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3A" w:rsidRPr="005C33D7" w:rsidRDefault="000E313A" w:rsidP="000E313A">
      <w:pPr>
        <w:pStyle w:val="Heading1"/>
        <w:jc w:val="center"/>
        <w:rPr>
          <w:sz w:val="24"/>
          <w:szCs w:val="24"/>
        </w:rPr>
      </w:pPr>
      <w:r w:rsidRPr="005C33D7">
        <w:rPr>
          <w:sz w:val="24"/>
          <w:szCs w:val="24"/>
        </w:rPr>
        <w:t>Telephone Satisfaction Survey</w:t>
      </w:r>
    </w:p>
    <w:p w:rsidR="000E313A" w:rsidRDefault="00E21DDD" w:rsidP="000E313A">
      <w:pPr>
        <w:rPr>
          <w:rFonts w:ascii="Arial" w:hAnsi="Arial" w:cs="Arial"/>
        </w:rPr>
      </w:pPr>
      <w:r w:rsidRPr="00B836EB">
        <w:rPr>
          <w:rFonts w:ascii="Arial" w:hAnsi="Arial" w:cs="Arial"/>
          <w:b/>
          <w:i/>
        </w:rPr>
        <w:t>SBSE</w:t>
      </w:r>
      <w:r w:rsidR="00393A41">
        <w:rPr>
          <w:rFonts w:ascii="Arial" w:hAnsi="Arial" w:cs="Arial"/>
          <w:b/>
          <w:i/>
        </w:rPr>
        <w:t xml:space="preserve"> and W&amp;I </w:t>
      </w:r>
      <w:r w:rsidR="000E313A" w:rsidRPr="00B836EB">
        <w:rPr>
          <w:rFonts w:ascii="Arial" w:hAnsi="Arial" w:cs="Arial"/>
          <w:b/>
          <w:i/>
        </w:rPr>
        <w:t>AUR</w:t>
      </w:r>
      <w:r w:rsidR="00393A41">
        <w:rPr>
          <w:rFonts w:ascii="Arial" w:hAnsi="Arial" w:cs="Arial"/>
          <w:b/>
          <w:i/>
        </w:rPr>
        <w:t xml:space="preserve"> </w:t>
      </w:r>
      <w:r w:rsidR="000E313A" w:rsidRPr="00B836EB">
        <w:rPr>
          <w:rFonts w:ascii="Arial" w:hAnsi="Arial" w:cs="Arial"/>
          <w:b/>
          <w:i/>
        </w:rPr>
        <w:t>Telephone</w:t>
      </w:r>
      <w:r w:rsidR="000E313A" w:rsidRPr="005C33D7">
        <w:rPr>
          <w:rFonts w:ascii="Arial" w:hAnsi="Arial" w:cs="Arial"/>
          <w:b/>
          <w:i/>
        </w:rPr>
        <w:t xml:space="preserve"> Employee Instructions</w:t>
      </w:r>
    </w:p>
    <w:p w:rsidR="000E313A" w:rsidRPr="00D550AC" w:rsidRDefault="000E313A" w:rsidP="000E313A">
      <w:pPr>
        <w:rPr>
          <w:rFonts w:ascii="Arial" w:hAnsi="Arial" w:cs="Arial"/>
          <w:sz w:val="22"/>
          <w:szCs w:val="22"/>
        </w:rPr>
      </w:pPr>
      <w:r w:rsidRPr="00644008">
        <w:rPr>
          <w:rFonts w:ascii="Arial" w:hAnsi="Arial" w:cs="Arial"/>
          <w:sz w:val="22"/>
          <w:szCs w:val="22"/>
        </w:rPr>
        <w:t>The telephone system will randomly select calls for inclusion in the survey process at the beginning of the call. Assistors will be notified their call was selected by a display on their Aspect screen (you will not hear an audible beep). The teleset display will show -</w:t>
      </w:r>
      <w:r w:rsidRPr="00644008">
        <w:rPr>
          <w:rFonts w:ascii="Arial" w:hAnsi="Arial" w:cs="Arial"/>
          <w:b/>
          <w:i/>
          <w:sz w:val="22"/>
          <w:szCs w:val="22"/>
        </w:rPr>
        <w:t>"Offer Cust Sat Survey"</w:t>
      </w:r>
      <w:r w:rsidRPr="00644008">
        <w:rPr>
          <w:rFonts w:ascii="Arial" w:hAnsi="Arial" w:cs="Arial"/>
          <w:sz w:val="22"/>
          <w:szCs w:val="22"/>
        </w:rPr>
        <w:t>. The display will show throughout the call. Complete the call, as you normally would, then follow the procedures below before ending the call:</w:t>
      </w:r>
    </w:p>
    <w:p w:rsidR="000E313A" w:rsidRPr="00644008" w:rsidRDefault="000E313A" w:rsidP="000E313A">
      <w:pPr>
        <w:pStyle w:val="HTMLPreformatted"/>
        <w:numPr>
          <w:ilvl w:val="0"/>
          <w:numId w:val="20"/>
        </w:numPr>
        <w:tabs>
          <w:tab w:val="clear" w:pos="720"/>
          <w:tab w:val="num" w:pos="360"/>
        </w:tabs>
        <w:ind w:left="360"/>
        <w:rPr>
          <w:rFonts w:ascii="Arial" w:hAnsi="Arial" w:cs="Arial"/>
          <w:sz w:val="22"/>
          <w:szCs w:val="22"/>
        </w:rPr>
      </w:pPr>
      <w:r w:rsidRPr="00644008">
        <w:rPr>
          <w:rFonts w:ascii="Helvetica" w:hAnsi="Helvetica" w:cs="Arial"/>
          <w:b/>
          <w:sz w:val="22"/>
          <w:szCs w:val="22"/>
          <w:u w:val="single"/>
        </w:rPr>
        <w:t>After you have summarized the call with the taxpayer</w:t>
      </w:r>
      <w:r w:rsidRPr="00644008">
        <w:rPr>
          <w:rFonts w:ascii="Arial" w:hAnsi="Arial" w:cs="Arial"/>
          <w:sz w:val="22"/>
          <w:szCs w:val="22"/>
        </w:rPr>
        <w:t xml:space="preserve">, and before ending the call, read the following script to the taxpayer, </w:t>
      </w:r>
      <w:r w:rsidRPr="00644008">
        <w:rPr>
          <w:rFonts w:ascii="Arial" w:hAnsi="Arial" w:cs="Arial"/>
          <w:b/>
          <w:sz w:val="22"/>
          <w:szCs w:val="22"/>
          <w:u w:val="single"/>
        </w:rPr>
        <w:t>EXACTLY</w:t>
      </w:r>
      <w:r w:rsidRPr="00644008">
        <w:rPr>
          <w:rFonts w:ascii="Arial" w:hAnsi="Arial" w:cs="Arial"/>
          <w:b/>
          <w:sz w:val="22"/>
          <w:szCs w:val="22"/>
        </w:rPr>
        <w:t xml:space="preserve"> as written</w:t>
      </w:r>
      <w:r w:rsidRPr="00644008">
        <w:rPr>
          <w:rFonts w:ascii="Arial" w:hAnsi="Arial" w:cs="Arial"/>
          <w:sz w:val="22"/>
          <w:szCs w:val="22"/>
        </w:rPr>
        <w:t xml:space="preserve">: </w:t>
      </w:r>
    </w:p>
    <w:p w:rsidR="000E313A" w:rsidRPr="00644008" w:rsidRDefault="000E313A" w:rsidP="000E313A">
      <w:pPr>
        <w:pStyle w:val="HTMLPreformatted"/>
        <w:jc w:val="center"/>
        <w:rPr>
          <w:rFonts w:ascii="Arial" w:hAnsi="Arial" w:cs="Arial"/>
          <w:b/>
          <w:bCs/>
          <w:sz w:val="22"/>
          <w:szCs w:val="22"/>
        </w:rPr>
      </w:pPr>
    </w:p>
    <w:p w:rsidR="00113BDB" w:rsidRPr="00AB3AA6" w:rsidRDefault="000E313A" w:rsidP="000E313A">
      <w:pPr>
        <w:pStyle w:val="HTMLPreformatted"/>
        <w:ind w:left="360"/>
        <w:rPr>
          <w:rStyle w:val="Strong"/>
          <w:rFonts w:ascii="Arial" w:hAnsi="Arial" w:cs="Arial"/>
          <w:sz w:val="22"/>
          <w:szCs w:val="22"/>
        </w:rPr>
      </w:pPr>
      <w:r w:rsidRPr="00644008">
        <w:rPr>
          <w:rFonts w:ascii="Arial" w:hAnsi="Arial" w:cs="Arial"/>
          <w:b/>
          <w:bCs/>
          <w:sz w:val="22"/>
          <w:szCs w:val="22"/>
        </w:rPr>
        <w:t xml:space="preserve">This call has been randomly selected </w:t>
      </w:r>
      <w:r w:rsidRPr="00AB3AA6">
        <w:rPr>
          <w:rFonts w:ascii="Arial" w:hAnsi="Arial" w:cs="Arial"/>
          <w:b/>
          <w:bCs/>
          <w:sz w:val="22"/>
          <w:szCs w:val="22"/>
        </w:rPr>
        <w:t xml:space="preserve">to participate in a brief automated survey regarding the service you received today. </w:t>
      </w:r>
      <w:r w:rsidR="00113BDB" w:rsidRPr="00AB3AA6">
        <w:rPr>
          <w:rStyle w:val="Strong"/>
          <w:rFonts w:ascii="Arial" w:hAnsi="Arial" w:cs="Arial"/>
          <w:sz w:val="22"/>
          <w:szCs w:val="22"/>
        </w:rPr>
        <w:t>The primary purpose for requesting this information is to help the IRS improve its service to taxpayers. Responding to this survey is voluntary. However, if you do not answer all or part of the survey questions, the IRS may lack information it could use to improve taxpayer service.</w:t>
      </w:r>
      <w:r w:rsidR="00BF0FEF" w:rsidRPr="00AB3AA6">
        <w:rPr>
          <w:sz w:val="22"/>
          <w:szCs w:val="22"/>
        </w:rPr>
        <w:t xml:space="preserve"> </w:t>
      </w:r>
      <w:r w:rsidR="00113BDB" w:rsidRPr="00AB3AA6">
        <w:rPr>
          <w:rStyle w:val="Strong"/>
          <w:rFonts w:ascii="Arial" w:hAnsi="Arial" w:cs="Arial"/>
          <w:sz w:val="22"/>
          <w:szCs w:val="22"/>
        </w:rPr>
        <w:t>The survey will take less than ten minutes. Would you like to participate in the survey?</w:t>
      </w:r>
    </w:p>
    <w:p w:rsidR="00113BDB" w:rsidRPr="00AB3AA6" w:rsidRDefault="00113BDB" w:rsidP="000E313A">
      <w:pPr>
        <w:pStyle w:val="HTMLPreformatted"/>
        <w:ind w:left="360"/>
        <w:rPr>
          <w:rStyle w:val="Strong"/>
          <w:rFonts w:ascii="Arial" w:hAnsi="Arial" w:cs="Arial"/>
          <w:sz w:val="22"/>
          <w:szCs w:val="22"/>
        </w:rPr>
      </w:pPr>
    </w:p>
    <w:p w:rsidR="00113BDB" w:rsidRPr="00113BDB" w:rsidRDefault="00113BDB" w:rsidP="000E313A">
      <w:pPr>
        <w:pStyle w:val="HTMLPreformatted"/>
        <w:ind w:left="360"/>
        <w:rPr>
          <w:rFonts w:ascii="Arial" w:hAnsi="Arial" w:cs="Arial"/>
          <w:b/>
          <w:bCs/>
          <w:sz w:val="22"/>
          <w:szCs w:val="22"/>
        </w:rPr>
      </w:pPr>
      <w:r w:rsidRPr="00AB3AA6">
        <w:rPr>
          <w:rFonts w:ascii="Arial" w:hAnsi="Arial" w:cs="Arial"/>
          <w:b/>
          <w:bCs/>
          <w:sz w:val="22"/>
          <w:szCs w:val="22"/>
        </w:rPr>
        <w:t>Thank you for agreeing to take this survey. To make sure that your answers are anonymous to the extent allowed by law, we are directing your call to an automated survey. Please hold for a few seco</w:t>
      </w:r>
      <w:r w:rsidR="000028FB" w:rsidRPr="00AB3AA6">
        <w:rPr>
          <w:rFonts w:ascii="Arial" w:hAnsi="Arial" w:cs="Arial"/>
          <w:b/>
          <w:bCs/>
          <w:sz w:val="22"/>
          <w:szCs w:val="22"/>
        </w:rPr>
        <w:t>nds while I transfer your call.</w:t>
      </w:r>
    </w:p>
    <w:p w:rsidR="000E313A" w:rsidRPr="00644008" w:rsidRDefault="000E313A" w:rsidP="000E313A">
      <w:pPr>
        <w:pStyle w:val="HTMLPreformatted"/>
        <w:ind w:left="360"/>
        <w:rPr>
          <w:rFonts w:ascii="Arial" w:hAnsi="Arial" w:cs="Arial"/>
          <w:bCs/>
          <w:sz w:val="22"/>
          <w:szCs w:val="22"/>
        </w:rPr>
      </w:pPr>
    </w:p>
    <w:p w:rsidR="000E313A" w:rsidRPr="00F751A6" w:rsidRDefault="000E313A" w:rsidP="000E313A">
      <w:pPr>
        <w:pStyle w:val="HTMLPreformatted"/>
        <w:ind w:left="360"/>
        <w:rPr>
          <w:rFonts w:ascii="Arial" w:hAnsi="Arial" w:cs="Arial"/>
          <w:bCs/>
          <w:spacing w:val="-4"/>
          <w:sz w:val="22"/>
          <w:szCs w:val="22"/>
        </w:rPr>
      </w:pPr>
      <w:r w:rsidRPr="00F751A6">
        <w:rPr>
          <w:rFonts w:ascii="Arial" w:hAnsi="Arial" w:cs="Arial"/>
          <w:bCs/>
          <w:spacing w:val="-4"/>
          <w:sz w:val="22"/>
          <w:szCs w:val="22"/>
        </w:rPr>
        <w:t>If any concerns surface from the taxpayer concerning the survey, please follow these guidelines:</w:t>
      </w:r>
    </w:p>
    <w:p w:rsidR="000E313A" w:rsidRPr="00644008" w:rsidRDefault="000E313A" w:rsidP="000E313A">
      <w:pPr>
        <w:pStyle w:val="HTMLPreformatted"/>
        <w:ind w:left="360"/>
        <w:rPr>
          <w:rFonts w:ascii="Arial" w:hAnsi="Arial" w:cs="Arial"/>
          <w:bCs/>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0"/>
        <w:gridCol w:w="5778"/>
      </w:tblGrid>
      <w:tr w:rsidR="000E313A" w:rsidRPr="00824F68" w:rsidTr="00824F68">
        <w:tc>
          <w:tcPr>
            <w:tcW w:w="3960" w:type="dxa"/>
            <w:shd w:val="clear" w:color="auto" w:fill="CCCCCC"/>
          </w:tcPr>
          <w:p w:rsidR="000E313A" w:rsidRPr="00824F68" w:rsidRDefault="000E313A" w:rsidP="000E313A">
            <w:pPr>
              <w:pStyle w:val="HTMLPreformatted"/>
              <w:rPr>
                <w:rFonts w:ascii="Arial" w:hAnsi="Arial" w:cs="Arial"/>
                <w:b/>
                <w:bCs/>
                <w:sz w:val="24"/>
                <w:szCs w:val="24"/>
              </w:rPr>
            </w:pPr>
            <w:r w:rsidRPr="00824F68">
              <w:rPr>
                <w:rFonts w:ascii="Arial" w:hAnsi="Arial" w:cs="Arial"/>
                <w:b/>
                <w:bCs/>
                <w:sz w:val="24"/>
                <w:szCs w:val="24"/>
              </w:rPr>
              <w:t>If caller:</w:t>
            </w:r>
          </w:p>
        </w:tc>
        <w:tc>
          <w:tcPr>
            <w:tcW w:w="5778" w:type="dxa"/>
            <w:shd w:val="clear" w:color="auto" w:fill="CCCCCC"/>
          </w:tcPr>
          <w:p w:rsidR="000E313A" w:rsidRPr="00824F68" w:rsidRDefault="000E313A" w:rsidP="000E313A">
            <w:pPr>
              <w:pStyle w:val="HTMLPreformatted"/>
              <w:rPr>
                <w:rFonts w:ascii="Arial" w:hAnsi="Arial" w:cs="Arial"/>
                <w:b/>
                <w:bCs/>
                <w:sz w:val="24"/>
                <w:szCs w:val="24"/>
              </w:rPr>
            </w:pPr>
            <w:r w:rsidRPr="00824F68">
              <w:rPr>
                <w:rFonts w:ascii="Arial" w:hAnsi="Arial" w:cs="Arial"/>
                <w:b/>
                <w:bCs/>
                <w:sz w:val="24"/>
                <w:szCs w:val="24"/>
              </w:rPr>
              <w:t>Your Response:</w:t>
            </w:r>
          </w:p>
        </w:tc>
      </w:tr>
      <w:tr w:rsidR="000E313A" w:rsidRPr="00824F68" w:rsidTr="00824F68">
        <w:tc>
          <w:tcPr>
            <w:tcW w:w="3960"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b/>
                <w:sz w:val="22"/>
                <w:szCs w:val="22"/>
              </w:rPr>
              <w:t xml:space="preserve">Expresses concern about how they were selected  </w:t>
            </w:r>
          </w:p>
        </w:tc>
        <w:tc>
          <w:tcPr>
            <w:tcW w:w="5778"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sz w:val="22"/>
                <w:szCs w:val="22"/>
              </w:rPr>
              <w:t>Your call was randomly selected prior to your calling the IRS.</w:t>
            </w:r>
          </w:p>
        </w:tc>
      </w:tr>
      <w:tr w:rsidR="000E313A" w:rsidRPr="00824F68" w:rsidTr="00824F68">
        <w:tc>
          <w:tcPr>
            <w:tcW w:w="3960"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b/>
                <w:sz w:val="22"/>
                <w:szCs w:val="22"/>
              </w:rPr>
              <w:t>Expresses concern for anonymity</w:t>
            </w:r>
          </w:p>
        </w:tc>
        <w:tc>
          <w:tcPr>
            <w:tcW w:w="5778"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sz w:val="22"/>
                <w:szCs w:val="22"/>
              </w:rPr>
              <w:t>All information is anonymous. The responses on the questionnaire are not linked to any single individual.</w:t>
            </w:r>
          </w:p>
        </w:tc>
      </w:tr>
      <w:tr w:rsidR="000E313A" w:rsidRPr="00824F68" w:rsidTr="00824F68">
        <w:tc>
          <w:tcPr>
            <w:tcW w:w="3960"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b/>
                <w:sz w:val="22"/>
                <w:szCs w:val="22"/>
              </w:rPr>
              <w:t xml:space="preserve">Asks how the information will be used           </w:t>
            </w:r>
          </w:p>
        </w:tc>
        <w:tc>
          <w:tcPr>
            <w:tcW w:w="5778"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sz w:val="22"/>
                <w:szCs w:val="22"/>
              </w:rPr>
              <w:t>The IRS is trying to improve its service to the American public. A first step in this process is to gather reliable information from those w</w:t>
            </w:r>
            <w:r w:rsidR="000028FB">
              <w:rPr>
                <w:rFonts w:ascii="Arial" w:hAnsi="Arial" w:cs="Arial"/>
                <w:sz w:val="22"/>
                <w:szCs w:val="22"/>
              </w:rPr>
              <w:t>ho've had contact with the IRS.</w:t>
            </w:r>
          </w:p>
        </w:tc>
      </w:tr>
      <w:tr w:rsidR="000E313A" w:rsidRPr="00824F68" w:rsidTr="00824F68">
        <w:tc>
          <w:tcPr>
            <w:tcW w:w="3960" w:type="dxa"/>
            <w:shd w:val="clear" w:color="auto" w:fill="auto"/>
          </w:tcPr>
          <w:p w:rsidR="000E313A" w:rsidRPr="00824F68" w:rsidRDefault="000E313A" w:rsidP="000E313A">
            <w:pPr>
              <w:pStyle w:val="HTMLPreformatted"/>
              <w:rPr>
                <w:rFonts w:ascii="Arial" w:hAnsi="Arial" w:cs="Arial"/>
                <w:b/>
                <w:sz w:val="22"/>
                <w:szCs w:val="22"/>
              </w:rPr>
            </w:pPr>
            <w:r w:rsidRPr="00824F68">
              <w:rPr>
                <w:rFonts w:ascii="Arial" w:hAnsi="Arial" w:cs="Arial"/>
                <w:b/>
                <w:sz w:val="22"/>
                <w:szCs w:val="22"/>
              </w:rPr>
              <w:t>Expresses concern for reprisal</w:t>
            </w:r>
          </w:p>
          <w:p w:rsidR="000E313A" w:rsidRPr="00824F68" w:rsidRDefault="000E313A" w:rsidP="000E313A">
            <w:pPr>
              <w:pStyle w:val="HTMLPreformatted"/>
              <w:rPr>
                <w:rFonts w:ascii="Arial" w:hAnsi="Arial" w:cs="Arial"/>
                <w:bCs/>
                <w:sz w:val="22"/>
                <w:szCs w:val="22"/>
              </w:rPr>
            </w:pPr>
          </w:p>
        </w:tc>
        <w:tc>
          <w:tcPr>
            <w:tcW w:w="5778" w:type="dxa"/>
            <w:shd w:val="clear" w:color="auto" w:fill="auto"/>
          </w:tcPr>
          <w:p w:rsidR="000E313A" w:rsidRPr="00824F68" w:rsidRDefault="000E313A" w:rsidP="000E313A">
            <w:pPr>
              <w:pStyle w:val="HTMLPreformatted"/>
              <w:rPr>
                <w:rFonts w:ascii="Arial" w:hAnsi="Arial" w:cs="Arial"/>
                <w:bCs/>
                <w:sz w:val="22"/>
                <w:szCs w:val="22"/>
              </w:rPr>
            </w:pPr>
            <w:r w:rsidRPr="00824F68">
              <w:rPr>
                <w:rFonts w:ascii="Arial" w:hAnsi="Arial" w:cs="Arial"/>
                <w:sz w:val="22"/>
                <w:szCs w:val="22"/>
              </w:rPr>
              <w:t>You will not be identified or penalized whether or</w:t>
            </w:r>
            <w:r w:rsidR="000028FB">
              <w:rPr>
                <w:rFonts w:ascii="Arial" w:hAnsi="Arial" w:cs="Arial"/>
                <w:sz w:val="22"/>
                <w:szCs w:val="22"/>
              </w:rPr>
              <w:t xml:space="preserve"> not you decide to participate.</w:t>
            </w:r>
          </w:p>
        </w:tc>
      </w:tr>
      <w:tr w:rsidR="000E313A" w:rsidRPr="00824F68" w:rsidTr="00824F68">
        <w:tc>
          <w:tcPr>
            <w:tcW w:w="3960" w:type="dxa"/>
            <w:shd w:val="clear" w:color="auto" w:fill="auto"/>
          </w:tcPr>
          <w:p w:rsidR="000E313A" w:rsidRPr="00824F68" w:rsidRDefault="000E313A" w:rsidP="000E313A">
            <w:pPr>
              <w:pStyle w:val="HTMLPreformatted"/>
              <w:rPr>
                <w:rFonts w:ascii="Arial" w:hAnsi="Arial" w:cs="Arial"/>
                <w:b/>
                <w:sz w:val="22"/>
                <w:szCs w:val="22"/>
              </w:rPr>
            </w:pPr>
            <w:r w:rsidRPr="00824F68">
              <w:rPr>
                <w:rFonts w:ascii="Arial" w:hAnsi="Arial" w:cs="Arial"/>
                <w:b/>
                <w:sz w:val="22"/>
                <w:szCs w:val="22"/>
              </w:rPr>
              <w:t xml:space="preserve">Asks to be called back later                   </w:t>
            </w:r>
          </w:p>
        </w:tc>
        <w:tc>
          <w:tcPr>
            <w:tcW w:w="5778" w:type="dxa"/>
            <w:shd w:val="clear" w:color="auto" w:fill="auto"/>
          </w:tcPr>
          <w:p w:rsidR="000E313A" w:rsidRPr="00824F68" w:rsidRDefault="000E313A" w:rsidP="000E313A">
            <w:pPr>
              <w:pStyle w:val="HTMLPreformatted"/>
              <w:rPr>
                <w:rFonts w:ascii="Arial" w:hAnsi="Arial" w:cs="Arial"/>
                <w:sz w:val="22"/>
                <w:szCs w:val="22"/>
              </w:rPr>
            </w:pPr>
            <w:r w:rsidRPr="00824F68">
              <w:rPr>
                <w:rFonts w:ascii="Arial" w:hAnsi="Arial" w:cs="Arial"/>
                <w:sz w:val="22"/>
                <w:szCs w:val="22"/>
              </w:rPr>
              <w:t>Because you would be transferred into an automated survey, we would be unable to call you back at a later time. This is the only opportunity we have to gather your feedback.</w:t>
            </w:r>
          </w:p>
        </w:tc>
      </w:tr>
    </w:tbl>
    <w:p w:rsidR="000E313A" w:rsidRPr="00644008" w:rsidRDefault="000E313A" w:rsidP="000E313A">
      <w:pPr>
        <w:pStyle w:val="HTMLPreformatted"/>
        <w:ind w:left="360"/>
        <w:rPr>
          <w:rFonts w:ascii="Arial" w:hAnsi="Arial" w:cs="Arial"/>
          <w:bCs/>
          <w:sz w:val="22"/>
          <w:szCs w:val="22"/>
        </w:rPr>
      </w:pPr>
    </w:p>
    <w:p w:rsidR="0035709C" w:rsidRDefault="0035709C" w:rsidP="008B3E8C">
      <w:pPr>
        <w:ind w:left="-630"/>
        <w:rPr>
          <w:rFonts w:ascii="Arial" w:hAnsi="Arial" w:cs="Arial"/>
          <w:b/>
          <w:highlight w:val="white"/>
        </w:rPr>
        <w:sectPr w:rsidR="0035709C" w:rsidSect="00B836EB">
          <w:headerReference w:type="default" r:id="rId8"/>
          <w:footerReference w:type="default" r:id="rId9"/>
          <w:pgSz w:w="12240" w:h="15840"/>
          <w:pgMar w:top="720" w:right="1440" w:bottom="720" w:left="1440" w:header="720" w:footer="720" w:gutter="0"/>
          <w:cols w:space="720"/>
          <w:docGrid w:linePitch="326"/>
        </w:sectPr>
      </w:pPr>
    </w:p>
    <w:p w:rsidR="0035709C" w:rsidRPr="0035709C" w:rsidRDefault="0035709C" w:rsidP="0035709C">
      <w:pPr>
        <w:ind w:left="-630"/>
        <w:rPr>
          <w:rFonts w:ascii="Arial" w:hAnsi="Arial" w:cs="Arial"/>
          <w:b/>
          <w:highlight w:val="white"/>
        </w:rPr>
      </w:pPr>
      <w:r w:rsidRPr="0035709C">
        <w:rPr>
          <w:rFonts w:ascii="Arial" w:hAnsi="Arial" w:cs="Arial"/>
          <w:b/>
          <w:highlight w:val="white"/>
        </w:rPr>
        <w:lastRenderedPageBreak/>
        <w:t>MONITOR SECTION</w:t>
      </w:r>
    </w:p>
    <w:tbl>
      <w:tblPr>
        <w:tblW w:w="131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51"/>
        <w:gridCol w:w="5389"/>
        <w:gridCol w:w="5580"/>
        <w:gridCol w:w="1620"/>
      </w:tblGrid>
      <w:tr w:rsidR="0035709C" w:rsidRPr="0035709C" w:rsidTr="000523D6">
        <w:trPr>
          <w:trHeight w:val="115"/>
        </w:trPr>
        <w:tc>
          <w:tcPr>
            <w:tcW w:w="551"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Step</w:t>
            </w:r>
          </w:p>
        </w:tc>
        <w:tc>
          <w:tcPr>
            <w:tcW w:w="5389"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Prompt Text</w:t>
            </w:r>
          </w:p>
        </w:tc>
        <w:tc>
          <w:tcPr>
            <w:tcW w:w="5580"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Response Categories</w:t>
            </w:r>
          </w:p>
        </w:tc>
        <w:tc>
          <w:tcPr>
            <w:tcW w:w="1620"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Skips</w:t>
            </w:r>
          </w:p>
        </w:tc>
      </w:tr>
      <w:tr w:rsidR="0035709C" w:rsidRPr="0035709C" w:rsidTr="000523D6">
        <w:trPr>
          <w:trHeight w:val="115"/>
        </w:trPr>
        <w:tc>
          <w:tcPr>
            <w:tcW w:w="55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A</w:t>
            </w:r>
          </w:p>
        </w:tc>
        <w:tc>
          <w:tcPr>
            <w:tcW w:w="5389"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 xml:space="preserve">Thank you for accessing </w:t>
            </w:r>
            <w:r w:rsidRPr="0035709C">
              <w:rPr>
                <w:rFonts w:ascii="Calibri" w:hAnsi="Calibri"/>
                <w:sz w:val="18"/>
                <w:szCs w:val="18"/>
              </w:rPr>
              <w:t xml:space="preserve">the AUR Toll-free </w:t>
            </w:r>
            <w:r w:rsidRPr="0035709C">
              <w:rPr>
                <w:rFonts w:ascii="Calibri" w:hAnsi="Calibri"/>
                <w:sz w:val="18"/>
                <w:szCs w:val="18"/>
                <w:highlight w:val="white"/>
              </w:rPr>
              <w:t>Survey. Please transfer the caller now.</w:t>
            </w:r>
          </w:p>
        </w:tc>
        <w:tc>
          <w:tcPr>
            <w:tcW w:w="5580" w:type="dxa"/>
          </w:tcPr>
          <w:p w:rsidR="0035709C" w:rsidRPr="0035709C" w:rsidRDefault="0035709C" w:rsidP="0035709C">
            <w:pPr>
              <w:spacing w:after="0"/>
              <w:rPr>
                <w:rFonts w:ascii="Calibri" w:hAnsi="Calibri"/>
                <w:sz w:val="18"/>
                <w:szCs w:val="18"/>
                <w:highlight w:val="white"/>
              </w:rPr>
            </w:pPr>
          </w:p>
        </w:tc>
        <w:tc>
          <w:tcPr>
            <w:tcW w:w="1620"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Transfer</w:t>
            </w:r>
          </w:p>
        </w:tc>
      </w:tr>
    </w:tbl>
    <w:p w:rsidR="0035709C" w:rsidRPr="0035709C" w:rsidRDefault="0035709C" w:rsidP="0035709C">
      <w:pPr>
        <w:spacing w:after="0"/>
        <w:rPr>
          <w:highlight w:val="white"/>
        </w:rPr>
      </w:pPr>
    </w:p>
    <w:p w:rsidR="0035709C" w:rsidRPr="0035709C" w:rsidRDefault="0035709C" w:rsidP="0035709C">
      <w:pPr>
        <w:ind w:left="-630"/>
        <w:rPr>
          <w:rFonts w:ascii="Arial" w:hAnsi="Arial" w:cs="Arial"/>
          <w:b/>
          <w:highlight w:val="white"/>
        </w:rPr>
      </w:pPr>
      <w:r w:rsidRPr="0035709C">
        <w:rPr>
          <w:rFonts w:ascii="Arial" w:hAnsi="Arial" w:cs="Arial"/>
          <w:b/>
          <w:highlight w:val="white"/>
        </w:rPr>
        <w:t>RESPONDENT SECTION</w:t>
      </w:r>
    </w:p>
    <w:p w:rsidR="0035709C" w:rsidRPr="0035709C" w:rsidRDefault="0035709C" w:rsidP="0035709C">
      <w:pPr>
        <w:spacing w:after="0"/>
        <w:rPr>
          <w:rFonts w:ascii="Calibri" w:hAnsi="Calibri"/>
          <w:sz w:val="22"/>
          <w:szCs w:val="22"/>
          <w:highlight w:val="white"/>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662"/>
        <w:gridCol w:w="5371"/>
        <w:gridCol w:w="5487"/>
        <w:gridCol w:w="1614"/>
        <w:gridCol w:w="14"/>
      </w:tblGrid>
      <w:tr w:rsidR="0035709C" w:rsidRPr="0035709C" w:rsidTr="000523D6">
        <w:trPr>
          <w:trHeight w:val="115"/>
        </w:trPr>
        <w:tc>
          <w:tcPr>
            <w:tcW w:w="662"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Step</w:t>
            </w:r>
          </w:p>
        </w:tc>
        <w:tc>
          <w:tcPr>
            <w:tcW w:w="5371"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Prompt Text</w:t>
            </w:r>
          </w:p>
        </w:tc>
        <w:tc>
          <w:tcPr>
            <w:tcW w:w="5487" w:type="dxa"/>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Response Categories</w:t>
            </w:r>
          </w:p>
        </w:tc>
        <w:tc>
          <w:tcPr>
            <w:tcW w:w="1628" w:type="dxa"/>
            <w:gridSpan w:val="2"/>
            <w:vAlign w:val="bottom"/>
          </w:tcPr>
          <w:p w:rsidR="0035709C" w:rsidRPr="0035709C" w:rsidRDefault="0035709C" w:rsidP="0035709C">
            <w:pPr>
              <w:spacing w:after="0"/>
              <w:rPr>
                <w:rFonts w:ascii="Calibri" w:hAnsi="Calibri"/>
                <w:b/>
                <w:sz w:val="18"/>
                <w:szCs w:val="18"/>
                <w:highlight w:val="white"/>
              </w:rPr>
            </w:pPr>
            <w:r w:rsidRPr="0035709C">
              <w:rPr>
                <w:rFonts w:ascii="Calibri" w:hAnsi="Calibri"/>
                <w:b/>
                <w:sz w:val="18"/>
                <w:szCs w:val="18"/>
                <w:highlight w:val="white"/>
              </w:rPr>
              <w:t>Skips</w:t>
            </w:r>
          </w:p>
        </w:tc>
      </w:tr>
      <w:tr w:rsidR="0035709C" w:rsidRPr="0035709C" w:rsidTr="000523D6">
        <w:trPr>
          <w:trHeight w:val="115"/>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 xml:space="preserve">Thank you for participating in this voluntary survey.  </w:t>
            </w:r>
            <w:bookmarkStart w:id="0" w:name="OLE_LINK1"/>
            <w:r w:rsidRPr="0035709C">
              <w:rPr>
                <w:rFonts w:ascii="Calibri" w:hAnsi="Calibri"/>
                <w:sz w:val="18"/>
                <w:szCs w:val="18"/>
              </w:rPr>
              <w:t>This survey is conducted by ICF International, an independent, third-party organization, to assist the IRS in improving its services.</w:t>
            </w:r>
            <w:bookmarkEnd w:id="0"/>
            <w:r w:rsidRPr="0035709C">
              <w:rPr>
                <w:rFonts w:ascii="Calibri" w:hAnsi="Calibri"/>
                <w:sz w:val="18"/>
                <w:szCs w:val="18"/>
              </w:rPr>
              <w:t xml:space="preserve"> It will take less than 10 minutes to complete.  During this survey you will be asked to rate the service you received from the IRS on the call you just completed.</w:t>
            </w:r>
          </w:p>
          <w:p w:rsidR="0035709C" w:rsidRPr="0035709C" w:rsidRDefault="0035709C" w:rsidP="0035709C">
            <w:pPr>
              <w:spacing w:after="0"/>
              <w:rPr>
                <w:rFonts w:ascii="Calibri" w:hAnsi="Calibri"/>
                <w:sz w:val="18"/>
                <w:szCs w:val="18"/>
              </w:rPr>
            </w:pP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rPr>
              <w:t xml:space="preserve">Please press the star key to repeat the question. You may </w:t>
            </w:r>
            <w:r w:rsidRPr="0035709C">
              <w:rPr>
                <w:rFonts w:ascii="Calibri" w:hAnsi="Calibri"/>
                <w:sz w:val="18"/>
                <w:szCs w:val="18"/>
                <w:highlight w:val="white"/>
              </w:rPr>
              <w:t xml:space="preserve">enter your response as soon as you know your answer.  </w:t>
            </w:r>
          </w:p>
        </w:tc>
        <w:tc>
          <w:tcPr>
            <w:tcW w:w="5487" w:type="dxa"/>
          </w:tcPr>
          <w:p w:rsidR="0035709C" w:rsidRPr="0035709C" w:rsidRDefault="0035709C" w:rsidP="0035709C">
            <w:pPr>
              <w:spacing w:after="0" w:line="276" w:lineRule="auto"/>
              <w:rPr>
                <w:rFonts w:ascii="Calibri" w:hAnsi="Calibri"/>
                <w:sz w:val="18"/>
                <w:szCs w:val="18"/>
                <w:highlight w:val="white"/>
              </w:rPr>
            </w:pP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2</w:t>
            </w:r>
          </w:p>
        </w:tc>
      </w:tr>
      <w:tr w:rsidR="0035709C" w:rsidRPr="0035709C" w:rsidTr="000523D6">
        <w:trPr>
          <w:trHeight w:val="115"/>
        </w:trPr>
        <w:tc>
          <w:tcPr>
            <w:tcW w:w="662" w:type="dxa"/>
          </w:tcPr>
          <w:p w:rsidR="0035709C" w:rsidRPr="0035709C" w:rsidDel="000E29B8" w:rsidRDefault="0035709C" w:rsidP="0035709C">
            <w:pPr>
              <w:spacing w:after="0"/>
              <w:rPr>
                <w:rFonts w:ascii="Calibri" w:hAnsi="Calibri"/>
                <w:sz w:val="18"/>
                <w:szCs w:val="18"/>
                <w:highlight w:val="white"/>
              </w:rPr>
            </w:pPr>
            <w:r w:rsidRPr="0035709C">
              <w:rPr>
                <w:rFonts w:ascii="Calibri" w:hAnsi="Calibri"/>
                <w:sz w:val="18"/>
                <w:szCs w:val="18"/>
                <w:highlight w:val="white"/>
              </w:rPr>
              <w:t>2</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I am going to ask you several questions about your experiences during this call. Please answer the questions using the following scale:</w:t>
            </w:r>
          </w:p>
          <w:p w:rsidR="0035709C" w:rsidRPr="0035709C" w:rsidRDefault="0035709C" w:rsidP="0035709C">
            <w:pPr>
              <w:spacing w:after="0"/>
              <w:rPr>
                <w:rFonts w:ascii="Calibri" w:hAnsi="Calibri"/>
                <w:sz w:val="18"/>
                <w:szCs w:val="18"/>
              </w:rPr>
            </w:pPr>
          </w:p>
          <w:p w:rsidR="0035709C" w:rsidRPr="0035709C" w:rsidRDefault="0035709C" w:rsidP="0035709C">
            <w:pPr>
              <w:spacing w:after="0"/>
              <w:rPr>
                <w:rFonts w:ascii="Calibri" w:hAnsi="Calibri"/>
                <w:sz w:val="18"/>
                <w:szCs w:val="18"/>
              </w:rPr>
            </w:pPr>
            <w:r w:rsidRPr="0035709C">
              <w:rPr>
                <w:rFonts w:ascii="Calibri" w:hAnsi="Calibri"/>
                <w:sz w:val="18"/>
                <w:szCs w:val="18"/>
              </w:rPr>
              <w:t>Press 5 for very satisfied</w:t>
            </w:r>
          </w:p>
          <w:p w:rsidR="0035709C" w:rsidRPr="0035709C" w:rsidRDefault="0035709C" w:rsidP="0035709C">
            <w:pPr>
              <w:spacing w:after="0"/>
              <w:rPr>
                <w:rFonts w:ascii="Calibri" w:hAnsi="Calibri"/>
                <w:sz w:val="18"/>
                <w:szCs w:val="18"/>
              </w:rPr>
            </w:pPr>
            <w:r w:rsidRPr="0035709C">
              <w:rPr>
                <w:rFonts w:ascii="Calibri" w:hAnsi="Calibri"/>
                <w:sz w:val="18"/>
                <w:szCs w:val="18"/>
              </w:rPr>
              <w:t>Press 4 for somewhat satisfied</w:t>
            </w:r>
          </w:p>
          <w:p w:rsidR="0035709C" w:rsidRPr="0035709C" w:rsidRDefault="0035709C" w:rsidP="0035709C">
            <w:pPr>
              <w:spacing w:after="0"/>
              <w:rPr>
                <w:rFonts w:ascii="Calibri" w:hAnsi="Calibri"/>
                <w:sz w:val="18"/>
                <w:szCs w:val="18"/>
              </w:rPr>
            </w:pPr>
            <w:r w:rsidRPr="0035709C">
              <w:rPr>
                <w:rFonts w:ascii="Calibri" w:hAnsi="Calibri"/>
                <w:sz w:val="18"/>
                <w:szCs w:val="18"/>
              </w:rPr>
              <w:t>Press 3 for neither satisfied nor dissatisfied</w:t>
            </w:r>
          </w:p>
          <w:p w:rsidR="0035709C" w:rsidRPr="0035709C" w:rsidRDefault="0035709C" w:rsidP="0035709C">
            <w:pPr>
              <w:spacing w:after="0"/>
              <w:rPr>
                <w:rFonts w:ascii="Calibri" w:hAnsi="Calibri"/>
                <w:sz w:val="18"/>
                <w:szCs w:val="18"/>
              </w:rPr>
            </w:pPr>
            <w:r w:rsidRPr="0035709C">
              <w:rPr>
                <w:rFonts w:ascii="Calibri" w:hAnsi="Calibri"/>
                <w:sz w:val="18"/>
                <w:szCs w:val="18"/>
              </w:rPr>
              <w:t>Press 2 for somewhat dissatisfied</w:t>
            </w:r>
          </w:p>
          <w:p w:rsidR="0035709C" w:rsidRPr="0035709C" w:rsidRDefault="0035709C" w:rsidP="0035709C">
            <w:pPr>
              <w:spacing w:after="0"/>
              <w:rPr>
                <w:rFonts w:ascii="Calibri" w:hAnsi="Calibri"/>
                <w:sz w:val="18"/>
                <w:szCs w:val="18"/>
              </w:rPr>
            </w:pPr>
            <w:r w:rsidRPr="0035709C">
              <w:rPr>
                <w:rFonts w:ascii="Calibri" w:hAnsi="Calibri"/>
                <w:sz w:val="18"/>
                <w:szCs w:val="18"/>
              </w:rPr>
              <w:t>Press 1 for very dissatisfied</w:t>
            </w:r>
          </w:p>
          <w:p w:rsidR="0035709C" w:rsidRPr="0035709C" w:rsidRDefault="0035709C" w:rsidP="0035709C">
            <w:pPr>
              <w:spacing w:after="0"/>
              <w:rPr>
                <w:rFonts w:ascii="Calibri" w:hAnsi="Calibri"/>
                <w:sz w:val="18"/>
                <w:szCs w:val="18"/>
              </w:rPr>
            </w:pPr>
            <w:r w:rsidRPr="0035709C">
              <w:rPr>
                <w:rFonts w:ascii="Calibri" w:hAnsi="Calibri"/>
                <w:sz w:val="18"/>
                <w:szCs w:val="18"/>
              </w:rPr>
              <w:t>If you are not sure, press 9</w:t>
            </w:r>
          </w:p>
          <w:p w:rsidR="0035709C" w:rsidRPr="0035709C" w:rsidRDefault="0035709C" w:rsidP="0035709C">
            <w:pPr>
              <w:spacing w:after="0"/>
              <w:rPr>
                <w:rFonts w:ascii="Calibri" w:hAnsi="Calibri"/>
                <w:sz w:val="18"/>
                <w:szCs w:val="18"/>
              </w:rPr>
            </w:pPr>
          </w:p>
          <w:p w:rsidR="0035709C" w:rsidRPr="0035709C" w:rsidRDefault="0035709C" w:rsidP="0035709C">
            <w:pPr>
              <w:spacing w:after="0"/>
              <w:rPr>
                <w:rFonts w:ascii="Calibri" w:hAnsi="Calibri"/>
                <w:sz w:val="18"/>
                <w:szCs w:val="18"/>
              </w:rPr>
            </w:pPr>
            <w:r w:rsidRPr="0035709C">
              <w:rPr>
                <w:rFonts w:ascii="Calibri" w:hAnsi="Calibri"/>
                <w:sz w:val="18"/>
                <w:szCs w:val="18"/>
              </w:rPr>
              <w:t xml:space="preserve">Again, press the star key to repeat the question. You may enter your response as soon as you know your answer.  </w:t>
            </w:r>
          </w:p>
        </w:tc>
        <w:tc>
          <w:tcPr>
            <w:tcW w:w="5487" w:type="dxa"/>
          </w:tcPr>
          <w:p w:rsidR="0035709C" w:rsidRPr="0035709C" w:rsidRDefault="0035709C" w:rsidP="0035709C">
            <w:pPr>
              <w:spacing w:after="0" w:line="276" w:lineRule="auto"/>
              <w:rPr>
                <w:rFonts w:ascii="Calibri" w:hAnsi="Calibri"/>
                <w:b/>
                <w:sz w:val="20"/>
                <w:szCs w:val="20"/>
              </w:rPr>
            </w:pPr>
            <w:r w:rsidRPr="0035709C">
              <w:rPr>
                <w:rFonts w:ascii="Calibri" w:hAnsi="Calibri"/>
                <w:b/>
                <w:sz w:val="20"/>
                <w:szCs w:val="20"/>
              </w:rPr>
              <w:t xml:space="preserve">PROGRAMMING NOTE: Repeating the Question and Scale </w:t>
            </w:r>
          </w:p>
          <w:p w:rsidR="0035709C" w:rsidRPr="0035709C" w:rsidRDefault="0035709C" w:rsidP="0035709C">
            <w:pPr>
              <w:spacing w:after="0" w:line="276" w:lineRule="auto"/>
              <w:rPr>
                <w:rFonts w:ascii="Calibri" w:hAnsi="Calibri"/>
                <w:sz w:val="20"/>
                <w:szCs w:val="20"/>
              </w:rPr>
            </w:pPr>
            <w:r w:rsidRPr="0035709C">
              <w:rPr>
                <w:rFonts w:ascii="Calibri" w:hAnsi="Calibri"/>
                <w:sz w:val="20"/>
                <w:szCs w:val="20"/>
              </w:rPr>
              <w:t>Please program in a delayed reminder.  If no key is pressed within 4 seconds, the respondent would hear, “I’m sorry. I didn’t hear your response. Please press the star key to hear the question again. Please press the pound key to hear the scale again.”</w:t>
            </w:r>
          </w:p>
          <w:p w:rsidR="0035709C" w:rsidRPr="0035709C" w:rsidRDefault="0035709C" w:rsidP="0035709C">
            <w:pPr>
              <w:spacing w:after="0" w:line="276" w:lineRule="auto"/>
              <w:rPr>
                <w:rFonts w:ascii="Calibri" w:hAnsi="Calibri"/>
                <w:sz w:val="20"/>
                <w:szCs w:val="20"/>
              </w:rPr>
            </w:pPr>
            <w:r w:rsidRPr="0035709C">
              <w:rPr>
                <w:rFonts w:ascii="Calibri" w:hAnsi="Calibri"/>
                <w:sz w:val="20"/>
                <w:szCs w:val="20"/>
              </w:rPr>
              <w:t>If still no response after another 4 seconds, the respondent would hear, “I’m sorry. I still did not hear your response to this question. Let’s move on to the next question.”</w:t>
            </w:r>
          </w:p>
          <w:p w:rsidR="0035709C" w:rsidRPr="0035709C" w:rsidRDefault="0035709C" w:rsidP="0035709C">
            <w:pPr>
              <w:spacing w:after="0"/>
              <w:rPr>
                <w:rFonts w:ascii="Calibri" w:hAnsi="Calibri"/>
                <w:sz w:val="18"/>
                <w:szCs w:val="18"/>
              </w:rPr>
            </w:pP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3</w:t>
            </w:r>
          </w:p>
        </w:tc>
      </w:tr>
      <w:tr w:rsidR="0035709C" w:rsidRPr="0035709C" w:rsidTr="000523D6">
        <w:trPr>
          <w:trHeight w:val="115"/>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Everything considered</w:t>
            </w:r>
            <w:proofErr w:type="gramStart"/>
            <w:r w:rsidRPr="0035709C">
              <w:rPr>
                <w:rFonts w:ascii="Calibri" w:hAnsi="Calibri"/>
                <w:sz w:val="18"/>
                <w:szCs w:val="18"/>
              </w:rPr>
              <w:t>,</w:t>
            </w:r>
            <w:proofErr w:type="gramEnd"/>
            <w:r w:rsidRPr="0035709C">
              <w:rPr>
                <w:rFonts w:ascii="Calibri" w:hAnsi="Calibri"/>
                <w:sz w:val="18"/>
                <w:szCs w:val="18"/>
              </w:rPr>
              <w:t xml:space="preserve"> rate your </w:t>
            </w:r>
            <w:r w:rsidRPr="0035709C">
              <w:rPr>
                <w:rFonts w:ascii="Calibri" w:hAnsi="Calibri"/>
                <w:b/>
                <w:sz w:val="18"/>
                <w:szCs w:val="18"/>
              </w:rPr>
              <w:t>overall satisfaction</w:t>
            </w:r>
            <w:r w:rsidRPr="0035709C">
              <w:rPr>
                <w:rFonts w:ascii="Calibri" w:hAnsi="Calibri"/>
                <w:sz w:val="18"/>
                <w:szCs w:val="18"/>
              </w:rPr>
              <w:t xml:space="preserve"> with the service you received during this call. </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[Satisfaction 1-5, 9 scale]</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bCs/>
                <w:sz w:val="18"/>
                <w:szCs w:val="18"/>
              </w:rPr>
              <w:t>Go to step 4</w:t>
            </w:r>
          </w:p>
        </w:tc>
      </w:tr>
      <w:tr w:rsidR="0035709C" w:rsidRPr="0035709C" w:rsidTr="000523D6">
        <w:trPr>
          <w:trHeight w:val="7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 xml:space="preserve">4 </w:t>
            </w:r>
          </w:p>
          <w:p w:rsidR="0035709C" w:rsidRPr="0035709C" w:rsidRDefault="0035709C" w:rsidP="0035709C">
            <w:pPr>
              <w:spacing w:after="0"/>
              <w:rPr>
                <w:rFonts w:ascii="Calibri" w:hAnsi="Calibri"/>
                <w:i/>
                <w:sz w:val="18"/>
                <w:szCs w:val="18"/>
                <w:highlight w:val="white"/>
              </w:rPr>
            </w:pP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 xml:space="preserve">This question relates to the IRS’s automated answering system.  </w:t>
            </w:r>
          </w:p>
          <w:p w:rsidR="0035709C" w:rsidRPr="0035709C" w:rsidRDefault="0035709C" w:rsidP="0035709C">
            <w:pPr>
              <w:spacing w:after="0"/>
              <w:rPr>
                <w:rFonts w:ascii="Calibri" w:hAnsi="Calibri"/>
                <w:sz w:val="18"/>
                <w:szCs w:val="18"/>
              </w:rPr>
            </w:pPr>
            <w:r w:rsidRPr="0035709C">
              <w:rPr>
                <w:rFonts w:ascii="Calibri" w:hAnsi="Calibri"/>
                <w:sz w:val="18"/>
                <w:szCs w:val="18"/>
              </w:rPr>
              <w:t>Rate your satisfaction with the ease of understanding the automated answering system menu and instructions.</w:t>
            </w:r>
          </w:p>
          <w:p w:rsidR="0035709C" w:rsidRPr="0035709C" w:rsidRDefault="0035709C" w:rsidP="0035709C">
            <w:pPr>
              <w:spacing w:after="0"/>
              <w:rPr>
                <w:rFonts w:ascii="Calibri" w:hAnsi="Calibri"/>
                <w:sz w:val="18"/>
                <w:szCs w:val="18"/>
              </w:rPr>
            </w:pPr>
            <w:r w:rsidRPr="0035709C">
              <w:rPr>
                <w:rFonts w:ascii="Calibri" w:hAnsi="Calibri"/>
                <w:sz w:val="20"/>
                <w:szCs w:val="20"/>
              </w:rPr>
              <w:t xml:space="preserve"> Please p</w:t>
            </w:r>
            <w:r w:rsidRPr="0035709C">
              <w:rPr>
                <w:rFonts w:ascii="Calibri" w:hAnsi="Calibri"/>
                <w:sz w:val="18"/>
                <w:szCs w:val="18"/>
              </w:rPr>
              <w:t xml:space="preserve">ress the star key to repeat the question. </w:t>
            </w:r>
            <w:r w:rsidRPr="0035709C">
              <w:rPr>
                <w:rFonts w:ascii="Calibri" w:hAnsi="Calibri"/>
                <w:sz w:val="20"/>
                <w:szCs w:val="20"/>
              </w:rPr>
              <w:t>Please p</w:t>
            </w:r>
            <w:r w:rsidRPr="0035709C">
              <w:rPr>
                <w:rFonts w:ascii="Calibri" w:hAnsi="Calibri"/>
                <w:sz w:val="18"/>
                <w:szCs w:val="18"/>
              </w:rPr>
              <w:t xml:space="preserve">ress the pound key to repeat the scale. </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[Satisfaction 1-5, 9 scale]</w:t>
            </w:r>
          </w:p>
          <w:p w:rsidR="0035709C" w:rsidRPr="0035709C" w:rsidRDefault="0035709C" w:rsidP="0035709C">
            <w:pPr>
              <w:spacing w:after="0"/>
              <w:rPr>
                <w:rFonts w:ascii="Calibri" w:hAnsi="Calibri"/>
                <w:b/>
                <w:sz w:val="20"/>
                <w:szCs w:val="20"/>
              </w:rPr>
            </w:pPr>
            <w:r w:rsidRPr="0035709C">
              <w:rPr>
                <w:rFonts w:ascii="Calibri" w:hAnsi="Calibri"/>
                <w:b/>
                <w:sz w:val="20"/>
                <w:szCs w:val="20"/>
              </w:rPr>
              <w:t>NOTE:</w:t>
            </w:r>
          </w:p>
          <w:p w:rsidR="0035709C" w:rsidRPr="0035709C" w:rsidRDefault="0035709C" w:rsidP="0035709C">
            <w:pPr>
              <w:spacing w:after="0"/>
              <w:rPr>
                <w:rFonts w:ascii="Calibri" w:hAnsi="Calibri"/>
                <w:color w:val="0000FF"/>
                <w:sz w:val="18"/>
                <w:szCs w:val="18"/>
              </w:rPr>
            </w:pPr>
            <w:r w:rsidRPr="0035709C">
              <w:rPr>
                <w:rFonts w:ascii="Calibri" w:hAnsi="Calibri"/>
                <w:sz w:val="20"/>
                <w:szCs w:val="20"/>
              </w:rPr>
              <w:t>In addition to Delayed Reminder options above, add the instructions to Q4 as the first reminder.</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5</w:t>
            </w:r>
          </w:p>
        </w:tc>
      </w:tr>
      <w:tr w:rsidR="0035709C" w:rsidRPr="0035709C" w:rsidTr="000523D6">
        <w:trPr>
          <w:trHeight w:val="755"/>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lastRenderedPageBreak/>
              <w:t>5</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 xml:space="preserve">These questions have to do with the IRS representative with whom you spoke. If you spoke to more than one representative, please consider the one with whom you spent the most time on the phone.  </w:t>
            </w:r>
          </w:p>
        </w:tc>
        <w:tc>
          <w:tcPr>
            <w:tcW w:w="5487" w:type="dxa"/>
          </w:tcPr>
          <w:p w:rsidR="0035709C" w:rsidRPr="0035709C" w:rsidRDefault="0035709C" w:rsidP="0035709C">
            <w:pPr>
              <w:spacing w:after="0"/>
              <w:rPr>
                <w:rFonts w:ascii="Calibri" w:hAnsi="Calibri"/>
                <w:sz w:val="18"/>
                <w:szCs w:val="18"/>
                <w:highlight w:val="white"/>
              </w:rPr>
            </w:pP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6</w:t>
            </w:r>
          </w:p>
        </w:tc>
      </w:tr>
      <w:tr w:rsidR="0035709C" w:rsidRPr="0035709C" w:rsidTr="000523D6">
        <w:trPr>
          <w:trHeight w:val="467"/>
        </w:trPr>
        <w:tc>
          <w:tcPr>
            <w:tcW w:w="662" w:type="dxa"/>
          </w:tcPr>
          <w:p w:rsidR="0035709C" w:rsidRPr="0035709C" w:rsidDel="005015C2" w:rsidRDefault="0035709C" w:rsidP="0035709C">
            <w:pPr>
              <w:spacing w:after="0"/>
              <w:rPr>
                <w:rFonts w:ascii="Calibri" w:hAnsi="Calibri"/>
                <w:sz w:val="18"/>
                <w:szCs w:val="18"/>
                <w:highlight w:val="white"/>
              </w:rPr>
            </w:pPr>
            <w:r w:rsidRPr="0035709C">
              <w:rPr>
                <w:rFonts w:ascii="Calibri" w:hAnsi="Calibri"/>
                <w:sz w:val="18"/>
                <w:szCs w:val="18"/>
                <w:highlight w:val="white"/>
              </w:rPr>
              <w:t>6</w:t>
            </w:r>
          </w:p>
        </w:tc>
        <w:tc>
          <w:tcPr>
            <w:tcW w:w="5371" w:type="dxa"/>
          </w:tcPr>
          <w:p w:rsidR="0035709C" w:rsidRPr="0035709C" w:rsidDel="005015C2" w:rsidRDefault="0035709C" w:rsidP="0035709C">
            <w:pPr>
              <w:spacing w:after="0"/>
              <w:rPr>
                <w:rFonts w:ascii="Calibri" w:hAnsi="Calibri"/>
                <w:sz w:val="18"/>
                <w:szCs w:val="18"/>
                <w:highlight w:val="white"/>
              </w:rPr>
            </w:pPr>
            <w:r w:rsidRPr="0035709C">
              <w:rPr>
                <w:rFonts w:ascii="Calibri" w:hAnsi="Calibri"/>
                <w:sz w:val="18"/>
                <w:szCs w:val="18"/>
                <w:highlight w:val="white"/>
              </w:rPr>
              <w:t>Rate your satisfaction with the courtesy of the representative who handled your call.</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[Satisfaction 1-5, 9 scale]</w:t>
            </w:r>
          </w:p>
        </w:tc>
        <w:tc>
          <w:tcPr>
            <w:tcW w:w="1628" w:type="dxa"/>
            <w:gridSpan w:val="2"/>
          </w:tcPr>
          <w:p w:rsidR="0035709C" w:rsidRPr="0035709C" w:rsidDel="005015C2"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7</w:t>
            </w:r>
          </w:p>
        </w:tc>
      </w:tr>
      <w:tr w:rsidR="0035709C" w:rsidRPr="0035709C" w:rsidTr="000523D6">
        <w:trPr>
          <w:trHeight w:val="512"/>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7</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Rate your satisfaction with the professionalism of the representative who handled your call.</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[Satisfaction 1-5, 9 scale]</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8</w:t>
            </w:r>
          </w:p>
        </w:tc>
      </w:tr>
      <w:tr w:rsidR="0035709C" w:rsidRPr="0035709C" w:rsidTr="000523D6">
        <w:trPr>
          <w:trHeight w:val="5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8</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Rate your satisfaction with the representative’s willingness to help you with your issue.</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[Satisfaction 1-5, 9 scale]</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9</w:t>
            </w:r>
          </w:p>
        </w:tc>
      </w:tr>
      <w:tr w:rsidR="0035709C" w:rsidRPr="0035709C" w:rsidTr="000523D6">
        <w:trPr>
          <w:trHeight w:val="445"/>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9</w:t>
            </w:r>
          </w:p>
        </w:tc>
        <w:tc>
          <w:tcPr>
            <w:tcW w:w="5371" w:type="dxa"/>
            <w:tcBorders>
              <w:right w:val="single" w:sz="4" w:space="0" w:color="auto"/>
            </w:tcBorders>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Rate your satisfaction with the knowledge of the representative.</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[Satisfaction 1-5, 9 scale]</w:t>
            </w:r>
          </w:p>
        </w:tc>
        <w:tc>
          <w:tcPr>
            <w:tcW w:w="1628" w:type="dxa"/>
            <w:gridSpan w:val="2"/>
            <w:tcBorders>
              <w:right w:val="single" w:sz="4" w:space="0" w:color="auto"/>
            </w:tcBorders>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10</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10</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Rate your satisfaction with how clearly the IRS representative explained your issue.</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[Satisfaction 1-5, 9 scale]</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11</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662" w:type="dxa"/>
          </w:tcPr>
          <w:p w:rsidR="0035709C" w:rsidRPr="0035709C" w:rsidDel="00677728" w:rsidRDefault="0035709C" w:rsidP="0035709C">
            <w:pPr>
              <w:spacing w:after="0"/>
              <w:rPr>
                <w:rFonts w:ascii="Calibri" w:hAnsi="Calibri"/>
                <w:sz w:val="18"/>
                <w:szCs w:val="18"/>
                <w:highlight w:val="white"/>
              </w:rPr>
            </w:pPr>
            <w:r w:rsidRPr="0035709C">
              <w:rPr>
                <w:rFonts w:ascii="Calibri" w:hAnsi="Calibri"/>
                <w:sz w:val="18"/>
                <w:szCs w:val="18"/>
                <w:highlight w:val="white"/>
              </w:rPr>
              <w:t>11</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Rate your satisfaction with how well the IRS representative listened to your concerns.</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[Satisfaction 1-5, 9 scale]</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12</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12</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Rate your satisfaction with how clearly the IRS representative explained the next steps in resolving your discrepancy.</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[Satisfaction 1-5, 9 scale]</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13</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13</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Rate your satisfaction with the length of time it took to complete your call from when you first reached a representative.</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[Satisfaction 1-5, 9 scale]</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If 1 or 2, go to step 14</w:t>
            </w:r>
          </w:p>
          <w:p w:rsidR="0035709C" w:rsidRPr="0035709C" w:rsidRDefault="0035709C" w:rsidP="0035709C">
            <w:pPr>
              <w:spacing w:after="0"/>
              <w:rPr>
                <w:rFonts w:ascii="Calibri" w:hAnsi="Calibri"/>
                <w:sz w:val="18"/>
                <w:szCs w:val="18"/>
              </w:rPr>
            </w:pPr>
            <w:r w:rsidRPr="0035709C">
              <w:rPr>
                <w:rFonts w:ascii="Calibri" w:hAnsi="Calibri"/>
                <w:sz w:val="18"/>
                <w:szCs w:val="18"/>
              </w:rPr>
              <w:t>If 3, 4, 5, go to step 16</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4" w:type="dxa"/>
          <w:trHeight w:val="692"/>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14</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Did you feel call the time you spent on the phone with the representative was too long, too short or about right?</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For Too long, press 1</w:t>
            </w:r>
          </w:p>
          <w:p w:rsidR="0035709C" w:rsidRPr="0035709C" w:rsidRDefault="0035709C" w:rsidP="0035709C">
            <w:pPr>
              <w:spacing w:after="0"/>
              <w:rPr>
                <w:rFonts w:ascii="Calibri" w:hAnsi="Calibri"/>
                <w:sz w:val="18"/>
                <w:szCs w:val="18"/>
              </w:rPr>
            </w:pPr>
            <w:r w:rsidRPr="0035709C">
              <w:rPr>
                <w:rFonts w:ascii="Calibri" w:hAnsi="Calibri"/>
                <w:sz w:val="18"/>
                <w:szCs w:val="18"/>
              </w:rPr>
              <w:t>For Too short, press 2</w:t>
            </w:r>
          </w:p>
          <w:p w:rsidR="0035709C" w:rsidRPr="0035709C" w:rsidRDefault="0035709C" w:rsidP="0035709C">
            <w:pPr>
              <w:spacing w:after="0"/>
              <w:rPr>
                <w:rFonts w:ascii="Calibri" w:hAnsi="Calibri"/>
                <w:sz w:val="18"/>
                <w:szCs w:val="18"/>
              </w:rPr>
            </w:pPr>
            <w:r w:rsidRPr="0035709C">
              <w:rPr>
                <w:rFonts w:ascii="Calibri" w:hAnsi="Calibri"/>
                <w:sz w:val="18"/>
                <w:szCs w:val="18"/>
              </w:rPr>
              <w:t>For about right, press 3</w:t>
            </w:r>
          </w:p>
          <w:p w:rsidR="0035709C" w:rsidRPr="0035709C" w:rsidRDefault="0035709C" w:rsidP="0035709C">
            <w:pPr>
              <w:spacing w:after="0"/>
              <w:rPr>
                <w:rFonts w:ascii="Calibri" w:hAnsi="Calibri"/>
                <w:sz w:val="18"/>
                <w:szCs w:val="18"/>
              </w:rPr>
            </w:pPr>
            <w:r w:rsidRPr="0035709C">
              <w:rPr>
                <w:rFonts w:ascii="Calibri" w:hAnsi="Calibri"/>
                <w:sz w:val="18"/>
                <w:szCs w:val="18"/>
              </w:rPr>
              <w:t>If You Are Not Sure, press 4</w:t>
            </w:r>
          </w:p>
        </w:tc>
        <w:tc>
          <w:tcPr>
            <w:tcW w:w="1614" w:type="dxa"/>
          </w:tcPr>
          <w:p w:rsidR="0035709C" w:rsidRPr="0035709C" w:rsidRDefault="0035709C" w:rsidP="0035709C">
            <w:pPr>
              <w:spacing w:after="0"/>
              <w:rPr>
                <w:rFonts w:ascii="Calibri" w:hAnsi="Calibri"/>
                <w:sz w:val="18"/>
                <w:szCs w:val="18"/>
              </w:rPr>
            </w:pPr>
            <w:r w:rsidRPr="0035709C">
              <w:rPr>
                <w:rFonts w:ascii="Calibri" w:hAnsi="Calibri"/>
                <w:sz w:val="18"/>
                <w:szCs w:val="18"/>
              </w:rPr>
              <w:t>If 1 or 2, go to step 15</w:t>
            </w:r>
          </w:p>
          <w:p w:rsidR="0035709C" w:rsidRPr="0035709C" w:rsidRDefault="0035709C" w:rsidP="0035709C">
            <w:pPr>
              <w:spacing w:after="0"/>
              <w:rPr>
                <w:rFonts w:ascii="Calibri" w:hAnsi="Calibri"/>
                <w:sz w:val="18"/>
                <w:szCs w:val="18"/>
              </w:rPr>
            </w:pPr>
            <w:r w:rsidRPr="0035709C">
              <w:rPr>
                <w:rFonts w:ascii="Calibri" w:hAnsi="Calibri"/>
                <w:sz w:val="18"/>
                <w:szCs w:val="18"/>
              </w:rPr>
              <w:t>If 3 or 4, go to step 16</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15</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Please tell us why you feel that way. Begin speaking at the tone.  Press any key when you are finished.</w:t>
            </w:r>
            <w:r w:rsidRPr="0035709C">
              <w:t xml:space="preserve"> </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[WAV Capture]</w:t>
            </w:r>
          </w:p>
          <w:p w:rsidR="0035709C" w:rsidRPr="0035709C" w:rsidRDefault="0035709C" w:rsidP="0035709C">
            <w:pPr>
              <w:spacing w:after="0"/>
              <w:rPr>
                <w:rFonts w:ascii="Calibri" w:hAnsi="Calibri"/>
                <w:sz w:val="18"/>
                <w:szCs w:val="18"/>
              </w:rPr>
            </w:pPr>
          </w:p>
          <w:p w:rsidR="0035709C" w:rsidRPr="0035709C" w:rsidRDefault="0035709C" w:rsidP="0035709C">
            <w:pPr>
              <w:spacing w:after="0"/>
              <w:rPr>
                <w:rFonts w:ascii="Calibri" w:hAnsi="Calibri"/>
                <w:sz w:val="18"/>
                <w:szCs w:val="18"/>
              </w:rPr>
            </w:pP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16</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662" w:type="dxa"/>
          </w:tcPr>
          <w:p w:rsidR="0035709C" w:rsidRPr="0035709C" w:rsidDel="00677728" w:rsidRDefault="0035709C" w:rsidP="0035709C">
            <w:pPr>
              <w:spacing w:after="0"/>
              <w:rPr>
                <w:rFonts w:ascii="Calibri" w:hAnsi="Calibri"/>
                <w:sz w:val="18"/>
                <w:szCs w:val="18"/>
                <w:highlight w:val="white"/>
              </w:rPr>
            </w:pPr>
            <w:r w:rsidRPr="0035709C">
              <w:rPr>
                <w:rFonts w:ascii="Calibri" w:hAnsi="Calibri"/>
                <w:sz w:val="18"/>
                <w:szCs w:val="18"/>
                <w:highlight w:val="white"/>
              </w:rPr>
              <w:t>16</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cs="Calibri"/>
                <w:sz w:val="18"/>
                <w:szCs w:val="18"/>
              </w:rPr>
              <w:t>What was the</w:t>
            </w:r>
            <w:r w:rsidRPr="0035709C">
              <w:rPr>
                <w:rFonts w:ascii="Calibri" w:hAnsi="Calibri" w:cs="Calibri"/>
                <w:b/>
                <w:bCs/>
                <w:sz w:val="18"/>
                <w:szCs w:val="18"/>
              </w:rPr>
              <w:t xml:space="preserve"> </w:t>
            </w:r>
            <w:r w:rsidRPr="0035709C">
              <w:rPr>
                <w:rFonts w:ascii="Calibri" w:hAnsi="Calibri" w:cs="Calibri"/>
                <w:sz w:val="18"/>
                <w:szCs w:val="18"/>
              </w:rPr>
              <w:t xml:space="preserve">reason you called </w:t>
            </w:r>
            <w:r w:rsidRPr="0035709C">
              <w:rPr>
                <w:rFonts w:ascii="Calibri" w:hAnsi="Calibri" w:cs="Calibri"/>
                <w:i/>
                <w:sz w:val="18"/>
                <w:szCs w:val="18"/>
              </w:rPr>
              <w:t>today</w:t>
            </w:r>
            <w:r w:rsidRPr="0035709C">
              <w:rPr>
                <w:rFonts w:ascii="Calibri" w:hAnsi="Calibri" w:cs="Calibri"/>
                <w:sz w:val="18"/>
                <w:szCs w:val="18"/>
              </w:rPr>
              <w:t xml:space="preserve">? </w:t>
            </w:r>
            <w:r w:rsidRPr="0035709C">
              <w:rPr>
                <w:rFonts w:ascii="Calibri" w:hAnsi="Calibri"/>
                <w:sz w:val="18"/>
                <w:szCs w:val="18"/>
              </w:rPr>
              <w:t>You may enter your response as soon as you know your answer.</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If to say you agree with the notice or letter but cannot pay, press 1</w:t>
            </w:r>
          </w:p>
          <w:p w:rsidR="0035709C" w:rsidRPr="0035709C" w:rsidRDefault="0035709C" w:rsidP="0035709C">
            <w:pPr>
              <w:spacing w:after="0"/>
              <w:rPr>
                <w:rFonts w:ascii="Calibri" w:hAnsi="Calibri"/>
                <w:sz w:val="18"/>
                <w:szCs w:val="18"/>
              </w:rPr>
            </w:pPr>
            <w:r w:rsidRPr="0035709C">
              <w:rPr>
                <w:rFonts w:ascii="Calibri" w:hAnsi="Calibri"/>
                <w:sz w:val="18"/>
                <w:szCs w:val="18"/>
              </w:rPr>
              <w:t>If to request an explanation of the notice or letter, press 2</w:t>
            </w:r>
          </w:p>
          <w:p w:rsidR="0035709C" w:rsidRPr="0035709C" w:rsidRDefault="0035709C" w:rsidP="0035709C">
            <w:pPr>
              <w:spacing w:after="0"/>
              <w:rPr>
                <w:rFonts w:ascii="Calibri" w:hAnsi="Calibri"/>
                <w:sz w:val="18"/>
                <w:szCs w:val="18"/>
              </w:rPr>
            </w:pPr>
            <w:r w:rsidRPr="0035709C">
              <w:rPr>
                <w:rFonts w:ascii="Calibri" w:hAnsi="Calibri"/>
                <w:sz w:val="18"/>
                <w:szCs w:val="18"/>
              </w:rPr>
              <w:t>If to request an extension to reply , press 3</w:t>
            </w:r>
          </w:p>
          <w:p w:rsidR="0035709C" w:rsidRPr="0035709C" w:rsidRDefault="0035709C" w:rsidP="0035709C">
            <w:pPr>
              <w:spacing w:after="0"/>
              <w:rPr>
                <w:rFonts w:ascii="Calibri" w:hAnsi="Calibri"/>
                <w:sz w:val="18"/>
                <w:szCs w:val="18"/>
              </w:rPr>
            </w:pPr>
            <w:r w:rsidRPr="0035709C">
              <w:rPr>
                <w:rFonts w:ascii="Calibri" w:hAnsi="Calibri"/>
                <w:sz w:val="18"/>
                <w:szCs w:val="18"/>
              </w:rPr>
              <w:t>If to request a copy of the notice or letter, press 4</w:t>
            </w:r>
          </w:p>
          <w:p w:rsidR="0035709C" w:rsidRPr="0035709C" w:rsidRDefault="0035709C" w:rsidP="0035709C">
            <w:pPr>
              <w:spacing w:after="0"/>
              <w:rPr>
                <w:rFonts w:ascii="Calibri" w:hAnsi="Calibri"/>
                <w:sz w:val="18"/>
                <w:szCs w:val="18"/>
              </w:rPr>
            </w:pPr>
            <w:r w:rsidRPr="0035709C">
              <w:rPr>
                <w:rFonts w:ascii="Calibri" w:hAnsi="Calibri"/>
                <w:sz w:val="18"/>
                <w:szCs w:val="18"/>
              </w:rPr>
              <w:t>If to check if the IRS has received the information you mailed or faxed in, press 5</w:t>
            </w:r>
          </w:p>
          <w:p w:rsidR="0035709C" w:rsidRPr="0035709C" w:rsidRDefault="0035709C" w:rsidP="0035709C">
            <w:pPr>
              <w:spacing w:after="0"/>
              <w:rPr>
                <w:rFonts w:ascii="Calibri" w:hAnsi="Calibri"/>
                <w:sz w:val="18"/>
                <w:szCs w:val="18"/>
              </w:rPr>
            </w:pPr>
            <w:r w:rsidRPr="0035709C">
              <w:rPr>
                <w:rFonts w:ascii="Calibri" w:hAnsi="Calibri"/>
                <w:sz w:val="18"/>
                <w:szCs w:val="18"/>
              </w:rPr>
              <w:t>If you called to receive a status update of your case, press 6</w:t>
            </w:r>
          </w:p>
          <w:p w:rsidR="0035709C" w:rsidRPr="0035709C" w:rsidRDefault="0035709C" w:rsidP="0035709C">
            <w:pPr>
              <w:spacing w:after="0"/>
              <w:rPr>
                <w:rFonts w:ascii="Calibri" w:hAnsi="Calibri"/>
                <w:sz w:val="18"/>
                <w:szCs w:val="18"/>
              </w:rPr>
            </w:pPr>
            <w:r w:rsidRPr="0035709C">
              <w:rPr>
                <w:rFonts w:ascii="Calibri" w:hAnsi="Calibri"/>
                <w:sz w:val="18"/>
                <w:szCs w:val="18"/>
              </w:rPr>
              <w:t>If you called for any other reason, press 7</w:t>
            </w:r>
          </w:p>
          <w:p w:rsidR="0035709C" w:rsidRPr="0035709C" w:rsidRDefault="0035709C" w:rsidP="0035709C">
            <w:pPr>
              <w:spacing w:after="0"/>
              <w:rPr>
                <w:rFonts w:ascii="Calibri" w:hAnsi="Calibri"/>
                <w:sz w:val="18"/>
                <w:szCs w:val="18"/>
              </w:rPr>
            </w:pPr>
            <w:r w:rsidRPr="0035709C">
              <w:rPr>
                <w:rFonts w:ascii="Calibri" w:hAnsi="Calibri"/>
                <w:sz w:val="18"/>
                <w:szCs w:val="18"/>
              </w:rPr>
              <w:t>To hear these choices again, press the pound key</w:t>
            </w:r>
          </w:p>
          <w:p w:rsidR="0035709C" w:rsidRPr="0035709C" w:rsidRDefault="0035709C" w:rsidP="0035709C">
            <w:pPr>
              <w:spacing w:after="0"/>
              <w:rPr>
                <w:rFonts w:ascii="Calibri" w:hAnsi="Calibri"/>
                <w:sz w:val="18"/>
                <w:szCs w:val="18"/>
              </w:rPr>
            </w:pPr>
            <w:r w:rsidRPr="0035709C" w:rsidDel="00362FE0">
              <w:rPr>
                <w:rFonts w:ascii="Calibri" w:hAnsi="Calibri"/>
                <w:sz w:val="18"/>
                <w:szCs w:val="18"/>
              </w:rPr>
              <w:lastRenderedPageBreak/>
              <w:t xml:space="preserve"> </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lastRenderedPageBreak/>
              <w:t xml:space="preserve">If 2 then go to step 17, else go to step 19. </w:t>
            </w:r>
          </w:p>
          <w:p w:rsidR="0035709C" w:rsidRPr="0035709C" w:rsidRDefault="0035709C" w:rsidP="0035709C">
            <w:pPr>
              <w:spacing w:after="0"/>
              <w:rPr>
                <w:rFonts w:ascii="Calibri" w:hAnsi="Calibri"/>
                <w:sz w:val="18"/>
                <w:szCs w:val="18"/>
              </w:rPr>
            </w:pP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lastRenderedPageBreak/>
              <w:t xml:space="preserve">17   </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Was the last notice you received from the IRS sent to you by regular or certified mail?</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If regular mail, press 1</w:t>
            </w:r>
          </w:p>
          <w:p w:rsidR="0035709C" w:rsidRPr="0035709C" w:rsidRDefault="0035709C" w:rsidP="0035709C">
            <w:pPr>
              <w:spacing w:after="0"/>
              <w:rPr>
                <w:rFonts w:ascii="Calibri" w:hAnsi="Calibri"/>
                <w:sz w:val="18"/>
                <w:szCs w:val="18"/>
              </w:rPr>
            </w:pPr>
            <w:r w:rsidRPr="0035709C">
              <w:rPr>
                <w:rFonts w:ascii="Calibri" w:hAnsi="Calibri"/>
                <w:sz w:val="18"/>
                <w:szCs w:val="18"/>
              </w:rPr>
              <w:t>If certified mail, press 2</w:t>
            </w:r>
          </w:p>
          <w:p w:rsidR="0035709C" w:rsidRPr="0035709C" w:rsidRDefault="0035709C" w:rsidP="0035709C">
            <w:pPr>
              <w:spacing w:after="0"/>
              <w:rPr>
                <w:rFonts w:ascii="Calibri" w:hAnsi="Calibri"/>
                <w:sz w:val="18"/>
                <w:szCs w:val="18"/>
              </w:rPr>
            </w:pPr>
            <w:r w:rsidRPr="0035709C">
              <w:rPr>
                <w:rFonts w:ascii="Calibri" w:hAnsi="Calibri"/>
                <w:sz w:val="18"/>
                <w:szCs w:val="18"/>
              </w:rPr>
              <w:t>If you’re not sure, press 3</w:t>
            </w:r>
          </w:p>
          <w:p w:rsidR="0035709C" w:rsidRPr="0035709C" w:rsidRDefault="0035709C" w:rsidP="0035709C">
            <w:pPr>
              <w:spacing w:after="0"/>
              <w:rPr>
                <w:rFonts w:ascii="Calibri" w:hAnsi="Calibri"/>
                <w:sz w:val="18"/>
                <w:szCs w:val="18"/>
              </w:rPr>
            </w:pP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step 18</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662" w:type="dxa"/>
          </w:tcPr>
          <w:p w:rsidR="0035709C" w:rsidRPr="0035709C" w:rsidDel="00677728" w:rsidRDefault="0035709C" w:rsidP="0035709C">
            <w:pPr>
              <w:rPr>
                <w:rFonts w:ascii="Calibri" w:hAnsi="Calibri"/>
                <w:sz w:val="18"/>
                <w:szCs w:val="18"/>
                <w:highlight w:val="white"/>
              </w:rPr>
            </w:pPr>
            <w:r w:rsidRPr="0035709C">
              <w:rPr>
                <w:rFonts w:ascii="Calibri" w:hAnsi="Calibri"/>
                <w:sz w:val="18"/>
                <w:szCs w:val="18"/>
                <w:highlight w:val="white"/>
              </w:rPr>
              <w:t>18</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rPr>
              <w:t>What could the IRS do to make the letter or notice you called about clearer? Begin speaking at the tone.  Press any key when you are finished.</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[WAV Capture]</w:t>
            </w:r>
          </w:p>
          <w:p w:rsidR="0035709C" w:rsidRPr="0035709C" w:rsidRDefault="0035709C" w:rsidP="0035709C">
            <w:pPr>
              <w:spacing w:after="0"/>
              <w:rPr>
                <w:rFonts w:ascii="Calibri" w:hAnsi="Calibri"/>
                <w:sz w:val="18"/>
                <w:szCs w:val="18"/>
              </w:rPr>
            </w:pP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19</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19</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Including today, how many times have you called and discussed the particular issue raised in your notice or letter with an IRS representative?</w:t>
            </w: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Press 1 through 4 for the number of times you have called</w:t>
            </w:r>
          </w:p>
          <w:p w:rsidR="0035709C" w:rsidRPr="0035709C" w:rsidRDefault="0035709C" w:rsidP="0035709C">
            <w:pPr>
              <w:spacing w:after="0"/>
              <w:rPr>
                <w:rFonts w:ascii="Calibri" w:hAnsi="Calibri"/>
                <w:sz w:val="18"/>
                <w:szCs w:val="18"/>
              </w:rPr>
            </w:pPr>
            <w:r w:rsidRPr="0035709C">
              <w:rPr>
                <w:rFonts w:ascii="Calibri" w:hAnsi="Calibri"/>
                <w:sz w:val="18"/>
                <w:szCs w:val="18"/>
              </w:rPr>
              <w:t>Press 5 for 5 or more times</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20</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662" w:type="dxa"/>
          </w:tcPr>
          <w:p w:rsidR="0035709C" w:rsidRPr="0035709C" w:rsidDel="00677728" w:rsidRDefault="0035709C" w:rsidP="0035709C">
            <w:pPr>
              <w:spacing w:after="0"/>
              <w:rPr>
                <w:rFonts w:ascii="Calibri" w:hAnsi="Calibri"/>
                <w:sz w:val="18"/>
                <w:szCs w:val="18"/>
                <w:highlight w:val="white"/>
              </w:rPr>
            </w:pPr>
            <w:r w:rsidRPr="0035709C">
              <w:rPr>
                <w:rFonts w:ascii="Calibri" w:hAnsi="Calibri"/>
                <w:sz w:val="18"/>
                <w:szCs w:val="18"/>
                <w:highlight w:val="white"/>
              </w:rPr>
              <w:t>20</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How many minutes did you spend on this call today including any time on hold, but not including the time spent answering this survey?</w:t>
            </w:r>
          </w:p>
          <w:p w:rsidR="0035709C" w:rsidRPr="0035709C" w:rsidRDefault="0035709C" w:rsidP="0035709C">
            <w:pPr>
              <w:spacing w:after="0"/>
              <w:rPr>
                <w:rFonts w:ascii="Calibri" w:hAnsi="Calibri"/>
                <w:sz w:val="18"/>
                <w:szCs w:val="18"/>
                <w:highlight w:val="white"/>
              </w:rPr>
            </w:pPr>
          </w:p>
        </w:tc>
        <w:tc>
          <w:tcPr>
            <w:tcW w:w="5487" w:type="dxa"/>
          </w:tcPr>
          <w:p w:rsidR="0035709C" w:rsidRPr="0035709C" w:rsidRDefault="0035709C" w:rsidP="0035709C">
            <w:pPr>
              <w:spacing w:after="0"/>
              <w:rPr>
                <w:rFonts w:ascii="Calibri" w:hAnsi="Calibri"/>
                <w:sz w:val="18"/>
                <w:szCs w:val="18"/>
              </w:rPr>
            </w:pPr>
            <w:r w:rsidRPr="0035709C">
              <w:rPr>
                <w:rFonts w:ascii="Calibri" w:hAnsi="Calibri"/>
                <w:sz w:val="18"/>
                <w:szCs w:val="18"/>
              </w:rPr>
              <w:t>If less than 10 minutes, press 1</w:t>
            </w:r>
          </w:p>
          <w:p w:rsidR="0035709C" w:rsidRPr="0035709C" w:rsidRDefault="0035709C" w:rsidP="0035709C">
            <w:pPr>
              <w:spacing w:after="0"/>
              <w:rPr>
                <w:rFonts w:ascii="Calibri" w:hAnsi="Calibri"/>
                <w:sz w:val="18"/>
                <w:szCs w:val="18"/>
              </w:rPr>
            </w:pPr>
            <w:r w:rsidRPr="0035709C">
              <w:rPr>
                <w:rFonts w:ascii="Calibri" w:hAnsi="Calibri"/>
                <w:sz w:val="18"/>
                <w:szCs w:val="18"/>
              </w:rPr>
              <w:t>10 to 20 minutes, press 2</w:t>
            </w:r>
          </w:p>
          <w:p w:rsidR="0035709C" w:rsidRPr="0035709C" w:rsidRDefault="0035709C" w:rsidP="0035709C">
            <w:pPr>
              <w:spacing w:after="0"/>
              <w:rPr>
                <w:rFonts w:ascii="Calibri" w:hAnsi="Calibri"/>
                <w:sz w:val="18"/>
                <w:szCs w:val="18"/>
              </w:rPr>
            </w:pPr>
            <w:r w:rsidRPr="0035709C">
              <w:rPr>
                <w:rFonts w:ascii="Calibri" w:hAnsi="Calibri"/>
                <w:sz w:val="18"/>
                <w:szCs w:val="18"/>
              </w:rPr>
              <w:t>21 to 30 minutes, press 3</w:t>
            </w:r>
          </w:p>
          <w:p w:rsidR="0035709C" w:rsidRPr="0035709C" w:rsidRDefault="0035709C" w:rsidP="0035709C">
            <w:pPr>
              <w:spacing w:after="0"/>
              <w:rPr>
                <w:rFonts w:ascii="Calibri" w:hAnsi="Calibri"/>
                <w:sz w:val="18"/>
                <w:szCs w:val="18"/>
              </w:rPr>
            </w:pPr>
            <w:r w:rsidRPr="0035709C">
              <w:rPr>
                <w:rFonts w:ascii="Calibri" w:hAnsi="Calibri"/>
                <w:sz w:val="18"/>
                <w:szCs w:val="18"/>
              </w:rPr>
              <w:t>31 minutes or longer, press 4</w:t>
            </w:r>
          </w:p>
          <w:p w:rsidR="0035709C" w:rsidRPr="0035709C" w:rsidRDefault="0035709C" w:rsidP="0035709C">
            <w:pPr>
              <w:spacing w:after="0"/>
              <w:rPr>
                <w:rFonts w:ascii="Calibri" w:hAnsi="Calibri"/>
                <w:sz w:val="18"/>
                <w:szCs w:val="18"/>
              </w:rPr>
            </w:pPr>
            <w:r w:rsidRPr="0035709C">
              <w:rPr>
                <w:rFonts w:ascii="Calibri" w:hAnsi="Calibri"/>
                <w:sz w:val="18"/>
                <w:szCs w:val="18"/>
              </w:rPr>
              <w:t>To hear these choices again, press the pound key.</w:t>
            </w:r>
          </w:p>
        </w:tc>
        <w:tc>
          <w:tcPr>
            <w:tcW w:w="1628" w:type="dxa"/>
            <w:gridSpan w:val="2"/>
          </w:tcPr>
          <w:p w:rsidR="0035709C" w:rsidRPr="0035709C" w:rsidRDefault="0035709C" w:rsidP="0035709C">
            <w:pPr>
              <w:spacing w:after="0"/>
              <w:rPr>
                <w:rFonts w:ascii="Calibri" w:hAnsi="Calibri"/>
                <w:sz w:val="18"/>
                <w:szCs w:val="18"/>
              </w:rPr>
            </w:pPr>
            <w:r w:rsidRPr="0035709C">
              <w:rPr>
                <w:rFonts w:ascii="Calibri" w:hAnsi="Calibri"/>
                <w:sz w:val="18"/>
                <w:szCs w:val="18"/>
              </w:rPr>
              <w:t>Go to step 21</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4"/>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21</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Did the IRS representative answer all your questions today?</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For Yes, press 1</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For No, press 2</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You Are Not Sure, press 3</w:t>
            </w:r>
          </w:p>
        </w:tc>
        <w:tc>
          <w:tcPr>
            <w:tcW w:w="1628" w:type="dxa"/>
            <w:gridSpan w:val="2"/>
          </w:tcPr>
          <w:p w:rsidR="0035709C" w:rsidRPr="0035709C" w:rsidRDefault="0035709C" w:rsidP="0035709C">
            <w:pPr>
              <w:spacing w:after="0"/>
              <w:rPr>
                <w:rFonts w:ascii="Calibri" w:hAnsi="Calibri"/>
                <w:bCs/>
                <w:sz w:val="18"/>
                <w:szCs w:val="18"/>
                <w:highlight w:val="white"/>
              </w:rPr>
            </w:pPr>
            <w:r w:rsidRPr="0035709C">
              <w:rPr>
                <w:rFonts w:ascii="Calibri" w:hAnsi="Calibri"/>
                <w:bCs/>
                <w:sz w:val="18"/>
                <w:szCs w:val="18"/>
                <w:highlight w:val="white"/>
              </w:rPr>
              <w:t>If 2 or 3 go to step 22, if 1 then go to step 23</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4"/>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22</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What information did you need that the IRS representative did not provide? Begin speaking at the tone.  Press any key when you are finished.</w:t>
            </w:r>
          </w:p>
        </w:tc>
        <w:tc>
          <w:tcPr>
            <w:tcW w:w="5487" w:type="dxa"/>
          </w:tcPr>
          <w:p w:rsidR="0035709C" w:rsidRPr="0035709C" w:rsidRDefault="0035709C" w:rsidP="0035709C">
            <w:pPr>
              <w:spacing w:after="0"/>
              <w:rPr>
                <w:rFonts w:ascii="Calibri" w:hAnsi="Calibri"/>
                <w:color w:val="0000FF"/>
                <w:sz w:val="18"/>
                <w:szCs w:val="18"/>
                <w:highlight w:val="white"/>
              </w:rPr>
            </w:pPr>
            <w:r w:rsidRPr="0035709C">
              <w:rPr>
                <w:rFonts w:ascii="Calibri" w:hAnsi="Calibri"/>
                <w:sz w:val="18"/>
                <w:szCs w:val="18"/>
                <w:highlight w:val="white"/>
              </w:rPr>
              <w:t>[WAV Capture]</w:t>
            </w:r>
            <w:r w:rsidRPr="0035709C">
              <w:rPr>
                <w:rFonts w:ascii="Calibri" w:hAnsi="Calibri"/>
                <w:color w:val="0000FF"/>
                <w:sz w:val="18"/>
                <w:szCs w:val="18"/>
                <w:highlight w:val="white"/>
              </w:rPr>
              <w:t xml:space="preserve">.  </w:t>
            </w:r>
          </w:p>
          <w:p w:rsidR="0035709C" w:rsidRPr="0035709C" w:rsidRDefault="0035709C" w:rsidP="0035709C">
            <w:pPr>
              <w:spacing w:after="0"/>
              <w:rPr>
                <w:rFonts w:ascii="Calibri" w:hAnsi="Calibri"/>
                <w:sz w:val="18"/>
                <w:szCs w:val="18"/>
                <w:highlight w:val="white"/>
              </w:rPr>
            </w:pPr>
          </w:p>
        </w:tc>
        <w:tc>
          <w:tcPr>
            <w:tcW w:w="1628" w:type="dxa"/>
            <w:gridSpan w:val="2"/>
          </w:tcPr>
          <w:p w:rsidR="0035709C" w:rsidRPr="0035709C" w:rsidRDefault="0035709C" w:rsidP="0035709C">
            <w:pPr>
              <w:spacing w:after="0"/>
              <w:rPr>
                <w:rFonts w:ascii="Calibri" w:hAnsi="Calibri"/>
                <w:b/>
                <w:bCs/>
                <w:sz w:val="18"/>
                <w:szCs w:val="18"/>
                <w:highlight w:val="white"/>
              </w:rPr>
            </w:pPr>
            <w:r w:rsidRPr="0035709C">
              <w:rPr>
                <w:rFonts w:ascii="Calibri" w:hAnsi="Calibri"/>
                <w:sz w:val="18"/>
                <w:szCs w:val="18"/>
                <w:highlight w:val="white"/>
              </w:rPr>
              <w:t>Go to step 23</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3"/>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23</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Will the information you received today eliminate the need for further calls on this issue?</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For Yes, press 1</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For No, press 2</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You Are Not Sure, press 3</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24</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24</w:t>
            </w:r>
          </w:p>
        </w:tc>
        <w:tc>
          <w:tcPr>
            <w:tcW w:w="5371" w:type="dxa"/>
          </w:tcPr>
          <w:p w:rsidR="0035709C" w:rsidRPr="0035709C" w:rsidRDefault="0035709C" w:rsidP="0035709C">
            <w:pPr>
              <w:autoSpaceDE w:val="0"/>
              <w:autoSpaceDN w:val="0"/>
              <w:adjustRightInd w:val="0"/>
              <w:spacing w:after="0"/>
              <w:rPr>
                <w:rFonts w:ascii="Calibri" w:hAnsi="Calibri"/>
                <w:sz w:val="18"/>
                <w:szCs w:val="18"/>
                <w:highlight w:val="white"/>
              </w:rPr>
            </w:pPr>
            <w:r w:rsidRPr="0035709C">
              <w:rPr>
                <w:rFonts w:ascii="Calibri" w:hAnsi="Calibri"/>
                <w:sz w:val="18"/>
                <w:szCs w:val="18"/>
                <w:highlight w:val="white"/>
              </w:rPr>
              <w:t xml:space="preserve">Overall, how well did the IRS meet your expectations during your call today? </w:t>
            </w:r>
          </w:p>
          <w:p w:rsidR="0035709C" w:rsidRPr="0035709C" w:rsidRDefault="0035709C" w:rsidP="0035709C">
            <w:pPr>
              <w:autoSpaceDE w:val="0"/>
              <w:autoSpaceDN w:val="0"/>
              <w:adjustRightInd w:val="0"/>
              <w:spacing w:after="0"/>
              <w:rPr>
                <w:rFonts w:ascii="Calibri" w:hAnsi="Calibri"/>
                <w:sz w:val="18"/>
                <w:szCs w:val="18"/>
                <w:highlight w:val="white"/>
              </w:rPr>
            </w:pPr>
            <w:r w:rsidRPr="0035709C">
              <w:rPr>
                <w:rFonts w:ascii="Calibri" w:hAnsi="Calibri"/>
                <w:sz w:val="18"/>
                <w:szCs w:val="18"/>
                <w:highlight w:val="white"/>
              </w:rPr>
              <w:t>For Much better than expected, press 5</w:t>
            </w:r>
          </w:p>
          <w:p w:rsidR="0035709C" w:rsidRPr="0035709C" w:rsidRDefault="0035709C" w:rsidP="0035709C">
            <w:pPr>
              <w:autoSpaceDE w:val="0"/>
              <w:autoSpaceDN w:val="0"/>
              <w:adjustRightInd w:val="0"/>
              <w:spacing w:after="0"/>
              <w:rPr>
                <w:rFonts w:ascii="Calibri" w:hAnsi="Calibri"/>
                <w:sz w:val="18"/>
                <w:szCs w:val="18"/>
                <w:highlight w:val="white"/>
              </w:rPr>
            </w:pPr>
            <w:r w:rsidRPr="0035709C">
              <w:rPr>
                <w:rFonts w:ascii="Calibri" w:hAnsi="Calibri"/>
                <w:sz w:val="18"/>
                <w:szCs w:val="18"/>
                <w:highlight w:val="white"/>
              </w:rPr>
              <w:t>For Better than expected, press 4</w:t>
            </w:r>
          </w:p>
          <w:p w:rsidR="0035709C" w:rsidRPr="0035709C" w:rsidRDefault="0035709C" w:rsidP="0035709C">
            <w:pPr>
              <w:autoSpaceDE w:val="0"/>
              <w:autoSpaceDN w:val="0"/>
              <w:adjustRightInd w:val="0"/>
              <w:spacing w:after="0"/>
              <w:rPr>
                <w:rFonts w:ascii="Calibri" w:hAnsi="Calibri"/>
                <w:sz w:val="18"/>
                <w:szCs w:val="18"/>
                <w:highlight w:val="white"/>
              </w:rPr>
            </w:pPr>
            <w:r w:rsidRPr="0035709C">
              <w:rPr>
                <w:rFonts w:ascii="Calibri" w:hAnsi="Calibri"/>
                <w:sz w:val="18"/>
                <w:szCs w:val="18"/>
                <w:highlight w:val="white"/>
              </w:rPr>
              <w:t>For As expected, press 3</w:t>
            </w:r>
          </w:p>
          <w:p w:rsidR="0035709C" w:rsidRPr="0035709C" w:rsidRDefault="0035709C" w:rsidP="0035709C">
            <w:pPr>
              <w:autoSpaceDE w:val="0"/>
              <w:autoSpaceDN w:val="0"/>
              <w:adjustRightInd w:val="0"/>
              <w:spacing w:after="0"/>
              <w:rPr>
                <w:rFonts w:ascii="Calibri" w:hAnsi="Calibri"/>
                <w:sz w:val="18"/>
                <w:szCs w:val="18"/>
                <w:highlight w:val="white"/>
              </w:rPr>
            </w:pPr>
            <w:r w:rsidRPr="0035709C">
              <w:rPr>
                <w:rFonts w:ascii="Calibri" w:hAnsi="Calibri"/>
                <w:sz w:val="18"/>
                <w:szCs w:val="18"/>
                <w:highlight w:val="white"/>
              </w:rPr>
              <w:t>For Worse than expected, press 2</w:t>
            </w:r>
          </w:p>
          <w:p w:rsidR="0035709C" w:rsidRPr="0035709C" w:rsidRDefault="0035709C" w:rsidP="0035709C">
            <w:pPr>
              <w:autoSpaceDE w:val="0"/>
              <w:autoSpaceDN w:val="0"/>
              <w:adjustRightInd w:val="0"/>
              <w:spacing w:after="0"/>
              <w:rPr>
                <w:rFonts w:ascii="Calibri" w:eastAsia="Times New Roman" w:hAnsi="Calibri" w:cs="Calibri"/>
                <w:sz w:val="18"/>
                <w:szCs w:val="18"/>
                <w:highlight w:val="white"/>
              </w:rPr>
            </w:pPr>
            <w:r w:rsidRPr="0035709C">
              <w:rPr>
                <w:rFonts w:ascii="Calibri" w:hAnsi="Calibri"/>
                <w:sz w:val="18"/>
                <w:szCs w:val="18"/>
                <w:highlight w:val="white"/>
              </w:rPr>
              <w:t>For Much worse than expected, press 1</w:t>
            </w:r>
          </w:p>
          <w:p w:rsidR="0035709C" w:rsidRPr="0035709C" w:rsidRDefault="0035709C" w:rsidP="0035709C">
            <w:pPr>
              <w:spacing w:after="0"/>
              <w:rPr>
                <w:rFonts w:ascii="Calibri" w:hAnsi="Calibri"/>
                <w:sz w:val="18"/>
                <w:szCs w:val="18"/>
                <w:highlight w:val="white"/>
              </w:rPr>
            </w:pPr>
          </w:p>
        </w:tc>
        <w:tc>
          <w:tcPr>
            <w:tcW w:w="5487" w:type="dxa"/>
          </w:tcPr>
          <w:p w:rsidR="0035709C" w:rsidRPr="0035709C" w:rsidRDefault="0035709C" w:rsidP="0035709C">
            <w:pPr>
              <w:spacing w:after="0"/>
              <w:rPr>
                <w:rFonts w:ascii="Calibri" w:hAnsi="Calibri"/>
                <w:bCs/>
                <w:color w:val="0000FF"/>
                <w:sz w:val="18"/>
                <w:szCs w:val="18"/>
                <w:highlight w:val="white"/>
              </w:rPr>
            </w:pP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bCs/>
                <w:sz w:val="18"/>
                <w:szCs w:val="18"/>
                <w:highlight w:val="white"/>
              </w:rPr>
              <w:t>If 1 or 2 then go to step 25; otherwise go to step 26.</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lastRenderedPageBreak/>
              <w:t>25</w:t>
            </w:r>
          </w:p>
        </w:tc>
        <w:tc>
          <w:tcPr>
            <w:tcW w:w="5371" w:type="dxa"/>
          </w:tcPr>
          <w:p w:rsidR="0035709C" w:rsidRPr="0035709C" w:rsidRDefault="0035709C" w:rsidP="0035709C">
            <w:pPr>
              <w:rPr>
                <w:rFonts w:ascii="Calibri" w:hAnsi="Calibri"/>
                <w:sz w:val="18"/>
                <w:szCs w:val="18"/>
                <w:highlight w:val="white"/>
              </w:rPr>
            </w:pPr>
            <w:r w:rsidRPr="0035709C">
              <w:rPr>
                <w:rFonts w:ascii="Calibri" w:hAnsi="Calibri"/>
                <w:sz w:val="18"/>
                <w:szCs w:val="18"/>
                <w:highlight w:val="white"/>
              </w:rPr>
              <w:t>Please share how the IRS can improve so that they would have better met your expectations during your call today. Begin speaking at the tone. Press any key when you are finished.</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[WAV Capture]</w:t>
            </w:r>
          </w:p>
          <w:p w:rsidR="0035709C" w:rsidRPr="0035709C" w:rsidDel="00AC772E" w:rsidRDefault="0035709C" w:rsidP="0035709C">
            <w:pPr>
              <w:spacing w:after="0"/>
              <w:rPr>
                <w:rFonts w:ascii="Calibri" w:hAnsi="Calibri"/>
                <w:sz w:val="18"/>
                <w:szCs w:val="18"/>
                <w:highlight w:val="white"/>
              </w:rPr>
            </w:pPr>
          </w:p>
        </w:tc>
        <w:tc>
          <w:tcPr>
            <w:tcW w:w="1628" w:type="dxa"/>
            <w:gridSpan w:val="2"/>
          </w:tcPr>
          <w:p w:rsidR="0035709C" w:rsidRPr="0035709C" w:rsidDel="00AC772E" w:rsidRDefault="0035709C" w:rsidP="0035709C">
            <w:pPr>
              <w:spacing w:after="0"/>
              <w:rPr>
                <w:rFonts w:ascii="Calibri" w:hAnsi="Calibri"/>
                <w:bCs/>
                <w:sz w:val="18"/>
                <w:szCs w:val="18"/>
                <w:highlight w:val="white"/>
              </w:rPr>
            </w:pPr>
            <w:r w:rsidRPr="0035709C">
              <w:rPr>
                <w:rFonts w:ascii="Calibri" w:hAnsi="Calibri"/>
                <w:bCs/>
                <w:sz w:val="18"/>
                <w:szCs w:val="18"/>
                <w:highlight w:val="white"/>
              </w:rPr>
              <w:t>Go to Step 26</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30"/>
        </w:trPr>
        <w:tc>
          <w:tcPr>
            <w:tcW w:w="662" w:type="dxa"/>
          </w:tcPr>
          <w:p w:rsidR="0035709C" w:rsidRPr="0035709C" w:rsidDel="00AC772E" w:rsidRDefault="0035709C" w:rsidP="0035709C">
            <w:pPr>
              <w:spacing w:after="0"/>
              <w:rPr>
                <w:rFonts w:ascii="Calibri" w:hAnsi="Calibri"/>
                <w:sz w:val="18"/>
                <w:szCs w:val="18"/>
                <w:highlight w:val="white"/>
              </w:rPr>
            </w:pPr>
            <w:r w:rsidRPr="0035709C">
              <w:rPr>
                <w:rFonts w:ascii="Calibri" w:hAnsi="Calibri"/>
                <w:sz w:val="18"/>
                <w:szCs w:val="18"/>
                <w:highlight w:val="white"/>
              </w:rPr>
              <w:t>26</w:t>
            </w:r>
          </w:p>
        </w:tc>
        <w:tc>
          <w:tcPr>
            <w:tcW w:w="5371" w:type="dxa"/>
          </w:tcPr>
          <w:p w:rsidR="0035709C" w:rsidRPr="0035709C" w:rsidDel="00AC772E" w:rsidRDefault="0035709C" w:rsidP="0035709C">
            <w:pPr>
              <w:spacing w:after="0"/>
              <w:rPr>
                <w:rFonts w:ascii="Calibri" w:hAnsi="Calibri"/>
                <w:sz w:val="18"/>
                <w:szCs w:val="18"/>
                <w:highlight w:val="white"/>
              </w:rPr>
            </w:pPr>
            <w:r w:rsidRPr="0035709C">
              <w:rPr>
                <w:rFonts w:ascii="Calibri" w:hAnsi="Calibri"/>
                <w:sz w:val="18"/>
                <w:szCs w:val="18"/>
                <w:highlight w:val="white"/>
              </w:rPr>
              <w:t>The IRS continually looks for ways to improve its service to taxpayers who contact them. We would like to give you an opportunity to provide comments or suggestions for improvements. We welcome your feedback. You can begin speaking at the tone. Press any key when you are finished.</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[WAV Capture]</w:t>
            </w:r>
          </w:p>
          <w:p w:rsidR="0035709C" w:rsidRPr="0035709C" w:rsidDel="00AC772E" w:rsidRDefault="0035709C" w:rsidP="0035709C">
            <w:pPr>
              <w:spacing w:after="0"/>
              <w:rPr>
                <w:rFonts w:ascii="Calibri" w:hAnsi="Calibri"/>
                <w:sz w:val="18"/>
                <w:szCs w:val="18"/>
                <w:highlight w:val="white"/>
              </w:rPr>
            </w:pPr>
          </w:p>
        </w:tc>
        <w:tc>
          <w:tcPr>
            <w:tcW w:w="1628" w:type="dxa"/>
            <w:gridSpan w:val="2"/>
          </w:tcPr>
          <w:p w:rsidR="0035709C" w:rsidRPr="0035709C" w:rsidDel="00AC772E" w:rsidRDefault="0035709C" w:rsidP="0035709C">
            <w:pPr>
              <w:spacing w:after="0"/>
              <w:rPr>
                <w:rFonts w:ascii="Calibri" w:hAnsi="Calibri"/>
                <w:bCs/>
                <w:sz w:val="18"/>
                <w:szCs w:val="18"/>
                <w:highlight w:val="white"/>
              </w:rPr>
            </w:pPr>
            <w:r w:rsidRPr="0035709C">
              <w:rPr>
                <w:rFonts w:ascii="Calibri" w:hAnsi="Calibri"/>
                <w:bCs/>
                <w:sz w:val="18"/>
                <w:szCs w:val="18"/>
                <w:highlight w:val="white"/>
              </w:rPr>
              <w:t>Go to step 27</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27</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rPr>
              <w:t xml:space="preserve">The IRS periodically asks ICF to do additional research on tax or </w:t>
            </w:r>
            <w:r w:rsidRPr="0035709C">
              <w:rPr>
                <w:rFonts w:ascii="Calibri" w:hAnsi="Calibri"/>
                <w:sz w:val="18"/>
                <w:szCs w:val="18"/>
                <w:highlight w:val="white"/>
              </w:rPr>
              <w:t xml:space="preserve">service related issues. We often need to find respondents for this research. Would you be willing to participate in future research?  If so, please </w:t>
            </w:r>
            <w:r w:rsidRPr="0035709C">
              <w:rPr>
                <w:rFonts w:ascii="Calibri" w:hAnsi="Calibri"/>
                <w:sz w:val="18"/>
                <w:szCs w:val="18"/>
              </w:rPr>
              <w:t xml:space="preserve">provide us with your phone number and email address if you have one. Our authority for requesting the information is 5 USC. </w:t>
            </w:r>
            <w:proofErr w:type="gramStart"/>
            <w:r w:rsidRPr="0035709C">
              <w:rPr>
                <w:rFonts w:ascii="Calibri" w:hAnsi="Calibri"/>
                <w:sz w:val="18"/>
                <w:szCs w:val="18"/>
              </w:rPr>
              <w:t>and</w:t>
            </w:r>
            <w:proofErr w:type="gramEnd"/>
            <w:r w:rsidRPr="0035709C">
              <w:rPr>
                <w:rFonts w:ascii="Calibri" w:hAnsi="Calibri"/>
                <w:sz w:val="18"/>
                <w:szCs w:val="18"/>
              </w:rPr>
              <w:t xml:space="preserve"> 26 USC 7801. The information you provide may be disclosed to an IRS contractor when authorized by law. The contractor is required to follow </w:t>
            </w:r>
            <w:bookmarkStart w:id="1" w:name="_GoBack"/>
            <w:bookmarkEnd w:id="1"/>
            <w:r w:rsidRPr="0035709C">
              <w:rPr>
                <w:rFonts w:ascii="Calibri" w:hAnsi="Calibri"/>
                <w:sz w:val="18"/>
                <w:szCs w:val="18"/>
              </w:rPr>
              <w:t xml:space="preserve">protections required by the Privacy Act and/or Internal Revenue Code section 6103. Research participants may receive a small monetary incentive to participate depending </w:t>
            </w:r>
            <w:r w:rsidRPr="0035709C">
              <w:rPr>
                <w:rFonts w:ascii="Calibri" w:hAnsi="Calibri"/>
                <w:sz w:val="18"/>
                <w:szCs w:val="18"/>
                <w:highlight w:val="white"/>
              </w:rPr>
              <w:t xml:space="preserve">on the research project.  </w:t>
            </w:r>
          </w:p>
          <w:p w:rsidR="0035709C" w:rsidRPr="0035709C" w:rsidRDefault="0035709C" w:rsidP="0035709C">
            <w:pPr>
              <w:spacing w:after="0"/>
              <w:rPr>
                <w:rFonts w:ascii="Calibri" w:hAnsi="Calibri"/>
                <w:sz w:val="18"/>
                <w:szCs w:val="18"/>
                <w:highlight w:val="white"/>
              </w:rPr>
            </w:pP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 xml:space="preserve">If you would like to participate, press 1. </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you do not want to participate, press 2.</w:t>
            </w:r>
          </w:p>
        </w:tc>
        <w:tc>
          <w:tcPr>
            <w:tcW w:w="1628" w:type="dxa"/>
            <w:gridSpan w:val="2"/>
          </w:tcPr>
          <w:p w:rsidR="0035709C" w:rsidRPr="0035709C" w:rsidRDefault="0035709C" w:rsidP="0035709C">
            <w:pPr>
              <w:spacing w:after="0"/>
              <w:ind w:left="720" w:hanging="720"/>
              <w:rPr>
                <w:rFonts w:ascii="Calibri" w:hAnsi="Calibri"/>
                <w:sz w:val="18"/>
                <w:szCs w:val="18"/>
                <w:highlight w:val="white"/>
              </w:rPr>
            </w:pPr>
            <w:r w:rsidRPr="0035709C">
              <w:rPr>
                <w:rFonts w:ascii="Calibri" w:hAnsi="Calibri"/>
                <w:sz w:val="18"/>
                <w:szCs w:val="18"/>
                <w:highlight w:val="white"/>
              </w:rPr>
              <w:t>If 1, go to step 28</w:t>
            </w:r>
          </w:p>
          <w:p w:rsidR="0035709C" w:rsidRPr="0035709C" w:rsidRDefault="0035709C" w:rsidP="0035709C">
            <w:pPr>
              <w:spacing w:after="0"/>
              <w:ind w:left="720" w:hanging="720"/>
              <w:rPr>
                <w:rFonts w:ascii="Calibri" w:hAnsi="Calibri"/>
                <w:sz w:val="18"/>
                <w:szCs w:val="18"/>
                <w:highlight w:val="white"/>
              </w:rPr>
            </w:pPr>
            <w:r w:rsidRPr="0035709C">
              <w:rPr>
                <w:rFonts w:ascii="Calibri" w:hAnsi="Calibri"/>
                <w:sz w:val="18"/>
                <w:szCs w:val="18"/>
                <w:highlight w:val="white"/>
              </w:rPr>
              <w:t>If 2, go to step 32</w:t>
            </w:r>
          </w:p>
          <w:p w:rsidR="0035709C" w:rsidRPr="0035709C" w:rsidRDefault="0035709C" w:rsidP="0035709C">
            <w:pPr>
              <w:spacing w:after="0"/>
              <w:rPr>
                <w:rFonts w:ascii="Calibri" w:hAnsi="Calibri"/>
                <w:bCs/>
                <w:sz w:val="18"/>
                <w:szCs w:val="18"/>
                <w:highlight w:val="white"/>
              </w:rPr>
            </w:pP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28</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Please enter your 10-digit telephone number, including area code.</w:t>
            </w:r>
          </w:p>
        </w:tc>
        <w:tc>
          <w:tcPr>
            <w:tcW w:w="5487" w:type="dxa"/>
          </w:tcPr>
          <w:p w:rsidR="0035709C" w:rsidRPr="0035709C" w:rsidRDefault="0035709C" w:rsidP="0035709C">
            <w:pPr>
              <w:spacing w:after="0"/>
              <w:ind w:left="720" w:hanging="720"/>
              <w:rPr>
                <w:rFonts w:ascii="Calibri" w:hAnsi="Calibri"/>
                <w:sz w:val="18"/>
                <w:szCs w:val="18"/>
                <w:highlight w:val="white"/>
              </w:rPr>
            </w:pPr>
            <w:r w:rsidRPr="0035709C">
              <w:rPr>
                <w:rFonts w:ascii="Calibri" w:hAnsi="Calibri"/>
                <w:sz w:val="18"/>
                <w:szCs w:val="18"/>
                <w:highlight w:val="white"/>
              </w:rPr>
              <w:t>[Enter 10 digits]</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29</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29</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You entered: (XXX) XXX-XXXX</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 xml:space="preserve">If this is correct, press 1. </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To re-enter, press 2.</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30</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lastRenderedPageBreak/>
              <w:t>30</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Please state and spell your e-mail address. Press any key when you are finished.</w:t>
            </w:r>
          </w:p>
        </w:tc>
        <w:tc>
          <w:tcPr>
            <w:tcW w:w="5487" w:type="dxa"/>
          </w:tcPr>
          <w:p w:rsidR="0035709C" w:rsidRPr="0035709C" w:rsidRDefault="0035709C" w:rsidP="0035709C">
            <w:pPr>
              <w:tabs>
                <w:tab w:val="left" w:pos="1500"/>
              </w:tabs>
              <w:spacing w:after="0"/>
              <w:rPr>
                <w:rFonts w:ascii="Calibri" w:hAnsi="Calibri"/>
                <w:sz w:val="18"/>
                <w:szCs w:val="18"/>
                <w:highlight w:val="white"/>
              </w:rPr>
            </w:pPr>
            <w:r w:rsidRPr="0035709C">
              <w:rPr>
                <w:rFonts w:ascii="Calibri" w:hAnsi="Calibri"/>
                <w:sz w:val="18"/>
                <w:szCs w:val="18"/>
                <w:highlight w:val="white"/>
              </w:rPr>
              <w:t>[WAV Capture]</w:t>
            </w:r>
            <w:r w:rsidRPr="0035709C">
              <w:rPr>
                <w:rFonts w:ascii="Calibri" w:hAnsi="Calibri"/>
                <w:sz w:val="18"/>
                <w:szCs w:val="18"/>
                <w:highlight w:val="white"/>
              </w:rPr>
              <w:tab/>
            </w:r>
          </w:p>
          <w:p w:rsidR="0035709C" w:rsidRPr="0035709C" w:rsidRDefault="0035709C" w:rsidP="0035709C">
            <w:pPr>
              <w:spacing w:after="0"/>
              <w:rPr>
                <w:rFonts w:ascii="Calibri" w:hAnsi="Calibri"/>
                <w:sz w:val="18"/>
                <w:szCs w:val="18"/>
                <w:highlight w:val="white"/>
              </w:rPr>
            </w:pP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31</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31</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Please state and spell your first and last name. Press any key when you are finished.</w:t>
            </w:r>
          </w:p>
        </w:tc>
        <w:tc>
          <w:tcPr>
            <w:tcW w:w="5487" w:type="dxa"/>
          </w:tcPr>
          <w:p w:rsidR="0035709C" w:rsidRPr="0035709C" w:rsidRDefault="0035709C" w:rsidP="0035709C">
            <w:pPr>
              <w:tabs>
                <w:tab w:val="left" w:pos="1500"/>
              </w:tabs>
              <w:spacing w:after="0"/>
              <w:rPr>
                <w:rFonts w:ascii="Calibri" w:hAnsi="Calibri"/>
                <w:sz w:val="18"/>
                <w:szCs w:val="18"/>
                <w:highlight w:val="white"/>
              </w:rPr>
            </w:pPr>
            <w:r w:rsidRPr="0035709C">
              <w:rPr>
                <w:rFonts w:ascii="Calibri" w:hAnsi="Calibri"/>
                <w:sz w:val="18"/>
                <w:szCs w:val="18"/>
                <w:highlight w:val="white"/>
              </w:rPr>
              <w:t>[WAV Capture]</w:t>
            </w:r>
            <w:r w:rsidRPr="0035709C">
              <w:rPr>
                <w:rFonts w:ascii="Calibri" w:hAnsi="Calibri"/>
                <w:sz w:val="18"/>
                <w:szCs w:val="18"/>
                <w:highlight w:val="white"/>
              </w:rPr>
              <w:tab/>
            </w:r>
          </w:p>
          <w:p w:rsidR="0035709C" w:rsidRPr="0035709C" w:rsidRDefault="0035709C" w:rsidP="0035709C">
            <w:pPr>
              <w:spacing w:after="0"/>
              <w:rPr>
                <w:rFonts w:ascii="Calibri" w:hAnsi="Calibri"/>
                <w:sz w:val="18"/>
                <w:szCs w:val="18"/>
                <w:highlight w:val="white"/>
              </w:rPr>
            </w:pP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32</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32</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That completes the survey; however, we are required by law to report to you the OMB Control Number for this public information request.  That number is 1545-1432.  In addition, if you have any comments about the time used to complete this survey or ways to improve the survey, you may write to the IRS.</w:t>
            </w:r>
          </w:p>
        </w:tc>
        <w:tc>
          <w:tcPr>
            <w:tcW w:w="5487" w:type="dxa"/>
          </w:tcPr>
          <w:p w:rsidR="0035709C" w:rsidRPr="0035709C" w:rsidRDefault="0035709C" w:rsidP="0035709C">
            <w:pPr>
              <w:spacing w:after="0"/>
              <w:rPr>
                <w:rFonts w:ascii="Calibri" w:hAnsi="Calibri"/>
                <w:sz w:val="18"/>
                <w:szCs w:val="18"/>
                <w:highlight w:val="white"/>
              </w:rPr>
            </w:pP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33</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33</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Would you like the address to mail your comments?</w:t>
            </w:r>
          </w:p>
          <w:p w:rsidR="0035709C" w:rsidRPr="0035709C" w:rsidRDefault="0035709C" w:rsidP="0035709C">
            <w:pPr>
              <w:spacing w:after="0"/>
              <w:rPr>
                <w:rFonts w:ascii="Calibri" w:hAnsi="Calibri"/>
                <w:sz w:val="18"/>
                <w:szCs w:val="18"/>
                <w:highlight w:val="white"/>
              </w:rPr>
            </w:pP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Yes, press 1</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No, press 2</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1, go to step 34</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2, go to step 35</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34</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Mail your comments to:</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Internal Revenue Service</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Tax Products Coordinating Committee</w:t>
            </w:r>
          </w:p>
          <w:p w:rsidR="0035709C" w:rsidRPr="0035709C" w:rsidRDefault="0035709C" w:rsidP="0035709C">
            <w:pPr>
              <w:spacing w:after="0"/>
              <w:rPr>
                <w:rFonts w:ascii="Calibri" w:hAnsi="Calibri"/>
                <w:sz w:val="18"/>
                <w:szCs w:val="18"/>
                <w:highlight w:val="white"/>
              </w:rPr>
            </w:pPr>
            <w:smartTag w:uri="urn:schemas-microsoft-com:office:smarttags" w:element="Street">
              <w:smartTag w:uri="urn:schemas-microsoft-com:office:smarttags" w:element="address">
                <w:r w:rsidRPr="0035709C">
                  <w:rPr>
                    <w:rFonts w:ascii="Calibri" w:hAnsi="Calibri"/>
                    <w:sz w:val="18"/>
                    <w:szCs w:val="18"/>
                    <w:highlight w:val="white"/>
                  </w:rPr>
                  <w:t>1111 Constitution Ave, NW</w:t>
                </w:r>
              </w:smartTag>
            </w:smartTag>
            <w:r w:rsidRPr="0035709C">
              <w:rPr>
                <w:rFonts w:ascii="Calibri" w:hAnsi="Calibri"/>
                <w:sz w:val="18"/>
                <w:szCs w:val="18"/>
                <w:highlight w:val="white"/>
              </w:rPr>
              <w:t>, Room 6510-S</w:t>
            </w:r>
          </w:p>
          <w:p w:rsidR="0035709C" w:rsidRPr="0035709C" w:rsidRDefault="0035709C" w:rsidP="0035709C">
            <w:pPr>
              <w:spacing w:after="0"/>
              <w:rPr>
                <w:rFonts w:ascii="Calibri" w:hAnsi="Calibri"/>
                <w:sz w:val="18"/>
                <w:szCs w:val="18"/>
                <w:highlight w:val="white"/>
              </w:rPr>
            </w:pPr>
            <w:smartTag w:uri="urn:schemas-microsoft-com:office:smarttags" w:element="place">
              <w:smartTag w:uri="urn:schemas-microsoft-com:office:smarttags" w:element="City">
                <w:r w:rsidRPr="0035709C">
                  <w:rPr>
                    <w:rFonts w:ascii="Calibri" w:hAnsi="Calibri"/>
                    <w:sz w:val="18"/>
                    <w:szCs w:val="18"/>
                    <w:highlight w:val="white"/>
                  </w:rPr>
                  <w:t>Washington</w:t>
                </w:r>
              </w:smartTag>
              <w:r w:rsidRPr="0035709C">
                <w:rPr>
                  <w:rFonts w:ascii="Calibri" w:hAnsi="Calibri"/>
                  <w:sz w:val="18"/>
                  <w:szCs w:val="18"/>
                  <w:highlight w:val="white"/>
                </w:rPr>
                <w:t xml:space="preserve">, </w:t>
              </w:r>
              <w:smartTag w:uri="urn:schemas-microsoft-com:office:smarttags" w:element="State">
                <w:r w:rsidRPr="0035709C">
                  <w:rPr>
                    <w:rFonts w:ascii="Calibri" w:hAnsi="Calibri"/>
                    <w:sz w:val="18"/>
                    <w:szCs w:val="18"/>
                    <w:highlight w:val="white"/>
                  </w:rPr>
                  <w:t>DC</w:t>
                </w:r>
              </w:smartTag>
              <w:r w:rsidRPr="0035709C">
                <w:rPr>
                  <w:rFonts w:ascii="Calibri" w:hAnsi="Calibri"/>
                  <w:sz w:val="18"/>
                  <w:szCs w:val="18"/>
                  <w:highlight w:val="white"/>
                </w:rPr>
                <w:t xml:space="preserve">  </w:t>
              </w:r>
              <w:smartTag w:uri="urn:schemas-microsoft-com:office:smarttags" w:element="PostalCode">
                <w:r w:rsidRPr="0035709C">
                  <w:rPr>
                    <w:rFonts w:ascii="Calibri" w:hAnsi="Calibri"/>
                    <w:sz w:val="18"/>
                    <w:szCs w:val="18"/>
                    <w:highlight w:val="white"/>
                  </w:rPr>
                  <w:t>20224</w:t>
                </w:r>
              </w:smartTag>
            </w:smartTag>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To repeat this address, press 1.</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Otherwise, press 2.</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35</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35</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you have been unable to resolve any specific problems with your tax matter through the normal IRS channels, or now face a significant hardship due to the application of the tax law, we encourage you to contact the Taxpayer Advocate Service toll-free telephone number.</w:t>
            </w:r>
          </w:p>
          <w:p w:rsidR="0035709C" w:rsidRPr="0035709C" w:rsidRDefault="0035709C" w:rsidP="0035709C">
            <w:pPr>
              <w:spacing w:after="0"/>
              <w:rPr>
                <w:rFonts w:ascii="Calibri" w:hAnsi="Calibri"/>
                <w:sz w:val="18"/>
                <w:szCs w:val="18"/>
                <w:highlight w:val="white"/>
              </w:rPr>
            </w:pPr>
          </w:p>
          <w:p w:rsidR="0035709C" w:rsidRPr="0035709C" w:rsidRDefault="0035709C" w:rsidP="0035709C">
            <w:pPr>
              <w:spacing w:after="0"/>
              <w:rPr>
                <w:rFonts w:ascii="Calibri" w:hAnsi="Calibri"/>
                <w:sz w:val="18"/>
                <w:szCs w:val="18"/>
                <w:highlight w:val="white"/>
              </w:rPr>
            </w:pPr>
          </w:p>
          <w:p w:rsidR="0035709C" w:rsidRPr="0035709C" w:rsidRDefault="0035709C" w:rsidP="0035709C">
            <w:pPr>
              <w:spacing w:after="0"/>
              <w:rPr>
                <w:rFonts w:ascii="Calibri" w:hAnsi="Calibri"/>
                <w:sz w:val="18"/>
                <w:szCs w:val="18"/>
                <w:highlight w:val="white"/>
              </w:rPr>
            </w:pPr>
          </w:p>
          <w:p w:rsidR="0035709C" w:rsidRPr="0035709C" w:rsidRDefault="0035709C" w:rsidP="0035709C">
            <w:pPr>
              <w:spacing w:after="0"/>
              <w:rPr>
                <w:rFonts w:ascii="Calibri" w:hAnsi="Calibri"/>
                <w:sz w:val="18"/>
                <w:szCs w:val="18"/>
                <w:highlight w:val="white"/>
              </w:rPr>
            </w:pP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 xml:space="preserve">If you would like the telephone number of the Taxpayer Advocate, press 1.  </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Otherwise, press 2.</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1, go to step 36</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If 2, go to step 37</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36</w:t>
            </w:r>
          </w:p>
        </w:tc>
        <w:tc>
          <w:tcPr>
            <w:tcW w:w="5371"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The Toll-Free Taxpayer Advocate phone number is 1-877-777-4778.</w:t>
            </w:r>
          </w:p>
        </w:tc>
        <w:tc>
          <w:tcPr>
            <w:tcW w:w="5487"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To repeat this telephone number, press 1.</w:t>
            </w:r>
          </w:p>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Otherwise, press 2.</w:t>
            </w:r>
          </w:p>
        </w:tc>
        <w:tc>
          <w:tcPr>
            <w:tcW w:w="1628" w:type="dxa"/>
            <w:gridSpan w:val="2"/>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Go to step 37</w:t>
            </w:r>
          </w:p>
        </w:tc>
      </w:tr>
      <w:tr w:rsidR="0035709C" w:rsidRPr="0035709C" w:rsidTr="00052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2"/>
        </w:trPr>
        <w:tc>
          <w:tcPr>
            <w:tcW w:w="662" w:type="dxa"/>
          </w:tcPr>
          <w:p w:rsidR="0035709C" w:rsidRPr="0035709C" w:rsidRDefault="0035709C" w:rsidP="0035709C">
            <w:pPr>
              <w:spacing w:after="0"/>
              <w:rPr>
                <w:rFonts w:ascii="Calibri" w:hAnsi="Calibri"/>
                <w:sz w:val="18"/>
                <w:szCs w:val="18"/>
                <w:highlight w:val="white"/>
              </w:rPr>
            </w:pPr>
            <w:r w:rsidRPr="0035709C">
              <w:rPr>
                <w:rFonts w:ascii="Calibri" w:hAnsi="Calibri"/>
                <w:sz w:val="18"/>
                <w:szCs w:val="18"/>
                <w:highlight w:val="white"/>
              </w:rPr>
              <w:t>37</w:t>
            </w:r>
          </w:p>
        </w:tc>
        <w:tc>
          <w:tcPr>
            <w:tcW w:w="5371" w:type="dxa"/>
          </w:tcPr>
          <w:p w:rsidR="0035709C" w:rsidRPr="0035709C" w:rsidRDefault="0035709C" w:rsidP="0035709C">
            <w:pPr>
              <w:spacing w:after="0"/>
              <w:rPr>
                <w:rFonts w:ascii="Calibri" w:hAnsi="Calibri"/>
                <w:sz w:val="18"/>
                <w:szCs w:val="18"/>
              </w:rPr>
            </w:pPr>
            <w:r w:rsidRPr="0035709C">
              <w:rPr>
                <w:rFonts w:ascii="Calibri" w:hAnsi="Calibri"/>
                <w:sz w:val="18"/>
                <w:szCs w:val="18"/>
                <w:highlight w:val="white"/>
              </w:rPr>
              <w:t>Thank you for participating in this survey. Your information will help improve the services provided by the IRS. On behalf of the IRS and ICF International, thank you.  Goodbye.</w:t>
            </w:r>
          </w:p>
        </w:tc>
        <w:tc>
          <w:tcPr>
            <w:tcW w:w="5487" w:type="dxa"/>
          </w:tcPr>
          <w:p w:rsidR="0035709C" w:rsidRPr="0035709C" w:rsidRDefault="0035709C" w:rsidP="0035709C">
            <w:pPr>
              <w:spacing w:after="0"/>
              <w:rPr>
                <w:rFonts w:ascii="Calibri" w:hAnsi="Calibri"/>
                <w:sz w:val="18"/>
                <w:szCs w:val="18"/>
              </w:rPr>
            </w:pPr>
          </w:p>
        </w:tc>
        <w:tc>
          <w:tcPr>
            <w:tcW w:w="1628" w:type="dxa"/>
            <w:gridSpan w:val="2"/>
          </w:tcPr>
          <w:p w:rsidR="0035709C" w:rsidRPr="0035709C" w:rsidRDefault="0035709C" w:rsidP="0035709C">
            <w:pPr>
              <w:spacing w:after="0"/>
              <w:rPr>
                <w:rFonts w:ascii="Calibri" w:hAnsi="Calibri"/>
                <w:sz w:val="18"/>
                <w:szCs w:val="18"/>
              </w:rPr>
            </w:pPr>
          </w:p>
        </w:tc>
      </w:tr>
    </w:tbl>
    <w:p w:rsidR="0035709C" w:rsidRPr="0035709C" w:rsidRDefault="0035709C" w:rsidP="0035709C"/>
    <w:p w:rsidR="00977D9F" w:rsidRDefault="00977D9F" w:rsidP="008B3E8C">
      <w:pPr>
        <w:ind w:left="-630"/>
        <w:rPr>
          <w:rFonts w:ascii="Arial" w:hAnsi="Arial" w:cs="Arial"/>
          <w:b/>
          <w:highlight w:val="white"/>
        </w:rPr>
      </w:pPr>
    </w:p>
    <w:sectPr w:rsidR="00977D9F" w:rsidSect="00496478">
      <w:headerReference w:type="default" r:id="rId10"/>
      <w:footerReference w:type="default" r:id="rId11"/>
      <w:pgSz w:w="15840" w:h="12240" w:orient="landscape"/>
      <w:pgMar w:top="1800" w:right="1440" w:bottom="152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D6" w:rsidRDefault="000523D6" w:rsidP="005440B5">
      <w:pPr>
        <w:spacing w:after="0"/>
      </w:pPr>
      <w:r>
        <w:separator/>
      </w:r>
    </w:p>
  </w:endnote>
  <w:endnote w:type="continuationSeparator" w:id="0">
    <w:p w:rsidR="000523D6" w:rsidRDefault="000523D6" w:rsidP="0054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78" w:rsidRDefault="00496478" w:rsidP="00496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78BC">
      <w:rPr>
        <w:rStyle w:val="PageNumber"/>
        <w:noProof/>
      </w:rPr>
      <w:t>1</w:t>
    </w:r>
    <w:r>
      <w:rPr>
        <w:rStyle w:val="PageNumber"/>
      </w:rPr>
      <w:fldChar w:fldCharType="end"/>
    </w:r>
  </w:p>
  <w:p w:rsidR="00496478" w:rsidRDefault="00496478" w:rsidP="00A474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78" w:rsidRDefault="00496478" w:rsidP="00496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78BC">
      <w:rPr>
        <w:rStyle w:val="PageNumber"/>
        <w:noProof/>
      </w:rPr>
      <w:t>5</w:t>
    </w:r>
    <w:r>
      <w:rPr>
        <w:rStyle w:val="PageNumber"/>
      </w:rPr>
      <w:fldChar w:fldCharType="end"/>
    </w:r>
  </w:p>
  <w:p w:rsidR="00496478" w:rsidRDefault="00496478" w:rsidP="00A474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D6" w:rsidRDefault="000523D6" w:rsidP="005440B5">
      <w:pPr>
        <w:spacing w:after="0"/>
      </w:pPr>
      <w:r>
        <w:separator/>
      </w:r>
    </w:p>
  </w:footnote>
  <w:footnote w:type="continuationSeparator" w:id="0">
    <w:p w:rsidR="000523D6" w:rsidRDefault="000523D6" w:rsidP="005440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78" w:rsidRPr="00393A41" w:rsidRDefault="00393A41" w:rsidP="00393A41">
    <w:pPr>
      <w:tabs>
        <w:tab w:val="center" w:pos="4680"/>
        <w:tab w:val="right" w:pos="9360"/>
      </w:tabs>
      <w:spacing w:after="0"/>
      <w:jc w:val="center"/>
      <w:rPr>
        <w:rFonts w:ascii="Times New Roman" w:hAnsi="Times New Roman"/>
        <w:sz w:val="28"/>
        <w:szCs w:val="28"/>
      </w:rPr>
    </w:pPr>
    <w:r w:rsidRPr="00393A41">
      <w:rPr>
        <w:rFonts w:ascii="Times New Roman" w:hAnsi="Times New Roman"/>
        <w:sz w:val="28"/>
        <w:szCs w:val="28"/>
      </w:rPr>
      <w:t>AUR IVR Assistor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78" w:rsidRPr="00446AF2" w:rsidRDefault="00496478" w:rsidP="00496478">
    <w:pPr>
      <w:pStyle w:val="Header"/>
      <w:jc w:val="center"/>
      <w:rPr>
        <w:rFonts w:ascii="Times New Roman" w:hAnsi="Times New Roman"/>
        <w:sz w:val="28"/>
        <w:szCs w:val="28"/>
      </w:rPr>
    </w:pPr>
    <w:r w:rsidRPr="00446AF2">
      <w:rPr>
        <w:rFonts w:ascii="Times New Roman" w:hAnsi="Times New Roman"/>
        <w:sz w:val="28"/>
        <w:szCs w:val="28"/>
      </w:rPr>
      <w:t>AUR</w:t>
    </w:r>
    <w:r w:rsidR="00446AF2" w:rsidRPr="00446AF2">
      <w:rPr>
        <w:rFonts w:ascii="Times New Roman" w:hAnsi="Times New Roman"/>
        <w:sz w:val="28"/>
        <w:szCs w:val="28"/>
      </w:rPr>
      <w:t xml:space="preserve"> Toll-Free</w:t>
    </w:r>
    <w:r w:rsidRPr="00446AF2">
      <w:rPr>
        <w:rFonts w:ascii="Times New Roman" w:hAnsi="Times New Roman"/>
        <w:sz w:val="28"/>
        <w:szCs w:val="28"/>
      </w:rPr>
      <w:t xml:space="preserve"> IVR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1F5A3F"/>
    <w:multiLevelType w:val="hybridMultilevel"/>
    <w:tmpl w:val="DAA0B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6566AD"/>
    <w:multiLevelType w:val="hybridMultilevel"/>
    <w:tmpl w:val="DF961EBA"/>
    <w:lvl w:ilvl="0" w:tplc="5566A3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0D363A"/>
    <w:multiLevelType w:val="hybridMultilevel"/>
    <w:tmpl w:val="FD228A4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13"/>
  </w:num>
  <w:num w:numId="4">
    <w:abstractNumId w:val="11"/>
  </w:num>
  <w:num w:numId="5">
    <w:abstractNumId w:val="4"/>
  </w:num>
  <w:num w:numId="6">
    <w:abstractNumId w:val="2"/>
  </w:num>
  <w:num w:numId="7">
    <w:abstractNumId w:val="16"/>
  </w:num>
  <w:num w:numId="8">
    <w:abstractNumId w:val="7"/>
  </w:num>
  <w:num w:numId="9">
    <w:abstractNumId w:val="20"/>
  </w:num>
  <w:num w:numId="10">
    <w:abstractNumId w:val="17"/>
  </w:num>
  <w:num w:numId="11">
    <w:abstractNumId w:val="3"/>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4"/>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CDE"/>
    <w:rsid w:val="000028FB"/>
    <w:rsid w:val="000058C5"/>
    <w:rsid w:val="000136B3"/>
    <w:rsid w:val="0003014A"/>
    <w:rsid w:val="000329A9"/>
    <w:rsid w:val="000523D6"/>
    <w:rsid w:val="0005549D"/>
    <w:rsid w:val="00055B43"/>
    <w:rsid w:val="0006073F"/>
    <w:rsid w:val="00075851"/>
    <w:rsid w:val="00076099"/>
    <w:rsid w:val="00094A35"/>
    <w:rsid w:val="00097EB7"/>
    <w:rsid w:val="000A1631"/>
    <w:rsid w:val="000A27AF"/>
    <w:rsid w:val="000A71A0"/>
    <w:rsid w:val="000B4F70"/>
    <w:rsid w:val="000C0311"/>
    <w:rsid w:val="000D705D"/>
    <w:rsid w:val="000E29B8"/>
    <w:rsid w:val="000E313A"/>
    <w:rsid w:val="000F7F56"/>
    <w:rsid w:val="00104ED6"/>
    <w:rsid w:val="00113BDB"/>
    <w:rsid w:val="00155E0D"/>
    <w:rsid w:val="00157282"/>
    <w:rsid w:val="001848CC"/>
    <w:rsid w:val="00186C1F"/>
    <w:rsid w:val="001A1FC9"/>
    <w:rsid w:val="001B365E"/>
    <w:rsid w:val="001C67F6"/>
    <w:rsid w:val="001D09E5"/>
    <w:rsid w:val="001D4181"/>
    <w:rsid w:val="00204BE9"/>
    <w:rsid w:val="00204C42"/>
    <w:rsid w:val="0020761F"/>
    <w:rsid w:val="00213908"/>
    <w:rsid w:val="002516BB"/>
    <w:rsid w:val="00252C39"/>
    <w:rsid w:val="00252D17"/>
    <w:rsid w:val="00261C01"/>
    <w:rsid w:val="00265485"/>
    <w:rsid w:val="002666F9"/>
    <w:rsid w:val="002762E1"/>
    <w:rsid w:val="00283C62"/>
    <w:rsid w:val="00284031"/>
    <w:rsid w:val="002A0920"/>
    <w:rsid w:val="002A6F7C"/>
    <w:rsid w:val="002B5D66"/>
    <w:rsid w:val="002D1752"/>
    <w:rsid w:val="002D4683"/>
    <w:rsid w:val="002E2289"/>
    <w:rsid w:val="002E3F6A"/>
    <w:rsid w:val="002F2ED5"/>
    <w:rsid w:val="003120D7"/>
    <w:rsid w:val="003214DC"/>
    <w:rsid w:val="003221CC"/>
    <w:rsid w:val="003373BE"/>
    <w:rsid w:val="00341922"/>
    <w:rsid w:val="0035709C"/>
    <w:rsid w:val="00360208"/>
    <w:rsid w:val="00362FE0"/>
    <w:rsid w:val="00362FF6"/>
    <w:rsid w:val="00364525"/>
    <w:rsid w:val="003777A9"/>
    <w:rsid w:val="003811DC"/>
    <w:rsid w:val="00383F0F"/>
    <w:rsid w:val="00393A41"/>
    <w:rsid w:val="003A431A"/>
    <w:rsid w:val="003B0191"/>
    <w:rsid w:val="003C35DC"/>
    <w:rsid w:val="003C4FDD"/>
    <w:rsid w:val="003C7779"/>
    <w:rsid w:val="003E1358"/>
    <w:rsid w:val="003E6698"/>
    <w:rsid w:val="003F1DB5"/>
    <w:rsid w:val="003F26CB"/>
    <w:rsid w:val="00407ABB"/>
    <w:rsid w:val="004166E9"/>
    <w:rsid w:val="0041725E"/>
    <w:rsid w:val="00425B81"/>
    <w:rsid w:val="004321D2"/>
    <w:rsid w:val="00435BBD"/>
    <w:rsid w:val="00440ACC"/>
    <w:rsid w:val="00444259"/>
    <w:rsid w:val="00446AF2"/>
    <w:rsid w:val="00457F23"/>
    <w:rsid w:val="00460D9C"/>
    <w:rsid w:val="00463A50"/>
    <w:rsid w:val="0046486B"/>
    <w:rsid w:val="00464FC2"/>
    <w:rsid w:val="00490D30"/>
    <w:rsid w:val="00496478"/>
    <w:rsid w:val="004C302F"/>
    <w:rsid w:val="004D7C19"/>
    <w:rsid w:val="004F1177"/>
    <w:rsid w:val="005015C2"/>
    <w:rsid w:val="00520D26"/>
    <w:rsid w:val="005232A9"/>
    <w:rsid w:val="00526ED3"/>
    <w:rsid w:val="00527CE6"/>
    <w:rsid w:val="005440B5"/>
    <w:rsid w:val="005452B1"/>
    <w:rsid w:val="00573CF6"/>
    <w:rsid w:val="00590FD1"/>
    <w:rsid w:val="005A0C40"/>
    <w:rsid w:val="005A66B5"/>
    <w:rsid w:val="005B00E2"/>
    <w:rsid w:val="005B09EA"/>
    <w:rsid w:val="005B7721"/>
    <w:rsid w:val="005B7BAF"/>
    <w:rsid w:val="005D2311"/>
    <w:rsid w:val="005D47D7"/>
    <w:rsid w:val="005D71B7"/>
    <w:rsid w:val="005E0875"/>
    <w:rsid w:val="005E143A"/>
    <w:rsid w:val="005E6909"/>
    <w:rsid w:val="005F7529"/>
    <w:rsid w:val="006178EE"/>
    <w:rsid w:val="006426ED"/>
    <w:rsid w:val="00642836"/>
    <w:rsid w:val="00654D63"/>
    <w:rsid w:val="00656D53"/>
    <w:rsid w:val="0066562B"/>
    <w:rsid w:val="00665790"/>
    <w:rsid w:val="00667779"/>
    <w:rsid w:val="00677728"/>
    <w:rsid w:val="00692BBE"/>
    <w:rsid w:val="006933C4"/>
    <w:rsid w:val="006B2FFD"/>
    <w:rsid w:val="006B5CDB"/>
    <w:rsid w:val="006C09D9"/>
    <w:rsid w:val="006E0C65"/>
    <w:rsid w:val="006E7525"/>
    <w:rsid w:val="007102B6"/>
    <w:rsid w:val="00710C66"/>
    <w:rsid w:val="00723366"/>
    <w:rsid w:val="00723ECC"/>
    <w:rsid w:val="0072402E"/>
    <w:rsid w:val="0072526E"/>
    <w:rsid w:val="00732B87"/>
    <w:rsid w:val="00742CBD"/>
    <w:rsid w:val="00743875"/>
    <w:rsid w:val="007637CE"/>
    <w:rsid w:val="00764977"/>
    <w:rsid w:val="00767192"/>
    <w:rsid w:val="0077148E"/>
    <w:rsid w:val="00773F2F"/>
    <w:rsid w:val="00780922"/>
    <w:rsid w:val="00783A91"/>
    <w:rsid w:val="0079391A"/>
    <w:rsid w:val="0079413C"/>
    <w:rsid w:val="0079673B"/>
    <w:rsid w:val="0079675E"/>
    <w:rsid w:val="007A091A"/>
    <w:rsid w:val="007A3B2D"/>
    <w:rsid w:val="007A7133"/>
    <w:rsid w:val="007B0F7A"/>
    <w:rsid w:val="007B7D92"/>
    <w:rsid w:val="007C0D41"/>
    <w:rsid w:val="007D56E6"/>
    <w:rsid w:val="007D6FE1"/>
    <w:rsid w:val="007E5445"/>
    <w:rsid w:val="007F552B"/>
    <w:rsid w:val="008076B7"/>
    <w:rsid w:val="00824F68"/>
    <w:rsid w:val="008411B0"/>
    <w:rsid w:val="00851CB4"/>
    <w:rsid w:val="00867195"/>
    <w:rsid w:val="008735D5"/>
    <w:rsid w:val="00873A0E"/>
    <w:rsid w:val="008769E8"/>
    <w:rsid w:val="0088337F"/>
    <w:rsid w:val="008873F5"/>
    <w:rsid w:val="008953C3"/>
    <w:rsid w:val="008B1BC6"/>
    <w:rsid w:val="008B3E8C"/>
    <w:rsid w:val="008E59D4"/>
    <w:rsid w:val="008F2E4E"/>
    <w:rsid w:val="00910454"/>
    <w:rsid w:val="00916D47"/>
    <w:rsid w:val="0092467A"/>
    <w:rsid w:val="009333ED"/>
    <w:rsid w:val="00936D74"/>
    <w:rsid w:val="0093746E"/>
    <w:rsid w:val="00937FD1"/>
    <w:rsid w:val="009422FF"/>
    <w:rsid w:val="009560A7"/>
    <w:rsid w:val="00973817"/>
    <w:rsid w:val="00977D9F"/>
    <w:rsid w:val="00980CCF"/>
    <w:rsid w:val="00994D6B"/>
    <w:rsid w:val="009A2294"/>
    <w:rsid w:val="009B0003"/>
    <w:rsid w:val="009C281C"/>
    <w:rsid w:val="009D4070"/>
    <w:rsid w:val="009D5246"/>
    <w:rsid w:val="009E4771"/>
    <w:rsid w:val="00A17F35"/>
    <w:rsid w:val="00A311C8"/>
    <w:rsid w:val="00A32122"/>
    <w:rsid w:val="00A4748B"/>
    <w:rsid w:val="00A53CE5"/>
    <w:rsid w:val="00A56641"/>
    <w:rsid w:val="00A6337D"/>
    <w:rsid w:val="00A72362"/>
    <w:rsid w:val="00A74D45"/>
    <w:rsid w:val="00A80C13"/>
    <w:rsid w:val="00A8256A"/>
    <w:rsid w:val="00A91DC2"/>
    <w:rsid w:val="00A95A6D"/>
    <w:rsid w:val="00AA2254"/>
    <w:rsid w:val="00AA2787"/>
    <w:rsid w:val="00AA4D6F"/>
    <w:rsid w:val="00AB218C"/>
    <w:rsid w:val="00AB3AA6"/>
    <w:rsid w:val="00AB6CDE"/>
    <w:rsid w:val="00AC41F4"/>
    <w:rsid w:val="00AC772E"/>
    <w:rsid w:val="00AD08A2"/>
    <w:rsid w:val="00AD64F8"/>
    <w:rsid w:val="00AF127C"/>
    <w:rsid w:val="00AF1EDD"/>
    <w:rsid w:val="00B04842"/>
    <w:rsid w:val="00B104A3"/>
    <w:rsid w:val="00B123A1"/>
    <w:rsid w:val="00B24477"/>
    <w:rsid w:val="00B30319"/>
    <w:rsid w:val="00B503E9"/>
    <w:rsid w:val="00B52AC1"/>
    <w:rsid w:val="00B56B1A"/>
    <w:rsid w:val="00B64CC2"/>
    <w:rsid w:val="00B80503"/>
    <w:rsid w:val="00B836EB"/>
    <w:rsid w:val="00B971E5"/>
    <w:rsid w:val="00BA1077"/>
    <w:rsid w:val="00BA75D3"/>
    <w:rsid w:val="00BB218B"/>
    <w:rsid w:val="00BB613B"/>
    <w:rsid w:val="00BE78BC"/>
    <w:rsid w:val="00BE7DEF"/>
    <w:rsid w:val="00BF0FEF"/>
    <w:rsid w:val="00BF45CC"/>
    <w:rsid w:val="00C15281"/>
    <w:rsid w:val="00C22CCE"/>
    <w:rsid w:val="00C26FCD"/>
    <w:rsid w:val="00C27299"/>
    <w:rsid w:val="00C610DE"/>
    <w:rsid w:val="00C63ACA"/>
    <w:rsid w:val="00C818D3"/>
    <w:rsid w:val="00C82C57"/>
    <w:rsid w:val="00C953A3"/>
    <w:rsid w:val="00C95CBC"/>
    <w:rsid w:val="00C97C1B"/>
    <w:rsid w:val="00CA3A11"/>
    <w:rsid w:val="00CA71CC"/>
    <w:rsid w:val="00CB2723"/>
    <w:rsid w:val="00CB5334"/>
    <w:rsid w:val="00CC61ED"/>
    <w:rsid w:val="00D0272F"/>
    <w:rsid w:val="00D20B00"/>
    <w:rsid w:val="00D24725"/>
    <w:rsid w:val="00D26E64"/>
    <w:rsid w:val="00D40108"/>
    <w:rsid w:val="00D4596A"/>
    <w:rsid w:val="00D84457"/>
    <w:rsid w:val="00D874F7"/>
    <w:rsid w:val="00D87C66"/>
    <w:rsid w:val="00DA5849"/>
    <w:rsid w:val="00DB1925"/>
    <w:rsid w:val="00DC3C18"/>
    <w:rsid w:val="00DC3E4E"/>
    <w:rsid w:val="00DD0F05"/>
    <w:rsid w:val="00DD156E"/>
    <w:rsid w:val="00DE2282"/>
    <w:rsid w:val="00DF2FB3"/>
    <w:rsid w:val="00E0167A"/>
    <w:rsid w:val="00E06CDF"/>
    <w:rsid w:val="00E20981"/>
    <w:rsid w:val="00E21DDD"/>
    <w:rsid w:val="00E229FE"/>
    <w:rsid w:val="00E239C1"/>
    <w:rsid w:val="00E519EB"/>
    <w:rsid w:val="00E528DA"/>
    <w:rsid w:val="00E6332E"/>
    <w:rsid w:val="00E644BF"/>
    <w:rsid w:val="00E90264"/>
    <w:rsid w:val="00E91FA6"/>
    <w:rsid w:val="00E95B5F"/>
    <w:rsid w:val="00EA750C"/>
    <w:rsid w:val="00EB4DF3"/>
    <w:rsid w:val="00EB6E63"/>
    <w:rsid w:val="00EC6C29"/>
    <w:rsid w:val="00ED4A0D"/>
    <w:rsid w:val="00F1203E"/>
    <w:rsid w:val="00F12CE2"/>
    <w:rsid w:val="00F20894"/>
    <w:rsid w:val="00F30C50"/>
    <w:rsid w:val="00F30FE6"/>
    <w:rsid w:val="00F310D8"/>
    <w:rsid w:val="00F31CE8"/>
    <w:rsid w:val="00F61AF1"/>
    <w:rsid w:val="00F62E3F"/>
    <w:rsid w:val="00F66D70"/>
    <w:rsid w:val="00F6717E"/>
    <w:rsid w:val="00F751A6"/>
    <w:rsid w:val="00F75F92"/>
    <w:rsid w:val="00F76062"/>
    <w:rsid w:val="00F76C8E"/>
    <w:rsid w:val="00F80ED3"/>
    <w:rsid w:val="00F8716D"/>
    <w:rsid w:val="00F9159F"/>
    <w:rsid w:val="00F9236F"/>
    <w:rsid w:val="00F92D58"/>
    <w:rsid w:val="00FA34BE"/>
    <w:rsid w:val="00FA7B7D"/>
    <w:rsid w:val="00FC585C"/>
    <w:rsid w:val="00FC7C7E"/>
    <w:rsid w:val="00FE04E0"/>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1F6"/>
    <w:pPr>
      <w:spacing w:after="200"/>
    </w:pPr>
    <w:rPr>
      <w:sz w:val="24"/>
      <w:szCs w:val="24"/>
    </w:rPr>
  </w:style>
  <w:style w:type="paragraph" w:styleId="Heading1">
    <w:name w:val="heading 1"/>
    <w:basedOn w:val="Normal"/>
    <w:next w:val="Normal"/>
    <w:qFormat/>
    <w:rsid w:val="000E31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3A1"/>
    <w:pPr>
      <w:keepNext/>
      <w:spacing w:after="0"/>
      <w:jc w:val="center"/>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1"/>
    <w:uiPriority w:val="99"/>
    <w:rsid w:val="005440B5"/>
    <w:pPr>
      <w:tabs>
        <w:tab w:val="center" w:pos="4680"/>
        <w:tab w:val="right" w:pos="9360"/>
      </w:tabs>
      <w:spacing w:after="0"/>
    </w:pPr>
  </w:style>
  <w:style w:type="character" w:customStyle="1" w:styleId="HeaderChar1">
    <w:name w:val="Header Char1"/>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character" w:customStyle="1" w:styleId="Heading2Char">
    <w:name w:val="Heading 2 Char"/>
    <w:link w:val="Heading2"/>
    <w:semiHidden/>
    <w:locked/>
    <w:rsid w:val="00B123A1"/>
    <w:rPr>
      <w:b/>
      <w:bCs/>
      <w:sz w:val="24"/>
      <w:szCs w:val="24"/>
      <w:lang w:val="en-US" w:eastAsia="en-US" w:bidi="ar-SA"/>
    </w:rPr>
  </w:style>
  <w:style w:type="character" w:customStyle="1" w:styleId="HeaderChar">
    <w:name w:val="Header Char"/>
    <w:semiHidden/>
    <w:locked/>
    <w:rsid w:val="00B123A1"/>
    <w:rPr>
      <w:rFonts w:cs="Times New Roman"/>
      <w:sz w:val="24"/>
      <w:szCs w:val="24"/>
    </w:rPr>
  </w:style>
  <w:style w:type="paragraph" w:styleId="BodyText">
    <w:name w:val="Body Text"/>
    <w:basedOn w:val="Normal"/>
    <w:link w:val="BodyTextChar"/>
    <w:rsid w:val="00B123A1"/>
    <w:pPr>
      <w:widowControl w:val="0"/>
      <w:spacing w:after="0"/>
    </w:pPr>
    <w:rPr>
      <w:rFonts w:ascii="Times New Roman" w:eastAsia="Times New Roman" w:hAnsi="Times New Roman"/>
      <w:i/>
      <w:iCs/>
      <w:sz w:val="20"/>
      <w:szCs w:val="20"/>
    </w:rPr>
  </w:style>
  <w:style w:type="character" w:customStyle="1" w:styleId="BodyTextChar">
    <w:name w:val="Body Text Char"/>
    <w:link w:val="BodyText"/>
    <w:semiHidden/>
    <w:locked/>
    <w:rsid w:val="00B123A1"/>
    <w:rPr>
      <w:i/>
      <w:iCs/>
      <w:lang w:val="en-US" w:eastAsia="en-US" w:bidi="ar-SA"/>
    </w:rPr>
  </w:style>
  <w:style w:type="paragraph" w:styleId="BodyTextIndent">
    <w:name w:val="Body Text Indent"/>
    <w:basedOn w:val="Normal"/>
    <w:link w:val="BodyTextIndentChar"/>
    <w:rsid w:val="00B123A1"/>
    <w:pPr>
      <w:spacing w:after="0"/>
      <w:ind w:left="288"/>
    </w:pPr>
    <w:rPr>
      <w:rFonts w:ascii="Times New Roman" w:eastAsia="Times New Roman" w:hAnsi="Times New Roman"/>
      <w:sz w:val="20"/>
      <w:szCs w:val="20"/>
      <w:lang w:eastAsia="zh-CN"/>
    </w:rPr>
  </w:style>
  <w:style w:type="character" w:customStyle="1" w:styleId="BodyTextIndentChar">
    <w:name w:val="Body Text Indent Char"/>
    <w:link w:val="BodyTextIndent"/>
    <w:semiHidden/>
    <w:locked/>
    <w:rsid w:val="00B123A1"/>
    <w:rPr>
      <w:lang w:val="en-US" w:eastAsia="zh-CN" w:bidi="ar-SA"/>
    </w:rPr>
  </w:style>
  <w:style w:type="paragraph" w:customStyle="1" w:styleId="Default">
    <w:name w:val="Default"/>
    <w:rsid w:val="00B123A1"/>
    <w:pPr>
      <w:autoSpaceDE w:val="0"/>
      <w:autoSpaceDN w:val="0"/>
      <w:adjustRightInd w:val="0"/>
    </w:pPr>
    <w:rPr>
      <w:rFonts w:ascii="Times New Roman" w:eastAsia="Times New Roman" w:hAnsi="Times New Roman"/>
      <w:color w:val="000000"/>
      <w:sz w:val="24"/>
      <w:szCs w:val="24"/>
    </w:rPr>
  </w:style>
  <w:style w:type="character" w:styleId="Hyperlink">
    <w:name w:val="Hyperlink"/>
    <w:rsid w:val="007D6FE1"/>
    <w:rPr>
      <w:color w:val="0000FF"/>
      <w:u w:val="single"/>
    </w:rPr>
  </w:style>
  <w:style w:type="paragraph" w:styleId="BodyTextIndent2">
    <w:name w:val="Body Text Indent 2"/>
    <w:basedOn w:val="Normal"/>
    <w:rsid w:val="007D6FE1"/>
    <w:pPr>
      <w:spacing w:after="120" w:line="480" w:lineRule="auto"/>
      <w:ind w:left="360"/>
    </w:pPr>
    <w:rPr>
      <w:rFonts w:ascii="Times New Roman" w:eastAsia="Times New Roman" w:hAnsi="Times New Roman"/>
    </w:rPr>
  </w:style>
  <w:style w:type="paragraph" w:styleId="BodyTextIndent3">
    <w:name w:val="Body Text Indent 3"/>
    <w:basedOn w:val="Normal"/>
    <w:rsid w:val="007D6FE1"/>
    <w:pPr>
      <w:spacing w:after="120"/>
      <w:ind w:left="360"/>
    </w:pPr>
    <w:rPr>
      <w:sz w:val="16"/>
      <w:szCs w:val="16"/>
    </w:rPr>
  </w:style>
  <w:style w:type="paragraph" w:customStyle="1" w:styleId="msonormalcxspmiddle">
    <w:name w:val="msonormalcxspmiddle"/>
    <w:basedOn w:val="Normal"/>
    <w:rsid w:val="007D6FE1"/>
    <w:pPr>
      <w:spacing w:before="100" w:beforeAutospacing="1" w:after="100" w:afterAutospacing="1"/>
    </w:pPr>
    <w:rPr>
      <w:rFonts w:ascii="Times New Roman" w:eastAsia="Times New Roman" w:hAnsi="Times New Roman"/>
    </w:rPr>
  </w:style>
  <w:style w:type="character" w:styleId="Strong">
    <w:name w:val="Strong"/>
    <w:uiPriority w:val="22"/>
    <w:qFormat/>
    <w:rsid w:val="007D6FE1"/>
    <w:rPr>
      <w:b/>
      <w:bCs/>
    </w:rPr>
  </w:style>
  <w:style w:type="paragraph" w:customStyle="1" w:styleId="msonormalcxsplast">
    <w:name w:val="msonormalcxsplast"/>
    <w:basedOn w:val="Normal"/>
    <w:rsid w:val="007D6FE1"/>
    <w:pPr>
      <w:spacing w:before="100" w:beforeAutospacing="1" w:after="100" w:afterAutospacing="1"/>
    </w:pPr>
    <w:rPr>
      <w:rFonts w:ascii="Times New Roman" w:eastAsia="Times New Roman" w:hAnsi="Times New Roman"/>
    </w:rPr>
  </w:style>
  <w:style w:type="paragraph" w:customStyle="1" w:styleId="NormalIndent25">
    <w:name w:val="Normal Indent .25"/>
    <w:basedOn w:val="Normal"/>
    <w:link w:val="NormalIndent25Char"/>
    <w:rsid w:val="00C63ACA"/>
    <w:pPr>
      <w:spacing w:after="120"/>
      <w:ind w:left="720"/>
    </w:pPr>
    <w:rPr>
      <w:rFonts w:ascii="Times New Roman" w:eastAsia="Times New Roman" w:hAnsi="Times New Roman"/>
    </w:rPr>
  </w:style>
  <w:style w:type="character" w:customStyle="1" w:styleId="NormalIndent25Char">
    <w:name w:val="Normal Indent .25 Char"/>
    <w:link w:val="NormalIndent25"/>
    <w:locked/>
    <w:rsid w:val="00C63ACA"/>
    <w:rPr>
      <w:sz w:val="24"/>
      <w:szCs w:val="24"/>
      <w:lang w:val="en-US" w:eastAsia="en-US" w:bidi="ar-SA"/>
    </w:rPr>
  </w:style>
  <w:style w:type="paragraph" w:customStyle="1" w:styleId="CM22">
    <w:name w:val="CM22"/>
    <w:basedOn w:val="Normal"/>
    <w:next w:val="Normal"/>
    <w:rsid w:val="00980CCF"/>
    <w:pPr>
      <w:widowControl w:val="0"/>
      <w:autoSpaceDE w:val="0"/>
      <w:autoSpaceDN w:val="0"/>
      <w:adjustRightInd w:val="0"/>
      <w:spacing w:after="0"/>
    </w:pPr>
    <w:rPr>
      <w:rFonts w:ascii="Times New Roman" w:eastAsia="Times New Roman" w:hAnsi="Times New Roman"/>
    </w:rPr>
  </w:style>
  <w:style w:type="paragraph" w:customStyle="1" w:styleId="Bullets">
    <w:name w:val="Bullets"/>
    <w:basedOn w:val="Normal"/>
    <w:rsid w:val="008B1BC6"/>
    <w:pPr>
      <w:numPr>
        <w:numId w:val="19"/>
      </w:numPr>
      <w:spacing w:after="60"/>
    </w:pPr>
    <w:rPr>
      <w:rFonts w:ascii="Times New Roman" w:eastAsia="Times New Roman" w:hAnsi="Times New Roman"/>
    </w:rPr>
  </w:style>
  <w:style w:type="character" w:styleId="PageNumber">
    <w:name w:val="page number"/>
    <w:basedOn w:val="DefaultParagraphFont"/>
    <w:rsid w:val="00A4748B"/>
  </w:style>
  <w:style w:type="paragraph" w:styleId="HTMLPreformatted">
    <w:name w:val="HTML Preformatted"/>
    <w:basedOn w:val="Normal"/>
    <w:rsid w:val="000E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646323226">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8077-A8D6-41B2-93ED-FBF0586C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1772</Words>
  <Characters>10103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MONITOR SECTION</vt:lpstr>
    </vt:vector>
  </TitlesOfParts>
  <Company>Internal Revenue Service</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creator>Eric Lee</dc:creator>
  <cp:lastModifiedBy>Department of Treasury</cp:lastModifiedBy>
  <cp:revision>2</cp:revision>
  <cp:lastPrinted>2011-12-01T12:25:00Z</cp:lastPrinted>
  <dcterms:created xsi:type="dcterms:W3CDTF">2013-08-13T15:03:00Z</dcterms:created>
  <dcterms:modified xsi:type="dcterms:W3CDTF">2013-08-13T15:03:00Z</dcterms:modified>
</cp:coreProperties>
</file>