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Default="00B451B7" w:rsidP="00B451B7">
      <w:pPr>
        <w:jc w:val="center"/>
      </w:pPr>
      <w:bookmarkStart w:id="0" w:name="_GoBack"/>
      <w:bookmarkEnd w:id="0"/>
      <w:r>
        <w:t>Justification for Change</w:t>
      </w:r>
    </w:p>
    <w:p w:rsidR="00B451B7" w:rsidRDefault="00B451B7" w:rsidP="00B451B7">
      <w:pPr>
        <w:jc w:val="center"/>
      </w:pPr>
      <w:r>
        <w:t>OMB #1505-0217</w:t>
      </w:r>
    </w:p>
    <w:p w:rsidR="00B451B7" w:rsidRDefault="00B451B7" w:rsidP="00B451B7">
      <w:pPr>
        <w:jc w:val="center"/>
      </w:pPr>
      <w:r>
        <w:t xml:space="preserve">Generic IC - </w:t>
      </w:r>
      <w:r w:rsidRPr="00B451B7">
        <w:t>Identity Theft Questionnaire</w:t>
      </w:r>
    </w:p>
    <w:p w:rsidR="00E85BDD" w:rsidRPr="00E85BDD" w:rsidRDefault="00E85BDD" w:rsidP="00B451B7">
      <w:pPr>
        <w:jc w:val="center"/>
        <w:rPr>
          <w:rFonts w:cs="Times New Roman"/>
          <w:szCs w:val="24"/>
        </w:rPr>
      </w:pPr>
      <w:r w:rsidRPr="00E85BDD">
        <w:rPr>
          <w:rFonts w:cs="Times New Roman"/>
          <w:szCs w:val="24"/>
        </w:rPr>
        <w:t>(Treasury Inspector General for Tax Administration (TIGTA) Generic Survey Request)</w:t>
      </w:r>
    </w:p>
    <w:p w:rsidR="00B451B7" w:rsidRDefault="00B451B7" w:rsidP="00B451B7">
      <w:pPr>
        <w:jc w:val="center"/>
      </w:pPr>
    </w:p>
    <w:p w:rsidR="00B451B7" w:rsidRDefault="00B451B7" w:rsidP="00B451B7">
      <w:pPr>
        <w:jc w:val="center"/>
      </w:pPr>
    </w:p>
    <w:p w:rsidR="00EA2EA0" w:rsidRDefault="00EA2EA0" w:rsidP="00EA2EA0">
      <w:pPr>
        <w:rPr>
          <w:color w:val="1F497D"/>
        </w:rPr>
      </w:pPr>
      <w:r>
        <w:t xml:space="preserve">We are only changing the questionnaire.  </w:t>
      </w:r>
    </w:p>
    <w:p w:rsidR="00EA2EA0" w:rsidRPr="00EA2EA0" w:rsidRDefault="00EA2EA0" w:rsidP="00EA2EA0"/>
    <w:p w:rsidR="00B451B7" w:rsidRDefault="00EA2EA0" w:rsidP="00EA2EA0">
      <w:pPr>
        <w:rPr>
          <w:u w:val="single"/>
        </w:rPr>
      </w:pPr>
      <w:r w:rsidRPr="00EA2EA0">
        <w:rPr>
          <w:u w:val="single"/>
        </w:rPr>
        <w:t>Changes we’re making to the originally submitted survey:</w:t>
      </w:r>
    </w:p>
    <w:p w:rsidR="00096E39" w:rsidRDefault="00096E39" w:rsidP="00EA2EA0">
      <w:pPr>
        <w:rPr>
          <w:u w:val="single"/>
        </w:rPr>
      </w:pPr>
    </w:p>
    <w:p w:rsidR="00096E39" w:rsidRDefault="00096E39" w:rsidP="00EA2EA0">
      <w:pPr>
        <w:rPr>
          <w:u w:val="single"/>
        </w:rPr>
      </w:pPr>
      <w:r>
        <w:t>The new questions are identified below.</w:t>
      </w:r>
    </w:p>
    <w:p w:rsidR="00EA2EA0" w:rsidRPr="00EA2EA0" w:rsidRDefault="00EA2EA0" w:rsidP="00EA2EA0">
      <w:pPr>
        <w:rPr>
          <w:u w:val="single"/>
        </w:rPr>
      </w:pPr>
    </w:p>
    <w:p w:rsidR="00EA2EA0" w:rsidRDefault="00EA2EA0" w:rsidP="00EA2EA0">
      <w:pPr>
        <w:rPr>
          <w:rFonts w:ascii="Arial" w:hAnsi="Arial" w:cs="Arial"/>
          <w:sz w:val="18"/>
          <w:szCs w:val="18"/>
        </w:rPr>
      </w:pPr>
      <w:r>
        <w:rPr>
          <w:rFonts w:ascii="Arial" w:hAnsi="Arial" w:cs="Arial"/>
          <w:sz w:val="18"/>
          <w:szCs w:val="18"/>
          <w:highlight w:val="yellow"/>
        </w:rPr>
        <w:t>Please circle the tax year(s) of the tax returns affected by the identity theft</w:t>
      </w:r>
      <w:r>
        <w:rPr>
          <w:rFonts w:ascii="Arial" w:hAnsi="Arial" w:cs="Arial"/>
          <w:sz w:val="18"/>
          <w:szCs w:val="18"/>
        </w:rPr>
        <w:t xml:space="preserve">.  </w:t>
      </w:r>
    </w:p>
    <w:p w:rsidR="00EA2EA0" w:rsidRDefault="00EA2EA0" w:rsidP="00EA2EA0">
      <w:pPr>
        <w:rPr>
          <w:rFonts w:ascii="Arial" w:hAnsi="Arial" w:cs="Arial"/>
          <w:sz w:val="18"/>
          <w:szCs w:val="18"/>
        </w:rPr>
      </w:pPr>
      <w:r>
        <w:rPr>
          <w:rFonts w:ascii="Arial" w:hAnsi="Arial" w:cs="Arial"/>
          <w:sz w:val="18"/>
          <w:szCs w:val="18"/>
        </w:rPr>
        <w:t>2007       2008      2009       2010      2011</w:t>
      </w:r>
    </w:p>
    <w:p w:rsidR="00EA2EA0" w:rsidRDefault="00EA2EA0" w:rsidP="00EA2EA0">
      <w:pPr>
        <w:rPr>
          <w:rFonts w:ascii="Arial" w:hAnsi="Arial" w:cs="Arial"/>
          <w:sz w:val="18"/>
          <w:szCs w:val="18"/>
        </w:rPr>
      </w:pPr>
    </w:p>
    <w:p w:rsidR="00EA2EA0" w:rsidRDefault="00EA2EA0" w:rsidP="00EA2EA0">
      <w:pPr>
        <w:rPr>
          <w:rFonts w:ascii="Arial" w:hAnsi="Arial" w:cs="Arial"/>
          <w:sz w:val="18"/>
          <w:szCs w:val="18"/>
        </w:rPr>
      </w:pPr>
      <w:r>
        <w:rPr>
          <w:rFonts w:ascii="Arial" w:hAnsi="Arial" w:cs="Arial"/>
          <w:sz w:val="18"/>
          <w:szCs w:val="18"/>
          <w:highlight w:val="yellow"/>
        </w:rPr>
        <w:t>When the IRS resolved your identity theft issue, did they notify you of the resolution?</w:t>
      </w:r>
      <w:r>
        <w:rPr>
          <w:rFonts w:ascii="Arial" w:hAnsi="Arial" w:cs="Arial"/>
          <w:sz w:val="18"/>
          <w:szCs w:val="18"/>
        </w:rPr>
        <w:t xml:space="preserve">        </w:t>
      </w:r>
    </w:p>
    <w:p w:rsidR="00EA2EA0" w:rsidRDefault="00EA2EA0" w:rsidP="00EA2EA0">
      <w:pPr>
        <w:rPr>
          <w:rFonts w:ascii="Arial" w:hAnsi="Arial" w:cs="Arial"/>
          <w:sz w:val="18"/>
          <w:szCs w:val="18"/>
        </w:rPr>
      </w:pPr>
      <w:r>
        <w:rPr>
          <w:rFonts w:ascii="Arial" w:hAnsi="Arial" w:cs="Arial"/>
          <w:sz w:val="18"/>
          <w:szCs w:val="18"/>
        </w:rPr>
        <w:t>Yes     No     Not Resolved</w:t>
      </w:r>
    </w:p>
    <w:p w:rsidR="00EA2EA0" w:rsidRDefault="00EA2EA0" w:rsidP="00EA2EA0">
      <w:pPr>
        <w:rPr>
          <w:rFonts w:ascii="Arial" w:hAnsi="Arial" w:cs="Arial"/>
          <w:sz w:val="18"/>
          <w:szCs w:val="18"/>
        </w:rPr>
      </w:pPr>
    </w:p>
    <w:p w:rsidR="00EA2EA0" w:rsidRDefault="00EA2EA0" w:rsidP="00EA2EA0">
      <w:pPr>
        <w:rPr>
          <w:rFonts w:ascii="Arial" w:hAnsi="Arial" w:cs="Arial"/>
          <w:sz w:val="18"/>
          <w:szCs w:val="18"/>
        </w:rPr>
      </w:pPr>
      <w:r>
        <w:rPr>
          <w:rFonts w:ascii="Arial" w:hAnsi="Arial" w:cs="Arial"/>
          <w:sz w:val="18"/>
          <w:szCs w:val="18"/>
          <w:highlight w:val="yellow"/>
        </w:rPr>
        <w:t>Did you receive an Identity Protection Personal Identification Number (IP PIN) to use when filing your next tax return?</w:t>
      </w:r>
      <w:r>
        <w:rPr>
          <w:rFonts w:ascii="Arial" w:hAnsi="Arial" w:cs="Arial"/>
          <w:sz w:val="18"/>
          <w:szCs w:val="18"/>
        </w:rPr>
        <w:t xml:space="preserve">  Yes     No</w:t>
      </w:r>
    </w:p>
    <w:p w:rsidR="00EA2EA0" w:rsidRDefault="00EA2EA0" w:rsidP="00EA2EA0">
      <w:pPr>
        <w:rPr>
          <w:rFonts w:ascii="Arial" w:hAnsi="Arial" w:cs="Arial"/>
          <w:sz w:val="18"/>
          <w:szCs w:val="18"/>
        </w:rPr>
      </w:pPr>
    </w:p>
    <w:p w:rsidR="00EA2EA0" w:rsidRDefault="00EA2EA0" w:rsidP="00EA2EA0">
      <w:pPr>
        <w:rPr>
          <w:rFonts w:ascii="Arial" w:hAnsi="Arial" w:cs="Arial"/>
          <w:sz w:val="18"/>
          <w:szCs w:val="18"/>
        </w:rPr>
      </w:pPr>
      <w:r>
        <w:rPr>
          <w:rFonts w:ascii="Arial" w:hAnsi="Arial" w:cs="Arial"/>
          <w:sz w:val="18"/>
          <w:szCs w:val="18"/>
          <w:highlight w:val="yellow"/>
        </w:rPr>
        <w:t>How confident are you that the IRS will correctly process the next tax return you file?</w:t>
      </w:r>
      <w:r>
        <w:rPr>
          <w:rFonts w:ascii="Arial" w:hAnsi="Arial" w:cs="Arial"/>
          <w:sz w:val="18"/>
          <w:szCs w:val="18"/>
        </w:rPr>
        <w:t xml:space="preserve">  </w:t>
      </w:r>
    </w:p>
    <w:p w:rsidR="00EA2EA0" w:rsidRDefault="00EA2EA0" w:rsidP="00EA2EA0">
      <w:r>
        <w:rPr>
          <w:rFonts w:ascii="Arial" w:hAnsi="Arial" w:cs="Arial"/>
          <w:sz w:val="18"/>
          <w:szCs w:val="18"/>
        </w:rPr>
        <w:t>Very Confident      Somewhat Confident      Somewhat Not Confident       Not Confident At All</w:t>
      </w:r>
    </w:p>
    <w:p w:rsidR="00B451B7" w:rsidRDefault="00B451B7" w:rsidP="00B451B7">
      <w:pPr>
        <w:jc w:val="center"/>
      </w:pPr>
    </w:p>
    <w:p w:rsidR="00EA2EA0" w:rsidRPr="00EA2EA0" w:rsidRDefault="00EA2EA0" w:rsidP="00EA2EA0">
      <w:pPr>
        <w:rPr>
          <w:u w:val="single"/>
        </w:rPr>
      </w:pPr>
      <w:r w:rsidRPr="00EA2EA0">
        <w:rPr>
          <w:u w:val="single"/>
        </w:rPr>
        <w:t>Why the changes are needed</w:t>
      </w:r>
    </w:p>
    <w:p w:rsidR="00EA2EA0" w:rsidRDefault="00EA2EA0" w:rsidP="00EA2EA0"/>
    <w:p w:rsidR="00EA2EA0" w:rsidRDefault="00EA2EA0" w:rsidP="00EA2EA0">
      <w:r>
        <w:t>The new questions will provide additional perspective on the service taxpayers receive from the IRS as their identify theft issue is resolved.</w:t>
      </w:r>
    </w:p>
    <w:p w:rsidR="00EA2EA0" w:rsidRPr="00EA2EA0" w:rsidRDefault="00EA2EA0" w:rsidP="00EA2EA0"/>
    <w:p w:rsidR="00EA2EA0" w:rsidRPr="00EA2EA0" w:rsidRDefault="00EA2EA0" w:rsidP="00EA2EA0">
      <w:pPr>
        <w:rPr>
          <w:u w:val="single"/>
        </w:rPr>
      </w:pPr>
      <w:r>
        <w:rPr>
          <w:u w:val="single"/>
        </w:rPr>
        <w:t>W</w:t>
      </w:r>
      <w:r w:rsidRPr="00EA2EA0">
        <w:rPr>
          <w:u w:val="single"/>
        </w:rPr>
        <w:t>hy the changes weren’t included in the original submission</w:t>
      </w:r>
    </w:p>
    <w:p w:rsidR="00B451B7" w:rsidRDefault="00B451B7" w:rsidP="00B451B7"/>
    <w:p w:rsidR="00EA2EA0" w:rsidRPr="00EA2EA0" w:rsidRDefault="00EA2EA0" w:rsidP="00B451B7">
      <w:r>
        <w:t>TIGTA had already submitted the original questionnaire for approval.  During a discussion with the IRS, IRS management noted they were interested in what we would be asking.  After showing the draft questionnaire to the IRS managers, feedback was provided that would provide further information that will help the IRS improve service to victims of identity theft.  After incorporating the feedback, TIGTA resubmitted the questionnaire for approval.</w:t>
      </w:r>
    </w:p>
    <w:sectPr w:rsidR="00EA2EA0" w:rsidRPr="00EA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B7"/>
    <w:rsid w:val="00096E39"/>
    <w:rsid w:val="0033652E"/>
    <w:rsid w:val="00692EA2"/>
    <w:rsid w:val="00914B74"/>
    <w:rsid w:val="00B451B7"/>
    <w:rsid w:val="00E378C3"/>
    <w:rsid w:val="00E85BDD"/>
    <w:rsid w:val="00EA2EA0"/>
    <w:rsid w:val="00F95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Reference</cp:lastModifiedBy>
  <cp:revision>2</cp:revision>
  <dcterms:created xsi:type="dcterms:W3CDTF">2013-02-01T17:34:00Z</dcterms:created>
  <dcterms:modified xsi:type="dcterms:W3CDTF">2013-02-01T17:34:00Z</dcterms:modified>
</cp:coreProperties>
</file>