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03C" w:rsidRPr="00A8703C" w:rsidRDefault="007706FB" w:rsidP="007706FB">
      <w:pPr>
        <w:spacing w:after="120"/>
        <w:rPr>
          <w:rFonts w:ascii="Helvetica" w:hAnsi="Helvetica"/>
          <w:b/>
          <w:sz w:val="36"/>
          <w:szCs w:val="36"/>
        </w:rPr>
      </w:pPr>
      <w:bookmarkStart w:id="0" w:name="_Toc232924586"/>
      <w:r>
        <w:rPr>
          <w:rFonts w:ascii="Calibri" w:hAnsi="Calibri"/>
          <w:b/>
          <w:sz w:val="32"/>
          <w:szCs w:val="32"/>
        </w:rPr>
        <w:t>CY 2014 PBP</w:t>
      </w:r>
      <w:r w:rsidR="00244DE6" w:rsidRPr="007706FB">
        <w:rPr>
          <w:rFonts w:ascii="Calibri" w:hAnsi="Calibri"/>
          <w:b/>
          <w:sz w:val="32"/>
          <w:szCs w:val="32"/>
        </w:rPr>
        <w:t xml:space="preserve"> Changes</w:t>
      </w:r>
    </w:p>
    <w:p w:rsidR="00914AC8" w:rsidRPr="007706FB" w:rsidRDefault="00244DE6" w:rsidP="00A00E0B">
      <w:pPr>
        <w:spacing w:after="120"/>
        <w:outlineLvl w:val="2"/>
        <w:rPr>
          <w:rFonts w:ascii="Calibri" w:hAnsi="Calibri"/>
          <w:b/>
          <w:sz w:val="22"/>
          <w:szCs w:val="22"/>
          <w:u w:val="single"/>
        </w:rPr>
      </w:pPr>
      <w:bookmarkStart w:id="1" w:name="_Toc342118099"/>
      <w:r w:rsidRPr="007706FB">
        <w:rPr>
          <w:rFonts w:ascii="Calibri" w:hAnsi="Calibri"/>
          <w:b/>
          <w:sz w:val="22"/>
          <w:szCs w:val="22"/>
          <w:u w:val="single"/>
        </w:rPr>
        <w:t>General</w:t>
      </w:r>
      <w:bookmarkEnd w:id="0"/>
      <w:bookmarkEnd w:id="1"/>
    </w:p>
    <w:p w:rsidR="006304D4" w:rsidRDefault="006304D4" w:rsidP="00CF7787">
      <w:pPr>
        <w:numPr>
          <w:ilvl w:val="0"/>
          <w:numId w:val="2"/>
        </w:numPr>
        <w:ind w:left="0" w:firstLine="0"/>
        <w:outlineLvl w:val="2"/>
        <w:rPr>
          <w:rFonts w:ascii="Calibri" w:hAnsi="Calibri"/>
          <w:sz w:val="22"/>
          <w:szCs w:val="22"/>
        </w:rPr>
      </w:pPr>
      <w:bookmarkStart w:id="2" w:name="_Toc342118100"/>
      <w:r w:rsidRPr="007706FB">
        <w:rPr>
          <w:rFonts w:ascii="Calibri" w:hAnsi="Calibri"/>
          <w:sz w:val="22"/>
          <w:szCs w:val="22"/>
        </w:rPr>
        <w:t xml:space="preserve">When installing the PBP, the default </w:t>
      </w:r>
      <w:r w:rsidR="00A463AC" w:rsidRPr="007706FB">
        <w:rPr>
          <w:rFonts w:ascii="Calibri" w:hAnsi="Calibri"/>
          <w:sz w:val="22"/>
          <w:szCs w:val="22"/>
        </w:rPr>
        <w:t xml:space="preserve">installation </w:t>
      </w:r>
      <w:r w:rsidRPr="007706FB">
        <w:rPr>
          <w:rFonts w:ascii="Calibri" w:hAnsi="Calibri"/>
          <w:sz w:val="22"/>
          <w:szCs w:val="22"/>
        </w:rPr>
        <w:t xml:space="preserve">location has been updated so the software will save directly into the </w:t>
      </w:r>
      <w:r w:rsidR="00A463AC" w:rsidRPr="007706FB">
        <w:rPr>
          <w:rFonts w:ascii="Calibri" w:hAnsi="Calibri"/>
          <w:sz w:val="22"/>
          <w:szCs w:val="22"/>
        </w:rPr>
        <w:t>root directory (</w:t>
      </w:r>
      <w:r w:rsidRPr="007706FB">
        <w:rPr>
          <w:rFonts w:ascii="Calibri" w:hAnsi="Calibri"/>
          <w:sz w:val="22"/>
          <w:szCs w:val="22"/>
        </w:rPr>
        <w:t>C: drive</w:t>
      </w:r>
      <w:r w:rsidR="00A463AC" w:rsidRPr="007706FB">
        <w:rPr>
          <w:rFonts w:ascii="Calibri" w:hAnsi="Calibri"/>
          <w:sz w:val="22"/>
          <w:szCs w:val="22"/>
        </w:rPr>
        <w:t>),</w:t>
      </w:r>
      <w:r w:rsidRPr="007706FB">
        <w:rPr>
          <w:rFonts w:ascii="Calibri" w:hAnsi="Calibri"/>
          <w:sz w:val="22"/>
          <w:szCs w:val="22"/>
        </w:rPr>
        <w:t xml:space="preserve"> instead of </w:t>
      </w:r>
      <w:r w:rsidR="00A463AC" w:rsidRPr="007706FB">
        <w:rPr>
          <w:rFonts w:ascii="Calibri" w:hAnsi="Calibri"/>
          <w:sz w:val="22"/>
          <w:szCs w:val="22"/>
        </w:rPr>
        <w:t>the location C:\Program Files</w:t>
      </w:r>
      <w:r w:rsidRPr="007706FB">
        <w:rPr>
          <w:rFonts w:ascii="Calibri" w:hAnsi="Calibri"/>
          <w:sz w:val="22"/>
          <w:szCs w:val="22"/>
        </w:rPr>
        <w:t>.</w:t>
      </w:r>
      <w:bookmarkEnd w:id="2"/>
      <w:r w:rsidRPr="007706FB">
        <w:rPr>
          <w:rFonts w:ascii="Calibri" w:hAnsi="Calibri"/>
          <w:sz w:val="22"/>
          <w:szCs w:val="22"/>
        </w:rPr>
        <w:t xml:space="preserve">  </w:t>
      </w:r>
    </w:p>
    <w:p w:rsidR="004E0BC1" w:rsidRPr="004E0BC1" w:rsidRDefault="004E0BC1" w:rsidP="004E0BC1">
      <w:pPr>
        <w:pStyle w:val="ListParagraph"/>
        <w:ind w:left="0"/>
        <w:outlineLvl w:val="2"/>
        <w:rPr>
          <w:rFonts w:ascii="Calibri" w:hAnsi="Calibri"/>
          <w:sz w:val="22"/>
          <w:szCs w:val="22"/>
        </w:rPr>
      </w:pPr>
      <w:bookmarkStart w:id="3" w:name="_Toc342118101"/>
      <w:r w:rsidRPr="00A547E9">
        <w:rPr>
          <w:rFonts w:ascii="Calibri" w:hAnsi="Calibri"/>
          <w:sz w:val="22"/>
          <w:szCs w:val="22"/>
        </w:rPr>
        <w:t>SOURCE: Internal</w:t>
      </w:r>
      <w:bookmarkEnd w:id="3"/>
    </w:p>
    <w:p w:rsidR="007706FB" w:rsidRPr="00BA0DC0" w:rsidRDefault="007706FB" w:rsidP="007706FB">
      <w:pPr>
        <w:pStyle w:val="ListParagraph"/>
        <w:ind w:left="0"/>
        <w:outlineLvl w:val="2"/>
        <w:rPr>
          <w:rFonts w:ascii="Calibri" w:hAnsi="Calibri"/>
          <w:sz w:val="22"/>
          <w:szCs w:val="22"/>
        </w:rPr>
      </w:pPr>
      <w:bookmarkStart w:id="4" w:name="_Toc342118102"/>
      <w:r w:rsidRPr="00BA0DC0">
        <w:rPr>
          <w:rFonts w:ascii="Calibri" w:hAnsi="Calibri"/>
          <w:sz w:val="22"/>
          <w:szCs w:val="22"/>
        </w:rPr>
        <w:t xml:space="preserve">PBP SCREEN/CATEGORY: PBP File Pass </w:t>
      </w:r>
      <w:r>
        <w:rPr>
          <w:rFonts w:ascii="Calibri" w:hAnsi="Calibri"/>
          <w:sz w:val="22"/>
          <w:szCs w:val="22"/>
        </w:rPr>
        <w:t>screen</w:t>
      </w:r>
      <w:bookmarkEnd w:id="4"/>
    </w:p>
    <w:p w:rsidR="007706FB" w:rsidRPr="001E26F2" w:rsidRDefault="007706FB" w:rsidP="007706FB">
      <w:pPr>
        <w:pStyle w:val="ListParagraph"/>
        <w:ind w:left="0"/>
        <w:outlineLvl w:val="2"/>
        <w:rPr>
          <w:rFonts w:ascii="Calibri" w:hAnsi="Calibri"/>
          <w:sz w:val="22"/>
          <w:szCs w:val="22"/>
        </w:rPr>
      </w:pPr>
      <w:bookmarkStart w:id="5" w:name="_Toc342118103"/>
      <w:r w:rsidRPr="001E26F2">
        <w:rPr>
          <w:rFonts w:ascii="Calibri" w:hAnsi="Calibri"/>
          <w:sz w:val="22"/>
          <w:szCs w:val="22"/>
        </w:rPr>
        <w:t xml:space="preserve">DOCUMENT: </w:t>
      </w:r>
      <w:r w:rsidR="00C36768" w:rsidRPr="0091433F">
        <w:rPr>
          <w:rFonts w:ascii="Calibri" w:hAnsi="Calibri"/>
          <w:sz w:val="22"/>
          <w:szCs w:val="22"/>
        </w:rPr>
        <w:t>Appendix_C_</w:t>
      </w:r>
      <w:r w:rsidRPr="001E26F2">
        <w:rPr>
          <w:rFonts w:ascii="Calibri" w:hAnsi="Calibri"/>
          <w:sz w:val="22"/>
          <w:szCs w:val="22"/>
        </w:rPr>
        <w:t>PBP_2014_screenshots_section_a_2012_</w:t>
      </w:r>
      <w:r w:rsidR="001E26F2" w:rsidRPr="001E26F2">
        <w:rPr>
          <w:rFonts w:ascii="Calibri" w:hAnsi="Calibri"/>
          <w:sz w:val="22"/>
          <w:szCs w:val="22"/>
        </w:rPr>
        <w:t>12_0</w:t>
      </w:r>
      <w:r w:rsidRPr="001E26F2">
        <w:rPr>
          <w:rFonts w:ascii="Calibri" w:hAnsi="Calibri"/>
          <w:sz w:val="22"/>
          <w:szCs w:val="22"/>
        </w:rPr>
        <w:t>3.doc</w:t>
      </w:r>
      <w:bookmarkEnd w:id="5"/>
    </w:p>
    <w:p w:rsidR="007706FB" w:rsidRPr="00C03BD1" w:rsidRDefault="007706FB" w:rsidP="007706FB">
      <w:pPr>
        <w:pStyle w:val="ListParagraph"/>
        <w:ind w:left="0"/>
        <w:outlineLvl w:val="2"/>
        <w:rPr>
          <w:rFonts w:ascii="Calibri" w:hAnsi="Calibri"/>
          <w:sz w:val="22"/>
          <w:szCs w:val="22"/>
        </w:rPr>
      </w:pPr>
      <w:bookmarkStart w:id="6" w:name="_Toc342118104"/>
      <w:r w:rsidRPr="001E26F2">
        <w:rPr>
          <w:rFonts w:ascii="Calibri" w:hAnsi="Calibri"/>
          <w:sz w:val="22"/>
          <w:szCs w:val="22"/>
        </w:rPr>
        <w:t>PAGE(s):  1</w:t>
      </w:r>
      <w:bookmarkEnd w:id="6"/>
    </w:p>
    <w:p w:rsidR="007706FB" w:rsidRPr="00BA0DC0" w:rsidRDefault="007706FB" w:rsidP="007706FB">
      <w:pPr>
        <w:pStyle w:val="ListParagraph"/>
        <w:ind w:left="0"/>
        <w:outlineLvl w:val="2"/>
        <w:rPr>
          <w:rFonts w:ascii="Calibri" w:hAnsi="Calibri"/>
          <w:sz w:val="22"/>
          <w:szCs w:val="22"/>
          <w:highlight w:val="cyan"/>
        </w:rPr>
      </w:pPr>
      <w:bookmarkStart w:id="7" w:name="_Toc342118105"/>
      <w:r w:rsidRPr="00CB0E71">
        <w:rPr>
          <w:rFonts w:ascii="Calibri" w:hAnsi="Calibri"/>
          <w:sz w:val="22"/>
          <w:szCs w:val="22"/>
        </w:rPr>
        <w:t xml:space="preserve">CITATION: </w:t>
      </w:r>
      <w:bookmarkEnd w:id="7"/>
      <w:r w:rsidR="00CB0E71">
        <w:rPr>
          <w:rFonts w:ascii="Calibri" w:hAnsi="Calibri"/>
          <w:sz w:val="22"/>
          <w:szCs w:val="22"/>
        </w:rPr>
        <w:t>Lessons Learned</w:t>
      </w:r>
    </w:p>
    <w:p w:rsidR="007706FB" w:rsidRPr="00511627" w:rsidRDefault="007706FB" w:rsidP="007706FB">
      <w:pPr>
        <w:pStyle w:val="ListParagraph"/>
        <w:ind w:left="0"/>
        <w:outlineLvl w:val="2"/>
        <w:rPr>
          <w:rFonts w:ascii="Calibri" w:hAnsi="Calibri"/>
          <w:sz w:val="22"/>
          <w:szCs w:val="22"/>
        </w:rPr>
      </w:pPr>
      <w:bookmarkStart w:id="8" w:name="_Toc342118106"/>
      <w:r w:rsidRPr="00511627">
        <w:rPr>
          <w:rFonts w:ascii="Calibri" w:hAnsi="Calibri"/>
          <w:sz w:val="22"/>
          <w:szCs w:val="22"/>
        </w:rPr>
        <w:t>REASON WHY CHANGE IS NEEDED: To allow PBP users who use the Microsoft 7 operating system the ability to seamlessly read and write to the PBP database.</w:t>
      </w:r>
      <w:bookmarkEnd w:id="8"/>
    </w:p>
    <w:p w:rsidR="007706FB" w:rsidRPr="00BA0DC0" w:rsidRDefault="007706FB" w:rsidP="007706FB">
      <w:pPr>
        <w:pStyle w:val="ListParagraph"/>
        <w:spacing w:after="120"/>
        <w:ind w:left="0"/>
        <w:outlineLvl w:val="2"/>
        <w:rPr>
          <w:rFonts w:ascii="Calibri" w:hAnsi="Calibri"/>
          <w:sz w:val="22"/>
          <w:szCs w:val="22"/>
        </w:rPr>
      </w:pPr>
      <w:bookmarkStart w:id="9" w:name="_Toc342118107"/>
      <w:r w:rsidRPr="00BA0DC0">
        <w:rPr>
          <w:rFonts w:ascii="Calibri" w:hAnsi="Calibri"/>
          <w:sz w:val="22"/>
          <w:szCs w:val="22"/>
        </w:rPr>
        <w:t>IMPACT ON BURDEN: Lowers Impact</w:t>
      </w:r>
      <w:bookmarkEnd w:id="9"/>
    </w:p>
    <w:p w:rsidR="007706FB" w:rsidRDefault="007706FB" w:rsidP="00CF7787">
      <w:pPr>
        <w:numPr>
          <w:ilvl w:val="0"/>
          <w:numId w:val="2"/>
        </w:numPr>
        <w:ind w:left="0" w:firstLine="0"/>
        <w:outlineLvl w:val="2"/>
        <w:rPr>
          <w:rFonts w:ascii="Calibri" w:hAnsi="Calibri"/>
          <w:sz w:val="22"/>
          <w:szCs w:val="22"/>
        </w:rPr>
      </w:pPr>
      <w:bookmarkStart w:id="10" w:name="_Toc342118108"/>
      <w:r w:rsidRPr="00BA0DC0">
        <w:rPr>
          <w:rFonts w:ascii="Calibri" w:hAnsi="Calibri"/>
          <w:sz w:val="22"/>
          <w:szCs w:val="22"/>
        </w:rPr>
        <w:t>The phrases “EST” or “Eastern Standard Time” have been updated throughout the PBP and SB to “Eastern Time.”</w:t>
      </w:r>
      <w:bookmarkEnd w:id="10"/>
      <w:r w:rsidRPr="00BA0DC0">
        <w:rPr>
          <w:rFonts w:ascii="Calibri" w:hAnsi="Calibri"/>
          <w:sz w:val="22"/>
          <w:szCs w:val="22"/>
        </w:rPr>
        <w:t xml:space="preserve"> </w:t>
      </w:r>
    </w:p>
    <w:p w:rsidR="007706FB" w:rsidRPr="00A547E9" w:rsidRDefault="007706FB" w:rsidP="007706FB">
      <w:pPr>
        <w:pStyle w:val="ListParagraph"/>
        <w:ind w:left="0"/>
        <w:outlineLvl w:val="2"/>
        <w:rPr>
          <w:rFonts w:ascii="Calibri" w:hAnsi="Calibri"/>
          <w:sz w:val="22"/>
          <w:szCs w:val="22"/>
        </w:rPr>
      </w:pPr>
      <w:bookmarkStart w:id="11" w:name="_Toc342118109"/>
      <w:r w:rsidRPr="00A547E9">
        <w:rPr>
          <w:rFonts w:ascii="Calibri" w:hAnsi="Calibri"/>
          <w:sz w:val="22"/>
          <w:szCs w:val="22"/>
        </w:rPr>
        <w:t>SOURCE: Internal</w:t>
      </w:r>
      <w:bookmarkEnd w:id="11"/>
    </w:p>
    <w:p w:rsidR="007706FB" w:rsidRPr="00BA0DC0" w:rsidRDefault="007706FB" w:rsidP="007706FB">
      <w:pPr>
        <w:pStyle w:val="ListParagraph"/>
        <w:ind w:left="0"/>
        <w:outlineLvl w:val="2"/>
        <w:rPr>
          <w:rFonts w:ascii="Calibri" w:hAnsi="Calibri"/>
          <w:sz w:val="22"/>
          <w:szCs w:val="22"/>
        </w:rPr>
      </w:pPr>
      <w:bookmarkStart w:id="12" w:name="_Toc342118110"/>
      <w:r w:rsidRPr="00A547E9">
        <w:rPr>
          <w:rFonts w:ascii="Calibri" w:hAnsi="Calibri"/>
          <w:sz w:val="22"/>
          <w:szCs w:val="22"/>
        </w:rPr>
        <w:t xml:space="preserve">PBP SCREEN/CATEGORY: </w:t>
      </w:r>
      <w:r w:rsidR="00F04D3D">
        <w:rPr>
          <w:rFonts w:ascii="Calibri" w:hAnsi="Calibri"/>
          <w:sz w:val="22"/>
          <w:szCs w:val="22"/>
        </w:rPr>
        <w:t xml:space="preserve">Section </w:t>
      </w:r>
      <w:r w:rsidRPr="00A547E9">
        <w:rPr>
          <w:rFonts w:ascii="Calibri" w:hAnsi="Calibri"/>
          <w:sz w:val="22"/>
          <w:szCs w:val="22"/>
        </w:rPr>
        <w:t>B</w:t>
      </w:r>
      <w:r>
        <w:rPr>
          <w:rFonts w:ascii="Calibri" w:hAnsi="Calibri"/>
          <w:sz w:val="22"/>
          <w:szCs w:val="22"/>
        </w:rPr>
        <w:t>-15 Home Infusion Bundled Services screen, B-20 Home Infusion Bundled Services screen, Medicare Rx General 2 screen, Alternative – Enhanced Alternative Characteristics screen,</w:t>
      </w:r>
      <w:bookmarkEnd w:id="12"/>
      <w:r>
        <w:rPr>
          <w:rFonts w:ascii="Calibri" w:hAnsi="Calibri"/>
          <w:sz w:val="22"/>
          <w:szCs w:val="22"/>
        </w:rPr>
        <w:t xml:space="preserve"> </w:t>
      </w:r>
    </w:p>
    <w:p w:rsidR="007706FB" w:rsidRPr="007706FB" w:rsidRDefault="007706FB" w:rsidP="007706FB">
      <w:pPr>
        <w:pStyle w:val="ListParagraph"/>
        <w:ind w:left="0"/>
        <w:outlineLvl w:val="2"/>
        <w:rPr>
          <w:rFonts w:ascii="Calibri" w:hAnsi="Calibri"/>
          <w:sz w:val="22"/>
          <w:szCs w:val="22"/>
          <w:highlight w:val="cyan"/>
        </w:rPr>
      </w:pPr>
      <w:bookmarkStart w:id="13" w:name="_Toc342118111"/>
      <w:r w:rsidRPr="00F04D3D">
        <w:rPr>
          <w:rFonts w:ascii="Calibri" w:hAnsi="Calibri"/>
          <w:sz w:val="22"/>
          <w:szCs w:val="22"/>
        </w:rPr>
        <w:t>DOCUMENT:  PBP_2014_screenshots_section_b_2012_</w:t>
      </w:r>
      <w:r w:rsidR="00F04D3D" w:rsidRPr="00F04D3D">
        <w:rPr>
          <w:rFonts w:ascii="Calibri" w:hAnsi="Calibri"/>
          <w:sz w:val="22"/>
          <w:szCs w:val="22"/>
        </w:rPr>
        <w:t>12_0</w:t>
      </w:r>
      <w:r w:rsidRPr="00F04D3D">
        <w:rPr>
          <w:rFonts w:ascii="Calibri" w:hAnsi="Calibri"/>
          <w:sz w:val="22"/>
          <w:szCs w:val="22"/>
        </w:rPr>
        <w:t>3.doc, PBP_2014_screenshots_section_Rx_2012_</w:t>
      </w:r>
      <w:r w:rsidR="00F04D3D" w:rsidRPr="00F04D3D">
        <w:rPr>
          <w:rFonts w:ascii="Calibri" w:hAnsi="Calibri"/>
          <w:sz w:val="22"/>
          <w:szCs w:val="22"/>
        </w:rPr>
        <w:t>12_03</w:t>
      </w:r>
      <w:r w:rsidRPr="00F04D3D">
        <w:rPr>
          <w:rFonts w:ascii="Calibri" w:hAnsi="Calibri"/>
          <w:sz w:val="22"/>
          <w:szCs w:val="22"/>
        </w:rPr>
        <w:t>.doc</w:t>
      </w:r>
      <w:bookmarkEnd w:id="13"/>
    </w:p>
    <w:p w:rsidR="007706FB" w:rsidRPr="007706FB" w:rsidRDefault="007706FB" w:rsidP="007706FB">
      <w:pPr>
        <w:pStyle w:val="ListParagraph"/>
        <w:ind w:left="0"/>
        <w:outlineLvl w:val="2"/>
        <w:rPr>
          <w:rFonts w:ascii="Calibri" w:hAnsi="Calibri"/>
          <w:sz w:val="22"/>
          <w:szCs w:val="22"/>
          <w:highlight w:val="cyan"/>
        </w:rPr>
      </w:pPr>
      <w:bookmarkStart w:id="14" w:name="_Toc342118112"/>
      <w:r w:rsidRPr="00F04D3D">
        <w:rPr>
          <w:rFonts w:ascii="Calibri" w:hAnsi="Calibri"/>
          <w:sz w:val="22"/>
          <w:szCs w:val="22"/>
        </w:rPr>
        <w:t xml:space="preserve">PAGE(s):  </w:t>
      </w:r>
      <w:r w:rsidR="00C36768" w:rsidRPr="0091433F">
        <w:rPr>
          <w:rFonts w:ascii="Calibri" w:hAnsi="Calibri"/>
          <w:sz w:val="22"/>
          <w:szCs w:val="22"/>
        </w:rPr>
        <w:t>Appendix_C_</w:t>
      </w:r>
      <w:r w:rsidRPr="00F04D3D">
        <w:rPr>
          <w:rFonts w:ascii="Calibri" w:hAnsi="Calibri"/>
          <w:sz w:val="22"/>
          <w:szCs w:val="22"/>
        </w:rPr>
        <w:t>PBP_2014_screenshots_section_b_2012_</w:t>
      </w:r>
      <w:r w:rsidR="00F04D3D" w:rsidRPr="00F04D3D">
        <w:rPr>
          <w:rFonts w:ascii="Calibri" w:hAnsi="Calibri"/>
          <w:sz w:val="22"/>
          <w:szCs w:val="22"/>
        </w:rPr>
        <w:t>12_0</w:t>
      </w:r>
      <w:r w:rsidRPr="00F04D3D">
        <w:rPr>
          <w:rFonts w:ascii="Calibri" w:hAnsi="Calibri"/>
          <w:sz w:val="22"/>
          <w:szCs w:val="22"/>
        </w:rPr>
        <w:t>3.doc: 1</w:t>
      </w:r>
      <w:r w:rsidR="00F04D3D" w:rsidRPr="00F04D3D">
        <w:rPr>
          <w:rFonts w:ascii="Calibri" w:hAnsi="Calibri"/>
          <w:sz w:val="22"/>
          <w:szCs w:val="22"/>
        </w:rPr>
        <w:t>67</w:t>
      </w:r>
      <w:r w:rsidRPr="00F04D3D">
        <w:rPr>
          <w:rFonts w:ascii="Calibri" w:hAnsi="Calibri"/>
          <w:sz w:val="22"/>
          <w:szCs w:val="22"/>
        </w:rPr>
        <w:t>, 2</w:t>
      </w:r>
      <w:r w:rsidR="00F04D3D" w:rsidRPr="00F04D3D">
        <w:rPr>
          <w:rFonts w:ascii="Calibri" w:hAnsi="Calibri"/>
          <w:sz w:val="22"/>
          <w:szCs w:val="22"/>
        </w:rPr>
        <w:t>12</w:t>
      </w:r>
      <w:r w:rsidRPr="00F04D3D">
        <w:rPr>
          <w:rFonts w:ascii="Calibri" w:hAnsi="Calibri"/>
          <w:sz w:val="22"/>
          <w:szCs w:val="22"/>
        </w:rPr>
        <w:t xml:space="preserve">; </w:t>
      </w:r>
      <w:r w:rsidR="00C36768" w:rsidRPr="0091433F">
        <w:rPr>
          <w:rFonts w:ascii="Calibri" w:hAnsi="Calibri"/>
          <w:sz w:val="22"/>
          <w:szCs w:val="22"/>
        </w:rPr>
        <w:t>Appendix_C_</w:t>
      </w:r>
      <w:r w:rsidRPr="00A97A81">
        <w:rPr>
          <w:rFonts w:ascii="Calibri" w:hAnsi="Calibri"/>
          <w:sz w:val="22"/>
          <w:szCs w:val="22"/>
        </w:rPr>
        <w:t>PBP_2014_screenshots_section_Rx_2012_</w:t>
      </w:r>
      <w:r w:rsidR="00A97A81" w:rsidRPr="00A97A81">
        <w:rPr>
          <w:rFonts w:ascii="Calibri" w:hAnsi="Calibri"/>
          <w:sz w:val="22"/>
          <w:szCs w:val="22"/>
        </w:rPr>
        <w:t>12_03</w:t>
      </w:r>
      <w:r w:rsidRPr="00A97A81">
        <w:rPr>
          <w:rFonts w:ascii="Calibri" w:hAnsi="Calibri"/>
          <w:sz w:val="22"/>
          <w:szCs w:val="22"/>
        </w:rPr>
        <w:t>.doc: 2, 2</w:t>
      </w:r>
      <w:bookmarkEnd w:id="14"/>
      <w:r w:rsidR="00A97A81" w:rsidRPr="00A97A81">
        <w:rPr>
          <w:rFonts w:ascii="Calibri" w:hAnsi="Calibri"/>
          <w:sz w:val="22"/>
          <w:szCs w:val="22"/>
        </w:rPr>
        <w:t>9</w:t>
      </w:r>
    </w:p>
    <w:p w:rsidR="007706FB" w:rsidRPr="00BA0DC0" w:rsidRDefault="007706FB" w:rsidP="007706FB">
      <w:pPr>
        <w:pStyle w:val="ListParagraph"/>
        <w:ind w:left="0"/>
        <w:outlineLvl w:val="2"/>
        <w:rPr>
          <w:rFonts w:ascii="Calibri" w:hAnsi="Calibri"/>
          <w:sz w:val="22"/>
          <w:szCs w:val="22"/>
          <w:highlight w:val="cyan"/>
        </w:rPr>
      </w:pPr>
      <w:bookmarkStart w:id="15" w:name="_Toc342118113"/>
      <w:r w:rsidRPr="00CB0E71">
        <w:rPr>
          <w:rFonts w:ascii="Calibri" w:hAnsi="Calibri"/>
          <w:sz w:val="22"/>
          <w:szCs w:val="22"/>
        </w:rPr>
        <w:t xml:space="preserve">CITATION: </w:t>
      </w:r>
      <w:r w:rsidRPr="007706FB">
        <w:rPr>
          <w:rFonts w:ascii="Calibri" w:hAnsi="Calibri"/>
          <w:sz w:val="22"/>
          <w:szCs w:val="22"/>
        </w:rPr>
        <w:t>(Release 1, 6414, and Release 2, 6634)</w:t>
      </w:r>
      <w:bookmarkEnd w:id="15"/>
    </w:p>
    <w:p w:rsidR="007706FB" w:rsidRPr="00511627" w:rsidRDefault="007706FB" w:rsidP="007706FB">
      <w:pPr>
        <w:pStyle w:val="ListParagraph"/>
        <w:ind w:left="0"/>
        <w:outlineLvl w:val="2"/>
        <w:rPr>
          <w:rFonts w:ascii="Calibri" w:hAnsi="Calibri"/>
          <w:sz w:val="22"/>
          <w:szCs w:val="22"/>
        </w:rPr>
      </w:pPr>
      <w:bookmarkStart w:id="16" w:name="_Toc342118114"/>
      <w:r w:rsidRPr="00511627">
        <w:rPr>
          <w:rFonts w:ascii="Calibri" w:hAnsi="Calibri"/>
          <w:sz w:val="22"/>
          <w:szCs w:val="22"/>
        </w:rPr>
        <w:t>REASON WHY CHANGE IS NEEDED: To improve accuracy.</w:t>
      </w:r>
      <w:bookmarkEnd w:id="16"/>
    </w:p>
    <w:p w:rsidR="007706FB" w:rsidRDefault="007706FB" w:rsidP="007706FB">
      <w:pPr>
        <w:pStyle w:val="ListParagraph"/>
        <w:spacing w:after="120"/>
        <w:ind w:left="0"/>
        <w:outlineLvl w:val="2"/>
        <w:rPr>
          <w:rFonts w:ascii="Calibri" w:hAnsi="Calibri"/>
          <w:sz w:val="22"/>
          <w:szCs w:val="22"/>
        </w:rPr>
      </w:pPr>
      <w:bookmarkStart w:id="17" w:name="_Toc342118115"/>
      <w:r w:rsidRPr="00BA0DC0">
        <w:rPr>
          <w:rFonts w:ascii="Calibri" w:hAnsi="Calibri"/>
          <w:sz w:val="22"/>
          <w:szCs w:val="22"/>
        </w:rPr>
        <w:t xml:space="preserve">IMPACT ON BURDEN: </w:t>
      </w:r>
      <w:r>
        <w:rPr>
          <w:rFonts w:ascii="Calibri" w:hAnsi="Calibri"/>
          <w:sz w:val="22"/>
          <w:szCs w:val="22"/>
        </w:rPr>
        <w:t>No Impact</w:t>
      </w:r>
      <w:bookmarkEnd w:id="17"/>
    </w:p>
    <w:p w:rsidR="0014231D" w:rsidRDefault="0014231D" w:rsidP="00CF7787">
      <w:pPr>
        <w:numPr>
          <w:ilvl w:val="0"/>
          <w:numId w:val="2"/>
        </w:numPr>
        <w:ind w:left="0" w:firstLine="0"/>
        <w:outlineLvl w:val="2"/>
        <w:rPr>
          <w:rFonts w:ascii="Calibri" w:hAnsi="Calibri"/>
          <w:sz w:val="22"/>
          <w:szCs w:val="22"/>
        </w:rPr>
      </w:pPr>
      <w:bookmarkStart w:id="18" w:name="_Toc342118116"/>
      <w:r w:rsidRPr="007706FB">
        <w:rPr>
          <w:rFonts w:ascii="Calibri" w:hAnsi="Calibri"/>
          <w:sz w:val="22"/>
          <w:szCs w:val="22"/>
        </w:rPr>
        <w:t>The phrase "Highly Integrated D-SNPs" has been updated to "Dual Eligible SNPs with Highly Integrated Services" throughout the PBP software.</w:t>
      </w:r>
      <w:bookmarkEnd w:id="18"/>
      <w:r w:rsidRPr="007706FB">
        <w:rPr>
          <w:rFonts w:ascii="Calibri" w:hAnsi="Calibri"/>
          <w:sz w:val="22"/>
          <w:szCs w:val="22"/>
        </w:rPr>
        <w:t xml:space="preserve"> </w:t>
      </w:r>
    </w:p>
    <w:p w:rsidR="004E0BC1" w:rsidRPr="00A547E9" w:rsidRDefault="004E0BC1" w:rsidP="004E0BC1">
      <w:pPr>
        <w:pStyle w:val="ListParagraph"/>
        <w:ind w:left="0"/>
        <w:outlineLvl w:val="2"/>
        <w:rPr>
          <w:rFonts w:ascii="Calibri" w:hAnsi="Calibri"/>
          <w:sz w:val="22"/>
          <w:szCs w:val="22"/>
        </w:rPr>
      </w:pPr>
      <w:bookmarkStart w:id="19" w:name="_Toc342118117"/>
      <w:r w:rsidRPr="00CB0E71">
        <w:rPr>
          <w:rFonts w:ascii="Calibri" w:hAnsi="Calibri"/>
          <w:sz w:val="22"/>
          <w:szCs w:val="22"/>
        </w:rPr>
        <w:t>SOURCE: Internal</w:t>
      </w:r>
      <w:bookmarkEnd w:id="19"/>
    </w:p>
    <w:p w:rsidR="006C7819" w:rsidRDefault="004E0BC1" w:rsidP="006C7819">
      <w:bookmarkStart w:id="20" w:name="_Toc342118118"/>
      <w:r w:rsidRPr="000512C4">
        <w:rPr>
          <w:rFonts w:ascii="Calibri" w:hAnsi="Calibri"/>
          <w:sz w:val="22"/>
          <w:szCs w:val="22"/>
        </w:rPr>
        <w:t>PBP SCREEN/CATEGORY:</w:t>
      </w:r>
      <w:bookmarkEnd w:id="20"/>
      <w:r w:rsidR="00F04D3D">
        <w:rPr>
          <w:rFonts w:ascii="Calibri" w:hAnsi="Calibri"/>
          <w:sz w:val="22"/>
          <w:szCs w:val="22"/>
        </w:rPr>
        <w:t xml:space="preserve"> </w:t>
      </w:r>
      <w:r w:rsidR="00F04D3D" w:rsidRPr="00F04D3D">
        <w:rPr>
          <w:rFonts w:ascii="Calibri" w:hAnsi="Calibri"/>
          <w:sz w:val="22"/>
          <w:szCs w:val="22"/>
        </w:rPr>
        <w:t>Section B – 13G – Dual Eligible SNPs with Highly Integrated Services – Base 1 Screen, 13G – Dual Eligible SNPs with Highly Integrated Services – Base 2 Screen, 13G – Dual Eligible SNPs with Highly Integrated Services – Base 3 Screen,</w:t>
      </w:r>
      <w:r w:rsidR="00F04D3D">
        <w:rPr>
          <w:rFonts w:ascii="Calibri" w:hAnsi="Calibri"/>
          <w:sz w:val="22"/>
          <w:szCs w:val="22"/>
        </w:rPr>
        <w:t xml:space="preserve"> Section C – OON – General - Base 2 Screen, OON – Groups – Base 1 Screen, POS – General – Base 1 Screen, POS – General – Base 2 Screen, POS – General – Base 4 Screen, POS – General – Base 5 Screen, POS – Groups – Base 1 Screen,</w:t>
      </w:r>
      <w:r w:rsidR="0074761B">
        <w:rPr>
          <w:rFonts w:ascii="Calibri" w:hAnsi="Calibri"/>
          <w:sz w:val="22"/>
          <w:szCs w:val="22"/>
        </w:rPr>
        <w:t xml:space="preserve"> Plan Deductible LPPO/RPPO Base 1 Screen, Plan Deductible LPPO/RPPO Base 2 Screen, Plan Deductible LPPO/RPPO Base 3 Screen, Plan Deductible LPPO/RPPO Base 5 Screen, Plan Deductible (Combined) - Base 1 Screen, Plan Deductible (Combined) - Base 2 Screen, Plan Deductible (In-Network) - Screen, Plan Deductible (Out-of-Network) - Screen, Plan Deductible (Non-Network) - Screen, Max Enrollee Cost Limit (Combined) – Base 1 Screen, Max Enrollee Cost Limit (Combined) – Base 2 Screen, Max Enrollee Cost Limit (In-Network)Screen, Max Enrollee Cost Limit (Out-of-Network)Screen, Max Enrollee Cost Limit (Non-Network)Screen, Max Plan Benefit Coverage Screen,  Max Plan Benefit Coverage (Non-Network) Screen, PFFS Balance Billing, </w:t>
      </w:r>
      <w:r w:rsidR="006C7819">
        <w:rPr>
          <w:rFonts w:ascii="Calibri" w:hAnsi="Calibri"/>
          <w:sz w:val="22"/>
          <w:szCs w:val="22"/>
        </w:rPr>
        <w:t xml:space="preserve">MMP – Medicaid/plan covered cost sharing, </w:t>
      </w:r>
    </w:p>
    <w:p w:rsidR="004E0BC1" w:rsidRPr="006C7819" w:rsidRDefault="0074761B" w:rsidP="006C7819">
      <w:r>
        <w:rPr>
          <w:rFonts w:ascii="Calibri" w:hAnsi="Calibri"/>
          <w:sz w:val="22"/>
          <w:szCs w:val="22"/>
        </w:rPr>
        <w:t>Optional Supplemental – Service Categories Screen, MMP – Medicaid/plan covered cost sharing</w:t>
      </w:r>
      <w:r w:rsidR="006C7819">
        <w:rPr>
          <w:rFonts w:ascii="Calibri" w:hAnsi="Calibri"/>
          <w:sz w:val="22"/>
          <w:szCs w:val="22"/>
        </w:rPr>
        <w:t xml:space="preserve"> Screen</w:t>
      </w:r>
    </w:p>
    <w:p w:rsidR="004E0BC1" w:rsidRDefault="004E0BC1" w:rsidP="004E0BC1">
      <w:pPr>
        <w:pStyle w:val="ListParagraph"/>
        <w:ind w:left="0"/>
        <w:outlineLvl w:val="2"/>
        <w:rPr>
          <w:rFonts w:ascii="Calibri" w:hAnsi="Calibri"/>
          <w:sz w:val="22"/>
          <w:szCs w:val="22"/>
          <w:highlight w:val="cyan"/>
        </w:rPr>
      </w:pPr>
      <w:bookmarkStart w:id="21" w:name="_Toc342118119"/>
      <w:r w:rsidRPr="006C7819">
        <w:rPr>
          <w:rFonts w:ascii="Calibri" w:hAnsi="Calibri"/>
          <w:sz w:val="22"/>
          <w:szCs w:val="22"/>
        </w:rPr>
        <w:t>DOCUMENT:</w:t>
      </w:r>
      <w:bookmarkEnd w:id="21"/>
      <w:r w:rsidRPr="006C7819">
        <w:rPr>
          <w:rFonts w:ascii="Calibri" w:hAnsi="Calibri"/>
          <w:sz w:val="22"/>
          <w:szCs w:val="22"/>
        </w:rPr>
        <w:t xml:space="preserve">  </w:t>
      </w:r>
      <w:r w:rsidR="00C36768" w:rsidRPr="0091433F">
        <w:rPr>
          <w:rFonts w:ascii="Calibri" w:hAnsi="Calibri"/>
          <w:sz w:val="22"/>
          <w:szCs w:val="22"/>
        </w:rPr>
        <w:t>Appendix_C_</w:t>
      </w:r>
      <w:r w:rsidR="00F04D3D" w:rsidRPr="00F04D3D">
        <w:rPr>
          <w:rFonts w:ascii="Calibri" w:hAnsi="Calibri"/>
          <w:sz w:val="22"/>
          <w:szCs w:val="22"/>
        </w:rPr>
        <w:t xml:space="preserve">PBP_2014_screenshots_section_b_2012_12_03.doc, </w:t>
      </w:r>
      <w:r w:rsidR="00C36768" w:rsidRPr="0091433F">
        <w:rPr>
          <w:rFonts w:ascii="Calibri" w:hAnsi="Calibri"/>
          <w:sz w:val="22"/>
          <w:szCs w:val="22"/>
        </w:rPr>
        <w:t>Appendix_C_</w:t>
      </w:r>
      <w:r w:rsidR="00F04D3D" w:rsidRPr="00F04D3D">
        <w:rPr>
          <w:rFonts w:ascii="Calibri" w:hAnsi="Calibri"/>
          <w:sz w:val="22"/>
          <w:szCs w:val="22"/>
        </w:rPr>
        <w:t>PBP_2014_screenshots_section_</w:t>
      </w:r>
      <w:r w:rsidR="00F04D3D">
        <w:rPr>
          <w:rFonts w:ascii="Calibri" w:hAnsi="Calibri"/>
          <w:sz w:val="22"/>
          <w:szCs w:val="22"/>
        </w:rPr>
        <w:t>c</w:t>
      </w:r>
      <w:r w:rsidR="00F04D3D" w:rsidRPr="00F04D3D">
        <w:rPr>
          <w:rFonts w:ascii="Calibri" w:hAnsi="Calibri"/>
          <w:sz w:val="22"/>
          <w:szCs w:val="22"/>
        </w:rPr>
        <w:t>_2012_12_03.doc</w:t>
      </w:r>
      <w:r w:rsidR="00F04D3D">
        <w:rPr>
          <w:rFonts w:ascii="Calibri" w:hAnsi="Calibri"/>
          <w:sz w:val="22"/>
          <w:szCs w:val="22"/>
        </w:rPr>
        <w:t xml:space="preserve">, </w:t>
      </w:r>
      <w:r w:rsidR="00C36768" w:rsidRPr="0091433F">
        <w:rPr>
          <w:rFonts w:ascii="Calibri" w:hAnsi="Calibri"/>
          <w:sz w:val="22"/>
          <w:szCs w:val="22"/>
        </w:rPr>
        <w:t>Appendix_C_</w:t>
      </w:r>
      <w:r w:rsidR="00F04D3D">
        <w:rPr>
          <w:rFonts w:ascii="Calibri" w:hAnsi="Calibri"/>
          <w:sz w:val="22"/>
          <w:szCs w:val="22"/>
        </w:rPr>
        <w:t>PBP_2014_screenshots_section_d</w:t>
      </w:r>
      <w:r w:rsidR="00F04D3D" w:rsidRPr="00F04D3D">
        <w:rPr>
          <w:rFonts w:ascii="Calibri" w:hAnsi="Calibri"/>
          <w:sz w:val="22"/>
          <w:szCs w:val="22"/>
        </w:rPr>
        <w:t xml:space="preserve">_2012_12_03.doc, </w:t>
      </w:r>
    </w:p>
    <w:p w:rsidR="004E0BC1" w:rsidRPr="007706FB" w:rsidRDefault="004E0BC1" w:rsidP="004E0BC1">
      <w:pPr>
        <w:pStyle w:val="ListParagraph"/>
        <w:ind w:left="0"/>
        <w:outlineLvl w:val="2"/>
        <w:rPr>
          <w:rFonts w:ascii="Calibri" w:hAnsi="Calibri"/>
          <w:sz w:val="22"/>
          <w:szCs w:val="22"/>
          <w:highlight w:val="cyan"/>
        </w:rPr>
      </w:pPr>
      <w:bookmarkStart w:id="22" w:name="_Toc342118120"/>
      <w:r w:rsidRPr="006C7819">
        <w:rPr>
          <w:rFonts w:ascii="Calibri" w:hAnsi="Calibri"/>
          <w:sz w:val="22"/>
          <w:szCs w:val="22"/>
        </w:rPr>
        <w:lastRenderedPageBreak/>
        <w:t>PAGE(s):</w:t>
      </w:r>
      <w:bookmarkEnd w:id="22"/>
      <w:r w:rsidRPr="006C7819">
        <w:rPr>
          <w:rFonts w:ascii="Calibri" w:hAnsi="Calibri"/>
          <w:sz w:val="22"/>
          <w:szCs w:val="22"/>
        </w:rPr>
        <w:t xml:space="preserve">  </w:t>
      </w:r>
      <w:r w:rsidR="00C36768" w:rsidRPr="0091433F">
        <w:rPr>
          <w:rFonts w:ascii="Calibri" w:hAnsi="Calibri"/>
          <w:sz w:val="22"/>
          <w:szCs w:val="22"/>
        </w:rPr>
        <w:t>Appendix_C_</w:t>
      </w:r>
      <w:r w:rsidR="00F04D3D" w:rsidRPr="00F04D3D">
        <w:rPr>
          <w:rFonts w:ascii="Calibri" w:hAnsi="Calibri"/>
          <w:sz w:val="22"/>
          <w:szCs w:val="22"/>
        </w:rPr>
        <w:t>PBP_2014_screenshots_section_b_2012_12_0</w:t>
      </w:r>
      <w:r w:rsidR="00F04D3D">
        <w:rPr>
          <w:rFonts w:ascii="Calibri" w:hAnsi="Calibri"/>
          <w:sz w:val="22"/>
          <w:szCs w:val="22"/>
        </w:rPr>
        <w:t>3.doc</w:t>
      </w:r>
      <w:r w:rsidR="000512C4">
        <w:rPr>
          <w:rFonts w:ascii="Calibri" w:hAnsi="Calibri"/>
          <w:sz w:val="22"/>
          <w:szCs w:val="22"/>
        </w:rPr>
        <w:t>: 145-147</w:t>
      </w:r>
      <w:r w:rsidR="00F04D3D">
        <w:rPr>
          <w:rFonts w:ascii="Calibri" w:hAnsi="Calibri"/>
          <w:sz w:val="22"/>
          <w:szCs w:val="22"/>
        </w:rPr>
        <w:t xml:space="preserve">; </w:t>
      </w:r>
      <w:r w:rsidR="00C36768" w:rsidRPr="0091433F">
        <w:rPr>
          <w:rFonts w:ascii="Calibri" w:hAnsi="Calibri"/>
          <w:sz w:val="22"/>
          <w:szCs w:val="22"/>
        </w:rPr>
        <w:t>Appendix_C_</w:t>
      </w:r>
      <w:r w:rsidR="00F04D3D" w:rsidRPr="00F04D3D">
        <w:rPr>
          <w:rFonts w:ascii="Calibri" w:hAnsi="Calibri"/>
          <w:sz w:val="22"/>
          <w:szCs w:val="22"/>
        </w:rPr>
        <w:t>PBP_2014_screenshots_section_</w:t>
      </w:r>
      <w:r w:rsidR="00F04D3D">
        <w:rPr>
          <w:rFonts w:ascii="Calibri" w:hAnsi="Calibri"/>
          <w:sz w:val="22"/>
          <w:szCs w:val="22"/>
        </w:rPr>
        <w:t>c</w:t>
      </w:r>
      <w:r w:rsidR="00F04D3D" w:rsidRPr="00F04D3D">
        <w:rPr>
          <w:rFonts w:ascii="Calibri" w:hAnsi="Calibri"/>
          <w:sz w:val="22"/>
          <w:szCs w:val="22"/>
        </w:rPr>
        <w:t>_2012_12_03.doc</w:t>
      </w:r>
      <w:r w:rsidR="00F04D3D">
        <w:rPr>
          <w:rFonts w:ascii="Calibri" w:hAnsi="Calibri"/>
          <w:sz w:val="22"/>
          <w:szCs w:val="22"/>
        </w:rPr>
        <w:t xml:space="preserve">: 2, 11, 13-14, 16-17, 27; </w:t>
      </w:r>
      <w:r w:rsidR="00C36768" w:rsidRPr="0091433F">
        <w:rPr>
          <w:rFonts w:ascii="Calibri" w:hAnsi="Calibri"/>
          <w:sz w:val="22"/>
          <w:szCs w:val="22"/>
        </w:rPr>
        <w:t>Appendix_C_</w:t>
      </w:r>
      <w:r w:rsidR="00F04D3D">
        <w:rPr>
          <w:rFonts w:ascii="Calibri" w:hAnsi="Calibri"/>
          <w:sz w:val="22"/>
          <w:szCs w:val="22"/>
        </w:rPr>
        <w:t>PBP_2014_screenshots_section_d</w:t>
      </w:r>
      <w:r w:rsidR="00F04D3D" w:rsidRPr="00F04D3D">
        <w:rPr>
          <w:rFonts w:ascii="Calibri" w:hAnsi="Calibri"/>
          <w:sz w:val="22"/>
          <w:szCs w:val="22"/>
        </w:rPr>
        <w:t>_2012_12_03.doc</w:t>
      </w:r>
      <w:r w:rsidR="00F04D3D">
        <w:rPr>
          <w:rFonts w:ascii="Calibri" w:hAnsi="Calibri"/>
          <w:sz w:val="22"/>
          <w:szCs w:val="22"/>
        </w:rPr>
        <w:t>:</w:t>
      </w:r>
      <w:r w:rsidR="0074761B">
        <w:rPr>
          <w:rFonts w:ascii="Calibri" w:hAnsi="Calibri"/>
          <w:sz w:val="22"/>
          <w:szCs w:val="22"/>
        </w:rPr>
        <w:t xml:space="preserve"> 1-3, 5, 7-18, 20, </w:t>
      </w:r>
      <w:r w:rsidR="006C7819">
        <w:rPr>
          <w:rFonts w:ascii="Calibri" w:hAnsi="Calibri"/>
          <w:sz w:val="22"/>
          <w:szCs w:val="22"/>
        </w:rPr>
        <w:t xml:space="preserve">22, 26, </w:t>
      </w:r>
    </w:p>
    <w:p w:rsidR="004E0BC1" w:rsidRPr="00CB0E71" w:rsidRDefault="004E0BC1" w:rsidP="004E0BC1">
      <w:pPr>
        <w:pStyle w:val="ListParagraph"/>
        <w:ind w:left="0"/>
        <w:outlineLvl w:val="2"/>
        <w:rPr>
          <w:rFonts w:ascii="Calibri" w:hAnsi="Calibri"/>
          <w:sz w:val="22"/>
          <w:szCs w:val="22"/>
        </w:rPr>
      </w:pPr>
      <w:bookmarkStart w:id="23" w:name="_Toc342118121"/>
      <w:r w:rsidRPr="00CB0E71">
        <w:rPr>
          <w:rFonts w:ascii="Calibri" w:hAnsi="Calibri"/>
          <w:sz w:val="22"/>
          <w:szCs w:val="22"/>
        </w:rPr>
        <w:t xml:space="preserve">CITATION: </w:t>
      </w:r>
      <w:bookmarkEnd w:id="23"/>
      <w:r w:rsidR="002952B0">
        <w:rPr>
          <w:rFonts w:ascii="Calibri" w:hAnsi="Calibri"/>
          <w:sz w:val="22"/>
          <w:szCs w:val="22"/>
        </w:rPr>
        <w:t>Section 1115A of the Social Security Act, codified at 42 U.S.C. 1315a</w:t>
      </w:r>
    </w:p>
    <w:p w:rsidR="004E0BC1" w:rsidRPr="00511627" w:rsidRDefault="004E0BC1" w:rsidP="004E0BC1">
      <w:pPr>
        <w:pStyle w:val="ListParagraph"/>
        <w:ind w:left="0"/>
        <w:outlineLvl w:val="2"/>
        <w:rPr>
          <w:rFonts w:ascii="Calibri" w:hAnsi="Calibri"/>
          <w:sz w:val="22"/>
          <w:szCs w:val="22"/>
        </w:rPr>
      </w:pPr>
      <w:bookmarkStart w:id="24" w:name="_Toc342118122"/>
      <w:r w:rsidRPr="00CB0E71">
        <w:rPr>
          <w:rFonts w:ascii="Calibri" w:hAnsi="Calibri"/>
          <w:sz w:val="22"/>
          <w:szCs w:val="22"/>
        </w:rPr>
        <w:t>REASON WHY CHANGE IS NEEDED:</w:t>
      </w:r>
      <w:bookmarkEnd w:id="24"/>
      <w:r w:rsidRPr="00511627">
        <w:rPr>
          <w:rFonts w:ascii="Calibri" w:hAnsi="Calibri"/>
          <w:sz w:val="22"/>
          <w:szCs w:val="22"/>
        </w:rPr>
        <w:t xml:space="preserve"> </w:t>
      </w:r>
      <w:r w:rsidR="006C7819">
        <w:rPr>
          <w:rFonts w:ascii="Calibri" w:hAnsi="Calibri"/>
          <w:sz w:val="22"/>
          <w:szCs w:val="22"/>
        </w:rPr>
        <w:t>To accurately depict the true naming convention</w:t>
      </w:r>
    </w:p>
    <w:p w:rsidR="004E0BC1" w:rsidRDefault="004E0BC1" w:rsidP="004E0BC1">
      <w:pPr>
        <w:pStyle w:val="ListParagraph"/>
        <w:spacing w:after="120"/>
        <w:ind w:left="0"/>
        <w:outlineLvl w:val="2"/>
        <w:rPr>
          <w:rFonts w:ascii="Calibri" w:hAnsi="Calibri"/>
          <w:sz w:val="22"/>
          <w:szCs w:val="22"/>
        </w:rPr>
      </w:pPr>
      <w:bookmarkStart w:id="25" w:name="_Toc342118123"/>
      <w:r w:rsidRPr="00BA0DC0">
        <w:rPr>
          <w:rFonts w:ascii="Calibri" w:hAnsi="Calibri"/>
          <w:sz w:val="22"/>
          <w:szCs w:val="22"/>
        </w:rPr>
        <w:t xml:space="preserve">IMPACT ON BURDEN: </w:t>
      </w:r>
      <w:bookmarkEnd w:id="25"/>
      <w:r w:rsidR="008A08BE">
        <w:rPr>
          <w:rFonts w:ascii="Calibri" w:hAnsi="Calibri"/>
          <w:sz w:val="22"/>
          <w:szCs w:val="22"/>
        </w:rPr>
        <w:t>No Impact, as MMPs are exempt from PRA approval.</w:t>
      </w:r>
    </w:p>
    <w:p w:rsidR="00FC57BE" w:rsidRDefault="00FC57BE" w:rsidP="00CF7787">
      <w:pPr>
        <w:numPr>
          <w:ilvl w:val="0"/>
          <w:numId w:val="2"/>
        </w:numPr>
        <w:ind w:left="0" w:firstLine="0"/>
        <w:outlineLvl w:val="2"/>
        <w:rPr>
          <w:rFonts w:ascii="Calibri" w:hAnsi="Calibri"/>
          <w:sz w:val="22"/>
          <w:szCs w:val="22"/>
        </w:rPr>
      </w:pPr>
      <w:r w:rsidRPr="00FC57BE">
        <w:rPr>
          <w:rFonts w:ascii="Calibri" w:hAnsi="Calibri"/>
          <w:sz w:val="22"/>
          <w:szCs w:val="22"/>
        </w:rPr>
        <w:t xml:space="preserve">The following new MMP Non-Medicare-covered benefits have been added to the </w:t>
      </w:r>
      <w:r>
        <w:rPr>
          <w:rFonts w:ascii="Calibri" w:hAnsi="Calibri"/>
          <w:sz w:val="22"/>
          <w:szCs w:val="22"/>
        </w:rPr>
        <w:t>Non-Medicare-covered picklists i</w:t>
      </w:r>
      <w:r w:rsidRPr="00FC57BE">
        <w:rPr>
          <w:rFonts w:ascii="Calibri" w:hAnsi="Calibri"/>
          <w:sz w:val="22"/>
          <w:szCs w:val="22"/>
        </w:rPr>
        <w:t xml:space="preserve">n </w:t>
      </w:r>
      <w:r w:rsidR="006C7819">
        <w:rPr>
          <w:rFonts w:ascii="Calibri" w:hAnsi="Calibri"/>
          <w:sz w:val="22"/>
          <w:szCs w:val="22"/>
        </w:rPr>
        <w:t>Section C</w:t>
      </w:r>
      <w:r>
        <w:rPr>
          <w:rFonts w:ascii="Calibri" w:hAnsi="Calibri"/>
          <w:sz w:val="22"/>
          <w:szCs w:val="22"/>
        </w:rPr>
        <w:t xml:space="preserve"> and </w:t>
      </w:r>
      <w:r w:rsidR="006C7819">
        <w:rPr>
          <w:rFonts w:ascii="Calibri" w:hAnsi="Calibri"/>
          <w:sz w:val="22"/>
          <w:szCs w:val="22"/>
        </w:rPr>
        <w:t>D</w:t>
      </w:r>
      <w:r w:rsidR="009308BD">
        <w:rPr>
          <w:rFonts w:ascii="Calibri" w:hAnsi="Calibri"/>
          <w:sz w:val="22"/>
          <w:szCs w:val="22"/>
        </w:rPr>
        <w:t>:</w:t>
      </w:r>
      <w:r>
        <w:rPr>
          <w:rFonts w:ascii="Calibri" w:hAnsi="Calibri"/>
          <w:sz w:val="22"/>
          <w:szCs w:val="22"/>
        </w:rPr>
        <w:t xml:space="preserve"> </w:t>
      </w:r>
    </w:p>
    <w:p w:rsidR="00FC57BE" w:rsidRDefault="00FC57BE" w:rsidP="00CF7787">
      <w:pPr>
        <w:numPr>
          <w:ilvl w:val="0"/>
          <w:numId w:val="25"/>
        </w:numPr>
        <w:outlineLvl w:val="2"/>
        <w:rPr>
          <w:rFonts w:ascii="Calibri" w:hAnsi="Calibri"/>
          <w:sz w:val="22"/>
          <w:szCs w:val="22"/>
        </w:rPr>
      </w:pPr>
      <w:r w:rsidRPr="00FC57BE">
        <w:rPr>
          <w:rFonts w:ascii="Calibri" w:hAnsi="Calibri"/>
          <w:sz w:val="22"/>
          <w:szCs w:val="22"/>
        </w:rPr>
        <w:t>6: Home Health Services</w:t>
      </w:r>
    </w:p>
    <w:p w:rsidR="00FC57BE" w:rsidRDefault="00FC57BE" w:rsidP="00CF7787">
      <w:pPr>
        <w:numPr>
          <w:ilvl w:val="0"/>
          <w:numId w:val="25"/>
        </w:numPr>
        <w:outlineLvl w:val="2"/>
        <w:rPr>
          <w:rFonts w:ascii="Calibri" w:hAnsi="Calibri"/>
          <w:sz w:val="22"/>
          <w:szCs w:val="22"/>
        </w:rPr>
      </w:pPr>
      <w:r w:rsidRPr="00FC57BE">
        <w:rPr>
          <w:rFonts w:ascii="Calibri" w:hAnsi="Calibri"/>
          <w:sz w:val="22"/>
          <w:szCs w:val="22"/>
        </w:rPr>
        <w:t>7c: Occupational Therapy Services</w:t>
      </w:r>
    </w:p>
    <w:p w:rsidR="00FC57BE" w:rsidRDefault="00FC57BE" w:rsidP="00CF7787">
      <w:pPr>
        <w:numPr>
          <w:ilvl w:val="0"/>
          <w:numId w:val="25"/>
        </w:numPr>
        <w:outlineLvl w:val="2"/>
        <w:rPr>
          <w:rFonts w:ascii="Calibri" w:hAnsi="Calibri"/>
          <w:sz w:val="22"/>
          <w:szCs w:val="22"/>
        </w:rPr>
      </w:pPr>
      <w:r w:rsidRPr="00FC57BE">
        <w:rPr>
          <w:rFonts w:ascii="Calibri" w:hAnsi="Calibri"/>
          <w:sz w:val="22"/>
          <w:szCs w:val="22"/>
        </w:rPr>
        <w:t>7i: Physical Therapy and Speech-Language Pathology Services</w:t>
      </w:r>
    </w:p>
    <w:p w:rsidR="00FC57BE" w:rsidRDefault="00FC57BE" w:rsidP="00CF7787">
      <w:pPr>
        <w:numPr>
          <w:ilvl w:val="0"/>
          <w:numId w:val="25"/>
        </w:numPr>
        <w:outlineLvl w:val="2"/>
        <w:rPr>
          <w:rFonts w:ascii="Calibri" w:hAnsi="Calibri"/>
          <w:sz w:val="22"/>
          <w:szCs w:val="22"/>
        </w:rPr>
      </w:pPr>
      <w:r w:rsidRPr="00FC57BE">
        <w:rPr>
          <w:rFonts w:ascii="Calibri" w:hAnsi="Calibri"/>
          <w:sz w:val="22"/>
          <w:szCs w:val="22"/>
        </w:rPr>
        <w:t>11a: Durable Medical Equipment (DME)</w:t>
      </w:r>
    </w:p>
    <w:p w:rsidR="00FC57BE" w:rsidRDefault="00FC57BE" w:rsidP="00CF7787">
      <w:pPr>
        <w:numPr>
          <w:ilvl w:val="0"/>
          <w:numId w:val="25"/>
        </w:numPr>
        <w:outlineLvl w:val="2"/>
        <w:rPr>
          <w:rFonts w:ascii="Calibri" w:hAnsi="Calibri"/>
          <w:sz w:val="22"/>
          <w:szCs w:val="22"/>
        </w:rPr>
      </w:pPr>
      <w:r w:rsidRPr="00FC57BE">
        <w:rPr>
          <w:rFonts w:ascii="Calibri" w:hAnsi="Calibri"/>
          <w:sz w:val="22"/>
          <w:szCs w:val="22"/>
        </w:rPr>
        <w:t xml:space="preserve">11b: Non-Medicare-covered Prosthetics/Medical Supplies </w:t>
      </w:r>
    </w:p>
    <w:p w:rsidR="00FC57BE" w:rsidRDefault="00FC57BE" w:rsidP="00CF7787">
      <w:pPr>
        <w:numPr>
          <w:ilvl w:val="0"/>
          <w:numId w:val="25"/>
        </w:numPr>
        <w:outlineLvl w:val="2"/>
        <w:rPr>
          <w:rFonts w:ascii="Calibri" w:hAnsi="Calibri"/>
          <w:sz w:val="22"/>
          <w:szCs w:val="22"/>
        </w:rPr>
      </w:pPr>
      <w:r w:rsidRPr="00FC57BE">
        <w:rPr>
          <w:rFonts w:ascii="Calibri" w:hAnsi="Calibri"/>
          <w:sz w:val="22"/>
          <w:szCs w:val="22"/>
        </w:rPr>
        <w:t xml:space="preserve">13h: Additional Services </w:t>
      </w:r>
    </w:p>
    <w:p w:rsidR="00FC57BE" w:rsidRPr="00A547E9" w:rsidRDefault="00FC57BE" w:rsidP="00FC57BE">
      <w:pPr>
        <w:pStyle w:val="ListParagraph"/>
        <w:ind w:left="0"/>
        <w:outlineLvl w:val="2"/>
        <w:rPr>
          <w:rFonts w:ascii="Calibri" w:hAnsi="Calibri"/>
          <w:sz w:val="22"/>
          <w:szCs w:val="22"/>
        </w:rPr>
      </w:pPr>
      <w:r w:rsidRPr="006C7819">
        <w:rPr>
          <w:rFonts w:ascii="Calibri" w:hAnsi="Calibri"/>
          <w:sz w:val="22"/>
          <w:szCs w:val="22"/>
        </w:rPr>
        <w:t>SOURCE: Industry</w:t>
      </w:r>
    </w:p>
    <w:p w:rsidR="00FC57BE" w:rsidRDefault="00FC57BE" w:rsidP="00FC57BE">
      <w:pPr>
        <w:pStyle w:val="ListParagraph"/>
        <w:ind w:left="0"/>
        <w:outlineLvl w:val="2"/>
        <w:rPr>
          <w:rFonts w:ascii="Calibri" w:hAnsi="Calibri"/>
          <w:sz w:val="22"/>
          <w:szCs w:val="22"/>
        </w:rPr>
      </w:pPr>
      <w:r w:rsidRPr="009308BD">
        <w:rPr>
          <w:rFonts w:ascii="Calibri" w:hAnsi="Calibri"/>
          <w:sz w:val="22"/>
          <w:szCs w:val="22"/>
        </w:rPr>
        <w:t>PBP SCREEN/CATEGORY:</w:t>
      </w:r>
      <w:r w:rsidR="009308BD" w:rsidRPr="009308BD">
        <w:rPr>
          <w:rFonts w:ascii="Calibri" w:hAnsi="Calibri"/>
          <w:sz w:val="22"/>
          <w:szCs w:val="22"/>
        </w:rPr>
        <w:t xml:space="preserve"> Section</w:t>
      </w:r>
      <w:r w:rsidR="009308BD">
        <w:rPr>
          <w:rFonts w:ascii="Calibri" w:hAnsi="Calibri"/>
          <w:sz w:val="22"/>
          <w:szCs w:val="22"/>
        </w:rPr>
        <w:t xml:space="preserve"> C – OON – General – Base 2 Screen, OON – General – Base 1 Screen, POS – General – Base 1 Screen, POS – General – Base 2 Screen, POS – General – Base 4 Screen, POS – General – Base 5 Screen, POS – Groups – Base 1 Screen</w:t>
      </w:r>
    </w:p>
    <w:p w:rsidR="00FC57BE" w:rsidRDefault="00FC57BE" w:rsidP="00FC57BE">
      <w:pPr>
        <w:pStyle w:val="ListParagraph"/>
        <w:ind w:left="0"/>
        <w:outlineLvl w:val="2"/>
        <w:rPr>
          <w:rFonts w:ascii="Calibri" w:hAnsi="Calibri"/>
          <w:sz w:val="22"/>
          <w:szCs w:val="22"/>
          <w:highlight w:val="cyan"/>
        </w:rPr>
      </w:pPr>
      <w:r w:rsidRPr="009308BD">
        <w:rPr>
          <w:rFonts w:ascii="Calibri" w:hAnsi="Calibri"/>
          <w:sz w:val="22"/>
          <w:szCs w:val="22"/>
        </w:rPr>
        <w:t xml:space="preserve">DOCUMENT:  </w:t>
      </w:r>
      <w:r w:rsidR="00C36768" w:rsidRPr="0091433F">
        <w:rPr>
          <w:rFonts w:ascii="Calibri" w:hAnsi="Calibri"/>
          <w:sz w:val="22"/>
          <w:szCs w:val="22"/>
        </w:rPr>
        <w:t>Appendix_C_</w:t>
      </w:r>
      <w:r w:rsidR="009308BD" w:rsidRPr="00F04D3D">
        <w:rPr>
          <w:rFonts w:ascii="Calibri" w:hAnsi="Calibri"/>
          <w:sz w:val="22"/>
          <w:szCs w:val="22"/>
        </w:rPr>
        <w:t>PBP_2014_screenshots_section_</w:t>
      </w:r>
      <w:r w:rsidR="009308BD">
        <w:rPr>
          <w:rFonts w:ascii="Calibri" w:hAnsi="Calibri"/>
          <w:sz w:val="22"/>
          <w:szCs w:val="22"/>
        </w:rPr>
        <w:t>c</w:t>
      </w:r>
      <w:r w:rsidR="009308BD" w:rsidRPr="00F04D3D">
        <w:rPr>
          <w:rFonts w:ascii="Calibri" w:hAnsi="Calibri"/>
          <w:sz w:val="22"/>
          <w:szCs w:val="22"/>
        </w:rPr>
        <w:t>_2012_12_03.doc</w:t>
      </w:r>
      <w:r w:rsidR="009308BD">
        <w:rPr>
          <w:rFonts w:ascii="Calibri" w:hAnsi="Calibri"/>
          <w:sz w:val="22"/>
          <w:szCs w:val="22"/>
        </w:rPr>
        <w:t>, PBP_2014_screenshots_section_d_2012_12_03.doc</w:t>
      </w:r>
    </w:p>
    <w:p w:rsidR="00FC57BE" w:rsidRPr="007706FB" w:rsidRDefault="00FC57BE" w:rsidP="00FC57BE">
      <w:pPr>
        <w:pStyle w:val="ListParagraph"/>
        <w:ind w:left="0"/>
        <w:outlineLvl w:val="2"/>
        <w:rPr>
          <w:rFonts w:ascii="Calibri" w:hAnsi="Calibri"/>
          <w:sz w:val="22"/>
          <w:szCs w:val="22"/>
          <w:highlight w:val="cyan"/>
        </w:rPr>
      </w:pPr>
      <w:r w:rsidRPr="009308BD">
        <w:rPr>
          <w:rFonts w:ascii="Calibri" w:hAnsi="Calibri"/>
          <w:sz w:val="22"/>
          <w:szCs w:val="22"/>
        </w:rPr>
        <w:t xml:space="preserve">PAGE(s):  </w:t>
      </w:r>
      <w:r w:rsidR="009308BD" w:rsidRPr="009308BD">
        <w:rPr>
          <w:rFonts w:ascii="Calibri" w:hAnsi="Calibri"/>
          <w:sz w:val="22"/>
          <w:szCs w:val="22"/>
        </w:rPr>
        <w:t xml:space="preserve">2, </w:t>
      </w:r>
      <w:r w:rsidR="009308BD">
        <w:rPr>
          <w:rFonts w:ascii="Calibri" w:hAnsi="Calibri"/>
          <w:sz w:val="22"/>
          <w:szCs w:val="22"/>
        </w:rPr>
        <w:t>11, 13-14, 16-17, 27</w:t>
      </w:r>
    </w:p>
    <w:p w:rsidR="00FC57BE" w:rsidRPr="00CB0E71" w:rsidRDefault="00FC57BE" w:rsidP="00FC57BE">
      <w:pPr>
        <w:outlineLvl w:val="2"/>
        <w:rPr>
          <w:rFonts w:ascii="Calibri" w:hAnsi="Calibri"/>
          <w:sz w:val="22"/>
          <w:szCs w:val="22"/>
        </w:rPr>
      </w:pPr>
      <w:r w:rsidRPr="008A08BE">
        <w:rPr>
          <w:rFonts w:ascii="Calibri" w:hAnsi="Calibri"/>
          <w:sz w:val="22"/>
          <w:szCs w:val="22"/>
        </w:rPr>
        <w:t>CITATION:</w:t>
      </w:r>
      <w:r w:rsidRPr="00CB0E71">
        <w:rPr>
          <w:rFonts w:ascii="Calibri" w:hAnsi="Calibri"/>
          <w:sz w:val="22"/>
          <w:szCs w:val="22"/>
        </w:rPr>
        <w:t xml:space="preserve"> </w:t>
      </w:r>
      <w:r w:rsidR="002952B0">
        <w:rPr>
          <w:rFonts w:ascii="Calibri" w:hAnsi="Calibri"/>
          <w:sz w:val="22"/>
          <w:szCs w:val="22"/>
        </w:rPr>
        <w:t>Section 1115A of the Social Security Act, codified at 42 U.S.C. 1315a</w:t>
      </w:r>
    </w:p>
    <w:p w:rsidR="00FC57BE" w:rsidRPr="00511627" w:rsidRDefault="00FC57BE" w:rsidP="00FC57BE">
      <w:pPr>
        <w:pStyle w:val="ListParagraph"/>
        <w:ind w:left="0"/>
        <w:outlineLvl w:val="2"/>
        <w:rPr>
          <w:rFonts w:ascii="Calibri" w:hAnsi="Calibri"/>
          <w:sz w:val="22"/>
          <w:szCs w:val="22"/>
        </w:rPr>
      </w:pPr>
      <w:r w:rsidRPr="00CB0E71">
        <w:rPr>
          <w:rFonts w:ascii="Calibri" w:hAnsi="Calibri"/>
          <w:sz w:val="22"/>
          <w:szCs w:val="22"/>
        </w:rPr>
        <w:t>REASON WHY CHANGE IS NEEDED:</w:t>
      </w:r>
      <w:r w:rsidRPr="00511627">
        <w:rPr>
          <w:rFonts w:ascii="Calibri" w:hAnsi="Calibri"/>
          <w:sz w:val="22"/>
          <w:szCs w:val="22"/>
        </w:rPr>
        <w:t xml:space="preserve"> </w:t>
      </w:r>
      <w:r w:rsidR="00CB0E71">
        <w:rPr>
          <w:rFonts w:ascii="Calibri" w:hAnsi="Calibri"/>
          <w:sz w:val="22"/>
          <w:szCs w:val="22"/>
        </w:rPr>
        <w:t>To include new MMP non-Medicare-covered benefits to the picklist, and make the list accurate.</w:t>
      </w:r>
    </w:p>
    <w:p w:rsidR="00FC57BE" w:rsidRDefault="00FC57BE" w:rsidP="00FC57BE">
      <w:pPr>
        <w:pStyle w:val="ListParagraph"/>
        <w:spacing w:after="120"/>
        <w:ind w:left="0"/>
        <w:outlineLvl w:val="2"/>
        <w:rPr>
          <w:rFonts w:ascii="Calibri" w:hAnsi="Calibri"/>
          <w:sz w:val="22"/>
          <w:szCs w:val="22"/>
        </w:rPr>
      </w:pPr>
      <w:r w:rsidRPr="00BA0DC0">
        <w:rPr>
          <w:rFonts w:ascii="Calibri" w:hAnsi="Calibri"/>
          <w:sz w:val="22"/>
          <w:szCs w:val="22"/>
        </w:rPr>
        <w:t xml:space="preserve">IMPACT ON BURDEN: </w:t>
      </w:r>
      <w:r>
        <w:rPr>
          <w:rFonts w:ascii="Calibri" w:hAnsi="Calibri"/>
          <w:sz w:val="22"/>
          <w:szCs w:val="22"/>
        </w:rPr>
        <w:t>No Impact</w:t>
      </w:r>
      <w:r w:rsidR="008A08BE">
        <w:rPr>
          <w:rFonts w:ascii="Calibri" w:hAnsi="Calibri"/>
          <w:sz w:val="22"/>
          <w:szCs w:val="22"/>
        </w:rPr>
        <w:t>, as MMPs are exempt from PRA approval.</w:t>
      </w:r>
    </w:p>
    <w:p w:rsidR="003B00BB" w:rsidRDefault="00244DE6" w:rsidP="003B00BB">
      <w:pPr>
        <w:spacing w:after="120"/>
        <w:outlineLvl w:val="2"/>
        <w:rPr>
          <w:rFonts w:ascii="Calibri" w:hAnsi="Calibri"/>
          <w:b/>
          <w:sz w:val="22"/>
          <w:szCs w:val="22"/>
          <w:u w:val="single"/>
        </w:rPr>
      </w:pPr>
      <w:bookmarkStart w:id="26" w:name="_Toc232924587"/>
      <w:bookmarkStart w:id="27" w:name="_Toc342118124"/>
      <w:r w:rsidRPr="003B00BB">
        <w:rPr>
          <w:rFonts w:ascii="Calibri" w:hAnsi="Calibri"/>
          <w:b/>
          <w:sz w:val="22"/>
          <w:szCs w:val="22"/>
          <w:u w:val="single"/>
        </w:rPr>
        <w:t>PBP Section A</w:t>
      </w:r>
      <w:bookmarkEnd w:id="26"/>
      <w:bookmarkEnd w:id="27"/>
    </w:p>
    <w:p w:rsidR="00E61D7C" w:rsidRPr="003B00BB" w:rsidRDefault="003B00BB" w:rsidP="003B00BB">
      <w:pPr>
        <w:spacing w:after="120"/>
        <w:outlineLvl w:val="2"/>
        <w:rPr>
          <w:rFonts w:ascii="Calibri" w:hAnsi="Calibri"/>
          <w:b/>
          <w:sz w:val="22"/>
          <w:szCs w:val="22"/>
          <w:u w:val="single"/>
        </w:rPr>
      </w:pPr>
      <w:r>
        <w:rPr>
          <w:rFonts w:ascii="Calibri" w:hAnsi="Calibri"/>
          <w:sz w:val="22"/>
          <w:szCs w:val="22"/>
        </w:rPr>
        <w:t xml:space="preserve">1. </w:t>
      </w:r>
      <w:r w:rsidR="00E61D7C" w:rsidRPr="003B00BB">
        <w:rPr>
          <w:rFonts w:ascii="Calibri" w:hAnsi="Calibri"/>
          <w:sz w:val="22"/>
          <w:szCs w:val="22"/>
        </w:rPr>
        <w:t>The following question has been added for all Non-$0 D-SNP plans on the Section A-2 screen:</w:t>
      </w:r>
      <w:r>
        <w:rPr>
          <w:rFonts w:ascii="Calibri" w:hAnsi="Calibri"/>
          <w:sz w:val="22"/>
          <w:szCs w:val="22"/>
        </w:rPr>
        <w:t xml:space="preserve"> </w:t>
      </w:r>
      <w:r w:rsidR="00E50D46" w:rsidRPr="003B00BB">
        <w:rPr>
          <w:rFonts w:ascii="Calibri" w:hAnsi="Calibri"/>
          <w:sz w:val="22"/>
          <w:szCs w:val="22"/>
        </w:rPr>
        <w:t>“</w:t>
      </w:r>
      <w:r w:rsidR="00E61D7C" w:rsidRPr="003B00BB">
        <w:rPr>
          <w:rFonts w:ascii="Calibri" w:hAnsi="Calibri"/>
          <w:sz w:val="22"/>
          <w:szCs w:val="22"/>
        </w:rPr>
        <w:t>Under this plan, has the state agreed to cover all Medicare premiums and coinsurance for enrollees in your full-benefit dual eligible SNP, including any that either don't have eligibility for, or have not enrolled in the QMB program?</w:t>
      </w:r>
      <w:r w:rsidR="00E50D46" w:rsidRPr="003B00BB">
        <w:rPr>
          <w:rFonts w:ascii="Calibri" w:hAnsi="Calibri"/>
          <w:sz w:val="22"/>
          <w:szCs w:val="22"/>
        </w:rPr>
        <w:t>”</w:t>
      </w:r>
      <w:r w:rsidR="00E61D7C" w:rsidRPr="003B00BB">
        <w:rPr>
          <w:rFonts w:ascii="Calibri" w:hAnsi="Calibri"/>
          <w:sz w:val="22"/>
          <w:szCs w:val="22"/>
        </w:rPr>
        <w:t xml:space="preserve"> </w:t>
      </w:r>
    </w:p>
    <w:p w:rsidR="003B00BB" w:rsidRPr="00E84A6F" w:rsidRDefault="003B00BB" w:rsidP="003B00BB">
      <w:pPr>
        <w:pStyle w:val="ListParagraph"/>
        <w:ind w:left="0"/>
        <w:outlineLvl w:val="2"/>
        <w:rPr>
          <w:rFonts w:ascii="Calibri" w:hAnsi="Calibri"/>
          <w:sz w:val="22"/>
          <w:szCs w:val="22"/>
        </w:rPr>
      </w:pPr>
      <w:r w:rsidRPr="00E84A6F">
        <w:rPr>
          <w:rFonts w:ascii="Calibri" w:hAnsi="Calibri"/>
          <w:sz w:val="22"/>
          <w:szCs w:val="22"/>
        </w:rPr>
        <w:t xml:space="preserve">SOURCE: </w:t>
      </w:r>
      <w:r w:rsidR="00E84A6F">
        <w:rPr>
          <w:rFonts w:ascii="Calibri" w:hAnsi="Calibri"/>
          <w:sz w:val="22"/>
          <w:szCs w:val="22"/>
        </w:rPr>
        <w:t>Industry</w:t>
      </w:r>
    </w:p>
    <w:p w:rsidR="003B00BB" w:rsidRPr="00E84A6F" w:rsidRDefault="003B00BB" w:rsidP="003B00BB">
      <w:pPr>
        <w:pStyle w:val="ListParagraph"/>
        <w:ind w:left="0"/>
        <w:outlineLvl w:val="2"/>
        <w:rPr>
          <w:rFonts w:ascii="Calibri" w:hAnsi="Calibri"/>
          <w:sz w:val="22"/>
          <w:szCs w:val="22"/>
        </w:rPr>
      </w:pPr>
      <w:r w:rsidRPr="00E84A6F">
        <w:rPr>
          <w:rFonts w:ascii="Calibri" w:hAnsi="Calibri"/>
          <w:sz w:val="22"/>
          <w:szCs w:val="22"/>
        </w:rPr>
        <w:t>PBP SCREEN/CATEGORY:</w:t>
      </w:r>
      <w:r w:rsidR="009308BD" w:rsidRPr="00E84A6F">
        <w:rPr>
          <w:rFonts w:ascii="Calibri" w:hAnsi="Calibri"/>
          <w:sz w:val="22"/>
          <w:szCs w:val="22"/>
        </w:rPr>
        <w:t xml:space="preserve"> Section A-2 Screen</w:t>
      </w:r>
    </w:p>
    <w:p w:rsidR="003B00BB" w:rsidRPr="00E84A6F" w:rsidRDefault="003B00BB" w:rsidP="003B00BB">
      <w:pPr>
        <w:pStyle w:val="ListParagraph"/>
        <w:ind w:left="0"/>
        <w:outlineLvl w:val="2"/>
        <w:rPr>
          <w:rFonts w:ascii="Calibri" w:hAnsi="Calibri"/>
          <w:sz w:val="22"/>
          <w:szCs w:val="22"/>
        </w:rPr>
      </w:pPr>
      <w:r w:rsidRPr="00E84A6F">
        <w:rPr>
          <w:rFonts w:ascii="Calibri" w:hAnsi="Calibri"/>
          <w:sz w:val="22"/>
          <w:szCs w:val="22"/>
        </w:rPr>
        <w:t xml:space="preserve">DOCUMENT:  </w:t>
      </w:r>
      <w:r w:rsidR="00C36768" w:rsidRPr="0091433F">
        <w:rPr>
          <w:rFonts w:ascii="Calibri" w:hAnsi="Calibri"/>
          <w:sz w:val="22"/>
          <w:szCs w:val="22"/>
        </w:rPr>
        <w:t>Appendix_C_</w:t>
      </w:r>
      <w:r w:rsidR="009308BD" w:rsidRPr="00E84A6F">
        <w:rPr>
          <w:rFonts w:ascii="Calibri" w:hAnsi="Calibri"/>
          <w:sz w:val="22"/>
          <w:szCs w:val="22"/>
        </w:rPr>
        <w:t>PBP_2014_screenshots_section_a_2012_12_03.doc</w:t>
      </w:r>
    </w:p>
    <w:p w:rsidR="003B00BB" w:rsidRPr="00E84A6F" w:rsidRDefault="003B00BB" w:rsidP="003B00BB">
      <w:pPr>
        <w:pStyle w:val="ListParagraph"/>
        <w:ind w:left="0"/>
        <w:outlineLvl w:val="2"/>
        <w:rPr>
          <w:rFonts w:ascii="Calibri" w:hAnsi="Calibri"/>
          <w:sz w:val="22"/>
          <w:szCs w:val="22"/>
        </w:rPr>
      </w:pPr>
      <w:r w:rsidRPr="00E84A6F">
        <w:rPr>
          <w:rFonts w:ascii="Calibri" w:hAnsi="Calibri"/>
          <w:sz w:val="22"/>
          <w:szCs w:val="22"/>
        </w:rPr>
        <w:t xml:space="preserve">PAGE(s):  </w:t>
      </w:r>
      <w:r w:rsidR="009308BD" w:rsidRPr="00E84A6F">
        <w:rPr>
          <w:rFonts w:ascii="Calibri" w:hAnsi="Calibri"/>
          <w:sz w:val="22"/>
          <w:szCs w:val="22"/>
        </w:rPr>
        <w:t>3</w:t>
      </w:r>
    </w:p>
    <w:p w:rsidR="003B00BB" w:rsidRPr="00E84A6F" w:rsidRDefault="003B00BB" w:rsidP="003B00BB">
      <w:pPr>
        <w:pStyle w:val="ListParagraph"/>
        <w:ind w:left="0"/>
        <w:outlineLvl w:val="2"/>
        <w:rPr>
          <w:rFonts w:ascii="Calibri" w:hAnsi="Calibri"/>
          <w:sz w:val="22"/>
          <w:szCs w:val="22"/>
        </w:rPr>
      </w:pPr>
      <w:r w:rsidRPr="00E84A6F">
        <w:rPr>
          <w:rFonts w:ascii="Calibri" w:hAnsi="Calibri"/>
          <w:sz w:val="22"/>
          <w:szCs w:val="22"/>
        </w:rPr>
        <w:t xml:space="preserve">CITATION: </w:t>
      </w:r>
      <w:r w:rsidR="00777251">
        <w:rPr>
          <w:rFonts w:ascii="Calibri" w:hAnsi="Calibri"/>
          <w:sz w:val="22"/>
          <w:szCs w:val="22"/>
        </w:rPr>
        <w:t>42 CFR 423.272</w:t>
      </w:r>
    </w:p>
    <w:p w:rsidR="003B00BB" w:rsidRPr="00E84A6F" w:rsidRDefault="003B00BB" w:rsidP="003B00BB">
      <w:pPr>
        <w:pStyle w:val="ListParagraph"/>
        <w:ind w:left="0"/>
        <w:outlineLvl w:val="2"/>
        <w:rPr>
          <w:rFonts w:ascii="Calibri" w:hAnsi="Calibri"/>
          <w:sz w:val="22"/>
          <w:szCs w:val="22"/>
        </w:rPr>
      </w:pPr>
      <w:r w:rsidRPr="00E84A6F">
        <w:rPr>
          <w:rFonts w:ascii="Calibri" w:hAnsi="Calibri"/>
          <w:sz w:val="22"/>
          <w:szCs w:val="22"/>
        </w:rPr>
        <w:t xml:space="preserve">REASON WHY CHANGE IS NEEDED: </w:t>
      </w:r>
      <w:r w:rsidR="00E84A6F">
        <w:rPr>
          <w:rFonts w:ascii="Calibri" w:hAnsi="Calibri"/>
          <w:sz w:val="22"/>
          <w:szCs w:val="22"/>
        </w:rPr>
        <w:t xml:space="preserve">If users select yes to this question, then the SB accurately displays the $0 cost sharing as applicable.  This is to reduce beneficiary confusion. </w:t>
      </w:r>
    </w:p>
    <w:p w:rsidR="003B00BB" w:rsidRDefault="003B00BB" w:rsidP="003B00BB">
      <w:pPr>
        <w:pStyle w:val="ListParagraph"/>
        <w:spacing w:after="120"/>
        <w:ind w:left="0"/>
        <w:outlineLvl w:val="2"/>
        <w:rPr>
          <w:rFonts w:ascii="Calibri" w:hAnsi="Calibri"/>
          <w:sz w:val="22"/>
          <w:szCs w:val="22"/>
        </w:rPr>
      </w:pPr>
      <w:r w:rsidRPr="00E84A6F">
        <w:rPr>
          <w:rFonts w:ascii="Calibri" w:hAnsi="Calibri"/>
          <w:sz w:val="22"/>
          <w:szCs w:val="22"/>
        </w:rPr>
        <w:t>IMPACT ON BURDEN: Low</w:t>
      </w:r>
      <w:r>
        <w:rPr>
          <w:rFonts w:ascii="Calibri" w:hAnsi="Calibri"/>
          <w:sz w:val="22"/>
          <w:szCs w:val="22"/>
        </w:rPr>
        <w:t xml:space="preserve"> Impact</w:t>
      </w:r>
    </w:p>
    <w:p w:rsidR="007D0260" w:rsidRDefault="003B00BB" w:rsidP="003B00BB">
      <w:pPr>
        <w:pStyle w:val="ListParagraph"/>
        <w:spacing w:after="120"/>
        <w:ind w:left="0"/>
        <w:outlineLvl w:val="2"/>
        <w:rPr>
          <w:rFonts w:ascii="Calibri" w:hAnsi="Calibri"/>
          <w:sz w:val="22"/>
          <w:szCs w:val="22"/>
        </w:rPr>
      </w:pPr>
      <w:r>
        <w:rPr>
          <w:rFonts w:ascii="Calibri" w:hAnsi="Calibri"/>
          <w:sz w:val="22"/>
          <w:szCs w:val="22"/>
        </w:rPr>
        <w:t xml:space="preserve">2. </w:t>
      </w:r>
      <w:r w:rsidR="009308BD">
        <w:rPr>
          <w:rFonts w:ascii="Calibri" w:hAnsi="Calibri"/>
          <w:sz w:val="22"/>
          <w:szCs w:val="22"/>
        </w:rPr>
        <w:t xml:space="preserve">The referral questions have been deleted for 10a: Ambulance Services within Section A, B, and C. </w:t>
      </w:r>
    </w:p>
    <w:p w:rsidR="003B00BB" w:rsidRPr="00A547E9" w:rsidRDefault="003B00BB" w:rsidP="003B00BB">
      <w:pPr>
        <w:pStyle w:val="ListParagraph"/>
        <w:ind w:left="0"/>
        <w:outlineLvl w:val="2"/>
        <w:rPr>
          <w:rFonts w:ascii="Calibri" w:hAnsi="Calibri"/>
          <w:sz w:val="22"/>
          <w:szCs w:val="22"/>
        </w:rPr>
      </w:pPr>
      <w:r w:rsidRPr="00E84A6F">
        <w:rPr>
          <w:rFonts w:ascii="Calibri" w:hAnsi="Calibri"/>
          <w:sz w:val="22"/>
          <w:szCs w:val="22"/>
        </w:rPr>
        <w:t>SOURCE: Internal</w:t>
      </w:r>
    </w:p>
    <w:p w:rsidR="003B00BB" w:rsidRDefault="003B00BB" w:rsidP="003B00BB">
      <w:pPr>
        <w:pStyle w:val="ListParagraph"/>
        <w:ind w:left="0"/>
        <w:outlineLvl w:val="2"/>
        <w:rPr>
          <w:rFonts w:ascii="Calibri" w:hAnsi="Calibri"/>
          <w:sz w:val="22"/>
          <w:szCs w:val="22"/>
        </w:rPr>
      </w:pPr>
      <w:r w:rsidRPr="00CA325E">
        <w:rPr>
          <w:rFonts w:ascii="Calibri" w:hAnsi="Calibri"/>
          <w:sz w:val="22"/>
          <w:szCs w:val="22"/>
        </w:rPr>
        <w:t>PBP SCREEN/CATEGORY:</w:t>
      </w:r>
      <w:r w:rsidR="009308BD">
        <w:rPr>
          <w:rFonts w:ascii="Calibri" w:hAnsi="Calibri"/>
          <w:sz w:val="22"/>
          <w:szCs w:val="22"/>
        </w:rPr>
        <w:t xml:space="preserve"> Section A-5 Screen, </w:t>
      </w:r>
      <w:r w:rsidR="00CA325E">
        <w:rPr>
          <w:rFonts w:ascii="Calibri" w:hAnsi="Calibri"/>
          <w:sz w:val="22"/>
          <w:szCs w:val="22"/>
        </w:rPr>
        <w:t>Section B – 10a – Ambulance Services – Base 2 Screen, Section C – POS – General – Base 5</w:t>
      </w:r>
    </w:p>
    <w:p w:rsidR="003B00BB" w:rsidRDefault="003B00BB" w:rsidP="003B00BB">
      <w:pPr>
        <w:pStyle w:val="ListParagraph"/>
        <w:ind w:left="0"/>
        <w:outlineLvl w:val="2"/>
        <w:rPr>
          <w:rFonts w:ascii="Calibri" w:hAnsi="Calibri"/>
          <w:sz w:val="22"/>
          <w:szCs w:val="22"/>
          <w:highlight w:val="cyan"/>
        </w:rPr>
      </w:pPr>
      <w:r w:rsidRPr="009308BD">
        <w:rPr>
          <w:rFonts w:ascii="Calibri" w:hAnsi="Calibri"/>
          <w:sz w:val="22"/>
          <w:szCs w:val="22"/>
        </w:rPr>
        <w:t xml:space="preserve">DOCUMENT:  </w:t>
      </w:r>
      <w:r w:rsidR="00C36768" w:rsidRPr="0091433F">
        <w:rPr>
          <w:rFonts w:ascii="Calibri" w:hAnsi="Calibri"/>
          <w:sz w:val="22"/>
          <w:szCs w:val="22"/>
        </w:rPr>
        <w:t>Appendix_C_</w:t>
      </w:r>
      <w:r w:rsidR="009308BD" w:rsidRPr="009308BD">
        <w:rPr>
          <w:rFonts w:ascii="Calibri" w:hAnsi="Calibri"/>
          <w:sz w:val="22"/>
          <w:szCs w:val="22"/>
        </w:rPr>
        <w:t>PBP_2014_screenshots_section_a_2012_12_03.doc</w:t>
      </w:r>
      <w:r w:rsidR="009308BD">
        <w:rPr>
          <w:rFonts w:ascii="Calibri" w:hAnsi="Calibri"/>
          <w:sz w:val="22"/>
          <w:szCs w:val="22"/>
        </w:rPr>
        <w:t xml:space="preserve">, </w:t>
      </w:r>
      <w:r w:rsidR="00C36768" w:rsidRPr="0091433F">
        <w:rPr>
          <w:rFonts w:ascii="Calibri" w:hAnsi="Calibri"/>
          <w:sz w:val="22"/>
          <w:szCs w:val="22"/>
        </w:rPr>
        <w:t>Appendix_C_</w:t>
      </w:r>
      <w:r w:rsidR="009308BD" w:rsidRPr="009308BD">
        <w:rPr>
          <w:rFonts w:ascii="Calibri" w:hAnsi="Calibri"/>
          <w:sz w:val="22"/>
          <w:szCs w:val="22"/>
        </w:rPr>
        <w:t>PBP_2014_screenshots_section_</w:t>
      </w:r>
      <w:r w:rsidR="009308BD">
        <w:rPr>
          <w:rFonts w:ascii="Calibri" w:hAnsi="Calibri"/>
          <w:sz w:val="22"/>
          <w:szCs w:val="22"/>
        </w:rPr>
        <w:t>b</w:t>
      </w:r>
      <w:r w:rsidR="009308BD" w:rsidRPr="009308BD">
        <w:rPr>
          <w:rFonts w:ascii="Calibri" w:hAnsi="Calibri"/>
          <w:sz w:val="22"/>
          <w:szCs w:val="22"/>
        </w:rPr>
        <w:t>_2012_12_03.doc</w:t>
      </w:r>
      <w:r w:rsidR="009308BD">
        <w:rPr>
          <w:rFonts w:ascii="Calibri" w:hAnsi="Calibri"/>
          <w:sz w:val="22"/>
          <w:szCs w:val="22"/>
        </w:rPr>
        <w:t xml:space="preserve">, </w:t>
      </w:r>
      <w:r w:rsidR="00C36768" w:rsidRPr="0091433F">
        <w:rPr>
          <w:rFonts w:ascii="Calibri" w:hAnsi="Calibri"/>
          <w:sz w:val="22"/>
          <w:szCs w:val="22"/>
        </w:rPr>
        <w:t>Appendix_C_</w:t>
      </w:r>
      <w:r w:rsidR="009308BD" w:rsidRPr="009308BD">
        <w:rPr>
          <w:rFonts w:ascii="Calibri" w:hAnsi="Calibri"/>
          <w:sz w:val="22"/>
          <w:szCs w:val="22"/>
        </w:rPr>
        <w:t>PBP_2014_screenshots_section_</w:t>
      </w:r>
      <w:r w:rsidR="009308BD">
        <w:rPr>
          <w:rFonts w:ascii="Calibri" w:hAnsi="Calibri"/>
          <w:sz w:val="22"/>
          <w:szCs w:val="22"/>
        </w:rPr>
        <w:t>c</w:t>
      </w:r>
      <w:r w:rsidR="009308BD" w:rsidRPr="009308BD">
        <w:rPr>
          <w:rFonts w:ascii="Calibri" w:hAnsi="Calibri"/>
          <w:sz w:val="22"/>
          <w:szCs w:val="22"/>
        </w:rPr>
        <w:t>_2012_12_03.doc</w:t>
      </w:r>
    </w:p>
    <w:p w:rsidR="003B00BB" w:rsidRPr="00E84A6F" w:rsidRDefault="003B00BB" w:rsidP="003B00BB">
      <w:pPr>
        <w:pStyle w:val="ListParagraph"/>
        <w:ind w:left="0"/>
        <w:outlineLvl w:val="2"/>
        <w:rPr>
          <w:rFonts w:ascii="Calibri" w:hAnsi="Calibri"/>
          <w:sz w:val="22"/>
          <w:szCs w:val="22"/>
        </w:rPr>
      </w:pPr>
      <w:r w:rsidRPr="00CA325E">
        <w:rPr>
          <w:rFonts w:ascii="Calibri" w:hAnsi="Calibri"/>
          <w:sz w:val="22"/>
          <w:szCs w:val="22"/>
        </w:rPr>
        <w:lastRenderedPageBreak/>
        <w:t xml:space="preserve">PAGE(s):  </w:t>
      </w:r>
      <w:r w:rsidR="00C36768" w:rsidRPr="0091433F">
        <w:rPr>
          <w:rFonts w:ascii="Calibri" w:hAnsi="Calibri"/>
          <w:sz w:val="22"/>
          <w:szCs w:val="22"/>
        </w:rPr>
        <w:t>Appendix_C_</w:t>
      </w:r>
      <w:r w:rsidR="009308BD" w:rsidRPr="009308BD">
        <w:rPr>
          <w:rFonts w:ascii="Calibri" w:hAnsi="Calibri"/>
          <w:sz w:val="22"/>
          <w:szCs w:val="22"/>
        </w:rPr>
        <w:t>PBP_2014_screenshots_section_a_2012_12_03.doc</w:t>
      </w:r>
      <w:r w:rsidR="00CA325E">
        <w:rPr>
          <w:rFonts w:ascii="Calibri" w:hAnsi="Calibri"/>
          <w:sz w:val="22"/>
          <w:szCs w:val="22"/>
        </w:rPr>
        <w:t xml:space="preserve">: 6; </w:t>
      </w:r>
      <w:r w:rsidR="00C36768" w:rsidRPr="0091433F">
        <w:rPr>
          <w:rFonts w:ascii="Calibri" w:hAnsi="Calibri"/>
          <w:sz w:val="22"/>
          <w:szCs w:val="22"/>
        </w:rPr>
        <w:t>Appendix_C_</w:t>
      </w:r>
      <w:r w:rsidR="009308BD" w:rsidRPr="009308BD">
        <w:rPr>
          <w:rFonts w:ascii="Calibri" w:hAnsi="Calibri"/>
          <w:sz w:val="22"/>
          <w:szCs w:val="22"/>
        </w:rPr>
        <w:t>PBP_2014_screenshots_section_</w:t>
      </w:r>
      <w:r w:rsidR="009308BD">
        <w:rPr>
          <w:rFonts w:ascii="Calibri" w:hAnsi="Calibri"/>
          <w:sz w:val="22"/>
          <w:szCs w:val="22"/>
        </w:rPr>
        <w:t>b</w:t>
      </w:r>
      <w:r w:rsidR="009308BD" w:rsidRPr="009308BD">
        <w:rPr>
          <w:rFonts w:ascii="Calibri" w:hAnsi="Calibri"/>
          <w:sz w:val="22"/>
          <w:szCs w:val="22"/>
        </w:rPr>
        <w:t>_2012_12_03.doc</w:t>
      </w:r>
      <w:r w:rsidR="009308BD">
        <w:rPr>
          <w:rFonts w:ascii="Calibri" w:hAnsi="Calibri"/>
          <w:sz w:val="22"/>
          <w:szCs w:val="22"/>
        </w:rPr>
        <w:t xml:space="preserve">: </w:t>
      </w:r>
      <w:r w:rsidR="001215F0">
        <w:rPr>
          <w:rFonts w:ascii="Calibri" w:hAnsi="Calibri"/>
          <w:sz w:val="22"/>
          <w:szCs w:val="22"/>
        </w:rPr>
        <w:t>111</w:t>
      </w:r>
      <w:r w:rsidR="00CA325E">
        <w:rPr>
          <w:rFonts w:ascii="Calibri" w:hAnsi="Calibri"/>
          <w:sz w:val="22"/>
          <w:szCs w:val="22"/>
        </w:rPr>
        <w:t xml:space="preserve">; </w:t>
      </w:r>
      <w:r w:rsidR="00C36768" w:rsidRPr="0091433F">
        <w:rPr>
          <w:rFonts w:ascii="Calibri" w:hAnsi="Calibri"/>
          <w:sz w:val="22"/>
          <w:szCs w:val="22"/>
        </w:rPr>
        <w:t>Appendix_C_</w:t>
      </w:r>
      <w:r w:rsidR="00CA325E" w:rsidRPr="00E84A6F">
        <w:rPr>
          <w:rFonts w:ascii="Calibri" w:hAnsi="Calibri"/>
          <w:sz w:val="22"/>
          <w:szCs w:val="22"/>
        </w:rPr>
        <w:t>PBP_2014_screenshots_section_c_2012_12_03.doc: 17</w:t>
      </w:r>
    </w:p>
    <w:p w:rsidR="003B00BB" w:rsidRPr="00E84A6F" w:rsidRDefault="003B00BB" w:rsidP="003B00BB">
      <w:pPr>
        <w:pStyle w:val="ListParagraph"/>
        <w:ind w:left="0"/>
        <w:outlineLvl w:val="2"/>
        <w:rPr>
          <w:rFonts w:ascii="Calibri" w:hAnsi="Calibri"/>
          <w:sz w:val="22"/>
          <w:szCs w:val="22"/>
        </w:rPr>
      </w:pPr>
      <w:r w:rsidRPr="00E84A6F">
        <w:rPr>
          <w:rFonts w:ascii="Calibri" w:hAnsi="Calibri"/>
          <w:sz w:val="22"/>
          <w:szCs w:val="22"/>
        </w:rPr>
        <w:t xml:space="preserve">CITATION: </w:t>
      </w:r>
      <w:r w:rsidR="00777251">
        <w:rPr>
          <w:rFonts w:ascii="Calibri" w:hAnsi="Calibri"/>
          <w:sz w:val="22"/>
          <w:szCs w:val="22"/>
        </w:rPr>
        <w:t>42 CFR 423.272</w:t>
      </w:r>
    </w:p>
    <w:p w:rsidR="003B00BB" w:rsidRPr="00E84A6F" w:rsidRDefault="003B00BB" w:rsidP="003B00BB">
      <w:pPr>
        <w:pStyle w:val="ListParagraph"/>
        <w:ind w:left="0"/>
        <w:outlineLvl w:val="2"/>
        <w:rPr>
          <w:rFonts w:ascii="Calibri" w:hAnsi="Calibri"/>
          <w:sz w:val="22"/>
          <w:szCs w:val="22"/>
        </w:rPr>
      </w:pPr>
      <w:r w:rsidRPr="00E84A6F">
        <w:rPr>
          <w:rFonts w:ascii="Calibri" w:hAnsi="Calibri"/>
          <w:sz w:val="22"/>
          <w:szCs w:val="22"/>
        </w:rPr>
        <w:t xml:space="preserve">REASON WHY CHANGE IS NEEDED: </w:t>
      </w:r>
      <w:r w:rsidR="00E84A6F" w:rsidRPr="00E84A6F">
        <w:rPr>
          <w:rFonts w:ascii="Calibri" w:hAnsi="Calibri"/>
          <w:sz w:val="22"/>
          <w:szCs w:val="22"/>
        </w:rPr>
        <w:t xml:space="preserve">Referral is not permitted for ambulance. </w:t>
      </w:r>
    </w:p>
    <w:p w:rsidR="003B00BB" w:rsidRDefault="003B00BB" w:rsidP="003B00BB">
      <w:pPr>
        <w:pStyle w:val="ListParagraph"/>
        <w:spacing w:after="120"/>
        <w:ind w:left="0"/>
        <w:outlineLvl w:val="2"/>
        <w:rPr>
          <w:rFonts w:ascii="Calibri" w:hAnsi="Calibri"/>
          <w:sz w:val="22"/>
          <w:szCs w:val="22"/>
        </w:rPr>
      </w:pPr>
      <w:r w:rsidRPr="00E84A6F">
        <w:rPr>
          <w:rFonts w:ascii="Calibri" w:hAnsi="Calibri"/>
          <w:sz w:val="22"/>
          <w:szCs w:val="22"/>
        </w:rPr>
        <w:t>IMPACT ON BURDEN: Lessens</w:t>
      </w:r>
      <w:r>
        <w:rPr>
          <w:rFonts w:ascii="Calibri" w:hAnsi="Calibri"/>
          <w:sz w:val="22"/>
          <w:szCs w:val="22"/>
        </w:rPr>
        <w:t xml:space="preserve"> Impact</w:t>
      </w:r>
    </w:p>
    <w:p w:rsidR="00244DE6" w:rsidRPr="003B00BB" w:rsidRDefault="00244DE6" w:rsidP="00023557">
      <w:pPr>
        <w:spacing w:after="120"/>
        <w:outlineLvl w:val="2"/>
        <w:rPr>
          <w:rFonts w:ascii="Calibri" w:hAnsi="Calibri"/>
          <w:b/>
          <w:sz w:val="22"/>
          <w:szCs w:val="22"/>
          <w:u w:val="single"/>
        </w:rPr>
      </w:pPr>
      <w:bookmarkStart w:id="28" w:name="_Toc232924588"/>
      <w:bookmarkStart w:id="29" w:name="_Toc342118125"/>
      <w:r w:rsidRPr="003B00BB">
        <w:rPr>
          <w:rFonts w:ascii="Calibri" w:hAnsi="Calibri"/>
          <w:b/>
          <w:sz w:val="22"/>
          <w:szCs w:val="22"/>
          <w:u w:val="single"/>
        </w:rPr>
        <w:t>PBP Section B</w:t>
      </w:r>
      <w:bookmarkEnd w:id="28"/>
      <w:bookmarkEnd w:id="29"/>
    </w:p>
    <w:p w:rsidR="0087124B" w:rsidRDefault="0087124B" w:rsidP="008B28B6">
      <w:pPr>
        <w:numPr>
          <w:ilvl w:val="0"/>
          <w:numId w:val="4"/>
        </w:numPr>
        <w:outlineLvl w:val="2"/>
        <w:rPr>
          <w:rFonts w:ascii="Calibri" w:hAnsi="Calibri"/>
          <w:sz w:val="22"/>
          <w:szCs w:val="22"/>
        </w:rPr>
      </w:pPr>
      <w:r>
        <w:rPr>
          <w:rFonts w:ascii="Calibri" w:hAnsi="Calibri"/>
          <w:sz w:val="22"/>
          <w:szCs w:val="22"/>
        </w:rPr>
        <w:t>Plans must enter at least 10 characters in any notes field in Section B.</w:t>
      </w:r>
      <w:r w:rsidR="00346357">
        <w:rPr>
          <w:rFonts w:ascii="Calibri" w:hAnsi="Calibri"/>
          <w:sz w:val="22"/>
          <w:szCs w:val="22"/>
        </w:rPr>
        <w:t xml:space="preserve"> </w:t>
      </w:r>
    </w:p>
    <w:p w:rsidR="0087124B" w:rsidRPr="00A567FB" w:rsidRDefault="0087124B" w:rsidP="0087124B">
      <w:pPr>
        <w:outlineLvl w:val="2"/>
        <w:rPr>
          <w:rFonts w:ascii="Calibri" w:hAnsi="Calibri"/>
          <w:sz w:val="22"/>
          <w:szCs w:val="22"/>
        </w:rPr>
      </w:pPr>
      <w:r w:rsidRPr="00A567FB">
        <w:rPr>
          <w:rFonts w:ascii="Calibri" w:hAnsi="Calibri"/>
          <w:sz w:val="22"/>
          <w:szCs w:val="22"/>
        </w:rPr>
        <w:t>SOURCE: In</w:t>
      </w:r>
      <w:r>
        <w:rPr>
          <w:rFonts w:ascii="Calibri" w:hAnsi="Calibri"/>
          <w:sz w:val="22"/>
          <w:szCs w:val="22"/>
        </w:rPr>
        <w:t>ternal</w:t>
      </w:r>
    </w:p>
    <w:p w:rsidR="0087124B" w:rsidRPr="00091FFD" w:rsidRDefault="0087124B" w:rsidP="0087124B">
      <w:pPr>
        <w:rPr>
          <w:rFonts w:ascii="Calibri" w:hAnsi="Calibri"/>
          <w:sz w:val="22"/>
          <w:szCs w:val="22"/>
        </w:rPr>
      </w:pPr>
      <w:r w:rsidRPr="00091FFD">
        <w:rPr>
          <w:rFonts w:ascii="Calibri" w:hAnsi="Calibri"/>
          <w:sz w:val="22"/>
          <w:szCs w:val="22"/>
        </w:rPr>
        <w:t xml:space="preserve">PBP SCREEN/CATEGORY: Section B - 1A - Inpatient Hospital-Acute – Base 12 Screen, Section B - 1A - Inpatient Hospital-Acute (B-Only) – Base 4 Screen, Section B – 1B - Inpatient Hospital Psychiatric – Base 12 Screen, Section B – 1B - Inpatient Hospital Psychiatric (B-Only) – Base 5 Screen, Section B – 2 – Skilled Nursing Facility – Base 7 Screen, Section B – 2 – Skilled Nursing Facility (B-Only) – Base 4 Screen, Section B – 3 – Cardiac and Pulmonary Rehabilitation Services – Base 4 Screen, Section B – 4A – Emergency Care – Base 4 Screen, Section B – 4B – Urgently Needed Care – Base 3 Screen, </w:t>
      </w:r>
      <w:r w:rsidR="00DB3A59" w:rsidRPr="00091FFD">
        <w:rPr>
          <w:rFonts w:ascii="Calibri" w:hAnsi="Calibri"/>
          <w:sz w:val="22"/>
          <w:szCs w:val="22"/>
        </w:rPr>
        <w:t xml:space="preserve">Section B – 4C – Worldwide Coverage – Base 3 Screen, </w:t>
      </w:r>
      <w:r w:rsidRPr="00091FFD">
        <w:rPr>
          <w:rFonts w:ascii="Calibri" w:hAnsi="Calibri"/>
          <w:sz w:val="22"/>
          <w:szCs w:val="22"/>
        </w:rPr>
        <w:t xml:space="preserve">Section B – 5 – Partial Hospitalization – Base 2 Screen, Section B – 6 – Home Health Services – Base 3 Screen, Section B – 7A – Primary Care Physician Services – Base 2 Screen, Section B – 7B – Chiropractic Services – Base 4 Screen, Section B – 7C – Occupational Therapy Services – Base 2 Screen, Section B – 7D – Physician Specialist Services – Base 2 Screen, Section B – 7E – Mental Health Specialty Services – Base 3 Screen, Section B – 7F – Podiatry Services – Base 3 Screen, Section B – 7G – Other Health Care Professional – Base 2 Screen, Section B – 7H – Psychiatric Services – Base 3 Screen, Section B – 7I – Physical Therapy and Speech Language Pathology Services – Base 2 Screen, Section B – 8A – Outpatient Diagnostic Procedures/Tests/Lab Services – Base 4 Screen, Section B – 8B – Outpatient Diagnostic/Therapeutic Radiological Services – Base 3 Screen, Section B – 9A – Outpatient Hospital Services – Base 3 Screen, Section B – 9B – Ambulatory Surgical Center Services – Base 3 Screen, Section B – 9C – Outpatient Substance Abuse – Base 3 Screen, Section B – 9D – Outpatient Blood Services – Base 2 Screen, Section B – 10A – Ambulatory Services – Base 2 Screen, Section B – 10B – Transportation Services – Base 3 Screen, Section B – 11A – Durable Medical Equipment – Base 2 Screen, Section B – 11B – Prosthetics/Medical Supplies – Base 3 Screen, Section B – 11C – Diabetic Supplies and Services – Base 2 Screen, Section B – 12 – End-Stage Renal Disease – Base 2 Screen, Section B – 13A –Acupuncture </w:t>
      </w:r>
      <w:r w:rsidR="003B169D" w:rsidRPr="00091FFD">
        <w:rPr>
          <w:rFonts w:ascii="Calibri" w:hAnsi="Calibri"/>
          <w:sz w:val="22"/>
          <w:szCs w:val="22"/>
        </w:rPr>
        <w:t xml:space="preserve">and Other Alternative Therapies </w:t>
      </w:r>
      <w:r w:rsidRPr="00091FFD">
        <w:rPr>
          <w:rFonts w:ascii="Calibri" w:hAnsi="Calibri"/>
          <w:sz w:val="22"/>
          <w:szCs w:val="22"/>
        </w:rPr>
        <w:t>– Base 3 Screen, Section B – 13B –</w:t>
      </w:r>
      <w:r w:rsidR="003B169D" w:rsidRPr="00091FFD">
        <w:rPr>
          <w:rFonts w:ascii="Calibri" w:hAnsi="Calibri"/>
          <w:sz w:val="22"/>
          <w:szCs w:val="22"/>
        </w:rPr>
        <w:t xml:space="preserve"> OTC</w:t>
      </w:r>
      <w:r w:rsidRPr="00091FFD">
        <w:rPr>
          <w:rFonts w:ascii="Calibri" w:hAnsi="Calibri"/>
          <w:sz w:val="22"/>
          <w:szCs w:val="22"/>
        </w:rPr>
        <w:t xml:space="preserve"> Items </w:t>
      </w:r>
      <w:r w:rsidR="003B169D" w:rsidRPr="00091FFD">
        <w:rPr>
          <w:rFonts w:ascii="Calibri" w:hAnsi="Calibri"/>
          <w:sz w:val="22"/>
          <w:szCs w:val="22"/>
        </w:rPr>
        <w:t>and Services</w:t>
      </w:r>
      <w:r w:rsidRPr="00091FFD">
        <w:rPr>
          <w:rFonts w:ascii="Calibri" w:hAnsi="Calibri"/>
          <w:sz w:val="22"/>
          <w:szCs w:val="22"/>
        </w:rPr>
        <w:t xml:space="preserve">– Base 3 Screen, Section B – 13C –Meal Benefit – Base 3 Screen, Section B – 13D – Other 1 – Base 3 Screen, Section B – 13E – Other 2 – Base 3 Screen, Section B – 13F – Other 3 – Base 3 Screen, Section B – 13G – </w:t>
      </w:r>
      <w:r w:rsidR="003B169D" w:rsidRPr="00091FFD">
        <w:rPr>
          <w:rFonts w:ascii="Calibri" w:hAnsi="Calibri"/>
          <w:sz w:val="22"/>
          <w:szCs w:val="22"/>
        </w:rPr>
        <w:t xml:space="preserve">Dual Eligible SNPs with </w:t>
      </w:r>
      <w:r w:rsidRPr="00091FFD">
        <w:rPr>
          <w:rFonts w:ascii="Calibri" w:hAnsi="Calibri"/>
          <w:sz w:val="22"/>
          <w:szCs w:val="22"/>
        </w:rPr>
        <w:t xml:space="preserve">Highly Integrated </w:t>
      </w:r>
      <w:r w:rsidR="003B169D" w:rsidRPr="00091FFD">
        <w:rPr>
          <w:rFonts w:ascii="Calibri" w:hAnsi="Calibri"/>
          <w:sz w:val="22"/>
          <w:szCs w:val="22"/>
        </w:rPr>
        <w:t>Services</w:t>
      </w:r>
      <w:r w:rsidRPr="00091FFD">
        <w:rPr>
          <w:rFonts w:ascii="Calibri" w:hAnsi="Calibri"/>
          <w:sz w:val="22"/>
          <w:szCs w:val="22"/>
        </w:rPr>
        <w:t xml:space="preserve"> – Base 3 Screen, Section B – 13H – Additional Services – Base 4 Screen, Section B – 14A – Medicar</w:t>
      </w:r>
      <w:r w:rsidR="003B169D" w:rsidRPr="00091FFD">
        <w:rPr>
          <w:rFonts w:ascii="Calibri" w:hAnsi="Calibri"/>
          <w:sz w:val="22"/>
          <w:szCs w:val="22"/>
        </w:rPr>
        <w:t xml:space="preserve">e-covered Preventive Services </w:t>
      </w:r>
      <w:r w:rsidRPr="00091FFD">
        <w:rPr>
          <w:rFonts w:ascii="Calibri" w:hAnsi="Calibri"/>
          <w:sz w:val="22"/>
          <w:szCs w:val="22"/>
        </w:rPr>
        <w:t>Screen, Section B – 14B – Annual Physical Exam – Base 3 Screen, Section B – 14C – Supplemental Education/</w:t>
      </w:r>
      <w:r w:rsidR="003B169D" w:rsidRPr="00091FFD">
        <w:rPr>
          <w:rFonts w:ascii="Calibri" w:hAnsi="Calibri"/>
          <w:sz w:val="22"/>
          <w:szCs w:val="22"/>
        </w:rPr>
        <w:t>Health Management</w:t>
      </w:r>
      <w:r w:rsidRPr="00091FFD">
        <w:rPr>
          <w:rFonts w:ascii="Calibri" w:hAnsi="Calibri"/>
          <w:sz w:val="22"/>
          <w:szCs w:val="22"/>
        </w:rPr>
        <w:t xml:space="preserve"> Programs – Base 5 Screen, Section B – 14D – Kidney Disease Education Services – Base 3 Screen, Section B – 14E – Diabetes Self-Management Training – Base 3 Screen, Section B – 15 – Medicare Part B Rx Drugs – Notes (Optional) Screen, Section B – 16A – Preventive Dental – Base 5 Screen, Section B – 16B – Comprehensive Dental – Base 6 Screen, Section B – 17A – Eye Exams – Base 3 Screen, Section B – 17B – Eye Wear – Base 6 Screen, Section B – 18A – Hearing Exams – Base 4 Screen, Section B – 18B – Hearing Aids – Base 5 Screen, Section B – 20 – Outpatient Drugs – Notes (Optional) Screen</w:t>
      </w:r>
    </w:p>
    <w:p w:rsidR="0087124B" w:rsidRPr="00091FFD" w:rsidRDefault="0087124B" w:rsidP="0087124B">
      <w:pPr>
        <w:rPr>
          <w:rFonts w:ascii="Calibri" w:hAnsi="Calibri"/>
          <w:sz w:val="22"/>
          <w:szCs w:val="22"/>
        </w:rPr>
      </w:pPr>
      <w:r w:rsidRPr="00091FFD">
        <w:rPr>
          <w:rFonts w:ascii="Calibri" w:hAnsi="Calibri"/>
          <w:sz w:val="22"/>
          <w:szCs w:val="22"/>
        </w:rPr>
        <w:t xml:space="preserve">DOCUMENT:  </w:t>
      </w:r>
      <w:r w:rsidR="00C36768" w:rsidRPr="0091433F">
        <w:rPr>
          <w:rFonts w:ascii="Calibri" w:hAnsi="Calibri"/>
          <w:sz w:val="22"/>
          <w:szCs w:val="22"/>
        </w:rPr>
        <w:t>Appendix_C_</w:t>
      </w:r>
      <w:r w:rsidRPr="00091FFD">
        <w:rPr>
          <w:rFonts w:ascii="Calibri" w:hAnsi="Calibri"/>
          <w:sz w:val="22"/>
          <w:szCs w:val="22"/>
        </w:rPr>
        <w:t>PBP_2014_screenshots_section_b_2012_08_23.doc</w:t>
      </w:r>
    </w:p>
    <w:p w:rsidR="003B169D" w:rsidRPr="00091FFD" w:rsidRDefault="0087124B" w:rsidP="0087124B">
      <w:pPr>
        <w:rPr>
          <w:rFonts w:ascii="Calibri" w:hAnsi="Calibri"/>
          <w:sz w:val="22"/>
          <w:szCs w:val="22"/>
        </w:rPr>
      </w:pPr>
      <w:r w:rsidRPr="00091FFD">
        <w:rPr>
          <w:rFonts w:ascii="Calibri" w:hAnsi="Calibri"/>
          <w:sz w:val="22"/>
          <w:szCs w:val="22"/>
        </w:rPr>
        <w:t xml:space="preserve">PAGE(s):  12, 16, 28, 33, 40, 44, 48, 52, 55, </w:t>
      </w:r>
      <w:r w:rsidR="00DB3A59" w:rsidRPr="00091FFD">
        <w:rPr>
          <w:rFonts w:ascii="Calibri" w:hAnsi="Calibri"/>
          <w:sz w:val="22"/>
          <w:szCs w:val="22"/>
        </w:rPr>
        <w:t xml:space="preserve">58, </w:t>
      </w:r>
      <w:r w:rsidRPr="00091FFD">
        <w:rPr>
          <w:rFonts w:ascii="Calibri" w:hAnsi="Calibri"/>
          <w:sz w:val="22"/>
          <w:szCs w:val="22"/>
        </w:rPr>
        <w:t xml:space="preserve">60, </w:t>
      </w:r>
      <w:r w:rsidR="00DB3A59" w:rsidRPr="00091FFD">
        <w:rPr>
          <w:rFonts w:ascii="Calibri" w:hAnsi="Calibri"/>
          <w:sz w:val="22"/>
          <w:szCs w:val="22"/>
        </w:rPr>
        <w:t>63</w:t>
      </w:r>
      <w:r w:rsidRPr="00091FFD">
        <w:rPr>
          <w:rFonts w:ascii="Calibri" w:hAnsi="Calibri"/>
          <w:sz w:val="22"/>
          <w:szCs w:val="22"/>
        </w:rPr>
        <w:t xml:space="preserve">, </w:t>
      </w:r>
      <w:r w:rsidR="00DB3A59" w:rsidRPr="00091FFD">
        <w:rPr>
          <w:rFonts w:ascii="Calibri" w:hAnsi="Calibri"/>
          <w:sz w:val="22"/>
          <w:szCs w:val="22"/>
        </w:rPr>
        <w:t xml:space="preserve">67, 71, </w:t>
      </w:r>
      <w:r w:rsidRPr="00091FFD">
        <w:rPr>
          <w:rFonts w:ascii="Calibri" w:hAnsi="Calibri"/>
          <w:sz w:val="22"/>
          <w:szCs w:val="22"/>
        </w:rPr>
        <w:t xml:space="preserve">73, 76, </w:t>
      </w:r>
      <w:r w:rsidR="00DB3A59" w:rsidRPr="00091FFD">
        <w:rPr>
          <w:rFonts w:ascii="Calibri" w:hAnsi="Calibri"/>
          <w:sz w:val="22"/>
          <w:szCs w:val="22"/>
        </w:rPr>
        <w:t>79</w:t>
      </w:r>
      <w:r w:rsidRPr="00091FFD">
        <w:rPr>
          <w:rFonts w:ascii="Calibri" w:hAnsi="Calibri"/>
          <w:sz w:val="22"/>
          <w:szCs w:val="22"/>
        </w:rPr>
        <w:t xml:space="preserve">, </w:t>
      </w:r>
      <w:r w:rsidR="00DB3A59" w:rsidRPr="00091FFD">
        <w:rPr>
          <w:rFonts w:ascii="Calibri" w:hAnsi="Calibri"/>
          <w:sz w:val="22"/>
          <w:szCs w:val="22"/>
        </w:rPr>
        <w:t xml:space="preserve">82, 84, </w:t>
      </w:r>
      <w:r w:rsidRPr="00091FFD">
        <w:rPr>
          <w:rFonts w:ascii="Calibri" w:hAnsi="Calibri"/>
          <w:sz w:val="22"/>
          <w:szCs w:val="22"/>
        </w:rPr>
        <w:t xml:space="preserve">87, </w:t>
      </w:r>
      <w:r w:rsidR="00DB3A59" w:rsidRPr="00091FFD">
        <w:rPr>
          <w:rFonts w:ascii="Calibri" w:hAnsi="Calibri"/>
          <w:sz w:val="22"/>
          <w:szCs w:val="22"/>
        </w:rPr>
        <w:t xml:space="preserve">89, 95, 98, 101, 104, 107, 109, </w:t>
      </w:r>
      <w:r w:rsidRPr="00091FFD">
        <w:rPr>
          <w:rFonts w:ascii="Calibri" w:hAnsi="Calibri"/>
          <w:sz w:val="22"/>
          <w:szCs w:val="22"/>
        </w:rPr>
        <w:t xml:space="preserve">111, </w:t>
      </w:r>
      <w:r w:rsidR="00DB3A59" w:rsidRPr="00091FFD">
        <w:rPr>
          <w:rFonts w:ascii="Calibri" w:hAnsi="Calibri"/>
          <w:sz w:val="22"/>
          <w:szCs w:val="22"/>
        </w:rPr>
        <w:t xml:space="preserve">114, 116, 121, </w:t>
      </w:r>
      <w:r w:rsidRPr="00091FFD">
        <w:rPr>
          <w:rFonts w:ascii="Calibri" w:hAnsi="Calibri"/>
          <w:sz w:val="22"/>
          <w:szCs w:val="22"/>
        </w:rPr>
        <w:t xml:space="preserve">124, </w:t>
      </w:r>
      <w:r w:rsidR="003B169D" w:rsidRPr="00091FFD">
        <w:rPr>
          <w:rFonts w:ascii="Calibri" w:hAnsi="Calibri"/>
          <w:sz w:val="22"/>
          <w:szCs w:val="22"/>
        </w:rPr>
        <w:t xml:space="preserve">126, 129, 132, 135, 138, </w:t>
      </w:r>
      <w:r w:rsidRPr="00091FFD">
        <w:rPr>
          <w:rFonts w:ascii="Calibri" w:hAnsi="Calibri"/>
          <w:sz w:val="22"/>
          <w:szCs w:val="22"/>
        </w:rPr>
        <w:t xml:space="preserve">141, 144, </w:t>
      </w:r>
      <w:r w:rsidR="003B169D" w:rsidRPr="00091FFD">
        <w:rPr>
          <w:rFonts w:ascii="Calibri" w:hAnsi="Calibri"/>
          <w:sz w:val="22"/>
          <w:szCs w:val="22"/>
        </w:rPr>
        <w:t xml:space="preserve">147, 151-152, </w:t>
      </w:r>
      <w:r w:rsidRPr="00091FFD">
        <w:rPr>
          <w:rFonts w:ascii="Calibri" w:hAnsi="Calibri"/>
          <w:sz w:val="22"/>
          <w:szCs w:val="22"/>
        </w:rPr>
        <w:t xml:space="preserve">155, </w:t>
      </w:r>
      <w:r w:rsidR="003B169D" w:rsidRPr="00091FFD">
        <w:rPr>
          <w:rFonts w:ascii="Calibri" w:hAnsi="Calibri"/>
          <w:sz w:val="22"/>
          <w:szCs w:val="22"/>
        </w:rPr>
        <w:t>160, 163, 166, 169, 175, 181, 184, 190, 194, 199, 204</w:t>
      </w:r>
    </w:p>
    <w:p w:rsidR="0087124B" w:rsidRDefault="0087124B" w:rsidP="0087124B">
      <w:pPr>
        <w:pStyle w:val="ListParagraph"/>
        <w:ind w:left="0"/>
        <w:outlineLvl w:val="2"/>
        <w:rPr>
          <w:rFonts w:ascii="Calibri" w:hAnsi="Calibri"/>
          <w:sz w:val="22"/>
          <w:szCs w:val="22"/>
        </w:rPr>
      </w:pPr>
      <w:r w:rsidRPr="00091FFD">
        <w:rPr>
          <w:rFonts w:ascii="Calibri" w:hAnsi="Calibri"/>
          <w:sz w:val="22"/>
          <w:szCs w:val="22"/>
        </w:rPr>
        <w:lastRenderedPageBreak/>
        <w:t xml:space="preserve">CITATION: </w:t>
      </w:r>
      <w:r w:rsidR="00091FFD">
        <w:rPr>
          <w:rFonts w:ascii="Calibri" w:hAnsi="Calibri"/>
          <w:sz w:val="22"/>
          <w:szCs w:val="22"/>
        </w:rPr>
        <w:t>42 CFR 423.272</w:t>
      </w:r>
    </w:p>
    <w:p w:rsidR="0087124B" w:rsidRPr="00511627" w:rsidRDefault="0087124B" w:rsidP="0087124B">
      <w:pPr>
        <w:pStyle w:val="ListParagraph"/>
        <w:ind w:left="0"/>
        <w:outlineLvl w:val="2"/>
        <w:rPr>
          <w:rFonts w:ascii="Calibri" w:hAnsi="Calibri"/>
          <w:sz w:val="22"/>
          <w:szCs w:val="22"/>
        </w:rPr>
      </w:pPr>
      <w:r w:rsidRPr="00511627">
        <w:rPr>
          <w:rFonts w:ascii="Calibri" w:hAnsi="Calibri"/>
          <w:sz w:val="22"/>
          <w:szCs w:val="22"/>
        </w:rPr>
        <w:t>REASON WHY CHANGE IS NEEDED: To ensure that users do not provide a note</w:t>
      </w:r>
      <w:r w:rsidR="003B169D">
        <w:rPr>
          <w:rFonts w:ascii="Calibri" w:hAnsi="Calibri"/>
          <w:sz w:val="22"/>
          <w:szCs w:val="22"/>
        </w:rPr>
        <w:t xml:space="preserve"> that</w:t>
      </w:r>
      <w:r w:rsidRPr="00511627">
        <w:rPr>
          <w:rFonts w:ascii="Calibri" w:hAnsi="Calibri"/>
          <w:sz w:val="22"/>
          <w:szCs w:val="22"/>
        </w:rPr>
        <w:t xml:space="preserve"> does not provide full explanation of a benefit.</w:t>
      </w:r>
    </w:p>
    <w:p w:rsidR="0087124B" w:rsidRDefault="0087124B" w:rsidP="0087124B">
      <w:pPr>
        <w:pStyle w:val="ListParagraph"/>
        <w:spacing w:after="120"/>
        <w:ind w:left="0"/>
        <w:outlineLvl w:val="2"/>
        <w:rPr>
          <w:rFonts w:ascii="Calibri" w:hAnsi="Calibri"/>
          <w:sz w:val="22"/>
          <w:szCs w:val="22"/>
        </w:rPr>
      </w:pPr>
      <w:r w:rsidRPr="00511627">
        <w:rPr>
          <w:rFonts w:ascii="Calibri" w:hAnsi="Calibri"/>
          <w:sz w:val="22"/>
          <w:szCs w:val="22"/>
        </w:rPr>
        <w:t>IMPACT ON BURDEN: Low Impact</w:t>
      </w:r>
    </w:p>
    <w:p w:rsidR="008B28B6" w:rsidRPr="008B28B6" w:rsidRDefault="008B28B6" w:rsidP="008B28B6">
      <w:pPr>
        <w:numPr>
          <w:ilvl w:val="0"/>
          <w:numId w:val="4"/>
        </w:numPr>
        <w:outlineLvl w:val="2"/>
        <w:rPr>
          <w:rFonts w:ascii="Calibri" w:hAnsi="Calibri"/>
          <w:sz w:val="22"/>
          <w:szCs w:val="22"/>
        </w:rPr>
      </w:pPr>
      <w:r w:rsidRPr="008B28B6">
        <w:rPr>
          <w:rFonts w:ascii="Calibri" w:hAnsi="Calibri"/>
          <w:sz w:val="22"/>
          <w:szCs w:val="22"/>
        </w:rPr>
        <w:t xml:space="preserve">New screens have been added for MMPs so they can enter new Non-Medicare-covered services in 6: Home Health Services, 7c: Occupational Therapy Services, 7i: Physical Therapy and Speech-Language Pathology Services, 11a: Durable Medical Equipment (DME), </w:t>
      </w:r>
      <w:r>
        <w:rPr>
          <w:rFonts w:ascii="Calibri" w:hAnsi="Calibri"/>
          <w:sz w:val="22"/>
          <w:szCs w:val="22"/>
        </w:rPr>
        <w:t xml:space="preserve">11b: Non-Medicare-covered Prosthetics/Medical Supplies, </w:t>
      </w:r>
    </w:p>
    <w:p w:rsidR="008B28B6" w:rsidRPr="004F46B5" w:rsidRDefault="008B28B6" w:rsidP="008B28B6">
      <w:pPr>
        <w:outlineLvl w:val="2"/>
        <w:rPr>
          <w:rFonts w:ascii="Calibri" w:hAnsi="Calibri"/>
          <w:sz w:val="22"/>
          <w:szCs w:val="22"/>
        </w:rPr>
      </w:pPr>
      <w:r w:rsidRPr="00265DB4">
        <w:rPr>
          <w:rFonts w:ascii="Calibri" w:hAnsi="Calibri"/>
          <w:sz w:val="22"/>
          <w:szCs w:val="22"/>
        </w:rPr>
        <w:t>SOURCE: Industry</w:t>
      </w:r>
    </w:p>
    <w:p w:rsidR="000512C4" w:rsidRPr="004F46B5" w:rsidRDefault="008B28B6" w:rsidP="000512C4">
      <w:r w:rsidRPr="000512C4">
        <w:rPr>
          <w:rFonts w:ascii="Calibri" w:hAnsi="Calibri"/>
          <w:sz w:val="22"/>
          <w:szCs w:val="22"/>
        </w:rPr>
        <w:t xml:space="preserve">PBP SCREEN/CATEGORY: </w:t>
      </w:r>
      <w:r w:rsidR="000512C4" w:rsidRPr="000512C4">
        <w:rPr>
          <w:rFonts w:ascii="Calibri" w:hAnsi="Calibri"/>
          <w:sz w:val="22"/>
          <w:szCs w:val="22"/>
        </w:rPr>
        <w:t>Section</w:t>
      </w:r>
      <w:r w:rsidR="000512C4">
        <w:rPr>
          <w:rFonts w:ascii="Calibri" w:hAnsi="Calibri"/>
          <w:sz w:val="22"/>
          <w:szCs w:val="22"/>
        </w:rPr>
        <w:t xml:space="preserve"> B – 6 – Home Health Services – MMP Services – Base 1 Screen, 6 – Home Health Services – MMP Services – Base 2 Screen, 7c – Occupational Therapy Services – MMP Services – Base 1 Screen, 7i – Physical Therapy and Speech Language Pathology Services – Base 1 Screen, 7i – Physical Therapy and Speech Language Pathology Services – Base 2 Screen, 11a – Durable Medical Equipment – MMP Services – Base 1 Screen, 11a – Durable Medical Equipment – MMP Services – Base 2 Screen, 11b – Prosthetics/Medical Supplies – MMP Services – Base 1 Screen</w:t>
      </w:r>
    </w:p>
    <w:p w:rsidR="008B28B6" w:rsidRPr="0087124B" w:rsidRDefault="008B28B6" w:rsidP="008B28B6">
      <w:pPr>
        <w:pStyle w:val="ListParagraph"/>
        <w:ind w:left="0"/>
        <w:outlineLvl w:val="2"/>
        <w:rPr>
          <w:rFonts w:ascii="Calibri" w:hAnsi="Calibri"/>
          <w:sz w:val="22"/>
          <w:szCs w:val="22"/>
        </w:rPr>
      </w:pPr>
      <w:r w:rsidRPr="000512C4">
        <w:rPr>
          <w:rFonts w:ascii="Calibri" w:hAnsi="Calibri"/>
          <w:sz w:val="22"/>
          <w:szCs w:val="22"/>
        </w:rPr>
        <w:t xml:space="preserve">DOCUMENT:  </w:t>
      </w:r>
      <w:r w:rsidR="00C36768" w:rsidRPr="0091433F">
        <w:rPr>
          <w:rFonts w:ascii="Calibri" w:hAnsi="Calibri"/>
          <w:sz w:val="22"/>
          <w:szCs w:val="22"/>
        </w:rPr>
        <w:t>Appendix_C_</w:t>
      </w:r>
      <w:r w:rsidRPr="000512C4">
        <w:rPr>
          <w:rFonts w:ascii="Calibri" w:hAnsi="Calibri"/>
          <w:sz w:val="22"/>
          <w:szCs w:val="22"/>
        </w:rPr>
        <w:t>PBP_2014_screenshots_section_b_2012_12_03.doc</w:t>
      </w:r>
    </w:p>
    <w:p w:rsidR="008B28B6" w:rsidRDefault="008B28B6" w:rsidP="008B28B6">
      <w:pPr>
        <w:pStyle w:val="ListParagraph"/>
        <w:ind w:left="0"/>
        <w:outlineLvl w:val="2"/>
        <w:rPr>
          <w:rFonts w:ascii="Calibri" w:hAnsi="Calibri"/>
          <w:sz w:val="22"/>
          <w:szCs w:val="22"/>
        </w:rPr>
      </w:pPr>
      <w:r w:rsidRPr="000512C4">
        <w:rPr>
          <w:rFonts w:ascii="Calibri" w:hAnsi="Calibri"/>
          <w:sz w:val="22"/>
          <w:szCs w:val="22"/>
        </w:rPr>
        <w:t>PAGE(s):</w:t>
      </w:r>
      <w:r w:rsidRPr="004F46B5">
        <w:rPr>
          <w:rFonts w:ascii="Calibri" w:hAnsi="Calibri"/>
          <w:sz w:val="22"/>
          <w:szCs w:val="22"/>
        </w:rPr>
        <w:t xml:space="preserve">  </w:t>
      </w:r>
      <w:r w:rsidR="000512C4">
        <w:rPr>
          <w:rFonts w:ascii="Calibri" w:hAnsi="Calibri"/>
          <w:sz w:val="22"/>
          <w:szCs w:val="22"/>
        </w:rPr>
        <w:t>64-65, 74, 90-91, 117-118, 122</w:t>
      </w:r>
    </w:p>
    <w:p w:rsidR="008B28B6" w:rsidRPr="00091FFD" w:rsidRDefault="008B28B6" w:rsidP="008B28B6">
      <w:pPr>
        <w:pStyle w:val="ListParagraph"/>
        <w:ind w:left="0"/>
        <w:outlineLvl w:val="2"/>
        <w:rPr>
          <w:rFonts w:ascii="Calibri" w:hAnsi="Calibri"/>
          <w:sz w:val="22"/>
          <w:szCs w:val="22"/>
        </w:rPr>
      </w:pPr>
      <w:r w:rsidRPr="008A08BE">
        <w:rPr>
          <w:rFonts w:ascii="Calibri" w:hAnsi="Calibri"/>
          <w:sz w:val="22"/>
          <w:szCs w:val="22"/>
        </w:rPr>
        <w:t>CITATION:</w:t>
      </w:r>
      <w:r w:rsidRPr="00091FFD">
        <w:rPr>
          <w:rFonts w:ascii="Calibri" w:hAnsi="Calibri"/>
          <w:sz w:val="22"/>
          <w:szCs w:val="22"/>
        </w:rPr>
        <w:t xml:space="preserve"> </w:t>
      </w:r>
      <w:r w:rsidR="002952B0">
        <w:rPr>
          <w:rFonts w:ascii="Calibri" w:hAnsi="Calibri"/>
          <w:sz w:val="22"/>
          <w:szCs w:val="22"/>
        </w:rPr>
        <w:t>Section 1115A of the Social Security Act, codified at 42 U.S.C. 1315a</w:t>
      </w:r>
    </w:p>
    <w:p w:rsidR="008B28B6" w:rsidRDefault="008B28B6" w:rsidP="008B28B6">
      <w:pPr>
        <w:pStyle w:val="ListParagraph"/>
        <w:ind w:left="0"/>
        <w:outlineLvl w:val="2"/>
        <w:rPr>
          <w:rFonts w:ascii="Calibri" w:hAnsi="Calibri"/>
          <w:sz w:val="22"/>
          <w:szCs w:val="22"/>
        </w:rPr>
      </w:pPr>
      <w:r w:rsidRPr="00091FFD">
        <w:rPr>
          <w:rFonts w:ascii="Calibri" w:hAnsi="Calibri"/>
          <w:sz w:val="22"/>
          <w:szCs w:val="22"/>
        </w:rPr>
        <w:t>REASON WHY CHANGE IS NEEDED:</w:t>
      </w:r>
      <w:r w:rsidRPr="00511627">
        <w:rPr>
          <w:rFonts w:ascii="Calibri" w:hAnsi="Calibri"/>
          <w:sz w:val="22"/>
          <w:szCs w:val="22"/>
        </w:rPr>
        <w:t xml:space="preserve"> </w:t>
      </w:r>
      <w:r>
        <w:rPr>
          <w:rFonts w:ascii="Calibri" w:hAnsi="Calibri"/>
          <w:sz w:val="22"/>
          <w:szCs w:val="22"/>
        </w:rPr>
        <w:t>To allow MMPs to enter Non-Medicare-covered services where the PBP currently does not allow for them.</w:t>
      </w:r>
    </w:p>
    <w:p w:rsidR="008B28B6" w:rsidRDefault="008B28B6" w:rsidP="008B28B6">
      <w:pPr>
        <w:spacing w:after="120"/>
        <w:outlineLvl w:val="2"/>
        <w:rPr>
          <w:rFonts w:ascii="Calibri" w:hAnsi="Calibri"/>
          <w:sz w:val="22"/>
          <w:szCs w:val="22"/>
        </w:rPr>
      </w:pPr>
      <w:r w:rsidRPr="004F46B5">
        <w:rPr>
          <w:rFonts w:ascii="Calibri" w:hAnsi="Calibri"/>
          <w:sz w:val="22"/>
          <w:szCs w:val="22"/>
        </w:rPr>
        <w:t xml:space="preserve">IMPACT ON BURDEN: </w:t>
      </w:r>
      <w:r w:rsidR="008A08BE">
        <w:rPr>
          <w:rFonts w:ascii="Calibri" w:hAnsi="Calibri"/>
          <w:sz w:val="22"/>
          <w:szCs w:val="22"/>
        </w:rPr>
        <w:t>No Impact, as MMPs are exempt from PRA approval.</w:t>
      </w:r>
    </w:p>
    <w:p w:rsidR="0087124B" w:rsidRDefault="0087124B" w:rsidP="0087124B">
      <w:pPr>
        <w:spacing w:after="120"/>
        <w:outlineLvl w:val="2"/>
        <w:rPr>
          <w:rFonts w:ascii="Calibri" w:hAnsi="Calibri"/>
          <w:b/>
          <w:sz w:val="22"/>
          <w:szCs w:val="22"/>
          <w:u w:val="single"/>
        </w:rPr>
      </w:pPr>
      <w:bookmarkStart w:id="30" w:name="_Toc342118127"/>
      <w:r w:rsidRPr="00FF562B">
        <w:rPr>
          <w:rFonts w:ascii="Calibri" w:hAnsi="Calibri"/>
          <w:b/>
          <w:sz w:val="22"/>
          <w:szCs w:val="22"/>
          <w:u w:val="single"/>
        </w:rPr>
        <w:t xml:space="preserve">B-1: </w:t>
      </w:r>
      <w:r>
        <w:rPr>
          <w:rFonts w:ascii="Calibri" w:hAnsi="Calibri"/>
          <w:b/>
          <w:sz w:val="22"/>
          <w:szCs w:val="22"/>
          <w:u w:val="single"/>
        </w:rPr>
        <w:t xml:space="preserve">Inpatient Hospital </w:t>
      </w:r>
      <w:r w:rsidRPr="00FF562B">
        <w:rPr>
          <w:rFonts w:ascii="Calibri" w:hAnsi="Calibri"/>
          <w:b/>
          <w:sz w:val="22"/>
          <w:szCs w:val="22"/>
          <w:u w:val="single"/>
        </w:rPr>
        <w:t>Services</w:t>
      </w:r>
    </w:p>
    <w:p w:rsidR="0087124B" w:rsidRDefault="0087124B" w:rsidP="00CF7787">
      <w:pPr>
        <w:numPr>
          <w:ilvl w:val="0"/>
          <w:numId w:val="4"/>
        </w:numPr>
        <w:outlineLvl w:val="2"/>
        <w:rPr>
          <w:rFonts w:ascii="Calibri" w:hAnsi="Calibri"/>
          <w:sz w:val="22"/>
          <w:szCs w:val="22"/>
        </w:rPr>
      </w:pPr>
      <w:r w:rsidRPr="00BA0DC0">
        <w:rPr>
          <w:rFonts w:ascii="Calibri" w:hAnsi="Calibri"/>
          <w:sz w:val="22"/>
          <w:szCs w:val="22"/>
        </w:rPr>
        <w:t>The term “global deductible” has been deleted from the following label on the 1a – Base 7</w:t>
      </w:r>
      <w:r>
        <w:rPr>
          <w:rFonts w:ascii="Calibri" w:hAnsi="Calibri"/>
          <w:sz w:val="22"/>
          <w:szCs w:val="22"/>
        </w:rPr>
        <w:t>, and 1b – Base 7</w:t>
      </w:r>
      <w:r w:rsidRPr="00BA0DC0">
        <w:rPr>
          <w:rFonts w:ascii="Calibri" w:hAnsi="Calibri"/>
          <w:sz w:val="22"/>
          <w:szCs w:val="22"/>
        </w:rPr>
        <w:t xml:space="preserve"> screen</w:t>
      </w:r>
      <w:r>
        <w:rPr>
          <w:rFonts w:ascii="Calibri" w:hAnsi="Calibri"/>
          <w:sz w:val="22"/>
          <w:szCs w:val="22"/>
        </w:rPr>
        <w:t>s</w:t>
      </w:r>
      <w:r w:rsidRPr="00BA0DC0">
        <w:rPr>
          <w:rFonts w:ascii="Calibri" w:hAnsi="Calibri"/>
          <w:sz w:val="22"/>
          <w:szCs w:val="22"/>
        </w:rPr>
        <w:t xml:space="preserve">: </w:t>
      </w:r>
      <w:r>
        <w:rPr>
          <w:rFonts w:ascii="Calibri" w:hAnsi="Calibri"/>
          <w:sz w:val="22"/>
          <w:szCs w:val="22"/>
        </w:rPr>
        <w:t xml:space="preserve"> </w:t>
      </w:r>
      <w:r w:rsidRPr="00BA0DC0">
        <w:rPr>
          <w:rFonts w:ascii="Calibri" w:hAnsi="Calibri"/>
          <w:sz w:val="22"/>
          <w:szCs w:val="22"/>
        </w:rPr>
        <w:t>“If you do not have a service-specific deductible for this benefit but offer a plan-specific, then enter the plan deductible in Section D.”</w:t>
      </w:r>
    </w:p>
    <w:p w:rsidR="0087124B" w:rsidRPr="00BA0DC0" w:rsidRDefault="0087124B" w:rsidP="0087124B">
      <w:pPr>
        <w:pStyle w:val="ListParagraph"/>
        <w:ind w:left="0"/>
        <w:outlineLvl w:val="2"/>
        <w:rPr>
          <w:rFonts w:ascii="Calibri" w:hAnsi="Calibri"/>
          <w:sz w:val="22"/>
          <w:szCs w:val="22"/>
        </w:rPr>
      </w:pPr>
      <w:r w:rsidRPr="00BA0DC0">
        <w:rPr>
          <w:rFonts w:ascii="Calibri" w:hAnsi="Calibri"/>
          <w:sz w:val="22"/>
          <w:szCs w:val="22"/>
        </w:rPr>
        <w:t>SOURCE: Internal</w:t>
      </w:r>
    </w:p>
    <w:p w:rsidR="0087124B" w:rsidRPr="00BA0DC0" w:rsidRDefault="0087124B" w:rsidP="0087124B">
      <w:pPr>
        <w:pStyle w:val="ListParagraph"/>
        <w:ind w:left="0"/>
        <w:outlineLvl w:val="2"/>
        <w:rPr>
          <w:rFonts w:ascii="Calibri" w:hAnsi="Calibri"/>
          <w:sz w:val="22"/>
          <w:szCs w:val="22"/>
        </w:rPr>
      </w:pPr>
      <w:r w:rsidRPr="00A547E9">
        <w:rPr>
          <w:rFonts w:ascii="Calibri" w:hAnsi="Calibri"/>
          <w:sz w:val="22"/>
          <w:szCs w:val="22"/>
        </w:rPr>
        <w:t>PBP SCREEN/CATEGORY: Section</w:t>
      </w:r>
      <w:r>
        <w:rPr>
          <w:rFonts w:ascii="Calibri" w:hAnsi="Calibri"/>
          <w:sz w:val="22"/>
          <w:szCs w:val="22"/>
        </w:rPr>
        <w:t xml:space="preserve"> B – 1a Inpatient Hospital-Acute – Base 7 screen, Section B – 1b Inpatient Hospital Psychiatric – Base 7 screen</w:t>
      </w:r>
    </w:p>
    <w:p w:rsidR="0087124B" w:rsidRPr="00BA0DC0" w:rsidRDefault="0087124B" w:rsidP="0087124B">
      <w:pPr>
        <w:pStyle w:val="ListParagraph"/>
        <w:ind w:left="0"/>
        <w:outlineLvl w:val="2"/>
        <w:rPr>
          <w:rFonts w:ascii="Calibri" w:hAnsi="Calibri"/>
          <w:sz w:val="22"/>
          <w:szCs w:val="22"/>
        </w:rPr>
      </w:pPr>
      <w:r w:rsidRPr="004B0CA8">
        <w:rPr>
          <w:rFonts w:ascii="Calibri" w:hAnsi="Calibri"/>
          <w:sz w:val="22"/>
          <w:szCs w:val="22"/>
        </w:rPr>
        <w:t xml:space="preserve">DOCUMENT:  </w:t>
      </w:r>
      <w:r w:rsidR="00C36768" w:rsidRPr="0091433F">
        <w:rPr>
          <w:rFonts w:ascii="Calibri" w:hAnsi="Calibri"/>
          <w:sz w:val="22"/>
          <w:szCs w:val="22"/>
        </w:rPr>
        <w:t>Appendix_C_</w:t>
      </w:r>
      <w:r w:rsidRPr="004B0CA8">
        <w:rPr>
          <w:rFonts w:ascii="Calibri" w:hAnsi="Calibri"/>
          <w:sz w:val="22"/>
          <w:szCs w:val="22"/>
        </w:rPr>
        <w:t>PBP_2014_screenshots_section_b_2012_</w:t>
      </w:r>
      <w:r w:rsidR="00CA325E">
        <w:rPr>
          <w:rFonts w:ascii="Calibri" w:hAnsi="Calibri"/>
          <w:sz w:val="22"/>
          <w:szCs w:val="22"/>
        </w:rPr>
        <w:t>12_0</w:t>
      </w:r>
      <w:r w:rsidRPr="004B0CA8">
        <w:rPr>
          <w:rFonts w:ascii="Calibri" w:hAnsi="Calibri"/>
          <w:sz w:val="22"/>
          <w:szCs w:val="22"/>
        </w:rPr>
        <w:t>3.doc</w:t>
      </w:r>
    </w:p>
    <w:p w:rsidR="0087124B" w:rsidRPr="00A547E9" w:rsidRDefault="0087124B" w:rsidP="0087124B">
      <w:pPr>
        <w:pStyle w:val="ListParagraph"/>
        <w:ind w:left="0"/>
        <w:outlineLvl w:val="2"/>
        <w:rPr>
          <w:rFonts w:ascii="Calibri" w:hAnsi="Calibri"/>
          <w:sz w:val="22"/>
          <w:szCs w:val="22"/>
        </w:rPr>
      </w:pPr>
      <w:r w:rsidRPr="00CA325E">
        <w:rPr>
          <w:rFonts w:ascii="Calibri" w:hAnsi="Calibri"/>
          <w:sz w:val="22"/>
          <w:szCs w:val="22"/>
        </w:rPr>
        <w:t>PAGE(s):  7,</w:t>
      </w:r>
      <w:r w:rsidRPr="00A547E9">
        <w:rPr>
          <w:rFonts w:ascii="Calibri" w:hAnsi="Calibri"/>
          <w:sz w:val="22"/>
          <w:szCs w:val="22"/>
        </w:rPr>
        <w:t xml:space="preserve"> 23</w:t>
      </w:r>
    </w:p>
    <w:p w:rsidR="0087124B" w:rsidRPr="00BA0DC0" w:rsidRDefault="0087124B" w:rsidP="0087124B">
      <w:pPr>
        <w:pStyle w:val="ListParagraph"/>
        <w:ind w:left="0"/>
        <w:outlineLvl w:val="2"/>
        <w:rPr>
          <w:rFonts w:ascii="Calibri" w:hAnsi="Calibri"/>
          <w:sz w:val="22"/>
          <w:szCs w:val="22"/>
          <w:highlight w:val="cyan"/>
        </w:rPr>
      </w:pPr>
      <w:r w:rsidRPr="00091FFD">
        <w:rPr>
          <w:rFonts w:ascii="Calibri" w:hAnsi="Calibri"/>
          <w:sz w:val="22"/>
          <w:szCs w:val="22"/>
        </w:rPr>
        <w:t xml:space="preserve">CITATION: </w:t>
      </w:r>
      <w:r w:rsidR="00091FFD">
        <w:rPr>
          <w:rFonts w:ascii="Calibri" w:hAnsi="Calibri"/>
          <w:sz w:val="22"/>
          <w:szCs w:val="22"/>
        </w:rPr>
        <w:t>42 CFR 423.272</w:t>
      </w:r>
    </w:p>
    <w:p w:rsidR="0087124B" w:rsidRPr="00511627" w:rsidRDefault="0087124B" w:rsidP="0087124B">
      <w:pPr>
        <w:pStyle w:val="ListParagraph"/>
        <w:ind w:left="0"/>
        <w:outlineLvl w:val="2"/>
        <w:rPr>
          <w:rFonts w:ascii="Calibri" w:hAnsi="Calibri"/>
          <w:sz w:val="22"/>
          <w:szCs w:val="22"/>
        </w:rPr>
      </w:pPr>
      <w:r w:rsidRPr="00511627">
        <w:rPr>
          <w:rFonts w:ascii="Calibri" w:hAnsi="Calibri"/>
          <w:sz w:val="22"/>
          <w:szCs w:val="22"/>
        </w:rPr>
        <w:t>REASON WHY CHANGE IS NEEDED: For increased accuracy.</w:t>
      </w:r>
    </w:p>
    <w:p w:rsidR="0087124B" w:rsidRDefault="0087124B" w:rsidP="0087124B">
      <w:pPr>
        <w:pStyle w:val="ListParagraph"/>
        <w:spacing w:after="120"/>
        <w:ind w:left="0"/>
        <w:outlineLvl w:val="2"/>
        <w:rPr>
          <w:rFonts w:ascii="Calibri" w:hAnsi="Calibri"/>
          <w:sz w:val="22"/>
          <w:szCs w:val="22"/>
        </w:rPr>
      </w:pPr>
      <w:r w:rsidRPr="00511627">
        <w:rPr>
          <w:rFonts w:ascii="Calibri" w:hAnsi="Calibri"/>
          <w:sz w:val="22"/>
          <w:szCs w:val="22"/>
        </w:rPr>
        <w:t>IMPACT ON BURDEN: No Impact</w:t>
      </w:r>
    </w:p>
    <w:p w:rsidR="0087124B" w:rsidRPr="004F46B5" w:rsidRDefault="0087124B" w:rsidP="0087124B">
      <w:pPr>
        <w:spacing w:after="120"/>
        <w:outlineLvl w:val="2"/>
        <w:rPr>
          <w:rFonts w:ascii="Calibri" w:hAnsi="Calibri"/>
          <w:b/>
          <w:sz w:val="22"/>
          <w:szCs w:val="22"/>
          <w:u w:val="single"/>
        </w:rPr>
      </w:pPr>
      <w:bookmarkStart w:id="31" w:name="_Toc342118128"/>
      <w:bookmarkEnd w:id="30"/>
      <w:r>
        <w:rPr>
          <w:rFonts w:ascii="Calibri" w:hAnsi="Calibri"/>
          <w:b/>
          <w:sz w:val="22"/>
          <w:szCs w:val="22"/>
          <w:u w:val="single"/>
        </w:rPr>
        <w:t>B-2</w:t>
      </w:r>
      <w:r w:rsidRPr="00FF562B">
        <w:rPr>
          <w:rFonts w:ascii="Calibri" w:hAnsi="Calibri"/>
          <w:b/>
          <w:sz w:val="22"/>
          <w:szCs w:val="22"/>
          <w:u w:val="single"/>
        </w:rPr>
        <w:t xml:space="preserve">: </w:t>
      </w:r>
      <w:r>
        <w:rPr>
          <w:rFonts w:ascii="Calibri" w:hAnsi="Calibri"/>
          <w:b/>
          <w:sz w:val="22"/>
          <w:szCs w:val="22"/>
          <w:u w:val="single"/>
        </w:rPr>
        <w:t>Skilled Nursing Facility (SNF)</w:t>
      </w:r>
    </w:p>
    <w:p w:rsidR="0087124B" w:rsidRDefault="0087124B" w:rsidP="00CF7787">
      <w:pPr>
        <w:numPr>
          <w:ilvl w:val="0"/>
          <w:numId w:val="5"/>
        </w:numPr>
        <w:outlineLvl w:val="2"/>
        <w:rPr>
          <w:rFonts w:ascii="Calibri" w:hAnsi="Calibri"/>
          <w:sz w:val="22"/>
          <w:szCs w:val="22"/>
        </w:rPr>
      </w:pPr>
      <w:r>
        <w:rPr>
          <w:rFonts w:ascii="Calibri" w:hAnsi="Calibri"/>
          <w:sz w:val="22"/>
          <w:szCs w:val="22"/>
        </w:rPr>
        <w:t xml:space="preserve">A validation has been added ensuring </w:t>
      </w:r>
      <w:r w:rsidRPr="004F46B5">
        <w:rPr>
          <w:rFonts w:ascii="Calibri" w:hAnsi="Calibri"/>
          <w:sz w:val="22"/>
          <w:szCs w:val="22"/>
        </w:rPr>
        <w:t xml:space="preserve">Cost Plans </w:t>
      </w:r>
      <w:r>
        <w:rPr>
          <w:rFonts w:ascii="Calibri" w:hAnsi="Calibri"/>
          <w:sz w:val="22"/>
          <w:szCs w:val="22"/>
        </w:rPr>
        <w:t>do</w:t>
      </w:r>
      <w:r w:rsidRPr="004F46B5">
        <w:rPr>
          <w:rFonts w:ascii="Calibri" w:hAnsi="Calibri"/>
          <w:sz w:val="22"/>
          <w:szCs w:val="22"/>
        </w:rPr>
        <w:t xml:space="preserve"> not have cost sharing for the first 20 days</w:t>
      </w:r>
      <w:r>
        <w:rPr>
          <w:rFonts w:ascii="Calibri" w:hAnsi="Calibri"/>
          <w:sz w:val="22"/>
          <w:szCs w:val="22"/>
        </w:rPr>
        <w:t xml:space="preserve"> for SNF</w:t>
      </w:r>
      <w:r w:rsidRPr="004F46B5">
        <w:rPr>
          <w:rFonts w:ascii="Calibri" w:hAnsi="Calibri"/>
          <w:sz w:val="22"/>
          <w:szCs w:val="22"/>
        </w:rPr>
        <w:t xml:space="preserve">.  </w:t>
      </w:r>
    </w:p>
    <w:p w:rsidR="0087124B" w:rsidRPr="00091FFD" w:rsidRDefault="0087124B" w:rsidP="0087124B">
      <w:pPr>
        <w:outlineLvl w:val="2"/>
        <w:rPr>
          <w:rFonts w:ascii="Calibri" w:hAnsi="Calibri"/>
          <w:sz w:val="22"/>
          <w:szCs w:val="22"/>
        </w:rPr>
      </w:pPr>
      <w:r w:rsidRPr="00091FFD">
        <w:rPr>
          <w:rFonts w:ascii="Calibri" w:hAnsi="Calibri"/>
          <w:sz w:val="22"/>
          <w:szCs w:val="22"/>
        </w:rPr>
        <w:t>SOURCE: Internal</w:t>
      </w:r>
    </w:p>
    <w:p w:rsidR="0087124B" w:rsidRPr="00091FFD" w:rsidRDefault="0087124B" w:rsidP="0087124B">
      <w:r w:rsidRPr="00091FFD">
        <w:rPr>
          <w:rFonts w:ascii="Calibri" w:hAnsi="Calibri"/>
          <w:sz w:val="22"/>
          <w:szCs w:val="22"/>
        </w:rPr>
        <w:t>PBP SCREEN/CATEGORY: Section B – 2 – Skilled Nursing Facility – Base 2 Screen, Section B – 2 – Skilled Nursing Facility – Base 5 Screen</w:t>
      </w:r>
    </w:p>
    <w:p w:rsidR="0087124B" w:rsidRPr="00091FFD" w:rsidRDefault="0087124B" w:rsidP="0087124B">
      <w:pPr>
        <w:pStyle w:val="ListParagraph"/>
        <w:ind w:left="0"/>
        <w:outlineLvl w:val="2"/>
        <w:rPr>
          <w:rFonts w:ascii="Calibri" w:hAnsi="Calibri"/>
          <w:sz w:val="22"/>
          <w:szCs w:val="22"/>
        </w:rPr>
      </w:pPr>
      <w:r w:rsidRPr="00091FFD">
        <w:rPr>
          <w:rFonts w:ascii="Calibri" w:hAnsi="Calibri"/>
          <w:sz w:val="22"/>
          <w:szCs w:val="22"/>
        </w:rPr>
        <w:t xml:space="preserve">DOCUMENT:  </w:t>
      </w:r>
      <w:r w:rsidR="00C36768" w:rsidRPr="0091433F">
        <w:rPr>
          <w:rFonts w:ascii="Calibri" w:hAnsi="Calibri"/>
          <w:sz w:val="22"/>
          <w:szCs w:val="22"/>
        </w:rPr>
        <w:t>Appendix_C_</w:t>
      </w:r>
      <w:r w:rsidRPr="00091FFD">
        <w:rPr>
          <w:rFonts w:ascii="Calibri" w:hAnsi="Calibri"/>
          <w:sz w:val="22"/>
          <w:szCs w:val="22"/>
        </w:rPr>
        <w:t>PBP_2014_screenshots_section_b_2012_</w:t>
      </w:r>
      <w:r w:rsidR="00CA325E" w:rsidRPr="00091FFD">
        <w:rPr>
          <w:rFonts w:ascii="Calibri" w:hAnsi="Calibri"/>
          <w:sz w:val="22"/>
          <w:szCs w:val="22"/>
        </w:rPr>
        <w:t>12_0</w:t>
      </w:r>
      <w:r w:rsidRPr="00091FFD">
        <w:rPr>
          <w:rFonts w:ascii="Calibri" w:hAnsi="Calibri"/>
          <w:sz w:val="22"/>
          <w:szCs w:val="22"/>
        </w:rPr>
        <w:t>3.doc</w:t>
      </w:r>
    </w:p>
    <w:p w:rsidR="0087124B" w:rsidRPr="00091FFD" w:rsidRDefault="0087124B" w:rsidP="0087124B">
      <w:pPr>
        <w:pStyle w:val="ListParagraph"/>
        <w:ind w:left="0"/>
        <w:outlineLvl w:val="2"/>
        <w:rPr>
          <w:rFonts w:ascii="Calibri" w:hAnsi="Calibri"/>
          <w:sz w:val="22"/>
          <w:szCs w:val="22"/>
        </w:rPr>
      </w:pPr>
      <w:r w:rsidRPr="00091FFD">
        <w:rPr>
          <w:rFonts w:ascii="Calibri" w:hAnsi="Calibri"/>
          <w:sz w:val="22"/>
          <w:szCs w:val="22"/>
        </w:rPr>
        <w:t>PAGE(s):  35, 38</w:t>
      </w:r>
    </w:p>
    <w:p w:rsidR="0087124B" w:rsidRDefault="0087124B" w:rsidP="0087124B">
      <w:pPr>
        <w:pStyle w:val="ListParagraph"/>
        <w:ind w:left="0"/>
        <w:outlineLvl w:val="2"/>
        <w:rPr>
          <w:rFonts w:ascii="Calibri" w:hAnsi="Calibri"/>
          <w:sz w:val="22"/>
          <w:szCs w:val="22"/>
        </w:rPr>
      </w:pPr>
      <w:r w:rsidRPr="00091FFD">
        <w:rPr>
          <w:rFonts w:ascii="Calibri" w:hAnsi="Calibri"/>
          <w:sz w:val="22"/>
          <w:szCs w:val="22"/>
        </w:rPr>
        <w:t xml:space="preserve">CITATION: </w:t>
      </w:r>
      <w:r w:rsidR="00091FFD" w:rsidRPr="00091FFD">
        <w:rPr>
          <w:rFonts w:ascii="Calibri" w:hAnsi="Calibri"/>
          <w:sz w:val="22"/>
          <w:szCs w:val="22"/>
        </w:rPr>
        <w:t>42 CFR 423.272</w:t>
      </w:r>
    </w:p>
    <w:p w:rsidR="0087124B" w:rsidRDefault="0087124B" w:rsidP="0087124B">
      <w:pPr>
        <w:pStyle w:val="ListParagraph"/>
        <w:ind w:left="0"/>
        <w:outlineLvl w:val="2"/>
        <w:rPr>
          <w:rFonts w:ascii="Calibri" w:hAnsi="Calibri"/>
          <w:sz w:val="22"/>
          <w:szCs w:val="22"/>
        </w:rPr>
      </w:pPr>
      <w:r w:rsidRPr="00511627">
        <w:rPr>
          <w:rFonts w:ascii="Calibri" w:hAnsi="Calibri"/>
          <w:sz w:val="22"/>
          <w:szCs w:val="22"/>
        </w:rPr>
        <w:t xml:space="preserve">REASON WHY CHANGE IS NEEDED: </w:t>
      </w:r>
      <w:r>
        <w:rPr>
          <w:rFonts w:ascii="Calibri" w:hAnsi="Calibri"/>
          <w:sz w:val="22"/>
          <w:szCs w:val="22"/>
        </w:rPr>
        <w:t xml:space="preserve"> Aligns PBP data entry with the policy of not allowing Cost plans to charge cost sharing for the first 20 days. </w:t>
      </w:r>
    </w:p>
    <w:p w:rsidR="0087124B" w:rsidRDefault="0087124B" w:rsidP="0087124B">
      <w:pPr>
        <w:spacing w:after="120"/>
        <w:outlineLvl w:val="2"/>
        <w:rPr>
          <w:rFonts w:ascii="Calibri" w:hAnsi="Calibri"/>
          <w:sz w:val="22"/>
          <w:szCs w:val="22"/>
        </w:rPr>
      </w:pPr>
      <w:r w:rsidRPr="004F46B5">
        <w:rPr>
          <w:rFonts w:ascii="Calibri" w:hAnsi="Calibri"/>
          <w:sz w:val="22"/>
          <w:szCs w:val="22"/>
        </w:rPr>
        <w:t>IMPACT ON BURDEN: L</w:t>
      </w:r>
      <w:r>
        <w:rPr>
          <w:rFonts w:ascii="Calibri" w:hAnsi="Calibri"/>
          <w:sz w:val="22"/>
          <w:szCs w:val="22"/>
        </w:rPr>
        <w:t>essens</w:t>
      </w:r>
      <w:r w:rsidRPr="004F46B5">
        <w:rPr>
          <w:rFonts w:ascii="Calibri" w:hAnsi="Calibri"/>
          <w:sz w:val="22"/>
          <w:szCs w:val="22"/>
        </w:rPr>
        <w:t xml:space="preserve"> Impact</w:t>
      </w:r>
    </w:p>
    <w:p w:rsidR="00244DE6" w:rsidRPr="00D35E42" w:rsidRDefault="00244DE6">
      <w:pPr>
        <w:spacing w:after="120"/>
        <w:outlineLvl w:val="2"/>
        <w:rPr>
          <w:rFonts w:ascii="Calibri" w:hAnsi="Calibri"/>
          <w:b/>
          <w:sz w:val="22"/>
          <w:szCs w:val="22"/>
          <w:u w:val="single"/>
        </w:rPr>
      </w:pPr>
      <w:bookmarkStart w:id="32" w:name="_Toc342118129"/>
      <w:bookmarkEnd w:id="31"/>
      <w:r w:rsidRPr="00D35E42">
        <w:rPr>
          <w:rFonts w:ascii="Calibri" w:hAnsi="Calibri"/>
          <w:b/>
          <w:sz w:val="22"/>
          <w:szCs w:val="22"/>
          <w:u w:val="single"/>
        </w:rPr>
        <w:lastRenderedPageBreak/>
        <w:t>B-4: Emergency Care/Urgently Needed Services</w:t>
      </w:r>
      <w:bookmarkEnd w:id="32"/>
    </w:p>
    <w:p w:rsidR="00DE37A5" w:rsidRDefault="00DE37A5" w:rsidP="00CF7787">
      <w:pPr>
        <w:numPr>
          <w:ilvl w:val="0"/>
          <w:numId w:val="6"/>
        </w:numPr>
        <w:outlineLvl w:val="2"/>
        <w:rPr>
          <w:rFonts w:ascii="Calibri" w:hAnsi="Calibri"/>
          <w:sz w:val="22"/>
          <w:szCs w:val="22"/>
        </w:rPr>
      </w:pPr>
      <w:r w:rsidRPr="00D35E42">
        <w:rPr>
          <w:rFonts w:ascii="Calibri" w:hAnsi="Calibri"/>
          <w:sz w:val="22"/>
          <w:szCs w:val="22"/>
        </w:rPr>
        <w:t>The enhanced benefit, Worldwide Coverage, has been moved fr</w:t>
      </w:r>
      <w:r w:rsidR="008B19A5" w:rsidRPr="00D35E42">
        <w:rPr>
          <w:rFonts w:ascii="Calibri" w:hAnsi="Calibri"/>
          <w:sz w:val="22"/>
          <w:szCs w:val="22"/>
        </w:rPr>
        <w:t>om 4a: Emergency Care into a new section in 4c: Worldwide Coverage</w:t>
      </w:r>
      <w:r w:rsidRPr="00D35E42">
        <w:rPr>
          <w:rFonts w:ascii="Calibri" w:hAnsi="Calibri"/>
          <w:sz w:val="22"/>
          <w:szCs w:val="22"/>
        </w:rPr>
        <w:t xml:space="preserve"> that only contains Worldwide Coverage. (Release 4, 5555)</w:t>
      </w:r>
    </w:p>
    <w:p w:rsidR="00D35E42" w:rsidRPr="004F46B5" w:rsidRDefault="00D35E42" w:rsidP="00D35E42">
      <w:pPr>
        <w:outlineLvl w:val="2"/>
        <w:rPr>
          <w:rFonts w:ascii="Calibri" w:hAnsi="Calibri"/>
          <w:sz w:val="22"/>
          <w:szCs w:val="22"/>
        </w:rPr>
      </w:pPr>
      <w:r w:rsidRPr="00E84A6F">
        <w:rPr>
          <w:rFonts w:ascii="Calibri" w:hAnsi="Calibri"/>
          <w:sz w:val="22"/>
          <w:szCs w:val="22"/>
        </w:rPr>
        <w:t>SOURCE: Internal</w:t>
      </w:r>
    </w:p>
    <w:p w:rsidR="00D35E42" w:rsidRPr="004F46B5" w:rsidRDefault="00D35E42" w:rsidP="00D35E42">
      <w:r w:rsidRPr="001215F0">
        <w:rPr>
          <w:rFonts w:ascii="Calibri" w:hAnsi="Calibri"/>
          <w:sz w:val="22"/>
          <w:szCs w:val="22"/>
        </w:rPr>
        <w:t xml:space="preserve">PBP SCREEN/CATEGORY: </w:t>
      </w:r>
      <w:r w:rsidR="00CA325E" w:rsidRPr="001215F0">
        <w:rPr>
          <w:rFonts w:ascii="Calibri" w:hAnsi="Calibri"/>
          <w:sz w:val="22"/>
          <w:szCs w:val="22"/>
        </w:rPr>
        <w:t>Section</w:t>
      </w:r>
      <w:r w:rsidR="00CA325E">
        <w:rPr>
          <w:rFonts w:ascii="Calibri" w:hAnsi="Calibri"/>
          <w:sz w:val="22"/>
          <w:szCs w:val="22"/>
        </w:rPr>
        <w:t xml:space="preserve"> B – 4a</w:t>
      </w:r>
      <w:r w:rsidR="001215F0">
        <w:rPr>
          <w:rFonts w:ascii="Calibri" w:hAnsi="Calibri"/>
          <w:sz w:val="22"/>
          <w:szCs w:val="22"/>
        </w:rPr>
        <w:t xml:space="preserve"> – Emergency Care – Base 1 Screen, 4a – Emergency Care – Base 2 Screen, 4a – Emergency Care – Base 3 Screen, 4c – Worldwide Coverage – Base 1 Screen, 4c – Worldwide Coverage – Base 2 Screen, 4c – Worldwide Coverage – Base 3 Screen</w:t>
      </w:r>
    </w:p>
    <w:p w:rsidR="00D35E42" w:rsidRPr="0087124B" w:rsidRDefault="00D35E42" w:rsidP="00D35E42">
      <w:pPr>
        <w:pStyle w:val="ListParagraph"/>
        <w:ind w:left="0"/>
        <w:outlineLvl w:val="2"/>
        <w:rPr>
          <w:rFonts w:ascii="Calibri" w:hAnsi="Calibri"/>
          <w:sz w:val="22"/>
          <w:szCs w:val="22"/>
        </w:rPr>
      </w:pPr>
      <w:r w:rsidRPr="00CA325E">
        <w:rPr>
          <w:rFonts w:ascii="Calibri" w:hAnsi="Calibri"/>
          <w:sz w:val="22"/>
          <w:szCs w:val="22"/>
        </w:rPr>
        <w:t xml:space="preserve">DOCUMENT:  </w:t>
      </w:r>
      <w:r w:rsidR="00C36768" w:rsidRPr="0091433F">
        <w:rPr>
          <w:rFonts w:ascii="Calibri" w:hAnsi="Calibri"/>
          <w:sz w:val="22"/>
          <w:szCs w:val="22"/>
        </w:rPr>
        <w:t>Appendix_C_</w:t>
      </w:r>
      <w:r w:rsidRPr="00CA325E">
        <w:rPr>
          <w:rFonts w:ascii="Calibri" w:hAnsi="Calibri"/>
          <w:sz w:val="22"/>
          <w:szCs w:val="22"/>
        </w:rPr>
        <w:t>PBP_2014_screenshots_section_b_2012_</w:t>
      </w:r>
      <w:r w:rsidR="00CA325E" w:rsidRPr="00CA325E">
        <w:rPr>
          <w:rFonts w:ascii="Calibri" w:hAnsi="Calibri"/>
          <w:sz w:val="22"/>
          <w:szCs w:val="22"/>
        </w:rPr>
        <w:t>12_0</w:t>
      </w:r>
      <w:r w:rsidRPr="00CA325E">
        <w:rPr>
          <w:rFonts w:ascii="Calibri" w:hAnsi="Calibri"/>
          <w:sz w:val="22"/>
          <w:szCs w:val="22"/>
        </w:rPr>
        <w:t>3.doc</w:t>
      </w:r>
    </w:p>
    <w:p w:rsidR="00D35E42" w:rsidRDefault="00D35E42" w:rsidP="00D35E42">
      <w:pPr>
        <w:pStyle w:val="ListParagraph"/>
        <w:ind w:left="0"/>
        <w:outlineLvl w:val="2"/>
        <w:rPr>
          <w:rFonts w:ascii="Calibri" w:hAnsi="Calibri"/>
          <w:sz w:val="22"/>
          <w:szCs w:val="22"/>
        </w:rPr>
      </w:pPr>
      <w:r w:rsidRPr="001215F0">
        <w:rPr>
          <w:rFonts w:ascii="Calibri" w:hAnsi="Calibri"/>
          <w:sz w:val="22"/>
          <w:szCs w:val="22"/>
        </w:rPr>
        <w:t>PAGE(s):</w:t>
      </w:r>
      <w:r w:rsidRPr="004F46B5">
        <w:rPr>
          <w:rFonts w:ascii="Calibri" w:hAnsi="Calibri"/>
          <w:sz w:val="22"/>
          <w:szCs w:val="22"/>
        </w:rPr>
        <w:t xml:space="preserve">  </w:t>
      </w:r>
      <w:r w:rsidR="001215F0">
        <w:rPr>
          <w:rFonts w:ascii="Calibri" w:hAnsi="Calibri"/>
          <w:sz w:val="22"/>
          <w:szCs w:val="22"/>
        </w:rPr>
        <w:t>49-51, 56-58</w:t>
      </w:r>
    </w:p>
    <w:p w:rsidR="00D35E42" w:rsidRDefault="00D35E42" w:rsidP="00D35E42">
      <w:pPr>
        <w:pStyle w:val="ListParagraph"/>
        <w:ind w:left="0"/>
        <w:outlineLvl w:val="2"/>
        <w:rPr>
          <w:rFonts w:ascii="Calibri" w:hAnsi="Calibri"/>
          <w:sz w:val="22"/>
          <w:szCs w:val="22"/>
        </w:rPr>
      </w:pPr>
      <w:r w:rsidRPr="00C36768">
        <w:rPr>
          <w:rFonts w:ascii="Calibri" w:hAnsi="Calibri"/>
          <w:sz w:val="22"/>
          <w:szCs w:val="22"/>
        </w:rPr>
        <w:t xml:space="preserve">CITATION: </w:t>
      </w:r>
      <w:r w:rsidR="00C36768" w:rsidRPr="00C36768">
        <w:rPr>
          <w:rFonts w:ascii="Calibri" w:hAnsi="Calibri"/>
          <w:sz w:val="22"/>
          <w:szCs w:val="22"/>
        </w:rPr>
        <w:t>42</w:t>
      </w:r>
      <w:r w:rsidR="00C36768" w:rsidRPr="00091FFD">
        <w:rPr>
          <w:rFonts w:ascii="Calibri" w:hAnsi="Calibri"/>
          <w:sz w:val="22"/>
          <w:szCs w:val="22"/>
        </w:rPr>
        <w:t xml:space="preserve"> CFR 423.272</w:t>
      </w:r>
    </w:p>
    <w:p w:rsidR="00D35E42" w:rsidRDefault="00D35E42" w:rsidP="00D35E42">
      <w:pPr>
        <w:pStyle w:val="ListParagraph"/>
        <w:ind w:left="0"/>
        <w:outlineLvl w:val="2"/>
        <w:rPr>
          <w:rFonts w:ascii="Calibri" w:hAnsi="Calibri"/>
          <w:sz w:val="22"/>
          <w:szCs w:val="22"/>
        </w:rPr>
      </w:pPr>
      <w:r w:rsidRPr="002548AF">
        <w:rPr>
          <w:rFonts w:ascii="Calibri" w:hAnsi="Calibri"/>
          <w:sz w:val="22"/>
          <w:szCs w:val="22"/>
        </w:rPr>
        <w:t xml:space="preserve">REASON WHY CHANGE IS NEEDED:  </w:t>
      </w:r>
      <w:r w:rsidR="00A5104E" w:rsidRPr="002548AF">
        <w:rPr>
          <w:rFonts w:ascii="Calibri" w:hAnsi="Calibri"/>
          <w:sz w:val="22"/>
          <w:szCs w:val="22"/>
        </w:rPr>
        <w:t>Reduce</w:t>
      </w:r>
      <w:r w:rsidR="00A5104E">
        <w:rPr>
          <w:rFonts w:ascii="Calibri" w:hAnsi="Calibri"/>
          <w:sz w:val="22"/>
          <w:szCs w:val="22"/>
        </w:rPr>
        <w:t xml:space="preserve"> confusion </w:t>
      </w:r>
      <w:r w:rsidR="002548AF">
        <w:rPr>
          <w:rFonts w:ascii="Calibri" w:hAnsi="Calibri"/>
          <w:sz w:val="22"/>
          <w:szCs w:val="22"/>
        </w:rPr>
        <w:t xml:space="preserve">in data entry in the PBP software. </w:t>
      </w:r>
    </w:p>
    <w:p w:rsidR="00D35E42" w:rsidRPr="00D35E42" w:rsidRDefault="00D35E42" w:rsidP="00D35E42">
      <w:pPr>
        <w:spacing w:after="120"/>
        <w:outlineLvl w:val="2"/>
        <w:rPr>
          <w:rFonts w:ascii="Calibri" w:hAnsi="Calibri"/>
          <w:sz w:val="22"/>
          <w:szCs w:val="22"/>
        </w:rPr>
      </w:pPr>
      <w:r w:rsidRPr="004F46B5">
        <w:rPr>
          <w:rFonts w:ascii="Calibri" w:hAnsi="Calibri"/>
          <w:sz w:val="22"/>
          <w:szCs w:val="22"/>
        </w:rPr>
        <w:t>IMPACT ON BURDEN: L</w:t>
      </w:r>
      <w:r>
        <w:rPr>
          <w:rFonts w:ascii="Calibri" w:hAnsi="Calibri"/>
          <w:sz w:val="22"/>
          <w:szCs w:val="22"/>
        </w:rPr>
        <w:t>ow</w:t>
      </w:r>
      <w:r w:rsidRPr="004F46B5">
        <w:rPr>
          <w:rFonts w:ascii="Calibri" w:hAnsi="Calibri"/>
          <w:sz w:val="22"/>
          <w:szCs w:val="22"/>
        </w:rPr>
        <w:t xml:space="preserve"> Impact</w:t>
      </w:r>
    </w:p>
    <w:p w:rsidR="00244DE6" w:rsidRPr="00D35E42" w:rsidRDefault="00244DE6">
      <w:pPr>
        <w:spacing w:after="120"/>
        <w:outlineLvl w:val="2"/>
        <w:rPr>
          <w:rFonts w:ascii="Calibri" w:hAnsi="Calibri"/>
          <w:b/>
          <w:sz w:val="22"/>
          <w:szCs w:val="22"/>
          <w:u w:val="single"/>
        </w:rPr>
      </w:pPr>
      <w:bookmarkStart w:id="33" w:name="_Toc342118132"/>
      <w:r w:rsidRPr="00D35E42">
        <w:rPr>
          <w:rFonts w:ascii="Calibri" w:hAnsi="Calibri"/>
          <w:b/>
          <w:sz w:val="22"/>
          <w:szCs w:val="22"/>
          <w:u w:val="single"/>
        </w:rPr>
        <w:t>B-7: Health Care Professional Services</w:t>
      </w:r>
      <w:bookmarkEnd w:id="33"/>
    </w:p>
    <w:p w:rsidR="00D35E42" w:rsidRDefault="008C7B98" w:rsidP="00CF7787">
      <w:pPr>
        <w:numPr>
          <w:ilvl w:val="0"/>
          <w:numId w:val="7"/>
        </w:numPr>
        <w:outlineLvl w:val="2"/>
        <w:rPr>
          <w:rFonts w:ascii="Calibri" w:hAnsi="Calibri"/>
          <w:sz w:val="22"/>
          <w:szCs w:val="22"/>
        </w:rPr>
      </w:pPr>
      <w:r w:rsidRPr="00D35E42">
        <w:rPr>
          <w:rFonts w:ascii="Calibri" w:hAnsi="Calibri"/>
          <w:sz w:val="22"/>
          <w:szCs w:val="22"/>
        </w:rPr>
        <w:t xml:space="preserve">The following question has been deleted on the </w:t>
      </w:r>
      <w:r w:rsidR="00E61D7C" w:rsidRPr="00D35E42">
        <w:rPr>
          <w:rFonts w:ascii="Calibri" w:hAnsi="Calibri"/>
          <w:sz w:val="22"/>
          <w:szCs w:val="22"/>
        </w:rPr>
        <w:t>7i - Base 1 screen</w:t>
      </w:r>
      <w:r w:rsidRPr="00D35E42">
        <w:rPr>
          <w:rFonts w:ascii="Calibri" w:hAnsi="Calibri"/>
          <w:sz w:val="22"/>
          <w:szCs w:val="22"/>
        </w:rPr>
        <w:t>:</w:t>
      </w:r>
      <w:r w:rsidR="00D35E42">
        <w:rPr>
          <w:rFonts w:ascii="Calibri" w:hAnsi="Calibri"/>
          <w:sz w:val="22"/>
          <w:szCs w:val="22"/>
        </w:rPr>
        <w:t xml:space="preserve"> </w:t>
      </w:r>
      <w:r w:rsidR="00E50D46" w:rsidRPr="00D35E42">
        <w:rPr>
          <w:rFonts w:ascii="Calibri" w:hAnsi="Calibri"/>
          <w:sz w:val="22"/>
          <w:szCs w:val="22"/>
        </w:rPr>
        <w:t>“</w:t>
      </w:r>
      <w:r w:rsidRPr="00D35E42">
        <w:rPr>
          <w:rFonts w:ascii="Calibri" w:hAnsi="Calibri"/>
          <w:sz w:val="22"/>
          <w:szCs w:val="22"/>
        </w:rPr>
        <w:t>Do you apply th</w:t>
      </w:r>
      <w:r w:rsidR="00E61D7C" w:rsidRPr="00D35E42">
        <w:rPr>
          <w:rFonts w:ascii="Calibri" w:hAnsi="Calibri"/>
          <w:sz w:val="22"/>
          <w:szCs w:val="22"/>
        </w:rPr>
        <w:t>e Medicare coverage limit?</w:t>
      </w:r>
      <w:r w:rsidR="00E50D46" w:rsidRPr="00D35E42">
        <w:rPr>
          <w:rFonts w:ascii="Calibri" w:hAnsi="Calibri"/>
          <w:sz w:val="22"/>
          <w:szCs w:val="22"/>
        </w:rPr>
        <w:t>”</w:t>
      </w:r>
    </w:p>
    <w:p w:rsidR="00D35E42" w:rsidRPr="004F46B5" w:rsidRDefault="00D35E42" w:rsidP="00D35E42">
      <w:pPr>
        <w:outlineLvl w:val="2"/>
        <w:rPr>
          <w:rFonts w:ascii="Calibri" w:hAnsi="Calibri"/>
          <w:sz w:val="22"/>
          <w:szCs w:val="22"/>
        </w:rPr>
      </w:pPr>
      <w:r w:rsidRPr="002548AF">
        <w:rPr>
          <w:rFonts w:ascii="Calibri" w:hAnsi="Calibri"/>
          <w:sz w:val="22"/>
          <w:szCs w:val="22"/>
        </w:rPr>
        <w:t>SOURCE: Internal</w:t>
      </w:r>
    </w:p>
    <w:p w:rsidR="00D35E42" w:rsidRPr="004F46B5" w:rsidRDefault="00D35E42" w:rsidP="00D35E42">
      <w:r w:rsidRPr="001215F0">
        <w:rPr>
          <w:rFonts w:ascii="Calibri" w:hAnsi="Calibri"/>
          <w:sz w:val="22"/>
          <w:szCs w:val="22"/>
        </w:rPr>
        <w:t>PBP SCREEN/CATEGORY:</w:t>
      </w:r>
      <w:r>
        <w:rPr>
          <w:rFonts w:ascii="Calibri" w:hAnsi="Calibri"/>
          <w:sz w:val="22"/>
          <w:szCs w:val="22"/>
        </w:rPr>
        <w:t xml:space="preserve"> Section B – 7i –</w:t>
      </w:r>
      <w:r w:rsidR="001215F0">
        <w:rPr>
          <w:rFonts w:ascii="Calibri" w:hAnsi="Calibri"/>
          <w:sz w:val="22"/>
          <w:szCs w:val="22"/>
        </w:rPr>
        <w:t xml:space="preserve"> Physical Therapy and Speech Language Pathology Services – </w:t>
      </w:r>
      <w:r>
        <w:rPr>
          <w:rFonts w:ascii="Calibri" w:hAnsi="Calibri"/>
          <w:sz w:val="22"/>
          <w:szCs w:val="22"/>
        </w:rPr>
        <w:t>Base 1</w:t>
      </w:r>
      <w:r w:rsidR="001215F0">
        <w:rPr>
          <w:rFonts w:ascii="Calibri" w:hAnsi="Calibri"/>
          <w:sz w:val="22"/>
          <w:szCs w:val="22"/>
        </w:rPr>
        <w:t xml:space="preserve"> Screen</w:t>
      </w:r>
    </w:p>
    <w:p w:rsidR="00D35E42" w:rsidRPr="0087124B" w:rsidRDefault="00D35E42" w:rsidP="00D35E42">
      <w:pPr>
        <w:pStyle w:val="ListParagraph"/>
        <w:ind w:left="0"/>
        <w:outlineLvl w:val="2"/>
        <w:rPr>
          <w:rFonts w:ascii="Calibri" w:hAnsi="Calibri"/>
          <w:sz w:val="22"/>
          <w:szCs w:val="22"/>
        </w:rPr>
      </w:pPr>
      <w:r w:rsidRPr="001215F0">
        <w:rPr>
          <w:rFonts w:ascii="Calibri" w:hAnsi="Calibri"/>
          <w:sz w:val="22"/>
          <w:szCs w:val="22"/>
        </w:rPr>
        <w:t xml:space="preserve">DOCUMENT:  </w:t>
      </w:r>
      <w:r w:rsidR="00C36768" w:rsidRPr="0091433F">
        <w:rPr>
          <w:rFonts w:ascii="Calibri" w:hAnsi="Calibri"/>
          <w:sz w:val="22"/>
          <w:szCs w:val="22"/>
        </w:rPr>
        <w:t>Appendix_C_</w:t>
      </w:r>
      <w:r w:rsidRPr="001215F0">
        <w:rPr>
          <w:rFonts w:ascii="Calibri" w:hAnsi="Calibri"/>
          <w:sz w:val="22"/>
          <w:szCs w:val="22"/>
        </w:rPr>
        <w:t>PBP_2014_screenshots_section_b_2012_</w:t>
      </w:r>
      <w:r w:rsidR="001215F0" w:rsidRPr="001215F0">
        <w:rPr>
          <w:rFonts w:ascii="Calibri" w:hAnsi="Calibri"/>
          <w:sz w:val="22"/>
          <w:szCs w:val="22"/>
        </w:rPr>
        <w:t>12_0</w:t>
      </w:r>
      <w:r w:rsidRPr="001215F0">
        <w:rPr>
          <w:rFonts w:ascii="Calibri" w:hAnsi="Calibri"/>
          <w:sz w:val="22"/>
          <w:szCs w:val="22"/>
        </w:rPr>
        <w:t>3.doc</w:t>
      </w:r>
    </w:p>
    <w:p w:rsidR="00D35E42" w:rsidRDefault="00D35E42" w:rsidP="00D35E42">
      <w:pPr>
        <w:pStyle w:val="ListParagraph"/>
        <w:ind w:left="0"/>
        <w:outlineLvl w:val="2"/>
        <w:rPr>
          <w:rFonts w:ascii="Calibri" w:hAnsi="Calibri"/>
          <w:sz w:val="22"/>
          <w:szCs w:val="22"/>
        </w:rPr>
      </w:pPr>
      <w:r w:rsidRPr="001215F0">
        <w:rPr>
          <w:rFonts w:ascii="Calibri" w:hAnsi="Calibri"/>
          <w:sz w:val="22"/>
          <w:szCs w:val="22"/>
        </w:rPr>
        <w:t xml:space="preserve">PAGE(s):  </w:t>
      </w:r>
      <w:r w:rsidR="001215F0" w:rsidRPr="001215F0">
        <w:rPr>
          <w:rFonts w:ascii="Calibri" w:hAnsi="Calibri"/>
          <w:sz w:val="22"/>
          <w:szCs w:val="22"/>
        </w:rPr>
        <w:t>88</w:t>
      </w:r>
    </w:p>
    <w:p w:rsidR="00D35E42" w:rsidRDefault="00D35E42" w:rsidP="00D35E42">
      <w:pPr>
        <w:outlineLvl w:val="2"/>
        <w:rPr>
          <w:rFonts w:ascii="Calibri" w:hAnsi="Calibri"/>
          <w:sz w:val="22"/>
          <w:szCs w:val="22"/>
        </w:rPr>
      </w:pPr>
      <w:r w:rsidRPr="00C36768">
        <w:rPr>
          <w:rFonts w:ascii="Calibri" w:hAnsi="Calibri"/>
          <w:sz w:val="22"/>
          <w:szCs w:val="22"/>
        </w:rPr>
        <w:t xml:space="preserve">CITATION: </w:t>
      </w:r>
      <w:r w:rsidR="00C36768" w:rsidRPr="00C36768">
        <w:rPr>
          <w:rFonts w:ascii="Calibri" w:hAnsi="Calibri"/>
          <w:sz w:val="22"/>
          <w:szCs w:val="22"/>
        </w:rPr>
        <w:t>42</w:t>
      </w:r>
      <w:r w:rsidR="00C36768" w:rsidRPr="00091FFD">
        <w:rPr>
          <w:rFonts w:ascii="Calibri" w:hAnsi="Calibri"/>
          <w:sz w:val="22"/>
          <w:szCs w:val="22"/>
        </w:rPr>
        <w:t xml:space="preserve"> CFR 423.272</w:t>
      </w:r>
    </w:p>
    <w:p w:rsidR="00D35E42" w:rsidRDefault="00D35E42" w:rsidP="00D35E42">
      <w:pPr>
        <w:pStyle w:val="ListParagraph"/>
        <w:ind w:left="0"/>
        <w:outlineLvl w:val="2"/>
        <w:rPr>
          <w:rFonts w:ascii="Calibri" w:hAnsi="Calibri"/>
          <w:sz w:val="22"/>
          <w:szCs w:val="22"/>
        </w:rPr>
      </w:pPr>
      <w:r w:rsidRPr="002548AF">
        <w:rPr>
          <w:rFonts w:ascii="Calibri" w:hAnsi="Calibri"/>
          <w:sz w:val="22"/>
          <w:szCs w:val="22"/>
        </w:rPr>
        <w:t>REASON WHY CHANGE IS NEEDED:</w:t>
      </w:r>
      <w:r w:rsidRPr="00511627">
        <w:rPr>
          <w:rFonts w:ascii="Calibri" w:hAnsi="Calibri"/>
          <w:sz w:val="22"/>
          <w:szCs w:val="22"/>
        </w:rPr>
        <w:t xml:space="preserve"> </w:t>
      </w:r>
      <w:r w:rsidR="002548AF">
        <w:rPr>
          <w:rFonts w:ascii="Calibri" w:hAnsi="Calibri"/>
          <w:sz w:val="22"/>
          <w:szCs w:val="22"/>
        </w:rPr>
        <w:t xml:space="preserve">This is a confusing question in that the coverage limit does not apply if medically necessary. </w:t>
      </w:r>
    </w:p>
    <w:p w:rsidR="00D35E42" w:rsidRPr="00D35E42" w:rsidRDefault="00CC7845" w:rsidP="00CC7845">
      <w:pPr>
        <w:spacing w:after="120"/>
        <w:outlineLvl w:val="2"/>
        <w:rPr>
          <w:rFonts w:ascii="Calibri" w:hAnsi="Calibri"/>
          <w:sz w:val="22"/>
          <w:szCs w:val="22"/>
        </w:rPr>
      </w:pPr>
      <w:r w:rsidRPr="004F46B5">
        <w:rPr>
          <w:rFonts w:ascii="Calibri" w:hAnsi="Calibri"/>
          <w:sz w:val="22"/>
          <w:szCs w:val="22"/>
        </w:rPr>
        <w:t>IMPACT ON BURDEN: L</w:t>
      </w:r>
      <w:r>
        <w:rPr>
          <w:rFonts w:ascii="Calibri" w:hAnsi="Calibri"/>
          <w:sz w:val="22"/>
          <w:szCs w:val="22"/>
        </w:rPr>
        <w:t>essens</w:t>
      </w:r>
      <w:r w:rsidRPr="004F46B5">
        <w:rPr>
          <w:rFonts w:ascii="Calibri" w:hAnsi="Calibri"/>
          <w:sz w:val="22"/>
          <w:szCs w:val="22"/>
        </w:rPr>
        <w:t xml:space="preserve"> Impact</w:t>
      </w:r>
    </w:p>
    <w:p w:rsidR="00CC7845" w:rsidRDefault="000B4BE7" w:rsidP="00CF7787">
      <w:pPr>
        <w:numPr>
          <w:ilvl w:val="0"/>
          <w:numId w:val="8"/>
        </w:numPr>
        <w:outlineLvl w:val="2"/>
        <w:rPr>
          <w:rFonts w:ascii="Calibri" w:hAnsi="Calibri"/>
          <w:sz w:val="22"/>
          <w:szCs w:val="22"/>
        </w:rPr>
      </w:pPr>
      <w:r w:rsidRPr="00CC7845">
        <w:rPr>
          <w:rFonts w:ascii="Calibri" w:hAnsi="Calibri"/>
          <w:sz w:val="22"/>
          <w:szCs w:val="22"/>
        </w:rPr>
        <w:t xml:space="preserve">The new supplemental benefit "Medical Transport" has been added to 10b: Transportation Services. </w:t>
      </w:r>
    </w:p>
    <w:p w:rsidR="00CC7845" w:rsidRPr="004F46B5" w:rsidRDefault="00CC7845" w:rsidP="00CC7845">
      <w:pPr>
        <w:outlineLvl w:val="2"/>
        <w:rPr>
          <w:rFonts w:ascii="Calibri" w:hAnsi="Calibri"/>
          <w:sz w:val="22"/>
          <w:szCs w:val="22"/>
        </w:rPr>
      </w:pPr>
      <w:r w:rsidRPr="00BF79B3">
        <w:rPr>
          <w:rFonts w:ascii="Calibri" w:hAnsi="Calibri"/>
          <w:sz w:val="22"/>
          <w:szCs w:val="22"/>
        </w:rPr>
        <w:t>SOURCE: In</w:t>
      </w:r>
      <w:r w:rsidR="00BF79B3" w:rsidRPr="00BF79B3">
        <w:rPr>
          <w:rFonts w:ascii="Calibri" w:hAnsi="Calibri"/>
          <w:sz w:val="22"/>
          <w:szCs w:val="22"/>
        </w:rPr>
        <w:t>dustry</w:t>
      </w:r>
    </w:p>
    <w:p w:rsidR="00CC7845" w:rsidRPr="004F46B5" w:rsidRDefault="00CC7845" w:rsidP="00CC7845">
      <w:r w:rsidRPr="001215F0">
        <w:rPr>
          <w:rFonts w:ascii="Calibri" w:hAnsi="Calibri"/>
          <w:sz w:val="22"/>
          <w:szCs w:val="22"/>
        </w:rPr>
        <w:t xml:space="preserve">PBP SCREEN/CATEGORY: Section B – 10b – </w:t>
      </w:r>
      <w:r w:rsidR="001215F0" w:rsidRPr="001215F0">
        <w:rPr>
          <w:rFonts w:ascii="Calibri" w:hAnsi="Calibri"/>
          <w:sz w:val="22"/>
          <w:szCs w:val="22"/>
        </w:rPr>
        <w:t xml:space="preserve">Transportation Services – </w:t>
      </w:r>
      <w:r w:rsidRPr="001215F0">
        <w:rPr>
          <w:rFonts w:ascii="Calibri" w:hAnsi="Calibri"/>
          <w:sz w:val="22"/>
          <w:szCs w:val="22"/>
        </w:rPr>
        <w:t>Base 1</w:t>
      </w:r>
      <w:r w:rsidR="001215F0" w:rsidRPr="001215F0">
        <w:rPr>
          <w:rFonts w:ascii="Calibri" w:hAnsi="Calibri"/>
          <w:sz w:val="22"/>
          <w:szCs w:val="22"/>
        </w:rPr>
        <w:t xml:space="preserve"> Screen</w:t>
      </w:r>
    </w:p>
    <w:p w:rsidR="00CC7845" w:rsidRPr="0087124B" w:rsidRDefault="00CC7845" w:rsidP="00CC7845">
      <w:pPr>
        <w:pStyle w:val="ListParagraph"/>
        <w:ind w:left="0"/>
        <w:outlineLvl w:val="2"/>
        <w:rPr>
          <w:rFonts w:ascii="Calibri" w:hAnsi="Calibri"/>
          <w:sz w:val="22"/>
          <w:szCs w:val="22"/>
        </w:rPr>
      </w:pPr>
      <w:r w:rsidRPr="001215F0">
        <w:rPr>
          <w:rFonts w:ascii="Calibri" w:hAnsi="Calibri"/>
          <w:sz w:val="22"/>
          <w:szCs w:val="22"/>
        </w:rPr>
        <w:t xml:space="preserve">DOCUMENT:  </w:t>
      </w:r>
      <w:r w:rsidR="00C36768" w:rsidRPr="0091433F">
        <w:rPr>
          <w:rFonts w:ascii="Calibri" w:hAnsi="Calibri"/>
          <w:sz w:val="22"/>
          <w:szCs w:val="22"/>
        </w:rPr>
        <w:t>Appendix_C_</w:t>
      </w:r>
      <w:r w:rsidRPr="001215F0">
        <w:rPr>
          <w:rFonts w:ascii="Calibri" w:hAnsi="Calibri"/>
          <w:sz w:val="22"/>
          <w:szCs w:val="22"/>
        </w:rPr>
        <w:t>PBP_2014_screenshots_section_b_2012_</w:t>
      </w:r>
      <w:r w:rsidR="001215F0" w:rsidRPr="001215F0">
        <w:rPr>
          <w:rFonts w:ascii="Calibri" w:hAnsi="Calibri"/>
          <w:sz w:val="22"/>
          <w:szCs w:val="22"/>
        </w:rPr>
        <w:t>12_0</w:t>
      </w:r>
      <w:r w:rsidRPr="001215F0">
        <w:rPr>
          <w:rFonts w:ascii="Calibri" w:hAnsi="Calibri"/>
          <w:sz w:val="22"/>
          <w:szCs w:val="22"/>
        </w:rPr>
        <w:t>3.doc</w:t>
      </w:r>
    </w:p>
    <w:p w:rsidR="00CC7845" w:rsidRDefault="00CC7845" w:rsidP="00CC7845">
      <w:pPr>
        <w:pStyle w:val="ListParagraph"/>
        <w:ind w:left="0"/>
        <w:outlineLvl w:val="2"/>
        <w:rPr>
          <w:rFonts w:ascii="Calibri" w:hAnsi="Calibri"/>
          <w:sz w:val="22"/>
          <w:szCs w:val="22"/>
        </w:rPr>
      </w:pPr>
      <w:r w:rsidRPr="001215F0">
        <w:rPr>
          <w:rFonts w:ascii="Calibri" w:hAnsi="Calibri"/>
          <w:sz w:val="22"/>
          <w:szCs w:val="22"/>
        </w:rPr>
        <w:t xml:space="preserve">PAGE(s):  </w:t>
      </w:r>
      <w:r w:rsidR="001215F0" w:rsidRPr="001215F0">
        <w:rPr>
          <w:rFonts w:ascii="Calibri" w:hAnsi="Calibri"/>
          <w:sz w:val="22"/>
          <w:szCs w:val="22"/>
        </w:rPr>
        <w:t>112</w:t>
      </w:r>
    </w:p>
    <w:p w:rsidR="00CC7845" w:rsidRDefault="00CC7845" w:rsidP="00CC7845">
      <w:pPr>
        <w:outlineLvl w:val="2"/>
        <w:rPr>
          <w:rFonts w:ascii="Calibri" w:hAnsi="Calibri"/>
          <w:sz w:val="22"/>
          <w:szCs w:val="22"/>
        </w:rPr>
      </w:pPr>
      <w:r w:rsidRPr="00C36768">
        <w:rPr>
          <w:rFonts w:ascii="Calibri" w:hAnsi="Calibri"/>
          <w:sz w:val="22"/>
          <w:szCs w:val="22"/>
        </w:rPr>
        <w:t xml:space="preserve">CITATION: </w:t>
      </w:r>
      <w:r w:rsidR="00C36768" w:rsidRPr="00C36768">
        <w:rPr>
          <w:rFonts w:ascii="Calibri" w:hAnsi="Calibri"/>
          <w:sz w:val="22"/>
          <w:szCs w:val="22"/>
        </w:rPr>
        <w:t>42</w:t>
      </w:r>
      <w:r w:rsidR="00C36768" w:rsidRPr="00091FFD">
        <w:rPr>
          <w:rFonts w:ascii="Calibri" w:hAnsi="Calibri"/>
          <w:sz w:val="22"/>
          <w:szCs w:val="22"/>
        </w:rPr>
        <w:t xml:space="preserve"> CFR 423.272</w:t>
      </w:r>
    </w:p>
    <w:p w:rsidR="00CC7845" w:rsidRDefault="00CC7845" w:rsidP="00CC7845">
      <w:pPr>
        <w:pStyle w:val="ListParagraph"/>
        <w:ind w:left="0"/>
        <w:outlineLvl w:val="2"/>
        <w:rPr>
          <w:rFonts w:ascii="Calibri" w:hAnsi="Calibri"/>
          <w:sz w:val="22"/>
          <w:szCs w:val="22"/>
        </w:rPr>
      </w:pPr>
      <w:r w:rsidRPr="002548AF">
        <w:rPr>
          <w:rFonts w:ascii="Calibri" w:hAnsi="Calibri"/>
          <w:sz w:val="22"/>
          <w:szCs w:val="22"/>
        </w:rPr>
        <w:t>REASON WHY CHANGE IS NEEDED:</w:t>
      </w:r>
      <w:r w:rsidRPr="00511627">
        <w:rPr>
          <w:rFonts w:ascii="Calibri" w:hAnsi="Calibri"/>
          <w:sz w:val="22"/>
          <w:szCs w:val="22"/>
        </w:rPr>
        <w:t xml:space="preserve"> </w:t>
      </w:r>
      <w:r>
        <w:rPr>
          <w:rFonts w:ascii="Calibri" w:hAnsi="Calibri"/>
          <w:sz w:val="22"/>
          <w:szCs w:val="22"/>
        </w:rPr>
        <w:t xml:space="preserve"> </w:t>
      </w:r>
      <w:r w:rsidR="002548AF">
        <w:rPr>
          <w:rFonts w:ascii="Calibri" w:hAnsi="Calibri"/>
          <w:sz w:val="22"/>
          <w:szCs w:val="22"/>
        </w:rPr>
        <w:t xml:space="preserve">Previously not an option in the picklist, that many plans indicated they are offering. .  </w:t>
      </w:r>
    </w:p>
    <w:p w:rsidR="00CC7845" w:rsidRPr="00D35E42" w:rsidRDefault="00CC7845" w:rsidP="00CC7845">
      <w:pPr>
        <w:spacing w:after="120"/>
        <w:outlineLvl w:val="2"/>
        <w:rPr>
          <w:rFonts w:ascii="Calibri" w:hAnsi="Calibri"/>
          <w:sz w:val="22"/>
          <w:szCs w:val="22"/>
        </w:rPr>
      </w:pPr>
      <w:r w:rsidRPr="004F46B5">
        <w:rPr>
          <w:rFonts w:ascii="Calibri" w:hAnsi="Calibri"/>
          <w:sz w:val="22"/>
          <w:szCs w:val="22"/>
        </w:rPr>
        <w:t>IMPACT ON BURDEN: L</w:t>
      </w:r>
      <w:r>
        <w:rPr>
          <w:rFonts w:ascii="Calibri" w:hAnsi="Calibri"/>
          <w:sz w:val="22"/>
          <w:szCs w:val="22"/>
        </w:rPr>
        <w:t>ow</w:t>
      </w:r>
      <w:r w:rsidRPr="004F46B5">
        <w:rPr>
          <w:rFonts w:ascii="Calibri" w:hAnsi="Calibri"/>
          <w:sz w:val="22"/>
          <w:szCs w:val="22"/>
        </w:rPr>
        <w:t xml:space="preserve"> Impact</w:t>
      </w:r>
    </w:p>
    <w:p w:rsidR="009D18BA" w:rsidRPr="00CC7845" w:rsidRDefault="00244DE6">
      <w:pPr>
        <w:spacing w:after="120"/>
        <w:outlineLvl w:val="2"/>
        <w:rPr>
          <w:rFonts w:ascii="Calibri" w:hAnsi="Calibri"/>
          <w:b/>
          <w:sz w:val="22"/>
          <w:szCs w:val="22"/>
          <w:u w:val="single"/>
        </w:rPr>
      </w:pPr>
      <w:bookmarkStart w:id="34" w:name="_Toc342118136"/>
      <w:r w:rsidRPr="00CC7845">
        <w:rPr>
          <w:rFonts w:ascii="Calibri" w:hAnsi="Calibri"/>
          <w:b/>
          <w:sz w:val="22"/>
          <w:szCs w:val="22"/>
          <w:u w:val="single"/>
        </w:rPr>
        <w:t xml:space="preserve">B-11: DME, Prosthetics, </w:t>
      </w:r>
      <w:r w:rsidR="00112B6B" w:rsidRPr="00CC7845">
        <w:rPr>
          <w:rFonts w:ascii="Calibri" w:hAnsi="Calibri"/>
          <w:b/>
          <w:sz w:val="22"/>
          <w:szCs w:val="22"/>
          <w:u w:val="single"/>
        </w:rPr>
        <w:t xml:space="preserve">and </w:t>
      </w:r>
      <w:r w:rsidRPr="00CC7845">
        <w:rPr>
          <w:rFonts w:ascii="Calibri" w:hAnsi="Calibri"/>
          <w:b/>
          <w:sz w:val="22"/>
          <w:szCs w:val="22"/>
          <w:u w:val="single"/>
        </w:rPr>
        <w:t>Medical &amp; Diabetic Supplies</w:t>
      </w:r>
      <w:bookmarkEnd w:id="34"/>
    </w:p>
    <w:p w:rsidR="00CC7845" w:rsidRDefault="00445ACE" w:rsidP="00CF7787">
      <w:pPr>
        <w:numPr>
          <w:ilvl w:val="0"/>
          <w:numId w:val="9"/>
        </w:numPr>
        <w:outlineLvl w:val="2"/>
        <w:rPr>
          <w:rFonts w:ascii="Calibri" w:hAnsi="Calibri"/>
          <w:sz w:val="22"/>
          <w:szCs w:val="22"/>
        </w:rPr>
      </w:pPr>
      <w:r w:rsidRPr="00CC7845">
        <w:rPr>
          <w:rFonts w:ascii="Calibri" w:hAnsi="Calibri"/>
          <w:sz w:val="22"/>
          <w:szCs w:val="22"/>
        </w:rPr>
        <w:t xml:space="preserve">The questions for Medical Supplies have been changed from blue to red, since SB sentences will now generate with the values entered. </w:t>
      </w:r>
    </w:p>
    <w:p w:rsidR="00CC7845" w:rsidRPr="004F46B5" w:rsidRDefault="00CC7845" w:rsidP="00CC7845">
      <w:pPr>
        <w:outlineLvl w:val="2"/>
        <w:rPr>
          <w:rFonts w:ascii="Calibri" w:hAnsi="Calibri"/>
          <w:sz w:val="22"/>
          <w:szCs w:val="22"/>
        </w:rPr>
      </w:pPr>
      <w:r w:rsidRPr="002548AF">
        <w:rPr>
          <w:rFonts w:ascii="Calibri" w:hAnsi="Calibri"/>
          <w:sz w:val="22"/>
          <w:szCs w:val="22"/>
        </w:rPr>
        <w:t>SOURCE: In</w:t>
      </w:r>
      <w:r w:rsidR="00BF79B3" w:rsidRPr="002548AF">
        <w:rPr>
          <w:rFonts w:ascii="Calibri" w:hAnsi="Calibri"/>
          <w:sz w:val="22"/>
          <w:szCs w:val="22"/>
        </w:rPr>
        <w:t>dustry</w:t>
      </w:r>
    </w:p>
    <w:p w:rsidR="00CC7845" w:rsidRPr="004F46B5" w:rsidRDefault="00CC7845" w:rsidP="00CC7845">
      <w:r w:rsidRPr="00BF79B3">
        <w:rPr>
          <w:rFonts w:ascii="Calibri" w:hAnsi="Calibri"/>
          <w:sz w:val="22"/>
          <w:szCs w:val="22"/>
        </w:rPr>
        <w:t xml:space="preserve">PBP SCREEN/CATEGORY: </w:t>
      </w:r>
      <w:r w:rsidR="00BF79B3" w:rsidRPr="00BF79B3">
        <w:rPr>
          <w:rFonts w:ascii="Calibri" w:hAnsi="Calibri"/>
          <w:sz w:val="22"/>
          <w:szCs w:val="22"/>
        </w:rPr>
        <w:t>Section</w:t>
      </w:r>
      <w:r w:rsidR="00BF79B3">
        <w:rPr>
          <w:rFonts w:ascii="Calibri" w:hAnsi="Calibri"/>
          <w:sz w:val="22"/>
          <w:szCs w:val="22"/>
        </w:rPr>
        <w:t xml:space="preserve"> B – 11b – Prosthetics/Medical Supplies – Base 1 Screen, 11b – Prosthetics/Medical Supplies – Base 2 Screen</w:t>
      </w:r>
    </w:p>
    <w:p w:rsidR="00CC7845" w:rsidRPr="0087124B" w:rsidRDefault="00CC7845" w:rsidP="00CC7845">
      <w:pPr>
        <w:pStyle w:val="ListParagraph"/>
        <w:ind w:left="0"/>
        <w:outlineLvl w:val="2"/>
        <w:rPr>
          <w:rFonts w:ascii="Calibri" w:hAnsi="Calibri"/>
          <w:sz w:val="22"/>
          <w:szCs w:val="22"/>
        </w:rPr>
      </w:pPr>
      <w:r w:rsidRPr="00BF79B3">
        <w:rPr>
          <w:rFonts w:ascii="Calibri" w:hAnsi="Calibri"/>
          <w:sz w:val="22"/>
          <w:szCs w:val="22"/>
        </w:rPr>
        <w:t xml:space="preserve">DOCUMENT:  </w:t>
      </w:r>
      <w:r w:rsidR="00C36768" w:rsidRPr="0091433F">
        <w:rPr>
          <w:rFonts w:ascii="Calibri" w:hAnsi="Calibri"/>
          <w:sz w:val="22"/>
          <w:szCs w:val="22"/>
        </w:rPr>
        <w:t>Appendix_C_</w:t>
      </w:r>
      <w:r w:rsidRPr="00BF79B3">
        <w:rPr>
          <w:rFonts w:ascii="Calibri" w:hAnsi="Calibri"/>
          <w:sz w:val="22"/>
          <w:szCs w:val="22"/>
        </w:rPr>
        <w:t>PBP_2014_screenshots_section_b_2012_</w:t>
      </w:r>
      <w:r w:rsidR="00BF79B3" w:rsidRPr="00BF79B3">
        <w:rPr>
          <w:rFonts w:ascii="Calibri" w:hAnsi="Calibri"/>
          <w:sz w:val="22"/>
          <w:szCs w:val="22"/>
        </w:rPr>
        <w:t>12_0</w:t>
      </w:r>
      <w:r w:rsidRPr="00BF79B3">
        <w:rPr>
          <w:rFonts w:ascii="Calibri" w:hAnsi="Calibri"/>
          <w:sz w:val="22"/>
          <w:szCs w:val="22"/>
        </w:rPr>
        <w:t>3.doc</w:t>
      </w:r>
    </w:p>
    <w:p w:rsidR="00CC7845" w:rsidRDefault="00CC7845" w:rsidP="00CC7845">
      <w:pPr>
        <w:pStyle w:val="ListParagraph"/>
        <w:ind w:left="0"/>
        <w:outlineLvl w:val="2"/>
        <w:rPr>
          <w:rFonts w:ascii="Calibri" w:hAnsi="Calibri"/>
          <w:sz w:val="22"/>
          <w:szCs w:val="22"/>
        </w:rPr>
      </w:pPr>
      <w:r w:rsidRPr="00BF79B3">
        <w:rPr>
          <w:rFonts w:ascii="Calibri" w:hAnsi="Calibri"/>
          <w:sz w:val="22"/>
          <w:szCs w:val="22"/>
        </w:rPr>
        <w:t>PAGE(s):</w:t>
      </w:r>
      <w:r w:rsidRPr="004F46B5">
        <w:rPr>
          <w:rFonts w:ascii="Calibri" w:hAnsi="Calibri"/>
          <w:sz w:val="22"/>
          <w:szCs w:val="22"/>
        </w:rPr>
        <w:t xml:space="preserve">  </w:t>
      </w:r>
      <w:r w:rsidR="00BF79B3">
        <w:rPr>
          <w:rFonts w:ascii="Calibri" w:hAnsi="Calibri"/>
          <w:sz w:val="22"/>
          <w:szCs w:val="22"/>
        </w:rPr>
        <w:t>119, 120</w:t>
      </w:r>
    </w:p>
    <w:p w:rsidR="00CC7845" w:rsidRDefault="00CC7845" w:rsidP="00CC7845">
      <w:pPr>
        <w:outlineLvl w:val="2"/>
        <w:rPr>
          <w:rFonts w:ascii="Calibri" w:hAnsi="Calibri"/>
          <w:sz w:val="22"/>
          <w:szCs w:val="22"/>
        </w:rPr>
      </w:pPr>
      <w:r w:rsidRPr="00C36768">
        <w:rPr>
          <w:rFonts w:ascii="Calibri" w:hAnsi="Calibri"/>
          <w:sz w:val="22"/>
          <w:szCs w:val="22"/>
        </w:rPr>
        <w:t xml:space="preserve">CITATION: </w:t>
      </w:r>
      <w:r w:rsidR="00C36768" w:rsidRPr="00C36768">
        <w:rPr>
          <w:rFonts w:ascii="Calibri" w:hAnsi="Calibri"/>
          <w:sz w:val="22"/>
          <w:szCs w:val="22"/>
        </w:rPr>
        <w:t>42</w:t>
      </w:r>
      <w:r w:rsidR="00C36768" w:rsidRPr="00091FFD">
        <w:rPr>
          <w:rFonts w:ascii="Calibri" w:hAnsi="Calibri"/>
          <w:sz w:val="22"/>
          <w:szCs w:val="22"/>
        </w:rPr>
        <w:t xml:space="preserve"> CFR 423.272</w:t>
      </w:r>
    </w:p>
    <w:p w:rsidR="00CC7845" w:rsidRDefault="00CC7845" w:rsidP="00CC7845">
      <w:pPr>
        <w:pStyle w:val="ListParagraph"/>
        <w:ind w:left="0"/>
        <w:outlineLvl w:val="2"/>
        <w:rPr>
          <w:rFonts w:ascii="Calibri" w:hAnsi="Calibri"/>
          <w:sz w:val="22"/>
          <w:szCs w:val="22"/>
        </w:rPr>
      </w:pPr>
      <w:r w:rsidRPr="002548AF">
        <w:rPr>
          <w:rFonts w:ascii="Calibri" w:hAnsi="Calibri"/>
          <w:sz w:val="22"/>
          <w:szCs w:val="22"/>
        </w:rPr>
        <w:t xml:space="preserve">REASON WHY CHANGE IS NEEDED:  </w:t>
      </w:r>
      <w:r w:rsidR="00BF79B3" w:rsidRPr="002548AF">
        <w:rPr>
          <w:rFonts w:ascii="Calibri" w:hAnsi="Calibri"/>
          <w:sz w:val="22"/>
          <w:szCs w:val="22"/>
        </w:rPr>
        <w:t>These</w:t>
      </w:r>
      <w:r w:rsidR="00BF79B3">
        <w:rPr>
          <w:rFonts w:ascii="Calibri" w:hAnsi="Calibri"/>
          <w:sz w:val="22"/>
          <w:szCs w:val="22"/>
        </w:rPr>
        <w:t xml:space="preserve"> questions will now generate cost sharing sentences in the SB.</w:t>
      </w:r>
    </w:p>
    <w:p w:rsidR="00CC7845" w:rsidRPr="00D35E42" w:rsidRDefault="00CC7845" w:rsidP="00CC7845">
      <w:pPr>
        <w:spacing w:after="120"/>
        <w:outlineLvl w:val="2"/>
        <w:rPr>
          <w:rFonts w:ascii="Calibri" w:hAnsi="Calibri"/>
          <w:sz w:val="22"/>
          <w:szCs w:val="22"/>
        </w:rPr>
      </w:pPr>
      <w:r w:rsidRPr="004F46B5">
        <w:rPr>
          <w:rFonts w:ascii="Calibri" w:hAnsi="Calibri"/>
          <w:sz w:val="22"/>
          <w:szCs w:val="22"/>
        </w:rPr>
        <w:t xml:space="preserve">IMPACT ON BURDEN: </w:t>
      </w:r>
      <w:r>
        <w:rPr>
          <w:rFonts w:ascii="Calibri" w:hAnsi="Calibri"/>
          <w:sz w:val="22"/>
          <w:szCs w:val="22"/>
        </w:rPr>
        <w:t>No</w:t>
      </w:r>
      <w:r w:rsidRPr="004F46B5">
        <w:rPr>
          <w:rFonts w:ascii="Calibri" w:hAnsi="Calibri"/>
          <w:sz w:val="22"/>
          <w:szCs w:val="22"/>
        </w:rPr>
        <w:t xml:space="preserve"> Impact</w:t>
      </w:r>
    </w:p>
    <w:p w:rsidR="00244DE6" w:rsidRPr="005A35FF" w:rsidRDefault="00244DE6">
      <w:pPr>
        <w:spacing w:after="120"/>
        <w:outlineLvl w:val="2"/>
        <w:rPr>
          <w:rFonts w:ascii="Calibri" w:hAnsi="Calibri"/>
          <w:b/>
          <w:sz w:val="22"/>
          <w:szCs w:val="22"/>
          <w:u w:val="single"/>
        </w:rPr>
      </w:pPr>
      <w:bookmarkStart w:id="35" w:name="_Toc342118138"/>
      <w:r w:rsidRPr="005A35FF">
        <w:rPr>
          <w:rFonts w:ascii="Calibri" w:hAnsi="Calibri"/>
          <w:b/>
          <w:sz w:val="22"/>
          <w:szCs w:val="22"/>
          <w:u w:val="single"/>
        </w:rPr>
        <w:t>B-13: Other Supplemental Services</w:t>
      </w:r>
      <w:bookmarkEnd w:id="35"/>
    </w:p>
    <w:p w:rsidR="005A35FF" w:rsidRDefault="002D70E0" w:rsidP="00CF7787">
      <w:pPr>
        <w:numPr>
          <w:ilvl w:val="0"/>
          <w:numId w:val="10"/>
        </w:numPr>
        <w:outlineLvl w:val="2"/>
        <w:rPr>
          <w:rFonts w:ascii="Calibri" w:hAnsi="Calibri"/>
          <w:sz w:val="22"/>
          <w:szCs w:val="22"/>
        </w:rPr>
      </w:pPr>
      <w:r w:rsidRPr="005A35FF">
        <w:rPr>
          <w:rFonts w:ascii="Calibri" w:hAnsi="Calibri"/>
          <w:sz w:val="22"/>
          <w:szCs w:val="22"/>
        </w:rPr>
        <w:lastRenderedPageBreak/>
        <w:t xml:space="preserve">The name of 13a: Acupuncture has been changed to 13a: Acupuncture and Other Alternative Therapies. </w:t>
      </w:r>
    </w:p>
    <w:p w:rsidR="005A35FF" w:rsidRPr="002548AF" w:rsidRDefault="005A35FF" w:rsidP="005A35FF">
      <w:pPr>
        <w:outlineLvl w:val="2"/>
        <w:rPr>
          <w:rFonts w:ascii="Calibri" w:hAnsi="Calibri"/>
          <w:sz w:val="22"/>
          <w:szCs w:val="22"/>
        </w:rPr>
      </w:pPr>
      <w:r w:rsidRPr="002548AF">
        <w:rPr>
          <w:rFonts w:ascii="Calibri" w:hAnsi="Calibri"/>
          <w:sz w:val="22"/>
          <w:szCs w:val="22"/>
        </w:rPr>
        <w:t>SOURCE: Internal</w:t>
      </w:r>
    </w:p>
    <w:p w:rsidR="005A35FF" w:rsidRPr="004F46B5" w:rsidRDefault="005A35FF" w:rsidP="005A35FF">
      <w:r w:rsidRPr="002548AF">
        <w:rPr>
          <w:rFonts w:ascii="Calibri" w:hAnsi="Calibri"/>
          <w:sz w:val="22"/>
          <w:szCs w:val="22"/>
        </w:rPr>
        <w:t>PBP SCREEN/CATEGORY: Section B – 13a</w:t>
      </w:r>
      <w:r w:rsidR="00BF79B3" w:rsidRPr="002548AF">
        <w:rPr>
          <w:rFonts w:ascii="Calibri" w:hAnsi="Calibri"/>
          <w:sz w:val="22"/>
          <w:szCs w:val="22"/>
        </w:rPr>
        <w:t xml:space="preserve"> – Acupuncture and Other Alternative Therapies – Base 1 Screen, 13a – Acupuncture and Other Alternative Therapies – Base 2 Screen, 13a – Acupuncture and Other Alternative</w:t>
      </w:r>
      <w:r w:rsidR="00BF79B3">
        <w:rPr>
          <w:rFonts w:ascii="Calibri" w:hAnsi="Calibri"/>
          <w:sz w:val="22"/>
          <w:szCs w:val="22"/>
        </w:rPr>
        <w:t xml:space="preserve"> Therapies – Base 3 Screen</w:t>
      </w:r>
    </w:p>
    <w:p w:rsidR="005A35FF" w:rsidRPr="0087124B" w:rsidRDefault="005A35FF" w:rsidP="005A35FF">
      <w:pPr>
        <w:pStyle w:val="ListParagraph"/>
        <w:ind w:left="0"/>
        <w:outlineLvl w:val="2"/>
        <w:rPr>
          <w:rFonts w:ascii="Calibri" w:hAnsi="Calibri"/>
          <w:sz w:val="22"/>
          <w:szCs w:val="22"/>
        </w:rPr>
      </w:pPr>
      <w:r w:rsidRPr="00BF79B3">
        <w:rPr>
          <w:rFonts w:ascii="Calibri" w:hAnsi="Calibri"/>
          <w:sz w:val="22"/>
          <w:szCs w:val="22"/>
        </w:rPr>
        <w:t xml:space="preserve">DOCUMENT:  </w:t>
      </w:r>
      <w:r w:rsidR="00C36768" w:rsidRPr="0091433F">
        <w:rPr>
          <w:rFonts w:ascii="Calibri" w:hAnsi="Calibri"/>
          <w:sz w:val="22"/>
          <w:szCs w:val="22"/>
        </w:rPr>
        <w:t>Appendix_C_</w:t>
      </w:r>
      <w:r w:rsidRPr="00BF79B3">
        <w:rPr>
          <w:rFonts w:ascii="Calibri" w:hAnsi="Calibri"/>
          <w:sz w:val="22"/>
          <w:szCs w:val="22"/>
        </w:rPr>
        <w:t>PBP_2014_screenshots_section_b_2012_</w:t>
      </w:r>
      <w:r w:rsidR="00BF79B3" w:rsidRPr="00BF79B3">
        <w:rPr>
          <w:rFonts w:ascii="Calibri" w:hAnsi="Calibri"/>
          <w:sz w:val="22"/>
          <w:szCs w:val="22"/>
        </w:rPr>
        <w:t>12_0</w:t>
      </w:r>
      <w:r w:rsidRPr="00BF79B3">
        <w:rPr>
          <w:rFonts w:ascii="Calibri" w:hAnsi="Calibri"/>
          <w:sz w:val="22"/>
          <w:szCs w:val="22"/>
        </w:rPr>
        <w:t>3.doc</w:t>
      </w:r>
    </w:p>
    <w:p w:rsidR="005A35FF" w:rsidRDefault="005A35FF" w:rsidP="005A35FF">
      <w:pPr>
        <w:pStyle w:val="ListParagraph"/>
        <w:ind w:left="0"/>
        <w:outlineLvl w:val="2"/>
        <w:rPr>
          <w:rFonts w:ascii="Calibri" w:hAnsi="Calibri"/>
          <w:sz w:val="22"/>
          <w:szCs w:val="22"/>
        </w:rPr>
      </w:pPr>
      <w:r w:rsidRPr="00BF79B3">
        <w:rPr>
          <w:rFonts w:ascii="Calibri" w:hAnsi="Calibri"/>
          <w:sz w:val="22"/>
          <w:szCs w:val="22"/>
        </w:rPr>
        <w:t xml:space="preserve">PAGE(s):  </w:t>
      </w:r>
      <w:r w:rsidR="00BF79B3" w:rsidRPr="00BF79B3">
        <w:rPr>
          <w:rFonts w:ascii="Calibri" w:hAnsi="Calibri"/>
          <w:sz w:val="22"/>
          <w:szCs w:val="22"/>
        </w:rPr>
        <w:t>127</w:t>
      </w:r>
      <w:r w:rsidR="00BF79B3">
        <w:rPr>
          <w:rFonts w:ascii="Calibri" w:hAnsi="Calibri"/>
          <w:sz w:val="22"/>
          <w:szCs w:val="22"/>
        </w:rPr>
        <w:t>-129</w:t>
      </w:r>
    </w:p>
    <w:p w:rsidR="005A35FF" w:rsidRDefault="005A35FF" w:rsidP="005A35FF">
      <w:pPr>
        <w:outlineLvl w:val="2"/>
        <w:rPr>
          <w:rFonts w:ascii="Calibri" w:hAnsi="Calibri"/>
          <w:sz w:val="22"/>
          <w:szCs w:val="22"/>
        </w:rPr>
      </w:pPr>
      <w:r w:rsidRPr="00C36768">
        <w:rPr>
          <w:rFonts w:ascii="Calibri" w:hAnsi="Calibri"/>
          <w:sz w:val="22"/>
          <w:szCs w:val="22"/>
        </w:rPr>
        <w:t xml:space="preserve">CITATION: </w:t>
      </w:r>
      <w:r w:rsidR="00C36768" w:rsidRPr="00C36768">
        <w:rPr>
          <w:rFonts w:ascii="Calibri" w:hAnsi="Calibri"/>
          <w:sz w:val="22"/>
          <w:szCs w:val="22"/>
        </w:rPr>
        <w:t>42 CFR</w:t>
      </w:r>
      <w:r w:rsidR="00C36768" w:rsidRPr="00091FFD">
        <w:rPr>
          <w:rFonts w:ascii="Calibri" w:hAnsi="Calibri"/>
          <w:sz w:val="22"/>
          <w:szCs w:val="22"/>
        </w:rPr>
        <w:t xml:space="preserve"> 423.272</w:t>
      </w:r>
    </w:p>
    <w:p w:rsidR="005A35FF" w:rsidRDefault="005A35FF" w:rsidP="005A35FF">
      <w:pPr>
        <w:pStyle w:val="ListParagraph"/>
        <w:ind w:left="0"/>
        <w:outlineLvl w:val="2"/>
        <w:rPr>
          <w:rFonts w:ascii="Calibri" w:hAnsi="Calibri"/>
          <w:sz w:val="22"/>
          <w:szCs w:val="22"/>
        </w:rPr>
      </w:pPr>
      <w:r w:rsidRPr="002548AF">
        <w:rPr>
          <w:rFonts w:ascii="Calibri" w:hAnsi="Calibri"/>
          <w:sz w:val="22"/>
          <w:szCs w:val="22"/>
        </w:rPr>
        <w:t>REASON WHY CHANGE IS NEEDED:</w:t>
      </w:r>
      <w:r w:rsidR="002548AF">
        <w:rPr>
          <w:rFonts w:ascii="Calibri" w:hAnsi="Calibri"/>
          <w:sz w:val="22"/>
          <w:szCs w:val="22"/>
        </w:rPr>
        <w:t xml:space="preserve"> Clarification on the type of data entry permitted in this section.  Organizations are permitted to cover both acupuncture and other alternative therapies. </w:t>
      </w:r>
    </w:p>
    <w:p w:rsidR="005A35FF" w:rsidRDefault="005A35FF" w:rsidP="005A35FF">
      <w:pPr>
        <w:spacing w:after="120"/>
        <w:outlineLvl w:val="2"/>
        <w:rPr>
          <w:rFonts w:ascii="Calibri" w:hAnsi="Calibri"/>
          <w:sz w:val="22"/>
          <w:szCs w:val="22"/>
        </w:rPr>
      </w:pPr>
      <w:r w:rsidRPr="004F46B5">
        <w:rPr>
          <w:rFonts w:ascii="Calibri" w:hAnsi="Calibri"/>
          <w:sz w:val="22"/>
          <w:szCs w:val="22"/>
        </w:rPr>
        <w:t xml:space="preserve">IMPACT ON BURDEN: </w:t>
      </w:r>
      <w:r>
        <w:rPr>
          <w:rFonts w:ascii="Calibri" w:hAnsi="Calibri"/>
          <w:sz w:val="22"/>
          <w:szCs w:val="22"/>
        </w:rPr>
        <w:t>No</w:t>
      </w:r>
      <w:r w:rsidRPr="004F46B5">
        <w:rPr>
          <w:rFonts w:ascii="Calibri" w:hAnsi="Calibri"/>
          <w:sz w:val="22"/>
          <w:szCs w:val="22"/>
        </w:rPr>
        <w:t xml:space="preserve"> Impact</w:t>
      </w:r>
    </w:p>
    <w:p w:rsidR="005A35FF" w:rsidRDefault="009C60CA" w:rsidP="00326817">
      <w:pPr>
        <w:numPr>
          <w:ilvl w:val="0"/>
          <w:numId w:val="10"/>
        </w:numPr>
        <w:outlineLvl w:val="2"/>
        <w:rPr>
          <w:rFonts w:ascii="Calibri" w:hAnsi="Calibri"/>
          <w:sz w:val="22"/>
          <w:szCs w:val="22"/>
        </w:rPr>
      </w:pPr>
      <w:r w:rsidRPr="005A35FF">
        <w:rPr>
          <w:rFonts w:ascii="Calibri" w:hAnsi="Calibri"/>
          <w:sz w:val="22"/>
          <w:szCs w:val="22"/>
        </w:rPr>
        <w:t>The name of B13b: OTC has been changed to 13b: OTC Items and Services.</w:t>
      </w:r>
      <w:r w:rsidR="00AE34F9" w:rsidRPr="005A35FF">
        <w:rPr>
          <w:rFonts w:ascii="Calibri" w:hAnsi="Calibri"/>
          <w:sz w:val="22"/>
          <w:szCs w:val="22"/>
        </w:rPr>
        <w:t xml:space="preserve"> </w:t>
      </w:r>
    </w:p>
    <w:p w:rsidR="005A35FF" w:rsidRPr="004F46B5" w:rsidRDefault="005A35FF" w:rsidP="005A35FF">
      <w:pPr>
        <w:outlineLvl w:val="2"/>
        <w:rPr>
          <w:rFonts w:ascii="Calibri" w:hAnsi="Calibri"/>
          <w:sz w:val="22"/>
          <w:szCs w:val="22"/>
        </w:rPr>
      </w:pPr>
      <w:r w:rsidRPr="00C36768">
        <w:rPr>
          <w:rFonts w:ascii="Calibri" w:hAnsi="Calibri"/>
          <w:sz w:val="22"/>
          <w:szCs w:val="22"/>
        </w:rPr>
        <w:t>SOURCE: Internal</w:t>
      </w:r>
    </w:p>
    <w:p w:rsidR="005A35FF" w:rsidRPr="004F46B5" w:rsidRDefault="005A35FF" w:rsidP="005A35FF">
      <w:r w:rsidRPr="00326817">
        <w:rPr>
          <w:rFonts w:ascii="Calibri" w:hAnsi="Calibri"/>
          <w:sz w:val="22"/>
          <w:szCs w:val="22"/>
        </w:rPr>
        <w:t>PBP SCREEN/CATEGORY: Section</w:t>
      </w:r>
      <w:r>
        <w:rPr>
          <w:rFonts w:ascii="Calibri" w:hAnsi="Calibri"/>
          <w:sz w:val="22"/>
          <w:szCs w:val="22"/>
        </w:rPr>
        <w:t xml:space="preserve"> B – 13b</w:t>
      </w:r>
      <w:r w:rsidR="00326817">
        <w:rPr>
          <w:rFonts w:ascii="Calibri" w:hAnsi="Calibri"/>
          <w:sz w:val="22"/>
          <w:szCs w:val="22"/>
        </w:rPr>
        <w:t xml:space="preserve"> – OTC Items and Services – Base 1 Screen, 13b – OTC Items and Services – Base 2 Screen, 13b – OTC Items and Services – Base 3 Screen</w:t>
      </w:r>
    </w:p>
    <w:p w:rsidR="005A35FF" w:rsidRPr="0087124B" w:rsidRDefault="005A35FF" w:rsidP="005A35FF">
      <w:pPr>
        <w:pStyle w:val="ListParagraph"/>
        <w:ind w:left="0"/>
        <w:outlineLvl w:val="2"/>
        <w:rPr>
          <w:rFonts w:ascii="Calibri" w:hAnsi="Calibri"/>
          <w:sz w:val="22"/>
          <w:szCs w:val="22"/>
        </w:rPr>
      </w:pPr>
      <w:r w:rsidRPr="00326817">
        <w:rPr>
          <w:rFonts w:ascii="Calibri" w:hAnsi="Calibri"/>
          <w:sz w:val="22"/>
          <w:szCs w:val="22"/>
        </w:rPr>
        <w:t xml:space="preserve">DOCUMENT:  </w:t>
      </w:r>
      <w:r w:rsidR="00C36768" w:rsidRPr="0091433F">
        <w:rPr>
          <w:rFonts w:ascii="Calibri" w:hAnsi="Calibri"/>
          <w:sz w:val="22"/>
          <w:szCs w:val="22"/>
        </w:rPr>
        <w:t>Appendix_C_</w:t>
      </w:r>
      <w:r w:rsidRPr="00326817">
        <w:rPr>
          <w:rFonts w:ascii="Calibri" w:hAnsi="Calibri"/>
          <w:sz w:val="22"/>
          <w:szCs w:val="22"/>
        </w:rPr>
        <w:t>PBP_2014_screenshots_section_b_2012_</w:t>
      </w:r>
      <w:r w:rsidR="00BF79B3" w:rsidRPr="00326817">
        <w:rPr>
          <w:rFonts w:ascii="Calibri" w:hAnsi="Calibri"/>
          <w:sz w:val="22"/>
          <w:szCs w:val="22"/>
        </w:rPr>
        <w:t>12_0</w:t>
      </w:r>
      <w:r w:rsidRPr="00326817">
        <w:rPr>
          <w:rFonts w:ascii="Calibri" w:hAnsi="Calibri"/>
          <w:sz w:val="22"/>
          <w:szCs w:val="22"/>
        </w:rPr>
        <w:t>3.doc</w:t>
      </w:r>
    </w:p>
    <w:p w:rsidR="005A35FF" w:rsidRDefault="005A35FF" w:rsidP="005A35FF">
      <w:pPr>
        <w:pStyle w:val="ListParagraph"/>
        <w:ind w:left="0"/>
        <w:outlineLvl w:val="2"/>
        <w:rPr>
          <w:rFonts w:ascii="Calibri" w:hAnsi="Calibri"/>
          <w:sz w:val="22"/>
          <w:szCs w:val="22"/>
        </w:rPr>
      </w:pPr>
      <w:r w:rsidRPr="00326817">
        <w:rPr>
          <w:rFonts w:ascii="Calibri" w:hAnsi="Calibri"/>
          <w:sz w:val="22"/>
          <w:szCs w:val="22"/>
        </w:rPr>
        <w:t xml:space="preserve">PAGE(s):  </w:t>
      </w:r>
      <w:r w:rsidR="00326817" w:rsidRPr="00326817">
        <w:rPr>
          <w:rFonts w:ascii="Calibri" w:hAnsi="Calibri"/>
          <w:sz w:val="22"/>
          <w:szCs w:val="22"/>
        </w:rPr>
        <w:t>130-132</w:t>
      </w:r>
    </w:p>
    <w:p w:rsidR="005A35FF" w:rsidRDefault="005A35FF" w:rsidP="005A35FF">
      <w:pPr>
        <w:outlineLvl w:val="2"/>
        <w:rPr>
          <w:rFonts w:ascii="Calibri" w:hAnsi="Calibri"/>
          <w:sz w:val="22"/>
          <w:szCs w:val="22"/>
        </w:rPr>
      </w:pPr>
      <w:r w:rsidRPr="00C36768">
        <w:rPr>
          <w:rFonts w:ascii="Calibri" w:hAnsi="Calibri"/>
          <w:sz w:val="22"/>
          <w:szCs w:val="22"/>
        </w:rPr>
        <w:t xml:space="preserve">CITATION: </w:t>
      </w:r>
      <w:r w:rsidR="00C36768" w:rsidRPr="00C36768">
        <w:rPr>
          <w:rFonts w:ascii="Calibri" w:hAnsi="Calibri"/>
          <w:sz w:val="22"/>
          <w:szCs w:val="22"/>
        </w:rPr>
        <w:t>42</w:t>
      </w:r>
      <w:r w:rsidR="00C36768" w:rsidRPr="00091FFD">
        <w:rPr>
          <w:rFonts w:ascii="Calibri" w:hAnsi="Calibri"/>
          <w:sz w:val="22"/>
          <w:szCs w:val="22"/>
        </w:rPr>
        <w:t xml:space="preserve"> CFR 423.272</w:t>
      </w:r>
    </w:p>
    <w:p w:rsidR="005A35FF" w:rsidRDefault="005A35FF" w:rsidP="005A35FF">
      <w:pPr>
        <w:pStyle w:val="ListParagraph"/>
        <w:ind w:left="0"/>
        <w:outlineLvl w:val="2"/>
        <w:rPr>
          <w:rFonts w:ascii="Calibri" w:hAnsi="Calibri"/>
          <w:sz w:val="22"/>
          <w:szCs w:val="22"/>
        </w:rPr>
      </w:pPr>
      <w:r w:rsidRPr="002548AF">
        <w:rPr>
          <w:rFonts w:ascii="Calibri" w:hAnsi="Calibri"/>
          <w:sz w:val="22"/>
          <w:szCs w:val="22"/>
        </w:rPr>
        <w:t>REASON WHY CHANGE IS NEEDED:</w:t>
      </w:r>
      <w:r w:rsidRPr="00511627">
        <w:rPr>
          <w:rFonts w:ascii="Calibri" w:hAnsi="Calibri"/>
          <w:sz w:val="22"/>
          <w:szCs w:val="22"/>
        </w:rPr>
        <w:t xml:space="preserve"> </w:t>
      </w:r>
      <w:r w:rsidR="00BF79B3">
        <w:rPr>
          <w:rFonts w:ascii="Calibri" w:hAnsi="Calibri"/>
          <w:sz w:val="22"/>
          <w:szCs w:val="22"/>
        </w:rPr>
        <w:t xml:space="preserve">Clarification of </w:t>
      </w:r>
      <w:r w:rsidR="002548AF">
        <w:rPr>
          <w:rFonts w:ascii="Calibri" w:hAnsi="Calibri"/>
          <w:sz w:val="22"/>
          <w:szCs w:val="22"/>
        </w:rPr>
        <w:t xml:space="preserve">the type of Part C other the counter items covered includes OTC items, such as diaplers. </w:t>
      </w:r>
    </w:p>
    <w:p w:rsidR="005A35FF" w:rsidRDefault="005A35FF" w:rsidP="005A35FF">
      <w:pPr>
        <w:spacing w:after="120"/>
        <w:outlineLvl w:val="2"/>
        <w:rPr>
          <w:rFonts w:ascii="Calibri" w:hAnsi="Calibri"/>
          <w:sz w:val="22"/>
          <w:szCs w:val="22"/>
        </w:rPr>
      </w:pPr>
      <w:r w:rsidRPr="004F46B5">
        <w:rPr>
          <w:rFonts w:ascii="Calibri" w:hAnsi="Calibri"/>
          <w:sz w:val="22"/>
          <w:szCs w:val="22"/>
        </w:rPr>
        <w:t xml:space="preserve">IMPACT ON BURDEN: </w:t>
      </w:r>
      <w:r>
        <w:rPr>
          <w:rFonts w:ascii="Calibri" w:hAnsi="Calibri"/>
          <w:sz w:val="22"/>
          <w:szCs w:val="22"/>
        </w:rPr>
        <w:t>No</w:t>
      </w:r>
      <w:r w:rsidRPr="004F46B5">
        <w:rPr>
          <w:rFonts w:ascii="Calibri" w:hAnsi="Calibri"/>
          <w:sz w:val="22"/>
          <w:szCs w:val="22"/>
        </w:rPr>
        <w:t xml:space="preserve"> Impact</w:t>
      </w:r>
    </w:p>
    <w:p w:rsidR="005A35FF" w:rsidRDefault="003F6DBE" w:rsidP="00CF7787">
      <w:pPr>
        <w:numPr>
          <w:ilvl w:val="0"/>
          <w:numId w:val="10"/>
        </w:numPr>
        <w:spacing w:after="120"/>
        <w:outlineLvl w:val="2"/>
        <w:rPr>
          <w:rFonts w:ascii="Calibri" w:hAnsi="Calibri"/>
          <w:sz w:val="22"/>
          <w:szCs w:val="22"/>
        </w:rPr>
      </w:pPr>
      <w:r w:rsidRPr="005A35FF">
        <w:rPr>
          <w:rFonts w:ascii="Calibri" w:hAnsi="Calibri"/>
          <w:sz w:val="22"/>
          <w:szCs w:val="22"/>
        </w:rPr>
        <w:t xml:space="preserve">The following label has been added to the </w:t>
      </w:r>
      <w:r w:rsidR="00AB405A" w:rsidRPr="005A35FF">
        <w:rPr>
          <w:rFonts w:ascii="Calibri" w:hAnsi="Calibri"/>
          <w:sz w:val="22"/>
          <w:szCs w:val="22"/>
        </w:rPr>
        <w:t>13b – Base 1</w:t>
      </w:r>
      <w:r w:rsidRPr="005A35FF">
        <w:rPr>
          <w:rFonts w:ascii="Calibri" w:hAnsi="Calibri"/>
          <w:sz w:val="22"/>
          <w:szCs w:val="22"/>
        </w:rPr>
        <w:t xml:space="preserve"> screen:</w:t>
      </w:r>
      <w:r w:rsidR="005A35FF">
        <w:rPr>
          <w:rFonts w:ascii="Calibri" w:hAnsi="Calibri"/>
          <w:sz w:val="22"/>
          <w:szCs w:val="22"/>
        </w:rPr>
        <w:t xml:space="preserve"> </w:t>
      </w:r>
      <w:r w:rsidR="00E50D46" w:rsidRPr="005A35FF">
        <w:rPr>
          <w:rFonts w:ascii="Calibri" w:hAnsi="Calibri"/>
          <w:sz w:val="22"/>
          <w:szCs w:val="22"/>
        </w:rPr>
        <w:t>“</w:t>
      </w:r>
      <w:r w:rsidRPr="005A35FF">
        <w:rPr>
          <w:rFonts w:ascii="Calibri" w:hAnsi="Calibri"/>
          <w:sz w:val="22"/>
          <w:szCs w:val="22"/>
        </w:rPr>
        <w:t>Medicare</w:t>
      </w:r>
      <w:r w:rsidR="002548AF">
        <w:rPr>
          <w:rFonts w:ascii="Calibri" w:hAnsi="Calibri"/>
          <w:sz w:val="22"/>
          <w:szCs w:val="22"/>
        </w:rPr>
        <w:t>-</w:t>
      </w:r>
      <w:r w:rsidRPr="005A35FF">
        <w:rPr>
          <w:rFonts w:ascii="Calibri" w:hAnsi="Calibri"/>
          <w:sz w:val="22"/>
          <w:szCs w:val="22"/>
        </w:rPr>
        <w:t>Medicaid plans may not use this section to provide benefit information about any OTC drugs or items that are submitted under the integrated formulary. Information about those benefits will be entered in the Rx section of the PBP. This section should only be used to provide benefit information about OTC drugs and items that are covered as a supplemental benefit.</w:t>
      </w:r>
      <w:r w:rsidR="00E50D46" w:rsidRPr="005A35FF">
        <w:rPr>
          <w:rFonts w:ascii="Calibri" w:hAnsi="Calibri"/>
          <w:sz w:val="22"/>
          <w:szCs w:val="22"/>
        </w:rPr>
        <w:t>”</w:t>
      </w:r>
      <w:r w:rsidRPr="005A35FF">
        <w:rPr>
          <w:rFonts w:ascii="Calibri" w:hAnsi="Calibri"/>
          <w:sz w:val="22"/>
          <w:szCs w:val="22"/>
        </w:rPr>
        <w:t xml:space="preserve"> </w:t>
      </w:r>
    </w:p>
    <w:p w:rsidR="005A35FF" w:rsidRPr="004F46B5" w:rsidRDefault="005A35FF" w:rsidP="005A35FF">
      <w:pPr>
        <w:outlineLvl w:val="2"/>
        <w:rPr>
          <w:rFonts w:ascii="Calibri" w:hAnsi="Calibri"/>
          <w:sz w:val="22"/>
          <w:szCs w:val="22"/>
        </w:rPr>
      </w:pPr>
      <w:r w:rsidRPr="00C36768">
        <w:rPr>
          <w:rFonts w:ascii="Calibri" w:hAnsi="Calibri"/>
          <w:sz w:val="22"/>
          <w:szCs w:val="22"/>
        </w:rPr>
        <w:t>SOURCE:</w:t>
      </w:r>
      <w:r w:rsidRPr="004F46B5">
        <w:rPr>
          <w:rFonts w:ascii="Calibri" w:hAnsi="Calibri"/>
          <w:sz w:val="22"/>
          <w:szCs w:val="22"/>
        </w:rPr>
        <w:t xml:space="preserve"> In</w:t>
      </w:r>
      <w:r>
        <w:rPr>
          <w:rFonts w:ascii="Calibri" w:hAnsi="Calibri"/>
          <w:sz w:val="22"/>
          <w:szCs w:val="22"/>
        </w:rPr>
        <w:t>ternal</w:t>
      </w:r>
    </w:p>
    <w:p w:rsidR="005A35FF" w:rsidRPr="00326817" w:rsidRDefault="005A35FF" w:rsidP="005A35FF">
      <w:r w:rsidRPr="00326817">
        <w:rPr>
          <w:rFonts w:ascii="Calibri" w:hAnsi="Calibri"/>
          <w:sz w:val="22"/>
          <w:szCs w:val="22"/>
        </w:rPr>
        <w:t xml:space="preserve">PBP SCREEN/CATEGORY: </w:t>
      </w:r>
      <w:r w:rsidR="00326817" w:rsidRPr="00326817">
        <w:rPr>
          <w:rFonts w:ascii="Calibri" w:hAnsi="Calibri"/>
          <w:sz w:val="22"/>
          <w:szCs w:val="22"/>
        </w:rPr>
        <w:t>Section B – 13b – OTC Items and Services – Base 1 Screen</w:t>
      </w:r>
    </w:p>
    <w:p w:rsidR="005A35FF" w:rsidRPr="0087124B" w:rsidRDefault="005A35FF" w:rsidP="005A35FF">
      <w:pPr>
        <w:pStyle w:val="ListParagraph"/>
        <w:ind w:left="0"/>
        <w:outlineLvl w:val="2"/>
        <w:rPr>
          <w:rFonts w:ascii="Calibri" w:hAnsi="Calibri"/>
          <w:sz w:val="22"/>
          <w:szCs w:val="22"/>
        </w:rPr>
      </w:pPr>
      <w:r w:rsidRPr="00326817">
        <w:rPr>
          <w:rFonts w:ascii="Calibri" w:hAnsi="Calibri"/>
          <w:sz w:val="22"/>
          <w:szCs w:val="22"/>
        </w:rPr>
        <w:t xml:space="preserve">DOCUMENT:  </w:t>
      </w:r>
      <w:r w:rsidR="00C36768" w:rsidRPr="0091433F">
        <w:rPr>
          <w:rFonts w:ascii="Calibri" w:hAnsi="Calibri"/>
          <w:sz w:val="22"/>
          <w:szCs w:val="22"/>
        </w:rPr>
        <w:t>Appendix_C_</w:t>
      </w:r>
      <w:r w:rsidRPr="00326817">
        <w:rPr>
          <w:rFonts w:ascii="Calibri" w:hAnsi="Calibri"/>
          <w:sz w:val="22"/>
          <w:szCs w:val="22"/>
        </w:rPr>
        <w:t>PBP_2014_screenshots_section_b_2012_</w:t>
      </w:r>
      <w:r w:rsidR="00326817" w:rsidRPr="00326817">
        <w:rPr>
          <w:rFonts w:ascii="Calibri" w:hAnsi="Calibri"/>
          <w:sz w:val="22"/>
          <w:szCs w:val="22"/>
        </w:rPr>
        <w:t>12_0</w:t>
      </w:r>
      <w:r w:rsidRPr="00326817">
        <w:rPr>
          <w:rFonts w:ascii="Calibri" w:hAnsi="Calibri"/>
          <w:sz w:val="22"/>
          <w:szCs w:val="22"/>
        </w:rPr>
        <w:t>3.doc</w:t>
      </w:r>
    </w:p>
    <w:p w:rsidR="005A35FF" w:rsidRDefault="005A35FF" w:rsidP="005A35FF">
      <w:pPr>
        <w:pStyle w:val="ListParagraph"/>
        <w:ind w:left="0"/>
        <w:outlineLvl w:val="2"/>
        <w:rPr>
          <w:rFonts w:ascii="Calibri" w:hAnsi="Calibri"/>
          <w:sz w:val="22"/>
          <w:szCs w:val="22"/>
        </w:rPr>
      </w:pPr>
      <w:r w:rsidRPr="00326817">
        <w:rPr>
          <w:rFonts w:ascii="Calibri" w:hAnsi="Calibri"/>
          <w:sz w:val="22"/>
          <w:szCs w:val="22"/>
        </w:rPr>
        <w:t>PAGE(s):</w:t>
      </w:r>
      <w:r w:rsidRPr="004F46B5">
        <w:rPr>
          <w:rFonts w:ascii="Calibri" w:hAnsi="Calibri"/>
          <w:sz w:val="22"/>
          <w:szCs w:val="22"/>
        </w:rPr>
        <w:t xml:space="preserve">  </w:t>
      </w:r>
      <w:r w:rsidR="00326817">
        <w:rPr>
          <w:rFonts w:ascii="Calibri" w:hAnsi="Calibri"/>
          <w:sz w:val="22"/>
          <w:szCs w:val="22"/>
        </w:rPr>
        <w:t>130</w:t>
      </w:r>
    </w:p>
    <w:p w:rsidR="005A35FF" w:rsidRPr="008A08BE" w:rsidRDefault="005A35FF" w:rsidP="005A35FF">
      <w:pPr>
        <w:outlineLvl w:val="2"/>
        <w:rPr>
          <w:rFonts w:ascii="Calibri" w:hAnsi="Calibri"/>
          <w:sz w:val="22"/>
          <w:szCs w:val="22"/>
        </w:rPr>
      </w:pPr>
      <w:r w:rsidRPr="008A08BE">
        <w:rPr>
          <w:rFonts w:ascii="Calibri" w:hAnsi="Calibri"/>
          <w:sz w:val="22"/>
          <w:szCs w:val="22"/>
        </w:rPr>
        <w:t xml:space="preserve">CITATION: </w:t>
      </w:r>
      <w:r w:rsidR="002952B0">
        <w:rPr>
          <w:rFonts w:ascii="Calibri" w:hAnsi="Calibri"/>
          <w:sz w:val="22"/>
          <w:szCs w:val="22"/>
        </w:rPr>
        <w:t>Section 1115A of the Social Security Act, codified at 42 U.S.C. 1315a</w:t>
      </w:r>
    </w:p>
    <w:p w:rsidR="005A35FF" w:rsidRPr="008A08BE" w:rsidRDefault="005A35FF" w:rsidP="005A35FF">
      <w:pPr>
        <w:pStyle w:val="ListParagraph"/>
        <w:ind w:left="0"/>
        <w:outlineLvl w:val="2"/>
        <w:rPr>
          <w:rFonts w:ascii="Calibri" w:hAnsi="Calibri"/>
          <w:sz w:val="22"/>
          <w:szCs w:val="22"/>
        </w:rPr>
      </w:pPr>
      <w:r w:rsidRPr="008A08BE">
        <w:rPr>
          <w:rFonts w:ascii="Calibri" w:hAnsi="Calibri"/>
          <w:sz w:val="22"/>
          <w:szCs w:val="22"/>
        </w:rPr>
        <w:t xml:space="preserve">REASON WHY CHANGE IS NEEDED: </w:t>
      </w:r>
      <w:r w:rsidR="002548AF" w:rsidRPr="008A08BE">
        <w:rPr>
          <w:rFonts w:ascii="Calibri" w:hAnsi="Calibri"/>
          <w:sz w:val="22"/>
          <w:szCs w:val="22"/>
        </w:rPr>
        <w:t xml:space="preserve">Alerting MMPs that they are not permitted to complete this section.  </w:t>
      </w:r>
    </w:p>
    <w:p w:rsidR="005A35FF" w:rsidRPr="008A08BE" w:rsidRDefault="005A35FF" w:rsidP="005A35FF">
      <w:pPr>
        <w:spacing w:after="120"/>
        <w:outlineLvl w:val="2"/>
        <w:rPr>
          <w:rFonts w:ascii="Calibri" w:hAnsi="Calibri"/>
          <w:sz w:val="22"/>
          <w:szCs w:val="22"/>
        </w:rPr>
      </w:pPr>
      <w:r w:rsidRPr="008A08BE">
        <w:rPr>
          <w:rFonts w:ascii="Calibri" w:hAnsi="Calibri"/>
          <w:sz w:val="22"/>
          <w:szCs w:val="22"/>
        </w:rPr>
        <w:t xml:space="preserve">IMPACT ON BURDEN: </w:t>
      </w:r>
      <w:r w:rsidR="008A08BE" w:rsidRPr="008A08BE">
        <w:rPr>
          <w:rFonts w:ascii="Calibri" w:hAnsi="Calibri"/>
          <w:sz w:val="22"/>
          <w:szCs w:val="22"/>
        </w:rPr>
        <w:t>No Impact, as MMPs are exempt from PRA approval.</w:t>
      </w:r>
    </w:p>
    <w:p w:rsidR="005A35FF" w:rsidRPr="008A08BE" w:rsidRDefault="0014231D" w:rsidP="00326817">
      <w:pPr>
        <w:numPr>
          <w:ilvl w:val="0"/>
          <w:numId w:val="10"/>
        </w:numPr>
        <w:outlineLvl w:val="2"/>
        <w:rPr>
          <w:rFonts w:ascii="Calibri" w:hAnsi="Calibri"/>
          <w:sz w:val="22"/>
          <w:szCs w:val="22"/>
        </w:rPr>
      </w:pPr>
      <w:r w:rsidRPr="008A08BE">
        <w:rPr>
          <w:rFonts w:ascii="Calibri" w:hAnsi="Calibri"/>
          <w:sz w:val="22"/>
          <w:szCs w:val="22"/>
        </w:rPr>
        <w:t>The name of 13g: Highly Integrated D-SNP has been changed to 13g: Dual Eligible SNPs with Highly Integrated Services.</w:t>
      </w:r>
    </w:p>
    <w:p w:rsidR="005A35FF" w:rsidRPr="008A08BE" w:rsidRDefault="005A35FF" w:rsidP="005A35FF">
      <w:pPr>
        <w:outlineLvl w:val="2"/>
        <w:rPr>
          <w:rFonts w:ascii="Calibri" w:hAnsi="Calibri"/>
          <w:sz w:val="22"/>
          <w:szCs w:val="22"/>
        </w:rPr>
      </w:pPr>
      <w:r w:rsidRPr="008A08BE">
        <w:rPr>
          <w:rFonts w:ascii="Calibri" w:hAnsi="Calibri"/>
          <w:sz w:val="22"/>
          <w:szCs w:val="22"/>
        </w:rPr>
        <w:t>SOURCE: Internal</w:t>
      </w:r>
    </w:p>
    <w:p w:rsidR="005A35FF" w:rsidRPr="008A08BE" w:rsidRDefault="005A35FF" w:rsidP="005A35FF">
      <w:r w:rsidRPr="008A08BE">
        <w:rPr>
          <w:rFonts w:ascii="Calibri" w:hAnsi="Calibri"/>
          <w:sz w:val="22"/>
          <w:szCs w:val="22"/>
        </w:rPr>
        <w:t xml:space="preserve">PBP SCREEN/CATEGORY: </w:t>
      </w:r>
      <w:r w:rsidR="00326817" w:rsidRPr="008A08BE">
        <w:rPr>
          <w:rFonts w:ascii="Calibri" w:hAnsi="Calibri"/>
          <w:sz w:val="22"/>
          <w:szCs w:val="22"/>
        </w:rPr>
        <w:t>Section B – 13g – Dual Eligible SNPs with Highly Integrated Services – Base 1 Screen, 13g – Dual Eligible SNPs with Highly Integrated Services – Base 2 Screen, 13g – Dual Eligible SNPs with Highly Integrated Services – Base 3 Screen</w:t>
      </w:r>
    </w:p>
    <w:p w:rsidR="005A35FF" w:rsidRPr="008A08BE" w:rsidRDefault="005A35FF" w:rsidP="005A35FF">
      <w:pPr>
        <w:pStyle w:val="ListParagraph"/>
        <w:ind w:left="0"/>
        <w:outlineLvl w:val="2"/>
        <w:rPr>
          <w:rFonts w:ascii="Calibri" w:hAnsi="Calibri"/>
          <w:sz w:val="22"/>
          <w:szCs w:val="22"/>
        </w:rPr>
      </w:pPr>
      <w:r w:rsidRPr="008A08BE">
        <w:rPr>
          <w:rFonts w:ascii="Calibri" w:hAnsi="Calibri"/>
          <w:sz w:val="22"/>
          <w:szCs w:val="22"/>
        </w:rPr>
        <w:t xml:space="preserve">DOCUMENT:  </w:t>
      </w:r>
      <w:r w:rsidR="00C36768" w:rsidRPr="0091433F">
        <w:rPr>
          <w:rFonts w:ascii="Calibri" w:hAnsi="Calibri"/>
          <w:sz w:val="22"/>
          <w:szCs w:val="22"/>
        </w:rPr>
        <w:t>Appendix_C_</w:t>
      </w:r>
      <w:r w:rsidRPr="008A08BE">
        <w:rPr>
          <w:rFonts w:ascii="Calibri" w:hAnsi="Calibri"/>
          <w:sz w:val="22"/>
          <w:szCs w:val="22"/>
        </w:rPr>
        <w:t>PBP_2014_screenshots_section_b_2012_</w:t>
      </w:r>
      <w:r w:rsidR="00326817" w:rsidRPr="008A08BE">
        <w:rPr>
          <w:rFonts w:ascii="Calibri" w:hAnsi="Calibri"/>
          <w:sz w:val="22"/>
          <w:szCs w:val="22"/>
        </w:rPr>
        <w:t>12_0</w:t>
      </w:r>
      <w:r w:rsidRPr="008A08BE">
        <w:rPr>
          <w:rFonts w:ascii="Calibri" w:hAnsi="Calibri"/>
          <w:sz w:val="22"/>
          <w:szCs w:val="22"/>
        </w:rPr>
        <w:t>3.doc</w:t>
      </w:r>
    </w:p>
    <w:p w:rsidR="005A35FF" w:rsidRPr="008A08BE" w:rsidRDefault="005A35FF" w:rsidP="005A35FF">
      <w:pPr>
        <w:pStyle w:val="ListParagraph"/>
        <w:ind w:left="0"/>
        <w:outlineLvl w:val="2"/>
        <w:rPr>
          <w:rFonts w:ascii="Calibri" w:hAnsi="Calibri"/>
          <w:sz w:val="22"/>
          <w:szCs w:val="22"/>
        </w:rPr>
      </w:pPr>
      <w:r w:rsidRPr="008A08BE">
        <w:rPr>
          <w:rFonts w:ascii="Calibri" w:hAnsi="Calibri"/>
          <w:sz w:val="22"/>
          <w:szCs w:val="22"/>
        </w:rPr>
        <w:t xml:space="preserve">PAGE(s):  </w:t>
      </w:r>
      <w:r w:rsidR="00326817" w:rsidRPr="008A08BE">
        <w:rPr>
          <w:rFonts w:ascii="Calibri" w:hAnsi="Calibri"/>
          <w:sz w:val="22"/>
          <w:szCs w:val="22"/>
        </w:rPr>
        <w:t>144-146</w:t>
      </w:r>
    </w:p>
    <w:p w:rsidR="005A35FF" w:rsidRPr="008A08BE" w:rsidRDefault="005A35FF" w:rsidP="005A35FF">
      <w:pPr>
        <w:outlineLvl w:val="2"/>
        <w:rPr>
          <w:rFonts w:ascii="Calibri" w:hAnsi="Calibri"/>
          <w:sz w:val="22"/>
          <w:szCs w:val="22"/>
        </w:rPr>
      </w:pPr>
      <w:r w:rsidRPr="008A08BE">
        <w:rPr>
          <w:rFonts w:ascii="Calibri" w:hAnsi="Calibri"/>
          <w:sz w:val="22"/>
          <w:szCs w:val="22"/>
        </w:rPr>
        <w:t xml:space="preserve">CITATION: </w:t>
      </w:r>
      <w:r w:rsidR="008A08BE" w:rsidRPr="008A08BE">
        <w:rPr>
          <w:rFonts w:ascii="Calibri" w:hAnsi="Calibri"/>
          <w:sz w:val="22"/>
          <w:szCs w:val="22"/>
        </w:rPr>
        <w:t>42 CFR 423.272</w:t>
      </w:r>
    </w:p>
    <w:p w:rsidR="005A35FF" w:rsidRDefault="005A35FF" w:rsidP="005A35FF">
      <w:pPr>
        <w:pStyle w:val="ListParagraph"/>
        <w:ind w:left="0"/>
        <w:outlineLvl w:val="2"/>
        <w:rPr>
          <w:rFonts w:ascii="Calibri" w:hAnsi="Calibri"/>
          <w:sz w:val="22"/>
          <w:szCs w:val="22"/>
        </w:rPr>
      </w:pPr>
      <w:r w:rsidRPr="008A08BE">
        <w:rPr>
          <w:rFonts w:ascii="Calibri" w:hAnsi="Calibri"/>
          <w:sz w:val="22"/>
          <w:szCs w:val="22"/>
        </w:rPr>
        <w:t xml:space="preserve">REASON WHY CHANGE IS NEEDED: </w:t>
      </w:r>
      <w:r w:rsidR="00326817" w:rsidRPr="008A08BE">
        <w:rPr>
          <w:rFonts w:ascii="Calibri" w:hAnsi="Calibri"/>
          <w:sz w:val="22"/>
          <w:szCs w:val="22"/>
        </w:rPr>
        <w:t>Clarification of the section</w:t>
      </w:r>
      <w:r w:rsidR="002548AF" w:rsidRPr="008A08BE">
        <w:rPr>
          <w:rFonts w:ascii="Calibri" w:hAnsi="Calibri"/>
          <w:sz w:val="22"/>
          <w:szCs w:val="22"/>
        </w:rPr>
        <w:t xml:space="preserve"> and which type of D-SNPs are permitted</w:t>
      </w:r>
      <w:r w:rsidR="002548AF">
        <w:rPr>
          <w:rFonts w:ascii="Calibri" w:hAnsi="Calibri"/>
          <w:sz w:val="22"/>
          <w:szCs w:val="22"/>
        </w:rPr>
        <w:t xml:space="preserve"> to do data entry</w:t>
      </w:r>
      <w:r w:rsidR="00326817">
        <w:rPr>
          <w:rFonts w:ascii="Calibri" w:hAnsi="Calibri"/>
          <w:sz w:val="22"/>
          <w:szCs w:val="22"/>
        </w:rPr>
        <w:t>.</w:t>
      </w:r>
    </w:p>
    <w:p w:rsidR="005A35FF" w:rsidRDefault="005A35FF" w:rsidP="005A35FF">
      <w:pPr>
        <w:spacing w:after="120"/>
        <w:outlineLvl w:val="2"/>
        <w:rPr>
          <w:rFonts w:ascii="Calibri" w:hAnsi="Calibri"/>
          <w:sz w:val="22"/>
          <w:szCs w:val="22"/>
        </w:rPr>
      </w:pPr>
      <w:r w:rsidRPr="004F46B5">
        <w:rPr>
          <w:rFonts w:ascii="Calibri" w:hAnsi="Calibri"/>
          <w:sz w:val="22"/>
          <w:szCs w:val="22"/>
        </w:rPr>
        <w:t xml:space="preserve">IMPACT ON BURDEN: </w:t>
      </w:r>
      <w:r>
        <w:rPr>
          <w:rFonts w:ascii="Calibri" w:hAnsi="Calibri"/>
          <w:sz w:val="22"/>
          <w:szCs w:val="22"/>
        </w:rPr>
        <w:t>No</w:t>
      </w:r>
      <w:r w:rsidRPr="004F46B5">
        <w:rPr>
          <w:rFonts w:ascii="Calibri" w:hAnsi="Calibri"/>
          <w:sz w:val="22"/>
          <w:szCs w:val="22"/>
        </w:rPr>
        <w:t xml:space="preserve"> Impact</w:t>
      </w:r>
    </w:p>
    <w:p w:rsidR="00FC57BE" w:rsidRPr="00326817" w:rsidRDefault="00DF5F63" w:rsidP="00326817">
      <w:pPr>
        <w:numPr>
          <w:ilvl w:val="0"/>
          <w:numId w:val="10"/>
        </w:numPr>
        <w:spacing w:after="120"/>
        <w:outlineLvl w:val="2"/>
        <w:rPr>
          <w:rFonts w:ascii="Calibri" w:hAnsi="Calibri"/>
          <w:sz w:val="22"/>
          <w:szCs w:val="22"/>
        </w:rPr>
      </w:pPr>
      <w:r w:rsidRPr="00DF5F63">
        <w:rPr>
          <w:rFonts w:ascii="Calibri" w:hAnsi="Calibri"/>
          <w:sz w:val="22"/>
          <w:szCs w:val="22"/>
        </w:rPr>
        <w:lastRenderedPageBreak/>
        <w:t>Ten new “Other” additional service choices have been add</w:t>
      </w:r>
      <w:r w:rsidR="00326817">
        <w:rPr>
          <w:rFonts w:ascii="Calibri" w:hAnsi="Calibri"/>
          <w:sz w:val="22"/>
          <w:szCs w:val="22"/>
        </w:rPr>
        <w:t>ed to 13h: Additional Services and t</w:t>
      </w:r>
      <w:r w:rsidRPr="00326817">
        <w:rPr>
          <w:rFonts w:ascii="Calibri" w:hAnsi="Calibri"/>
          <w:sz w:val="22"/>
          <w:szCs w:val="22"/>
        </w:rPr>
        <w:t>he following questions have been added to 13h: Additional Services for each service option:</w:t>
      </w:r>
    </w:p>
    <w:p w:rsidR="00FC57BE" w:rsidRDefault="00DF5F63" w:rsidP="00CF7787">
      <w:pPr>
        <w:numPr>
          <w:ilvl w:val="0"/>
          <w:numId w:val="24"/>
        </w:numPr>
        <w:outlineLvl w:val="2"/>
        <w:rPr>
          <w:rFonts w:ascii="Calibri" w:hAnsi="Calibri"/>
          <w:sz w:val="22"/>
          <w:szCs w:val="22"/>
        </w:rPr>
      </w:pPr>
      <w:r w:rsidRPr="00FC57BE">
        <w:rPr>
          <w:rFonts w:ascii="Calibri" w:hAnsi="Calibri"/>
          <w:sz w:val="22"/>
          <w:szCs w:val="22"/>
        </w:rPr>
        <w:t xml:space="preserve">“Is there a service-specific maximum plan benefit coverage amount?” </w:t>
      </w:r>
    </w:p>
    <w:p w:rsidR="00FC57BE" w:rsidRDefault="00DF5F63" w:rsidP="00CF7787">
      <w:pPr>
        <w:numPr>
          <w:ilvl w:val="0"/>
          <w:numId w:val="24"/>
        </w:numPr>
        <w:outlineLvl w:val="2"/>
        <w:rPr>
          <w:rFonts w:ascii="Calibri" w:hAnsi="Calibri"/>
          <w:sz w:val="22"/>
          <w:szCs w:val="22"/>
        </w:rPr>
      </w:pPr>
      <w:r w:rsidRPr="00FC57BE">
        <w:rPr>
          <w:rFonts w:ascii="Calibri" w:hAnsi="Calibri"/>
          <w:sz w:val="22"/>
          <w:szCs w:val="22"/>
        </w:rPr>
        <w:t>“Indicate Maximum Plan Benefit Coverage Amount:”</w:t>
      </w:r>
    </w:p>
    <w:p w:rsidR="00FC57BE" w:rsidRDefault="00DF5F63" w:rsidP="00CF7787">
      <w:pPr>
        <w:numPr>
          <w:ilvl w:val="0"/>
          <w:numId w:val="24"/>
        </w:numPr>
        <w:outlineLvl w:val="2"/>
        <w:rPr>
          <w:rFonts w:ascii="Calibri" w:hAnsi="Calibri"/>
          <w:sz w:val="22"/>
          <w:szCs w:val="22"/>
        </w:rPr>
      </w:pPr>
      <w:r w:rsidRPr="00FC57BE">
        <w:rPr>
          <w:rFonts w:ascii="Calibri" w:hAnsi="Calibri"/>
          <w:sz w:val="22"/>
          <w:szCs w:val="22"/>
        </w:rPr>
        <w:t xml:space="preserve">“Indicate Maximum Plan Benefit Coverage Periodicity” </w:t>
      </w:r>
    </w:p>
    <w:p w:rsidR="00FC57BE" w:rsidRDefault="00DF5F63" w:rsidP="00CF7787">
      <w:pPr>
        <w:numPr>
          <w:ilvl w:val="0"/>
          <w:numId w:val="24"/>
        </w:numPr>
        <w:outlineLvl w:val="2"/>
        <w:rPr>
          <w:rFonts w:ascii="Calibri" w:hAnsi="Calibri"/>
          <w:sz w:val="22"/>
          <w:szCs w:val="22"/>
        </w:rPr>
      </w:pPr>
      <w:r w:rsidRPr="00FC57BE">
        <w:rPr>
          <w:rFonts w:ascii="Calibri" w:hAnsi="Calibri"/>
          <w:sz w:val="22"/>
          <w:szCs w:val="22"/>
        </w:rPr>
        <w:t xml:space="preserve">“Is there an enrollee coinsurance?” </w:t>
      </w:r>
    </w:p>
    <w:p w:rsidR="00FC57BE" w:rsidRDefault="00DF5F63" w:rsidP="00CF7787">
      <w:pPr>
        <w:numPr>
          <w:ilvl w:val="0"/>
          <w:numId w:val="24"/>
        </w:numPr>
        <w:outlineLvl w:val="2"/>
        <w:rPr>
          <w:rFonts w:ascii="Calibri" w:hAnsi="Calibri"/>
          <w:sz w:val="22"/>
          <w:szCs w:val="22"/>
        </w:rPr>
      </w:pPr>
      <w:r w:rsidRPr="00FC57BE">
        <w:rPr>
          <w:rFonts w:ascii="Calibri" w:hAnsi="Calibri"/>
          <w:sz w:val="22"/>
          <w:szCs w:val="22"/>
        </w:rPr>
        <w:t>“Indicate coinsurance percentage:”</w:t>
      </w:r>
    </w:p>
    <w:p w:rsidR="00FC57BE" w:rsidRDefault="00DF5F63" w:rsidP="00CF7787">
      <w:pPr>
        <w:numPr>
          <w:ilvl w:val="0"/>
          <w:numId w:val="24"/>
        </w:numPr>
        <w:outlineLvl w:val="2"/>
        <w:rPr>
          <w:rFonts w:ascii="Calibri" w:hAnsi="Calibri"/>
          <w:sz w:val="22"/>
          <w:szCs w:val="22"/>
        </w:rPr>
      </w:pPr>
      <w:r w:rsidRPr="00FC57BE">
        <w:rPr>
          <w:rFonts w:ascii="Calibri" w:hAnsi="Calibri"/>
          <w:sz w:val="22"/>
          <w:szCs w:val="22"/>
        </w:rPr>
        <w:t xml:space="preserve">“Is there an enrollee copayment?” </w:t>
      </w:r>
    </w:p>
    <w:p w:rsidR="00FC57BE" w:rsidRPr="008A08BE" w:rsidRDefault="00DF5F63" w:rsidP="00CF7787">
      <w:pPr>
        <w:numPr>
          <w:ilvl w:val="0"/>
          <w:numId w:val="24"/>
        </w:numPr>
        <w:outlineLvl w:val="2"/>
        <w:rPr>
          <w:rFonts w:ascii="Calibri" w:hAnsi="Calibri"/>
          <w:sz w:val="22"/>
          <w:szCs w:val="22"/>
        </w:rPr>
      </w:pPr>
      <w:r w:rsidRPr="008A08BE">
        <w:rPr>
          <w:rFonts w:ascii="Calibri" w:hAnsi="Calibri"/>
          <w:sz w:val="22"/>
          <w:szCs w:val="22"/>
        </w:rPr>
        <w:t xml:space="preserve">“Enrollee must receive authorization from one or more of the following:” </w:t>
      </w:r>
    </w:p>
    <w:p w:rsidR="00FC57BE" w:rsidRPr="008A08BE" w:rsidRDefault="00DF5F63" w:rsidP="00CF7787">
      <w:pPr>
        <w:numPr>
          <w:ilvl w:val="0"/>
          <w:numId w:val="24"/>
        </w:numPr>
        <w:outlineLvl w:val="2"/>
        <w:rPr>
          <w:rFonts w:ascii="Calibri" w:hAnsi="Calibri"/>
          <w:sz w:val="22"/>
          <w:szCs w:val="22"/>
        </w:rPr>
      </w:pPr>
      <w:r w:rsidRPr="008A08BE">
        <w:rPr>
          <w:rFonts w:ascii="Calibri" w:hAnsi="Calibri"/>
          <w:sz w:val="22"/>
          <w:szCs w:val="22"/>
        </w:rPr>
        <w:t>“Is a referral required for service?”</w:t>
      </w:r>
    </w:p>
    <w:p w:rsidR="00FC57BE" w:rsidRPr="008A08BE" w:rsidRDefault="00FC57BE" w:rsidP="00FC57BE">
      <w:pPr>
        <w:outlineLvl w:val="2"/>
        <w:rPr>
          <w:rFonts w:ascii="Calibri" w:hAnsi="Calibri"/>
          <w:sz w:val="22"/>
          <w:szCs w:val="22"/>
        </w:rPr>
      </w:pPr>
      <w:r w:rsidRPr="008A08BE">
        <w:rPr>
          <w:rFonts w:ascii="Calibri" w:hAnsi="Calibri"/>
          <w:sz w:val="22"/>
          <w:szCs w:val="22"/>
        </w:rPr>
        <w:t>SOURCE: Industry</w:t>
      </w:r>
    </w:p>
    <w:p w:rsidR="00FC57BE" w:rsidRPr="008A08BE" w:rsidRDefault="00FC57BE" w:rsidP="00FC57BE">
      <w:r w:rsidRPr="008A08BE">
        <w:rPr>
          <w:rFonts w:ascii="Calibri" w:hAnsi="Calibri"/>
          <w:sz w:val="22"/>
          <w:szCs w:val="22"/>
        </w:rPr>
        <w:t>PBP SCREEN/CATEGORY: Section B – 13h</w:t>
      </w:r>
      <w:r w:rsidR="0034470A" w:rsidRPr="008A08BE">
        <w:rPr>
          <w:rFonts w:ascii="Calibri" w:hAnsi="Calibri"/>
          <w:sz w:val="22"/>
          <w:szCs w:val="22"/>
        </w:rPr>
        <w:t xml:space="preserve"> – Additional Services</w:t>
      </w:r>
    </w:p>
    <w:p w:rsidR="00FC57BE" w:rsidRPr="008A08BE" w:rsidRDefault="00FC57BE" w:rsidP="00FC57BE">
      <w:pPr>
        <w:pStyle w:val="ListParagraph"/>
        <w:ind w:left="0"/>
        <w:outlineLvl w:val="2"/>
        <w:rPr>
          <w:rFonts w:ascii="Calibri" w:hAnsi="Calibri"/>
          <w:sz w:val="22"/>
          <w:szCs w:val="22"/>
        </w:rPr>
      </w:pPr>
      <w:r w:rsidRPr="008A08BE">
        <w:rPr>
          <w:rFonts w:ascii="Calibri" w:hAnsi="Calibri"/>
          <w:sz w:val="22"/>
          <w:szCs w:val="22"/>
        </w:rPr>
        <w:t xml:space="preserve">DOCUMENT:  </w:t>
      </w:r>
      <w:r w:rsidR="00C36768" w:rsidRPr="0091433F">
        <w:rPr>
          <w:rFonts w:ascii="Calibri" w:hAnsi="Calibri"/>
          <w:sz w:val="22"/>
          <w:szCs w:val="22"/>
        </w:rPr>
        <w:t>Appendix_C_</w:t>
      </w:r>
      <w:r w:rsidR="002548AF" w:rsidRPr="008A08BE">
        <w:rPr>
          <w:rFonts w:ascii="Calibri" w:hAnsi="Calibri"/>
          <w:sz w:val="22"/>
          <w:szCs w:val="22"/>
        </w:rPr>
        <w:t>PBP_2014_screenshots_section_b_2012_12_03.doc</w:t>
      </w:r>
      <w:r w:rsidR="0034470A" w:rsidRPr="008A08BE">
        <w:rPr>
          <w:rFonts w:ascii="Calibri" w:hAnsi="Calibri"/>
          <w:sz w:val="22"/>
          <w:szCs w:val="22"/>
        </w:rPr>
        <w:t>.</w:t>
      </w:r>
    </w:p>
    <w:p w:rsidR="00FC57BE" w:rsidRPr="008A08BE" w:rsidRDefault="00FC57BE" w:rsidP="00FC57BE">
      <w:pPr>
        <w:outlineLvl w:val="2"/>
        <w:rPr>
          <w:rFonts w:ascii="Calibri" w:hAnsi="Calibri"/>
          <w:sz w:val="22"/>
          <w:szCs w:val="22"/>
        </w:rPr>
      </w:pPr>
      <w:r w:rsidRPr="008A08BE">
        <w:rPr>
          <w:rFonts w:ascii="Calibri" w:hAnsi="Calibri"/>
          <w:sz w:val="22"/>
          <w:szCs w:val="22"/>
        </w:rPr>
        <w:t xml:space="preserve">CITATION: </w:t>
      </w:r>
      <w:r w:rsidR="002952B0">
        <w:rPr>
          <w:rFonts w:ascii="Calibri" w:hAnsi="Calibri"/>
          <w:sz w:val="22"/>
          <w:szCs w:val="22"/>
        </w:rPr>
        <w:t>Section 1115A of the Social Security Act, codified at 42 U.S.C. 1315a</w:t>
      </w:r>
    </w:p>
    <w:p w:rsidR="00FC57BE" w:rsidRDefault="00FC57BE" w:rsidP="00FC57BE">
      <w:pPr>
        <w:pStyle w:val="ListParagraph"/>
        <w:ind w:left="0"/>
        <w:outlineLvl w:val="2"/>
        <w:rPr>
          <w:rFonts w:ascii="Calibri" w:hAnsi="Calibri"/>
          <w:sz w:val="22"/>
          <w:szCs w:val="22"/>
        </w:rPr>
      </w:pPr>
      <w:r w:rsidRPr="008A08BE">
        <w:rPr>
          <w:rFonts w:ascii="Calibri" w:hAnsi="Calibri"/>
          <w:sz w:val="22"/>
          <w:szCs w:val="22"/>
        </w:rPr>
        <w:t>REASON WHY CHANGE IS NEEDED:</w:t>
      </w:r>
      <w:r w:rsidRPr="000D7337">
        <w:rPr>
          <w:rFonts w:ascii="Calibri" w:hAnsi="Calibri"/>
          <w:sz w:val="22"/>
          <w:szCs w:val="22"/>
        </w:rPr>
        <w:t xml:space="preserve"> </w:t>
      </w:r>
      <w:r w:rsidR="0034470A" w:rsidRPr="000D7337">
        <w:rPr>
          <w:rFonts w:ascii="Calibri" w:hAnsi="Calibri"/>
          <w:sz w:val="22"/>
          <w:szCs w:val="22"/>
        </w:rPr>
        <w:t>To allow</w:t>
      </w:r>
      <w:r w:rsidR="000D7337">
        <w:rPr>
          <w:rFonts w:ascii="Calibri" w:hAnsi="Calibri"/>
          <w:sz w:val="22"/>
          <w:szCs w:val="22"/>
        </w:rPr>
        <w:t xml:space="preserve"> for more data entry options for MMP to offer state-specific benefits. </w:t>
      </w:r>
    </w:p>
    <w:p w:rsidR="00DF5F63" w:rsidRDefault="00FC57BE" w:rsidP="005A35FF">
      <w:pPr>
        <w:spacing w:after="120"/>
        <w:outlineLvl w:val="2"/>
        <w:rPr>
          <w:rFonts w:ascii="Calibri" w:hAnsi="Calibri"/>
          <w:sz w:val="22"/>
          <w:szCs w:val="22"/>
        </w:rPr>
      </w:pPr>
      <w:r w:rsidRPr="004F46B5">
        <w:rPr>
          <w:rFonts w:ascii="Calibri" w:hAnsi="Calibri"/>
          <w:sz w:val="22"/>
          <w:szCs w:val="22"/>
        </w:rPr>
        <w:t xml:space="preserve">IMPACT ON BURDEN: </w:t>
      </w:r>
      <w:r w:rsidR="00326817">
        <w:rPr>
          <w:rFonts w:ascii="Calibri" w:hAnsi="Calibri"/>
          <w:sz w:val="22"/>
          <w:szCs w:val="22"/>
        </w:rPr>
        <w:t>Medium</w:t>
      </w:r>
      <w:r w:rsidRPr="004F46B5">
        <w:rPr>
          <w:rFonts w:ascii="Calibri" w:hAnsi="Calibri"/>
          <w:sz w:val="22"/>
          <w:szCs w:val="22"/>
        </w:rPr>
        <w:t xml:space="preserve"> Impact</w:t>
      </w:r>
    </w:p>
    <w:p w:rsidR="00244DE6" w:rsidRPr="005A35FF" w:rsidRDefault="00244DE6">
      <w:pPr>
        <w:spacing w:after="120"/>
        <w:outlineLvl w:val="2"/>
        <w:rPr>
          <w:rFonts w:ascii="Calibri" w:hAnsi="Calibri"/>
          <w:b/>
          <w:sz w:val="22"/>
          <w:szCs w:val="22"/>
          <w:u w:val="single"/>
        </w:rPr>
      </w:pPr>
      <w:bookmarkStart w:id="36" w:name="_Toc342118139"/>
      <w:r w:rsidRPr="005A35FF">
        <w:rPr>
          <w:rFonts w:ascii="Calibri" w:hAnsi="Calibri"/>
          <w:b/>
          <w:sz w:val="22"/>
          <w:szCs w:val="22"/>
          <w:u w:val="single"/>
        </w:rPr>
        <w:t xml:space="preserve">B-14: Preventive </w:t>
      </w:r>
      <w:r w:rsidR="00AF1CED" w:rsidRPr="005A35FF">
        <w:rPr>
          <w:rFonts w:ascii="Calibri" w:hAnsi="Calibri"/>
          <w:b/>
          <w:sz w:val="22"/>
          <w:szCs w:val="22"/>
          <w:u w:val="single"/>
        </w:rPr>
        <w:t xml:space="preserve">and Other Defined Supplemental </w:t>
      </w:r>
      <w:r w:rsidRPr="005A35FF">
        <w:rPr>
          <w:rFonts w:ascii="Calibri" w:hAnsi="Calibri"/>
          <w:b/>
          <w:sz w:val="22"/>
          <w:szCs w:val="22"/>
          <w:u w:val="single"/>
        </w:rPr>
        <w:t>Services</w:t>
      </w:r>
      <w:bookmarkEnd w:id="36"/>
    </w:p>
    <w:p w:rsidR="00732A5A" w:rsidRDefault="00732A5A" w:rsidP="00CF7787">
      <w:pPr>
        <w:numPr>
          <w:ilvl w:val="0"/>
          <w:numId w:val="12"/>
        </w:numPr>
        <w:outlineLvl w:val="2"/>
        <w:rPr>
          <w:rFonts w:ascii="Calibri" w:hAnsi="Calibri"/>
          <w:sz w:val="22"/>
          <w:szCs w:val="22"/>
        </w:rPr>
      </w:pPr>
      <w:r>
        <w:rPr>
          <w:rFonts w:ascii="Calibri" w:hAnsi="Calibri"/>
          <w:sz w:val="22"/>
          <w:szCs w:val="22"/>
        </w:rPr>
        <w:t>A validation has been added requiring plans to enter text into the notes field if the Annual Physical Exam is chosen in Section 14b.</w:t>
      </w:r>
    </w:p>
    <w:p w:rsidR="00732A5A" w:rsidRDefault="00732A5A" w:rsidP="00732A5A">
      <w:pPr>
        <w:outlineLvl w:val="2"/>
        <w:rPr>
          <w:rFonts w:ascii="Calibri" w:hAnsi="Calibri"/>
          <w:sz w:val="22"/>
          <w:szCs w:val="22"/>
        </w:rPr>
      </w:pPr>
      <w:r w:rsidRPr="00B74EB2">
        <w:rPr>
          <w:rFonts w:ascii="Calibri" w:hAnsi="Calibri"/>
          <w:sz w:val="22"/>
          <w:szCs w:val="22"/>
        </w:rPr>
        <w:t>SOURCE: Industry</w:t>
      </w:r>
    </w:p>
    <w:p w:rsidR="00732A5A" w:rsidRDefault="00732A5A" w:rsidP="00732A5A">
      <w:pPr>
        <w:rPr>
          <w:rFonts w:asciiTheme="minorHAnsi" w:hAnsiTheme="minorHAnsi"/>
          <w:sz w:val="22"/>
          <w:szCs w:val="22"/>
        </w:rPr>
      </w:pPr>
      <w:r w:rsidRPr="00510A8E">
        <w:rPr>
          <w:rFonts w:asciiTheme="minorHAnsi" w:hAnsiTheme="minorHAnsi"/>
          <w:sz w:val="22"/>
          <w:szCs w:val="22"/>
        </w:rPr>
        <w:t>PBP SCREEN/CATEGORY:</w:t>
      </w:r>
      <w:r w:rsidRPr="00B74EB2">
        <w:t xml:space="preserve"> </w:t>
      </w:r>
      <w:r w:rsidRPr="00B74EB2">
        <w:rPr>
          <w:rFonts w:ascii="Calibri" w:hAnsi="Calibri"/>
          <w:sz w:val="22"/>
          <w:szCs w:val="22"/>
        </w:rPr>
        <w:t>Section B – 14B – Annual Physical Exam – Base 1 Screen</w:t>
      </w:r>
      <w:r>
        <w:rPr>
          <w:rFonts w:asciiTheme="minorHAnsi" w:hAnsiTheme="minorHAnsi"/>
          <w:sz w:val="22"/>
          <w:szCs w:val="22"/>
        </w:rPr>
        <w:t xml:space="preserve">, </w:t>
      </w:r>
      <w:r w:rsidRPr="00B74EB2">
        <w:rPr>
          <w:rFonts w:ascii="Calibri" w:hAnsi="Calibri"/>
          <w:sz w:val="22"/>
          <w:szCs w:val="22"/>
        </w:rPr>
        <w:t>Section B – 14B – Annual Physical Exam – Base 3 Screen</w:t>
      </w:r>
    </w:p>
    <w:p w:rsidR="00732A5A" w:rsidRPr="00BA0DC0" w:rsidRDefault="00732A5A" w:rsidP="00732A5A">
      <w:pPr>
        <w:pStyle w:val="ListParagraph"/>
        <w:ind w:left="0"/>
        <w:outlineLvl w:val="2"/>
        <w:rPr>
          <w:rFonts w:ascii="Calibri" w:hAnsi="Calibri"/>
          <w:sz w:val="22"/>
          <w:szCs w:val="22"/>
        </w:rPr>
      </w:pPr>
      <w:r w:rsidRPr="0034470A">
        <w:rPr>
          <w:rFonts w:ascii="Calibri" w:hAnsi="Calibri"/>
          <w:sz w:val="22"/>
          <w:szCs w:val="22"/>
        </w:rPr>
        <w:t xml:space="preserve">DOCUMENT:  </w:t>
      </w:r>
      <w:r w:rsidR="00C36768" w:rsidRPr="0091433F">
        <w:rPr>
          <w:rFonts w:ascii="Calibri" w:hAnsi="Calibri"/>
          <w:sz w:val="22"/>
          <w:szCs w:val="22"/>
        </w:rPr>
        <w:t>Appendix_C_</w:t>
      </w:r>
      <w:r w:rsidRPr="0034470A">
        <w:rPr>
          <w:rFonts w:ascii="Calibri" w:hAnsi="Calibri"/>
          <w:sz w:val="22"/>
          <w:szCs w:val="22"/>
        </w:rPr>
        <w:t>PBP_2014_screenshots_section_b_2012_</w:t>
      </w:r>
      <w:r w:rsidR="0034470A" w:rsidRPr="0034470A">
        <w:rPr>
          <w:rFonts w:ascii="Calibri" w:hAnsi="Calibri"/>
          <w:sz w:val="22"/>
          <w:szCs w:val="22"/>
        </w:rPr>
        <w:t>12_0</w:t>
      </w:r>
      <w:r w:rsidRPr="0034470A">
        <w:rPr>
          <w:rFonts w:ascii="Calibri" w:hAnsi="Calibri"/>
          <w:sz w:val="22"/>
          <w:szCs w:val="22"/>
        </w:rPr>
        <w:t>3.doc</w:t>
      </w:r>
    </w:p>
    <w:p w:rsidR="00732A5A" w:rsidRDefault="00732A5A" w:rsidP="00732A5A">
      <w:pPr>
        <w:rPr>
          <w:rFonts w:ascii="Calibri" w:hAnsi="Calibri"/>
          <w:sz w:val="22"/>
          <w:szCs w:val="22"/>
        </w:rPr>
      </w:pPr>
      <w:r w:rsidRPr="0034470A">
        <w:rPr>
          <w:rFonts w:ascii="Calibri" w:hAnsi="Calibri"/>
          <w:sz w:val="22"/>
          <w:szCs w:val="22"/>
        </w:rPr>
        <w:t>PAGE(s):  1</w:t>
      </w:r>
      <w:r w:rsidR="0034470A" w:rsidRPr="0034470A">
        <w:rPr>
          <w:rFonts w:ascii="Calibri" w:hAnsi="Calibri"/>
          <w:sz w:val="22"/>
          <w:szCs w:val="22"/>
        </w:rPr>
        <w:t>53</w:t>
      </w:r>
      <w:r w:rsidRPr="0034470A">
        <w:rPr>
          <w:rFonts w:ascii="Calibri" w:hAnsi="Calibri"/>
          <w:sz w:val="22"/>
          <w:szCs w:val="22"/>
        </w:rPr>
        <w:t>, 1</w:t>
      </w:r>
      <w:r w:rsidR="0034470A" w:rsidRPr="0034470A">
        <w:rPr>
          <w:rFonts w:ascii="Calibri" w:hAnsi="Calibri"/>
          <w:sz w:val="22"/>
          <w:szCs w:val="22"/>
        </w:rPr>
        <w:t>55</w:t>
      </w:r>
    </w:p>
    <w:p w:rsidR="00732A5A" w:rsidRPr="00940197" w:rsidRDefault="00732A5A" w:rsidP="00732A5A">
      <w:pPr>
        <w:outlineLvl w:val="2"/>
        <w:rPr>
          <w:rFonts w:ascii="Calibri" w:hAnsi="Calibri"/>
          <w:sz w:val="22"/>
          <w:szCs w:val="22"/>
          <w:highlight w:val="cyan"/>
        </w:rPr>
      </w:pPr>
      <w:r w:rsidRPr="00091FFD">
        <w:rPr>
          <w:rFonts w:ascii="Calibri" w:hAnsi="Calibri"/>
          <w:sz w:val="22"/>
          <w:szCs w:val="22"/>
        </w:rPr>
        <w:t>CITATION</w:t>
      </w:r>
      <w:r w:rsidRPr="00091FFD">
        <w:rPr>
          <w:rFonts w:asciiTheme="minorHAnsi" w:hAnsiTheme="minorHAnsi"/>
          <w:sz w:val="22"/>
          <w:szCs w:val="22"/>
        </w:rPr>
        <w:t xml:space="preserve">: </w:t>
      </w:r>
      <w:r w:rsidR="00091FFD">
        <w:rPr>
          <w:rFonts w:ascii="Calibri" w:hAnsi="Calibri"/>
          <w:sz w:val="22"/>
          <w:szCs w:val="22"/>
        </w:rPr>
        <w:t>42 CFR 423.272</w:t>
      </w:r>
    </w:p>
    <w:p w:rsidR="00732A5A" w:rsidRPr="00B74EB2" w:rsidRDefault="00732A5A" w:rsidP="00732A5A">
      <w:pPr>
        <w:rPr>
          <w:rFonts w:ascii="Calibri" w:hAnsi="Calibri"/>
          <w:sz w:val="22"/>
          <w:szCs w:val="22"/>
        </w:rPr>
      </w:pPr>
      <w:r w:rsidRPr="00C553DF">
        <w:rPr>
          <w:rFonts w:ascii="Calibri" w:hAnsi="Calibri"/>
          <w:sz w:val="22"/>
          <w:szCs w:val="22"/>
        </w:rPr>
        <w:t xml:space="preserve">REASON WHY CHANGE IS NEEDED: </w:t>
      </w:r>
      <w:r>
        <w:rPr>
          <w:rFonts w:ascii="Calibri" w:hAnsi="Calibri"/>
          <w:sz w:val="22"/>
          <w:szCs w:val="22"/>
        </w:rPr>
        <w:t xml:space="preserve"> Users are required to explain if their plans offer an Annual Physical Exam.</w:t>
      </w:r>
    </w:p>
    <w:p w:rsidR="00732A5A" w:rsidRPr="00B74EB2" w:rsidRDefault="00732A5A" w:rsidP="00732A5A">
      <w:pPr>
        <w:pStyle w:val="ListParagraph"/>
        <w:spacing w:after="120"/>
        <w:ind w:left="0"/>
        <w:outlineLvl w:val="2"/>
        <w:rPr>
          <w:rFonts w:ascii="Calibri" w:hAnsi="Calibri"/>
          <w:sz w:val="22"/>
          <w:szCs w:val="22"/>
        </w:rPr>
      </w:pPr>
      <w:r w:rsidRPr="00C27917">
        <w:rPr>
          <w:rFonts w:ascii="Calibri" w:hAnsi="Calibri"/>
          <w:sz w:val="22"/>
          <w:szCs w:val="22"/>
        </w:rPr>
        <w:t>IMPACT ON BURDEN: L</w:t>
      </w:r>
      <w:r>
        <w:rPr>
          <w:rFonts w:ascii="Calibri" w:hAnsi="Calibri"/>
          <w:sz w:val="22"/>
          <w:szCs w:val="22"/>
        </w:rPr>
        <w:t>ow</w:t>
      </w:r>
      <w:r w:rsidRPr="00C27917">
        <w:rPr>
          <w:rFonts w:ascii="Calibri" w:hAnsi="Calibri"/>
          <w:sz w:val="22"/>
          <w:szCs w:val="22"/>
        </w:rPr>
        <w:t xml:space="preserve"> Impact</w:t>
      </w:r>
    </w:p>
    <w:p w:rsidR="00732A5A" w:rsidRDefault="00AF1CED" w:rsidP="00CF7787">
      <w:pPr>
        <w:numPr>
          <w:ilvl w:val="0"/>
          <w:numId w:val="11"/>
        </w:numPr>
        <w:spacing w:after="120"/>
        <w:outlineLvl w:val="2"/>
        <w:rPr>
          <w:rFonts w:ascii="Calibri" w:hAnsi="Calibri"/>
          <w:sz w:val="22"/>
          <w:szCs w:val="22"/>
        </w:rPr>
      </w:pPr>
      <w:r w:rsidRPr="00732A5A">
        <w:rPr>
          <w:rFonts w:ascii="Calibri" w:hAnsi="Calibri"/>
          <w:sz w:val="22"/>
          <w:szCs w:val="22"/>
        </w:rPr>
        <w:t>The name of 14c: Supplemental Education/Wellness Programs has been changed to 14c: Supplemental Education/Health Management Programs</w:t>
      </w:r>
      <w:r w:rsidR="00732A5A">
        <w:rPr>
          <w:rFonts w:ascii="Calibri" w:hAnsi="Calibri"/>
          <w:sz w:val="22"/>
          <w:szCs w:val="22"/>
        </w:rPr>
        <w:t>.</w:t>
      </w:r>
    </w:p>
    <w:p w:rsidR="00732A5A" w:rsidRPr="00091FFD" w:rsidRDefault="00732A5A" w:rsidP="00732A5A">
      <w:pPr>
        <w:outlineLvl w:val="2"/>
        <w:rPr>
          <w:rFonts w:ascii="Calibri" w:hAnsi="Calibri"/>
          <w:sz w:val="22"/>
          <w:szCs w:val="22"/>
        </w:rPr>
      </w:pPr>
      <w:r w:rsidRPr="00091FFD">
        <w:rPr>
          <w:rFonts w:ascii="Calibri" w:hAnsi="Calibri"/>
          <w:sz w:val="22"/>
          <w:szCs w:val="22"/>
        </w:rPr>
        <w:t>SOURCE: Internal</w:t>
      </w:r>
    </w:p>
    <w:p w:rsidR="00732A5A" w:rsidRPr="00091FFD" w:rsidRDefault="00732A5A" w:rsidP="00732A5A">
      <w:r w:rsidRPr="00091FFD">
        <w:rPr>
          <w:rFonts w:ascii="Calibri" w:hAnsi="Calibri"/>
          <w:sz w:val="22"/>
          <w:szCs w:val="22"/>
        </w:rPr>
        <w:t>PBP SCREEN/CATEGORY: Section B – 14c</w:t>
      </w:r>
      <w:r w:rsidR="00DA213A" w:rsidRPr="00091FFD">
        <w:rPr>
          <w:rFonts w:ascii="Calibri" w:hAnsi="Calibri"/>
          <w:sz w:val="22"/>
          <w:szCs w:val="22"/>
        </w:rPr>
        <w:t xml:space="preserve"> – Supplemental Education/Health Management Programs – Base 1 Screen, 14c – Supplemental Education/Health Management Programs – Base 2 Screen, 14c – Supplemental Education/Health Management Programs – Base 3 Screen, 14c – Supplemental Education/Health Management Programs – Base 4 Screen, 14c – Supplemental Education/Health Management Programs – Base 5 Screen</w:t>
      </w:r>
    </w:p>
    <w:p w:rsidR="00732A5A" w:rsidRPr="00091FFD" w:rsidRDefault="00732A5A" w:rsidP="00732A5A">
      <w:pPr>
        <w:pStyle w:val="ListParagraph"/>
        <w:ind w:left="0"/>
        <w:outlineLvl w:val="2"/>
        <w:rPr>
          <w:rFonts w:ascii="Calibri" w:hAnsi="Calibri"/>
          <w:sz w:val="22"/>
          <w:szCs w:val="22"/>
        </w:rPr>
      </w:pPr>
      <w:r w:rsidRPr="00091FFD">
        <w:rPr>
          <w:rFonts w:ascii="Calibri" w:hAnsi="Calibri"/>
          <w:sz w:val="22"/>
          <w:szCs w:val="22"/>
        </w:rPr>
        <w:t xml:space="preserve">DOCUMENT:  </w:t>
      </w:r>
      <w:r w:rsidR="00C36768" w:rsidRPr="0091433F">
        <w:rPr>
          <w:rFonts w:ascii="Calibri" w:hAnsi="Calibri"/>
          <w:sz w:val="22"/>
          <w:szCs w:val="22"/>
        </w:rPr>
        <w:t>Appendix_C_</w:t>
      </w:r>
      <w:r w:rsidRPr="00091FFD">
        <w:rPr>
          <w:rFonts w:ascii="Calibri" w:hAnsi="Calibri"/>
          <w:sz w:val="22"/>
          <w:szCs w:val="22"/>
        </w:rPr>
        <w:t>PBP_2</w:t>
      </w:r>
      <w:r w:rsidR="0034470A" w:rsidRPr="00091FFD">
        <w:rPr>
          <w:rFonts w:ascii="Calibri" w:hAnsi="Calibri"/>
          <w:sz w:val="22"/>
          <w:szCs w:val="22"/>
        </w:rPr>
        <w:t>014_screenshots_section_b_2012_12_0</w:t>
      </w:r>
      <w:r w:rsidRPr="00091FFD">
        <w:rPr>
          <w:rFonts w:ascii="Calibri" w:hAnsi="Calibri"/>
          <w:sz w:val="22"/>
          <w:szCs w:val="22"/>
        </w:rPr>
        <w:t>3.doc</w:t>
      </w:r>
    </w:p>
    <w:p w:rsidR="00732A5A" w:rsidRPr="00091FFD" w:rsidRDefault="00732A5A" w:rsidP="00732A5A">
      <w:pPr>
        <w:pStyle w:val="ListParagraph"/>
        <w:ind w:left="0"/>
        <w:outlineLvl w:val="2"/>
        <w:rPr>
          <w:rFonts w:ascii="Calibri" w:hAnsi="Calibri"/>
          <w:sz w:val="22"/>
          <w:szCs w:val="22"/>
        </w:rPr>
      </w:pPr>
      <w:r w:rsidRPr="00091FFD">
        <w:rPr>
          <w:rFonts w:ascii="Calibri" w:hAnsi="Calibri"/>
          <w:sz w:val="22"/>
          <w:szCs w:val="22"/>
        </w:rPr>
        <w:t xml:space="preserve">PAGE(s):  </w:t>
      </w:r>
      <w:r w:rsidR="00DA213A" w:rsidRPr="00091FFD">
        <w:rPr>
          <w:rFonts w:ascii="Calibri" w:hAnsi="Calibri"/>
          <w:sz w:val="22"/>
          <w:szCs w:val="22"/>
        </w:rPr>
        <w:t>156-160</w:t>
      </w:r>
    </w:p>
    <w:p w:rsidR="00732A5A" w:rsidRPr="00091FFD" w:rsidRDefault="00732A5A" w:rsidP="00732A5A">
      <w:pPr>
        <w:outlineLvl w:val="2"/>
        <w:rPr>
          <w:rFonts w:ascii="Calibri" w:hAnsi="Calibri"/>
          <w:sz w:val="22"/>
          <w:szCs w:val="22"/>
        </w:rPr>
      </w:pPr>
      <w:r w:rsidRPr="00091FFD">
        <w:rPr>
          <w:rFonts w:ascii="Calibri" w:hAnsi="Calibri"/>
          <w:sz w:val="22"/>
          <w:szCs w:val="22"/>
        </w:rPr>
        <w:t xml:space="preserve">CITATION: </w:t>
      </w:r>
      <w:r w:rsidR="00091FFD" w:rsidRPr="00091FFD">
        <w:rPr>
          <w:rFonts w:ascii="Calibri" w:hAnsi="Calibri"/>
          <w:sz w:val="22"/>
          <w:szCs w:val="22"/>
        </w:rPr>
        <w:t>42 CFR 423.272</w:t>
      </w:r>
    </w:p>
    <w:p w:rsidR="00732A5A" w:rsidRDefault="00732A5A" w:rsidP="00732A5A">
      <w:pPr>
        <w:outlineLvl w:val="2"/>
        <w:rPr>
          <w:rFonts w:ascii="Calibri" w:hAnsi="Calibri"/>
          <w:sz w:val="22"/>
          <w:szCs w:val="22"/>
        </w:rPr>
      </w:pPr>
      <w:r w:rsidRPr="00091FFD">
        <w:rPr>
          <w:rFonts w:ascii="Calibri" w:hAnsi="Calibri"/>
          <w:sz w:val="22"/>
          <w:szCs w:val="22"/>
        </w:rPr>
        <w:t xml:space="preserve">REASON WHY CHANGE IS NEEDED: </w:t>
      </w:r>
      <w:r w:rsidR="00DA213A" w:rsidRPr="00091FFD">
        <w:rPr>
          <w:rFonts w:ascii="Calibri" w:hAnsi="Calibri"/>
          <w:sz w:val="22"/>
          <w:szCs w:val="22"/>
        </w:rPr>
        <w:t>Clarification</w:t>
      </w:r>
      <w:r w:rsidR="00DA213A">
        <w:rPr>
          <w:rFonts w:ascii="Calibri" w:hAnsi="Calibri"/>
          <w:sz w:val="22"/>
          <w:szCs w:val="22"/>
        </w:rPr>
        <w:t xml:space="preserve"> of the section.</w:t>
      </w:r>
    </w:p>
    <w:p w:rsidR="00732A5A" w:rsidRPr="000960D7" w:rsidRDefault="00732A5A" w:rsidP="00732A5A">
      <w:pPr>
        <w:spacing w:after="120"/>
        <w:outlineLvl w:val="2"/>
        <w:rPr>
          <w:rFonts w:ascii="Calibri" w:hAnsi="Calibri"/>
          <w:sz w:val="22"/>
          <w:szCs w:val="22"/>
        </w:rPr>
      </w:pPr>
      <w:r w:rsidRPr="004F46B5">
        <w:rPr>
          <w:rFonts w:ascii="Calibri" w:hAnsi="Calibri"/>
          <w:sz w:val="22"/>
          <w:szCs w:val="22"/>
        </w:rPr>
        <w:t>IMPACT ON BURDEN:</w:t>
      </w:r>
      <w:r>
        <w:rPr>
          <w:rFonts w:ascii="Calibri" w:hAnsi="Calibri"/>
          <w:sz w:val="22"/>
          <w:szCs w:val="22"/>
        </w:rPr>
        <w:t xml:space="preserve"> No</w:t>
      </w:r>
      <w:r w:rsidRPr="004F46B5">
        <w:rPr>
          <w:rFonts w:ascii="Calibri" w:hAnsi="Calibri"/>
          <w:sz w:val="22"/>
          <w:szCs w:val="22"/>
        </w:rPr>
        <w:t xml:space="preserve"> Impact</w:t>
      </w:r>
    </w:p>
    <w:p w:rsidR="00732A5A" w:rsidRDefault="00445ACE" w:rsidP="00CF7787">
      <w:pPr>
        <w:numPr>
          <w:ilvl w:val="0"/>
          <w:numId w:val="11"/>
        </w:numPr>
        <w:spacing w:after="120"/>
        <w:outlineLvl w:val="2"/>
        <w:rPr>
          <w:rFonts w:ascii="Calibri" w:hAnsi="Calibri"/>
          <w:sz w:val="22"/>
          <w:szCs w:val="22"/>
        </w:rPr>
      </w:pPr>
      <w:r w:rsidRPr="00732A5A">
        <w:rPr>
          <w:rFonts w:ascii="Calibri" w:hAnsi="Calibri"/>
          <w:sz w:val="22"/>
          <w:szCs w:val="22"/>
        </w:rPr>
        <w:t xml:space="preserve">The supplemental benefit “Nutrition Education” has been renamed “Nutritional Benefit” in </w:t>
      </w:r>
      <w:r w:rsidR="002D70E0" w:rsidRPr="00732A5A">
        <w:rPr>
          <w:rFonts w:ascii="Calibri" w:hAnsi="Calibri"/>
          <w:sz w:val="22"/>
          <w:szCs w:val="22"/>
        </w:rPr>
        <w:t>14c: Supplemental Education/</w:t>
      </w:r>
      <w:r w:rsidR="00AF1CED" w:rsidRPr="00732A5A">
        <w:rPr>
          <w:rFonts w:ascii="Calibri" w:hAnsi="Calibri"/>
          <w:sz w:val="22"/>
          <w:szCs w:val="22"/>
        </w:rPr>
        <w:t>Health Management</w:t>
      </w:r>
      <w:r w:rsidRPr="00732A5A">
        <w:rPr>
          <w:rFonts w:ascii="Calibri" w:hAnsi="Calibri"/>
          <w:sz w:val="22"/>
          <w:szCs w:val="22"/>
        </w:rPr>
        <w:t xml:space="preserve"> Programs. </w:t>
      </w:r>
    </w:p>
    <w:p w:rsidR="00732A5A" w:rsidRPr="00DA213A" w:rsidRDefault="00732A5A" w:rsidP="00732A5A">
      <w:pPr>
        <w:outlineLvl w:val="2"/>
        <w:rPr>
          <w:rFonts w:ascii="Calibri" w:hAnsi="Calibri"/>
          <w:sz w:val="22"/>
          <w:szCs w:val="22"/>
        </w:rPr>
      </w:pPr>
      <w:r w:rsidRPr="00DA213A">
        <w:rPr>
          <w:rFonts w:ascii="Calibri" w:hAnsi="Calibri"/>
          <w:sz w:val="22"/>
          <w:szCs w:val="22"/>
        </w:rPr>
        <w:lastRenderedPageBreak/>
        <w:t>SOURCE: Internal</w:t>
      </w:r>
    </w:p>
    <w:p w:rsidR="00732A5A" w:rsidRPr="004F46B5" w:rsidRDefault="00732A5A" w:rsidP="00732A5A">
      <w:r w:rsidRPr="00DA213A">
        <w:rPr>
          <w:rFonts w:ascii="Calibri" w:hAnsi="Calibri"/>
          <w:sz w:val="22"/>
          <w:szCs w:val="22"/>
        </w:rPr>
        <w:t xml:space="preserve">PBP SCREEN/CATEGORY: </w:t>
      </w:r>
      <w:r w:rsidR="00DA213A" w:rsidRPr="00DA213A">
        <w:rPr>
          <w:rFonts w:ascii="Calibri" w:hAnsi="Calibri"/>
          <w:sz w:val="22"/>
          <w:szCs w:val="22"/>
        </w:rPr>
        <w:t>Section</w:t>
      </w:r>
      <w:r w:rsidR="00DA213A">
        <w:rPr>
          <w:rFonts w:ascii="Calibri" w:hAnsi="Calibri"/>
          <w:sz w:val="22"/>
          <w:szCs w:val="22"/>
        </w:rPr>
        <w:t xml:space="preserve"> B – 14c – Supplemental Education/Health Management Programs – Base 1 Screen, 14c – Supplemental Education/Health Management Programs – Base 3 Screen, 14c – Supplemental Education/Health Management Programs – Base 4 Screen</w:t>
      </w:r>
    </w:p>
    <w:p w:rsidR="00732A5A" w:rsidRPr="0087124B" w:rsidRDefault="00732A5A" w:rsidP="00732A5A">
      <w:pPr>
        <w:pStyle w:val="ListParagraph"/>
        <w:ind w:left="0"/>
        <w:outlineLvl w:val="2"/>
        <w:rPr>
          <w:rFonts w:ascii="Calibri" w:hAnsi="Calibri"/>
          <w:sz w:val="22"/>
          <w:szCs w:val="22"/>
        </w:rPr>
      </w:pPr>
      <w:r w:rsidRPr="00DA213A">
        <w:rPr>
          <w:rFonts w:ascii="Calibri" w:hAnsi="Calibri"/>
          <w:sz w:val="22"/>
          <w:szCs w:val="22"/>
        </w:rPr>
        <w:t xml:space="preserve">DOCUMENT:  </w:t>
      </w:r>
      <w:r w:rsidR="00C36768" w:rsidRPr="0091433F">
        <w:rPr>
          <w:rFonts w:ascii="Calibri" w:hAnsi="Calibri"/>
          <w:sz w:val="22"/>
          <w:szCs w:val="22"/>
        </w:rPr>
        <w:t>Appendix_C_</w:t>
      </w:r>
      <w:r w:rsidRPr="00DA213A">
        <w:rPr>
          <w:rFonts w:ascii="Calibri" w:hAnsi="Calibri"/>
          <w:sz w:val="22"/>
          <w:szCs w:val="22"/>
        </w:rPr>
        <w:t>PBP_2014_screenshots_section_b_2012_</w:t>
      </w:r>
      <w:r w:rsidR="00DA213A" w:rsidRPr="00DA213A">
        <w:rPr>
          <w:rFonts w:ascii="Calibri" w:hAnsi="Calibri"/>
          <w:sz w:val="22"/>
          <w:szCs w:val="22"/>
        </w:rPr>
        <w:t>12_0</w:t>
      </w:r>
      <w:r w:rsidRPr="00DA213A">
        <w:rPr>
          <w:rFonts w:ascii="Calibri" w:hAnsi="Calibri"/>
          <w:sz w:val="22"/>
          <w:szCs w:val="22"/>
        </w:rPr>
        <w:t>3.doc</w:t>
      </w:r>
    </w:p>
    <w:p w:rsidR="00732A5A" w:rsidRPr="00091FFD" w:rsidRDefault="00732A5A" w:rsidP="00732A5A">
      <w:pPr>
        <w:pStyle w:val="ListParagraph"/>
        <w:ind w:left="0"/>
        <w:outlineLvl w:val="2"/>
        <w:rPr>
          <w:rFonts w:ascii="Calibri" w:hAnsi="Calibri"/>
          <w:sz w:val="22"/>
          <w:szCs w:val="22"/>
        </w:rPr>
      </w:pPr>
      <w:r w:rsidRPr="00091FFD">
        <w:rPr>
          <w:rFonts w:ascii="Calibri" w:hAnsi="Calibri"/>
          <w:sz w:val="22"/>
          <w:szCs w:val="22"/>
        </w:rPr>
        <w:t xml:space="preserve">PAGE(s):  </w:t>
      </w:r>
      <w:r w:rsidR="00DA213A" w:rsidRPr="00091FFD">
        <w:rPr>
          <w:rFonts w:ascii="Calibri" w:hAnsi="Calibri"/>
          <w:sz w:val="22"/>
          <w:szCs w:val="22"/>
        </w:rPr>
        <w:t>156, 158-159</w:t>
      </w:r>
    </w:p>
    <w:p w:rsidR="00732A5A" w:rsidRPr="00091FFD" w:rsidRDefault="00732A5A" w:rsidP="00732A5A">
      <w:pPr>
        <w:outlineLvl w:val="2"/>
        <w:rPr>
          <w:rFonts w:ascii="Calibri" w:hAnsi="Calibri"/>
          <w:sz w:val="22"/>
          <w:szCs w:val="22"/>
        </w:rPr>
      </w:pPr>
      <w:r w:rsidRPr="00091FFD">
        <w:rPr>
          <w:rFonts w:ascii="Calibri" w:hAnsi="Calibri"/>
          <w:sz w:val="22"/>
          <w:szCs w:val="22"/>
        </w:rPr>
        <w:t xml:space="preserve">CITATION: </w:t>
      </w:r>
      <w:r w:rsidR="00091FFD" w:rsidRPr="00091FFD">
        <w:rPr>
          <w:rFonts w:ascii="Calibri" w:hAnsi="Calibri"/>
          <w:sz w:val="22"/>
          <w:szCs w:val="22"/>
        </w:rPr>
        <w:t>42 CFR 423.272</w:t>
      </w:r>
    </w:p>
    <w:p w:rsidR="00732A5A" w:rsidRDefault="00732A5A" w:rsidP="00732A5A">
      <w:pPr>
        <w:outlineLvl w:val="2"/>
        <w:rPr>
          <w:rFonts w:ascii="Calibri" w:hAnsi="Calibri"/>
          <w:sz w:val="22"/>
          <w:szCs w:val="22"/>
        </w:rPr>
      </w:pPr>
      <w:r w:rsidRPr="00091FFD">
        <w:rPr>
          <w:rFonts w:ascii="Calibri" w:hAnsi="Calibri"/>
          <w:sz w:val="22"/>
          <w:szCs w:val="22"/>
        </w:rPr>
        <w:t>REASON WHY CHANGE IS NEEDED: Clarification</w:t>
      </w:r>
    </w:p>
    <w:p w:rsidR="00732A5A" w:rsidRPr="000960D7" w:rsidRDefault="00732A5A" w:rsidP="00732A5A">
      <w:pPr>
        <w:spacing w:after="120"/>
        <w:outlineLvl w:val="2"/>
        <w:rPr>
          <w:rFonts w:ascii="Calibri" w:hAnsi="Calibri"/>
          <w:sz w:val="22"/>
          <w:szCs w:val="22"/>
        </w:rPr>
      </w:pPr>
      <w:r w:rsidRPr="004F46B5">
        <w:rPr>
          <w:rFonts w:ascii="Calibri" w:hAnsi="Calibri"/>
          <w:sz w:val="22"/>
          <w:szCs w:val="22"/>
        </w:rPr>
        <w:t>IMPACT ON BURDEN:</w:t>
      </w:r>
      <w:r>
        <w:rPr>
          <w:rFonts w:ascii="Calibri" w:hAnsi="Calibri"/>
          <w:sz w:val="22"/>
          <w:szCs w:val="22"/>
        </w:rPr>
        <w:t xml:space="preserve"> No</w:t>
      </w:r>
      <w:r w:rsidRPr="004F46B5">
        <w:rPr>
          <w:rFonts w:ascii="Calibri" w:hAnsi="Calibri"/>
          <w:sz w:val="22"/>
          <w:szCs w:val="22"/>
        </w:rPr>
        <w:t xml:space="preserve"> Impact</w:t>
      </w:r>
    </w:p>
    <w:p w:rsidR="00A114A4" w:rsidRDefault="002D70E0" w:rsidP="00CF7787">
      <w:pPr>
        <w:numPr>
          <w:ilvl w:val="0"/>
          <w:numId w:val="11"/>
        </w:numPr>
        <w:spacing w:after="120"/>
        <w:outlineLvl w:val="2"/>
        <w:rPr>
          <w:rFonts w:ascii="Calibri" w:hAnsi="Calibri"/>
          <w:sz w:val="22"/>
          <w:szCs w:val="22"/>
        </w:rPr>
      </w:pPr>
      <w:r w:rsidRPr="00A114A4">
        <w:rPr>
          <w:rFonts w:ascii="Calibri" w:hAnsi="Calibri"/>
          <w:sz w:val="22"/>
          <w:szCs w:val="22"/>
        </w:rPr>
        <w:t>The following supplemental benefit options have been added to 14c: Supplemental Education/</w:t>
      </w:r>
      <w:r w:rsidR="00AF1CED" w:rsidRPr="00A114A4">
        <w:rPr>
          <w:rFonts w:ascii="Calibri" w:hAnsi="Calibri"/>
          <w:sz w:val="22"/>
          <w:szCs w:val="22"/>
        </w:rPr>
        <w:t>Health Management</w:t>
      </w:r>
      <w:r w:rsidRPr="00A114A4">
        <w:rPr>
          <w:rFonts w:ascii="Calibri" w:hAnsi="Calibri"/>
          <w:sz w:val="22"/>
          <w:szCs w:val="22"/>
        </w:rPr>
        <w:t xml:space="preserve"> Programs:</w:t>
      </w:r>
      <w:r w:rsidR="00A114A4" w:rsidRPr="00A114A4">
        <w:rPr>
          <w:rFonts w:ascii="Calibri" w:hAnsi="Calibri"/>
          <w:sz w:val="22"/>
          <w:szCs w:val="22"/>
        </w:rPr>
        <w:t xml:space="preserve"> “</w:t>
      </w:r>
      <w:r w:rsidR="006E6575" w:rsidRPr="00A114A4">
        <w:rPr>
          <w:rFonts w:ascii="Calibri" w:hAnsi="Calibri"/>
          <w:sz w:val="22"/>
          <w:szCs w:val="22"/>
        </w:rPr>
        <w:t>Enhanced Disease Management</w:t>
      </w:r>
      <w:r w:rsidR="00A114A4" w:rsidRPr="00A114A4">
        <w:rPr>
          <w:rFonts w:ascii="Calibri" w:hAnsi="Calibri"/>
          <w:sz w:val="22"/>
          <w:szCs w:val="22"/>
        </w:rPr>
        <w:t>,” “</w:t>
      </w:r>
      <w:r w:rsidRPr="00A114A4">
        <w:rPr>
          <w:rFonts w:ascii="Calibri" w:hAnsi="Calibri"/>
          <w:sz w:val="22"/>
          <w:szCs w:val="22"/>
        </w:rPr>
        <w:t>Tele-Monitoring</w:t>
      </w:r>
      <w:r w:rsidR="00A114A4" w:rsidRPr="00A114A4">
        <w:rPr>
          <w:rFonts w:ascii="Calibri" w:hAnsi="Calibri"/>
          <w:sz w:val="22"/>
          <w:szCs w:val="22"/>
        </w:rPr>
        <w:t xml:space="preserve">,” </w:t>
      </w:r>
      <w:r w:rsidR="00A114A4">
        <w:rPr>
          <w:rFonts w:ascii="Calibri" w:hAnsi="Calibri"/>
          <w:sz w:val="22"/>
          <w:szCs w:val="22"/>
        </w:rPr>
        <w:t xml:space="preserve">and </w:t>
      </w:r>
      <w:r w:rsidR="00A114A4" w:rsidRPr="00A114A4">
        <w:rPr>
          <w:rFonts w:ascii="Calibri" w:hAnsi="Calibri"/>
          <w:sz w:val="22"/>
          <w:szCs w:val="22"/>
        </w:rPr>
        <w:t>“</w:t>
      </w:r>
      <w:r w:rsidRPr="00A114A4">
        <w:rPr>
          <w:rFonts w:ascii="Calibri" w:hAnsi="Calibri"/>
          <w:sz w:val="22"/>
          <w:szCs w:val="22"/>
        </w:rPr>
        <w:t>Web/Phone-Based Technology</w:t>
      </w:r>
      <w:r w:rsidR="00A114A4">
        <w:rPr>
          <w:rFonts w:ascii="Calibri" w:hAnsi="Calibri"/>
          <w:sz w:val="22"/>
          <w:szCs w:val="22"/>
        </w:rPr>
        <w:t>.”</w:t>
      </w:r>
      <w:r w:rsidRPr="00A114A4">
        <w:rPr>
          <w:rFonts w:ascii="Calibri" w:hAnsi="Calibri"/>
          <w:sz w:val="22"/>
          <w:szCs w:val="22"/>
        </w:rPr>
        <w:t xml:space="preserve"> </w:t>
      </w:r>
    </w:p>
    <w:p w:rsidR="00A114A4" w:rsidRPr="00091FFD" w:rsidRDefault="00A114A4" w:rsidP="00A114A4">
      <w:pPr>
        <w:outlineLvl w:val="2"/>
        <w:rPr>
          <w:rFonts w:ascii="Calibri" w:hAnsi="Calibri"/>
          <w:sz w:val="22"/>
          <w:szCs w:val="22"/>
        </w:rPr>
      </w:pPr>
      <w:r w:rsidRPr="00091FFD">
        <w:rPr>
          <w:rFonts w:ascii="Calibri" w:hAnsi="Calibri"/>
          <w:sz w:val="22"/>
          <w:szCs w:val="22"/>
        </w:rPr>
        <w:t>SOURCE: Internal</w:t>
      </w:r>
    </w:p>
    <w:p w:rsidR="00A114A4" w:rsidRPr="00091FFD" w:rsidRDefault="00A114A4" w:rsidP="00A114A4">
      <w:r w:rsidRPr="00091FFD">
        <w:rPr>
          <w:rFonts w:ascii="Calibri" w:hAnsi="Calibri"/>
          <w:sz w:val="22"/>
          <w:szCs w:val="22"/>
        </w:rPr>
        <w:t>PBP SCREEN/CATEGORY: Section B – 14c</w:t>
      </w:r>
      <w:r w:rsidR="00DA213A" w:rsidRPr="00091FFD">
        <w:rPr>
          <w:rFonts w:ascii="Calibri" w:hAnsi="Calibri"/>
          <w:sz w:val="22"/>
          <w:szCs w:val="22"/>
        </w:rPr>
        <w:t xml:space="preserve"> – Supplemental Education/Health Management Programs</w:t>
      </w:r>
    </w:p>
    <w:p w:rsidR="00A114A4" w:rsidRPr="00091FFD" w:rsidRDefault="00A114A4" w:rsidP="00A114A4">
      <w:pPr>
        <w:pStyle w:val="ListParagraph"/>
        <w:ind w:left="0"/>
        <w:outlineLvl w:val="2"/>
        <w:rPr>
          <w:rFonts w:ascii="Calibri" w:hAnsi="Calibri"/>
          <w:sz w:val="22"/>
          <w:szCs w:val="22"/>
        </w:rPr>
      </w:pPr>
      <w:r w:rsidRPr="00091FFD">
        <w:rPr>
          <w:rFonts w:ascii="Calibri" w:hAnsi="Calibri"/>
          <w:sz w:val="22"/>
          <w:szCs w:val="22"/>
        </w:rPr>
        <w:t xml:space="preserve">DOCUMENT:  </w:t>
      </w:r>
      <w:r w:rsidR="00C36768" w:rsidRPr="0091433F">
        <w:rPr>
          <w:rFonts w:ascii="Calibri" w:hAnsi="Calibri"/>
          <w:sz w:val="22"/>
          <w:szCs w:val="22"/>
        </w:rPr>
        <w:t>Appendix_C_</w:t>
      </w:r>
      <w:r w:rsidR="000D7337" w:rsidRPr="00DA213A">
        <w:rPr>
          <w:rFonts w:ascii="Calibri" w:hAnsi="Calibri"/>
          <w:sz w:val="22"/>
          <w:szCs w:val="22"/>
        </w:rPr>
        <w:t>PBP_2014_screenshots_section_b_2012_12_03.doc</w:t>
      </w:r>
    </w:p>
    <w:p w:rsidR="00A114A4" w:rsidRPr="00091FFD" w:rsidRDefault="00A114A4" w:rsidP="006159C1">
      <w:pPr>
        <w:outlineLvl w:val="2"/>
        <w:rPr>
          <w:rFonts w:ascii="Calibri" w:hAnsi="Calibri"/>
          <w:sz w:val="22"/>
          <w:szCs w:val="22"/>
        </w:rPr>
      </w:pPr>
      <w:r w:rsidRPr="00091FFD">
        <w:rPr>
          <w:rFonts w:ascii="Calibri" w:hAnsi="Calibri"/>
          <w:sz w:val="22"/>
          <w:szCs w:val="22"/>
        </w:rPr>
        <w:t xml:space="preserve">CITATION: </w:t>
      </w:r>
      <w:r w:rsidR="00091FFD" w:rsidRPr="00091FFD">
        <w:rPr>
          <w:rFonts w:ascii="Calibri" w:hAnsi="Calibri"/>
          <w:sz w:val="22"/>
          <w:szCs w:val="22"/>
        </w:rPr>
        <w:t>42 CFR 423.272</w:t>
      </w:r>
    </w:p>
    <w:p w:rsidR="00DA213A" w:rsidRDefault="00A114A4" w:rsidP="00A114A4">
      <w:pPr>
        <w:outlineLvl w:val="2"/>
        <w:rPr>
          <w:rFonts w:ascii="Calibri" w:hAnsi="Calibri"/>
          <w:sz w:val="22"/>
          <w:szCs w:val="22"/>
        </w:rPr>
      </w:pPr>
      <w:r w:rsidRPr="00091FFD">
        <w:rPr>
          <w:rFonts w:ascii="Calibri" w:hAnsi="Calibri"/>
          <w:sz w:val="22"/>
          <w:szCs w:val="22"/>
        </w:rPr>
        <w:t>REASON WHY CHANGE IS NEEDED:</w:t>
      </w:r>
      <w:r w:rsidR="00DA213A" w:rsidRPr="00091FFD">
        <w:rPr>
          <w:rFonts w:ascii="Calibri" w:hAnsi="Calibri"/>
          <w:sz w:val="22"/>
          <w:szCs w:val="22"/>
        </w:rPr>
        <w:t xml:space="preserve"> To allow</w:t>
      </w:r>
      <w:r w:rsidR="00DA213A" w:rsidRPr="001F2170">
        <w:rPr>
          <w:rFonts w:ascii="Calibri" w:hAnsi="Calibri"/>
          <w:sz w:val="22"/>
          <w:szCs w:val="22"/>
        </w:rPr>
        <w:t xml:space="preserve"> for more accurate data entry of the benefit design.</w:t>
      </w:r>
    </w:p>
    <w:p w:rsidR="00A114A4" w:rsidRPr="000960D7" w:rsidRDefault="00A114A4" w:rsidP="00A114A4">
      <w:pPr>
        <w:spacing w:after="120"/>
        <w:outlineLvl w:val="2"/>
        <w:rPr>
          <w:rFonts w:ascii="Calibri" w:hAnsi="Calibri"/>
          <w:sz w:val="22"/>
          <w:szCs w:val="22"/>
        </w:rPr>
      </w:pPr>
      <w:r w:rsidRPr="004F46B5">
        <w:rPr>
          <w:rFonts w:ascii="Calibri" w:hAnsi="Calibri"/>
          <w:sz w:val="22"/>
          <w:szCs w:val="22"/>
        </w:rPr>
        <w:t>IMPACT ON BURDEN:</w:t>
      </w:r>
      <w:r>
        <w:rPr>
          <w:rFonts w:ascii="Calibri" w:hAnsi="Calibri"/>
          <w:sz w:val="22"/>
          <w:szCs w:val="22"/>
        </w:rPr>
        <w:t xml:space="preserve"> </w:t>
      </w:r>
      <w:r w:rsidR="006159C1">
        <w:rPr>
          <w:rFonts w:ascii="Calibri" w:hAnsi="Calibri"/>
          <w:sz w:val="22"/>
          <w:szCs w:val="22"/>
        </w:rPr>
        <w:t>Low</w:t>
      </w:r>
      <w:r w:rsidRPr="004F46B5">
        <w:rPr>
          <w:rFonts w:ascii="Calibri" w:hAnsi="Calibri"/>
          <w:sz w:val="22"/>
          <w:szCs w:val="22"/>
        </w:rPr>
        <w:t xml:space="preserve"> Impact</w:t>
      </w:r>
    </w:p>
    <w:p w:rsidR="006159C1" w:rsidRDefault="002D70E0" w:rsidP="00CF7787">
      <w:pPr>
        <w:numPr>
          <w:ilvl w:val="0"/>
          <w:numId w:val="11"/>
        </w:numPr>
        <w:spacing w:after="120"/>
        <w:outlineLvl w:val="2"/>
        <w:rPr>
          <w:rFonts w:ascii="Calibri" w:hAnsi="Calibri"/>
          <w:sz w:val="22"/>
          <w:szCs w:val="22"/>
        </w:rPr>
      </w:pPr>
      <w:r w:rsidRPr="006159C1">
        <w:rPr>
          <w:rFonts w:ascii="Calibri" w:hAnsi="Calibri"/>
          <w:sz w:val="22"/>
          <w:szCs w:val="22"/>
        </w:rPr>
        <w:t xml:space="preserve">Additional notes fields have been added for each supplemental benefit </w:t>
      </w:r>
      <w:r w:rsidR="006159C1">
        <w:rPr>
          <w:rFonts w:ascii="Calibri" w:hAnsi="Calibri"/>
          <w:sz w:val="22"/>
          <w:szCs w:val="22"/>
        </w:rPr>
        <w:t xml:space="preserve">within 14c: </w:t>
      </w:r>
      <w:r w:rsidR="006159C1" w:rsidRPr="00A114A4">
        <w:rPr>
          <w:rFonts w:ascii="Calibri" w:hAnsi="Calibri"/>
          <w:sz w:val="22"/>
          <w:szCs w:val="22"/>
        </w:rPr>
        <w:t>Supplemental Education/Health Management Programs</w:t>
      </w:r>
      <w:r w:rsidR="006159C1" w:rsidRPr="006159C1">
        <w:rPr>
          <w:rFonts w:ascii="Calibri" w:hAnsi="Calibri"/>
          <w:sz w:val="22"/>
          <w:szCs w:val="22"/>
        </w:rPr>
        <w:t xml:space="preserve"> </w:t>
      </w:r>
      <w:r w:rsidRPr="006159C1">
        <w:rPr>
          <w:rFonts w:ascii="Calibri" w:hAnsi="Calibri"/>
          <w:sz w:val="22"/>
          <w:szCs w:val="22"/>
        </w:rPr>
        <w:t xml:space="preserve">with a character limit of 1000. </w:t>
      </w:r>
    </w:p>
    <w:p w:rsidR="006159C1" w:rsidRPr="004F46B5" w:rsidRDefault="006159C1" w:rsidP="006159C1">
      <w:pPr>
        <w:outlineLvl w:val="2"/>
        <w:rPr>
          <w:rFonts w:ascii="Calibri" w:hAnsi="Calibri"/>
          <w:sz w:val="22"/>
          <w:szCs w:val="22"/>
        </w:rPr>
      </w:pPr>
      <w:r w:rsidRPr="000D7337">
        <w:rPr>
          <w:rFonts w:ascii="Calibri" w:hAnsi="Calibri"/>
          <w:sz w:val="22"/>
          <w:szCs w:val="22"/>
        </w:rPr>
        <w:t>SOURCE: In</w:t>
      </w:r>
      <w:r w:rsidR="000D7337">
        <w:rPr>
          <w:rFonts w:ascii="Calibri" w:hAnsi="Calibri"/>
          <w:sz w:val="22"/>
          <w:szCs w:val="22"/>
        </w:rPr>
        <w:t>dustry</w:t>
      </w:r>
    </w:p>
    <w:p w:rsidR="00DA213A" w:rsidRPr="008A08BE" w:rsidRDefault="006159C1" w:rsidP="00DA213A">
      <w:r w:rsidRPr="008A08BE">
        <w:rPr>
          <w:rFonts w:ascii="Calibri" w:hAnsi="Calibri"/>
          <w:sz w:val="22"/>
          <w:szCs w:val="22"/>
        </w:rPr>
        <w:t xml:space="preserve">PBP SCREEN/CATEGORY: </w:t>
      </w:r>
      <w:r w:rsidR="00DA213A" w:rsidRPr="008A08BE">
        <w:rPr>
          <w:rFonts w:ascii="Calibri" w:hAnsi="Calibri"/>
          <w:sz w:val="22"/>
          <w:szCs w:val="22"/>
        </w:rPr>
        <w:t>Section B – 14c – Supplemental Education/Health Management Programs</w:t>
      </w:r>
    </w:p>
    <w:p w:rsidR="00DA213A" w:rsidRPr="008A08BE" w:rsidRDefault="00DA213A" w:rsidP="00DA213A">
      <w:pPr>
        <w:pStyle w:val="ListParagraph"/>
        <w:ind w:left="0"/>
        <w:outlineLvl w:val="2"/>
        <w:rPr>
          <w:rFonts w:ascii="Calibri" w:hAnsi="Calibri"/>
          <w:sz w:val="22"/>
          <w:szCs w:val="22"/>
        </w:rPr>
      </w:pPr>
      <w:r w:rsidRPr="008A08BE">
        <w:rPr>
          <w:rFonts w:ascii="Calibri" w:hAnsi="Calibri"/>
          <w:sz w:val="22"/>
          <w:szCs w:val="22"/>
        </w:rPr>
        <w:t xml:space="preserve">DOCUMENT:  </w:t>
      </w:r>
      <w:r w:rsidR="00C36768" w:rsidRPr="0091433F">
        <w:rPr>
          <w:rFonts w:ascii="Calibri" w:hAnsi="Calibri"/>
          <w:sz w:val="22"/>
          <w:szCs w:val="22"/>
        </w:rPr>
        <w:t>Appendix_C_</w:t>
      </w:r>
      <w:r w:rsidR="00300669" w:rsidRPr="008A08BE">
        <w:rPr>
          <w:rFonts w:ascii="Calibri" w:hAnsi="Calibri"/>
          <w:sz w:val="22"/>
          <w:szCs w:val="22"/>
        </w:rPr>
        <w:t>PBP_2014_screenshots_section_b_2012_12_03.doc</w:t>
      </w:r>
    </w:p>
    <w:p w:rsidR="006159C1" w:rsidRPr="008A08BE" w:rsidRDefault="006159C1" w:rsidP="006159C1">
      <w:pPr>
        <w:outlineLvl w:val="2"/>
        <w:rPr>
          <w:rFonts w:ascii="Calibri" w:hAnsi="Calibri"/>
          <w:sz w:val="22"/>
          <w:szCs w:val="22"/>
        </w:rPr>
      </w:pPr>
      <w:r w:rsidRPr="008A08BE">
        <w:rPr>
          <w:rFonts w:ascii="Calibri" w:hAnsi="Calibri"/>
          <w:sz w:val="22"/>
          <w:szCs w:val="22"/>
        </w:rPr>
        <w:t xml:space="preserve">CITATION: </w:t>
      </w:r>
      <w:r w:rsidR="008A08BE" w:rsidRPr="008A08BE">
        <w:rPr>
          <w:rFonts w:ascii="Calibri" w:hAnsi="Calibri"/>
          <w:sz w:val="22"/>
          <w:szCs w:val="22"/>
        </w:rPr>
        <w:t>42 CFR 423.272</w:t>
      </w:r>
    </w:p>
    <w:p w:rsidR="006159C1" w:rsidRDefault="006159C1" w:rsidP="006159C1">
      <w:pPr>
        <w:outlineLvl w:val="2"/>
        <w:rPr>
          <w:rFonts w:ascii="Calibri" w:hAnsi="Calibri"/>
          <w:sz w:val="22"/>
          <w:szCs w:val="22"/>
        </w:rPr>
      </w:pPr>
      <w:r w:rsidRPr="008A08BE">
        <w:rPr>
          <w:rFonts w:ascii="Calibri" w:hAnsi="Calibri"/>
          <w:sz w:val="22"/>
          <w:szCs w:val="22"/>
        </w:rPr>
        <w:t>REASON WHY</w:t>
      </w:r>
      <w:r w:rsidRPr="000D7337">
        <w:rPr>
          <w:rFonts w:ascii="Calibri" w:hAnsi="Calibri"/>
          <w:sz w:val="22"/>
          <w:szCs w:val="22"/>
        </w:rPr>
        <w:t xml:space="preserve"> CHANGE IS NEEDED:</w:t>
      </w:r>
      <w:r w:rsidR="000D7337">
        <w:rPr>
          <w:rFonts w:ascii="Calibri" w:hAnsi="Calibri"/>
          <w:sz w:val="22"/>
          <w:szCs w:val="22"/>
        </w:rPr>
        <w:t xml:space="preserve"> Organizations are currently entering all of notes in one text box related to all Supplemental Education/Health Management programs.  By dividing this out separately for o</w:t>
      </w:r>
    </w:p>
    <w:p w:rsidR="006159C1" w:rsidRPr="000960D7" w:rsidRDefault="006159C1" w:rsidP="006159C1">
      <w:pPr>
        <w:spacing w:after="120"/>
        <w:outlineLvl w:val="2"/>
        <w:rPr>
          <w:rFonts w:ascii="Calibri" w:hAnsi="Calibri"/>
          <w:sz w:val="22"/>
          <w:szCs w:val="22"/>
        </w:rPr>
      </w:pPr>
      <w:r w:rsidRPr="004F46B5">
        <w:rPr>
          <w:rFonts w:ascii="Calibri" w:hAnsi="Calibri"/>
          <w:sz w:val="22"/>
          <w:szCs w:val="22"/>
        </w:rPr>
        <w:t>IMPACT ON BURDEN:</w:t>
      </w:r>
      <w:r>
        <w:rPr>
          <w:rFonts w:ascii="Calibri" w:hAnsi="Calibri"/>
          <w:sz w:val="22"/>
          <w:szCs w:val="22"/>
        </w:rPr>
        <w:t xml:space="preserve"> Low</w:t>
      </w:r>
      <w:r w:rsidRPr="004F46B5">
        <w:rPr>
          <w:rFonts w:ascii="Calibri" w:hAnsi="Calibri"/>
          <w:sz w:val="22"/>
          <w:szCs w:val="22"/>
        </w:rPr>
        <w:t xml:space="preserve"> Impact</w:t>
      </w:r>
    </w:p>
    <w:p w:rsidR="00732A5A" w:rsidRDefault="00732A5A" w:rsidP="00CF7787">
      <w:pPr>
        <w:numPr>
          <w:ilvl w:val="0"/>
          <w:numId w:val="11"/>
        </w:numPr>
        <w:spacing w:after="120"/>
        <w:outlineLvl w:val="2"/>
        <w:rPr>
          <w:rFonts w:ascii="Calibri" w:hAnsi="Calibri"/>
          <w:sz w:val="22"/>
          <w:szCs w:val="22"/>
        </w:rPr>
      </w:pPr>
      <w:r>
        <w:rPr>
          <w:rFonts w:ascii="Calibri" w:hAnsi="Calibri"/>
          <w:sz w:val="22"/>
          <w:szCs w:val="22"/>
        </w:rPr>
        <w:t>A validation has been added requiring plans to enter a note if any enhanced benefits are chosen in Section 14c.</w:t>
      </w:r>
    </w:p>
    <w:p w:rsidR="00732A5A" w:rsidRPr="00091FFD" w:rsidRDefault="00732A5A" w:rsidP="00732A5A">
      <w:pPr>
        <w:pStyle w:val="ListParagraph"/>
        <w:ind w:left="0"/>
        <w:outlineLvl w:val="2"/>
        <w:rPr>
          <w:rFonts w:ascii="Calibri" w:hAnsi="Calibri"/>
          <w:sz w:val="22"/>
          <w:szCs w:val="22"/>
        </w:rPr>
      </w:pPr>
      <w:r w:rsidRPr="00091FFD">
        <w:rPr>
          <w:rFonts w:ascii="Calibri" w:hAnsi="Calibri"/>
          <w:sz w:val="22"/>
          <w:szCs w:val="22"/>
        </w:rPr>
        <w:t>SOURCE: Industry</w:t>
      </w:r>
    </w:p>
    <w:p w:rsidR="00732A5A" w:rsidRPr="00091FFD" w:rsidRDefault="00732A5A" w:rsidP="00732A5A">
      <w:pPr>
        <w:rPr>
          <w:rFonts w:ascii="Calibri" w:hAnsi="Calibri"/>
          <w:sz w:val="22"/>
          <w:szCs w:val="22"/>
        </w:rPr>
      </w:pPr>
      <w:r w:rsidRPr="00091FFD">
        <w:rPr>
          <w:rFonts w:asciiTheme="minorHAnsi" w:hAnsiTheme="minorHAnsi"/>
          <w:sz w:val="22"/>
          <w:szCs w:val="22"/>
        </w:rPr>
        <w:t xml:space="preserve">PBP SCREEN/CATEGORY: </w:t>
      </w:r>
      <w:r w:rsidRPr="00091FFD">
        <w:rPr>
          <w:rFonts w:ascii="Calibri" w:hAnsi="Calibri"/>
          <w:sz w:val="22"/>
          <w:szCs w:val="22"/>
        </w:rPr>
        <w:t>Section B – 14C – Supplemental Education/Wellness Programs – Base 1 Screen</w:t>
      </w:r>
      <w:r w:rsidRPr="00091FFD">
        <w:rPr>
          <w:rFonts w:asciiTheme="minorHAnsi" w:hAnsiTheme="minorHAnsi"/>
          <w:sz w:val="22"/>
          <w:szCs w:val="22"/>
        </w:rPr>
        <w:t xml:space="preserve">, </w:t>
      </w:r>
      <w:r w:rsidRPr="00091FFD">
        <w:rPr>
          <w:rFonts w:ascii="Calibri" w:hAnsi="Calibri"/>
          <w:sz w:val="22"/>
          <w:szCs w:val="22"/>
        </w:rPr>
        <w:t>Section B – 14C – Supplemental Education/Wellness Programs – Base 5 Screen</w:t>
      </w:r>
    </w:p>
    <w:p w:rsidR="00732A5A" w:rsidRPr="00091FFD" w:rsidRDefault="00732A5A" w:rsidP="00732A5A">
      <w:pPr>
        <w:pStyle w:val="ListParagraph"/>
        <w:ind w:left="0"/>
        <w:outlineLvl w:val="2"/>
        <w:rPr>
          <w:rFonts w:ascii="Calibri" w:hAnsi="Calibri"/>
          <w:sz w:val="22"/>
          <w:szCs w:val="22"/>
        </w:rPr>
      </w:pPr>
      <w:r w:rsidRPr="00091FFD">
        <w:rPr>
          <w:rFonts w:ascii="Calibri" w:hAnsi="Calibri"/>
          <w:sz w:val="22"/>
          <w:szCs w:val="22"/>
        </w:rPr>
        <w:t xml:space="preserve">DOCUMENT:  </w:t>
      </w:r>
      <w:r w:rsidR="00C36768" w:rsidRPr="0091433F">
        <w:rPr>
          <w:rFonts w:ascii="Calibri" w:hAnsi="Calibri"/>
          <w:sz w:val="22"/>
          <w:szCs w:val="22"/>
        </w:rPr>
        <w:t>Appendix_C_</w:t>
      </w:r>
      <w:r w:rsidRPr="00091FFD">
        <w:rPr>
          <w:rFonts w:ascii="Calibri" w:hAnsi="Calibri"/>
          <w:sz w:val="22"/>
          <w:szCs w:val="22"/>
        </w:rPr>
        <w:t>PBP_2014_screenshots_section_b_2012_</w:t>
      </w:r>
      <w:r w:rsidR="00DA213A" w:rsidRPr="00091FFD">
        <w:rPr>
          <w:rFonts w:ascii="Calibri" w:hAnsi="Calibri"/>
          <w:sz w:val="22"/>
          <w:szCs w:val="22"/>
        </w:rPr>
        <w:t>12_0</w:t>
      </w:r>
      <w:r w:rsidRPr="00091FFD">
        <w:rPr>
          <w:rFonts w:ascii="Calibri" w:hAnsi="Calibri"/>
          <w:sz w:val="22"/>
          <w:szCs w:val="22"/>
        </w:rPr>
        <w:t>3.doc</w:t>
      </w:r>
    </w:p>
    <w:p w:rsidR="00732A5A" w:rsidRPr="00091FFD" w:rsidRDefault="00732A5A" w:rsidP="00732A5A">
      <w:pPr>
        <w:rPr>
          <w:rFonts w:ascii="Calibri" w:hAnsi="Calibri"/>
          <w:sz w:val="22"/>
          <w:szCs w:val="22"/>
        </w:rPr>
      </w:pPr>
      <w:r w:rsidRPr="00091FFD">
        <w:rPr>
          <w:rFonts w:ascii="Calibri" w:hAnsi="Calibri"/>
          <w:sz w:val="22"/>
          <w:szCs w:val="22"/>
        </w:rPr>
        <w:t xml:space="preserve">PAGE(s):  </w:t>
      </w:r>
      <w:r w:rsidR="00DA213A" w:rsidRPr="00091FFD">
        <w:rPr>
          <w:rFonts w:ascii="Calibri" w:hAnsi="Calibri"/>
          <w:sz w:val="22"/>
          <w:szCs w:val="22"/>
        </w:rPr>
        <w:t>156, 160</w:t>
      </w:r>
    </w:p>
    <w:p w:rsidR="00732A5A" w:rsidRPr="00091FFD" w:rsidRDefault="00732A5A" w:rsidP="00732A5A">
      <w:pPr>
        <w:pStyle w:val="ListParagraph"/>
        <w:ind w:left="0"/>
        <w:outlineLvl w:val="2"/>
        <w:rPr>
          <w:rFonts w:asciiTheme="minorHAnsi" w:hAnsiTheme="minorHAnsi"/>
          <w:sz w:val="22"/>
          <w:szCs w:val="22"/>
        </w:rPr>
      </w:pPr>
      <w:r w:rsidRPr="00091FFD">
        <w:rPr>
          <w:rFonts w:asciiTheme="minorHAnsi" w:hAnsiTheme="minorHAnsi"/>
          <w:sz w:val="22"/>
          <w:szCs w:val="22"/>
        </w:rPr>
        <w:t xml:space="preserve">CITATION: </w:t>
      </w:r>
      <w:r w:rsidR="00091FFD" w:rsidRPr="00091FFD">
        <w:rPr>
          <w:rFonts w:ascii="Calibri" w:hAnsi="Calibri"/>
          <w:sz w:val="22"/>
          <w:szCs w:val="22"/>
        </w:rPr>
        <w:t>42 CFR 423.272</w:t>
      </w:r>
    </w:p>
    <w:p w:rsidR="00732A5A" w:rsidRPr="00B96826" w:rsidRDefault="00732A5A" w:rsidP="00732A5A">
      <w:pPr>
        <w:pStyle w:val="ListParagraph"/>
        <w:ind w:left="0"/>
        <w:outlineLvl w:val="2"/>
        <w:rPr>
          <w:rFonts w:ascii="Calibri" w:hAnsi="Calibri"/>
          <w:sz w:val="22"/>
          <w:szCs w:val="22"/>
        </w:rPr>
      </w:pPr>
      <w:r w:rsidRPr="00091FFD">
        <w:rPr>
          <w:rFonts w:ascii="Calibri" w:hAnsi="Calibri"/>
          <w:sz w:val="22"/>
          <w:szCs w:val="22"/>
        </w:rPr>
        <w:t xml:space="preserve">REASON WHY CHANGE IS NEEDED:  </w:t>
      </w:r>
      <w:r w:rsidR="00091FFD" w:rsidRPr="00091FFD">
        <w:rPr>
          <w:rFonts w:ascii="Calibri" w:hAnsi="Calibri"/>
          <w:sz w:val="22"/>
          <w:szCs w:val="22"/>
        </w:rPr>
        <w:t>For</w:t>
      </w:r>
      <w:r w:rsidR="00091FFD">
        <w:rPr>
          <w:rFonts w:ascii="Calibri" w:hAnsi="Calibri"/>
          <w:sz w:val="22"/>
          <w:szCs w:val="22"/>
        </w:rPr>
        <w:t xml:space="preserve"> additional clarification for what the benefit offered will specifically entail.</w:t>
      </w:r>
    </w:p>
    <w:p w:rsidR="00732A5A" w:rsidRPr="00732A5A" w:rsidRDefault="00732A5A" w:rsidP="00732A5A">
      <w:pPr>
        <w:pStyle w:val="ListParagraph"/>
        <w:spacing w:after="120"/>
        <w:ind w:left="0"/>
        <w:outlineLvl w:val="2"/>
        <w:rPr>
          <w:rFonts w:ascii="Calibri" w:hAnsi="Calibri"/>
          <w:sz w:val="22"/>
          <w:szCs w:val="22"/>
        </w:rPr>
      </w:pPr>
      <w:r w:rsidRPr="00B96826">
        <w:rPr>
          <w:rFonts w:ascii="Calibri" w:hAnsi="Calibri"/>
          <w:sz w:val="22"/>
          <w:szCs w:val="22"/>
        </w:rPr>
        <w:t>IMPACT ON BURDEN: Low Impact</w:t>
      </w:r>
    </w:p>
    <w:p w:rsidR="009F33DA" w:rsidRPr="00732A5A" w:rsidRDefault="00244DE6" w:rsidP="00A00E0B">
      <w:pPr>
        <w:spacing w:after="120"/>
        <w:outlineLvl w:val="2"/>
        <w:rPr>
          <w:rFonts w:ascii="Calibri" w:hAnsi="Calibri"/>
          <w:b/>
          <w:sz w:val="22"/>
          <w:szCs w:val="22"/>
          <w:u w:val="single"/>
        </w:rPr>
      </w:pPr>
      <w:bookmarkStart w:id="37" w:name="_Toc342118140"/>
      <w:r w:rsidRPr="00732A5A">
        <w:rPr>
          <w:rFonts w:ascii="Calibri" w:hAnsi="Calibri"/>
          <w:b/>
          <w:sz w:val="22"/>
          <w:szCs w:val="22"/>
          <w:u w:val="single"/>
        </w:rPr>
        <w:t>B-15: Medicare Part B Rx Drugs</w:t>
      </w:r>
      <w:bookmarkEnd w:id="37"/>
    </w:p>
    <w:p w:rsidR="0042135E" w:rsidRDefault="003F6DBE" w:rsidP="00CF7787">
      <w:pPr>
        <w:numPr>
          <w:ilvl w:val="0"/>
          <w:numId w:val="13"/>
        </w:numPr>
        <w:spacing w:after="120"/>
        <w:outlineLvl w:val="2"/>
        <w:rPr>
          <w:rFonts w:ascii="Calibri" w:hAnsi="Calibri"/>
          <w:sz w:val="22"/>
          <w:szCs w:val="22"/>
        </w:rPr>
      </w:pPr>
      <w:r w:rsidRPr="0042135E">
        <w:rPr>
          <w:rFonts w:ascii="Calibri" w:hAnsi="Calibri"/>
          <w:sz w:val="22"/>
          <w:szCs w:val="22"/>
        </w:rPr>
        <w:t>The following question has been added for MMPs to the 15: Home Infusion Bundled Services screen</w:t>
      </w:r>
      <w:r w:rsidR="0042135E">
        <w:rPr>
          <w:rFonts w:ascii="Calibri" w:hAnsi="Calibri"/>
          <w:sz w:val="22"/>
          <w:szCs w:val="22"/>
        </w:rPr>
        <w:t xml:space="preserve">: </w:t>
      </w:r>
      <w:r w:rsidR="00E50D46" w:rsidRPr="0042135E">
        <w:rPr>
          <w:rFonts w:ascii="Calibri" w:hAnsi="Calibri"/>
          <w:sz w:val="22"/>
          <w:szCs w:val="22"/>
        </w:rPr>
        <w:t>“</w:t>
      </w:r>
      <w:r w:rsidRPr="0042135E">
        <w:rPr>
          <w:rFonts w:ascii="Calibri" w:hAnsi="Calibri"/>
          <w:sz w:val="22"/>
          <w:szCs w:val="22"/>
        </w:rPr>
        <w:t>Does the plan pay for Part D drug home infusion services and supplies as a Medicaid benefit?</w:t>
      </w:r>
      <w:r w:rsidR="00E50D46" w:rsidRPr="0042135E">
        <w:rPr>
          <w:rFonts w:ascii="Calibri" w:hAnsi="Calibri"/>
          <w:sz w:val="22"/>
          <w:szCs w:val="22"/>
        </w:rPr>
        <w:t>”</w:t>
      </w:r>
      <w:r w:rsidRPr="0042135E">
        <w:rPr>
          <w:rFonts w:ascii="Calibri" w:hAnsi="Calibri"/>
          <w:sz w:val="22"/>
          <w:szCs w:val="22"/>
        </w:rPr>
        <w:t xml:space="preserve"> </w:t>
      </w:r>
    </w:p>
    <w:p w:rsidR="0042135E" w:rsidRDefault="0042135E" w:rsidP="0042135E">
      <w:pPr>
        <w:pStyle w:val="ListParagraph"/>
        <w:ind w:left="0"/>
        <w:outlineLvl w:val="2"/>
        <w:rPr>
          <w:rFonts w:ascii="Calibri" w:hAnsi="Calibri"/>
          <w:sz w:val="22"/>
          <w:szCs w:val="22"/>
        </w:rPr>
      </w:pPr>
      <w:r>
        <w:rPr>
          <w:rFonts w:ascii="Calibri" w:hAnsi="Calibri"/>
          <w:sz w:val="22"/>
          <w:szCs w:val="22"/>
        </w:rPr>
        <w:t>SOURCE: Industry</w:t>
      </w:r>
    </w:p>
    <w:p w:rsidR="0042135E" w:rsidRPr="00510A8E" w:rsidRDefault="0042135E" w:rsidP="0042135E">
      <w:pPr>
        <w:rPr>
          <w:rFonts w:ascii="Calibri" w:hAnsi="Calibri"/>
          <w:sz w:val="22"/>
          <w:szCs w:val="22"/>
        </w:rPr>
      </w:pPr>
      <w:r w:rsidRPr="00DA213A">
        <w:rPr>
          <w:rFonts w:asciiTheme="minorHAnsi" w:hAnsiTheme="minorHAnsi"/>
          <w:sz w:val="22"/>
          <w:szCs w:val="22"/>
        </w:rPr>
        <w:t>PBP SCREEN/CATEGORY</w:t>
      </w:r>
      <w:r w:rsidRPr="00510A8E">
        <w:rPr>
          <w:rFonts w:asciiTheme="minorHAnsi" w:hAnsiTheme="minorHAnsi"/>
          <w:sz w:val="22"/>
          <w:szCs w:val="22"/>
        </w:rPr>
        <w:t xml:space="preserve">: </w:t>
      </w:r>
      <w:r w:rsidRPr="00510A8E">
        <w:rPr>
          <w:rFonts w:ascii="Calibri" w:hAnsi="Calibri"/>
          <w:sz w:val="22"/>
          <w:szCs w:val="22"/>
        </w:rPr>
        <w:t xml:space="preserve">Section B – </w:t>
      </w:r>
      <w:r>
        <w:rPr>
          <w:rFonts w:ascii="Calibri" w:hAnsi="Calibri"/>
          <w:sz w:val="22"/>
          <w:szCs w:val="22"/>
        </w:rPr>
        <w:t xml:space="preserve">15 </w:t>
      </w:r>
      <w:r w:rsidR="00DA213A">
        <w:rPr>
          <w:rFonts w:ascii="Calibri" w:hAnsi="Calibri"/>
          <w:sz w:val="22"/>
          <w:szCs w:val="22"/>
        </w:rPr>
        <w:t>Home Infusion Bundled Services S</w:t>
      </w:r>
      <w:r w:rsidRPr="0042135E">
        <w:rPr>
          <w:rFonts w:ascii="Calibri" w:hAnsi="Calibri"/>
          <w:sz w:val="22"/>
          <w:szCs w:val="22"/>
        </w:rPr>
        <w:t>creen</w:t>
      </w:r>
    </w:p>
    <w:p w:rsidR="0042135E" w:rsidRPr="00DA213A" w:rsidRDefault="0042135E" w:rsidP="0042135E">
      <w:pPr>
        <w:pStyle w:val="ListParagraph"/>
        <w:ind w:left="0"/>
        <w:outlineLvl w:val="2"/>
        <w:rPr>
          <w:rFonts w:ascii="Calibri" w:hAnsi="Calibri"/>
          <w:sz w:val="22"/>
          <w:szCs w:val="22"/>
        </w:rPr>
      </w:pPr>
      <w:r w:rsidRPr="00DA213A">
        <w:rPr>
          <w:rFonts w:ascii="Calibri" w:hAnsi="Calibri"/>
          <w:sz w:val="22"/>
          <w:szCs w:val="22"/>
        </w:rPr>
        <w:lastRenderedPageBreak/>
        <w:t xml:space="preserve">DOCUMENT:  </w:t>
      </w:r>
      <w:r w:rsidR="00C36768" w:rsidRPr="0091433F">
        <w:rPr>
          <w:rFonts w:ascii="Calibri" w:hAnsi="Calibri"/>
          <w:sz w:val="22"/>
          <w:szCs w:val="22"/>
        </w:rPr>
        <w:t>Appendix_C_</w:t>
      </w:r>
      <w:r w:rsidRPr="00DA213A">
        <w:rPr>
          <w:rFonts w:ascii="Calibri" w:hAnsi="Calibri"/>
          <w:sz w:val="22"/>
          <w:szCs w:val="22"/>
        </w:rPr>
        <w:t>PBP_2014_screenshots_section_b_2012_</w:t>
      </w:r>
      <w:r w:rsidR="00DA213A">
        <w:rPr>
          <w:rFonts w:ascii="Calibri" w:hAnsi="Calibri"/>
          <w:sz w:val="22"/>
          <w:szCs w:val="22"/>
        </w:rPr>
        <w:t>12_0</w:t>
      </w:r>
      <w:r w:rsidRPr="00DA213A">
        <w:rPr>
          <w:rFonts w:ascii="Calibri" w:hAnsi="Calibri"/>
          <w:sz w:val="22"/>
          <w:szCs w:val="22"/>
        </w:rPr>
        <w:t>3.doc</w:t>
      </w:r>
    </w:p>
    <w:p w:rsidR="0042135E" w:rsidRPr="008A08BE" w:rsidRDefault="0042135E" w:rsidP="0042135E">
      <w:pPr>
        <w:rPr>
          <w:rFonts w:ascii="Calibri" w:hAnsi="Calibri"/>
          <w:sz w:val="22"/>
          <w:szCs w:val="22"/>
        </w:rPr>
      </w:pPr>
      <w:r w:rsidRPr="008A08BE">
        <w:rPr>
          <w:rFonts w:ascii="Calibri" w:hAnsi="Calibri"/>
          <w:sz w:val="22"/>
          <w:szCs w:val="22"/>
        </w:rPr>
        <w:t xml:space="preserve">PAGE(s):  </w:t>
      </w:r>
      <w:r w:rsidR="00DA213A" w:rsidRPr="008A08BE">
        <w:rPr>
          <w:rFonts w:ascii="Calibri" w:hAnsi="Calibri"/>
          <w:sz w:val="22"/>
          <w:szCs w:val="22"/>
        </w:rPr>
        <w:t>170</w:t>
      </w:r>
    </w:p>
    <w:p w:rsidR="0042135E" w:rsidRPr="008A08BE" w:rsidRDefault="0042135E" w:rsidP="0042135E">
      <w:pPr>
        <w:outlineLvl w:val="2"/>
        <w:rPr>
          <w:rFonts w:ascii="Calibri" w:hAnsi="Calibri"/>
          <w:sz w:val="22"/>
          <w:szCs w:val="22"/>
        </w:rPr>
      </w:pPr>
      <w:r w:rsidRPr="008A08BE">
        <w:rPr>
          <w:rFonts w:asciiTheme="minorHAnsi" w:hAnsiTheme="minorHAnsi"/>
          <w:sz w:val="22"/>
          <w:szCs w:val="22"/>
        </w:rPr>
        <w:t xml:space="preserve">CITATION: </w:t>
      </w:r>
      <w:r w:rsidR="002952B0">
        <w:rPr>
          <w:rFonts w:ascii="Calibri" w:hAnsi="Calibri"/>
          <w:sz w:val="22"/>
          <w:szCs w:val="22"/>
        </w:rPr>
        <w:t>Section 1115A of the Social Security Act, codified at 42 U.S.C. 1315a</w:t>
      </w:r>
    </w:p>
    <w:p w:rsidR="0042135E" w:rsidRPr="00B96826" w:rsidRDefault="0042135E" w:rsidP="0042135E">
      <w:pPr>
        <w:pStyle w:val="ListParagraph"/>
        <w:ind w:left="0"/>
        <w:outlineLvl w:val="2"/>
        <w:rPr>
          <w:rFonts w:ascii="Calibri" w:hAnsi="Calibri"/>
          <w:sz w:val="22"/>
          <w:szCs w:val="22"/>
        </w:rPr>
      </w:pPr>
      <w:r w:rsidRPr="008A08BE">
        <w:rPr>
          <w:rFonts w:ascii="Calibri" w:hAnsi="Calibri"/>
          <w:sz w:val="22"/>
          <w:szCs w:val="22"/>
        </w:rPr>
        <w:t xml:space="preserve">REASON WHY CHANGE IS NEEDED:  </w:t>
      </w:r>
      <w:r w:rsidR="00300669" w:rsidRPr="008A08BE">
        <w:rPr>
          <w:rFonts w:ascii="Calibri" w:hAnsi="Calibri"/>
          <w:sz w:val="22"/>
          <w:szCs w:val="22"/>
        </w:rPr>
        <w:t>This</w:t>
      </w:r>
      <w:r w:rsidR="00300669">
        <w:rPr>
          <w:rFonts w:ascii="Calibri" w:hAnsi="Calibri"/>
          <w:sz w:val="22"/>
          <w:szCs w:val="22"/>
        </w:rPr>
        <w:t xml:space="preserve"> is a new question only asked of MMP plan types.  MMPs have different bundled benefits as required under the MMP financial alignment. </w:t>
      </w:r>
    </w:p>
    <w:p w:rsidR="0042135E" w:rsidRPr="0042135E" w:rsidRDefault="0042135E" w:rsidP="0042135E">
      <w:pPr>
        <w:spacing w:after="120"/>
        <w:outlineLvl w:val="2"/>
        <w:rPr>
          <w:rFonts w:ascii="Calibri" w:hAnsi="Calibri"/>
          <w:sz w:val="22"/>
          <w:szCs w:val="22"/>
        </w:rPr>
      </w:pPr>
      <w:r w:rsidRPr="00B96826">
        <w:rPr>
          <w:rFonts w:ascii="Calibri" w:hAnsi="Calibri"/>
          <w:sz w:val="22"/>
          <w:szCs w:val="22"/>
        </w:rPr>
        <w:t xml:space="preserve">IMPACT ON BURDEN: </w:t>
      </w:r>
      <w:r w:rsidR="008A08BE">
        <w:rPr>
          <w:rFonts w:ascii="Calibri" w:hAnsi="Calibri"/>
          <w:sz w:val="22"/>
          <w:szCs w:val="22"/>
        </w:rPr>
        <w:t>No Impact, as MMPs are exempt from PRA approval.</w:t>
      </w:r>
    </w:p>
    <w:p w:rsidR="00244DE6" w:rsidRPr="0042135E" w:rsidRDefault="00244DE6">
      <w:pPr>
        <w:spacing w:after="120"/>
        <w:outlineLvl w:val="2"/>
        <w:rPr>
          <w:rFonts w:ascii="Calibri" w:hAnsi="Calibri"/>
          <w:b/>
          <w:sz w:val="22"/>
          <w:szCs w:val="22"/>
          <w:u w:val="single"/>
        </w:rPr>
      </w:pPr>
      <w:bookmarkStart w:id="38" w:name="_Toc342118141"/>
      <w:r w:rsidRPr="0042135E">
        <w:rPr>
          <w:rFonts w:ascii="Calibri" w:hAnsi="Calibri"/>
          <w:b/>
          <w:sz w:val="22"/>
          <w:szCs w:val="22"/>
          <w:u w:val="single"/>
        </w:rPr>
        <w:t>B-16: Dental</w:t>
      </w:r>
      <w:bookmarkEnd w:id="38"/>
    </w:p>
    <w:p w:rsidR="0042135E" w:rsidRDefault="008B19A5" w:rsidP="00CF7787">
      <w:pPr>
        <w:numPr>
          <w:ilvl w:val="0"/>
          <w:numId w:val="14"/>
        </w:numPr>
        <w:spacing w:after="120"/>
        <w:outlineLvl w:val="2"/>
        <w:rPr>
          <w:rFonts w:ascii="Calibri" w:hAnsi="Calibri"/>
          <w:sz w:val="22"/>
          <w:szCs w:val="22"/>
        </w:rPr>
      </w:pPr>
      <w:r w:rsidRPr="0042135E">
        <w:rPr>
          <w:rFonts w:ascii="Calibri" w:hAnsi="Calibri"/>
          <w:sz w:val="22"/>
          <w:szCs w:val="22"/>
        </w:rPr>
        <w:t xml:space="preserve">The authorization and referral questions have been removed from 16a: Preventive Dental. </w:t>
      </w:r>
    </w:p>
    <w:p w:rsidR="0042135E" w:rsidRDefault="0042135E" w:rsidP="0042135E">
      <w:pPr>
        <w:pStyle w:val="ListParagraph"/>
        <w:ind w:left="0"/>
        <w:outlineLvl w:val="2"/>
        <w:rPr>
          <w:rFonts w:ascii="Calibri" w:hAnsi="Calibri"/>
          <w:sz w:val="22"/>
          <w:szCs w:val="22"/>
        </w:rPr>
      </w:pPr>
      <w:r>
        <w:rPr>
          <w:rFonts w:ascii="Calibri" w:hAnsi="Calibri"/>
          <w:sz w:val="22"/>
          <w:szCs w:val="22"/>
        </w:rPr>
        <w:t>SOURCE: In</w:t>
      </w:r>
      <w:r w:rsidR="00DA213A">
        <w:rPr>
          <w:rFonts w:ascii="Calibri" w:hAnsi="Calibri"/>
          <w:sz w:val="22"/>
          <w:szCs w:val="22"/>
        </w:rPr>
        <w:t>ternal</w:t>
      </w:r>
    </w:p>
    <w:p w:rsidR="0042135E" w:rsidRPr="00510A8E" w:rsidRDefault="0042135E" w:rsidP="0042135E">
      <w:pPr>
        <w:rPr>
          <w:rFonts w:ascii="Calibri" w:hAnsi="Calibri"/>
          <w:sz w:val="22"/>
          <w:szCs w:val="22"/>
        </w:rPr>
      </w:pPr>
      <w:r w:rsidRPr="00DA213A">
        <w:rPr>
          <w:rFonts w:asciiTheme="minorHAnsi" w:hAnsiTheme="minorHAnsi"/>
          <w:sz w:val="22"/>
          <w:szCs w:val="22"/>
        </w:rPr>
        <w:t>PBP SCREEN/CATEGORY:</w:t>
      </w:r>
      <w:r w:rsidRPr="00510A8E">
        <w:rPr>
          <w:rFonts w:asciiTheme="minorHAnsi" w:hAnsiTheme="minorHAnsi"/>
          <w:sz w:val="22"/>
          <w:szCs w:val="22"/>
        </w:rPr>
        <w:t xml:space="preserve"> </w:t>
      </w:r>
      <w:r w:rsidRPr="00510A8E">
        <w:rPr>
          <w:rFonts w:ascii="Calibri" w:hAnsi="Calibri"/>
          <w:sz w:val="22"/>
          <w:szCs w:val="22"/>
        </w:rPr>
        <w:t xml:space="preserve">Section B – </w:t>
      </w:r>
      <w:r>
        <w:rPr>
          <w:rFonts w:ascii="Calibri" w:hAnsi="Calibri"/>
          <w:sz w:val="22"/>
          <w:szCs w:val="22"/>
        </w:rPr>
        <w:t>16a</w:t>
      </w:r>
      <w:r w:rsidR="00DA213A">
        <w:rPr>
          <w:rFonts w:ascii="Calibri" w:hAnsi="Calibri"/>
          <w:sz w:val="22"/>
          <w:szCs w:val="22"/>
        </w:rPr>
        <w:t xml:space="preserve"> – Preventive Dental – Base 5 Screen</w:t>
      </w:r>
    </w:p>
    <w:p w:rsidR="0042135E" w:rsidRPr="00DA213A" w:rsidRDefault="0042135E" w:rsidP="0042135E">
      <w:pPr>
        <w:pStyle w:val="ListParagraph"/>
        <w:ind w:left="0"/>
        <w:outlineLvl w:val="2"/>
        <w:rPr>
          <w:rFonts w:ascii="Calibri" w:hAnsi="Calibri"/>
          <w:sz w:val="22"/>
          <w:szCs w:val="22"/>
        </w:rPr>
      </w:pPr>
      <w:r w:rsidRPr="00DA213A">
        <w:rPr>
          <w:rFonts w:ascii="Calibri" w:hAnsi="Calibri"/>
          <w:sz w:val="22"/>
          <w:szCs w:val="22"/>
        </w:rPr>
        <w:t xml:space="preserve">DOCUMENT:  </w:t>
      </w:r>
      <w:r w:rsidR="00C36768" w:rsidRPr="0091433F">
        <w:rPr>
          <w:rFonts w:ascii="Calibri" w:hAnsi="Calibri"/>
          <w:sz w:val="22"/>
          <w:szCs w:val="22"/>
        </w:rPr>
        <w:t>Appendix_C_</w:t>
      </w:r>
      <w:r w:rsidRPr="00DA213A">
        <w:rPr>
          <w:rFonts w:ascii="Calibri" w:hAnsi="Calibri"/>
          <w:sz w:val="22"/>
          <w:szCs w:val="22"/>
        </w:rPr>
        <w:t>PBP_2014_screenshots_section_b_2012_</w:t>
      </w:r>
      <w:r w:rsidR="00DA213A" w:rsidRPr="00DA213A">
        <w:rPr>
          <w:rFonts w:ascii="Calibri" w:hAnsi="Calibri"/>
          <w:sz w:val="22"/>
          <w:szCs w:val="22"/>
        </w:rPr>
        <w:t>12_0</w:t>
      </w:r>
      <w:r w:rsidRPr="00DA213A">
        <w:rPr>
          <w:rFonts w:ascii="Calibri" w:hAnsi="Calibri"/>
          <w:sz w:val="22"/>
          <w:szCs w:val="22"/>
        </w:rPr>
        <w:t>3.doc</w:t>
      </w:r>
    </w:p>
    <w:p w:rsidR="0042135E" w:rsidRPr="008A08BE" w:rsidRDefault="0042135E" w:rsidP="0042135E">
      <w:pPr>
        <w:rPr>
          <w:rFonts w:ascii="Calibri" w:hAnsi="Calibri"/>
          <w:sz w:val="22"/>
          <w:szCs w:val="22"/>
        </w:rPr>
      </w:pPr>
      <w:r w:rsidRPr="008A08BE">
        <w:rPr>
          <w:rFonts w:ascii="Calibri" w:hAnsi="Calibri"/>
          <w:sz w:val="22"/>
          <w:szCs w:val="22"/>
        </w:rPr>
        <w:t xml:space="preserve">PAGE(s):  </w:t>
      </w:r>
      <w:r w:rsidR="00DA213A" w:rsidRPr="008A08BE">
        <w:rPr>
          <w:rFonts w:ascii="Calibri" w:hAnsi="Calibri"/>
          <w:sz w:val="22"/>
          <w:szCs w:val="22"/>
        </w:rPr>
        <w:t>175</w:t>
      </w:r>
    </w:p>
    <w:p w:rsidR="0042135E" w:rsidRPr="008A08BE" w:rsidRDefault="0042135E" w:rsidP="0042135E">
      <w:pPr>
        <w:outlineLvl w:val="2"/>
        <w:rPr>
          <w:rFonts w:ascii="Calibri" w:hAnsi="Calibri"/>
          <w:sz w:val="22"/>
          <w:szCs w:val="22"/>
        </w:rPr>
      </w:pPr>
      <w:r w:rsidRPr="008A08BE">
        <w:rPr>
          <w:rFonts w:asciiTheme="minorHAnsi" w:hAnsiTheme="minorHAnsi"/>
          <w:sz w:val="22"/>
          <w:szCs w:val="22"/>
        </w:rPr>
        <w:t xml:space="preserve">CITATION: </w:t>
      </w:r>
      <w:r w:rsidR="008A08BE" w:rsidRPr="008A08BE">
        <w:rPr>
          <w:rFonts w:ascii="Calibri" w:hAnsi="Calibri"/>
          <w:sz w:val="22"/>
          <w:szCs w:val="22"/>
        </w:rPr>
        <w:t>42 CFR 423.272</w:t>
      </w:r>
    </w:p>
    <w:p w:rsidR="0042135E" w:rsidRPr="00B96826" w:rsidRDefault="0042135E" w:rsidP="0042135E">
      <w:pPr>
        <w:pStyle w:val="ListParagraph"/>
        <w:ind w:left="0"/>
        <w:outlineLvl w:val="2"/>
        <w:rPr>
          <w:rFonts w:ascii="Calibri" w:hAnsi="Calibri"/>
          <w:sz w:val="22"/>
          <w:szCs w:val="22"/>
        </w:rPr>
      </w:pPr>
      <w:r w:rsidRPr="008A08BE">
        <w:rPr>
          <w:rFonts w:ascii="Calibri" w:hAnsi="Calibri"/>
          <w:sz w:val="22"/>
          <w:szCs w:val="22"/>
        </w:rPr>
        <w:t>REASON WHY</w:t>
      </w:r>
      <w:r w:rsidRPr="00300669">
        <w:rPr>
          <w:rFonts w:ascii="Calibri" w:hAnsi="Calibri"/>
          <w:sz w:val="22"/>
          <w:szCs w:val="22"/>
        </w:rPr>
        <w:t xml:space="preserve"> CHANGE IS NEEDED:</w:t>
      </w:r>
      <w:r w:rsidRPr="00C553DF">
        <w:rPr>
          <w:rFonts w:ascii="Calibri" w:hAnsi="Calibri"/>
          <w:sz w:val="22"/>
          <w:szCs w:val="22"/>
        </w:rPr>
        <w:t xml:space="preserve"> </w:t>
      </w:r>
      <w:r>
        <w:rPr>
          <w:rFonts w:ascii="Calibri" w:hAnsi="Calibri"/>
          <w:sz w:val="22"/>
          <w:szCs w:val="22"/>
        </w:rPr>
        <w:t xml:space="preserve"> </w:t>
      </w:r>
      <w:r w:rsidR="00300669">
        <w:rPr>
          <w:rFonts w:ascii="Calibri" w:hAnsi="Calibri"/>
          <w:sz w:val="22"/>
          <w:szCs w:val="22"/>
        </w:rPr>
        <w:t xml:space="preserve">Plan users are not permitted to require authorization or referral for preventive dental. </w:t>
      </w:r>
    </w:p>
    <w:p w:rsidR="0042135E" w:rsidRPr="0042135E" w:rsidRDefault="0042135E" w:rsidP="0042135E">
      <w:pPr>
        <w:spacing w:after="120"/>
        <w:outlineLvl w:val="2"/>
        <w:rPr>
          <w:rFonts w:ascii="Calibri" w:hAnsi="Calibri"/>
          <w:sz w:val="22"/>
          <w:szCs w:val="22"/>
        </w:rPr>
      </w:pPr>
      <w:r w:rsidRPr="00B96826">
        <w:rPr>
          <w:rFonts w:ascii="Calibri" w:hAnsi="Calibri"/>
          <w:sz w:val="22"/>
          <w:szCs w:val="22"/>
        </w:rPr>
        <w:t>IMPACT ON BURDEN: L</w:t>
      </w:r>
      <w:r>
        <w:rPr>
          <w:rFonts w:ascii="Calibri" w:hAnsi="Calibri"/>
          <w:sz w:val="22"/>
          <w:szCs w:val="22"/>
        </w:rPr>
        <w:t>essens</w:t>
      </w:r>
      <w:r w:rsidRPr="00B96826">
        <w:rPr>
          <w:rFonts w:ascii="Calibri" w:hAnsi="Calibri"/>
          <w:sz w:val="22"/>
          <w:szCs w:val="22"/>
        </w:rPr>
        <w:t xml:space="preserve"> Impact</w:t>
      </w:r>
    </w:p>
    <w:p w:rsidR="00244DE6" w:rsidRPr="0042135E" w:rsidRDefault="00244DE6">
      <w:pPr>
        <w:spacing w:after="120"/>
        <w:outlineLvl w:val="2"/>
        <w:rPr>
          <w:rFonts w:ascii="Calibri" w:hAnsi="Calibri"/>
          <w:b/>
          <w:sz w:val="22"/>
          <w:szCs w:val="22"/>
          <w:u w:val="single"/>
        </w:rPr>
      </w:pPr>
      <w:bookmarkStart w:id="39" w:name="_Toc342118142"/>
      <w:r w:rsidRPr="0042135E">
        <w:rPr>
          <w:rFonts w:ascii="Calibri" w:hAnsi="Calibri"/>
          <w:b/>
          <w:sz w:val="22"/>
          <w:szCs w:val="22"/>
          <w:u w:val="single"/>
        </w:rPr>
        <w:t>B-17: Eye Exams/Eye</w:t>
      </w:r>
      <w:r w:rsidR="00BB2334" w:rsidRPr="0042135E">
        <w:rPr>
          <w:rFonts w:ascii="Calibri" w:hAnsi="Calibri"/>
          <w:b/>
          <w:sz w:val="22"/>
          <w:szCs w:val="22"/>
          <w:u w:val="single"/>
        </w:rPr>
        <w:t>w</w:t>
      </w:r>
      <w:r w:rsidRPr="0042135E">
        <w:rPr>
          <w:rFonts w:ascii="Calibri" w:hAnsi="Calibri"/>
          <w:b/>
          <w:sz w:val="22"/>
          <w:szCs w:val="22"/>
          <w:u w:val="single"/>
        </w:rPr>
        <w:t>ear</w:t>
      </w:r>
      <w:bookmarkEnd w:id="39"/>
    </w:p>
    <w:p w:rsidR="0042135E" w:rsidRDefault="008B19A5" w:rsidP="00CF7787">
      <w:pPr>
        <w:numPr>
          <w:ilvl w:val="0"/>
          <w:numId w:val="15"/>
        </w:numPr>
        <w:spacing w:after="120"/>
        <w:outlineLvl w:val="2"/>
        <w:rPr>
          <w:rFonts w:ascii="Calibri" w:hAnsi="Calibri"/>
          <w:sz w:val="22"/>
          <w:szCs w:val="22"/>
        </w:rPr>
      </w:pPr>
      <w:r w:rsidRPr="0042135E">
        <w:rPr>
          <w:rFonts w:ascii="Calibri" w:hAnsi="Calibri"/>
          <w:sz w:val="22"/>
          <w:szCs w:val="22"/>
        </w:rPr>
        <w:t>The authorization and referral questions have been removed from 17a: Eye Exams</w:t>
      </w:r>
      <w:r w:rsidR="0042135E">
        <w:rPr>
          <w:rFonts w:ascii="Calibri" w:hAnsi="Calibri"/>
          <w:sz w:val="22"/>
          <w:szCs w:val="22"/>
        </w:rPr>
        <w:t xml:space="preserve"> and 17b: Eyewear</w:t>
      </w:r>
      <w:r w:rsidRPr="0042135E">
        <w:rPr>
          <w:rFonts w:ascii="Calibri" w:hAnsi="Calibri"/>
          <w:sz w:val="22"/>
          <w:szCs w:val="22"/>
        </w:rPr>
        <w:t>.</w:t>
      </w:r>
    </w:p>
    <w:p w:rsidR="0042135E" w:rsidRDefault="0042135E" w:rsidP="0042135E">
      <w:pPr>
        <w:pStyle w:val="ListParagraph"/>
        <w:ind w:left="0"/>
        <w:outlineLvl w:val="2"/>
        <w:rPr>
          <w:rFonts w:ascii="Calibri" w:hAnsi="Calibri"/>
          <w:sz w:val="22"/>
          <w:szCs w:val="22"/>
        </w:rPr>
      </w:pPr>
      <w:r>
        <w:rPr>
          <w:rFonts w:ascii="Calibri" w:hAnsi="Calibri"/>
          <w:sz w:val="22"/>
          <w:szCs w:val="22"/>
        </w:rPr>
        <w:t>SOURCE: Industry</w:t>
      </w:r>
    </w:p>
    <w:p w:rsidR="0042135E" w:rsidRPr="008C10AC" w:rsidRDefault="0042135E" w:rsidP="0042135E">
      <w:pPr>
        <w:rPr>
          <w:rFonts w:ascii="Calibri" w:hAnsi="Calibri"/>
          <w:sz w:val="22"/>
          <w:szCs w:val="22"/>
        </w:rPr>
      </w:pPr>
      <w:r w:rsidRPr="008C10AC">
        <w:rPr>
          <w:rFonts w:asciiTheme="minorHAnsi" w:hAnsiTheme="minorHAnsi"/>
          <w:sz w:val="22"/>
          <w:szCs w:val="22"/>
        </w:rPr>
        <w:t xml:space="preserve">PBP SCREEN/CATEGORY: </w:t>
      </w:r>
      <w:r w:rsidRPr="008C10AC">
        <w:rPr>
          <w:rFonts w:ascii="Calibri" w:hAnsi="Calibri"/>
          <w:sz w:val="22"/>
          <w:szCs w:val="22"/>
        </w:rPr>
        <w:t>Section B – 17a</w:t>
      </w:r>
      <w:r w:rsidR="00DA213A" w:rsidRPr="008C10AC">
        <w:rPr>
          <w:rFonts w:ascii="Calibri" w:hAnsi="Calibri"/>
          <w:sz w:val="22"/>
          <w:szCs w:val="22"/>
        </w:rPr>
        <w:t xml:space="preserve"> – Eye Exams – Base 3 Screen,</w:t>
      </w:r>
      <w:r w:rsidRPr="008C10AC">
        <w:rPr>
          <w:rFonts w:ascii="Calibri" w:hAnsi="Calibri"/>
          <w:sz w:val="22"/>
          <w:szCs w:val="22"/>
        </w:rPr>
        <w:t xml:space="preserve"> 17b</w:t>
      </w:r>
      <w:r w:rsidR="00DA213A" w:rsidRPr="008C10AC">
        <w:rPr>
          <w:rFonts w:ascii="Calibri" w:hAnsi="Calibri"/>
          <w:sz w:val="22"/>
          <w:szCs w:val="22"/>
        </w:rPr>
        <w:t xml:space="preserve"> </w:t>
      </w:r>
      <w:r w:rsidR="008C10AC" w:rsidRPr="008C10AC">
        <w:rPr>
          <w:rFonts w:ascii="Calibri" w:hAnsi="Calibri"/>
          <w:sz w:val="22"/>
          <w:szCs w:val="22"/>
        </w:rPr>
        <w:t>–</w:t>
      </w:r>
      <w:r w:rsidR="00DA213A" w:rsidRPr="008C10AC">
        <w:rPr>
          <w:rFonts w:ascii="Calibri" w:hAnsi="Calibri"/>
          <w:sz w:val="22"/>
          <w:szCs w:val="22"/>
        </w:rPr>
        <w:t xml:space="preserve"> </w:t>
      </w:r>
      <w:r w:rsidR="008C10AC" w:rsidRPr="008C10AC">
        <w:rPr>
          <w:rFonts w:ascii="Calibri" w:hAnsi="Calibri"/>
          <w:sz w:val="22"/>
          <w:szCs w:val="22"/>
        </w:rPr>
        <w:t>Eye Wear – Base 5 Screen</w:t>
      </w:r>
    </w:p>
    <w:p w:rsidR="0042135E" w:rsidRPr="008C10AC" w:rsidRDefault="0042135E" w:rsidP="0042135E">
      <w:pPr>
        <w:pStyle w:val="ListParagraph"/>
        <w:ind w:left="0"/>
        <w:outlineLvl w:val="2"/>
        <w:rPr>
          <w:rFonts w:ascii="Calibri" w:hAnsi="Calibri"/>
          <w:sz w:val="22"/>
          <w:szCs w:val="22"/>
        </w:rPr>
      </w:pPr>
      <w:r w:rsidRPr="008C10AC">
        <w:rPr>
          <w:rFonts w:ascii="Calibri" w:hAnsi="Calibri"/>
          <w:sz w:val="22"/>
          <w:szCs w:val="22"/>
        </w:rPr>
        <w:t xml:space="preserve">DOCUMENT:  </w:t>
      </w:r>
      <w:r w:rsidR="00C36768" w:rsidRPr="0091433F">
        <w:rPr>
          <w:rFonts w:ascii="Calibri" w:hAnsi="Calibri"/>
          <w:sz w:val="22"/>
          <w:szCs w:val="22"/>
        </w:rPr>
        <w:t>Appendix_C_</w:t>
      </w:r>
      <w:r w:rsidRPr="008C10AC">
        <w:rPr>
          <w:rFonts w:ascii="Calibri" w:hAnsi="Calibri"/>
          <w:sz w:val="22"/>
          <w:szCs w:val="22"/>
        </w:rPr>
        <w:t>PBP_2014_screenshots_section_b_2012_</w:t>
      </w:r>
      <w:r w:rsidR="00DA213A" w:rsidRPr="008C10AC">
        <w:rPr>
          <w:rFonts w:ascii="Calibri" w:hAnsi="Calibri"/>
          <w:sz w:val="22"/>
          <w:szCs w:val="22"/>
        </w:rPr>
        <w:t>12_0</w:t>
      </w:r>
      <w:r w:rsidRPr="008C10AC">
        <w:rPr>
          <w:rFonts w:ascii="Calibri" w:hAnsi="Calibri"/>
          <w:sz w:val="22"/>
          <w:szCs w:val="22"/>
        </w:rPr>
        <w:t>3.doc</w:t>
      </w:r>
    </w:p>
    <w:p w:rsidR="0042135E" w:rsidRPr="008A08BE" w:rsidRDefault="0042135E" w:rsidP="0042135E">
      <w:pPr>
        <w:rPr>
          <w:rFonts w:ascii="Calibri" w:hAnsi="Calibri"/>
          <w:sz w:val="22"/>
          <w:szCs w:val="22"/>
        </w:rPr>
      </w:pPr>
      <w:r w:rsidRPr="008A08BE">
        <w:rPr>
          <w:rFonts w:ascii="Calibri" w:hAnsi="Calibri"/>
          <w:sz w:val="22"/>
          <w:szCs w:val="22"/>
        </w:rPr>
        <w:t xml:space="preserve">PAGE(s):  </w:t>
      </w:r>
      <w:r w:rsidR="008C10AC" w:rsidRPr="008A08BE">
        <w:rPr>
          <w:rFonts w:ascii="Calibri" w:hAnsi="Calibri"/>
          <w:sz w:val="22"/>
          <w:szCs w:val="22"/>
        </w:rPr>
        <w:t>184, 189</w:t>
      </w:r>
    </w:p>
    <w:p w:rsidR="0042135E" w:rsidRPr="008A08BE" w:rsidRDefault="0042135E" w:rsidP="0042135E">
      <w:pPr>
        <w:outlineLvl w:val="2"/>
        <w:rPr>
          <w:rFonts w:ascii="Calibri" w:hAnsi="Calibri"/>
          <w:sz w:val="22"/>
          <w:szCs w:val="22"/>
        </w:rPr>
      </w:pPr>
      <w:r w:rsidRPr="008A08BE">
        <w:rPr>
          <w:rFonts w:asciiTheme="minorHAnsi" w:hAnsiTheme="minorHAnsi"/>
          <w:sz w:val="22"/>
          <w:szCs w:val="22"/>
        </w:rPr>
        <w:t xml:space="preserve">CITATION: </w:t>
      </w:r>
      <w:r w:rsidR="008A08BE" w:rsidRPr="008A08BE">
        <w:rPr>
          <w:rFonts w:ascii="Calibri" w:hAnsi="Calibri"/>
          <w:sz w:val="22"/>
          <w:szCs w:val="22"/>
        </w:rPr>
        <w:t>42 CFR 423.272</w:t>
      </w:r>
    </w:p>
    <w:p w:rsidR="0042135E" w:rsidRPr="00B96826" w:rsidRDefault="0042135E" w:rsidP="0042135E">
      <w:pPr>
        <w:pStyle w:val="ListParagraph"/>
        <w:ind w:left="0"/>
        <w:outlineLvl w:val="2"/>
        <w:rPr>
          <w:rFonts w:ascii="Calibri" w:hAnsi="Calibri"/>
          <w:sz w:val="22"/>
          <w:szCs w:val="22"/>
        </w:rPr>
      </w:pPr>
      <w:r w:rsidRPr="008A08BE">
        <w:rPr>
          <w:rFonts w:ascii="Calibri" w:hAnsi="Calibri"/>
          <w:sz w:val="22"/>
          <w:szCs w:val="22"/>
        </w:rPr>
        <w:t>REASON WHY</w:t>
      </w:r>
      <w:r w:rsidRPr="00300669">
        <w:rPr>
          <w:rFonts w:ascii="Calibri" w:hAnsi="Calibri"/>
          <w:sz w:val="22"/>
          <w:szCs w:val="22"/>
        </w:rPr>
        <w:t xml:space="preserve"> CHANGE IS NEEDED:  </w:t>
      </w:r>
      <w:r w:rsidR="00300669" w:rsidRPr="00300669">
        <w:rPr>
          <w:rFonts w:ascii="Calibri" w:hAnsi="Calibri"/>
          <w:sz w:val="22"/>
          <w:szCs w:val="22"/>
        </w:rPr>
        <w:t>Plan</w:t>
      </w:r>
      <w:r w:rsidR="00300669">
        <w:rPr>
          <w:rFonts w:ascii="Calibri" w:hAnsi="Calibri"/>
          <w:sz w:val="22"/>
          <w:szCs w:val="22"/>
        </w:rPr>
        <w:t xml:space="preserve"> users are not permitted to require authorization or referral for this benefit. </w:t>
      </w:r>
    </w:p>
    <w:p w:rsidR="0042135E" w:rsidRPr="0042135E" w:rsidRDefault="0042135E" w:rsidP="0042135E">
      <w:pPr>
        <w:spacing w:after="120"/>
        <w:outlineLvl w:val="2"/>
        <w:rPr>
          <w:rFonts w:ascii="Calibri" w:hAnsi="Calibri"/>
          <w:sz w:val="22"/>
          <w:szCs w:val="22"/>
        </w:rPr>
      </w:pPr>
      <w:r w:rsidRPr="00B96826">
        <w:rPr>
          <w:rFonts w:ascii="Calibri" w:hAnsi="Calibri"/>
          <w:sz w:val="22"/>
          <w:szCs w:val="22"/>
        </w:rPr>
        <w:t>IMPACT ON BURDEN: L</w:t>
      </w:r>
      <w:r>
        <w:rPr>
          <w:rFonts w:ascii="Calibri" w:hAnsi="Calibri"/>
          <w:sz w:val="22"/>
          <w:szCs w:val="22"/>
        </w:rPr>
        <w:t>essens</w:t>
      </w:r>
      <w:r w:rsidRPr="00B96826">
        <w:rPr>
          <w:rFonts w:ascii="Calibri" w:hAnsi="Calibri"/>
          <w:sz w:val="22"/>
          <w:szCs w:val="22"/>
        </w:rPr>
        <w:t xml:space="preserve"> Impact</w:t>
      </w:r>
    </w:p>
    <w:p w:rsidR="007708D8" w:rsidRDefault="007708D8" w:rsidP="0042135E">
      <w:pPr>
        <w:spacing w:after="120"/>
        <w:outlineLvl w:val="2"/>
        <w:rPr>
          <w:rFonts w:ascii="Calibri" w:hAnsi="Calibri"/>
          <w:b/>
          <w:sz w:val="22"/>
          <w:szCs w:val="22"/>
          <w:u w:val="single"/>
        </w:rPr>
      </w:pPr>
      <w:bookmarkStart w:id="40" w:name="_Toc342118145"/>
      <w:r w:rsidRPr="0042135E">
        <w:rPr>
          <w:rFonts w:ascii="Calibri" w:hAnsi="Calibri"/>
          <w:b/>
          <w:sz w:val="22"/>
          <w:szCs w:val="22"/>
          <w:u w:val="single"/>
        </w:rPr>
        <w:t>PBP Section C</w:t>
      </w:r>
      <w:bookmarkEnd w:id="40"/>
    </w:p>
    <w:p w:rsidR="00BF773D" w:rsidRDefault="00BF773D" w:rsidP="00CF7787">
      <w:pPr>
        <w:numPr>
          <w:ilvl w:val="0"/>
          <w:numId w:val="16"/>
        </w:numPr>
        <w:spacing w:after="120"/>
        <w:outlineLvl w:val="2"/>
        <w:rPr>
          <w:rFonts w:ascii="Calibri" w:hAnsi="Calibri"/>
          <w:sz w:val="22"/>
          <w:szCs w:val="22"/>
        </w:rPr>
      </w:pPr>
      <w:r w:rsidRPr="00EA35CD">
        <w:rPr>
          <w:rFonts w:ascii="Calibri" w:hAnsi="Calibri"/>
          <w:sz w:val="22"/>
          <w:szCs w:val="22"/>
        </w:rPr>
        <w:t>8a: Outpatient Diagnostic Procedures/Tests/Lab Services has been divided into the following two separate picklist items in every OON</w:t>
      </w:r>
      <w:r w:rsidR="00884229">
        <w:rPr>
          <w:rFonts w:ascii="Calibri" w:hAnsi="Calibri"/>
          <w:sz w:val="22"/>
          <w:szCs w:val="22"/>
        </w:rPr>
        <w:t xml:space="preserve"> and POS</w:t>
      </w:r>
      <w:r w:rsidRPr="00EA35CD">
        <w:rPr>
          <w:rFonts w:ascii="Calibri" w:hAnsi="Calibri"/>
          <w:sz w:val="22"/>
          <w:szCs w:val="22"/>
        </w:rPr>
        <w:t xml:space="preserve"> Medicare-covered Service picklist: “8a1: Medicare-covered Diagnostic Procedures/Tests,” </w:t>
      </w:r>
      <w:r>
        <w:rPr>
          <w:rFonts w:ascii="Calibri" w:hAnsi="Calibri"/>
          <w:sz w:val="22"/>
          <w:szCs w:val="22"/>
        </w:rPr>
        <w:t xml:space="preserve">and </w:t>
      </w:r>
      <w:r w:rsidRPr="00EA35CD">
        <w:rPr>
          <w:rFonts w:ascii="Calibri" w:hAnsi="Calibri"/>
          <w:sz w:val="22"/>
          <w:szCs w:val="22"/>
        </w:rPr>
        <w:t>“8a2: Medicare-covered laboratory services</w:t>
      </w:r>
      <w:r>
        <w:rPr>
          <w:rFonts w:ascii="Calibri" w:hAnsi="Calibri"/>
          <w:sz w:val="22"/>
          <w:szCs w:val="22"/>
        </w:rPr>
        <w:t>.”</w:t>
      </w:r>
    </w:p>
    <w:p w:rsidR="00BF773D" w:rsidRDefault="00BF773D" w:rsidP="00BF773D">
      <w:pPr>
        <w:pStyle w:val="ListParagraph"/>
        <w:ind w:left="0"/>
        <w:outlineLvl w:val="2"/>
        <w:rPr>
          <w:rFonts w:ascii="Calibri" w:hAnsi="Calibri"/>
          <w:sz w:val="22"/>
          <w:szCs w:val="22"/>
        </w:rPr>
      </w:pPr>
      <w:r>
        <w:rPr>
          <w:rFonts w:ascii="Calibri" w:hAnsi="Calibri"/>
          <w:sz w:val="22"/>
          <w:szCs w:val="22"/>
        </w:rPr>
        <w:t>SOURCE: Industry</w:t>
      </w:r>
    </w:p>
    <w:p w:rsidR="00BF773D" w:rsidRPr="00510A8E" w:rsidRDefault="00BF773D" w:rsidP="00BF773D">
      <w:pPr>
        <w:rPr>
          <w:rFonts w:ascii="Calibri" w:hAnsi="Calibri"/>
          <w:sz w:val="22"/>
          <w:szCs w:val="22"/>
        </w:rPr>
      </w:pPr>
      <w:r w:rsidRPr="00884229">
        <w:rPr>
          <w:rFonts w:asciiTheme="minorHAnsi" w:hAnsiTheme="minorHAnsi"/>
          <w:sz w:val="22"/>
          <w:szCs w:val="22"/>
        </w:rPr>
        <w:t>PBP SCREEN/CATEGORY:</w:t>
      </w:r>
      <w:r w:rsidRPr="00510A8E">
        <w:rPr>
          <w:rFonts w:asciiTheme="minorHAnsi" w:hAnsiTheme="minorHAnsi"/>
          <w:sz w:val="22"/>
          <w:szCs w:val="22"/>
        </w:rPr>
        <w:t xml:space="preserve"> </w:t>
      </w:r>
      <w:r w:rsidR="00884229" w:rsidRPr="00DB0EC7">
        <w:rPr>
          <w:rFonts w:ascii="Calibri" w:hAnsi="Calibri"/>
          <w:sz w:val="22"/>
          <w:szCs w:val="22"/>
        </w:rPr>
        <w:t xml:space="preserve">Section C- </w:t>
      </w:r>
      <w:r w:rsidR="00884229" w:rsidRPr="00884229">
        <w:rPr>
          <w:rFonts w:ascii="Calibri" w:hAnsi="Calibri"/>
          <w:sz w:val="22"/>
          <w:szCs w:val="22"/>
        </w:rPr>
        <w:t>OON – General Base 2</w:t>
      </w:r>
      <w:r w:rsidR="00884229">
        <w:rPr>
          <w:rFonts w:ascii="Calibri" w:hAnsi="Calibri"/>
          <w:sz w:val="22"/>
          <w:szCs w:val="22"/>
        </w:rPr>
        <w:t xml:space="preserve"> </w:t>
      </w:r>
      <w:r w:rsidR="00884229" w:rsidRPr="00DB0EC7">
        <w:rPr>
          <w:rFonts w:ascii="Calibri" w:hAnsi="Calibri"/>
          <w:sz w:val="22"/>
          <w:szCs w:val="22"/>
        </w:rPr>
        <w:t>Screen</w:t>
      </w:r>
      <w:r w:rsidR="00884229">
        <w:rPr>
          <w:rFonts w:ascii="Calibri" w:hAnsi="Calibri"/>
          <w:sz w:val="22"/>
          <w:szCs w:val="22"/>
        </w:rPr>
        <w:t>, OON – Groups – Base 1 Screen, POS – General – Base 1 Screen, POS – General – Base 2 Screen, POS – General – Base 4, POS – General – Base 5, POS – Groups – Base 1</w:t>
      </w:r>
    </w:p>
    <w:p w:rsidR="00BF773D" w:rsidRPr="00BA0DC0" w:rsidRDefault="00BF773D" w:rsidP="00BF773D">
      <w:pPr>
        <w:pStyle w:val="ListParagraph"/>
        <w:ind w:left="0"/>
        <w:outlineLvl w:val="2"/>
        <w:rPr>
          <w:rFonts w:ascii="Calibri" w:hAnsi="Calibri"/>
          <w:sz w:val="22"/>
          <w:szCs w:val="22"/>
        </w:rPr>
      </w:pPr>
      <w:r w:rsidRPr="00884229">
        <w:rPr>
          <w:rFonts w:ascii="Calibri" w:hAnsi="Calibri"/>
          <w:sz w:val="22"/>
          <w:szCs w:val="22"/>
        </w:rPr>
        <w:t>DOCUMENT:</w:t>
      </w:r>
      <w:r>
        <w:rPr>
          <w:rFonts w:ascii="Calibri" w:hAnsi="Calibri"/>
          <w:sz w:val="22"/>
          <w:szCs w:val="22"/>
        </w:rPr>
        <w:t xml:space="preserve">  </w:t>
      </w:r>
      <w:r w:rsidR="00C36768" w:rsidRPr="0091433F">
        <w:rPr>
          <w:rFonts w:ascii="Calibri" w:hAnsi="Calibri"/>
          <w:sz w:val="22"/>
          <w:szCs w:val="22"/>
        </w:rPr>
        <w:t>Appendix_C_</w:t>
      </w:r>
      <w:r>
        <w:rPr>
          <w:rFonts w:ascii="Calibri" w:hAnsi="Calibri"/>
          <w:sz w:val="22"/>
          <w:szCs w:val="22"/>
        </w:rPr>
        <w:t>PBP_2014_screenshots_section_c</w:t>
      </w:r>
      <w:r w:rsidRPr="004B0CA8">
        <w:rPr>
          <w:rFonts w:ascii="Calibri" w:hAnsi="Calibri"/>
          <w:sz w:val="22"/>
          <w:szCs w:val="22"/>
        </w:rPr>
        <w:t>_2012_</w:t>
      </w:r>
      <w:r w:rsidR="00884229">
        <w:rPr>
          <w:rFonts w:ascii="Calibri" w:hAnsi="Calibri"/>
          <w:sz w:val="22"/>
          <w:szCs w:val="22"/>
        </w:rPr>
        <w:t>12</w:t>
      </w:r>
      <w:r w:rsidRPr="004B0CA8">
        <w:rPr>
          <w:rFonts w:ascii="Calibri" w:hAnsi="Calibri"/>
          <w:sz w:val="22"/>
          <w:szCs w:val="22"/>
        </w:rPr>
        <w:t>_</w:t>
      </w:r>
      <w:r w:rsidR="00884229">
        <w:rPr>
          <w:rFonts w:ascii="Calibri" w:hAnsi="Calibri"/>
          <w:sz w:val="22"/>
          <w:szCs w:val="22"/>
        </w:rPr>
        <w:t>0</w:t>
      </w:r>
      <w:r w:rsidRPr="004B0CA8">
        <w:rPr>
          <w:rFonts w:ascii="Calibri" w:hAnsi="Calibri"/>
          <w:sz w:val="22"/>
          <w:szCs w:val="22"/>
        </w:rPr>
        <w:t>3.doc</w:t>
      </w:r>
    </w:p>
    <w:p w:rsidR="00BF773D" w:rsidRPr="00091FFD" w:rsidRDefault="00BF773D" w:rsidP="00BF773D">
      <w:pPr>
        <w:rPr>
          <w:rFonts w:ascii="Calibri" w:hAnsi="Calibri"/>
          <w:sz w:val="22"/>
          <w:szCs w:val="22"/>
        </w:rPr>
      </w:pPr>
      <w:r w:rsidRPr="00091FFD">
        <w:rPr>
          <w:rFonts w:ascii="Calibri" w:hAnsi="Calibri"/>
          <w:sz w:val="22"/>
          <w:szCs w:val="22"/>
        </w:rPr>
        <w:t xml:space="preserve">PAGE(s):  </w:t>
      </w:r>
      <w:r w:rsidR="00884229" w:rsidRPr="00091FFD">
        <w:rPr>
          <w:rFonts w:ascii="Calibri" w:hAnsi="Calibri"/>
          <w:sz w:val="22"/>
          <w:szCs w:val="22"/>
        </w:rPr>
        <w:t xml:space="preserve">2, 11, 13-14, 16-17, 27 </w:t>
      </w:r>
    </w:p>
    <w:p w:rsidR="00BF773D" w:rsidRPr="00091FFD" w:rsidRDefault="00BF773D" w:rsidP="00BF773D">
      <w:pPr>
        <w:outlineLvl w:val="2"/>
        <w:rPr>
          <w:rFonts w:ascii="Calibri" w:hAnsi="Calibri"/>
          <w:sz w:val="22"/>
          <w:szCs w:val="22"/>
        </w:rPr>
      </w:pPr>
      <w:r w:rsidRPr="00091FFD">
        <w:rPr>
          <w:rFonts w:asciiTheme="minorHAnsi" w:hAnsiTheme="minorHAnsi"/>
          <w:sz w:val="22"/>
          <w:szCs w:val="22"/>
        </w:rPr>
        <w:t xml:space="preserve">CITATION: </w:t>
      </w:r>
      <w:r w:rsidR="00091FFD" w:rsidRPr="00091FFD">
        <w:rPr>
          <w:rFonts w:ascii="Calibri" w:hAnsi="Calibri"/>
          <w:sz w:val="22"/>
          <w:szCs w:val="22"/>
        </w:rPr>
        <w:t>42 CFR 423.272</w:t>
      </w:r>
    </w:p>
    <w:p w:rsidR="00BF773D" w:rsidRPr="00B96826" w:rsidRDefault="00BF773D" w:rsidP="00BF773D">
      <w:pPr>
        <w:pStyle w:val="ListParagraph"/>
        <w:ind w:left="0"/>
        <w:outlineLvl w:val="2"/>
        <w:rPr>
          <w:rFonts w:ascii="Calibri" w:hAnsi="Calibri"/>
          <w:sz w:val="22"/>
          <w:szCs w:val="22"/>
        </w:rPr>
      </w:pPr>
      <w:r w:rsidRPr="00091FFD">
        <w:rPr>
          <w:rFonts w:ascii="Calibri" w:hAnsi="Calibri"/>
          <w:sz w:val="22"/>
          <w:szCs w:val="22"/>
        </w:rPr>
        <w:t xml:space="preserve">REASON WHY CHANGE IS NEEDED:  </w:t>
      </w:r>
      <w:r w:rsidR="00884229" w:rsidRPr="00091FFD">
        <w:rPr>
          <w:rFonts w:ascii="Calibri" w:hAnsi="Calibri"/>
          <w:sz w:val="22"/>
          <w:szCs w:val="22"/>
        </w:rPr>
        <w:t>To allow for more</w:t>
      </w:r>
      <w:r w:rsidR="00884229" w:rsidRPr="001F2170">
        <w:rPr>
          <w:rFonts w:ascii="Calibri" w:hAnsi="Calibri"/>
          <w:sz w:val="22"/>
          <w:szCs w:val="22"/>
        </w:rPr>
        <w:t xml:space="preserve"> accurate data entry of the benefit design.</w:t>
      </w:r>
    </w:p>
    <w:p w:rsidR="00BF773D" w:rsidRPr="00FC57BE" w:rsidRDefault="00BF773D" w:rsidP="0042135E">
      <w:pPr>
        <w:spacing w:after="120"/>
        <w:outlineLvl w:val="2"/>
        <w:rPr>
          <w:rFonts w:ascii="Calibri" w:hAnsi="Calibri"/>
          <w:sz w:val="22"/>
          <w:szCs w:val="22"/>
        </w:rPr>
      </w:pPr>
      <w:r w:rsidRPr="00B96826">
        <w:rPr>
          <w:rFonts w:ascii="Calibri" w:hAnsi="Calibri"/>
          <w:sz w:val="22"/>
          <w:szCs w:val="22"/>
        </w:rPr>
        <w:t>IMPACT ON BURDEN: L</w:t>
      </w:r>
      <w:r w:rsidR="00884229">
        <w:rPr>
          <w:rFonts w:ascii="Calibri" w:hAnsi="Calibri"/>
          <w:sz w:val="22"/>
          <w:szCs w:val="22"/>
        </w:rPr>
        <w:t>ow</w:t>
      </w:r>
      <w:r w:rsidRPr="00B96826">
        <w:rPr>
          <w:rFonts w:ascii="Calibri" w:hAnsi="Calibri"/>
          <w:sz w:val="22"/>
          <w:szCs w:val="22"/>
        </w:rPr>
        <w:t xml:space="preserve"> Impact</w:t>
      </w:r>
    </w:p>
    <w:p w:rsidR="00A52974" w:rsidRPr="00BF773D" w:rsidRDefault="00D5330E" w:rsidP="00BF773D">
      <w:pPr>
        <w:spacing w:after="120"/>
        <w:outlineLvl w:val="2"/>
        <w:rPr>
          <w:rFonts w:ascii="Calibri" w:hAnsi="Calibri"/>
          <w:b/>
          <w:sz w:val="22"/>
          <w:szCs w:val="22"/>
          <w:u w:val="single"/>
        </w:rPr>
      </w:pPr>
      <w:r w:rsidRPr="00BF773D">
        <w:rPr>
          <w:rFonts w:ascii="Calibri" w:hAnsi="Calibri"/>
          <w:b/>
          <w:sz w:val="22"/>
          <w:szCs w:val="22"/>
          <w:u w:val="single"/>
        </w:rPr>
        <w:t>P</w:t>
      </w:r>
      <w:r w:rsidR="00BF773D">
        <w:rPr>
          <w:rFonts w:ascii="Calibri" w:hAnsi="Calibri"/>
          <w:b/>
          <w:sz w:val="22"/>
          <w:szCs w:val="22"/>
          <w:u w:val="single"/>
        </w:rPr>
        <w:t>oint of Service</w:t>
      </w:r>
      <w:r w:rsidRPr="00BF773D">
        <w:rPr>
          <w:rFonts w:ascii="Calibri" w:hAnsi="Calibri"/>
          <w:b/>
          <w:sz w:val="22"/>
          <w:szCs w:val="22"/>
          <w:u w:val="single"/>
        </w:rPr>
        <w:t xml:space="preserve"> </w:t>
      </w:r>
    </w:p>
    <w:p w:rsidR="00BF773D" w:rsidRPr="00FF562B" w:rsidRDefault="00BF773D" w:rsidP="00CF7787">
      <w:pPr>
        <w:numPr>
          <w:ilvl w:val="0"/>
          <w:numId w:val="17"/>
        </w:numPr>
        <w:outlineLvl w:val="2"/>
        <w:rPr>
          <w:rFonts w:ascii="Calibri" w:hAnsi="Calibri"/>
          <w:sz w:val="22"/>
          <w:szCs w:val="22"/>
        </w:rPr>
      </w:pPr>
      <w:r w:rsidRPr="00FF562B">
        <w:rPr>
          <w:rFonts w:ascii="Calibri" w:hAnsi="Calibri"/>
          <w:sz w:val="22"/>
          <w:szCs w:val="22"/>
        </w:rPr>
        <w:t xml:space="preserve">HMO, HMO-POS, and PSO plans that offer an Optional </w:t>
      </w:r>
      <w:r w:rsidR="001173D2">
        <w:rPr>
          <w:rFonts w:ascii="Calibri" w:hAnsi="Calibri"/>
          <w:sz w:val="22"/>
          <w:szCs w:val="22"/>
        </w:rPr>
        <w:t>Supplemental benefit</w:t>
      </w:r>
      <w:r>
        <w:rPr>
          <w:rFonts w:ascii="Calibri" w:hAnsi="Calibri"/>
          <w:sz w:val="22"/>
          <w:szCs w:val="22"/>
        </w:rPr>
        <w:t xml:space="preserve"> will be able to offer the same benefit as part of an optional </w:t>
      </w:r>
      <w:r w:rsidRPr="00FF562B">
        <w:rPr>
          <w:rFonts w:ascii="Calibri" w:hAnsi="Calibri"/>
          <w:sz w:val="22"/>
          <w:szCs w:val="22"/>
        </w:rPr>
        <w:t>POS benefit</w:t>
      </w:r>
      <w:r>
        <w:rPr>
          <w:rFonts w:ascii="Calibri" w:hAnsi="Calibri"/>
          <w:sz w:val="22"/>
          <w:szCs w:val="22"/>
        </w:rPr>
        <w:t>.</w:t>
      </w:r>
    </w:p>
    <w:p w:rsidR="00BF773D" w:rsidRPr="00FF562B" w:rsidRDefault="00BF773D" w:rsidP="00BF773D">
      <w:pPr>
        <w:outlineLvl w:val="2"/>
        <w:rPr>
          <w:rFonts w:ascii="Calibri" w:hAnsi="Calibri"/>
          <w:sz w:val="22"/>
          <w:szCs w:val="22"/>
        </w:rPr>
      </w:pPr>
      <w:r w:rsidRPr="00FF562B">
        <w:rPr>
          <w:rFonts w:ascii="Calibri" w:hAnsi="Calibri"/>
          <w:sz w:val="22"/>
          <w:szCs w:val="22"/>
        </w:rPr>
        <w:lastRenderedPageBreak/>
        <w:t>SOURCE: I</w:t>
      </w:r>
      <w:r>
        <w:rPr>
          <w:rFonts w:ascii="Calibri" w:hAnsi="Calibri"/>
          <w:sz w:val="22"/>
          <w:szCs w:val="22"/>
        </w:rPr>
        <w:t>ndustry</w:t>
      </w:r>
    </w:p>
    <w:p w:rsidR="00BF773D" w:rsidRPr="00DB0EC7" w:rsidRDefault="00BF773D" w:rsidP="00BF773D">
      <w:pPr>
        <w:outlineLvl w:val="2"/>
        <w:rPr>
          <w:rFonts w:ascii="Calibri" w:hAnsi="Calibri"/>
          <w:sz w:val="22"/>
          <w:szCs w:val="22"/>
        </w:rPr>
      </w:pPr>
      <w:r w:rsidRPr="00DB0EC7">
        <w:rPr>
          <w:rFonts w:ascii="Calibri" w:hAnsi="Calibri"/>
          <w:sz w:val="22"/>
          <w:szCs w:val="22"/>
        </w:rPr>
        <w:t>PBP SCREEN/CATEGORY: Section C- POS- General- Base 1 Screen, Section C- POS- General- Base 2 Screen</w:t>
      </w:r>
    </w:p>
    <w:p w:rsidR="00BF773D" w:rsidRPr="00940197" w:rsidRDefault="00BF773D" w:rsidP="00BF773D">
      <w:pPr>
        <w:outlineLvl w:val="2"/>
        <w:rPr>
          <w:rFonts w:ascii="Calibri" w:hAnsi="Calibri"/>
          <w:sz w:val="22"/>
          <w:szCs w:val="22"/>
          <w:highlight w:val="cyan"/>
        </w:rPr>
      </w:pPr>
      <w:r w:rsidRPr="00DB0EC7">
        <w:rPr>
          <w:rFonts w:ascii="Calibri" w:hAnsi="Calibri"/>
          <w:sz w:val="22"/>
          <w:szCs w:val="22"/>
        </w:rPr>
        <w:t xml:space="preserve">DOCUMENT:  </w:t>
      </w:r>
      <w:r w:rsidR="00C36768" w:rsidRPr="0091433F">
        <w:rPr>
          <w:rFonts w:ascii="Calibri" w:hAnsi="Calibri"/>
          <w:sz w:val="22"/>
          <w:szCs w:val="22"/>
        </w:rPr>
        <w:t>Appendix_C_</w:t>
      </w:r>
      <w:r w:rsidRPr="0066110B">
        <w:rPr>
          <w:rFonts w:ascii="Calibri" w:hAnsi="Calibri"/>
          <w:sz w:val="22"/>
          <w:szCs w:val="22"/>
        </w:rPr>
        <w:t>PBP_2014_screenshots_section_</w:t>
      </w:r>
      <w:r>
        <w:rPr>
          <w:rFonts w:ascii="Calibri" w:hAnsi="Calibri"/>
          <w:sz w:val="22"/>
          <w:szCs w:val="22"/>
        </w:rPr>
        <w:t>c</w:t>
      </w:r>
      <w:r w:rsidRPr="0066110B">
        <w:rPr>
          <w:rFonts w:ascii="Calibri" w:hAnsi="Calibri"/>
          <w:sz w:val="22"/>
          <w:szCs w:val="22"/>
        </w:rPr>
        <w:t>_2012_08_23</w:t>
      </w:r>
      <w:r>
        <w:rPr>
          <w:rFonts w:ascii="Calibri" w:hAnsi="Calibri"/>
          <w:sz w:val="22"/>
          <w:szCs w:val="22"/>
        </w:rPr>
        <w:t>.doc</w:t>
      </w:r>
    </w:p>
    <w:p w:rsidR="00BF773D" w:rsidRPr="008A08BE" w:rsidRDefault="00BF773D" w:rsidP="00BF773D">
      <w:pPr>
        <w:outlineLvl w:val="2"/>
        <w:rPr>
          <w:rFonts w:ascii="Calibri" w:hAnsi="Calibri"/>
          <w:sz w:val="22"/>
          <w:szCs w:val="22"/>
        </w:rPr>
      </w:pPr>
      <w:r w:rsidRPr="008A08BE">
        <w:rPr>
          <w:rFonts w:ascii="Calibri" w:hAnsi="Calibri"/>
          <w:sz w:val="22"/>
          <w:szCs w:val="22"/>
        </w:rPr>
        <w:t>PAGE(s):  13, 14</w:t>
      </w:r>
    </w:p>
    <w:p w:rsidR="00BF773D" w:rsidRPr="008A08BE" w:rsidRDefault="00BF773D" w:rsidP="00BF773D">
      <w:pPr>
        <w:outlineLvl w:val="2"/>
        <w:rPr>
          <w:rFonts w:ascii="Calibri" w:hAnsi="Calibri"/>
          <w:sz w:val="22"/>
          <w:szCs w:val="22"/>
        </w:rPr>
      </w:pPr>
      <w:r w:rsidRPr="008A08BE">
        <w:rPr>
          <w:rFonts w:ascii="Calibri" w:hAnsi="Calibri"/>
          <w:sz w:val="22"/>
          <w:szCs w:val="22"/>
        </w:rPr>
        <w:t xml:space="preserve">CITATION: </w:t>
      </w:r>
      <w:r w:rsidR="008A08BE" w:rsidRPr="008A08BE">
        <w:rPr>
          <w:rFonts w:ascii="Calibri" w:hAnsi="Calibri"/>
          <w:sz w:val="22"/>
          <w:szCs w:val="22"/>
        </w:rPr>
        <w:t>42 CFR 423.272</w:t>
      </w:r>
    </w:p>
    <w:p w:rsidR="00BF773D" w:rsidRPr="001F2170" w:rsidRDefault="00BF773D" w:rsidP="00BF773D">
      <w:pPr>
        <w:outlineLvl w:val="2"/>
        <w:rPr>
          <w:rFonts w:ascii="Calibri" w:hAnsi="Calibri"/>
          <w:sz w:val="22"/>
          <w:szCs w:val="22"/>
        </w:rPr>
      </w:pPr>
      <w:r w:rsidRPr="008A08BE">
        <w:rPr>
          <w:rFonts w:ascii="Calibri" w:hAnsi="Calibri"/>
          <w:sz w:val="22"/>
          <w:szCs w:val="22"/>
        </w:rPr>
        <w:t>REASON</w:t>
      </w:r>
      <w:r w:rsidRPr="001F2170">
        <w:rPr>
          <w:rFonts w:ascii="Calibri" w:hAnsi="Calibri"/>
          <w:sz w:val="22"/>
          <w:szCs w:val="22"/>
        </w:rPr>
        <w:t xml:space="preserve"> WHY CHANGE IS NEEDED: To allow for more accurate data entry of the benefit design.</w:t>
      </w:r>
    </w:p>
    <w:p w:rsidR="00BF773D" w:rsidRPr="00FF562B" w:rsidRDefault="00BF773D" w:rsidP="00BF773D">
      <w:pPr>
        <w:spacing w:after="120"/>
        <w:outlineLvl w:val="2"/>
        <w:rPr>
          <w:rFonts w:ascii="Calibri" w:hAnsi="Calibri"/>
          <w:sz w:val="22"/>
          <w:szCs w:val="22"/>
        </w:rPr>
      </w:pPr>
      <w:r w:rsidRPr="00FF562B">
        <w:rPr>
          <w:rFonts w:ascii="Calibri" w:hAnsi="Calibri"/>
          <w:sz w:val="22"/>
          <w:szCs w:val="22"/>
        </w:rPr>
        <w:t>IMPACT ON BURDEN: L</w:t>
      </w:r>
      <w:r>
        <w:rPr>
          <w:rFonts w:ascii="Calibri" w:hAnsi="Calibri"/>
          <w:sz w:val="22"/>
          <w:szCs w:val="22"/>
        </w:rPr>
        <w:t>owers</w:t>
      </w:r>
      <w:r w:rsidRPr="00FF562B">
        <w:rPr>
          <w:rFonts w:ascii="Calibri" w:hAnsi="Calibri"/>
          <w:sz w:val="22"/>
          <w:szCs w:val="22"/>
        </w:rPr>
        <w:t xml:space="preserve"> Impact</w:t>
      </w:r>
    </w:p>
    <w:p w:rsidR="00921954" w:rsidRPr="00BF773D" w:rsidRDefault="00D5330E" w:rsidP="00BF773D">
      <w:pPr>
        <w:spacing w:after="120"/>
        <w:outlineLvl w:val="2"/>
        <w:rPr>
          <w:rFonts w:ascii="Calibri" w:hAnsi="Calibri"/>
          <w:b/>
          <w:sz w:val="22"/>
          <w:szCs w:val="22"/>
          <w:u w:val="single"/>
        </w:rPr>
      </w:pPr>
      <w:bookmarkStart w:id="41" w:name="_Toc232924590"/>
      <w:bookmarkStart w:id="42" w:name="_Toc342118146"/>
      <w:r w:rsidRPr="00BF773D">
        <w:rPr>
          <w:rFonts w:ascii="Calibri" w:hAnsi="Calibri"/>
          <w:b/>
          <w:sz w:val="22"/>
          <w:szCs w:val="22"/>
          <w:u w:val="single"/>
        </w:rPr>
        <w:t>PBP Section D</w:t>
      </w:r>
      <w:bookmarkStart w:id="43" w:name="_Toc232924591"/>
      <w:bookmarkEnd w:id="41"/>
      <w:bookmarkEnd w:id="42"/>
    </w:p>
    <w:p w:rsidR="001173D2" w:rsidRDefault="003C5850" w:rsidP="00CF7787">
      <w:pPr>
        <w:numPr>
          <w:ilvl w:val="0"/>
          <w:numId w:val="19"/>
        </w:numPr>
        <w:outlineLvl w:val="2"/>
        <w:rPr>
          <w:rFonts w:ascii="Calibri" w:hAnsi="Calibri"/>
          <w:sz w:val="22"/>
          <w:szCs w:val="22"/>
        </w:rPr>
      </w:pPr>
      <w:r w:rsidRPr="001173D2">
        <w:rPr>
          <w:rFonts w:ascii="Calibri" w:hAnsi="Calibri"/>
          <w:sz w:val="22"/>
          <w:szCs w:val="22"/>
        </w:rPr>
        <w:t>LPPO and RPPO plans may offer a</w:t>
      </w:r>
      <w:r w:rsidR="004E3518" w:rsidRPr="001173D2">
        <w:rPr>
          <w:rFonts w:ascii="Calibri" w:hAnsi="Calibri"/>
          <w:sz w:val="22"/>
          <w:szCs w:val="22"/>
        </w:rPr>
        <w:t>n annual</w:t>
      </w:r>
      <w:r w:rsidRPr="001173D2">
        <w:rPr>
          <w:rFonts w:ascii="Calibri" w:hAnsi="Calibri"/>
          <w:sz w:val="22"/>
          <w:szCs w:val="22"/>
        </w:rPr>
        <w:t xml:space="preserve"> plan level deductible if they choose to offer any deductible at all. There are new deductible screens for these plans, which will allow LPPO and RPPO plans to enter their deductible as follows:</w:t>
      </w:r>
    </w:p>
    <w:p w:rsidR="001173D2" w:rsidRDefault="003C5850" w:rsidP="00CF7787">
      <w:pPr>
        <w:numPr>
          <w:ilvl w:val="0"/>
          <w:numId w:val="20"/>
        </w:numPr>
        <w:outlineLvl w:val="2"/>
        <w:rPr>
          <w:rFonts w:ascii="Calibri" w:hAnsi="Calibri"/>
          <w:sz w:val="22"/>
          <w:szCs w:val="22"/>
        </w:rPr>
      </w:pPr>
      <w:r w:rsidRPr="001173D2">
        <w:rPr>
          <w:rFonts w:ascii="Calibri" w:hAnsi="Calibri"/>
          <w:sz w:val="22"/>
          <w:szCs w:val="22"/>
        </w:rPr>
        <w:t xml:space="preserve">All OON Medicare-covered services </w:t>
      </w:r>
      <w:r w:rsidR="004E3518" w:rsidRPr="001173D2">
        <w:rPr>
          <w:rFonts w:ascii="Calibri" w:hAnsi="Calibri"/>
          <w:sz w:val="22"/>
          <w:szCs w:val="22"/>
        </w:rPr>
        <w:t>must be included in</w:t>
      </w:r>
      <w:r w:rsidRPr="001173D2">
        <w:rPr>
          <w:rFonts w:ascii="Calibri" w:hAnsi="Calibri"/>
          <w:sz w:val="22"/>
          <w:szCs w:val="22"/>
        </w:rPr>
        <w:t xml:space="preserve"> the deductible, except for </w:t>
      </w:r>
      <w:r w:rsidR="00AB405A" w:rsidRPr="001173D2">
        <w:rPr>
          <w:rFonts w:ascii="Calibri" w:hAnsi="Calibri"/>
          <w:sz w:val="22"/>
          <w:szCs w:val="22"/>
        </w:rPr>
        <w:t>14a</w:t>
      </w:r>
      <w:r w:rsidR="00E50D46" w:rsidRPr="001173D2">
        <w:rPr>
          <w:rFonts w:ascii="Calibri" w:hAnsi="Calibri"/>
          <w:sz w:val="22"/>
          <w:szCs w:val="22"/>
        </w:rPr>
        <w:t>:</w:t>
      </w:r>
      <w:r w:rsidR="00AB405A" w:rsidRPr="001173D2">
        <w:rPr>
          <w:rFonts w:ascii="Calibri" w:hAnsi="Calibri"/>
          <w:sz w:val="22"/>
          <w:szCs w:val="22"/>
        </w:rPr>
        <w:t xml:space="preserve"> Preventive Services</w:t>
      </w:r>
      <w:r w:rsidRPr="001173D2">
        <w:rPr>
          <w:rFonts w:ascii="Calibri" w:hAnsi="Calibri"/>
          <w:sz w:val="22"/>
          <w:szCs w:val="22"/>
        </w:rPr>
        <w:t xml:space="preserve">, which </w:t>
      </w:r>
      <w:r w:rsidR="004E3518" w:rsidRPr="001173D2">
        <w:rPr>
          <w:rFonts w:ascii="Calibri" w:hAnsi="Calibri"/>
          <w:sz w:val="22"/>
          <w:szCs w:val="22"/>
        </w:rPr>
        <w:t>may</w:t>
      </w:r>
      <w:r w:rsidRPr="001173D2">
        <w:rPr>
          <w:rFonts w:ascii="Calibri" w:hAnsi="Calibri"/>
          <w:sz w:val="22"/>
          <w:szCs w:val="22"/>
        </w:rPr>
        <w:t xml:space="preserve"> be excluded. </w:t>
      </w:r>
      <w:r w:rsidR="001173D2" w:rsidRPr="001173D2">
        <w:rPr>
          <w:rFonts w:ascii="Calibri" w:hAnsi="Calibri"/>
          <w:sz w:val="22"/>
          <w:szCs w:val="22"/>
        </w:rPr>
        <w:t xml:space="preserve"> </w:t>
      </w:r>
    </w:p>
    <w:p w:rsidR="004E3518" w:rsidRPr="001173D2" w:rsidRDefault="004E3518" w:rsidP="00CF7787">
      <w:pPr>
        <w:numPr>
          <w:ilvl w:val="0"/>
          <w:numId w:val="20"/>
        </w:numPr>
        <w:outlineLvl w:val="2"/>
        <w:rPr>
          <w:rFonts w:ascii="Calibri" w:hAnsi="Calibri"/>
          <w:sz w:val="22"/>
          <w:szCs w:val="22"/>
        </w:rPr>
      </w:pPr>
      <w:r w:rsidRPr="001173D2">
        <w:rPr>
          <w:rFonts w:ascii="Calibri" w:hAnsi="Calibri"/>
          <w:sz w:val="22"/>
          <w:szCs w:val="22"/>
        </w:rPr>
        <w:t xml:space="preserve">14a: Medicare-covered Zero Cost-Sharing Preventive Services </w:t>
      </w:r>
      <w:r w:rsidR="003C5850" w:rsidRPr="001173D2">
        <w:rPr>
          <w:rFonts w:ascii="Calibri" w:hAnsi="Calibri"/>
          <w:sz w:val="22"/>
          <w:szCs w:val="22"/>
        </w:rPr>
        <w:t>may NOT</w:t>
      </w:r>
      <w:r w:rsidRPr="001173D2">
        <w:rPr>
          <w:rFonts w:ascii="Calibri" w:hAnsi="Calibri"/>
          <w:sz w:val="22"/>
          <w:szCs w:val="22"/>
        </w:rPr>
        <w:t xml:space="preserve"> be included in the deductible</w:t>
      </w:r>
      <w:r w:rsidR="003C5850" w:rsidRPr="001173D2">
        <w:rPr>
          <w:rFonts w:ascii="Calibri" w:hAnsi="Calibri"/>
          <w:sz w:val="22"/>
          <w:szCs w:val="22"/>
        </w:rPr>
        <w:t>.</w:t>
      </w:r>
    </w:p>
    <w:p w:rsidR="003C5850" w:rsidRPr="001173D2" w:rsidRDefault="003C5850" w:rsidP="00CF7787">
      <w:pPr>
        <w:numPr>
          <w:ilvl w:val="0"/>
          <w:numId w:val="20"/>
        </w:numPr>
        <w:outlineLvl w:val="2"/>
        <w:rPr>
          <w:rFonts w:ascii="Calibri" w:hAnsi="Calibri"/>
          <w:sz w:val="22"/>
          <w:szCs w:val="22"/>
        </w:rPr>
      </w:pPr>
      <w:r w:rsidRPr="001173D2">
        <w:rPr>
          <w:rFonts w:ascii="Calibri" w:hAnsi="Calibri"/>
          <w:sz w:val="22"/>
          <w:szCs w:val="22"/>
        </w:rPr>
        <w:t>If a plan offers a M</w:t>
      </w:r>
      <w:r w:rsidR="004E3518" w:rsidRPr="001173D2">
        <w:rPr>
          <w:rFonts w:ascii="Calibri" w:hAnsi="Calibri"/>
          <w:sz w:val="22"/>
          <w:szCs w:val="22"/>
        </w:rPr>
        <w:t xml:space="preserve">edicare-covered deductible in </w:t>
      </w:r>
      <w:r w:rsidRPr="001173D2">
        <w:rPr>
          <w:rFonts w:ascii="Calibri" w:hAnsi="Calibri"/>
          <w:sz w:val="22"/>
          <w:szCs w:val="22"/>
        </w:rPr>
        <w:t>1a</w:t>
      </w:r>
      <w:r w:rsidR="004E3518" w:rsidRPr="001173D2">
        <w:rPr>
          <w:rFonts w:ascii="Calibri" w:hAnsi="Calibri"/>
          <w:sz w:val="22"/>
          <w:szCs w:val="22"/>
        </w:rPr>
        <w:t>: Inpatient Hospital-Acute</w:t>
      </w:r>
      <w:r w:rsidRPr="001173D2">
        <w:rPr>
          <w:rFonts w:ascii="Calibri" w:hAnsi="Calibri"/>
          <w:sz w:val="22"/>
          <w:szCs w:val="22"/>
        </w:rPr>
        <w:t xml:space="preserve"> and/or 1b</w:t>
      </w:r>
      <w:r w:rsidR="004E3518" w:rsidRPr="001173D2">
        <w:rPr>
          <w:rFonts w:ascii="Calibri" w:hAnsi="Calibri"/>
          <w:sz w:val="22"/>
          <w:szCs w:val="22"/>
        </w:rPr>
        <w:t xml:space="preserve">: </w:t>
      </w:r>
      <w:r w:rsidRPr="001173D2">
        <w:rPr>
          <w:rFonts w:ascii="Calibri" w:hAnsi="Calibri"/>
          <w:sz w:val="22"/>
          <w:szCs w:val="22"/>
        </w:rPr>
        <w:t xml:space="preserve">Inpatient Hospital </w:t>
      </w:r>
      <w:r w:rsidR="004E3518" w:rsidRPr="001173D2">
        <w:rPr>
          <w:rFonts w:ascii="Calibri" w:hAnsi="Calibri"/>
          <w:sz w:val="22"/>
          <w:szCs w:val="22"/>
        </w:rPr>
        <w:t>Psychiatric</w:t>
      </w:r>
      <w:r w:rsidRPr="001173D2">
        <w:rPr>
          <w:rFonts w:ascii="Calibri" w:hAnsi="Calibri"/>
          <w:sz w:val="22"/>
          <w:szCs w:val="22"/>
        </w:rPr>
        <w:t xml:space="preserve"> within Section B, then that </w:t>
      </w:r>
      <w:r w:rsidR="004E3518" w:rsidRPr="001173D2">
        <w:rPr>
          <w:rFonts w:ascii="Calibri" w:hAnsi="Calibri"/>
          <w:sz w:val="22"/>
          <w:szCs w:val="22"/>
        </w:rPr>
        <w:t xml:space="preserve">In-Network </w:t>
      </w:r>
      <w:r w:rsidRPr="001173D2">
        <w:rPr>
          <w:rFonts w:ascii="Calibri" w:hAnsi="Calibri"/>
          <w:sz w:val="22"/>
          <w:szCs w:val="22"/>
        </w:rPr>
        <w:t>service c</w:t>
      </w:r>
      <w:r w:rsidR="004E3518" w:rsidRPr="001173D2">
        <w:rPr>
          <w:rFonts w:ascii="Calibri" w:hAnsi="Calibri"/>
          <w:sz w:val="22"/>
          <w:szCs w:val="22"/>
        </w:rPr>
        <w:t>ategory must be included in</w:t>
      </w:r>
      <w:r w:rsidRPr="001173D2">
        <w:rPr>
          <w:rFonts w:ascii="Calibri" w:hAnsi="Calibri"/>
          <w:sz w:val="22"/>
          <w:szCs w:val="22"/>
        </w:rPr>
        <w:t xml:space="preserve"> the annual deductible.</w:t>
      </w:r>
    </w:p>
    <w:p w:rsidR="003C5850" w:rsidRPr="001173D2" w:rsidRDefault="003C5850" w:rsidP="00CF7787">
      <w:pPr>
        <w:numPr>
          <w:ilvl w:val="0"/>
          <w:numId w:val="20"/>
        </w:numPr>
        <w:outlineLvl w:val="2"/>
        <w:rPr>
          <w:rFonts w:ascii="Calibri" w:hAnsi="Calibri"/>
          <w:sz w:val="22"/>
          <w:szCs w:val="22"/>
        </w:rPr>
      </w:pPr>
      <w:r w:rsidRPr="001173D2">
        <w:rPr>
          <w:rFonts w:ascii="Calibri" w:hAnsi="Calibri"/>
          <w:sz w:val="22"/>
          <w:szCs w:val="22"/>
        </w:rPr>
        <w:t xml:space="preserve">Differential deductibles </w:t>
      </w:r>
      <w:r w:rsidR="004E3518" w:rsidRPr="001173D2">
        <w:rPr>
          <w:rFonts w:ascii="Calibri" w:hAnsi="Calibri"/>
          <w:sz w:val="22"/>
          <w:szCs w:val="22"/>
        </w:rPr>
        <w:t>may</w:t>
      </w:r>
      <w:r w:rsidRPr="001173D2">
        <w:rPr>
          <w:rFonts w:ascii="Calibri" w:hAnsi="Calibri"/>
          <w:sz w:val="22"/>
          <w:szCs w:val="22"/>
        </w:rPr>
        <w:t xml:space="preserve"> be applied to I</w:t>
      </w:r>
      <w:r w:rsidR="004E3518" w:rsidRPr="001173D2">
        <w:rPr>
          <w:rFonts w:ascii="Calibri" w:hAnsi="Calibri"/>
          <w:sz w:val="22"/>
          <w:szCs w:val="22"/>
        </w:rPr>
        <w:t>n-Network s</w:t>
      </w:r>
      <w:r w:rsidRPr="001173D2">
        <w:rPr>
          <w:rFonts w:ascii="Calibri" w:hAnsi="Calibri"/>
          <w:sz w:val="22"/>
          <w:szCs w:val="22"/>
        </w:rPr>
        <w:t>ervices.</w:t>
      </w:r>
      <w:r w:rsidR="004E3518" w:rsidRPr="001173D2">
        <w:rPr>
          <w:rFonts w:ascii="Calibri" w:hAnsi="Calibri"/>
          <w:sz w:val="22"/>
          <w:szCs w:val="22"/>
        </w:rPr>
        <w:t xml:space="preserve"> If any differential deductibles are entered, they must be included </w:t>
      </w:r>
      <w:r w:rsidR="001173D2" w:rsidRPr="001173D2">
        <w:rPr>
          <w:rFonts w:ascii="Calibri" w:hAnsi="Calibri"/>
          <w:sz w:val="22"/>
          <w:szCs w:val="22"/>
        </w:rPr>
        <w:t>where n</w:t>
      </w:r>
      <w:r w:rsidRPr="001173D2">
        <w:rPr>
          <w:rFonts w:ascii="Calibri" w:hAnsi="Calibri"/>
          <w:sz w:val="22"/>
          <w:szCs w:val="22"/>
        </w:rPr>
        <w:t xml:space="preserve">o single differential </w:t>
      </w:r>
      <w:r w:rsidR="001173D2" w:rsidRPr="001173D2">
        <w:rPr>
          <w:rFonts w:ascii="Calibri" w:hAnsi="Calibri"/>
          <w:sz w:val="22"/>
          <w:szCs w:val="22"/>
        </w:rPr>
        <w:t xml:space="preserve">deductible </w:t>
      </w:r>
      <w:r w:rsidRPr="001173D2">
        <w:rPr>
          <w:rFonts w:ascii="Calibri" w:hAnsi="Calibri"/>
          <w:sz w:val="22"/>
          <w:szCs w:val="22"/>
        </w:rPr>
        <w:t>can be greater than th</w:t>
      </w:r>
      <w:r w:rsidR="001173D2" w:rsidRPr="001173D2">
        <w:rPr>
          <w:rFonts w:ascii="Calibri" w:hAnsi="Calibri"/>
          <w:sz w:val="22"/>
          <w:szCs w:val="22"/>
        </w:rPr>
        <w:t>e plan-level deductible amount and</w:t>
      </w:r>
      <w:r w:rsidR="001173D2">
        <w:rPr>
          <w:rFonts w:ascii="Calibri" w:hAnsi="Calibri"/>
          <w:sz w:val="22"/>
          <w:szCs w:val="22"/>
        </w:rPr>
        <w:t xml:space="preserve"> i</w:t>
      </w:r>
      <w:r w:rsidR="004E3518" w:rsidRPr="001173D2">
        <w:rPr>
          <w:rFonts w:ascii="Calibri" w:hAnsi="Calibri"/>
          <w:sz w:val="22"/>
          <w:szCs w:val="22"/>
        </w:rPr>
        <w:t>f a plan</w:t>
      </w:r>
      <w:r w:rsidRPr="001173D2">
        <w:rPr>
          <w:rFonts w:ascii="Calibri" w:hAnsi="Calibri"/>
          <w:sz w:val="22"/>
          <w:szCs w:val="22"/>
        </w:rPr>
        <w:t xml:space="preserve"> select</w:t>
      </w:r>
      <w:r w:rsidR="004E3518" w:rsidRPr="001173D2">
        <w:rPr>
          <w:rFonts w:ascii="Calibri" w:hAnsi="Calibri"/>
          <w:sz w:val="22"/>
          <w:szCs w:val="22"/>
        </w:rPr>
        <w:t>s</w:t>
      </w:r>
      <w:r w:rsidRPr="001173D2">
        <w:rPr>
          <w:rFonts w:ascii="Calibri" w:hAnsi="Calibri"/>
          <w:sz w:val="22"/>
          <w:szCs w:val="22"/>
        </w:rPr>
        <w:t xml:space="preserve"> to use the 2014 rates any differential deductibles </w:t>
      </w:r>
      <w:r w:rsidR="002049AB" w:rsidRPr="001173D2">
        <w:rPr>
          <w:rFonts w:ascii="Calibri" w:hAnsi="Calibri"/>
          <w:sz w:val="22"/>
          <w:szCs w:val="22"/>
        </w:rPr>
        <w:t>chosen</w:t>
      </w:r>
      <w:r w:rsidRPr="001173D2">
        <w:rPr>
          <w:rFonts w:ascii="Calibri" w:hAnsi="Calibri"/>
          <w:sz w:val="22"/>
          <w:szCs w:val="22"/>
        </w:rPr>
        <w:t xml:space="preserve"> </w:t>
      </w:r>
      <w:r w:rsidR="001173D2">
        <w:rPr>
          <w:rFonts w:ascii="Calibri" w:hAnsi="Calibri"/>
          <w:sz w:val="22"/>
          <w:szCs w:val="22"/>
        </w:rPr>
        <w:t>can</w:t>
      </w:r>
      <w:r w:rsidRPr="001173D2">
        <w:rPr>
          <w:rFonts w:ascii="Calibri" w:hAnsi="Calibri"/>
          <w:sz w:val="22"/>
          <w:szCs w:val="22"/>
        </w:rPr>
        <w:t xml:space="preserve"> not exceed th</w:t>
      </w:r>
      <w:r w:rsidR="004E3518" w:rsidRPr="001173D2">
        <w:rPr>
          <w:rFonts w:ascii="Calibri" w:hAnsi="Calibri"/>
          <w:sz w:val="22"/>
          <w:szCs w:val="22"/>
        </w:rPr>
        <w:t xml:space="preserve">e anticipated 2014 rates </w:t>
      </w:r>
      <w:r w:rsidR="002049AB" w:rsidRPr="001173D2">
        <w:rPr>
          <w:rFonts w:ascii="Calibri" w:hAnsi="Calibri"/>
          <w:sz w:val="22"/>
          <w:szCs w:val="22"/>
        </w:rPr>
        <w:t xml:space="preserve">that </w:t>
      </w:r>
      <w:r w:rsidR="004E3518" w:rsidRPr="001173D2">
        <w:rPr>
          <w:rFonts w:ascii="Calibri" w:hAnsi="Calibri"/>
          <w:sz w:val="22"/>
          <w:szCs w:val="22"/>
        </w:rPr>
        <w:t>will be</w:t>
      </w:r>
      <w:r w:rsidRPr="001173D2">
        <w:rPr>
          <w:rFonts w:ascii="Calibri" w:hAnsi="Calibri"/>
          <w:sz w:val="22"/>
          <w:szCs w:val="22"/>
        </w:rPr>
        <w:t xml:space="preserve"> re</w:t>
      </w:r>
      <w:r w:rsidR="004E3518" w:rsidRPr="001173D2">
        <w:rPr>
          <w:rFonts w:ascii="Calibri" w:hAnsi="Calibri"/>
          <w:sz w:val="22"/>
          <w:szCs w:val="22"/>
        </w:rPr>
        <w:t>leased in the Trustee's Report.</w:t>
      </w:r>
    </w:p>
    <w:p w:rsidR="001173D2" w:rsidRDefault="001B36A6" w:rsidP="00CF7787">
      <w:pPr>
        <w:numPr>
          <w:ilvl w:val="0"/>
          <w:numId w:val="20"/>
        </w:numPr>
        <w:outlineLvl w:val="2"/>
        <w:rPr>
          <w:rFonts w:ascii="Calibri" w:hAnsi="Calibri"/>
          <w:sz w:val="22"/>
          <w:szCs w:val="22"/>
        </w:rPr>
      </w:pPr>
      <w:r w:rsidRPr="001173D2">
        <w:rPr>
          <w:rFonts w:ascii="Calibri" w:hAnsi="Calibri"/>
          <w:sz w:val="22"/>
          <w:szCs w:val="22"/>
        </w:rPr>
        <w:t>If Medicare-d</w:t>
      </w:r>
      <w:r w:rsidR="003C5850" w:rsidRPr="001173D2">
        <w:rPr>
          <w:rFonts w:ascii="Calibri" w:hAnsi="Calibri"/>
          <w:sz w:val="22"/>
          <w:szCs w:val="22"/>
        </w:rPr>
        <w:t xml:space="preserve">efined </w:t>
      </w:r>
      <w:r w:rsidRPr="001173D2">
        <w:rPr>
          <w:rFonts w:ascii="Calibri" w:hAnsi="Calibri"/>
          <w:sz w:val="22"/>
          <w:szCs w:val="22"/>
        </w:rPr>
        <w:t xml:space="preserve">cost sharing </w:t>
      </w:r>
      <w:r w:rsidR="003C5850" w:rsidRPr="001173D2">
        <w:rPr>
          <w:rFonts w:ascii="Calibri" w:hAnsi="Calibri"/>
          <w:sz w:val="22"/>
          <w:szCs w:val="22"/>
        </w:rPr>
        <w:t xml:space="preserve">is chosen in Section(s) </w:t>
      </w:r>
      <w:r w:rsidRPr="001173D2">
        <w:rPr>
          <w:rFonts w:ascii="Calibri" w:hAnsi="Calibri"/>
          <w:sz w:val="22"/>
          <w:szCs w:val="22"/>
        </w:rPr>
        <w:t>1a: Inpatient Hospital-Acute</w:t>
      </w:r>
      <w:r w:rsidR="003C5850" w:rsidRPr="001173D2">
        <w:rPr>
          <w:rFonts w:ascii="Calibri" w:hAnsi="Calibri"/>
          <w:sz w:val="22"/>
          <w:szCs w:val="22"/>
        </w:rPr>
        <w:t xml:space="preserve"> or </w:t>
      </w:r>
      <w:r w:rsidRPr="001173D2">
        <w:rPr>
          <w:rFonts w:ascii="Calibri" w:hAnsi="Calibri"/>
          <w:sz w:val="22"/>
          <w:szCs w:val="22"/>
        </w:rPr>
        <w:t>1b: Inpatient Hospital Psychiatric</w:t>
      </w:r>
      <w:r w:rsidR="003C5850" w:rsidRPr="001173D2">
        <w:rPr>
          <w:rFonts w:ascii="Calibri" w:hAnsi="Calibri"/>
          <w:sz w:val="22"/>
          <w:szCs w:val="22"/>
        </w:rPr>
        <w:t xml:space="preserve"> </w:t>
      </w:r>
      <w:r w:rsidR="00E50D46" w:rsidRPr="001173D2">
        <w:rPr>
          <w:rFonts w:ascii="Calibri" w:hAnsi="Calibri"/>
          <w:sz w:val="22"/>
          <w:szCs w:val="22"/>
        </w:rPr>
        <w:t xml:space="preserve">for </w:t>
      </w:r>
      <w:r w:rsidR="003C5850" w:rsidRPr="001173D2">
        <w:rPr>
          <w:rFonts w:ascii="Calibri" w:hAnsi="Calibri"/>
          <w:sz w:val="22"/>
          <w:szCs w:val="22"/>
        </w:rPr>
        <w:t xml:space="preserve">either </w:t>
      </w:r>
      <w:r w:rsidRPr="001173D2">
        <w:rPr>
          <w:rFonts w:ascii="Calibri" w:hAnsi="Calibri"/>
          <w:sz w:val="22"/>
          <w:szCs w:val="22"/>
        </w:rPr>
        <w:t>In-Network</w:t>
      </w:r>
      <w:r w:rsidR="003C5850" w:rsidRPr="001173D2">
        <w:rPr>
          <w:rFonts w:ascii="Calibri" w:hAnsi="Calibri"/>
          <w:sz w:val="22"/>
          <w:szCs w:val="22"/>
        </w:rPr>
        <w:t xml:space="preserve"> or O</w:t>
      </w:r>
      <w:r w:rsidRPr="001173D2">
        <w:rPr>
          <w:rFonts w:ascii="Calibri" w:hAnsi="Calibri"/>
          <w:sz w:val="22"/>
          <w:szCs w:val="22"/>
        </w:rPr>
        <w:t>ut-of-Network</w:t>
      </w:r>
      <w:r w:rsidR="003C5850" w:rsidRPr="001173D2">
        <w:rPr>
          <w:rFonts w:ascii="Calibri" w:hAnsi="Calibri"/>
          <w:sz w:val="22"/>
          <w:szCs w:val="22"/>
        </w:rPr>
        <w:t xml:space="preserve"> (Section</w:t>
      </w:r>
      <w:r w:rsidRPr="001173D2">
        <w:rPr>
          <w:rFonts w:ascii="Calibri" w:hAnsi="Calibri"/>
          <w:sz w:val="22"/>
          <w:szCs w:val="22"/>
        </w:rPr>
        <w:t>s</w:t>
      </w:r>
      <w:r w:rsidR="003C5850" w:rsidRPr="001173D2">
        <w:rPr>
          <w:rFonts w:ascii="Calibri" w:hAnsi="Calibri"/>
          <w:sz w:val="22"/>
          <w:szCs w:val="22"/>
        </w:rPr>
        <w:t xml:space="preserve"> B or C)</w:t>
      </w:r>
      <w:r w:rsidRPr="001173D2">
        <w:rPr>
          <w:rFonts w:ascii="Calibri" w:hAnsi="Calibri"/>
          <w:sz w:val="22"/>
          <w:szCs w:val="22"/>
        </w:rPr>
        <w:t>,</w:t>
      </w:r>
      <w:r w:rsidR="003C5850" w:rsidRPr="001173D2">
        <w:rPr>
          <w:rFonts w:ascii="Calibri" w:hAnsi="Calibri"/>
          <w:sz w:val="22"/>
          <w:szCs w:val="22"/>
        </w:rPr>
        <w:t xml:space="preserve"> then </w:t>
      </w:r>
      <w:r w:rsidRPr="001173D2">
        <w:rPr>
          <w:rFonts w:ascii="Calibri" w:hAnsi="Calibri"/>
          <w:sz w:val="22"/>
          <w:szCs w:val="22"/>
        </w:rPr>
        <w:t>the plan</w:t>
      </w:r>
      <w:r w:rsidR="003C5850" w:rsidRPr="001173D2">
        <w:rPr>
          <w:rFonts w:ascii="Calibri" w:hAnsi="Calibri"/>
          <w:sz w:val="22"/>
          <w:szCs w:val="22"/>
        </w:rPr>
        <w:t xml:space="preserve"> will </w:t>
      </w:r>
      <w:r w:rsidRPr="001173D2">
        <w:rPr>
          <w:rFonts w:ascii="Calibri" w:hAnsi="Calibri"/>
          <w:sz w:val="22"/>
          <w:szCs w:val="22"/>
        </w:rPr>
        <w:t>not be allowed to choose the "Part B Deductible</w:t>
      </w:r>
      <w:r w:rsidR="003C5850" w:rsidRPr="001173D2">
        <w:rPr>
          <w:rFonts w:ascii="Calibri" w:hAnsi="Calibri"/>
          <w:sz w:val="22"/>
          <w:szCs w:val="22"/>
        </w:rPr>
        <w:t xml:space="preserve"> amount only</w:t>
      </w:r>
      <w:r w:rsidRPr="001173D2">
        <w:rPr>
          <w:rFonts w:ascii="Calibri" w:hAnsi="Calibri"/>
          <w:sz w:val="22"/>
          <w:szCs w:val="22"/>
        </w:rPr>
        <w:t>”</w:t>
      </w:r>
      <w:r w:rsidR="003C5850" w:rsidRPr="001173D2">
        <w:rPr>
          <w:rFonts w:ascii="Calibri" w:hAnsi="Calibri"/>
          <w:sz w:val="22"/>
          <w:szCs w:val="22"/>
        </w:rPr>
        <w:t xml:space="preserve"> in Section D.</w:t>
      </w:r>
      <w:r w:rsidR="00D167F6" w:rsidRPr="001173D2">
        <w:rPr>
          <w:rFonts w:ascii="Calibri" w:hAnsi="Calibri"/>
          <w:sz w:val="22"/>
          <w:szCs w:val="22"/>
        </w:rPr>
        <w:t xml:space="preserve"> </w:t>
      </w:r>
    </w:p>
    <w:p w:rsidR="001173D2" w:rsidRDefault="001173D2" w:rsidP="001173D2">
      <w:pPr>
        <w:pStyle w:val="ListParagraph"/>
        <w:ind w:left="0"/>
        <w:outlineLvl w:val="2"/>
        <w:rPr>
          <w:rFonts w:ascii="Calibri" w:hAnsi="Calibri"/>
          <w:sz w:val="22"/>
          <w:szCs w:val="22"/>
        </w:rPr>
      </w:pPr>
      <w:r>
        <w:rPr>
          <w:rFonts w:ascii="Calibri" w:hAnsi="Calibri"/>
          <w:sz w:val="22"/>
          <w:szCs w:val="22"/>
        </w:rPr>
        <w:t>SOURCE: Internal</w:t>
      </w:r>
    </w:p>
    <w:p w:rsidR="001173D2" w:rsidRPr="00346357" w:rsidRDefault="001173D2" w:rsidP="001173D2">
      <w:pPr>
        <w:rPr>
          <w:noProof/>
        </w:rPr>
      </w:pPr>
      <w:r w:rsidRPr="00346357">
        <w:rPr>
          <w:rFonts w:asciiTheme="minorHAnsi" w:hAnsiTheme="minorHAnsi"/>
          <w:sz w:val="22"/>
          <w:szCs w:val="22"/>
        </w:rPr>
        <w:t>PBP SCREEN/CATEGORY:</w:t>
      </w:r>
      <w:r w:rsidRPr="00510A8E">
        <w:rPr>
          <w:rFonts w:asciiTheme="minorHAnsi" w:hAnsiTheme="minorHAnsi"/>
          <w:sz w:val="22"/>
          <w:szCs w:val="22"/>
        </w:rPr>
        <w:t xml:space="preserve"> </w:t>
      </w:r>
      <w:r w:rsidR="00346357">
        <w:rPr>
          <w:rFonts w:asciiTheme="minorHAnsi" w:hAnsiTheme="minorHAnsi"/>
          <w:sz w:val="22"/>
          <w:szCs w:val="22"/>
        </w:rPr>
        <w:t xml:space="preserve">Section D - </w:t>
      </w:r>
      <w:r w:rsidR="00346357" w:rsidRPr="00346357">
        <w:rPr>
          <w:rFonts w:ascii="Calibri" w:hAnsi="Calibri"/>
          <w:sz w:val="22"/>
          <w:szCs w:val="22"/>
        </w:rPr>
        <w:t>Plan Deductible LPPO/RPPO</w:t>
      </w:r>
      <w:r w:rsidR="00346357">
        <w:rPr>
          <w:rFonts w:ascii="Calibri" w:hAnsi="Calibri"/>
          <w:sz w:val="22"/>
          <w:szCs w:val="22"/>
        </w:rPr>
        <w:t xml:space="preserve"> Base 1</w:t>
      </w:r>
      <w:r w:rsidR="00346357" w:rsidRPr="00346357">
        <w:rPr>
          <w:rFonts w:ascii="Calibri" w:hAnsi="Calibri"/>
          <w:sz w:val="22"/>
          <w:szCs w:val="22"/>
        </w:rPr>
        <w:t xml:space="preserve"> Screen</w:t>
      </w:r>
      <w:r w:rsidR="00346357">
        <w:rPr>
          <w:rFonts w:ascii="Calibri" w:hAnsi="Calibri"/>
          <w:sz w:val="22"/>
          <w:szCs w:val="22"/>
        </w:rPr>
        <w:t xml:space="preserve">, </w:t>
      </w:r>
      <w:r w:rsidR="00346357" w:rsidRPr="00346357">
        <w:rPr>
          <w:rFonts w:ascii="Calibri" w:hAnsi="Calibri"/>
          <w:sz w:val="22"/>
          <w:szCs w:val="22"/>
        </w:rPr>
        <w:t>Plan Deductible LPPO/RPPO</w:t>
      </w:r>
      <w:r w:rsidR="00346357">
        <w:rPr>
          <w:rFonts w:ascii="Calibri" w:hAnsi="Calibri"/>
          <w:sz w:val="22"/>
          <w:szCs w:val="22"/>
        </w:rPr>
        <w:t xml:space="preserve"> Base 2</w:t>
      </w:r>
      <w:r w:rsidR="00346357" w:rsidRPr="00346357">
        <w:rPr>
          <w:rFonts w:ascii="Calibri" w:hAnsi="Calibri"/>
          <w:sz w:val="22"/>
          <w:szCs w:val="22"/>
        </w:rPr>
        <w:t xml:space="preserve"> Screen</w:t>
      </w:r>
      <w:r w:rsidR="00346357">
        <w:rPr>
          <w:rFonts w:ascii="Calibri" w:hAnsi="Calibri"/>
          <w:sz w:val="22"/>
          <w:szCs w:val="22"/>
        </w:rPr>
        <w:t xml:space="preserve">, </w:t>
      </w:r>
      <w:r w:rsidR="00346357" w:rsidRPr="00346357">
        <w:rPr>
          <w:rFonts w:ascii="Calibri" w:hAnsi="Calibri"/>
          <w:sz w:val="22"/>
          <w:szCs w:val="22"/>
        </w:rPr>
        <w:t>Plan Deductible LPPO/RPPO</w:t>
      </w:r>
      <w:r w:rsidR="00346357">
        <w:rPr>
          <w:rFonts w:ascii="Calibri" w:hAnsi="Calibri"/>
          <w:sz w:val="22"/>
          <w:szCs w:val="22"/>
        </w:rPr>
        <w:t xml:space="preserve"> Base 3</w:t>
      </w:r>
      <w:r w:rsidR="00346357" w:rsidRPr="00346357">
        <w:rPr>
          <w:rFonts w:ascii="Calibri" w:hAnsi="Calibri"/>
          <w:sz w:val="22"/>
          <w:szCs w:val="22"/>
        </w:rPr>
        <w:t xml:space="preserve"> Screen</w:t>
      </w:r>
      <w:r w:rsidR="00346357">
        <w:rPr>
          <w:rFonts w:ascii="Calibri" w:hAnsi="Calibri"/>
          <w:sz w:val="22"/>
          <w:szCs w:val="22"/>
        </w:rPr>
        <w:t xml:space="preserve">, </w:t>
      </w:r>
      <w:r w:rsidR="00346357" w:rsidRPr="00346357">
        <w:rPr>
          <w:rFonts w:ascii="Calibri" w:hAnsi="Calibri"/>
          <w:sz w:val="22"/>
          <w:szCs w:val="22"/>
        </w:rPr>
        <w:t>Plan Deductible LPPO/RPPO</w:t>
      </w:r>
      <w:r w:rsidR="00346357">
        <w:rPr>
          <w:rFonts w:ascii="Calibri" w:hAnsi="Calibri"/>
          <w:sz w:val="22"/>
          <w:szCs w:val="22"/>
        </w:rPr>
        <w:t xml:space="preserve"> Base 4</w:t>
      </w:r>
      <w:r w:rsidR="00346357" w:rsidRPr="00346357">
        <w:rPr>
          <w:rFonts w:ascii="Calibri" w:hAnsi="Calibri"/>
          <w:sz w:val="22"/>
          <w:szCs w:val="22"/>
        </w:rPr>
        <w:t xml:space="preserve"> Screen</w:t>
      </w:r>
      <w:r w:rsidR="00346357">
        <w:rPr>
          <w:rFonts w:ascii="Calibri" w:hAnsi="Calibri"/>
          <w:sz w:val="22"/>
          <w:szCs w:val="22"/>
        </w:rPr>
        <w:t xml:space="preserve">, </w:t>
      </w:r>
      <w:r w:rsidR="00346357" w:rsidRPr="00346357">
        <w:rPr>
          <w:rFonts w:ascii="Calibri" w:hAnsi="Calibri"/>
          <w:sz w:val="22"/>
          <w:szCs w:val="22"/>
        </w:rPr>
        <w:t>Plan Deductible LPPO/RPPO</w:t>
      </w:r>
      <w:r w:rsidR="00346357">
        <w:rPr>
          <w:rFonts w:ascii="Calibri" w:hAnsi="Calibri"/>
          <w:sz w:val="22"/>
          <w:szCs w:val="22"/>
        </w:rPr>
        <w:t xml:space="preserve"> Base 5</w:t>
      </w:r>
      <w:r w:rsidR="00346357" w:rsidRPr="00346357">
        <w:rPr>
          <w:rFonts w:ascii="Calibri" w:hAnsi="Calibri"/>
          <w:sz w:val="22"/>
          <w:szCs w:val="22"/>
        </w:rPr>
        <w:t xml:space="preserve"> Screen</w:t>
      </w:r>
      <w:r w:rsidR="00346357">
        <w:rPr>
          <w:rFonts w:ascii="Calibri" w:hAnsi="Calibri"/>
          <w:sz w:val="22"/>
          <w:szCs w:val="22"/>
        </w:rPr>
        <w:t xml:space="preserve">, </w:t>
      </w:r>
      <w:r w:rsidR="00346357" w:rsidRPr="00346357">
        <w:rPr>
          <w:rFonts w:ascii="Calibri" w:hAnsi="Calibri"/>
          <w:sz w:val="22"/>
          <w:szCs w:val="22"/>
        </w:rPr>
        <w:t>Plan Deductible LPPO/RPPO</w:t>
      </w:r>
      <w:r w:rsidR="00346357">
        <w:rPr>
          <w:rFonts w:ascii="Calibri" w:hAnsi="Calibri"/>
          <w:sz w:val="22"/>
          <w:szCs w:val="22"/>
        </w:rPr>
        <w:t xml:space="preserve"> Base 6</w:t>
      </w:r>
      <w:r w:rsidR="00346357" w:rsidRPr="00346357">
        <w:rPr>
          <w:rFonts w:ascii="Calibri" w:hAnsi="Calibri"/>
          <w:sz w:val="22"/>
          <w:szCs w:val="22"/>
        </w:rPr>
        <w:t xml:space="preserve"> Screen</w:t>
      </w:r>
    </w:p>
    <w:p w:rsidR="001173D2" w:rsidRPr="00BA0DC0" w:rsidRDefault="001173D2" w:rsidP="001173D2">
      <w:pPr>
        <w:pStyle w:val="ListParagraph"/>
        <w:ind w:left="0"/>
        <w:outlineLvl w:val="2"/>
        <w:rPr>
          <w:rFonts w:ascii="Calibri" w:hAnsi="Calibri"/>
          <w:sz w:val="22"/>
          <w:szCs w:val="22"/>
        </w:rPr>
      </w:pPr>
      <w:r w:rsidRPr="00346357">
        <w:rPr>
          <w:rFonts w:ascii="Calibri" w:hAnsi="Calibri"/>
          <w:sz w:val="22"/>
          <w:szCs w:val="22"/>
        </w:rPr>
        <w:t>DOCUMENT:</w:t>
      </w:r>
      <w:r>
        <w:rPr>
          <w:rFonts w:ascii="Calibri" w:hAnsi="Calibri"/>
          <w:sz w:val="22"/>
          <w:szCs w:val="22"/>
        </w:rPr>
        <w:t xml:space="preserve">  </w:t>
      </w:r>
      <w:r w:rsidR="00C36768" w:rsidRPr="0091433F">
        <w:rPr>
          <w:rFonts w:ascii="Calibri" w:hAnsi="Calibri"/>
          <w:sz w:val="22"/>
          <w:szCs w:val="22"/>
        </w:rPr>
        <w:t>Appendix_C_</w:t>
      </w:r>
      <w:r>
        <w:rPr>
          <w:rFonts w:ascii="Calibri" w:hAnsi="Calibri"/>
          <w:sz w:val="22"/>
          <w:szCs w:val="22"/>
        </w:rPr>
        <w:t>PBP_2014_screenshots_section_d</w:t>
      </w:r>
      <w:r w:rsidR="00346357">
        <w:rPr>
          <w:rFonts w:ascii="Calibri" w:hAnsi="Calibri"/>
          <w:sz w:val="22"/>
          <w:szCs w:val="22"/>
        </w:rPr>
        <w:t>_2012_12_0</w:t>
      </w:r>
      <w:r w:rsidRPr="004B0CA8">
        <w:rPr>
          <w:rFonts w:ascii="Calibri" w:hAnsi="Calibri"/>
          <w:sz w:val="22"/>
          <w:szCs w:val="22"/>
        </w:rPr>
        <w:t>3.doc</w:t>
      </w:r>
    </w:p>
    <w:p w:rsidR="001173D2" w:rsidRPr="008A08BE" w:rsidRDefault="001173D2" w:rsidP="001173D2">
      <w:pPr>
        <w:rPr>
          <w:rFonts w:ascii="Calibri" w:hAnsi="Calibri"/>
          <w:sz w:val="22"/>
          <w:szCs w:val="22"/>
        </w:rPr>
      </w:pPr>
      <w:r w:rsidRPr="008A08BE">
        <w:rPr>
          <w:rFonts w:ascii="Calibri" w:hAnsi="Calibri"/>
          <w:sz w:val="22"/>
          <w:szCs w:val="22"/>
        </w:rPr>
        <w:t xml:space="preserve">PAGE(s):  </w:t>
      </w:r>
      <w:r w:rsidR="00346357" w:rsidRPr="008A08BE">
        <w:rPr>
          <w:rFonts w:ascii="Calibri" w:hAnsi="Calibri"/>
          <w:sz w:val="22"/>
          <w:szCs w:val="22"/>
        </w:rPr>
        <w:t>1-6</w:t>
      </w:r>
    </w:p>
    <w:p w:rsidR="001173D2" w:rsidRPr="008A08BE" w:rsidRDefault="001173D2" w:rsidP="001173D2">
      <w:pPr>
        <w:outlineLvl w:val="2"/>
        <w:rPr>
          <w:rFonts w:ascii="Calibri" w:hAnsi="Calibri"/>
          <w:sz w:val="22"/>
          <w:szCs w:val="22"/>
        </w:rPr>
      </w:pPr>
      <w:r w:rsidRPr="008A08BE">
        <w:rPr>
          <w:rFonts w:asciiTheme="minorHAnsi" w:hAnsiTheme="minorHAnsi"/>
          <w:sz w:val="22"/>
          <w:szCs w:val="22"/>
        </w:rPr>
        <w:t xml:space="preserve">CITATION: </w:t>
      </w:r>
      <w:r w:rsidR="008A08BE" w:rsidRPr="008A08BE">
        <w:rPr>
          <w:rFonts w:ascii="Calibri" w:hAnsi="Calibri"/>
          <w:sz w:val="22"/>
          <w:szCs w:val="22"/>
        </w:rPr>
        <w:t>42 CFR 423.272</w:t>
      </w:r>
    </w:p>
    <w:p w:rsidR="001173D2" w:rsidRPr="00B96826" w:rsidRDefault="001173D2" w:rsidP="00346357">
      <w:pPr>
        <w:outlineLvl w:val="2"/>
        <w:rPr>
          <w:rFonts w:ascii="Calibri" w:hAnsi="Calibri"/>
          <w:sz w:val="22"/>
          <w:szCs w:val="22"/>
        </w:rPr>
      </w:pPr>
      <w:r w:rsidRPr="008A08BE">
        <w:rPr>
          <w:rFonts w:ascii="Calibri" w:hAnsi="Calibri"/>
          <w:sz w:val="22"/>
          <w:szCs w:val="22"/>
        </w:rPr>
        <w:t xml:space="preserve">REASON WHY CHANGE IS NEEDED:  </w:t>
      </w:r>
      <w:r w:rsidR="00346357" w:rsidRPr="008A08BE">
        <w:rPr>
          <w:rFonts w:ascii="Calibri" w:hAnsi="Calibri"/>
          <w:sz w:val="22"/>
          <w:szCs w:val="22"/>
        </w:rPr>
        <w:t>To allow</w:t>
      </w:r>
      <w:r w:rsidR="00346357" w:rsidRPr="001F2170">
        <w:rPr>
          <w:rFonts w:ascii="Calibri" w:hAnsi="Calibri"/>
          <w:sz w:val="22"/>
          <w:szCs w:val="22"/>
        </w:rPr>
        <w:t xml:space="preserve"> for more accurate d</w:t>
      </w:r>
      <w:r w:rsidR="00300669">
        <w:rPr>
          <w:rFonts w:ascii="Calibri" w:hAnsi="Calibri"/>
          <w:sz w:val="22"/>
          <w:szCs w:val="22"/>
        </w:rPr>
        <w:t xml:space="preserve">ata entry of the benefit design, as specified in the regulation and statue. PBP did not previously accommodate this level of data entry.  </w:t>
      </w:r>
    </w:p>
    <w:p w:rsidR="003C5850" w:rsidRPr="001173D2" w:rsidRDefault="001173D2" w:rsidP="001173D2">
      <w:pPr>
        <w:spacing w:after="120"/>
        <w:outlineLvl w:val="2"/>
        <w:rPr>
          <w:rFonts w:ascii="Calibri" w:hAnsi="Calibri"/>
          <w:sz w:val="22"/>
          <w:szCs w:val="22"/>
        </w:rPr>
      </w:pPr>
      <w:r w:rsidRPr="00B96826">
        <w:rPr>
          <w:rFonts w:ascii="Calibri" w:hAnsi="Calibri"/>
          <w:sz w:val="22"/>
          <w:szCs w:val="22"/>
        </w:rPr>
        <w:t xml:space="preserve">IMPACT ON BURDEN: </w:t>
      </w:r>
      <w:r w:rsidR="00346357">
        <w:rPr>
          <w:rFonts w:ascii="Calibri" w:hAnsi="Calibri"/>
          <w:sz w:val="22"/>
          <w:szCs w:val="22"/>
        </w:rPr>
        <w:t>Medium</w:t>
      </w:r>
      <w:r w:rsidRPr="00B96826">
        <w:rPr>
          <w:rFonts w:ascii="Calibri" w:hAnsi="Calibri"/>
          <w:sz w:val="22"/>
          <w:szCs w:val="22"/>
        </w:rPr>
        <w:t xml:space="preserve"> Impact</w:t>
      </w:r>
    </w:p>
    <w:p w:rsidR="00FC57BE" w:rsidRDefault="00FC57BE" w:rsidP="00CF7787">
      <w:pPr>
        <w:numPr>
          <w:ilvl w:val="0"/>
          <w:numId w:val="19"/>
        </w:numPr>
        <w:outlineLvl w:val="2"/>
        <w:rPr>
          <w:rFonts w:ascii="Calibri" w:hAnsi="Calibri"/>
          <w:sz w:val="22"/>
          <w:szCs w:val="22"/>
        </w:rPr>
      </w:pPr>
      <w:r w:rsidRPr="00FC57BE">
        <w:rPr>
          <w:rFonts w:ascii="Calibri" w:hAnsi="Calibri"/>
          <w:sz w:val="22"/>
          <w:szCs w:val="22"/>
        </w:rPr>
        <w:t xml:space="preserve">The following questions have been added for MMPs, so they can differentiate between the provider of certain benefits (Medicaid, the plan, or both) on the </w:t>
      </w:r>
      <w:r>
        <w:rPr>
          <w:rFonts w:ascii="Calibri" w:hAnsi="Calibri"/>
          <w:sz w:val="22"/>
          <w:szCs w:val="22"/>
        </w:rPr>
        <w:t xml:space="preserve">new </w:t>
      </w:r>
      <w:r w:rsidRPr="00FC57BE">
        <w:rPr>
          <w:rFonts w:ascii="Calibri" w:hAnsi="Calibri"/>
          <w:sz w:val="22"/>
          <w:szCs w:val="22"/>
        </w:rPr>
        <w:t xml:space="preserve">MMP – Medicaid plan covered cost sharing screen: </w:t>
      </w:r>
    </w:p>
    <w:p w:rsidR="00FC57BE" w:rsidRDefault="00FC57BE" w:rsidP="00CF7787">
      <w:pPr>
        <w:numPr>
          <w:ilvl w:val="0"/>
          <w:numId w:val="26"/>
        </w:numPr>
        <w:outlineLvl w:val="2"/>
        <w:rPr>
          <w:rFonts w:ascii="Calibri" w:hAnsi="Calibri"/>
          <w:sz w:val="22"/>
          <w:szCs w:val="22"/>
        </w:rPr>
      </w:pPr>
      <w:r w:rsidRPr="00FC57BE">
        <w:rPr>
          <w:rFonts w:ascii="Calibri" w:hAnsi="Calibri"/>
          <w:sz w:val="22"/>
          <w:szCs w:val="22"/>
        </w:rPr>
        <w:t xml:space="preserve">“Do you offer any Non-Medicare benefits (i.e., services not covered by Medicare or Medicaid)?” </w:t>
      </w:r>
    </w:p>
    <w:p w:rsidR="00FC57BE" w:rsidRDefault="00FC57BE" w:rsidP="00CF7787">
      <w:pPr>
        <w:numPr>
          <w:ilvl w:val="0"/>
          <w:numId w:val="26"/>
        </w:numPr>
        <w:outlineLvl w:val="2"/>
        <w:rPr>
          <w:rFonts w:ascii="Calibri" w:hAnsi="Calibri"/>
          <w:sz w:val="22"/>
          <w:szCs w:val="22"/>
        </w:rPr>
      </w:pPr>
      <w:r w:rsidRPr="00FC57BE">
        <w:rPr>
          <w:rFonts w:ascii="Calibri" w:hAnsi="Calibri"/>
          <w:sz w:val="22"/>
          <w:szCs w:val="22"/>
        </w:rPr>
        <w:t xml:space="preserve">“Select all of the service categories that include services covered under Medicaid:” </w:t>
      </w:r>
    </w:p>
    <w:p w:rsidR="00FC57BE" w:rsidRDefault="00FC57BE" w:rsidP="00CF7787">
      <w:pPr>
        <w:numPr>
          <w:ilvl w:val="0"/>
          <w:numId w:val="26"/>
        </w:numPr>
        <w:outlineLvl w:val="2"/>
        <w:rPr>
          <w:rFonts w:ascii="Calibri" w:hAnsi="Calibri"/>
          <w:sz w:val="22"/>
          <w:szCs w:val="22"/>
        </w:rPr>
      </w:pPr>
      <w:r w:rsidRPr="00FC57BE">
        <w:rPr>
          <w:rFonts w:ascii="Calibri" w:hAnsi="Calibri"/>
          <w:sz w:val="22"/>
          <w:szCs w:val="22"/>
        </w:rPr>
        <w:t xml:space="preserve">“Select all of the service categories that include plan-covered supplemental benefit (i.e., services not covered by Medicare or Medicaid)” </w:t>
      </w:r>
    </w:p>
    <w:p w:rsidR="00FC57BE" w:rsidRDefault="00FC57BE" w:rsidP="00FC57BE">
      <w:pPr>
        <w:pStyle w:val="ListParagraph"/>
        <w:ind w:left="0"/>
        <w:outlineLvl w:val="2"/>
        <w:rPr>
          <w:rFonts w:ascii="Calibri" w:hAnsi="Calibri"/>
          <w:sz w:val="22"/>
          <w:szCs w:val="22"/>
        </w:rPr>
      </w:pPr>
      <w:r>
        <w:rPr>
          <w:rFonts w:ascii="Calibri" w:hAnsi="Calibri"/>
          <w:sz w:val="22"/>
          <w:szCs w:val="22"/>
        </w:rPr>
        <w:t>SOURCE: Internal</w:t>
      </w:r>
    </w:p>
    <w:p w:rsidR="00FC57BE" w:rsidRPr="00510A8E" w:rsidRDefault="00FC57BE" w:rsidP="00FC57BE">
      <w:pPr>
        <w:rPr>
          <w:rFonts w:ascii="Calibri" w:hAnsi="Calibri"/>
          <w:sz w:val="22"/>
          <w:szCs w:val="22"/>
        </w:rPr>
      </w:pPr>
      <w:r w:rsidRPr="00346357">
        <w:rPr>
          <w:rFonts w:asciiTheme="minorHAnsi" w:hAnsiTheme="minorHAnsi"/>
          <w:sz w:val="22"/>
          <w:szCs w:val="22"/>
        </w:rPr>
        <w:t>PBP SCREEN/CATEGORY:</w:t>
      </w:r>
      <w:r w:rsidRPr="00510A8E">
        <w:rPr>
          <w:rFonts w:asciiTheme="minorHAnsi" w:hAnsiTheme="minorHAnsi"/>
          <w:sz w:val="22"/>
          <w:szCs w:val="22"/>
        </w:rPr>
        <w:t xml:space="preserve"> </w:t>
      </w:r>
      <w:r w:rsidR="00346357">
        <w:rPr>
          <w:rFonts w:asciiTheme="minorHAnsi" w:hAnsiTheme="minorHAnsi"/>
          <w:sz w:val="22"/>
          <w:szCs w:val="22"/>
        </w:rPr>
        <w:t>Section D – MMP – Medicaid/plan covered cost sharing Screen</w:t>
      </w:r>
    </w:p>
    <w:p w:rsidR="00FC57BE" w:rsidRPr="00346357" w:rsidRDefault="00FC57BE" w:rsidP="00FC57BE">
      <w:pPr>
        <w:pStyle w:val="ListParagraph"/>
        <w:ind w:left="0"/>
        <w:outlineLvl w:val="2"/>
        <w:rPr>
          <w:rFonts w:ascii="Calibri" w:hAnsi="Calibri"/>
          <w:sz w:val="22"/>
          <w:szCs w:val="22"/>
        </w:rPr>
      </w:pPr>
      <w:r w:rsidRPr="00346357">
        <w:rPr>
          <w:rFonts w:ascii="Calibri" w:hAnsi="Calibri"/>
          <w:sz w:val="22"/>
          <w:szCs w:val="22"/>
        </w:rPr>
        <w:t xml:space="preserve">DOCUMENT:  </w:t>
      </w:r>
      <w:r w:rsidR="00C36768" w:rsidRPr="0091433F">
        <w:rPr>
          <w:rFonts w:ascii="Calibri" w:hAnsi="Calibri"/>
          <w:sz w:val="22"/>
          <w:szCs w:val="22"/>
        </w:rPr>
        <w:t>Appendix_C_</w:t>
      </w:r>
      <w:r w:rsidRPr="00346357">
        <w:rPr>
          <w:rFonts w:ascii="Calibri" w:hAnsi="Calibri"/>
          <w:sz w:val="22"/>
          <w:szCs w:val="22"/>
        </w:rPr>
        <w:t>PBP_2014_screenshots_section_d</w:t>
      </w:r>
      <w:r w:rsidR="00346357" w:rsidRPr="00346357">
        <w:rPr>
          <w:rFonts w:ascii="Calibri" w:hAnsi="Calibri"/>
          <w:sz w:val="22"/>
          <w:szCs w:val="22"/>
        </w:rPr>
        <w:t>_2012_12_0</w:t>
      </w:r>
      <w:r w:rsidRPr="00346357">
        <w:rPr>
          <w:rFonts w:ascii="Calibri" w:hAnsi="Calibri"/>
          <w:sz w:val="22"/>
          <w:szCs w:val="22"/>
        </w:rPr>
        <w:t>3.doc</w:t>
      </w:r>
    </w:p>
    <w:p w:rsidR="00FC57BE" w:rsidRPr="00510A8E" w:rsidRDefault="00FC57BE" w:rsidP="00FC57BE">
      <w:pPr>
        <w:rPr>
          <w:rFonts w:ascii="Calibri" w:hAnsi="Calibri"/>
          <w:sz w:val="22"/>
          <w:szCs w:val="22"/>
        </w:rPr>
      </w:pPr>
      <w:r w:rsidRPr="00346357">
        <w:rPr>
          <w:rFonts w:ascii="Calibri" w:hAnsi="Calibri"/>
          <w:sz w:val="22"/>
          <w:szCs w:val="22"/>
        </w:rPr>
        <w:t xml:space="preserve">PAGE(s):  </w:t>
      </w:r>
      <w:r w:rsidR="00346357" w:rsidRPr="00346357">
        <w:rPr>
          <w:rFonts w:ascii="Calibri" w:hAnsi="Calibri"/>
          <w:sz w:val="22"/>
          <w:szCs w:val="22"/>
        </w:rPr>
        <w:t>22</w:t>
      </w:r>
    </w:p>
    <w:p w:rsidR="00FC57BE" w:rsidRPr="0042135E" w:rsidRDefault="00FC57BE" w:rsidP="00FC57BE">
      <w:pPr>
        <w:outlineLvl w:val="2"/>
        <w:rPr>
          <w:rFonts w:ascii="Calibri" w:hAnsi="Calibri"/>
          <w:sz w:val="22"/>
          <w:szCs w:val="22"/>
        </w:rPr>
      </w:pPr>
      <w:r w:rsidRPr="008A08BE">
        <w:rPr>
          <w:rFonts w:asciiTheme="minorHAnsi" w:hAnsiTheme="minorHAnsi"/>
          <w:sz w:val="22"/>
          <w:szCs w:val="22"/>
        </w:rPr>
        <w:lastRenderedPageBreak/>
        <w:t xml:space="preserve">CITATION: </w:t>
      </w:r>
      <w:r w:rsidR="002952B0">
        <w:rPr>
          <w:rFonts w:ascii="Calibri" w:hAnsi="Calibri"/>
          <w:sz w:val="22"/>
          <w:szCs w:val="22"/>
        </w:rPr>
        <w:t>Section 1115A of the Social Security Act, codified at 42 U.S.C. 1315a</w:t>
      </w:r>
    </w:p>
    <w:p w:rsidR="00FC57BE" w:rsidRPr="00B96826" w:rsidRDefault="00FC57BE" w:rsidP="00FC57BE">
      <w:pPr>
        <w:pStyle w:val="ListParagraph"/>
        <w:ind w:left="0"/>
        <w:outlineLvl w:val="2"/>
        <w:rPr>
          <w:rFonts w:ascii="Calibri" w:hAnsi="Calibri"/>
          <w:sz w:val="22"/>
          <w:szCs w:val="22"/>
        </w:rPr>
      </w:pPr>
      <w:r w:rsidRPr="00300669">
        <w:rPr>
          <w:rFonts w:ascii="Calibri" w:hAnsi="Calibri"/>
          <w:sz w:val="22"/>
          <w:szCs w:val="22"/>
        </w:rPr>
        <w:t xml:space="preserve">REASON WHY CHANGE IS NEEDED:  </w:t>
      </w:r>
      <w:r w:rsidR="00346357" w:rsidRPr="00300669">
        <w:rPr>
          <w:rFonts w:ascii="Calibri" w:hAnsi="Calibri"/>
          <w:sz w:val="22"/>
          <w:szCs w:val="22"/>
        </w:rPr>
        <w:t>To allow</w:t>
      </w:r>
      <w:r w:rsidR="00346357" w:rsidRPr="001F2170">
        <w:rPr>
          <w:rFonts w:ascii="Calibri" w:hAnsi="Calibri"/>
          <w:sz w:val="22"/>
          <w:szCs w:val="22"/>
        </w:rPr>
        <w:t xml:space="preserve"> for more accurate data entry of the benefit desig</w:t>
      </w:r>
      <w:r w:rsidR="00300669">
        <w:rPr>
          <w:rFonts w:ascii="Calibri" w:hAnsi="Calibri"/>
          <w:sz w:val="22"/>
          <w:szCs w:val="22"/>
        </w:rPr>
        <w:t xml:space="preserve">n for MMPs, which are newer plan types and previously did not complete data entry in the PBP. </w:t>
      </w:r>
    </w:p>
    <w:p w:rsidR="008A08BE" w:rsidRPr="00FC57BE" w:rsidRDefault="00FC57BE" w:rsidP="00FC57BE">
      <w:pPr>
        <w:spacing w:after="120"/>
        <w:outlineLvl w:val="2"/>
        <w:rPr>
          <w:rFonts w:ascii="Calibri" w:hAnsi="Calibri"/>
          <w:sz w:val="22"/>
          <w:szCs w:val="22"/>
        </w:rPr>
      </w:pPr>
      <w:r w:rsidRPr="00B96826">
        <w:rPr>
          <w:rFonts w:ascii="Calibri" w:hAnsi="Calibri"/>
          <w:sz w:val="22"/>
          <w:szCs w:val="22"/>
        </w:rPr>
        <w:t xml:space="preserve">IMPACT ON BURDEN: </w:t>
      </w:r>
      <w:r w:rsidR="008A08BE">
        <w:rPr>
          <w:rFonts w:ascii="Calibri" w:hAnsi="Calibri"/>
          <w:sz w:val="22"/>
          <w:szCs w:val="22"/>
        </w:rPr>
        <w:t>No Impact, as MMPs are exempt from PRA approval.</w:t>
      </w:r>
    </w:p>
    <w:p w:rsidR="001173D2" w:rsidRDefault="00695683" w:rsidP="00CF7787">
      <w:pPr>
        <w:numPr>
          <w:ilvl w:val="0"/>
          <w:numId w:val="19"/>
        </w:numPr>
        <w:outlineLvl w:val="2"/>
        <w:rPr>
          <w:rFonts w:ascii="Calibri" w:hAnsi="Calibri"/>
          <w:sz w:val="22"/>
          <w:szCs w:val="22"/>
        </w:rPr>
      </w:pPr>
      <w:r w:rsidRPr="001173D2">
        <w:rPr>
          <w:rFonts w:ascii="Calibri" w:hAnsi="Calibri"/>
          <w:sz w:val="22"/>
          <w:szCs w:val="22"/>
        </w:rPr>
        <w:t xml:space="preserve">A deductible question has been added for each optional supplemental package on the Optional Supplemental – Label and Premium screen. </w:t>
      </w:r>
    </w:p>
    <w:p w:rsidR="001173D2" w:rsidRDefault="001173D2" w:rsidP="001173D2">
      <w:pPr>
        <w:pStyle w:val="ListParagraph"/>
        <w:ind w:left="0"/>
        <w:outlineLvl w:val="2"/>
        <w:rPr>
          <w:rFonts w:ascii="Calibri" w:hAnsi="Calibri"/>
          <w:sz w:val="22"/>
          <w:szCs w:val="22"/>
        </w:rPr>
      </w:pPr>
      <w:r>
        <w:rPr>
          <w:rFonts w:ascii="Calibri" w:hAnsi="Calibri"/>
          <w:sz w:val="22"/>
          <w:szCs w:val="22"/>
        </w:rPr>
        <w:t>SOURCE: In</w:t>
      </w:r>
      <w:r w:rsidR="00346357">
        <w:rPr>
          <w:rFonts w:ascii="Calibri" w:hAnsi="Calibri"/>
          <w:sz w:val="22"/>
          <w:szCs w:val="22"/>
        </w:rPr>
        <w:t>dustry</w:t>
      </w:r>
    </w:p>
    <w:p w:rsidR="001173D2" w:rsidRPr="00346357" w:rsidRDefault="001173D2" w:rsidP="001173D2">
      <w:pPr>
        <w:rPr>
          <w:rFonts w:ascii="Calibri" w:hAnsi="Calibri"/>
          <w:sz w:val="22"/>
          <w:szCs w:val="22"/>
        </w:rPr>
      </w:pPr>
      <w:r w:rsidRPr="00346357">
        <w:rPr>
          <w:rFonts w:asciiTheme="minorHAnsi" w:hAnsiTheme="minorHAnsi"/>
          <w:sz w:val="22"/>
          <w:szCs w:val="22"/>
        </w:rPr>
        <w:t xml:space="preserve">PBP SCREEN/CATEGORY: </w:t>
      </w:r>
      <w:r w:rsidR="00346357" w:rsidRPr="00346357">
        <w:rPr>
          <w:rFonts w:asciiTheme="minorHAnsi" w:hAnsiTheme="minorHAnsi"/>
          <w:sz w:val="22"/>
          <w:szCs w:val="22"/>
        </w:rPr>
        <w:t>Section D – Optional Supplemental – Label and Premium Screen</w:t>
      </w:r>
    </w:p>
    <w:p w:rsidR="001173D2" w:rsidRPr="00346357" w:rsidRDefault="001173D2" w:rsidP="001173D2">
      <w:pPr>
        <w:pStyle w:val="ListParagraph"/>
        <w:ind w:left="0"/>
        <w:outlineLvl w:val="2"/>
        <w:rPr>
          <w:rFonts w:ascii="Calibri" w:hAnsi="Calibri"/>
          <w:sz w:val="22"/>
          <w:szCs w:val="22"/>
        </w:rPr>
      </w:pPr>
      <w:r w:rsidRPr="00346357">
        <w:rPr>
          <w:rFonts w:ascii="Calibri" w:hAnsi="Calibri"/>
          <w:sz w:val="22"/>
          <w:szCs w:val="22"/>
        </w:rPr>
        <w:t xml:space="preserve">DOCUMENT:  </w:t>
      </w:r>
      <w:r w:rsidR="00C36768" w:rsidRPr="0091433F">
        <w:rPr>
          <w:rFonts w:ascii="Calibri" w:hAnsi="Calibri"/>
          <w:sz w:val="22"/>
          <w:szCs w:val="22"/>
        </w:rPr>
        <w:t>Appendix_C_</w:t>
      </w:r>
      <w:r w:rsidRPr="00346357">
        <w:rPr>
          <w:rFonts w:ascii="Calibri" w:hAnsi="Calibri"/>
          <w:sz w:val="22"/>
          <w:szCs w:val="22"/>
        </w:rPr>
        <w:t>PBP_2014_screenshots_section_d_2012_</w:t>
      </w:r>
      <w:r w:rsidR="00346357" w:rsidRPr="00346357">
        <w:rPr>
          <w:rFonts w:ascii="Calibri" w:hAnsi="Calibri"/>
          <w:sz w:val="22"/>
          <w:szCs w:val="22"/>
        </w:rPr>
        <w:t>12_0</w:t>
      </w:r>
      <w:r w:rsidRPr="00346357">
        <w:rPr>
          <w:rFonts w:ascii="Calibri" w:hAnsi="Calibri"/>
          <w:sz w:val="22"/>
          <w:szCs w:val="22"/>
        </w:rPr>
        <w:t>3.doc</w:t>
      </w:r>
    </w:p>
    <w:p w:rsidR="001173D2" w:rsidRPr="00C36768" w:rsidRDefault="001173D2" w:rsidP="001173D2">
      <w:pPr>
        <w:rPr>
          <w:rFonts w:ascii="Calibri" w:hAnsi="Calibri"/>
          <w:sz w:val="22"/>
          <w:szCs w:val="22"/>
        </w:rPr>
      </w:pPr>
      <w:r w:rsidRPr="00C36768">
        <w:rPr>
          <w:rFonts w:ascii="Calibri" w:hAnsi="Calibri"/>
          <w:sz w:val="22"/>
          <w:szCs w:val="22"/>
        </w:rPr>
        <w:t xml:space="preserve">PAGE(s):  </w:t>
      </w:r>
      <w:r w:rsidR="00346357" w:rsidRPr="00C36768">
        <w:rPr>
          <w:rFonts w:ascii="Calibri" w:hAnsi="Calibri"/>
          <w:sz w:val="22"/>
          <w:szCs w:val="22"/>
        </w:rPr>
        <w:t>25</w:t>
      </w:r>
    </w:p>
    <w:p w:rsidR="001173D2" w:rsidRPr="00C36768" w:rsidRDefault="001173D2" w:rsidP="001173D2">
      <w:pPr>
        <w:outlineLvl w:val="2"/>
        <w:rPr>
          <w:rFonts w:ascii="Calibri" w:hAnsi="Calibri"/>
          <w:sz w:val="22"/>
          <w:szCs w:val="22"/>
        </w:rPr>
      </w:pPr>
      <w:r w:rsidRPr="00C36768">
        <w:rPr>
          <w:rFonts w:asciiTheme="minorHAnsi" w:hAnsiTheme="minorHAnsi"/>
          <w:sz w:val="22"/>
          <w:szCs w:val="22"/>
        </w:rPr>
        <w:t xml:space="preserve">CITATION: </w:t>
      </w:r>
      <w:r w:rsidR="00C36768" w:rsidRPr="00C36768">
        <w:rPr>
          <w:rFonts w:ascii="Calibri" w:hAnsi="Calibri"/>
          <w:sz w:val="22"/>
          <w:szCs w:val="22"/>
        </w:rPr>
        <w:t>42 CFR 423.272</w:t>
      </w:r>
    </w:p>
    <w:p w:rsidR="001173D2" w:rsidRPr="00B96826" w:rsidRDefault="001173D2" w:rsidP="001173D2">
      <w:pPr>
        <w:pStyle w:val="ListParagraph"/>
        <w:ind w:left="0"/>
        <w:outlineLvl w:val="2"/>
        <w:rPr>
          <w:rFonts w:ascii="Calibri" w:hAnsi="Calibri"/>
          <w:sz w:val="22"/>
          <w:szCs w:val="22"/>
        </w:rPr>
      </w:pPr>
      <w:r w:rsidRPr="00C36768">
        <w:rPr>
          <w:rFonts w:ascii="Calibri" w:hAnsi="Calibri"/>
          <w:sz w:val="22"/>
          <w:szCs w:val="22"/>
        </w:rPr>
        <w:t>REASON</w:t>
      </w:r>
      <w:r w:rsidRPr="0059109E">
        <w:rPr>
          <w:rFonts w:ascii="Calibri" w:hAnsi="Calibri"/>
          <w:sz w:val="22"/>
          <w:szCs w:val="22"/>
        </w:rPr>
        <w:t xml:space="preserve"> WHY CHANGE IS NEEDED:  </w:t>
      </w:r>
      <w:r w:rsidR="00346357" w:rsidRPr="0059109E">
        <w:rPr>
          <w:rFonts w:ascii="Calibri" w:hAnsi="Calibri"/>
          <w:sz w:val="22"/>
          <w:szCs w:val="22"/>
        </w:rPr>
        <w:t>To allow</w:t>
      </w:r>
      <w:r w:rsidR="00346357" w:rsidRPr="001F2170">
        <w:rPr>
          <w:rFonts w:ascii="Calibri" w:hAnsi="Calibri"/>
          <w:sz w:val="22"/>
          <w:szCs w:val="22"/>
        </w:rPr>
        <w:t xml:space="preserve"> for more accurate data entry of the benefit design.</w:t>
      </w:r>
      <w:r w:rsidR="0059109E">
        <w:rPr>
          <w:rFonts w:ascii="Calibri" w:hAnsi="Calibri"/>
          <w:sz w:val="22"/>
          <w:szCs w:val="22"/>
        </w:rPr>
        <w:t xml:space="preserve"> This previously had to be entered in a free-form textbox. </w:t>
      </w:r>
    </w:p>
    <w:p w:rsidR="001173D2" w:rsidRPr="001173D2" w:rsidRDefault="001173D2" w:rsidP="001173D2">
      <w:pPr>
        <w:spacing w:after="120"/>
        <w:outlineLvl w:val="2"/>
        <w:rPr>
          <w:rFonts w:ascii="Calibri" w:hAnsi="Calibri"/>
          <w:sz w:val="22"/>
          <w:szCs w:val="22"/>
        </w:rPr>
      </w:pPr>
      <w:r w:rsidRPr="00B96826">
        <w:rPr>
          <w:rFonts w:ascii="Calibri" w:hAnsi="Calibri"/>
          <w:sz w:val="22"/>
          <w:szCs w:val="22"/>
        </w:rPr>
        <w:t>IMPACT ON BURDEN: L</w:t>
      </w:r>
      <w:r w:rsidR="00346357">
        <w:rPr>
          <w:rFonts w:ascii="Calibri" w:hAnsi="Calibri"/>
          <w:sz w:val="22"/>
          <w:szCs w:val="22"/>
        </w:rPr>
        <w:t>essen</w:t>
      </w:r>
      <w:r w:rsidRPr="00B96826">
        <w:rPr>
          <w:rFonts w:ascii="Calibri" w:hAnsi="Calibri"/>
          <w:sz w:val="22"/>
          <w:szCs w:val="22"/>
        </w:rPr>
        <w:t xml:space="preserve"> Impact</w:t>
      </w:r>
    </w:p>
    <w:p w:rsidR="001173D2" w:rsidRDefault="007141C1" w:rsidP="00CF7787">
      <w:pPr>
        <w:numPr>
          <w:ilvl w:val="0"/>
          <w:numId w:val="19"/>
        </w:numPr>
        <w:outlineLvl w:val="2"/>
        <w:rPr>
          <w:rFonts w:ascii="Calibri" w:hAnsi="Calibri"/>
          <w:sz w:val="22"/>
          <w:szCs w:val="22"/>
        </w:rPr>
      </w:pPr>
      <w:r w:rsidRPr="001173D2">
        <w:rPr>
          <w:rFonts w:ascii="Calibri" w:hAnsi="Calibri"/>
          <w:sz w:val="22"/>
          <w:szCs w:val="22"/>
        </w:rPr>
        <w:t>PPO and Network PFFS plans that offer an Optional Supplemental benefit In-Network must answer "Yes" to the question "Does this category include OON Benefits?" on the Optional Supplemental – OON Step</w:t>
      </w:r>
      <w:r w:rsidR="00E50D46" w:rsidRPr="001173D2">
        <w:rPr>
          <w:rFonts w:ascii="Calibri" w:hAnsi="Calibri"/>
          <w:sz w:val="22"/>
          <w:szCs w:val="22"/>
        </w:rPr>
        <w:t xml:space="preserve"> U</w:t>
      </w:r>
      <w:r w:rsidRPr="001173D2">
        <w:rPr>
          <w:rFonts w:ascii="Calibri" w:hAnsi="Calibri"/>
          <w:sz w:val="22"/>
          <w:szCs w:val="22"/>
        </w:rPr>
        <w:t>p</w:t>
      </w:r>
      <w:r w:rsidR="00B93DCD" w:rsidRPr="001173D2">
        <w:rPr>
          <w:rFonts w:ascii="Calibri" w:hAnsi="Calibri"/>
          <w:sz w:val="22"/>
          <w:szCs w:val="22"/>
        </w:rPr>
        <w:t xml:space="preserve"> or Optional Supplemental – OON Optional</w:t>
      </w:r>
      <w:r w:rsidRPr="001173D2">
        <w:rPr>
          <w:rFonts w:ascii="Calibri" w:hAnsi="Calibri"/>
          <w:sz w:val="22"/>
          <w:szCs w:val="22"/>
        </w:rPr>
        <w:t xml:space="preserve"> screen for that specific category. </w:t>
      </w:r>
    </w:p>
    <w:p w:rsidR="001173D2" w:rsidRDefault="001173D2" w:rsidP="001173D2">
      <w:pPr>
        <w:pStyle w:val="ListParagraph"/>
        <w:ind w:left="0"/>
        <w:outlineLvl w:val="2"/>
        <w:rPr>
          <w:rFonts w:ascii="Calibri" w:hAnsi="Calibri"/>
          <w:sz w:val="22"/>
          <w:szCs w:val="22"/>
        </w:rPr>
      </w:pPr>
      <w:r>
        <w:rPr>
          <w:rFonts w:ascii="Calibri" w:hAnsi="Calibri"/>
          <w:sz w:val="22"/>
          <w:szCs w:val="22"/>
        </w:rPr>
        <w:t>SOURCE: Internal</w:t>
      </w:r>
    </w:p>
    <w:p w:rsidR="001173D2" w:rsidRPr="00510A8E" w:rsidRDefault="001173D2" w:rsidP="001173D2">
      <w:pPr>
        <w:rPr>
          <w:rFonts w:ascii="Calibri" w:hAnsi="Calibri"/>
          <w:sz w:val="22"/>
          <w:szCs w:val="22"/>
        </w:rPr>
      </w:pPr>
      <w:r w:rsidRPr="00346357">
        <w:rPr>
          <w:rFonts w:asciiTheme="minorHAnsi" w:hAnsiTheme="minorHAnsi"/>
          <w:sz w:val="22"/>
          <w:szCs w:val="22"/>
        </w:rPr>
        <w:t>PBP SCREEN/CATEGORY:</w:t>
      </w:r>
      <w:r w:rsidRPr="00510A8E">
        <w:rPr>
          <w:rFonts w:asciiTheme="minorHAnsi" w:hAnsiTheme="minorHAnsi"/>
          <w:sz w:val="22"/>
          <w:szCs w:val="22"/>
        </w:rPr>
        <w:t xml:space="preserve"> </w:t>
      </w:r>
      <w:r w:rsidR="00346357">
        <w:rPr>
          <w:rFonts w:asciiTheme="minorHAnsi" w:hAnsiTheme="minorHAnsi"/>
          <w:sz w:val="22"/>
          <w:szCs w:val="22"/>
        </w:rPr>
        <w:t>Section D – Optional Supplemental – OON Step</w:t>
      </w:r>
      <w:r w:rsidR="00C36768">
        <w:rPr>
          <w:rFonts w:asciiTheme="minorHAnsi" w:hAnsiTheme="minorHAnsi"/>
          <w:sz w:val="22"/>
          <w:szCs w:val="22"/>
        </w:rPr>
        <w:t xml:space="preserve"> </w:t>
      </w:r>
      <w:r w:rsidR="00346357">
        <w:rPr>
          <w:rFonts w:asciiTheme="minorHAnsi" w:hAnsiTheme="minorHAnsi"/>
          <w:sz w:val="22"/>
          <w:szCs w:val="22"/>
        </w:rPr>
        <w:t>up Screen</w:t>
      </w:r>
    </w:p>
    <w:p w:rsidR="001173D2" w:rsidRPr="00BA0DC0" w:rsidRDefault="001173D2" w:rsidP="001173D2">
      <w:pPr>
        <w:pStyle w:val="ListParagraph"/>
        <w:ind w:left="0"/>
        <w:outlineLvl w:val="2"/>
        <w:rPr>
          <w:rFonts w:ascii="Calibri" w:hAnsi="Calibri"/>
          <w:sz w:val="22"/>
          <w:szCs w:val="22"/>
        </w:rPr>
      </w:pPr>
      <w:r w:rsidRPr="00346357">
        <w:rPr>
          <w:rFonts w:ascii="Calibri" w:hAnsi="Calibri"/>
          <w:sz w:val="22"/>
          <w:szCs w:val="22"/>
        </w:rPr>
        <w:t>DOCUMENT:</w:t>
      </w:r>
      <w:r>
        <w:rPr>
          <w:rFonts w:ascii="Calibri" w:hAnsi="Calibri"/>
          <w:sz w:val="22"/>
          <w:szCs w:val="22"/>
        </w:rPr>
        <w:t xml:space="preserve">  </w:t>
      </w:r>
      <w:r w:rsidR="00C36768" w:rsidRPr="0091433F">
        <w:rPr>
          <w:rFonts w:ascii="Calibri" w:hAnsi="Calibri"/>
          <w:sz w:val="22"/>
          <w:szCs w:val="22"/>
        </w:rPr>
        <w:t>Appendix_C_</w:t>
      </w:r>
      <w:r>
        <w:rPr>
          <w:rFonts w:ascii="Calibri" w:hAnsi="Calibri"/>
          <w:sz w:val="22"/>
          <w:szCs w:val="22"/>
        </w:rPr>
        <w:t>PBP_2014_screenshots_section_d</w:t>
      </w:r>
      <w:r w:rsidRPr="004B0CA8">
        <w:rPr>
          <w:rFonts w:ascii="Calibri" w:hAnsi="Calibri"/>
          <w:sz w:val="22"/>
          <w:szCs w:val="22"/>
        </w:rPr>
        <w:t>_2012_</w:t>
      </w:r>
      <w:r w:rsidR="00346357">
        <w:rPr>
          <w:rFonts w:ascii="Calibri" w:hAnsi="Calibri"/>
          <w:sz w:val="22"/>
          <w:szCs w:val="22"/>
        </w:rPr>
        <w:t>12_0</w:t>
      </w:r>
      <w:r w:rsidRPr="004B0CA8">
        <w:rPr>
          <w:rFonts w:ascii="Calibri" w:hAnsi="Calibri"/>
          <w:sz w:val="22"/>
          <w:szCs w:val="22"/>
        </w:rPr>
        <w:t>3.doc</w:t>
      </w:r>
    </w:p>
    <w:p w:rsidR="001173D2" w:rsidRPr="00C36768" w:rsidRDefault="001173D2" w:rsidP="001173D2">
      <w:pPr>
        <w:rPr>
          <w:rFonts w:ascii="Calibri" w:hAnsi="Calibri"/>
          <w:sz w:val="22"/>
          <w:szCs w:val="22"/>
        </w:rPr>
      </w:pPr>
      <w:r w:rsidRPr="00C36768">
        <w:rPr>
          <w:rFonts w:ascii="Calibri" w:hAnsi="Calibri"/>
          <w:sz w:val="22"/>
          <w:szCs w:val="22"/>
        </w:rPr>
        <w:t xml:space="preserve">PAGE(s):  </w:t>
      </w:r>
      <w:r w:rsidR="00346357" w:rsidRPr="00C36768">
        <w:rPr>
          <w:rFonts w:ascii="Calibri" w:hAnsi="Calibri"/>
          <w:sz w:val="22"/>
          <w:szCs w:val="22"/>
        </w:rPr>
        <w:t>27</w:t>
      </w:r>
    </w:p>
    <w:p w:rsidR="001173D2" w:rsidRPr="00C36768" w:rsidRDefault="001173D2" w:rsidP="001173D2">
      <w:pPr>
        <w:outlineLvl w:val="2"/>
        <w:rPr>
          <w:rFonts w:ascii="Calibri" w:hAnsi="Calibri"/>
          <w:sz w:val="22"/>
          <w:szCs w:val="22"/>
        </w:rPr>
      </w:pPr>
      <w:r w:rsidRPr="00C36768">
        <w:rPr>
          <w:rFonts w:asciiTheme="minorHAnsi" w:hAnsiTheme="minorHAnsi"/>
          <w:sz w:val="22"/>
          <w:szCs w:val="22"/>
        </w:rPr>
        <w:t xml:space="preserve">CITATION: </w:t>
      </w:r>
      <w:r w:rsidR="00C36768" w:rsidRPr="00C36768">
        <w:rPr>
          <w:rFonts w:ascii="Calibri" w:hAnsi="Calibri"/>
          <w:sz w:val="22"/>
          <w:szCs w:val="22"/>
        </w:rPr>
        <w:t>42 CFR 423.272</w:t>
      </w:r>
    </w:p>
    <w:p w:rsidR="001173D2" w:rsidRPr="00B96826" w:rsidRDefault="001173D2" w:rsidP="001173D2">
      <w:pPr>
        <w:pStyle w:val="ListParagraph"/>
        <w:ind w:left="0"/>
        <w:outlineLvl w:val="2"/>
        <w:rPr>
          <w:rFonts w:ascii="Calibri" w:hAnsi="Calibri"/>
          <w:sz w:val="22"/>
          <w:szCs w:val="22"/>
        </w:rPr>
      </w:pPr>
      <w:r w:rsidRPr="00C36768">
        <w:rPr>
          <w:rFonts w:ascii="Calibri" w:hAnsi="Calibri"/>
          <w:sz w:val="22"/>
          <w:szCs w:val="22"/>
        </w:rPr>
        <w:t>REASON WHY</w:t>
      </w:r>
      <w:r w:rsidRPr="0059109E">
        <w:rPr>
          <w:rFonts w:ascii="Calibri" w:hAnsi="Calibri"/>
          <w:sz w:val="22"/>
          <w:szCs w:val="22"/>
        </w:rPr>
        <w:t xml:space="preserve"> CHANGE IS NEEDED:</w:t>
      </w:r>
      <w:r w:rsidRPr="00C553DF">
        <w:rPr>
          <w:rFonts w:ascii="Calibri" w:hAnsi="Calibri"/>
          <w:sz w:val="22"/>
          <w:szCs w:val="22"/>
        </w:rPr>
        <w:t xml:space="preserve"> </w:t>
      </w:r>
      <w:r>
        <w:rPr>
          <w:rFonts w:ascii="Calibri" w:hAnsi="Calibri"/>
          <w:sz w:val="22"/>
          <w:szCs w:val="22"/>
        </w:rPr>
        <w:t xml:space="preserve"> </w:t>
      </w:r>
      <w:r w:rsidR="0059109E">
        <w:rPr>
          <w:rFonts w:ascii="Calibri" w:hAnsi="Calibri"/>
          <w:sz w:val="22"/>
          <w:szCs w:val="22"/>
        </w:rPr>
        <w:t xml:space="preserve">Ensuring consistent data entry throughout the PBP software. </w:t>
      </w:r>
    </w:p>
    <w:p w:rsidR="001173D2" w:rsidRDefault="001173D2" w:rsidP="001173D2">
      <w:pPr>
        <w:spacing w:after="120"/>
        <w:outlineLvl w:val="2"/>
        <w:rPr>
          <w:rFonts w:ascii="Calibri" w:hAnsi="Calibri"/>
          <w:sz w:val="22"/>
          <w:szCs w:val="22"/>
        </w:rPr>
      </w:pPr>
      <w:r w:rsidRPr="00B96826">
        <w:rPr>
          <w:rFonts w:ascii="Calibri" w:hAnsi="Calibri"/>
          <w:sz w:val="22"/>
          <w:szCs w:val="22"/>
        </w:rPr>
        <w:t xml:space="preserve">IMPACT ON BURDEN: </w:t>
      </w:r>
      <w:r w:rsidR="0059109E">
        <w:rPr>
          <w:rFonts w:ascii="Calibri" w:hAnsi="Calibri"/>
          <w:sz w:val="22"/>
          <w:szCs w:val="22"/>
        </w:rPr>
        <w:t>No Impact</w:t>
      </w:r>
    </w:p>
    <w:p w:rsidR="00B8463B" w:rsidRPr="001173D2" w:rsidRDefault="00D5330E" w:rsidP="001173D2">
      <w:pPr>
        <w:spacing w:after="120"/>
        <w:outlineLvl w:val="2"/>
        <w:rPr>
          <w:rFonts w:ascii="Calibri" w:hAnsi="Calibri"/>
          <w:b/>
          <w:sz w:val="22"/>
          <w:szCs w:val="22"/>
          <w:u w:val="single"/>
        </w:rPr>
      </w:pPr>
      <w:bookmarkStart w:id="44" w:name="_Toc342118147"/>
      <w:r w:rsidRPr="001173D2">
        <w:rPr>
          <w:rFonts w:ascii="Calibri" w:hAnsi="Calibri"/>
          <w:b/>
          <w:sz w:val="22"/>
          <w:szCs w:val="22"/>
          <w:u w:val="single"/>
        </w:rPr>
        <w:t>PBP Section Rx</w:t>
      </w:r>
      <w:bookmarkEnd w:id="43"/>
      <w:bookmarkEnd w:id="44"/>
    </w:p>
    <w:p w:rsidR="00F95B5A" w:rsidRPr="001173D2" w:rsidRDefault="00F95B5A" w:rsidP="00CF7787">
      <w:pPr>
        <w:numPr>
          <w:ilvl w:val="0"/>
          <w:numId w:val="21"/>
        </w:numPr>
        <w:outlineLvl w:val="2"/>
        <w:rPr>
          <w:rFonts w:ascii="Calibri" w:hAnsi="Calibri"/>
          <w:sz w:val="22"/>
          <w:szCs w:val="22"/>
        </w:rPr>
      </w:pPr>
      <w:r w:rsidRPr="001173D2">
        <w:rPr>
          <w:rFonts w:ascii="Calibri" w:hAnsi="Calibri"/>
          <w:sz w:val="22"/>
          <w:szCs w:val="22"/>
        </w:rPr>
        <w:t>The following LTC attestation has been added to the Medicare Rx General 1 screen</w:t>
      </w:r>
      <w:r w:rsidR="008D2645" w:rsidRPr="001173D2">
        <w:rPr>
          <w:rFonts w:ascii="Calibri" w:hAnsi="Calibri"/>
          <w:sz w:val="22"/>
          <w:szCs w:val="22"/>
        </w:rPr>
        <w:t xml:space="preserve">, which </w:t>
      </w:r>
      <w:r w:rsidRPr="001173D2">
        <w:rPr>
          <w:rFonts w:ascii="Calibri" w:hAnsi="Calibri"/>
          <w:sz w:val="22"/>
          <w:szCs w:val="22"/>
        </w:rPr>
        <w:t xml:space="preserve">must be completed by all plans that offer Part D: </w:t>
      </w:r>
    </w:p>
    <w:p w:rsidR="00F95B5A" w:rsidRPr="001173D2" w:rsidRDefault="00E50D46" w:rsidP="001173D2">
      <w:pPr>
        <w:outlineLvl w:val="2"/>
        <w:rPr>
          <w:rFonts w:ascii="Calibri" w:hAnsi="Calibri"/>
          <w:sz w:val="22"/>
          <w:szCs w:val="22"/>
        </w:rPr>
      </w:pPr>
      <w:r w:rsidRPr="001173D2">
        <w:rPr>
          <w:rFonts w:ascii="Calibri" w:hAnsi="Calibri"/>
          <w:sz w:val="22"/>
          <w:szCs w:val="22"/>
        </w:rPr>
        <w:t>“</w:t>
      </w:r>
      <w:r w:rsidR="00F95B5A" w:rsidRPr="001173D2">
        <w:rPr>
          <w:rFonts w:ascii="Calibri" w:hAnsi="Calibri"/>
          <w:sz w:val="22"/>
          <w:szCs w:val="22"/>
        </w:rPr>
        <w:t>Unless sponsor’s compliance is waived by the regulation, by checking the box below[sponsor] attests that it will comply with 42 CFR § 423.154 beginning January 1, 2013 regarding the appropriate dispensing of prescription drugs in long-term care (LTC) facilities</w:t>
      </w:r>
      <w:r w:rsidR="008D2645" w:rsidRPr="001173D2">
        <w:rPr>
          <w:rFonts w:ascii="Calibri" w:hAnsi="Calibri"/>
          <w:sz w:val="22"/>
          <w:szCs w:val="22"/>
        </w:rPr>
        <w:t>.</w:t>
      </w:r>
      <w:r w:rsidR="00F95B5A" w:rsidRPr="001173D2">
        <w:rPr>
          <w:rFonts w:ascii="Calibri" w:hAnsi="Calibri"/>
          <w:sz w:val="22"/>
          <w:szCs w:val="22"/>
        </w:rPr>
        <w:t xml:space="preserve"> This section requires, among other things: </w:t>
      </w:r>
    </w:p>
    <w:p w:rsidR="00F95B5A" w:rsidRPr="001173D2" w:rsidRDefault="00F95B5A" w:rsidP="001173D2">
      <w:pPr>
        <w:outlineLvl w:val="2"/>
        <w:rPr>
          <w:rFonts w:ascii="Calibri" w:hAnsi="Calibri"/>
          <w:sz w:val="22"/>
          <w:szCs w:val="22"/>
        </w:rPr>
      </w:pPr>
      <w:r w:rsidRPr="001173D2">
        <w:rPr>
          <w:rFonts w:ascii="Calibri" w:hAnsi="Calibri"/>
          <w:sz w:val="22"/>
          <w:szCs w:val="22"/>
        </w:rPr>
        <w:t xml:space="preserve">1) that certain drugs be dispensed to Part D enrollees in no greater than 14-day increments; </w:t>
      </w:r>
    </w:p>
    <w:p w:rsidR="00F95B5A" w:rsidRPr="001173D2" w:rsidRDefault="00F95B5A" w:rsidP="001173D2">
      <w:pPr>
        <w:outlineLvl w:val="2"/>
        <w:rPr>
          <w:rFonts w:ascii="Calibri" w:hAnsi="Calibri"/>
          <w:sz w:val="22"/>
          <w:szCs w:val="22"/>
        </w:rPr>
      </w:pPr>
      <w:r w:rsidRPr="001173D2">
        <w:rPr>
          <w:rFonts w:ascii="Calibri" w:hAnsi="Calibri"/>
          <w:sz w:val="22"/>
          <w:szCs w:val="22"/>
        </w:rPr>
        <w:t xml:space="preserve">2) that the use of uniform dispensing techniques as defined by each of the LTC facilities be permitted; </w:t>
      </w:r>
    </w:p>
    <w:p w:rsidR="00F95B5A" w:rsidRPr="001173D2" w:rsidRDefault="00F95B5A" w:rsidP="001173D2">
      <w:pPr>
        <w:outlineLvl w:val="2"/>
        <w:rPr>
          <w:rFonts w:ascii="Calibri" w:hAnsi="Calibri"/>
          <w:sz w:val="22"/>
          <w:szCs w:val="22"/>
        </w:rPr>
      </w:pPr>
      <w:r w:rsidRPr="001173D2">
        <w:rPr>
          <w:rFonts w:ascii="Calibri" w:hAnsi="Calibri"/>
          <w:sz w:val="22"/>
          <w:szCs w:val="22"/>
        </w:rPr>
        <w:t xml:space="preserve">3) that information be collected and reported in a form and manner specified by CMS on the dispensing methodology used for each applicable dispensing event and on the nature and quantity of unused brand and generic drugs dispensed to Part D enrollees in LTC facilities; </w:t>
      </w:r>
    </w:p>
    <w:p w:rsidR="00F95B5A" w:rsidRPr="001173D2" w:rsidRDefault="00F95B5A" w:rsidP="001173D2">
      <w:pPr>
        <w:outlineLvl w:val="2"/>
        <w:rPr>
          <w:rFonts w:ascii="Calibri" w:hAnsi="Calibri"/>
          <w:sz w:val="22"/>
          <w:szCs w:val="22"/>
        </w:rPr>
      </w:pPr>
      <w:r w:rsidRPr="001173D2">
        <w:rPr>
          <w:rFonts w:ascii="Calibri" w:hAnsi="Calibri"/>
          <w:sz w:val="22"/>
          <w:szCs w:val="22"/>
        </w:rPr>
        <w:t xml:space="preserve">4) that the total cost-sharing for a Part D drug to which the LTC dispensing requirements apply must be no greater than the total that would be imposed if the requirements did not apply; and </w:t>
      </w:r>
    </w:p>
    <w:p w:rsidR="001173D2" w:rsidRDefault="00F95B5A" w:rsidP="001173D2">
      <w:pPr>
        <w:outlineLvl w:val="2"/>
        <w:rPr>
          <w:rFonts w:ascii="Calibri" w:hAnsi="Calibri"/>
          <w:sz w:val="22"/>
          <w:szCs w:val="22"/>
        </w:rPr>
      </w:pPr>
      <w:r w:rsidRPr="001173D2">
        <w:rPr>
          <w:rFonts w:ascii="Calibri" w:hAnsi="Calibri"/>
          <w:sz w:val="22"/>
          <w:szCs w:val="22"/>
        </w:rPr>
        <w:t>5) that the terms and conditions offered by the sponsor to a network pharmacy must include provisions that address the disposal of drugs that have been dispensed to Part D enrollees in LTC facilities but not used and returned to the pharmacy, including whether credit and ruse is authorized.</w:t>
      </w:r>
      <w:r w:rsidR="00E50D46" w:rsidRPr="001173D2">
        <w:rPr>
          <w:rFonts w:ascii="Calibri" w:hAnsi="Calibri"/>
          <w:sz w:val="22"/>
          <w:szCs w:val="22"/>
        </w:rPr>
        <w:t>”</w:t>
      </w:r>
    </w:p>
    <w:p w:rsidR="001173D2" w:rsidRDefault="001173D2" w:rsidP="001173D2">
      <w:pPr>
        <w:pStyle w:val="ListParagraph"/>
        <w:ind w:left="0"/>
        <w:outlineLvl w:val="2"/>
        <w:rPr>
          <w:rFonts w:ascii="Calibri" w:hAnsi="Calibri"/>
          <w:sz w:val="22"/>
          <w:szCs w:val="22"/>
        </w:rPr>
      </w:pPr>
      <w:r>
        <w:rPr>
          <w:rFonts w:ascii="Calibri" w:hAnsi="Calibri"/>
          <w:sz w:val="22"/>
          <w:szCs w:val="22"/>
        </w:rPr>
        <w:t>SOURCE: Internal</w:t>
      </w:r>
    </w:p>
    <w:p w:rsidR="001173D2" w:rsidRPr="00D235E8" w:rsidRDefault="001173D2" w:rsidP="001173D2">
      <w:pPr>
        <w:rPr>
          <w:rFonts w:ascii="Calibri" w:hAnsi="Calibri"/>
          <w:sz w:val="22"/>
          <w:szCs w:val="22"/>
        </w:rPr>
      </w:pPr>
      <w:r w:rsidRPr="00D235E8">
        <w:rPr>
          <w:rFonts w:asciiTheme="minorHAnsi" w:hAnsiTheme="minorHAnsi"/>
          <w:sz w:val="22"/>
          <w:szCs w:val="22"/>
        </w:rPr>
        <w:t xml:space="preserve">PBP SCREEN/CATEGORY: </w:t>
      </w:r>
      <w:r w:rsidR="00D235E8" w:rsidRPr="00D235E8">
        <w:rPr>
          <w:rFonts w:asciiTheme="minorHAnsi" w:hAnsiTheme="minorHAnsi"/>
          <w:sz w:val="22"/>
          <w:szCs w:val="22"/>
        </w:rPr>
        <w:t>Medicare Rx – General 1 Screen</w:t>
      </w:r>
    </w:p>
    <w:p w:rsidR="001173D2" w:rsidRPr="00D235E8" w:rsidRDefault="001173D2" w:rsidP="001173D2">
      <w:pPr>
        <w:pStyle w:val="ListParagraph"/>
        <w:ind w:left="0"/>
        <w:outlineLvl w:val="2"/>
        <w:rPr>
          <w:rFonts w:ascii="Calibri" w:hAnsi="Calibri"/>
          <w:sz w:val="22"/>
          <w:szCs w:val="22"/>
        </w:rPr>
      </w:pPr>
      <w:r w:rsidRPr="00D235E8">
        <w:rPr>
          <w:rFonts w:ascii="Calibri" w:hAnsi="Calibri"/>
          <w:sz w:val="22"/>
          <w:szCs w:val="22"/>
        </w:rPr>
        <w:t xml:space="preserve">DOCUMENT:  </w:t>
      </w:r>
      <w:r w:rsidR="00C36768" w:rsidRPr="0091433F">
        <w:rPr>
          <w:rFonts w:ascii="Calibri" w:hAnsi="Calibri"/>
          <w:sz w:val="22"/>
          <w:szCs w:val="22"/>
        </w:rPr>
        <w:t>Appendix_C_</w:t>
      </w:r>
      <w:r w:rsidRPr="00D235E8">
        <w:rPr>
          <w:rFonts w:ascii="Calibri" w:hAnsi="Calibri"/>
          <w:sz w:val="22"/>
          <w:szCs w:val="22"/>
        </w:rPr>
        <w:t>PBP_2014_screenshots_section_Rx_2012_</w:t>
      </w:r>
      <w:r w:rsidR="00D235E8" w:rsidRPr="00D235E8">
        <w:rPr>
          <w:rFonts w:ascii="Calibri" w:hAnsi="Calibri"/>
          <w:sz w:val="22"/>
          <w:szCs w:val="22"/>
        </w:rPr>
        <w:t>12_0</w:t>
      </w:r>
      <w:r w:rsidRPr="00D235E8">
        <w:rPr>
          <w:rFonts w:ascii="Calibri" w:hAnsi="Calibri"/>
          <w:sz w:val="22"/>
          <w:szCs w:val="22"/>
        </w:rPr>
        <w:t>3.doc</w:t>
      </w:r>
    </w:p>
    <w:p w:rsidR="001173D2" w:rsidRPr="00091FFD" w:rsidRDefault="001173D2" w:rsidP="001173D2">
      <w:pPr>
        <w:rPr>
          <w:rFonts w:ascii="Calibri" w:hAnsi="Calibri"/>
          <w:sz w:val="22"/>
          <w:szCs w:val="22"/>
        </w:rPr>
      </w:pPr>
      <w:r w:rsidRPr="00091FFD">
        <w:rPr>
          <w:rFonts w:ascii="Calibri" w:hAnsi="Calibri"/>
          <w:sz w:val="22"/>
          <w:szCs w:val="22"/>
        </w:rPr>
        <w:t xml:space="preserve">PAGE(s):  </w:t>
      </w:r>
      <w:r w:rsidR="00D235E8" w:rsidRPr="00091FFD">
        <w:rPr>
          <w:rFonts w:ascii="Calibri" w:hAnsi="Calibri"/>
          <w:sz w:val="22"/>
          <w:szCs w:val="22"/>
        </w:rPr>
        <w:t>1</w:t>
      </w:r>
    </w:p>
    <w:p w:rsidR="001173D2" w:rsidRPr="00091FFD" w:rsidRDefault="001173D2" w:rsidP="001173D2">
      <w:pPr>
        <w:outlineLvl w:val="2"/>
      </w:pPr>
      <w:r w:rsidRPr="00091FFD">
        <w:rPr>
          <w:rFonts w:asciiTheme="minorHAnsi" w:hAnsiTheme="minorHAnsi"/>
          <w:sz w:val="22"/>
          <w:szCs w:val="22"/>
        </w:rPr>
        <w:t xml:space="preserve">CITATION: </w:t>
      </w:r>
      <w:r w:rsidR="00091FFD" w:rsidRPr="00091FFD">
        <w:rPr>
          <w:rFonts w:ascii="Calibri" w:hAnsi="Calibri"/>
          <w:sz w:val="22"/>
          <w:szCs w:val="22"/>
        </w:rPr>
        <w:t>42 CFR 423.272</w:t>
      </w:r>
    </w:p>
    <w:p w:rsidR="001173D2" w:rsidRPr="00B96826" w:rsidRDefault="001173D2" w:rsidP="001173D2">
      <w:pPr>
        <w:pStyle w:val="ListParagraph"/>
        <w:ind w:left="0"/>
        <w:outlineLvl w:val="2"/>
        <w:rPr>
          <w:rFonts w:ascii="Calibri" w:hAnsi="Calibri"/>
          <w:sz w:val="22"/>
          <w:szCs w:val="22"/>
        </w:rPr>
      </w:pPr>
      <w:r w:rsidRPr="00091FFD">
        <w:rPr>
          <w:rFonts w:ascii="Calibri" w:hAnsi="Calibri"/>
          <w:sz w:val="22"/>
          <w:szCs w:val="22"/>
        </w:rPr>
        <w:lastRenderedPageBreak/>
        <w:t xml:space="preserve">REASON WHY CHANGE IS NEEDED:  </w:t>
      </w:r>
      <w:r w:rsidR="00EB7D46" w:rsidRPr="00091FFD">
        <w:rPr>
          <w:rFonts w:ascii="Calibri" w:hAnsi="Calibri"/>
          <w:sz w:val="22"/>
          <w:szCs w:val="22"/>
        </w:rPr>
        <w:t>To clarify the LTC rules and regulations.</w:t>
      </w:r>
    </w:p>
    <w:p w:rsidR="001173D2" w:rsidRPr="001173D2" w:rsidRDefault="001173D2" w:rsidP="001173D2">
      <w:pPr>
        <w:spacing w:after="120"/>
        <w:outlineLvl w:val="2"/>
        <w:rPr>
          <w:rFonts w:ascii="Calibri" w:hAnsi="Calibri"/>
          <w:sz w:val="22"/>
          <w:szCs w:val="22"/>
        </w:rPr>
      </w:pPr>
      <w:r w:rsidRPr="00B96826">
        <w:rPr>
          <w:rFonts w:ascii="Calibri" w:hAnsi="Calibri"/>
          <w:sz w:val="22"/>
          <w:szCs w:val="22"/>
        </w:rPr>
        <w:t>IMPACT ON BURDEN: L</w:t>
      </w:r>
      <w:r>
        <w:rPr>
          <w:rFonts w:ascii="Calibri" w:hAnsi="Calibri"/>
          <w:sz w:val="22"/>
          <w:szCs w:val="22"/>
        </w:rPr>
        <w:t>ow</w:t>
      </w:r>
      <w:r w:rsidRPr="00B96826">
        <w:rPr>
          <w:rFonts w:ascii="Calibri" w:hAnsi="Calibri"/>
          <w:sz w:val="22"/>
          <w:szCs w:val="22"/>
        </w:rPr>
        <w:t xml:space="preserve"> Impact</w:t>
      </w:r>
    </w:p>
    <w:p w:rsidR="00FA111B" w:rsidRPr="00D4042F" w:rsidRDefault="00FA111B" w:rsidP="00CF7787">
      <w:pPr>
        <w:pStyle w:val="ListParagraph"/>
        <w:numPr>
          <w:ilvl w:val="0"/>
          <w:numId w:val="21"/>
        </w:numPr>
        <w:outlineLvl w:val="2"/>
        <w:rPr>
          <w:rFonts w:asciiTheme="minorHAnsi" w:hAnsiTheme="minorHAnsi"/>
          <w:sz w:val="22"/>
          <w:szCs w:val="22"/>
        </w:rPr>
      </w:pPr>
      <w:r w:rsidRPr="00D4042F">
        <w:rPr>
          <w:rFonts w:asciiTheme="minorHAnsi" w:hAnsiTheme="minorHAnsi"/>
          <w:sz w:val="22"/>
          <w:szCs w:val="22"/>
        </w:rPr>
        <w:t xml:space="preserve">A </w:t>
      </w:r>
      <w:r>
        <w:rPr>
          <w:rFonts w:asciiTheme="minorHAnsi" w:hAnsiTheme="minorHAnsi"/>
          <w:sz w:val="22"/>
          <w:szCs w:val="22"/>
        </w:rPr>
        <w:t>validation has been added preventing a</w:t>
      </w:r>
      <w:r w:rsidRPr="00D4042F">
        <w:rPr>
          <w:rFonts w:asciiTheme="minorHAnsi" w:hAnsiTheme="minorHAnsi"/>
          <w:sz w:val="22"/>
          <w:szCs w:val="22"/>
        </w:rPr>
        <w:t xml:space="preserve"> plan </w:t>
      </w:r>
      <w:r>
        <w:rPr>
          <w:rFonts w:asciiTheme="minorHAnsi" w:hAnsiTheme="minorHAnsi"/>
          <w:sz w:val="22"/>
          <w:szCs w:val="22"/>
        </w:rPr>
        <w:t>with 5 tiers from selecting</w:t>
      </w:r>
      <w:r w:rsidRPr="00D4042F">
        <w:rPr>
          <w:rFonts w:asciiTheme="minorHAnsi" w:hAnsiTheme="minorHAnsi"/>
          <w:sz w:val="22"/>
          <w:szCs w:val="22"/>
        </w:rPr>
        <w:t xml:space="preserve"> </w:t>
      </w:r>
      <w:r>
        <w:rPr>
          <w:rFonts w:asciiTheme="minorHAnsi" w:hAnsiTheme="minorHAnsi"/>
          <w:sz w:val="22"/>
          <w:szCs w:val="22"/>
        </w:rPr>
        <w:t>“</w:t>
      </w:r>
      <w:r w:rsidRPr="00D4042F">
        <w:rPr>
          <w:rFonts w:asciiTheme="minorHAnsi" w:hAnsiTheme="minorHAnsi"/>
          <w:color w:val="000000"/>
          <w:sz w:val="22"/>
          <w:szCs w:val="22"/>
        </w:rPr>
        <w:t xml:space="preserve">Injectable" or "Specialty" for the 3rd radio button down for </w:t>
      </w:r>
      <w:r>
        <w:rPr>
          <w:rFonts w:asciiTheme="minorHAnsi" w:hAnsiTheme="minorHAnsi"/>
          <w:color w:val="000000"/>
          <w:sz w:val="22"/>
          <w:szCs w:val="22"/>
        </w:rPr>
        <w:t>the</w:t>
      </w:r>
      <w:r w:rsidRPr="00D4042F">
        <w:rPr>
          <w:rFonts w:asciiTheme="minorHAnsi" w:hAnsiTheme="minorHAnsi"/>
          <w:color w:val="000000"/>
          <w:sz w:val="22"/>
          <w:szCs w:val="22"/>
        </w:rPr>
        <w:t xml:space="preserve"> Meaningful benefit tier.</w:t>
      </w:r>
      <w:r>
        <w:rPr>
          <w:rFonts w:asciiTheme="minorHAnsi" w:hAnsiTheme="minorHAnsi"/>
          <w:color w:val="000000"/>
          <w:sz w:val="22"/>
          <w:szCs w:val="22"/>
        </w:rPr>
        <w:t xml:space="preserve">  </w:t>
      </w:r>
      <w:r w:rsidRPr="00D4042F">
        <w:rPr>
          <w:rFonts w:asciiTheme="minorHAnsi" w:hAnsiTheme="minorHAnsi"/>
          <w:color w:val="000000"/>
          <w:sz w:val="22"/>
          <w:szCs w:val="22"/>
        </w:rPr>
        <w:t>Instead they will have to choose the 5th or 6th radio button</w:t>
      </w:r>
      <w:r>
        <w:rPr>
          <w:rFonts w:asciiTheme="minorHAnsi" w:hAnsiTheme="minorHAnsi"/>
          <w:color w:val="000000"/>
          <w:sz w:val="22"/>
          <w:szCs w:val="22"/>
        </w:rPr>
        <w:t>.</w:t>
      </w:r>
    </w:p>
    <w:p w:rsidR="00FA111B" w:rsidRPr="00D4042F" w:rsidRDefault="00FA111B" w:rsidP="00FA111B">
      <w:pPr>
        <w:pStyle w:val="ListParagraph"/>
        <w:ind w:left="0"/>
        <w:outlineLvl w:val="2"/>
        <w:rPr>
          <w:rFonts w:ascii="Calibri" w:hAnsi="Calibri"/>
          <w:sz w:val="22"/>
          <w:szCs w:val="22"/>
        </w:rPr>
      </w:pPr>
      <w:r w:rsidRPr="00D4042F">
        <w:rPr>
          <w:rFonts w:ascii="Calibri" w:hAnsi="Calibri"/>
          <w:sz w:val="22"/>
          <w:szCs w:val="22"/>
        </w:rPr>
        <w:t>SOURCE: Industry</w:t>
      </w:r>
    </w:p>
    <w:p w:rsidR="00FA111B" w:rsidRDefault="00FA111B" w:rsidP="00FA111B">
      <w:pPr>
        <w:ind w:left="720" w:hanging="720"/>
        <w:rPr>
          <w:rFonts w:ascii="Calibri" w:hAnsi="Calibri"/>
          <w:sz w:val="22"/>
          <w:szCs w:val="22"/>
        </w:rPr>
      </w:pPr>
      <w:r w:rsidRPr="002B7D58">
        <w:rPr>
          <w:rFonts w:ascii="Calibri" w:hAnsi="Calibri"/>
          <w:sz w:val="22"/>
          <w:szCs w:val="22"/>
        </w:rPr>
        <w:t xml:space="preserve">PBP SCREEN/CATEGORY:  </w:t>
      </w:r>
      <w:r w:rsidRPr="00F222F4">
        <w:rPr>
          <w:rFonts w:ascii="Calibri" w:hAnsi="Calibri"/>
          <w:sz w:val="22"/>
          <w:szCs w:val="22"/>
        </w:rPr>
        <w:t>Section Rx- Medicare RX – Tier 5 Model Screen</w:t>
      </w:r>
    </w:p>
    <w:p w:rsidR="00FA111B" w:rsidRPr="00940197" w:rsidRDefault="00FA111B" w:rsidP="00FA111B">
      <w:pPr>
        <w:outlineLvl w:val="2"/>
        <w:rPr>
          <w:rFonts w:ascii="Calibri" w:hAnsi="Calibri"/>
          <w:sz w:val="22"/>
          <w:szCs w:val="22"/>
          <w:highlight w:val="cyan"/>
        </w:rPr>
      </w:pPr>
      <w:r w:rsidRPr="00A547E9">
        <w:rPr>
          <w:rFonts w:ascii="Calibri" w:hAnsi="Calibri"/>
          <w:sz w:val="22"/>
          <w:szCs w:val="22"/>
        </w:rPr>
        <w:t xml:space="preserve">DOCUMENT:  </w:t>
      </w:r>
      <w:r w:rsidR="00C36768" w:rsidRPr="0091433F">
        <w:rPr>
          <w:rFonts w:ascii="Calibri" w:hAnsi="Calibri"/>
          <w:sz w:val="22"/>
          <w:szCs w:val="22"/>
        </w:rPr>
        <w:t>Appendix_C_</w:t>
      </w:r>
      <w:r w:rsidRPr="00C03BD1">
        <w:rPr>
          <w:rFonts w:ascii="Calibri" w:hAnsi="Calibri"/>
          <w:sz w:val="22"/>
          <w:szCs w:val="22"/>
        </w:rPr>
        <w:t>PBP_2014_screenshots_section_Rx_2012_</w:t>
      </w:r>
      <w:r w:rsidR="00EB7D46">
        <w:rPr>
          <w:rFonts w:ascii="Calibri" w:hAnsi="Calibri"/>
          <w:sz w:val="22"/>
          <w:szCs w:val="22"/>
        </w:rPr>
        <w:t>12_03</w:t>
      </w:r>
      <w:r w:rsidRPr="00C03BD1">
        <w:rPr>
          <w:rFonts w:ascii="Calibri" w:hAnsi="Calibri"/>
          <w:sz w:val="22"/>
          <w:szCs w:val="22"/>
        </w:rPr>
        <w:t>.doc</w:t>
      </w:r>
    </w:p>
    <w:p w:rsidR="00FA111B" w:rsidRDefault="00FA111B" w:rsidP="00FA111B">
      <w:pPr>
        <w:ind w:left="720" w:hanging="720"/>
        <w:rPr>
          <w:rFonts w:ascii="Calibri" w:hAnsi="Calibri"/>
          <w:sz w:val="22"/>
          <w:szCs w:val="22"/>
        </w:rPr>
      </w:pPr>
      <w:r w:rsidRPr="00FE420D">
        <w:rPr>
          <w:rFonts w:ascii="Calibri" w:hAnsi="Calibri"/>
          <w:sz w:val="22"/>
          <w:szCs w:val="22"/>
        </w:rPr>
        <w:t xml:space="preserve">PAGE(s):  </w:t>
      </w:r>
      <w:r>
        <w:rPr>
          <w:rFonts w:ascii="Calibri" w:hAnsi="Calibri"/>
          <w:sz w:val="22"/>
          <w:szCs w:val="22"/>
        </w:rPr>
        <w:t>7</w:t>
      </w:r>
    </w:p>
    <w:p w:rsidR="00FA111B" w:rsidRPr="00940197" w:rsidRDefault="00FA111B" w:rsidP="00FA111B">
      <w:pPr>
        <w:outlineLvl w:val="2"/>
        <w:rPr>
          <w:rFonts w:ascii="Calibri" w:hAnsi="Calibri"/>
          <w:sz w:val="22"/>
          <w:szCs w:val="22"/>
          <w:highlight w:val="cyan"/>
        </w:rPr>
      </w:pPr>
      <w:r w:rsidRPr="00B56659">
        <w:rPr>
          <w:rFonts w:ascii="Calibri" w:hAnsi="Calibri"/>
          <w:sz w:val="22"/>
          <w:szCs w:val="22"/>
        </w:rPr>
        <w:t xml:space="preserve">CITATION: </w:t>
      </w:r>
      <w:r w:rsidR="00B56659">
        <w:rPr>
          <w:rFonts w:ascii="Calibri" w:hAnsi="Calibri"/>
          <w:sz w:val="22"/>
          <w:szCs w:val="22"/>
        </w:rPr>
        <w:t>42 CFR 423.272</w:t>
      </w:r>
    </w:p>
    <w:p w:rsidR="00FA111B" w:rsidRPr="00F222F4" w:rsidRDefault="00FA111B" w:rsidP="00FA111B">
      <w:pPr>
        <w:ind w:left="720" w:hanging="720"/>
        <w:rPr>
          <w:rFonts w:ascii="Calibri" w:hAnsi="Calibri"/>
          <w:sz w:val="22"/>
          <w:szCs w:val="22"/>
        </w:rPr>
      </w:pPr>
      <w:r w:rsidRPr="007A4116">
        <w:rPr>
          <w:rFonts w:ascii="Calibri" w:hAnsi="Calibri"/>
          <w:sz w:val="22"/>
          <w:szCs w:val="22"/>
        </w:rPr>
        <w:t>REASON WHY CHANGE IS NEEDED:  To allow proper SB sentences to generate.</w:t>
      </w:r>
    </w:p>
    <w:p w:rsidR="00FA111B" w:rsidRDefault="00FA111B" w:rsidP="00FA111B">
      <w:pPr>
        <w:spacing w:after="120"/>
        <w:outlineLvl w:val="2"/>
        <w:rPr>
          <w:rFonts w:ascii="Calibri" w:hAnsi="Calibri"/>
          <w:sz w:val="22"/>
          <w:szCs w:val="22"/>
        </w:rPr>
      </w:pPr>
      <w:r w:rsidRPr="0014282C">
        <w:rPr>
          <w:rFonts w:ascii="Calibri" w:hAnsi="Calibri"/>
          <w:sz w:val="22"/>
          <w:szCs w:val="22"/>
        </w:rPr>
        <w:t xml:space="preserve">IMPACT ON BURDEN: </w:t>
      </w:r>
      <w:r>
        <w:rPr>
          <w:rFonts w:ascii="Calibri" w:hAnsi="Calibri"/>
          <w:sz w:val="22"/>
          <w:szCs w:val="22"/>
        </w:rPr>
        <w:t>No</w:t>
      </w:r>
      <w:r w:rsidRPr="0014282C">
        <w:rPr>
          <w:rFonts w:ascii="Calibri" w:hAnsi="Calibri"/>
          <w:sz w:val="22"/>
          <w:szCs w:val="22"/>
        </w:rPr>
        <w:t xml:space="preserve"> Impact</w:t>
      </w:r>
    </w:p>
    <w:p w:rsidR="00257992" w:rsidRDefault="00336D47" w:rsidP="00CF7787">
      <w:pPr>
        <w:numPr>
          <w:ilvl w:val="0"/>
          <w:numId w:val="21"/>
        </w:numPr>
        <w:outlineLvl w:val="2"/>
        <w:rPr>
          <w:rFonts w:ascii="Calibri" w:hAnsi="Calibri"/>
          <w:sz w:val="22"/>
          <w:szCs w:val="22"/>
        </w:rPr>
      </w:pPr>
      <w:r w:rsidRPr="00257992">
        <w:rPr>
          <w:rFonts w:ascii="Calibri" w:hAnsi="Calibri"/>
          <w:sz w:val="22"/>
          <w:szCs w:val="22"/>
        </w:rPr>
        <w:t xml:space="preserve">The </w:t>
      </w:r>
      <w:r w:rsidR="0021185A" w:rsidRPr="00257992">
        <w:rPr>
          <w:rFonts w:ascii="Calibri" w:hAnsi="Calibri"/>
          <w:sz w:val="22"/>
          <w:szCs w:val="22"/>
        </w:rPr>
        <w:t xml:space="preserve">Tier Name(s) </w:t>
      </w:r>
      <w:r w:rsidRPr="00257992">
        <w:rPr>
          <w:rFonts w:ascii="Calibri" w:hAnsi="Calibri"/>
          <w:sz w:val="22"/>
          <w:szCs w:val="22"/>
        </w:rPr>
        <w:t>chosen on the Medicare Rx – Tier 2,3,4,</w:t>
      </w:r>
      <w:r w:rsidR="00257992">
        <w:rPr>
          <w:rFonts w:ascii="Calibri" w:hAnsi="Calibri"/>
          <w:sz w:val="22"/>
          <w:szCs w:val="22"/>
        </w:rPr>
        <w:t xml:space="preserve"> </w:t>
      </w:r>
      <w:r w:rsidRPr="00257992">
        <w:rPr>
          <w:rFonts w:ascii="Calibri" w:hAnsi="Calibri"/>
          <w:sz w:val="22"/>
          <w:szCs w:val="22"/>
        </w:rPr>
        <w:t xml:space="preserve">etc Model screen will now show </w:t>
      </w:r>
      <w:r w:rsidR="0021185A" w:rsidRPr="00257992">
        <w:rPr>
          <w:rFonts w:ascii="Calibri" w:hAnsi="Calibri"/>
          <w:sz w:val="22"/>
          <w:szCs w:val="22"/>
        </w:rPr>
        <w:t xml:space="preserve">on </w:t>
      </w:r>
      <w:r w:rsidR="00445ACE" w:rsidRPr="00257992">
        <w:rPr>
          <w:rFonts w:ascii="Calibri" w:hAnsi="Calibri"/>
          <w:sz w:val="22"/>
          <w:szCs w:val="22"/>
        </w:rPr>
        <w:t xml:space="preserve"> all following screens where tier information is to be filled out</w:t>
      </w:r>
      <w:r w:rsidR="0021185A" w:rsidRPr="00257992">
        <w:rPr>
          <w:rFonts w:ascii="Calibri" w:hAnsi="Calibri"/>
          <w:sz w:val="22"/>
          <w:szCs w:val="22"/>
        </w:rPr>
        <w:t xml:space="preserve">. </w:t>
      </w:r>
    </w:p>
    <w:p w:rsidR="00257992" w:rsidRDefault="00257992" w:rsidP="00257992">
      <w:pPr>
        <w:pStyle w:val="ListParagraph"/>
        <w:ind w:left="0"/>
        <w:outlineLvl w:val="2"/>
        <w:rPr>
          <w:rFonts w:ascii="Calibri" w:hAnsi="Calibri"/>
          <w:sz w:val="22"/>
          <w:szCs w:val="22"/>
        </w:rPr>
      </w:pPr>
      <w:r>
        <w:rPr>
          <w:rFonts w:ascii="Calibri" w:hAnsi="Calibri"/>
          <w:sz w:val="22"/>
          <w:szCs w:val="22"/>
        </w:rPr>
        <w:t>SOURCE: Internal</w:t>
      </w:r>
    </w:p>
    <w:p w:rsidR="00257992" w:rsidRPr="000737FA" w:rsidRDefault="00257992" w:rsidP="00257992">
      <w:r w:rsidRPr="000737FA">
        <w:rPr>
          <w:rFonts w:asciiTheme="minorHAnsi" w:hAnsiTheme="minorHAnsi"/>
          <w:sz w:val="22"/>
          <w:szCs w:val="22"/>
        </w:rPr>
        <w:t>PBP SCREEN/CATEGORY</w:t>
      </w:r>
      <w:r w:rsidRPr="00510A8E">
        <w:rPr>
          <w:rFonts w:asciiTheme="minorHAnsi" w:hAnsiTheme="minorHAnsi"/>
          <w:sz w:val="22"/>
          <w:szCs w:val="22"/>
        </w:rPr>
        <w:t xml:space="preserve">: </w:t>
      </w:r>
      <w:r w:rsidR="00EB7D46">
        <w:rPr>
          <w:rFonts w:asciiTheme="minorHAnsi" w:hAnsiTheme="minorHAnsi"/>
          <w:sz w:val="22"/>
          <w:szCs w:val="22"/>
        </w:rPr>
        <w:t>Medicare Rx – Actuarially Equivalent – Tier Type and Cost Share Structure – Pre-ICL Screen, Actuarially Equivalent – Tier Locations – Pre-ICL Screen, Actuarially Equivalent – Retail Pharmacy Location Supply – Pre-ICL Screen, Actuarially Equivalent – Mail Order Location Supply – Pre-ICL Screen, Actuarially Equivalent – OON and LTC Location Supply – Pre-ICL Screen, Actuarially Equivalent – Retail Pharmacy Copayment and Coinsurance – Pre-ICL Screen, Actuarially Equivalent – Mail Order Copayment and Coinsurance – Pre-ICL Screen, Actuarially Equivalent – OON and LTC Copayment and Coinsurance – Pre-ICL Screen,</w:t>
      </w:r>
      <w:r w:rsidR="00663020">
        <w:rPr>
          <w:rFonts w:asciiTheme="minorHAnsi" w:hAnsiTheme="minorHAnsi"/>
          <w:sz w:val="22"/>
          <w:szCs w:val="22"/>
        </w:rPr>
        <w:t xml:space="preserve"> </w:t>
      </w:r>
      <w:r w:rsidR="00663020" w:rsidRPr="00663020">
        <w:rPr>
          <w:rFonts w:asciiTheme="minorHAnsi" w:hAnsiTheme="minorHAnsi"/>
          <w:sz w:val="22"/>
          <w:szCs w:val="22"/>
        </w:rPr>
        <w:t>Actuarially Equivalent – Tier Type – Post-OOP Threshold</w:t>
      </w:r>
      <w:r w:rsidR="00663020">
        <w:rPr>
          <w:rFonts w:asciiTheme="minorHAnsi" w:hAnsiTheme="minorHAnsi"/>
          <w:sz w:val="22"/>
          <w:szCs w:val="22"/>
        </w:rPr>
        <w:t xml:space="preserve"> Screen, </w:t>
      </w:r>
      <w:r w:rsidR="00663020" w:rsidRPr="00663020">
        <w:rPr>
          <w:rFonts w:asciiTheme="minorHAnsi" w:hAnsiTheme="minorHAnsi"/>
          <w:sz w:val="22"/>
          <w:szCs w:val="22"/>
        </w:rPr>
        <w:t xml:space="preserve">Actuarially Equivalent – Tier </w:t>
      </w:r>
      <w:r w:rsidR="00663020">
        <w:rPr>
          <w:rFonts w:asciiTheme="minorHAnsi" w:hAnsiTheme="minorHAnsi"/>
          <w:sz w:val="22"/>
          <w:szCs w:val="22"/>
        </w:rPr>
        <w:t>Cost Sharing</w:t>
      </w:r>
      <w:r w:rsidR="00663020" w:rsidRPr="00663020">
        <w:rPr>
          <w:rFonts w:asciiTheme="minorHAnsi" w:hAnsiTheme="minorHAnsi"/>
          <w:sz w:val="22"/>
          <w:szCs w:val="22"/>
        </w:rPr>
        <w:t xml:space="preserve"> – Post-OOP Threshold</w:t>
      </w:r>
      <w:r w:rsidR="00663020">
        <w:rPr>
          <w:rFonts w:asciiTheme="minorHAnsi" w:hAnsiTheme="minorHAnsi"/>
          <w:sz w:val="22"/>
          <w:szCs w:val="22"/>
        </w:rPr>
        <w:t xml:space="preserve"> Screen, Alternative– Tier Type and Cost Share Structure – Pre-ICL Screen, Alternative– Tier Locations – Pre-ICL Screen, Alternative– Retail Pharmacy Location Supply – Pre-ICL Screen, Alternative– Mail Order Location Supply – Pre-ICL Screen, Alternative– OON and LTC Location Supply – Pre-ICL Screen, Alternative– Retail Pharmacy Copayment and Coinsurance – Pre-ICL Screen, Alternative– Mail Order Copayment and Coinsurance – Pre-ICL Screen, Alternative– OON and LTC Copayment and Coinsurance – Pre-ICL Screen, Alternative– Medicare-Medicaid Tier Type – Pre-ICL Screen, Alternative– Medicare-Medicaid Tier Locations – Pre-ICL Screen, Alternative– Medicare-Medicaid Retail Pharmacy Location Supply – Pre-ICL Screen, Alternative– Medicare-Medicaid Mail Order Location Supply – Pre-ICL Screen, Alternative– Medicare-Medicaid OON and LTC Location Supply – Pre-ICL Screen, Alternative– Medicare-Medicaid Copayment – Pre-ICL Screen,</w:t>
      </w:r>
      <w:r w:rsidR="00E35AA6">
        <w:rPr>
          <w:rFonts w:asciiTheme="minorHAnsi" w:hAnsiTheme="minorHAnsi"/>
          <w:sz w:val="22"/>
          <w:szCs w:val="22"/>
        </w:rPr>
        <w:t xml:space="preserve"> Alternative– Tier Type and Cost Share Structure – Gap Screen, Alternative– Tier Coverage – Gap Screen, Alternative– Tier Locations – Gap Screen, Alternative– Retail Pharmacy Location Supply – Gap Screen,</w:t>
      </w:r>
      <w:r w:rsidR="00D27E5E">
        <w:rPr>
          <w:rFonts w:asciiTheme="minorHAnsi" w:hAnsiTheme="minorHAnsi"/>
          <w:sz w:val="22"/>
          <w:szCs w:val="22"/>
        </w:rPr>
        <w:t xml:space="preserve"> Alternative– Mail Order Location Supply – Gap Screen, Alternative– OON and LTC Location Supply – Gap Screen, Alternative– Retail Pharmacy Copayment and Coinsurance – Gap Screen, Alternative– Mail Order Copayment and Coinsurance – Gap Screen, Alternative– OON and LTC Copayment and Coinsurance – Gap Screen,</w:t>
      </w:r>
      <w:r w:rsidR="000737FA">
        <w:rPr>
          <w:rFonts w:asciiTheme="minorHAnsi" w:hAnsiTheme="minorHAnsi"/>
          <w:sz w:val="22"/>
          <w:szCs w:val="22"/>
        </w:rPr>
        <w:t xml:space="preserve"> Alternative– Tier Type – Post-OOP Threshold Screen, Alternative– Tier Cost Sharing Post-OOP Threshold Screen, Alternative– Tier Type and Cost Share Structure Post-OOP Medicare-Medicaid Screen</w:t>
      </w:r>
    </w:p>
    <w:p w:rsidR="00257992" w:rsidRPr="00BA0DC0" w:rsidRDefault="00257992" w:rsidP="00257992">
      <w:pPr>
        <w:pStyle w:val="ListParagraph"/>
        <w:ind w:left="0"/>
        <w:outlineLvl w:val="2"/>
        <w:rPr>
          <w:rFonts w:ascii="Calibri" w:hAnsi="Calibri"/>
          <w:sz w:val="22"/>
          <w:szCs w:val="22"/>
        </w:rPr>
      </w:pPr>
      <w:r w:rsidRPr="00EB7D46">
        <w:rPr>
          <w:rFonts w:ascii="Calibri" w:hAnsi="Calibri"/>
          <w:sz w:val="22"/>
          <w:szCs w:val="22"/>
        </w:rPr>
        <w:t>DOCUMENT:</w:t>
      </w:r>
      <w:r>
        <w:rPr>
          <w:rFonts w:ascii="Calibri" w:hAnsi="Calibri"/>
          <w:sz w:val="22"/>
          <w:szCs w:val="22"/>
        </w:rPr>
        <w:t xml:space="preserve">  </w:t>
      </w:r>
      <w:r w:rsidR="00C36768" w:rsidRPr="0091433F">
        <w:rPr>
          <w:rFonts w:ascii="Calibri" w:hAnsi="Calibri"/>
          <w:sz w:val="22"/>
          <w:szCs w:val="22"/>
        </w:rPr>
        <w:t>Appendix_C_</w:t>
      </w:r>
      <w:r>
        <w:rPr>
          <w:rFonts w:ascii="Calibri" w:hAnsi="Calibri"/>
          <w:sz w:val="22"/>
          <w:szCs w:val="22"/>
        </w:rPr>
        <w:t>PBP_2014_screenshots_section_Rx</w:t>
      </w:r>
      <w:r w:rsidRPr="004B0CA8">
        <w:rPr>
          <w:rFonts w:ascii="Calibri" w:hAnsi="Calibri"/>
          <w:sz w:val="22"/>
          <w:szCs w:val="22"/>
        </w:rPr>
        <w:t>_2012_</w:t>
      </w:r>
      <w:r w:rsidR="00EB7D46">
        <w:rPr>
          <w:rFonts w:ascii="Calibri" w:hAnsi="Calibri"/>
          <w:sz w:val="22"/>
          <w:szCs w:val="22"/>
        </w:rPr>
        <w:t>12_0</w:t>
      </w:r>
      <w:r w:rsidRPr="004B0CA8">
        <w:rPr>
          <w:rFonts w:ascii="Calibri" w:hAnsi="Calibri"/>
          <w:sz w:val="22"/>
          <w:szCs w:val="22"/>
        </w:rPr>
        <w:t>3.doc</w:t>
      </w:r>
    </w:p>
    <w:p w:rsidR="00257992" w:rsidRPr="00510A8E" w:rsidRDefault="00257992" w:rsidP="00257992">
      <w:pPr>
        <w:rPr>
          <w:rFonts w:ascii="Calibri" w:hAnsi="Calibri"/>
          <w:sz w:val="22"/>
          <w:szCs w:val="22"/>
        </w:rPr>
      </w:pPr>
      <w:r w:rsidRPr="000737FA">
        <w:rPr>
          <w:rFonts w:ascii="Calibri" w:hAnsi="Calibri"/>
          <w:sz w:val="22"/>
          <w:szCs w:val="22"/>
        </w:rPr>
        <w:t>PAGE(s):</w:t>
      </w:r>
      <w:r w:rsidRPr="00A547E9">
        <w:rPr>
          <w:rFonts w:ascii="Calibri" w:hAnsi="Calibri"/>
          <w:sz w:val="22"/>
          <w:szCs w:val="22"/>
        </w:rPr>
        <w:t xml:space="preserve">  </w:t>
      </w:r>
      <w:r w:rsidR="00EB7D46">
        <w:rPr>
          <w:rFonts w:ascii="Calibri" w:hAnsi="Calibri"/>
          <w:sz w:val="22"/>
          <w:szCs w:val="22"/>
        </w:rPr>
        <w:t xml:space="preserve">17-24, </w:t>
      </w:r>
      <w:r w:rsidR="00663020">
        <w:rPr>
          <w:rFonts w:ascii="Calibri" w:hAnsi="Calibri"/>
          <w:sz w:val="22"/>
          <w:szCs w:val="22"/>
        </w:rPr>
        <w:t>26-27, 31-38, 40-45</w:t>
      </w:r>
      <w:r w:rsidR="00D27E5E">
        <w:rPr>
          <w:rFonts w:ascii="Calibri" w:hAnsi="Calibri"/>
          <w:sz w:val="22"/>
          <w:szCs w:val="22"/>
        </w:rPr>
        <w:t>, 48-56</w:t>
      </w:r>
      <w:r w:rsidR="000737FA">
        <w:rPr>
          <w:rFonts w:ascii="Calibri" w:hAnsi="Calibri"/>
          <w:sz w:val="22"/>
          <w:szCs w:val="22"/>
        </w:rPr>
        <w:t>, 58-59, 61</w:t>
      </w:r>
    </w:p>
    <w:p w:rsidR="00257992" w:rsidRPr="00B56659" w:rsidRDefault="00257992" w:rsidP="00257992">
      <w:pPr>
        <w:outlineLvl w:val="2"/>
        <w:rPr>
          <w:rFonts w:ascii="Calibri" w:hAnsi="Calibri"/>
          <w:sz w:val="22"/>
          <w:szCs w:val="22"/>
        </w:rPr>
      </w:pPr>
      <w:r w:rsidRPr="00B56659">
        <w:rPr>
          <w:rFonts w:asciiTheme="minorHAnsi" w:hAnsiTheme="minorHAnsi"/>
          <w:sz w:val="22"/>
          <w:szCs w:val="22"/>
        </w:rPr>
        <w:t xml:space="preserve">CITATION: </w:t>
      </w:r>
      <w:r w:rsidR="00B56659" w:rsidRPr="00B56659">
        <w:rPr>
          <w:rFonts w:ascii="Calibri" w:hAnsi="Calibri"/>
          <w:sz w:val="22"/>
          <w:szCs w:val="22"/>
        </w:rPr>
        <w:t>42 CFR 423.272</w:t>
      </w:r>
    </w:p>
    <w:p w:rsidR="00257992" w:rsidRPr="00B96826" w:rsidRDefault="00257992" w:rsidP="00257992">
      <w:pPr>
        <w:pStyle w:val="ListParagraph"/>
        <w:ind w:left="0"/>
        <w:outlineLvl w:val="2"/>
        <w:rPr>
          <w:rFonts w:ascii="Calibri" w:hAnsi="Calibri"/>
          <w:sz w:val="22"/>
          <w:szCs w:val="22"/>
        </w:rPr>
      </w:pPr>
      <w:r w:rsidRPr="00B56659">
        <w:rPr>
          <w:rFonts w:ascii="Calibri" w:hAnsi="Calibri"/>
          <w:sz w:val="22"/>
          <w:szCs w:val="22"/>
        </w:rPr>
        <w:t xml:space="preserve">REASON WHY CHANGE IS NEEDED: </w:t>
      </w:r>
      <w:r w:rsidR="00EB7D46" w:rsidRPr="00B56659">
        <w:rPr>
          <w:rFonts w:ascii="Calibri" w:hAnsi="Calibri"/>
          <w:sz w:val="22"/>
          <w:szCs w:val="22"/>
        </w:rPr>
        <w:t>To ensure</w:t>
      </w:r>
      <w:r w:rsidR="00EB7D46" w:rsidRPr="007A4116">
        <w:rPr>
          <w:rFonts w:ascii="Calibri" w:hAnsi="Calibri"/>
          <w:sz w:val="22"/>
          <w:szCs w:val="22"/>
        </w:rPr>
        <w:t xml:space="preserve"> </w:t>
      </w:r>
      <w:r w:rsidR="00EB7D46">
        <w:rPr>
          <w:rFonts w:ascii="Calibri" w:hAnsi="Calibri"/>
          <w:sz w:val="22"/>
          <w:szCs w:val="22"/>
        </w:rPr>
        <w:t>more accurate data entry, and to help the users.</w:t>
      </w:r>
    </w:p>
    <w:p w:rsidR="00257992" w:rsidRDefault="00257992" w:rsidP="00257992">
      <w:pPr>
        <w:spacing w:after="120"/>
        <w:outlineLvl w:val="2"/>
        <w:rPr>
          <w:rFonts w:ascii="Calibri" w:hAnsi="Calibri"/>
          <w:sz w:val="22"/>
          <w:szCs w:val="22"/>
        </w:rPr>
      </w:pPr>
      <w:r w:rsidRPr="00B96826">
        <w:rPr>
          <w:rFonts w:ascii="Calibri" w:hAnsi="Calibri"/>
          <w:sz w:val="22"/>
          <w:szCs w:val="22"/>
        </w:rPr>
        <w:t>IMPACT ON BURDEN: L</w:t>
      </w:r>
      <w:r>
        <w:rPr>
          <w:rFonts w:ascii="Calibri" w:hAnsi="Calibri"/>
          <w:sz w:val="22"/>
          <w:szCs w:val="22"/>
        </w:rPr>
        <w:t>essens</w:t>
      </w:r>
      <w:r w:rsidRPr="00B96826">
        <w:rPr>
          <w:rFonts w:ascii="Calibri" w:hAnsi="Calibri"/>
          <w:sz w:val="22"/>
          <w:szCs w:val="22"/>
        </w:rPr>
        <w:t xml:space="preserve"> Impact</w:t>
      </w:r>
    </w:p>
    <w:p w:rsidR="00CF7787" w:rsidRDefault="00CF7787" w:rsidP="00CF7787">
      <w:pPr>
        <w:numPr>
          <w:ilvl w:val="0"/>
          <w:numId w:val="21"/>
        </w:numPr>
        <w:outlineLvl w:val="2"/>
        <w:rPr>
          <w:rFonts w:ascii="Calibri" w:hAnsi="Calibri"/>
          <w:sz w:val="22"/>
          <w:szCs w:val="22"/>
        </w:rPr>
      </w:pPr>
      <w:r w:rsidRPr="00CF7787">
        <w:rPr>
          <w:rFonts w:ascii="Calibri" w:hAnsi="Calibri"/>
          <w:sz w:val="22"/>
          <w:szCs w:val="22"/>
        </w:rPr>
        <w:lastRenderedPageBreak/>
        <w:t>MMPs have a new Alternative – Pre-ICL Medicare-Medicaid screen that includes the following questions:</w:t>
      </w:r>
    </w:p>
    <w:p w:rsidR="00CF7787" w:rsidRDefault="00CF7787" w:rsidP="00CF7787">
      <w:pPr>
        <w:numPr>
          <w:ilvl w:val="0"/>
          <w:numId w:val="22"/>
        </w:numPr>
        <w:outlineLvl w:val="2"/>
        <w:rPr>
          <w:rFonts w:ascii="Calibri" w:hAnsi="Calibri"/>
          <w:sz w:val="22"/>
          <w:szCs w:val="22"/>
        </w:rPr>
      </w:pPr>
      <w:r w:rsidRPr="00CF7787">
        <w:rPr>
          <w:rFonts w:ascii="Calibri" w:hAnsi="Calibri"/>
          <w:sz w:val="22"/>
          <w:szCs w:val="22"/>
        </w:rPr>
        <w:t>“How do you apply your cost sharing before the Out-of-Pocket Threshold?”</w:t>
      </w:r>
    </w:p>
    <w:p w:rsidR="00CF7787" w:rsidRDefault="00CF7787" w:rsidP="00CF7787">
      <w:pPr>
        <w:numPr>
          <w:ilvl w:val="0"/>
          <w:numId w:val="22"/>
        </w:numPr>
        <w:outlineLvl w:val="2"/>
        <w:rPr>
          <w:rFonts w:ascii="Calibri" w:hAnsi="Calibri"/>
          <w:sz w:val="22"/>
          <w:szCs w:val="22"/>
        </w:rPr>
      </w:pPr>
      <w:r w:rsidRPr="00CF7787">
        <w:rPr>
          <w:rFonts w:ascii="Calibri" w:hAnsi="Calibri"/>
          <w:sz w:val="22"/>
          <w:szCs w:val="22"/>
        </w:rPr>
        <w:t>“Will any of your tiers apply only the LIS cost sharing values?”</w:t>
      </w:r>
    </w:p>
    <w:p w:rsidR="00CF7787" w:rsidRDefault="00CF7787" w:rsidP="00CF7787">
      <w:pPr>
        <w:numPr>
          <w:ilvl w:val="0"/>
          <w:numId w:val="22"/>
        </w:numPr>
        <w:outlineLvl w:val="2"/>
        <w:rPr>
          <w:rFonts w:ascii="Calibri" w:hAnsi="Calibri"/>
          <w:sz w:val="22"/>
          <w:szCs w:val="22"/>
        </w:rPr>
      </w:pPr>
      <w:r w:rsidRPr="00CF7787">
        <w:rPr>
          <w:rFonts w:ascii="Calibri" w:hAnsi="Calibri"/>
          <w:sz w:val="22"/>
          <w:szCs w:val="22"/>
        </w:rPr>
        <w:t xml:space="preserve"> “Indicate each tier for which your cost sharing will be only the LIS cost sharing values:”</w:t>
      </w:r>
    </w:p>
    <w:p w:rsidR="00CF7787" w:rsidRDefault="00CF7787" w:rsidP="00CF7787">
      <w:pPr>
        <w:numPr>
          <w:ilvl w:val="0"/>
          <w:numId w:val="22"/>
        </w:numPr>
        <w:outlineLvl w:val="2"/>
        <w:rPr>
          <w:rFonts w:ascii="Calibri" w:hAnsi="Calibri"/>
          <w:sz w:val="22"/>
          <w:szCs w:val="22"/>
        </w:rPr>
      </w:pPr>
      <w:r w:rsidRPr="00CF7787">
        <w:rPr>
          <w:rFonts w:ascii="Calibri" w:hAnsi="Calibri"/>
          <w:sz w:val="22"/>
          <w:szCs w:val="22"/>
        </w:rPr>
        <w:t xml:space="preserve"> “Is there an annual Maximum Enrollee Out-of-Pocket Cost?”</w:t>
      </w:r>
    </w:p>
    <w:p w:rsidR="00CF7787" w:rsidRPr="00CF7787" w:rsidRDefault="00CF7787" w:rsidP="00CF7787">
      <w:pPr>
        <w:numPr>
          <w:ilvl w:val="0"/>
          <w:numId w:val="22"/>
        </w:numPr>
        <w:outlineLvl w:val="2"/>
        <w:rPr>
          <w:rFonts w:ascii="Calibri" w:hAnsi="Calibri"/>
          <w:sz w:val="22"/>
          <w:szCs w:val="22"/>
        </w:rPr>
      </w:pPr>
      <w:r w:rsidRPr="00CF7787">
        <w:rPr>
          <w:rFonts w:ascii="Calibri" w:hAnsi="Calibri"/>
          <w:sz w:val="22"/>
          <w:szCs w:val="22"/>
        </w:rPr>
        <w:t xml:space="preserve"> “You must include all non-Part D covered prescription drugs and Medicaid-required OTC drugs and items on an Additional Demonstration Drug (ADD) file in a flat file which must be uploaded through the Formulary Submission Module by Friday, June 7th, 2012, at 12:00 pm Eastern Time. All OTC drugs that are being offered at $0 to the beneficiary, paid for through plan administrative costs and used in a formal step therapy protocol to obtain a formulary drug must still be placed on the OTC supplemental file.”</w:t>
      </w:r>
    </w:p>
    <w:p w:rsidR="00CF7787" w:rsidRDefault="00CF7787" w:rsidP="00CF7787">
      <w:pPr>
        <w:pStyle w:val="ListParagraph"/>
        <w:ind w:left="0"/>
        <w:outlineLvl w:val="2"/>
        <w:rPr>
          <w:rFonts w:ascii="Calibri" w:hAnsi="Calibri"/>
          <w:sz w:val="22"/>
          <w:szCs w:val="22"/>
        </w:rPr>
      </w:pPr>
      <w:r>
        <w:rPr>
          <w:rFonts w:ascii="Calibri" w:hAnsi="Calibri"/>
          <w:sz w:val="22"/>
          <w:szCs w:val="22"/>
        </w:rPr>
        <w:t>SOURCE: Internal</w:t>
      </w:r>
    </w:p>
    <w:p w:rsidR="00CF7787" w:rsidRPr="000737FA" w:rsidRDefault="00CF7787" w:rsidP="00CF7787">
      <w:pPr>
        <w:rPr>
          <w:rFonts w:ascii="Calibri" w:hAnsi="Calibri"/>
          <w:sz w:val="22"/>
          <w:szCs w:val="22"/>
        </w:rPr>
      </w:pPr>
      <w:r w:rsidRPr="000737FA">
        <w:rPr>
          <w:rFonts w:asciiTheme="minorHAnsi" w:hAnsiTheme="minorHAnsi"/>
          <w:sz w:val="22"/>
          <w:szCs w:val="22"/>
        </w:rPr>
        <w:t xml:space="preserve">PBP SCREEN/CATEGORY: </w:t>
      </w:r>
      <w:r w:rsidR="000737FA" w:rsidRPr="000737FA">
        <w:rPr>
          <w:rFonts w:asciiTheme="minorHAnsi" w:hAnsiTheme="minorHAnsi"/>
          <w:sz w:val="22"/>
          <w:szCs w:val="22"/>
        </w:rPr>
        <w:t>Medicare Rx – Alternative – Pre-ICL Medicare-Medicaid Screen</w:t>
      </w:r>
    </w:p>
    <w:p w:rsidR="00CF7787" w:rsidRPr="00BA0DC0" w:rsidRDefault="00CF7787" w:rsidP="00CF7787">
      <w:pPr>
        <w:pStyle w:val="ListParagraph"/>
        <w:ind w:left="0"/>
        <w:outlineLvl w:val="2"/>
        <w:rPr>
          <w:rFonts w:ascii="Calibri" w:hAnsi="Calibri"/>
          <w:sz w:val="22"/>
          <w:szCs w:val="22"/>
        </w:rPr>
      </w:pPr>
      <w:r w:rsidRPr="000737FA">
        <w:rPr>
          <w:rFonts w:ascii="Calibri" w:hAnsi="Calibri"/>
          <w:sz w:val="22"/>
          <w:szCs w:val="22"/>
        </w:rPr>
        <w:t xml:space="preserve">DOCUMENT: </w:t>
      </w:r>
      <w:r w:rsidR="00C36768" w:rsidRPr="0091433F">
        <w:rPr>
          <w:rFonts w:ascii="Calibri" w:hAnsi="Calibri"/>
          <w:sz w:val="22"/>
          <w:szCs w:val="22"/>
        </w:rPr>
        <w:t>Appendix_C_</w:t>
      </w:r>
      <w:r w:rsidRPr="000737FA">
        <w:rPr>
          <w:rFonts w:ascii="Calibri" w:hAnsi="Calibri"/>
          <w:sz w:val="22"/>
          <w:szCs w:val="22"/>
        </w:rPr>
        <w:t>PBP_2014_s</w:t>
      </w:r>
      <w:r>
        <w:rPr>
          <w:rFonts w:ascii="Calibri" w:hAnsi="Calibri"/>
          <w:sz w:val="22"/>
          <w:szCs w:val="22"/>
        </w:rPr>
        <w:t>creenshots_section_Rx</w:t>
      </w:r>
      <w:r w:rsidRPr="004B0CA8">
        <w:rPr>
          <w:rFonts w:ascii="Calibri" w:hAnsi="Calibri"/>
          <w:sz w:val="22"/>
          <w:szCs w:val="22"/>
        </w:rPr>
        <w:t>_2012_</w:t>
      </w:r>
      <w:r w:rsidR="000737FA">
        <w:rPr>
          <w:rFonts w:ascii="Calibri" w:hAnsi="Calibri"/>
          <w:sz w:val="22"/>
          <w:szCs w:val="22"/>
        </w:rPr>
        <w:t>12_03</w:t>
      </w:r>
      <w:r w:rsidRPr="004B0CA8">
        <w:rPr>
          <w:rFonts w:ascii="Calibri" w:hAnsi="Calibri"/>
          <w:sz w:val="22"/>
          <w:szCs w:val="22"/>
        </w:rPr>
        <w:t>.doc</w:t>
      </w:r>
    </w:p>
    <w:p w:rsidR="00CF7787" w:rsidRPr="00C36768" w:rsidRDefault="00CF7787" w:rsidP="00CF7787">
      <w:pPr>
        <w:rPr>
          <w:rFonts w:ascii="Calibri" w:hAnsi="Calibri"/>
          <w:sz w:val="22"/>
          <w:szCs w:val="22"/>
        </w:rPr>
      </w:pPr>
      <w:r w:rsidRPr="00C36768">
        <w:rPr>
          <w:rFonts w:ascii="Calibri" w:hAnsi="Calibri"/>
          <w:sz w:val="22"/>
          <w:szCs w:val="22"/>
        </w:rPr>
        <w:t xml:space="preserve">PAGE(s):  </w:t>
      </w:r>
      <w:r w:rsidR="000737FA" w:rsidRPr="00C36768">
        <w:rPr>
          <w:rFonts w:ascii="Calibri" w:hAnsi="Calibri"/>
          <w:sz w:val="22"/>
          <w:szCs w:val="22"/>
        </w:rPr>
        <w:t>39</w:t>
      </w:r>
    </w:p>
    <w:p w:rsidR="00CF7787" w:rsidRPr="00257992" w:rsidRDefault="00CF7787" w:rsidP="00CF7787">
      <w:pPr>
        <w:outlineLvl w:val="2"/>
        <w:rPr>
          <w:rFonts w:ascii="Calibri" w:hAnsi="Calibri"/>
          <w:sz w:val="22"/>
          <w:szCs w:val="22"/>
        </w:rPr>
      </w:pPr>
      <w:r w:rsidRPr="00C36768">
        <w:rPr>
          <w:rFonts w:asciiTheme="minorHAnsi" w:hAnsiTheme="minorHAnsi"/>
          <w:sz w:val="22"/>
          <w:szCs w:val="22"/>
        </w:rPr>
        <w:t xml:space="preserve">CITATION: </w:t>
      </w:r>
      <w:r w:rsidR="002952B0">
        <w:rPr>
          <w:rFonts w:ascii="Calibri" w:hAnsi="Calibri"/>
          <w:sz w:val="22"/>
          <w:szCs w:val="22"/>
        </w:rPr>
        <w:t>Section 1115A of the Social Security Act, codified at 42 U.S.C. 1315a</w:t>
      </w:r>
    </w:p>
    <w:p w:rsidR="00CF7787" w:rsidRPr="00B96826" w:rsidRDefault="00CF7787" w:rsidP="00CF7787">
      <w:pPr>
        <w:pStyle w:val="ListParagraph"/>
        <w:ind w:left="0"/>
        <w:outlineLvl w:val="2"/>
        <w:rPr>
          <w:rFonts w:ascii="Calibri" w:hAnsi="Calibri"/>
          <w:sz w:val="22"/>
          <w:szCs w:val="22"/>
        </w:rPr>
      </w:pPr>
      <w:r w:rsidRPr="0059109E">
        <w:rPr>
          <w:rFonts w:ascii="Calibri" w:hAnsi="Calibri"/>
          <w:sz w:val="22"/>
          <w:szCs w:val="22"/>
        </w:rPr>
        <w:t>REASON WHY CHANGE IS NEEDED:</w:t>
      </w:r>
      <w:r w:rsidRPr="00C553DF">
        <w:rPr>
          <w:rFonts w:ascii="Calibri" w:hAnsi="Calibri"/>
          <w:sz w:val="22"/>
          <w:szCs w:val="22"/>
        </w:rPr>
        <w:t xml:space="preserve"> </w:t>
      </w:r>
      <w:r>
        <w:rPr>
          <w:rFonts w:ascii="Calibri" w:hAnsi="Calibri"/>
          <w:sz w:val="22"/>
          <w:szCs w:val="22"/>
        </w:rPr>
        <w:t xml:space="preserve"> </w:t>
      </w:r>
      <w:r w:rsidR="000737FA" w:rsidRPr="007A4116">
        <w:rPr>
          <w:rFonts w:ascii="Calibri" w:hAnsi="Calibri"/>
          <w:sz w:val="22"/>
          <w:szCs w:val="22"/>
        </w:rPr>
        <w:t xml:space="preserve">To </w:t>
      </w:r>
      <w:r w:rsidR="0059109E">
        <w:rPr>
          <w:rFonts w:ascii="Calibri" w:hAnsi="Calibri"/>
          <w:sz w:val="22"/>
          <w:szCs w:val="22"/>
        </w:rPr>
        <w:t xml:space="preserve">accommodate the new MMP type and ensure they offer the required Part D benefits. </w:t>
      </w:r>
    </w:p>
    <w:p w:rsidR="00CF7787" w:rsidRPr="00257992" w:rsidRDefault="00CF7787" w:rsidP="00257992">
      <w:pPr>
        <w:spacing w:after="120"/>
        <w:outlineLvl w:val="2"/>
        <w:rPr>
          <w:rFonts w:ascii="Calibri" w:hAnsi="Calibri"/>
          <w:sz w:val="22"/>
          <w:szCs w:val="22"/>
        </w:rPr>
      </w:pPr>
      <w:r>
        <w:rPr>
          <w:rFonts w:ascii="Calibri" w:hAnsi="Calibri"/>
          <w:sz w:val="22"/>
          <w:szCs w:val="22"/>
        </w:rPr>
        <w:t xml:space="preserve">IMPACT ON BURDEN: </w:t>
      </w:r>
      <w:r w:rsidR="008A08BE">
        <w:rPr>
          <w:rFonts w:ascii="Calibri" w:hAnsi="Calibri"/>
          <w:sz w:val="22"/>
          <w:szCs w:val="22"/>
        </w:rPr>
        <w:t>No Impact, as MMPs are exempt from PRA approval.</w:t>
      </w:r>
    </w:p>
    <w:p w:rsidR="00695683" w:rsidRPr="00257992" w:rsidRDefault="00695683" w:rsidP="00CF7787">
      <w:pPr>
        <w:numPr>
          <w:ilvl w:val="0"/>
          <w:numId w:val="21"/>
        </w:numPr>
        <w:outlineLvl w:val="2"/>
        <w:rPr>
          <w:rFonts w:ascii="Calibri" w:hAnsi="Calibri"/>
          <w:sz w:val="22"/>
          <w:szCs w:val="22"/>
        </w:rPr>
      </w:pPr>
      <w:r w:rsidRPr="00257992">
        <w:rPr>
          <w:rFonts w:ascii="Calibri" w:hAnsi="Calibri"/>
          <w:sz w:val="22"/>
          <w:szCs w:val="22"/>
        </w:rPr>
        <w:t xml:space="preserve">The Tier Type and Cost-Share Structure screen will be enabled for all BA, AE, and EA plans, even if </w:t>
      </w:r>
      <w:r w:rsidR="00E24EDA" w:rsidRPr="00257992">
        <w:rPr>
          <w:rFonts w:ascii="Calibri" w:hAnsi="Calibri"/>
          <w:sz w:val="22"/>
          <w:szCs w:val="22"/>
        </w:rPr>
        <w:t>“</w:t>
      </w:r>
      <w:r w:rsidRPr="00257992">
        <w:rPr>
          <w:rFonts w:ascii="Calibri" w:hAnsi="Calibri"/>
          <w:sz w:val="22"/>
          <w:szCs w:val="22"/>
        </w:rPr>
        <w:t xml:space="preserve">Medicare-defined </w:t>
      </w:r>
      <w:r w:rsidR="00E24EDA" w:rsidRPr="00257992">
        <w:rPr>
          <w:rFonts w:ascii="Calibri" w:hAnsi="Calibri"/>
          <w:sz w:val="22"/>
          <w:szCs w:val="22"/>
        </w:rPr>
        <w:t>Part D Coinsurance Amount”</w:t>
      </w:r>
      <w:r w:rsidRPr="00257992">
        <w:rPr>
          <w:rFonts w:ascii="Calibri" w:hAnsi="Calibri"/>
          <w:sz w:val="22"/>
          <w:szCs w:val="22"/>
        </w:rPr>
        <w:t xml:space="preserve"> or </w:t>
      </w:r>
      <w:r w:rsidR="00E24EDA" w:rsidRPr="00257992">
        <w:rPr>
          <w:rFonts w:ascii="Calibri" w:hAnsi="Calibri"/>
          <w:sz w:val="22"/>
          <w:szCs w:val="22"/>
        </w:rPr>
        <w:t>“</w:t>
      </w:r>
      <w:r w:rsidRPr="00257992">
        <w:rPr>
          <w:rFonts w:ascii="Calibri" w:hAnsi="Calibri"/>
          <w:sz w:val="22"/>
          <w:szCs w:val="22"/>
        </w:rPr>
        <w:t xml:space="preserve">No </w:t>
      </w:r>
      <w:r w:rsidR="00E24EDA" w:rsidRPr="00257992">
        <w:rPr>
          <w:rFonts w:ascii="Calibri" w:hAnsi="Calibri"/>
          <w:sz w:val="22"/>
          <w:szCs w:val="22"/>
        </w:rPr>
        <w:t xml:space="preserve">cost sharing” </w:t>
      </w:r>
      <w:r w:rsidRPr="00257992">
        <w:rPr>
          <w:rFonts w:ascii="Calibri" w:hAnsi="Calibri"/>
          <w:sz w:val="22"/>
          <w:szCs w:val="22"/>
        </w:rPr>
        <w:t>is selected. The validations for the questions on this screen are as follows:</w:t>
      </w:r>
    </w:p>
    <w:p w:rsidR="00257992" w:rsidRDefault="00695683" w:rsidP="00CF7787">
      <w:pPr>
        <w:numPr>
          <w:ilvl w:val="0"/>
          <w:numId w:val="22"/>
        </w:numPr>
        <w:outlineLvl w:val="2"/>
        <w:rPr>
          <w:rFonts w:ascii="Calibri" w:hAnsi="Calibri"/>
          <w:sz w:val="22"/>
          <w:szCs w:val="22"/>
        </w:rPr>
      </w:pPr>
      <w:r w:rsidRPr="00257992">
        <w:rPr>
          <w:rFonts w:ascii="Calibri" w:hAnsi="Calibri"/>
          <w:sz w:val="22"/>
          <w:szCs w:val="22"/>
        </w:rPr>
        <w:t xml:space="preserve">BA, AE, and EA plans will all fill out the question “Tier Drug Type(s)” for </w:t>
      </w:r>
      <w:r w:rsidR="006961FF" w:rsidRPr="00257992">
        <w:rPr>
          <w:rFonts w:ascii="Calibri" w:hAnsi="Calibri"/>
          <w:sz w:val="22"/>
          <w:szCs w:val="22"/>
        </w:rPr>
        <w:t>each</w:t>
      </w:r>
      <w:r w:rsidRPr="00257992">
        <w:rPr>
          <w:rFonts w:ascii="Calibri" w:hAnsi="Calibri"/>
          <w:sz w:val="22"/>
          <w:szCs w:val="22"/>
        </w:rPr>
        <w:t xml:space="preserve"> tier offered.</w:t>
      </w:r>
    </w:p>
    <w:p w:rsidR="00257992" w:rsidRDefault="00695683" w:rsidP="00CF7787">
      <w:pPr>
        <w:numPr>
          <w:ilvl w:val="0"/>
          <w:numId w:val="22"/>
        </w:numPr>
        <w:outlineLvl w:val="2"/>
        <w:rPr>
          <w:rFonts w:ascii="Calibri" w:hAnsi="Calibri"/>
          <w:sz w:val="22"/>
          <w:szCs w:val="22"/>
        </w:rPr>
      </w:pPr>
      <w:r w:rsidRPr="00257992">
        <w:rPr>
          <w:rFonts w:ascii="Calibri" w:hAnsi="Calibri"/>
          <w:sz w:val="22"/>
          <w:szCs w:val="22"/>
        </w:rPr>
        <w:t>BA and AE plans must choose “Part D Drugs Only” for the question “Tier Includes” for every</w:t>
      </w:r>
      <w:r w:rsidR="00257992">
        <w:rPr>
          <w:rFonts w:ascii="Calibri" w:hAnsi="Calibri"/>
          <w:sz w:val="22"/>
          <w:szCs w:val="22"/>
        </w:rPr>
        <w:t xml:space="preserve"> tier offered. </w:t>
      </w:r>
    </w:p>
    <w:p w:rsidR="00257992" w:rsidRDefault="00695683" w:rsidP="00CF7787">
      <w:pPr>
        <w:numPr>
          <w:ilvl w:val="0"/>
          <w:numId w:val="22"/>
        </w:numPr>
        <w:outlineLvl w:val="2"/>
        <w:rPr>
          <w:rFonts w:ascii="Calibri" w:hAnsi="Calibri"/>
          <w:sz w:val="22"/>
          <w:szCs w:val="22"/>
        </w:rPr>
      </w:pPr>
      <w:r w:rsidRPr="00257992">
        <w:rPr>
          <w:rFonts w:ascii="Calibri" w:hAnsi="Calibri"/>
          <w:sz w:val="22"/>
          <w:szCs w:val="22"/>
        </w:rPr>
        <w:t>If a plan offers Medicare Defined Cost Sharing, then “Coinsurance” must be chosen for the question “Indicate the type of cost sharing structure” for every</w:t>
      </w:r>
      <w:r w:rsidR="00257992">
        <w:rPr>
          <w:rFonts w:ascii="Calibri" w:hAnsi="Calibri"/>
          <w:sz w:val="22"/>
          <w:szCs w:val="22"/>
        </w:rPr>
        <w:t xml:space="preserve"> tier offered. </w:t>
      </w:r>
    </w:p>
    <w:p w:rsidR="00695683" w:rsidRDefault="006961FF" w:rsidP="00CF7787">
      <w:pPr>
        <w:numPr>
          <w:ilvl w:val="0"/>
          <w:numId w:val="22"/>
        </w:numPr>
        <w:outlineLvl w:val="2"/>
        <w:rPr>
          <w:rFonts w:ascii="Calibri" w:hAnsi="Calibri"/>
          <w:sz w:val="22"/>
          <w:szCs w:val="22"/>
        </w:rPr>
      </w:pPr>
      <w:r w:rsidRPr="00257992">
        <w:rPr>
          <w:rFonts w:ascii="Calibri" w:hAnsi="Calibri"/>
          <w:sz w:val="22"/>
          <w:szCs w:val="22"/>
        </w:rPr>
        <w:t>If a plan offers $0 Cost Sharing, then “Copayment” must be chosen for the question “Indicate the type of cost sharing structure” for every</w:t>
      </w:r>
      <w:r w:rsidR="00257992">
        <w:rPr>
          <w:rFonts w:ascii="Calibri" w:hAnsi="Calibri"/>
          <w:sz w:val="22"/>
          <w:szCs w:val="22"/>
        </w:rPr>
        <w:t xml:space="preserve"> tier offered. </w:t>
      </w:r>
    </w:p>
    <w:p w:rsidR="00257992" w:rsidRDefault="00257992" w:rsidP="00257992">
      <w:pPr>
        <w:pStyle w:val="ListParagraph"/>
        <w:ind w:left="0"/>
        <w:outlineLvl w:val="2"/>
        <w:rPr>
          <w:rFonts w:ascii="Calibri" w:hAnsi="Calibri"/>
          <w:sz w:val="22"/>
          <w:szCs w:val="22"/>
        </w:rPr>
      </w:pPr>
      <w:r>
        <w:rPr>
          <w:rFonts w:ascii="Calibri" w:hAnsi="Calibri"/>
          <w:sz w:val="22"/>
          <w:szCs w:val="22"/>
        </w:rPr>
        <w:t>SOURCE: Internal</w:t>
      </w:r>
    </w:p>
    <w:p w:rsidR="00257992" w:rsidRPr="00510A8E" w:rsidRDefault="00257992" w:rsidP="00257992">
      <w:pPr>
        <w:rPr>
          <w:rFonts w:ascii="Calibri" w:hAnsi="Calibri"/>
          <w:sz w:val="22"/>
          <w:szCs w:val="22"/>
        </w:rPr>
      </w:pPr>
      <w:r w:rsidRPr="002A16AB">
        <w:rPr>
          <w:rFonts w:asciiTheme="minorHAnsi" w:hAnsiTheme="minorHAnsi"/>
          <w:sz w:val="22"/>
          <w:szCs w:val="22"/>
        </w:rPr>
        <w:t>PBP SCREEN/CATEGORY:</w:t>
      </w:r>
      <w:r w:rsidRPr="00510A8E">
        <w:rPr>
          <w:rFonts w:asciiTheme="minorHAnsi" w:hAnsiTheme="minorHAnsi"/>
          <w:sz w:val="22"/>
          <w:szCs w:val="22"/>
        </w:rPr>
        <w:t xml:space="preserve"> </w:t>
      </w:r>
      <w:r w:rsidR="002A16AB">
        <w:rPr>
          <w:rFonts w:asciiTheme="minorHAnsi" w:hAnsiTheme="minorHAnsi"/>
          <w:sz w:val="22"/>
          <w:szCs w:val="22"/>
        </w:rPr>
        <w:t xml:space="preserve">Actuarially Equivalent – </w:t>
      </w:r>
      <w:r w:rsidR="002A16AB">
        <w:rPr>
          <w:rFonts w:ascii="Calibri" w:hAnsi="Calibri"/>
          <w:sz w:val="22"/>
          <w:szCs w:val="22"/>
        </w:rPr>
        <w:t xml:space="preserve">Tier Type and Cost </w:t>
      </w:r>
      <w:r w:rsidR="002A16AB" w:rsidRPr="00257992">
        <w:rPr>
          <w:rFonts w:ascii="Calibri" w:hAnsi="Calibri"/>
          <w:sz w:val="22"/>
          <w:szCs w:val="22"/>
        </w:rPr>
        <w:t>Share Structure</w:t>
      </w:r>
      <w:r w:rsidR="002A16AB">
        <w:rPr>
          <w:rFonts w:ascii="Calibri" w:hAnsi="Calibri"/>
          <w:sz w:val="22"/>
          <w:szCs w:val="22"/>
        </w:rPr>
        <w:t xml:space="preserve"> – Pre-ICL S</w:t>
      </w:r>
      <w:r w:rsidR="002A16AB" w:rsidRPr="00257992">
        <w:rPr>
          <w:rFonts w:ascii="Calibri" w:hAnsi="Calibri"/>
          <w:sz w:val="22"/>
          <w:szCs w:val="22"/>
        </w:rPr>
        <w:t>creen</w:t>
      </w:r>
      <w:r w:rsidR="002A16AB">
        <w:rPr>
          <w:rFonts w:ascii="Calibri" w:hAnsi="Calibri"/>
          <w:sz w:val="22"/>
          <w:szCs w:val="22"/>
        </w:rPr>
        <w:t xml:space="preserve">, </w:t>
      </w:r>
      <w:r w:rsidR="002A16AB">
        <w:rPr>
          <w:rFonts w:asciiTheme="minorHAnsi" w:hAnsiTheme="minorHAnsi"/>
          <w:sz w:val="22"/>
          <w:szCs w:val="22"/>
        </w:rPr>
        <w:t xml:space="preserve">Alternative – </w:t>
      </w:r>
      <w:r w:rsidR="002A16AB">
        <w:rPr>
          <w:rFonts w:ascii="Calibri" w:hAnsi="Calibri"/>
          <w:sz w:val="22"/>
          <w:szCs w:val="22"/>
        </w:rPr>
        <w:t xml:space="preserve">Tier Type and Cost </w:t>
      </w:r>
      <w:r w:rsidR="002A16AB" w:rsidRPr="00257992">
        <w:rPr>
          <w:rFonts w:ascii="Calibri" w:hAnsi="Calibri"/>
          <w:sz w:val="22"/>
          <w:szCs w:val="22"/>
        </w:rPr>
        <w:t>Share Structure</w:t>
      </w:r>
      <w:r w:rsidR="002A16AB">
        <w:rPr>
          <w:rFonts w:ascii="Calibri" w:hAnsi="Calibri"/>
          <w:sz w:val="22"/>
          <w:szCs w:val="22"/>
        </w:rPr>
        <w:t xml:space="preserve"> – Pre-ICL S</w:t>
      </w:r>
      <w:r w:rsidR="002A16AB" w:rsidRPr="00257992">
        <w:rPr>
          <w:rFonts w:ascii="Calibri" w:hAnsi="Calibri"/>
          <w:sz w:val="22"/>
          <w:szCs w:val="22"/>
        </w:rPr>
        <w:t>creen</w:t>
      </w:r>
      <w:r w:rsidR="002A16AB">
        <w:rPr>
          <w:rFonts w:ascii="Calibri" w:hAnsi="Calibri"/>
          <w:sz w:val="22"/>
          <w:szCs w:val="22"/>
        </w:rPr>
        <w:t>,</w:t>
      </w:r>
    </w:p>
    <w:p w:rsidR="00257992" w:rsidRPr="00BA0DC0" w:rsidRDefault="00257992" w:rsidP="00257992">
      <w:pPr>
        <w:pStyle w:val="ListParagraph"/>
        <w:ind w:left="0"/>
        <w:outlineLvl w:val="2"/>
        <w:rPr>
          <w:rFonts w:ascii="Calibri" w:hAnsi="Calibri"/>
          <w:sz w:val="22"/>
          <w:szCs w:val="22"/>
        </w:rPr>
      </w:pPr>
      <w:r w:rsidRPr="000737FA">
        <w:rPr>
          <w:rFonts w:ascii="Calibri" w:hAnsi="Calibri"/>
          <w:sz w:val="22"/>
          <w:szCs w:val="22"/>
        </w:rPr>
        <w:t>DOCUMENT:</w:t>
      </w:r>
      <w:r>
        <w:rPr>
          <w:rFonts w:ascii="Calibri" w:hAnsi="Calibri"/>
          <w:sz w:val="22"/>
          <w:szCs w:val="22"/>
        </w:rPr>
        <w:t xml:space="preserve">  </w:t>
      </w:r>
      <w:r w:rsidR="00C36768" w:rsidRPr="0091433F">
        <w:rPr>
          <w:rFonts w:ascii="Calibri" w:hAnsi="Calibri"/>
          <w:sz w:val="22"/>
          <w:szCs w:val="22"/>
        </w:rPr>
        <w:t>Appendix_C_</w:t>
      </w:r>
      <w:r>
        <w:rPr>
          <w:rFonts w:ascii="Calibri" w:hAnsi="Calibri"/>
          <w:sz w:val="22"/>
          <w:szCs w:val="22"/>
        </w:rPr>
        <w:t>PBP_2014_screenshots_section_Rx</w:t>
      </w:r>
      <w:r w:rsidRPr="004B0CA8">
        <w:rPr>
          <w:rFonts w:ascii="Calibri" w:hAnsi="Calibri"/>
          <w:sz w:val="22"/>
          <w:szCs w:val="22"/>
        </w:rPr>
        <w:t>_2012_</w:t>
      </w:r>
      <w:r w:rsidR="000737FA">
        <w:rPr>
          <w:rFonts w:ascii="Calibri" w:hAnsi="Calibri"/>
          <w:sz w:val="22"/>
          <w:szCs w:val="22"/>
        </w:rPr>
        <w:t>12_03</w:t>
      </w:r>
      <w:r w:rsidRPr="004B0CA8">
        <w:rPr>
          <w:rFonts w:ascii="Calibri" w:hAnsi="Calibri"/>
          <w:sz w:val="22"/>
          <w:szCs w:val="22"/>
        </w:rPr>
        <w:t>.doc</w:t>
      </w:r>
    </w:p>
    <w:p w:rsidR="00257992" w:rsidRPr="00C36768" w:rsidRDefault="00257992" w:rsidP="00257992">
      <w:pPr>
        <w:rPr>
          <w:rFonts w:ascii="Calibri" w:hAnsi="Calibri"/>
          <w:sz w:val="22"/>
          <w:szCs w:val="22"/>
        </w:rPr>
      </w:pPr>
      <w:r w:rsidRPr="00C36768">
        <w:rPr>
          <w:rFonts w:ascii="Calibri" w:hAnsi="Calibri"/>
          <w:sz w:val="22"/>
          <w:szCs w:val="22"/>
        </w:rPr>
        <w:t xml:space="preserve">PAGE(s):  </w:t>
      </w:r>
      <w:r w:rsidR="002A16AB" w:rsidRPr="00C36768">
        <w:rPr>
          <w:rFonts w:ascii="Calibri" w:hAnsi="Calibri"/>
          <w:sz w:val="22"/>
          <w:szCs w:val="22"/>
        </w:rPr>
        <w:t>17, 31</w:t>
      </w:r>
    </w:p>
    <w:p w:rsidR="00257992" w:rsidRPr="00C36768" w:rsidRDefault="00257992" w:rsidP="00257992">
      <w:pPr>
        <w:outlineLvl w:val="2"/>
        <w:rPr>
          <w:rFonts w:ascii="Calibri" w:hAnsi="Calibri"/>
          <w:sz w:val="22"/>
          <w:szCs w:val="22"/>
        </w:rPr>
      </w:pPr>
      <w:r w:rsidRPr="00C36768">
        <w:rPr>
          <w:rFonts w:asciiTheme="minorHAnsi" w:hAnsiTheme="minorHAnsi"/>
          <w:sz w:val="22"/>
          <w:szCs w:val="22"/>
        </w:rPr>
        <w:t xml:space="preserve">CITATION: </w:t>
      </w:r>
      <w:r w:rsidR="00C36768" w:rsidRPr="00C36768">
        <w:rPr>
          <w:rFonts w:ascii="Calibri" w:hAnsi="Calibri"/>
          <w:sz w:val="22"/>
          <w:szCs w:val="22"/>
        </w:rPr>
        <w:t>42 CFR 423.272</w:t>
      </w:r>
    </w:p>
    <w:p w:rsidR="00257992" w:rsidRPr="00C36768" w:rsidRDefault="00257992" w:rsidP="00257992">
      <w:pPr>
        <w:pStyle w:val="ListParagraph"/>
        <w:ind w:left="0"/>
        <w:outlineLvl w:val="2"/>
        <w:rPr>
          <w:rFonts w:ascii="Calibri" w:hAnsi="Calibri"/>
          <w:sz w:val="22"/>
          <w:szCs w:val="22"/>
        </w:rPr>
      </w:pPr>
      <w:r w:rsidRPr="00C36768">
        <w:rPr>
          <w:rFonts w:ascii="Calibri" w:hAnsi="Calibri"/>
          <w:sz w:val="22"/>
          <w:szCs w:val="22"/>
        </w:rPr>
        <w:t xml:space="preserve">REASON WHY CHANGE IS NEEDED:  </w:t>
      </w:r>
      <w:r w:rsidR="0059109E" w:rsidRPr="00C36768">
        <w:rPr>
          <w:rFonts w:ascii="Calibri" w:hAnsi="Calibri"/>
          <w:sz w:val="22"/>
          <w:szCs w:val="22"/>
        </w:rPr>
        <w:t xml:space="preserve">Certain plan types were able to bypass certain screens in CY2013, and did not complete necessary PBP data entry.  </w:t>
      </w:r>
    </w:p>
    <w:p w:rsidR="00257992" w:rsidRDefault="00257992" w:rsidP="00634615">
      <w:pPr>
        <w:spacing w:after="120"/>
        <w:outlineLvl w:val="2"/>
        <w:rPr>
          <w:rFonts w:ascii="Calibri" w:hAnsi="Calibri"/>
          <w:sz w:val="22"/>
          <w:szCs w:val="22"/>
        </w:rPr>
      </w:pPr>
      <w:r w:rsidRPr="00C36768">
        <w:rPr>
          <w:rFonts w:ascii="Calibri" w:hAnsi="Calibri"/>
          <w:sz w:val="22"/>
          <w:szCs w:val="22"/>
        </w:rPr>
        <w:t>IMPACT ON BURDEN: Medium</w:t>
      </w:r>
      <w:r w:rsidRPr="00B96826">
        <w:rPr>
          <w:rFonts w:ascii="Calibri" w:hAnsi="Calibri"/>
          <w:sz w:val="22"/>
          <w:szCs w:val="22"/>
        </w:rPr>
        <w:t xml:space="preserve"> Impact</w:t>
      </w:r>
    </w:p>
    <w:p w:rsidR="00CF7787" w:rsidRPr="00CF7787" w:rsidRDefault="00CF7787" w:rsidP="00CF7787">
      <w:pPr>
        <w:numPr>
          <w:ilvl w:val="0"/>
          <w:numId w:val="21"/>
        </w:numPr>
        <w:outlineLvl w:val="2"/>
        <w:rPr>
          <w:rFonts w:ascii="Calibri" w:hAnsi="Calibri"/>
          <w:sz w:val="22"/>
          <w:szCs w:val="22"/>
        </w:rPr>
      </w:pPr>
      <w:r w:rsidRPr="00CF7787">
        <w:rPr>
          <w:rFonts w:ascii="Calibri" w:hAnsi="Calibri"/>
          <w:sz w:val="22"/>
          <w:szCs w:val="22"/>
        </w:rPr>
        <w:t>MMPs have a new Tier Type and Cost Share Structure screen that includes the following questions:</w:t>
      </w:r>
    </w:p>
    <w:p w:rsidR="00CF7787" w:rsidRPr="00CF7787" w:rsidRDefault="00CF7787" w:rsidP="00CF7787">
      <w:pPr>
        <w:numPr>
          <w:ilvl w:val="0"/>
          <w:numId w:val="22"/>
        </w:numPr>
        <w:outlineLvl w:val="2"/>
        <w:rPr>
          <w:rFonts w:ascii="Calibri" w:hAnsi="Calibri"/>
          <w:sz w:val="22"/>
          <w:szCs w:val="22"/>
        </w:rPr>
      </w:pPr>
      <w:r w:rsidRPr="00CF7787">
        <w:rPr>
          <w:rFonts w:ascii="Calibri" w:hAnsi="Calibri"/>
          <w:sz w:val="22"/>
          <w:szCs w:val="22"/>
        </w:rPr>
        <w:t>“Tier Drug Type(s) (select all that apply):”</w:t>
      </w:r>
    </w:p>
    <w:p w:rsidR="00CF7787" w:rsidRPr="00CF7787" w:rsidRDefault="00CF7787" w:rsidP="00CF7787">
      <w:pPr>
        <w:numPr>
          <w:ilvl w:val="0"/>
          <w:numId w:val="22"/>
        </w:numPr>
        <w:outlineLvl w:val="2"/>
        <w:rPr>
          <w:rFonts w:ascii="Calibri" w:hAnsi="Calibri"/>
          <w:sz w:val="22"/>
          <w:szCs w:val="22"/>
        </w:rPr>
      </w:pPr>
      <w:r w:rsidRPr="00CF7787">
        <w:rPr>
          <w:rFonts w:ascii="Calibri" w:hAnsi="Calibri"/>
          <w:sz w:val="22"/>
          <w:szCs w:val="22"/>
        </w:rPr>
        <w:t xml:space="preserve"> “Tier includes (select only one for each tier):”</w:t>
      </w:r>
    </w:p>
    <w:p w:rsidR="00CF7787" w:rsidRDefault="00CF7787" w:rsidP="00CF7787">
      <w:pPr>
        <w:pStyle w:val="ListParagraph"/>
        <w:ind w:left="0"/>
        <w:outlineLvl w:val="2"/>
        <w:rPr>
          <w:rFonts w:ascii="Calibri" w:hAnsi="Calibri"/>
          <w:sz w:val="22"/>
          <w:szCs w:val="22"/>
        </w:rPr>
      </w:pPr>
      <w:r>
        <w:rPr>
          <w:rFonts w:ascii="Calibri" w:hAnsi="Calibri"/>
          <w:sz w:val="22"/>
          <w:szCs w:val="22"/>
        </w:rPr>
        <w:t>SOURCE: Internal</w:t>
      </w:r>
    </w:p>
    <w:p w:rsidR="00CF7787" w:rsidRPr="00510A8E" w:rsidRDefault="00CF7787" w:rsidP="00CF7787">
      <w:pPr>
        <w:rPr>
          <w:rFonts w:ascii="Calibri" w:hAnsi="Calibri"/>
          <w:sz w:val="22"/>
          <w:szCs w:val="22"/>
        </w:rPr>
      </w:pPr>
      <w:r w:rsidRPr="002A16AB">
        <w:rPr>
          <w:rFonts w:asciiTheme="minorHAnsi" w:hAnsiTheme="minorHAnsi"/>
          <w:sz w:val="22"/>
          <w:szCs w:val="22"/>
        </w:rPr>
        <w:t>PBP SCREEN/CATEGORY:</w:t>
      </w:r>
      <w:r w:rsidRPr="00510A8E">
        <w:rPr>
          <w:rFonts w:asciiTheme="minorHAnsi" w:hAnsiTheme="minorHAnsi"/>
          <w:sz w:val="22"/>
          <w:szCs w:val="22"/>
        </w:rPr>
        <w:t xml:space="preserve"> </w:t>
      </w:r>
      <w:r w:rsidR="002A16AB">
        <w:rPr>
          <w:rFonts w:asciiTheme="minorHAnsi" w:hAnsiTheme="minorHAnsi"/>
          <w:sz w:val="22"/>
          <w:szCs w:val="22"/>
        </w:rPr>
        <w:t xml:space="preserve">Alternative – Medicare-Medicaid </w:t>
      </w:r>
      <w:r w:rsidR="002A16AB">
        <w:rPr>
          <w:rFonts w:ascii="Calibri" w:hAnsi="Calibri"/>
          <w:sz w:val="22"/>
          <w:szCs w:val="22"/>
        </w:rPr>
        <w:t>Tier Type– Pre-ICL S</w:t>
      </w:r>
      <w:r w:rsidR="002A16AB" w:rsidRPr="00257992">
        <w:rPr>
          <w:rFonts w:ascii="Calibri" w:hAnsi="Calibri"/>
          <w:sz w:val="22"/>
          <w:szCs w:val="22"/>
        </w:rPr>
        <w:t>creen</w:t>
      </w:r>
      <w:r w:rsidR="002A16AB">
        <w:rPr>
          <w:rFonts w:ascii="Calibri" w:hAnsi="Calibri"/>
          <w:sz w:val="22"/>
          <w:szCs w:val="22"/>
        </w:rPr>
        <w:t>,</w:t>
      </w:r>
    </w:p>
    <w:p w:rsidR="00CF7787" w:rsidRPr="00BA0DC0" w:rsidRDefault="00CF7787" w:rsidP="00CF7787">
      <w:pPr>
        <w:pStyle w:val="ListParagraph"/>
        <w:ind w:left="0"/>
        <w:outlineLvl w:val="2"/>
        <w:rPr>
          <w:rFonts w:ascii="Calibri" w:hAnsi="Calibri"/>
          <w:sz w:val="22"/>
          <w:szCs w:val="22"/>
        </w:rPr>
      </w:pPr>
      <w:r w:rsidRPr="002A16AB">
        <w:rPr>
          <w:rFonts w:ascii="Calibri" w:hAnsi="Calibri"/>
          <w:sz w:val="22"/>
          <w:szCs w:val="22"/>
        </w:rPr>
        <w:t xml:space="preserve">DOCUMENT:  </w:t>
      </w:r>
      <w:r w:rsidR="00C36768" w:rsidRPr="0091433F">
        <w:rPr>
          <w:rFonts w:ascii="Calibri" w:hAnsi="Calibri"/>
          <w:sz w:val="22"/>
          <w:szCs w:val="22"/>
        </w:rPr>
        <w:t>Appendix_C_</w:t>
      </w:r>
      <w:r w:rsidRPr="002A16AB">
        <w:rPr>
          <w:rFonts w:ascii="Calibri" w:hAnsi="Calibri"/>
          <w:sz w:val="22"/>
          <w:szCs w:val="22"/>
        </w:rPr>
        <w:t>PBP</w:t>
      </w:r>
      <w:r>
        <w:rPr>
          <w:rFonts w:ascii="Calibri" w:hAnsi="Calibri"/>
          <w:sz w:val="22"/>
          <w:szCs w:val="22"/>
        </w:rPr>
        <w:t>_2014_screenshots_section_Rx</w:t>
      </w:r>
      <w:r w:rsidRPr="004B0CA8">
        <w:rPr>
          <w:rFonts w:ascii="Calibri" w:hAnsi="Calibri"/>
          <w:sz w:val="22"/>
          <w:szCs w:val="22"/>
        </w:rPr>
        <w:t>_2012_</w:t>
      </w:r>
      <w:r w:rsidR="002A16AB">
        <w:rPr>
          <w:rFonts w:ascii="Calibri" w:hAnsi="Calibri"/>
          <w:sz w:val="22"/>
          <w:szCs w:val="22"/>
        </w:rPr>
        <w:t>12_0</w:t>
      </w:r>
      <w:r w:rsidRPr="004B0CA8">
        <w:rPr>
          <w:rFonts w:ascii="Calibri" w:hAnsi="Calibri"/>
          <w:sz w:val="22"/>
          <w:szCs w:val="22"/>
        </w:rPr>
        <w:t>3.doc</w:t>
      </w:r>
    </w:p>
    <w:p w:rsidR="00CF7787" w:rsidRPr="00510A8E" w:rsidRDefault="00CF7787" w:rsidP="00CF7787">
      <w:pPr>
        <w:rPr>
          <w:rFonts w:ascii="Calibri" w:hAnsi="Calibri"/>
          <w:sz w:val="22"/>
          <w:szCs w:val="22"/>
        </w:rPr>
      </w:pPr>
      <w:r w:rsidRPr="002A16AB">
        <w:rPr>
          <w:rFonts w:ascii="Calibri" w:hAnsi="Calibri"/>
          <w:sz w:val="22"/>
          <w:szCs w:val="22"/>
        </w:rPr>
        <w:t xml:space="preserve">PAGE(s):  </w:t>
      </w:r>
      <w:r w:rsidR="002A16AB" w:rsidRPr="002A16AB">
        <w:rPr>
          <w:rFonts w:ascii="Calibri" w:hAnsi="Calibri"/>
          <w:sz w:val="22"/>
          <w:szCs w:val="22"/>
        </w:rPr>
        <w:t>40</w:t>
      </w:r>
    </w:p>
    <w:p w:rsidR="00CF7787" w:rsidRPr="00257992" w:rsidRDefault="00CF7787" w:rsidP="00CF7787">
      <w:pPr>
        <w:outlineLvl w:val="2"/>
        <w:rPr>
          <w:rFonts w:ascii="Calibri" w:hAnsi="Calibri"/>
          <w:sz w:val="22"/>
          <w:szCs w:val="22"/>
        </w:rPr>
      </w:pPr>
      <w:r w:rsidRPr="00C36768">
        <w:rPr>
          <w:rFonts w:asciiTheme="minorHAnsi" w:hAnsiTheme="minorHAnsi"/>
          <w:sz w:val="22"/>
          <w:szCs w:val="22"/>
        </w:rPr>
        <w:lastRenderedPageBreak/>
        <w:t>CITATION:</w:t>
      </w:r>
      <w:r w:rsidRPr="00CF7787">
        <w:rPr>
          <w:rFonts w:ascii="Calibri" w:hAnsi="Calibri"/>
          <w:sz w:val="22"/>
          <w:szCs w:val="22"/>
        </w:rPr>
        <w:t xml:space="preserve"> </w:t>
      </w:r>
      <w:r w:rsidR="002952B0">
        <w:rPr>
          <w:rFonts w:ascii="Calibri" w:hAnsi="Calibri"/>
          <w:sz w:val="22"/>
          <w:szCs w:val="22"/>
        </w:rPr>
        <w:t>Section 1115A of the Social Security Act, codified at 42 U.S.C. 1315a</w:t>
      </w:r>
    </w:p>
    <w:p w:rsidR="00CF7787" w:rsidRPr="00B96826" w:rsidRDefault="00CF7787" w:rsidP="00CF7787">
      <w:pPr>
        <w:pStyle w:val="ListParagraph"/>
        <w:ind w:left="0"/>
        <w:outlineLvl w:val="2"/>
        <w:rPr>
          <w:rFonts w:ascii="Calibri" w:hAnsi="Calibri"/>
          <w:sz w:val="22"/>
          <w:szCs w:val="22"/>
        </w:rPr>
      </w:pPr>
      <w:r w:rsidRPr="0059109E">
        <w:rPr>
          <w:rFonts w:ascii="Calibri" w:hAnsi="Calibri"/>
          <w:sz w:val="22"/>
          <w:szCs w:val="22"/>
        </w:rPr>
        <w:t>REASON WHY CHANGE IS NEEDED:</w:t>
      </w:r>
      <w:r w:rsidRPr="00C553DF">
        <w:rPr>
          <w:rFonts w:ascii="Calibri" w:hAnsi="Calibri"/>
          <w:sz w:val="22"/>
          <w:szCs w:val="22"/>
        </w:rPr>
        <w:t xml:space="preserve"> </w:t>
      </w:r>
      <w:r>
        <w:rPr>
          <w:rFonts w:ascii="Calibri" w:hAnsi="Calibri"/>
          <w:sz w:val="22"/>
          <w:szCs w:val="22"/>
        </w:rPr>
        <w:t xml:space="preserve"> </w:t>
      </w:r>
      <w:r w:rsidR="002A16AB" w:rsidRPr="007A4116">
        <w:rPr>
          <w:rFonts w:ascii="Calibri" w:hAnsi="Calibri"/>
          <w:sz w:val="22"/>
          <w:szCs w:val="22"/>
        </w:rPr>
        <w:t xml:space="preserve">To </w:t>
      </w:r>
      <w:r w:rsidR="0059109E">
        <w:rPr>
          <w:rFonts w:ascii="Calibri" w:hAnsi="Calibri"/>
          <w:sz w:val="22"/>
          <w:szCs w:val="22"/>
        </w:rPr>
        <w:t xml:space="preserve">match the tier models that MMPs are required to offer. </w:t>
      </w:r>
    </w:p>
    <w:p w:rsidR="00CF7787" w:rsidRPr="00257992" w:rsidRDefault="00CF7787" w:rsidP="00634615">
      <w:pPr>
        <w:spacing w:after="120"/>
        <w:outlineLvl w:val="2"/>
        <w:rPr>
          <w:rFonts w:ascii="Calibri" w:hAnsi="Calibri"/>
          <w:sz w:val="22"/>
          <w:szCs w:val="22"/>
        </w:rPr>
      </w:pPr>
      <w:r w:rsidRPr="008A08BE">
        <w:rPr>
          <w:rFonts w:ascii="Calibri" w:hAnsi="Calibri"/>
          <w:sz w:val="22"/>
          <w:szCs w:val="22"/>
        </w:rPr>
        <w:t>IMPACT ON BURDEN:</w:t>
      </w:r>
      <w:r w:rsidRPr="00B96826">
        <w:rPr>
          <w:rFonts w:ascii="Calibri" w:hAnsi="Calibri"/>
          <w:sz w:val="22"/>
          <w:szCs w:val="22"/>
        </w:rPr>
        <w:t xml:space="preserve"> </w:t>
      </w:r>
      <w:r w:rsidR="008A08BE">
        <w:rPr>
          <w:rFonts w:ascii="Calibri" w:hAnsi="Calibri"/>
          <w:sz w:val="22"/>
          <w:szCs w:val="22"/>
        </w:rPr>
        <w:t>No Impact, as MMPs are exempt from PRA approval.</w:t>
      </w:r>
    </w:p>
    <w:p w:rsidR="00634615" w:rsidRDefault="00B44860" w:rsidP="00CF7787">
      <w:pPr>
        <w:numPr>
          <w:ilvl w:val="0"/>
          <w:numId w:val="21"/>
        </w:numPr>
        <w:outlineLvl w:val="2"/>
        <w:rPr>
          <w:rFonts w:ascii="Calibri" w:hAnsi="Calibri"/>
          <w:sz w:val="22"/>
          <w:szCs w:val="22"/>
        </w:rPr>
      </w:pPr>
      <w:r w:rsidRPr="00634615">
        <w:rPr>
          <w:rFonts w:ascii="Calibri" w:hAnsi="Calibri"/>
          <w:sz w:val="22"/>
          <w:szCs w:val="22"/>
        </w:rPr>
        <w:t>All the Location</w:t>
      </w:r>
      <w:r w:rsidR="00257992" w:rsidRPr="00634615">
        <w:rPr>
          <w:rFonts w:ascii="Calibri" w:hAnsi="Calibri"/>
          <w:sz w:val="22"/>
          <w:szCs w:val="22"/>
        </w:rPr>
        <w:t xml:space="preserve"> and </w:t>
      </w:r>
      <w:r w:rsidRPr="00634615">
        <w:rPr>
          <w:rFonts w:ascii="Calibri" w:hAnsi="Calibri"/>
          <w:sz w:val="22"/>
          <w:szCs w:val="22"/>
        </w:rPr>
        <w:t xml:space="preserve">Supply screens have been updated by combining the In-Network Preferred and Non-Preferred fields as well as the Mail Order Preferred and Non-Preferred fields. </w:t>
      </w:r>
    </w:p>
    <w:p w:rsidR="00634615" w:rsidRDefault="00634615" w:rsidP="00634615">
      <w:pPr>
        <w:pStyle w:val="ListParagraph"/>
        <w:ind w:left="0"/>
        <w:outlineLvl w:val="2"/>
        <w:rPr>
          <w:rFonts w:ascii="Calibri" w:hAnsi="Calibri"/>
          <w:sz w:val="22"/>
          <w:szCs w:val="22"/>
        </w:rPr>
      </w:pPr>
      <w:r>
        <w:rPr>
          <w:rFonts w:ascii="Calibri" w:hAnsi="Calibri"/>
          <w:sz w:val="22"/>
          <w:szCs w:val="22"/>
        </w:rPr>
        <w:t>SOURCE: Internal</w:t>
      </w:r>
    </w:p>
    <w:p w:rsidR="002A16AB" w:rsidRDefault="00634615" w:rsidP="00634615">
      <w:pPr>
        <w:rPr>
          <w:rFonts w:asciiTheme="minorHAnsi" w:hAnsiTheme="minorHAnsi"/>
          <w:sz w:val="22"/>
          <w:szCs w:val="22"/>
        </w:rPr>
      </w:pPr>
      <w:r w:rsidRPr="002A16AB">
        <w:rPr>
          <w:rFonts w:asciiTheme="minorHAnsi" w:hAnsiTheme="minorHAnsi"/>
          <w:sz w:val="22"/>
          <w:szCs w:val="22"/>
        </w:rPr>
        <w:t>PBP SCREEN/CATEGORY:</w:t>
      </w:r>
      <w:r w:rsidRPr="00510A8E">
        <w:rPr>
          <w:rFonts w:asciiTheme="minorHAnsi" w:hAnsiTheme="minorHAnsi"/>
          <w:sz w:val="22"/>
          <w:szCs w:val="22"/>
        </w:rPr>
        <w:t xml:space="preserve"> </w:t>
      </w:r>
      <w:r w:rsidR="002A16AB">
        <w:rPr>
          <w:rFonts w:asciiTheme="minorHAnsi" w:hAnsiTheme="minorHAnsi"/>
          <w:sz w:val="22"/>
          <w:szCs w:val="22"/>
        </w:rPr>
        <w:t xml:space="preserve">Actuarially Equivalent – Tier Locations – Pre-ICL Screen, Actuarially Equivalent – Retail Pharmacy Location Supply – Pre-ICL Screen, Actuarially Equivalent – Mail Order Location Supply – Pre-ICL Screen, Alternative– Tier Locations – Pre-ICL Screen, Alternative– Retail Pharmacy Location Supply – Pre-ICL Screen, Alternative– Mail Order Location Supply – Pre-ICL Screen, </w:t>
      </w:r>
    </w:p>
    <w:p w:rsidR="00634615" w:rsidRPr="002A16AB" w:rsidRDefault="002A16AB" w:rsidP="00634615">
      <w:pPr>
        <w:rPr>
          <w:rFonts w:asciiTheme="minorHAnsi" w:hAnsiTheme="minorHAnsi"/>
          <w:sz w:val="22"/>
          <w:szCs w:val="22"/>
        </w:rPr>
      </w:pPr>
      <w:r>
        <w:rPr>
          <w:rFonts w:asciiTheme="minorHAnsi" w:hAnsiTheme="minorHAnsi"/>
          <w:sz w:val="22"/>
          <w:szCs w:val="22"/>
        </w:rPr>
        <w:t>Alternative– Medicare-Medicaid Tier Locations – Pre-ICL Screen, Alternative– Medicare-Medicaid Retail Pharmacy Location Supply – Pre-ICL Screen, Alternative– Medicare-Medicaid Mail Order Location Supply – Pre-ICL Screen, Alternative– Tier Locations – Gap Screen, Alternative– Retail Pharmacy Location Supply – Gap Screen, Alternative– Mail Order Location Supply – Gap Screen</w:t>
      </w:r>
    </w:p>
    <w:p w:rsidR="00634615" w:rsidRPr="00BA0DC0" w:rsidRDefault="00634615" w:rsidP="00634615">
      <w:pPr>
        <w:pStyle w:val="ListParagraph"/>
        <w:ind w:left="0"/>
        <w:outlineLvl w:val="2"/>
        <w:rPr>
          <w:rFonts w:ascii="Calibri" w:hAnsi="Calibri"/>
          <w:sz w:val="22"/>
          <w:szCs w:val="22"/>
        </w:rPr>
      </w:pPr>
      <w:r w:rsidRPr="0047686B">
        <w:rPr>
          <w:rFonts w:ascii="Calibri" w:hAnsi="Calibri"/>
          <w:sz w:val="22"/>
          <w:szCs w:val="22"/>
        </w:rPr>
        <w:t>DOCUMENT:</w:t>
      </w:r>
      <w:r>
        <w:rPr>
          <w:rFonts w:ascii="Calibri" w:hAnsi="Calibri"/>
          <w:sz w:val="22"/>
          <w:szCs w:val="22"/>
        </w:rPr>
        <w:t xml:space="preserve">  </w:t>
      </w:r>
      <w:r w:rsidR="00C36768" w:rsidRPr="0091433F">
        <w:rPr>
          <w:rFonts w:ascii="Calibri" w:hAnsi="Calibri"/>
          <w:sz w:val="22"/>
          <w:szCs w:val="22"/>
        </w:rPr>
        <w:t>Appendix_C_</w:t>
      </w:r>
      <w:r>
        <w:rPr>
          <w:rFonts w:ascii="Calibri" w:hAnsi="Calibri"/>
          <w:sz w:val="22"/>
          <w:szCs w:val="22"/>
        </w:rPr>
        <w:t>PBP_2014_screenshots_section_Rx</w:t>
      </w:r>
      <w:r w:rsidRPr="004B0CA8">
        <w:rPr>
          <w:rFonts w:ascii="Calibri" w:hAnsi="Calibri"/>
          <w:sz w:val="22"/>
          <w:szCs w:val="22"/>
        </w:rPr>
        <w:t>_2012_</w:t>
      </w:r>
      <w:r w:rsidR="002A16AB">
        <w:rPr>
          <w:rFonts w:ascii="Calibri" w:hAnsi="Calibri"/>
          <w:sz w:val="22"/>
          <w:szCs w:val="22"/>
        </w:rPr>
        <w:t>12_0</w:t>
      </w:r>
      <w:r w:rsidRPr="004B0CA8">
        <w:rPr>
          <w:rFonts w:ascii="Calibri" w:hAnsi="Calibri"/>
          <w:sz w:val="22"/>
          <w:szCs w:val="22"/>
        </w:rPr>
        <w:t>3.doc</w:t>
      </w:r>
    </w:p>
    <w:p w:rsidR="00634615" w:rsidRPr="00510A8E" w:rsidRDefault="00634615" w:rsidP="00634615">
      <w:pPr>
        <w:rPr>
          <w:rFonts w:ascii="Calibri" w:hAnsi="Calibri"/>
          <w:sz w:val="22"/>
          <w:szCs w:val="22"/>
        </w:rPr>
      </w:pPr>
      <w:r w:rsidRPr="0047686B">
        <w:rPr>
          <w:rFonts w:ascii="Calibri" w:hAnsi="Calibri"/>
          <w:sz w:val="22"/>
          <w:szCs w:val="22"/>
        </w:rPr>
        <w:t>PAGE(s):</w:t>
      </w:r>
      <w:r w:rsidRPr="00A547E9">
        <w:rPr>
          <w:rFonts w:ascii="Calibri" w:hAnsi="Calibri"/>
          <w:sz w:val="22"/>
          <w:szCs w:val="22"/>
        </w:rPr>
        <w:t xml:space="preserve">  </w:t>
      </w:r>
      <w:r w:rsidR="002A16AB">
        <w:rPr>
          <w:rFonts w:ascii="Calibri" w:hAnsi="Calibri"/>
          <w:sz w:val="22"/>
          <w:szCs w:val="22"/>
        </w:rPr>
        <w:t>18-20, 32-34, 41</w:t>
      </w:r>
      <w:r w:rsidR="0047686B">
        <w:rPr>
          <w:rFonts w:ascii="Calibri" w:hAnsi="Calibri"/>
          <w:sz w:val="22"/>
          <w:szCs w:val="22"/>
        </w:rPr>
        <w:t>-43, 50-52</w:t>
      </w:r>
    </w:p>
    <w:p w:rsidR="00634615" w:rsidRPr="00B56659" w:rsidRDefault="00634615" w:rsidP="00634615">
      <w:pPr>
        <w:outlineLvl w:val="2"/>
        <w:rPr>
          <w:rFonts w:ascii="Calibri" w:hAnsi="Calibri"/>
          <w:sz w:val="22"/>
          <w:szCs w:val="22"/>
        </w:rPr>
      </w:pPr>
      <w:r w:rsidRPr="00B56659">
        <w:rPr>
          <w:rFonts w:asciiTheme="minorHAnsi" w:hAnsiTheme="minorHAnsi"/>
          <w:sz w:val="22"/>
          <w:szCs w:val="22"/>
        </w:rPr>
        <w:t xml:space="preserve">CITATION: </w:t>
      </w:r>
      <w:r w:rsidR="00B56659" w:rsidRPr="00B56659">
        <w:rPr>
          <w:rFonts w:ascii="Calibri" w:hAnsi="Calibri"/>
          <w:sz w:val="22"/>
          <w:szCs w:val="22"/>
        </w:rPr>
        <w:t>42 CFR 423.272</w:t>
      </w:r>
    </w:p>
    <w:p w:rsidR="00634615" w:rsidRPr="00B56659" w:rsidRDefault="00634615" w:rsidP="00634615">
      <w:pPr>
        <w:pStyle w:val="ListParagraph"/>
        <w:ind w:left="0"/>
        <w:outlineLvl w:val="2"/>
        <w:rPr>
          <w:rFonts w:ascii="Calibri" w:hAnsi="Calibri"/>
          <w:sz w:val="22"/>
          <w:szCs w:val="22"/>
        </w:rPr>
      </w:pPr>
      <w:r w:rsidRPr="00B56659">
        <w:rPr>
          <w:rFonts w:ascii="Calibri" w:hAnsi="Calibri"/>
          <w:sz w:val="22"/>
          <w:szCs w:val="22"/>
        </w:rPr>
        <w:t xml:space="preserve">REASON WHY CHANGE IS NEEDED:  </w:t>
      </w:r>
      <w:r w:rsidR="0047686B" w:rsidRPr="00B56659">
        <w:rPr>
          <w:rFonts w:ascii="Calibri" w:hAnsi="Calibri"/>
          <w:sz w:val="22"/>
          <w:szCs w:val="22"/>
        </w:rPr>
        <w:t>To ensure more accurate data entry and for ease of data entry.</w:t>
      </w:r>
    </w:p>
    <w:p w:rsidR="00634615" w:rsidRDefault="00634615" w:rsidP="00634615">
      <w:pPr>
        <w:spacing w:after="120"/>
        <w:outlineLvl w:val="2"/>
        <w:rPr>
          <w:rFonts w:ascii="Calibri" w:hAnsi="Calibri"/>
          <w:sz w:val="22"/>
          <w:szCs w:val="22"/>
        </w:rPr>
      </w:pPr>
      <w:r w:rsidRPr="00B56659">
        <w:rPr>
          <w:rFonts w:ascii="Calibri" w:hAnsi="Calibri"/>
          <w:sz w:val="22"/>
          <w:szCs w:val="22"/>
        </w:rPr>
        <w:t>IMPACT ON BURDEN: Lessens</w:t>
      </w:r>
      <w:r w:rsidRPr="00B96826">
        <w:rPr>
          <w:rFonts w:ascii="Calibri" w:hAnsi="Calibri"/>
          <w:sz w:val="22"/>
          <w:szCs w:val="22"/>
        </w:rPr>
        <w:t xml:space="preserve"> Impact</w:t>
      </w:r>
    </w:p>
    <w:p w:rsidR="00634615" w:rsidRDefault="00B46CF8" w:rsidP="00CF7787">
      <w:pPr>
        <w:numPr>
          <w:ilvl w:val="0"/>
          <w:numId w:val="21"/>
        </w:numPr>
        <w:outlineLvl w:val="2"/>
        <w:rPr>
          <w:rFonts w:ascii="Calibri" w:hAnsi="Calibri"/>
          <w:sz w:val="22"/>
          <w:szCs w:val="22"/>
        </w:rPr>
      </w:pPr>
      <w:r w:rsidRPr="00634615">
        <w:rPr>
          <w:rFonts w:ascii="Calibri" w:hAnsi="Calibri"/>
          <w:sz w:val="22"/>
          <w:szCs w:val="22"/>
        </w:rPr>
        <w:t>The Long Term Care Brand and Generic fields have been combined into one “Long Term Care" field for loca</w:t>
      </w:r>
      <w:r w:rsidR="00634615">
        <w:rPr>
          <w:rFonts w:ascii="Calibri" w:hAnsi="Calibri"/>
          <w:sz w:val="22"/>
          <w:szCs w:val="22"/>
        </w:rPr>
        <w:t>tion, supply, and cost sharing and t</w:t>
      </w:r>
      <w:r w:rsidRPr="00634615">
        <w:rPr>
          <w:rFonts w:ascii="Calibri" w:hAnsi="Calibri"/>
          <w:sz w:val="22"/>
          <w:szCs w:val="22"/>
        </w:rPr>
        <w:t xml:space="preserve">he location and supply fields for Long Term Care Other Day Supply have been deleted on the Tier Locations and OON and LTC Location </w:t>
      </w:r>
      <w:r w:rsidR="00AB405A" w:rsidRPr="00634615">
        <w:rPr>
          <w:rFonts w:ascii="Calibri" w:hAnsi="Calibri"/>
          <w:sz w:val="22"/>
          <w:szCs w:val="22"/>
        </w:rPr>
        <w:t>Supply</w:t>
      </w:r>
      <w:r w:rsidRPr="00634615">
        <w:rPr>
          <w:rFonts w:ascii="Calibri" w:hAnsi="Calibri"/>
          <w:sz w:val="22"/>
          <w:szCs w:val="22"/>
        </w:rPr>
        <w:t xml:space="preserve"> screens. </w:t>
      </w:r>
    </w:p>
    <w:p w:rsidR="00634615" w:rsidRDefault="00634615" w:rsidP="00634615">
      <w:pPr>
        <w:pStyle w:val="ListParagraph"/>
        <w:ind w:left="0"/>
        <w:outlineLvl w:val="2"/>
        <w:rPr>
          <w:rFonts w:ascii="Calibri" w:hAnsi="Calibri"/>
          <w:sz w:val="22"/>
          <w:szCs w:val="22"/>
        </w:rPr>
      </w:pPr>
      <w:r>
        <w:rPr>
          <w:rFonts w:ascii="Calibri" w:hAnsi="Calibri"/>
          <w:sz w:val="22"/>
          <w:szCs w:val="22"/>
        </w:rPr>
        <w:t>SOURCE: Internal</w:t>
      </w:r>
    </w:p>
    <w:p w:rsidR="00634615" w:rsidRPr="0047686B" w:rsidRDefault="00634615" w:rsidP="00634615">
      <w:pPr>
        <w:rPr>
          <w:rFonts w:asciiTheme="minorHAnsi" w:hAnsiTheme="minorHAnsi"/>
          <w:sz w:val="22"/>
          <w:szCs w:val="22"/>
        </w:rPr>
      </w:pPr>
      <w:r w:rsidRPr="0047686B">
        <w:rPr>
          <w:rFonts w:asciiTheme="minorHAnsi" w:hAnsiTheme="minorHAnsi"/>
          <w:sz w:val="22"/>
          <w:szCs w:val="22"/>
        </w:rPr>
        <w:t>PBP SCREEN/CATEGORY:</w:t>
      </w:r>
      <w:r w:rsidRPr="00510A8E">
        <w:rPr>
          <w:rFonts w:asciiTheme="minorHAnsi" w:hAnsiTheme="minorHAnsi"/>
          <w:sz w:val="22"/>
          <w:szCs w:val="22"/>
        </w:rPr>
        <w:t xml:space="preserve"> </w:t>
      </w:r>
      <w:r w:rsidR="0047686B">
        <w:rPr>
          <w:rFonts w:asciiTheme="minorHAnsi" w:hAnsiTheme="minorHAnsi"/>
          <w:sz w:val="22"/>
          <w:szCs w:val="22"/>
        </w:rPr>
        <w:t>Medicare Rx –Actuarially Equivalent – Tier Locations – Pre-ICL Screen, Actuarially Equivalent – OON and LTC Location Supply – Pre-ICL Screen, Actuarially Equivalent – OON and LTC Copayment and Coinsurance – Pre-ICL Screen, Alternative– Tier Locations – Pre-ICL Screen, Alternative– OON and LTC Location Supply – Pre-ICL Screen, Alternative– OON and LTC Copayment and Coinsurance – Pre-ICL Screen, Alternative– Medicare-Medicaid Tier Locations – Pre-ICL Screen, Alternative– Medicare-Medicaid OON and LTC Location Supply – Pre-ICL Screen, Alternative– Medicare-Medicaid Copayment – Pre-ICL Screen, Alternative– Tier Locations – Gap Screen, Alternative– OON and LTC Location Supply – Gap Screen, Alternative– OON and LTC Copayment and Coinsurance – Gap Screen</w:t>
      </w:r>
    </w:p>
    <w:p w:rsidR="00634615" w:rsidRPr="00B56659" w:rsidRDefault="00634615" w:rsidP="00634615">
      <w:pPr>
        <w:pStyle w:val="ListParagraph"/>
        <w:ind w:left="0"/>
        <w:outlineLvl w:val="2"/>
        <w:rPr>
          <w:rFonts w:ascii="Calibri" w:hAnsi="Calibri"/>
          <w:sz w:val="22"/>
          <w:szCs w:val="22"/>
        </w:rPr>
      </w:pPr>
      <w:r w:rsidRPr="00B56659">
        <w:rPr>
          <w:rFonts w:ascii="Calibri" w:hAnsi="Calibri"/>
          <w:sz w:val="22"/>
          <w:szCs w:val="22"/>
        </w:rPr>
        <w:t xml:space="preserve">DOCUMENT:  </w:t>
      </w:r>
      <w:r w:rsidR="00C36768" w:rsidRPr="0091433F">
        <w:rPr>
          <w:rFonts w:ascii="Calibri" w:hAnsi="Calibri"/>
          <w:sz w:val="22"/>
          <w:szCs w:val="22"/>
        </w:rPr>
        <w:t>Appendix_C_</w:t>
      </w:r>
      <w:r w:rsidRPr="00B56659">
        <w:rPr>
          <w:rFonts w:ascii="Calibri" w:hAnsi="Calibri"/>
          <w:sz w:val="22"/>
          <w:szCs w:val="22"/>
        </w:rPr>
        <w:t>PBP_2014_screenshots_section_Rx</w:t>
      </w:r>
      <w:r w:rsidR="0047686B" w:rsidRPr="00B56659">
        <w:rPr>
          <w:rFonts w:ascii="Calibri" w:hAnsi="Calibri"/>
          <w:sz w:val="22"/>
          <w:szCs w:val="22"/>
        </w:rPr>
        <w:t>_2012_12_0</w:t>
      </w:r>
      <w:r w:rsidRPr="00B56659">
        <w:rPr>
          <w:rFonts w:ascii="Calibri" w:hAnsi="Calibri"/>
          <w:sz w:val="22"/>
          <w:szCs w:val="22"/>
        </w:rPr>
        <w:t>3.doc</w:t>
      </w:r>
    </w:p>
    <w:p w:rsidR="00634615" w:rsidRPr="00B56659" w:rsidRDefault="00634615" w:rsidP="00634615">
      <w:pPr>
        <w:rPr>
          <w:rFonts w:ascii="Calibri" w:hAnsi="Calibri"/>
          <w:sz w:val="22"/>
          <w:szCs w:val="22"/>
        </w:rPr>
      </w:pPr>
      <w:r w:rsidRPr="00B56659">
        <w:rPr>
          <w:rFonts w:ascii="Calibri" w:hAnsi="Calibri"/>
          <w:sz w:val="22"/>
          <w:szCs w:val="22"/>
        </w:rPr>
        <w:t xml:space="preserve">PAGE(s):  </w:t>
      </w:r>
      <w:r w:rsidR="0047686B" w:rsidRPr="00B56659">
        <w:rPr>
          <w:rFonts w:ascii="Calibri" w:hAnsi="Calibri"/>
          <w:sz w:val="22"/>
          <w:szCs w:val="22"/>
        </w:rPr>
        <w:t>18, 21, 24, 32, 35, 38, 41, 44-45, 50, 53, 56</w:t>
      </w:r>
    </w:p>
    <w:p w:rsidR="00634615" w:rsidRPr="00B56659" w:rsidRDefault="00634615" w:rsidP="00634615">
      <w:pPr>
        <w:outlineLvl w:val="2"/>
        <w:rPr>
          <w:rFonts w:ascii="Calibri" w:hAnsi="Calibri"/>
          <w:sz w:val="22"/>
          <w:szCs w:val="22"/>
        </w:rPr>
      </w:pPr>
      <w:r w:rsidRPr="00B56659">
        <w:rPr>
          <w:rFonts w:asciiTheme="minorHAnsi" w:hAnsiTheme="minorHAnsi"/>
          <w:sz w:val="22"/>
          <w:szCs w:val="22"/>
        </w:rPr>
        <w:t xml:space="preserve">CITATION: </w:t>
      </w:r>
      <w:r w:rsidR="00B56659" w:rsidRPr="00B56659">
        <w:rPr>
          <w:rFonts w:ascii="Calibri" w:hAnsi="Calibri"/>
          <w:sz w:val="22"/>
          <w:szCs w:val="22"/>
        </w:rPr>
        <w:t>42 CFR 423.272</w:t>
      </w:r>
    </w:p>
    <w:p w:rsidR="00634615" w:rsidRPr="00B56659" w:rsidRDefault="00634615" w:rsidP="00634615">
      <w:pPr>
        <w:pStyle w:val="ListParagraph"/>
        <w:ind w:left="0"/>
        <w:outlineLvl w:val="2"/>
        <w:rPr>
          <w:rFonts w:ascii="Calibri" w:hAnsi="Calibri"/>
          <w:sz w:val="22"/>
          <w:szCs w:val="22"/>
        </w:rPr>
      </w:pPr>
      <w:r w:rsidRPr="00B56659">
        <w:rPr>
          <w:rFonts w:ascii="Calibri" w:hAnsi="Calibri"/>
          <w:sz w:val="22"/>
          <w:szCs w:val="22"/>
        </w:rPr>
        <w:t xml:space="preserve">REASON WHY CHANGE IS NEEDED:  </w:t>
      </w:r>
      <w:r w:rsidR="0047686B" w:rsidRPr="00B56659">
        <w:rPr>
          <w:rFonts w:ascii="Calibri" w:hAnsi="Calibri"/>
          <w:sz w:val="22"/>
          <w:szCs w:val="22"/>
        </w:rPr>
        <w:t>To ensure more accurate data entry and for ease of data entry.</w:t>
      </w:r>
    </w:p>
    <w:p w:rsidR="00634615" w:rsidRDefault="00634615" w:rsidP="00634615">
      <w:pPr>
        <w:spacing w:after="120"/>
        <w:outlineLvl w:val="2"/>
        <w:rPr>
          <w:rFonts w:ascii="Calibri" w:hAnsi="Calibri"/>
          <w:sz w:val="22"/>
          <w:szCs w:val="22"/>
        </w:rPr>
      </w:pPr>
      <w:r w:rsidRPr="00B56659">
        <w:rPr>
          <w:rFonts w:ascii="Calibri" w:hAnsi="Calibri"/>
          <w:sz w:val="22"/>
          <w:szCs w:val="22"/>
        </w:rPr>
        <w:t>IMPACT ON BURDEN: Lessens Impact</w:t>
      </w:r>
    </w:p>
    <w:p w:rsidR="00FA111B" w:rsidRDefault="00FA111B" w:rsidP="00CF7787">
      <w:pPr>
        <w:pStyle w:val="ListParagraph"/>
        <w:numPr>
          <w:ilvl w:val="0"/>
          <w:numId w:val="21"/>
        </w:numPr>
        <w:outlineLvl w:val="2"/>
        <w:rPr>
          <w:rFonts w:ascii="Calibri" w:hAnsi="Calibri"/>
          <w:sz w:val="22"/>
          <w:szCs w:val="22"/>
        </w:rPr>
      </w:pPr>
      <w:r w:rsidRPr="007A4116">
        <w:rPr>
          <w:rFonts w:ascii="Calibri" w:hAnsi="Calibri"/>
          <w:sz w:val="22"/>
          <w:szCs w:val="22"/>
        </w:rPr>
        <w:t xml:space="preserve">A validation has been added that will </w:t>
      </w:r>
      <w:r w:rsidR="0047686B">
        <w:rPr>
          <w:rFonts w:ascii="Calibri" w:hAnsi="Calibri"/>
          <w:sz w:val="22"/>
          <w:szCs w:val="22"/>
        </w:rPr>
        <w:t>alert</w:t>
      </w:r>
      <w:r w:rsidRPr="007A4116">
        <w:rPr>
          <w:rFonts w:ascii="Calibri" w:hAnsi="Calibri"/>
          <w:sz w:val="22"/>
          <w:szCs w:val="22"/>
        </w:rPr>
        <w:t xml:space="preserve"> a plan to </w:t>
      </w:r>
      <w:r>
        <w:rPr>
          <w:rFonts w:ascii="Calibri" w:hAnsi="Calibri"/>
          <w:sz w:val="22"/>
          <w:szCs w:val="22"/>
        </w:rPr>
        <w:t>that t</w:t>
      </w:r>
      <w:r w:rsidRPr="007A4116">
        <w:rPr>
          <w:rFonts w:ascii="Calibri" w:hAnsi="Calibri"/>
          <w:sz w:val="22"/>
          <w:szCs w:val="22"/>
        </w:rPr>
        <w:t xml:space="preserve">hey </w:t>
      </w:r>
      <w:r>
        <w:rPr>
          <w:rFonts w:ascii="Calibri" w:hAnsi="Calibri"/>
          <w:sz w:val="22"/>
          <w:szCs w:val="22"/>
        </w:rPr>
        <w:t>have required a</w:t>
      </w:r>
      <w:r w:rsidRPr="007A4116">
        <w:rPr>
          <w:rFonts w:ascii="Calibri" w:hAnsi="Calibri"/>
          <w:sz w:val="22"/>
          <w:szCs w:val="22"/>
        </w:rPr>
        <w:t xml:space="preserve"> deductible for a tier that they have indicated will have $0 cost sharing.</w:t>
      </w:r>
    </w:p>
    <w:p w:rsidR="00FA111B" w:rsidRPr="007A4116" w:rsidRDefault="00FA111B" w:rsidP="00FA111B">
      <w:pPr>
        <w:pStyle w:val="ListParagraph"/>
        <w:ind w:left="0"/>
        <w:outlineLvl w:val="2"/>
        <w:rPr>
          <w:rFonts w:ascii="Calibri" w:hAnsi="Calibri"/>
          <w:sz w:val="22"/>
          <w:szCs w:val="22"/>
        </w:rPr>
      </w:pPr>
      <w:r>
        <w:rPr>
          <w:rFonts w:ascii="Calibri" w:hAnsi="Calibri"/>
          <w:sz w:val="22"/>
          <w:szCs w:val="22"/>
        </w:rPr>
        <w:t>S</w:t>
      </w:r>
      <w:r w:rsidRPr="007A4116">
        <w:rPr>
          <w:rFonts w:ascii="Calibri" w:hAnsi="Calibri"/>
          <w:sz w:val="22"/>
          <w:szCs w:val="22"/>
        </w:rPr>
        <w:t>OURCE: In</w:t>
      </w:r>
      <w:r>
        <w:rPr>
          <w:rFonts w:ascii="Calibri" w:hAnsi="Calibri"/>
          <w:sz w:val="22"/>
          <w:szCs w:val="22"/>
        </w:rPr>
        <w:t>ternal</w:t>
      </w:r>
    </w:p>
    <w:p w:rsidR="00FA111B" w:rsidRDefault="00FA111B" w:rsidP="00FA111B">
      <w:pPr>
        <w:rPr>
          <w:rFonts w:ascii="Calibri" w:hAnsi="Calibri"/>
          <w:sz w:val="22"/>
          <w:szCs w:val="22"/>
        </w:rPr>
      </w:pPr>
      <w:r w:rsidRPr="007A4116">
        <w:rPr>
          <w:rFonts w:ascii="Calibri" w:hAnsi="Calibri"/>
          <w:sz w:val="22"/>
          <w:szCs w:val="22"/>
        </w:rPr>
        <w:t xml:space="preserve">PBP SCREEN/CATEGORY: </w:t>
      </w:r>
      <w:r w:rsidRPr="005F449C">
        <w:rPr>
          <w:rFonts w:ascii="Calibri" w:hAnsi="Calibri"/>
          <w:sz w:val="22"/>
          <w:szCs w:val="22"/>
        </w:rPr>
        <w:t>Section Rx-Actuarially Equivalent-Retail Pharmacy Copayment and Coinsurance – Pre-ICL Screen</w:t>
      </w:r>
      <w:r>
        <w:rPr>
          <w:rFonts w:ascii="Calibri" w:hAnsi="Calibri"/>
          <w:sz w:val="22"/>
          <w:szCs w:val="22"/>
        </w:rPr>
        <w:t xml:space="preserve">, </w:t>
      </w:r>
      <w:r w:rsidRPr="005F449C">
        <w:rPr>
          <w:rFonts w:ascii="Calibri" w:hAnsi="Calibri"/>
          <w:sz w:val="22"/>
          <w:szCs w:val="22"/>
        </w:rPr>
        <w:t>Section Rx-Actuarially Equivalent-Mail Order Copayment and Coinsurance – Pre-ICL Screen</w:t>
      </w:r>
      <w:r>
        <w:rPr>
          <w:rFonts w:ascii="Calibri" w:hAnsi="Calibri"/>
          <w:sz w:val="22"/>
          <w:szCs w:val="22"/>
        </w:rPr>
        <w:t xml:space="preserve">, </w:t>
      </w:r>
      <w:r w:rsidRPr="005F449C">
        <w:rPr>
          <w:rFonts w:ascii="Calibri" w:hAnsi="Calibri"/>
          <w:sz w:val="22"/>
          <w:szCs w:val="22"/>
        </w:rPr>
        <w:t>Section Rx-Actuarially Equivalent-OON and LTC Copayment and Coinsurance – Pre-ICL Screen</w:t>
      </w:r>
      <w:r>
        <w:rPr>
          <w:rFonts w:ascii="Calibri" w:hAnsi="Calibri"/>
          <w:sz w:val="22"/>
          <w:szCs w:val="22"/>
        </w:rPr>
        <w:t xml:space="preserve">, </w:t>
      </w:r>
      <w:r w:rsidRPr="005F449C">
        <w:rPr>
          <w:rFonts w:ascii="Calibri" w:hAnsi="Calibri"/>
          <w:sz w:val="22"/>
          <w:szCs w:val="22"/>
        </w:rPr>
        <w:t>Section Rx-Alternative – Deductible Screen</w:t>
      </w:r>
      <w:r>
        <w:rPr>
          <w:rFonts w:ascii="Calibri" w:hAnsi="Calibri"/>
          <w:sz w:val="22"/>
          <w:szCs w:val="22"/>
        </w:rPr>
        <w:t xml:space="preserve">, </w:t>
      </w:r>
      <w:r w:rsidRPr="005F449C">
        <w:rPr>
          <w:rFonts w:ascii="Calibri" w:hAnsi="Calibri"/>
          <w:sz w:val="22"/>
          <w:szCs w:val="22"/>
        </w:rPr>
        <w:t>Section Rx-Alternative- Retail Pharmacy Copayment and Coinsurance – Pre-ICL Screen</w:t>
      </w:r>
      <w:r>
        <w:rPr>
          <w:rFonts w:ascii="Calibri" w:hAnsi="Calibri"/>
          <w:sz w:val="22"/>
          <w:szCs w:val="22"/>
        </w:rPr>
        <w:t xml:space="preserve">, </w:t>
      </w:r>
      <w:r w:rsidRPr="005F449C">
        <w:rPr>
          <w:rFonts w:ascii="Calibri" w:hAnsi="Calibri"/>
          <w:sz w:val="22"/>
          <w:szCs w:val="22"/>
        </w:rPr>
        <w:t>Section Rx-Alternative- Mail Order Copayment and Coinsurance – Pre-ICL Screen</w:t>
      </w:r>
      <w:r>
        <w:rPr>
          <w:rFonts w:ascii="Calibri" w:hAnsi="Calibri"/>
          <w:sz w:val="22"/>
          <w:szCs w:val="22"/>
        </w:rPr>
        <w:t xml:space="preserve">, </w:t>
      </w:r>
      <w:r w:rsidRPr="005F449C">
        <w:rPr>
          <w:rFonts w:ascii="Calibri" w:hAnsi="Calibri"/>
          <w:sz w:val="22"/>
          <w:szCs w:val="22"/>
        </w:rPr>
        <w:t>Section Rx-Alternative-</w:t>
      </w:r>
      <w:r>
        <w:rPr>
          <w:rFonts w:ascii="Calibri" w:hAnsi="Calibri"/>
          <w:sz w:val="22"/>
          <w:szCs w:val="22"/>
        </w:rPr>
        <w:t xml:space="preserve"> OON and LTC Copayment and Coinsurance </w:t>
      </w:r>
      <w:r w:rsidRPr="005F449C">
        <w:rPr>
          <w:rFonts w:ascii="Calibri" w:hAnsi="Calibri"/>
          <w:sz w:val="22"/>
          <w:szCs w:val="22"/>
        </w:rPr>
        <w:t>– Pre-ICL Screen</w:t>
      </w:r>
      <w:r>
        <w:rPr>
          <w:rFonts w:ascii="Calibri" w:hAnsi="Calibri"/>
          <w:sz w:val="22"/>
          <w:szCs w:val="22"/>
        </w:rPr>
        <w:t xml:space="preserve">, </w:t>
      </w:r>
    </w:p>
    <w:p w:rsidR="00FA111B" w:rsidRDefault="00FA111B" w:rsidP="00FA111B">
      <w:pPr>
        <w:pStyle w:val="ListParagraph"/>
        <w:ind w:left="0"/>
        <w:outlineLvl w:val="2"/>
        <w:rPr>
          <w:rFonts w:ascii="Calibri" w:hAnsi="Calibri"/>
          <w:sz w:val="22"/>
          <w:szCs w:val="22"/>
        </w:rPr>
      </w:pPr>
      <w:r w:rsidRPr="00A547E9">
        <w:rPr>
          <w:rFonts w:ascii="Calibri" w:hAnsi="Calibri"/>
          <w:sz w:val="22"/>
          <w:szCs w:val="22"/>
        </w:rPr>
        <w:t xml:space="preserve">DOCUMENT:  </w:t>
      </w:r>
      <w:r w:rsidR="00C36768" w:rsidRPr="0091433F">
        <w:rPr>
          <w:rFonts w:ascii="Calibri" w:hAnsi="Calibri"/>
          <w:sz w:val="22"/>
          <w:szCs w:val="22"/>
        </w:rPr>
        <w:t>Appendix_C_</w:t>
      </w:r>
      <w:r w:rsidRPr="00C03BD1">
        <w:rPr>
          <w:rFonts w:ascii="Calibri" w:hAnsi="Calibri"/>
          <w:sz w:val="22"/>
          <w:szCs w:val="22"/>
        </w:rPr>
        <w:t>PBP_2014_screenshots_section_Rx_2012_</w:t>
      </w:r>
      <w:r w:rsidR="0047686B">
        <w:rPr>
          <w:rFonts w:ascii="Calibri" w:hAnsi="Calibri"/>
          <w:sz w:val="22"/>
          <w:szCs w:val="22"/>
        </w:rPr>
        <w:t>12_03</w:t>
      </w:r>
      <w:r w:rsidRPr="00C03BD1">
        <w:rPr>
          <w:rFonts w:ascii="Calibri" w:hAnsi="Calibri"/>
          <w:sz w:val="22"/>
          <w:szCs w:val="22"/>
        </w:rPr>
        <w:t>.doc</w:t>
      </w:r>
    </w:p>
    <w:p w:rsidR="00FA111B" w:rsidRPr="007A4116" w:rsidRDefault="00FA111B" w:rsidP="00FA111B">
      <w:pPr>
        <w:pStyle w:val="ListParagraph"/>
        <w:ind w:left="0"/>
        <w:outlineLvl w:val="2"/>
        <w:rPr>
          <w:rFonts w:ascii="Calibri" w:hAnsi="Calibri"/>
          <w:sz w:val="22"/>
          <w:szCs w:val="22"/>
        </w:rPr>
      </w:pPr>
      <w:r w:rsidRPr="00265DB4">
        <w:rPr>
          <w:rFonts w:ascii="Calibri" w:hAnsi="Calibri"/>
          <w:sz w:val="22"/>
          <w:szCs w:val="22"/>
        </w:rPr>
        <w:lastRenderedPageBreak/>
        <w:t>PAGE(s):</w:t>
      </w:r>
      <w:r w:rsidRPr="007A4116">
        <w:rPr>
          <w:rFonts w:ascii="Calibri" w:hAnsi="Calibri"/>
          <w:sz w:val="22"/>
          <w:szCs w:val="22"/>
        </w:rPr>
        <w:t xml:space="preserve"> </w:t>
      </w:r>
      <w:r w:rsidR="00265DB4">
        <w:rPr>
          <w:rFonts w:ascii="Calibri" w:hAnsi="Calibri"/>
          <w:sz w:val="22"/>
          <w:szCs w:val="22"/>
        </w:rPr>
        <w:t xml:space="preserve"> 22-24, 28, 36-38</w:t>
      </w:r>
    </w:p>
    <w:p w:rsidR="00FA111B" w:rsidRDefault="00FA111B" w:rsidP="00FA111B">
      <w:pPr>
        <w:pStyle w:val="ListParagraph"/>
        <w:ind w:left="0"/>
        <w:outlineLvl w:val="2"/>
        <w:rPr>
          <w:rFonts w:ascii="Calibri" w:hAnsi="Calibri"/>
          <w:sz w:val="22"/>
          <w:szCs w:val="22"/>
        </w:rPr>
      </w:pPr>
      <w:r w:rsidRPr="00B56659">
        <w:rPr>
          <w:rFonts w:ascii="Calibri" w:hAnsi="Calibri"/>
          <w:sz w:val="22"/>
          <w:szCs w:val="22"/>
        </w:rPr>
        <w:t>CITATION:</w:t>
      </w:r>
      <w:r>
        <w:rPr>
          <w:rFonts w:ascii="Calibri" w:hAnsi="Calibri"/>
          <w:sz w:val="22"/>
          <w:szCs w:val="22"/>
        </w:rPr>
        <w:t xml:space="preserve"> </w:t>
      </w:r>
      <w:r w:rsidR="00B56659">
        <w:rPr>
          <w:rFonts w:ascii="Calibri" w:hAnsi="Calibri"/>
          <w:sz w:val="22"/>
          <w:szCs w:val="22"/>
        </w:rPr>
        <w:t>42 CFR 423.272</w:t>
      </w:r>
    </w:p>
    <w:p w:rsidR="00FA111B" w:rsidRPr="007A4116" w:rsidRDefault="00FA111B" w:rsidP="00FA111B">
      <w:pPr>
        <w:pStyle w:val="ListParagraph"/>
        <w:ind w:left="0"/>
        <w:outlineLvl w:val="2"/>
        <w:rPr>
          <w:rFonts w:ascii="Calibri" w:hAnsi="Calibri"/>
          <w:sz w:val="22"/>
          <w:szCs w:val="22"/>
        </w:rPr>
      </w:pPr>
      <w:r w:rsidRPr="007A4116">
        <w:rPr>
          <w:rFonts w:ascii="Calibri" w:hAnsi="Calibri"/>
          <w:sz w:val="22"/>
          <w:szCs w:val="22"/>
        </w:rPr>
        <w:t xml:space="preserve">REASON WHY CHANGE IS NEEDED: To ensure </w:t>
      </w:r>
      <w:r>
        <w:rPr>
          <w:rFonts w:ascii="Calibri" w:hAnsi="Calibri"/>
          <w:sz w:val="22"/>
          <w:szCs w:val="22"/>
        </w:rPr>
        <w:t xml:space="preserve">more accurate data entry, specifically that </w:t>
      </w:r>
      <w:r w:rsidRPr="007A4116">
        <w:rPr>
          <w:rFonts w:ascii="Calibri" w:hAnsi="Calibri"/>
          <w:sz w:val="22"/>
          <w:szCs w:val="22"/>
        </w:rPr>
        <w:t>the plan wishes to offer a deductible on a tier in which no cost sharing was indicated.</w:t>
      </w:r>
    </w:p>
    <w:p w:rsidR="00FA111B" w:rsidRPr="00DC15BE" w:rsidRDefault="00FA111B" w:rsidP="00FA111B">
      <w:pPr>
        <w:spacing w:after="120"/>
        <w:outlineLvl w:val="2"/>
        <w:rPr>
          <w:rFonts w:ascii="Calibri" w:hAnsi="Calibri"/>
          <w:b/>
          <w:sz w:val="22"/>
          <w:szCs w:val="22"/>
          <w:u w:val="single"/>
        </w:rPr>
      </w:pPr>
      <w:r w:rsidRPr="007A4116">
        <w:rPr>
          <w:rFonts w:ascii="Calibri" w:hAnsi="Calibri"/>
          <w:sz w:val="22"/>
          <w:szCs w:val="22"/>
        </w:rPr>
        <w:t>IMPACT ON BURDEN: Low Impact</w:t>
      </w:r>
    </w:p>
    <w:p w:rsidR="00B93DCD" w:rsidRPr="0039641B" w:rsidRDefault="00B93DCD" w:rsidP="00CF7787">
      <w:pPr>
        <w:numPr>
          <w:ilvl w:val="0"/>
          <w:numId w:val="21"/>
        </w:numPr>
        <w:outlineLvl w:val="2"/>
        <w:rPr>
          <w:rFonts w:ascii="Calibri" w:hAnsi="Calibri"/>
          <w:sz w:val="22"/>
          <w:szCs w:val="22"/>
        </w:rPr>
      </w:pPr>
      <w:r w:rsidRPr="0039641B">
        <w:rPr>
          <w:rFonts w:ascii="Calibri" w:hAnsi="Calibri"/>
          <w:sz w:val="22"/>
          <w:szCs w:val="22"/>
        </w:rPr>
        <w:t xml:space="preserve">The following changes </w:t>
      </w:r>
      <w:r w:rsidR="00634615" w:rsidRPr="0039641B">
        <w:rPr>
          <w:rFonts w:ascii="Calibri" w:hAnsi="Calibri"/>
          <w:sz w:val="22"/>
          <w:szCs w:val="22"/>
        </w:rPr>
        <w:t>have been</w:t>
      </w:r>
      <w:r w:rsidRPr="0039641B">
        <w:rPr>
          <w:rFonts w:ascii="Calibri" w:hAnsi="Calibri"/>
          <w:sz w:val="22"/>
          <w:szCs w:val="22"/>
        </w:rPr>
        <w:t xml:space="preserve"> made to the Copayment and Coinsurance screens:</w:t>
      </w:r>
    </w:p>
    <w:p w:rsidR="0039641B" w:rsidRDefault="00303431" w:rsidP="00CF7787">
      <w:pPr>
        <w:numPr>
          <w:ilvl w:val="0"/>
          <w:numId w:val="23"/>
        </w:numPr>
        <w:outlineLvl w:val="2"/>
        <w:rPr>
          <w:rFonts w:ascii="Calibri" w:hAnsi="Calibri"/>
          <w:sz w:val="22"/>
          <w:szCs w:val="22"/>
        </w:rPr>
      </w:pPr>
      <w:r w:rsidRPr="0039641B">
        <w:rPr>
          <w:rFonts w:ascii="Calibri" w:hAnsi="Calibri"/>
          <w:sz w:val="22"/>
          <w:szCs w:val="22"/>
        </w:rPr>
        <w:t>“$” has been added to the top of the copay column.</w:t>
      </w:r>
      <w:r w:rsidR="00410CAC" w:rsidRPr="0039641B">
        <w:rPr>
          <w:rFonts w:ascii="Calibri" w:hAnsi="Calibri"/>
          <w:sz w:val="22"/>
          <w:szCs w:val="22"/>
        </w:rPr>
        <w:t xml:space="preserve"> </w:t>
      </w:r>
    </w:p>
    <w:p w:rsidR="00FA111B" w:rsidRDefault="00303431" w:rsidP="00CF7787">
      <w:pPr>
        <w:numPr>
          <w:ilvl w:val="0"/>
          <w:numId w:val="23"/>
        </w:numPr>
        <w:outlineLvl w:val="2"/>
        <w:rPr>
          <w:rFonts w:ascii="Calibri" w:hAnsi="Calibri"/>
          <w:sz w:val="22"/>
          <w:szCs w:val="22"/>
        </w:rPr>
      </w:pPr>
      <w:r w:rsidRPr="0039641B">
        <w:rPr>
          <w:rFonts w:ascii="Calibri" w:hAnsi="Calibri"/>
          <w:sz w:val="22"/>
          <w:szCs w:val="22"/>
        </w:rPr>
        <w:t>“%” has been added to the top of the coinsurance columns.</w:t>
      </w:r>
      <w:r w:rsidR="00410CAC" w:rsidRPr="0039641B">
        <w:rPr>
          <w:rFonts w:ascii="Calibri" w:hAnsi="Calibri"/>
          <w:sz w:val="22"/>
          <w:szCs w:val="22"/>
        </w:rPr>
        <w:t xml:space="preserve"> </w:t>
      </w:r>
    </w:p>
    <w:p w:rsidR="00FA111B" w:rsidRDefault="00303431" w:rsidP="00CF7787">
      <w:pPr>
        <w:numPr>
          <w:ilvl w:val="0"/>
          <w:numId w:val="23"/>
        </w:numPr>
        <w:outlineLvl w:val="2"/>
        <w:rPr>
          <w:rFonts w:ascii="Calibri" w:hAnsi="Calibri"/>
          <w:sz w:val="22"/>
          <w:szCs w:val="22"/>
        </w:rPr>
      </w:pPr>
      <w:r w:rsidRPr="00FA111B">
        <w:rPr>
          <w:rFonts w:ascii="Calibri" w:hAnsi="Calibri"/>
          <w:sz w:val="22"/>
          <w:szCs w:val="22"/>
        </w:rPr>
        <w:t xml:space="preserve">The “Daily ($) copay” field is now mandatory for any tier that has a copay. The “Daily ($) copay” may not be higher than the 1 month supply amount divided by the actual number of days entered for that 1 month supply amount. </w:t>
      </w:r>
    </w:p>
    <w:p w:rsidR="00FA111B" w:rsidRDefault="00B93DCD" w:rsidP="00CF7787">
      <w:pPr>
        <w:numPr>
          <w:ilvl w:val="0"/>
          <w:numId w:val="23"/>
        </w:numPr>
        <w:outlineLvl w:val="2"/>
        <w:rPr>
          <w:rFonts w:ascii="Calibri" w:hAnsi="Calibri"/>
          <w:sz w:val="22"/>
          <w:szCs w:val="22"/>
        </w:rPr>
      </w:pPr>
      <w:r w:rsidRPr="00FA111B">
        <w:rPr>
          <w:rFonts w:ascii="Calibri" w:hAnsi="Calibri"/>
          <w:sz w:val="22"/>
          <w:szCs w:val="22"/>
        </w:rPr>
        <w:t>“Average Expected Cost Sharing” has been changed to “Average Expected Copay Equivalent.”</w:t>
      </w:r>
      <w:r w:rsidR="00410CAC" w:rsidRPr="00FA111B">
        <w:rPr>
          <w:rFonts w:ascii="Calibri" w:hAnsi="Calibri"/>
          <w:sz w:val="22"/>
          <w:szCs w:val="22"/>
        </w:rPr>
        <w:t xml:space="preserve"> </w:t>
      </w:r>
    </w:p>
    <w:p w:rsidR="00FA111B" w:rsidRDefault="00B93DCD" w:rsidP="00CF7787">
      <w:pPr>
        <w:numPr>
          <w:ilvl w:val="0"/>
          <w:numId w:val="23"/>
        </w:numPr>
        <w:outlineLvl w:val="2"/>
        <w:rPr>
          <w:rFonts w:ascii="Calibri" w:hAnsi="Calibri"/>
          <w:sz w:val="22"/>
          <w:szCs w:val="22"/>
        </w:rPr>
      </w:pPr>
      <w:r w:rsidRPr="00FA111B">
        <w:rPr>
          <w:rFonts w:ascii="Calibri" w:hAnsi="Calibri"/>
          <w:sz w:val="22"/>
          <w:szCs w:val="22"/>
        </w:rPr>
        <w:t>The “Average Expected Copay Equivalent” is mandatory for every tier (except for specialty tiers where it is optional) that offers coinsurance.</w:t>
      </w:r>
      <w:r w:rsidR="00410CAC" w:rsidRPr="00FA111B">
        <w:rPr>
          <w:rFonts w:ascii="Calibri" w:hAnsi="Calibri"/>
          <w:sz w:val="22"/>
          <w:szCs w:val="22"/>
        </w:rPr>
        <w:t xml:space="preserve"> </w:t>
      </w:r>
    </w:p>
    <w:p w:rsidR="00B93DCD" w:rsidRDefault="00B93DCD" w:rsidP="00CF7787">
      <w:pPr>
        <w:numPr>
          <w:ilvl w:val="0"/>
          <w:numId w:val="23"/>
        </w:numPr>
        <w:outlineLvl w:val="2"/>
        <w:rPr>
          <w:rFonts w:ascii="Calibri" w:hAnsi="Calibri"/>
          <w:sz w:val="22"/>
          <w:szCs w:val="22"/>
        </w:rPr>
      </w:pPr>
      <w:r w:rsidRPr="00FA111B">
        <w:rPr>
          <w:rFonts w:ascii="Calibri" w:hAnsi="Calibri"/>
          <w:sz w:val="22"/>
          <w:szCs w:val="22"/>
        </w:rPr>
        <w:t xml:space="preserve">A </w:t>
      </w:r>
      <w:r w:rsidR="00FA111B">
        <w:rPr>
          <w:rFonts w:ascii="Calibri" w:hAnsi="Calibri"/>
          <w:sz w:val="22"/>
          <w:szCs w:val="22"/>
        </w:rPr>
        <w:t>validation</w:t>
      </w:r>
      <w:r w:rsidRPr="00FA111B">
        <w:rPr>
          <w:rFonts w:ascii="Calibri" w:hAnsi="Calibri"/>
          <w:sz w:val="22"/>
          <w:szCs w:val="22"/>
        </w:rPr>
        <w:t xml:space="preserve"> has been added if Average Expected Copay Equivalent is equal to or less than the coinsurance amount entered for that tier. </w:t>
      </w:r>
    </w:p>
    <w:p w:rsidR="00FA111B" w:rsidRDefault="00FA111B" w:rsidP="00FA111B">
      <w:pPr>
        <w:outlineLvl w:val="2"/>
        <w:rPr>
          <w:rFonts w:ascii="Calibri" w:hAnsi="Calibri"/>
          <w:sz w:val="22"/>
          <w:szCs w:val="22"/>
        </w:rPr>
      </w:pPr>
      <w:r w:rsidRPr="00FA111B">
        <w:rPr>
          <w:rFonts w:ascii="Calibri" w:hAnsi="Calibri"/>
          <w:sz w:val="22"/>
          <w:szCs w:val="22"/>
        </w:rPr>
        <w:t>(Release 4, 6713)</w:t>
      </w:r>
      <w:r>
        <w:rPr>
          <w:rFonts w:ascii="Calibri" w:hAnsi="Calibri"/>
          <w:sz w:val="22"/>
          <w:szCs w:val="22"/>
        </w:rPr>
        <w:t xml:space="preserve"> </w:t>
      </w:r>
      <w:r w:rsidRPr="00FA111B">
        <w:rPr>
          <w:rFonts w:ascii="Calibri" w:hAnsi="Calibri"/>
          <w:sz w:val="22"/>
          <w:szCs w:val="22"/>
        </w:rPr>
        <w:t>(Release 4, 6715)</w:t>
      </w:r>
    </w:p>
    <w:p w:rsidR="00FA111B" w:rsidRDefault="00FA111B" w:rsidP="00FA111B">
      <w:pPr>
        <w:pStyle w:val="ListParagraph"/>
        <w:ind w:left="0"/>
        <w:outlineLvl w:val="2"/>
        <w:rPr>
          <w:rFonts w:ascii="Calibri" w:hAnsi="Calibri"/>
          <w:sz w:val="22"/>
          <w:szCs w:val="22"/>
        </w:rPr>
      </w:pPr>
      <w:r>
        <w:rPr>
          <w:rFonts w:ascii="Calibri" w:hAnsi="Calibri"/>
          <w:sz w:val="22"/>
          <w:szCs w:val="22"/>
        </w:rPr>
        <w:t>SOURCE: Internal</w:t>
      </w:r>
    </w:p>
    <w:p w:rsidR="00FA111B" w:rsidRPr="00510A8E" w:rsidRDefault="00FA111B" w:rsidP="00FA111B">
      <w:pPr>
        <w:rPr>
          <w:rFonts w:ascii="Calibri" w:hAnsi="Calibri"/>
          <w:sz w:val="22"/>
          <w:szCs w:val="22"/>
        </w:rPr>
      </w:pPr>
      <w:r w:rsidRPr="001E26F2">
        <w:rPr>
          <w:rFonts w:asciiTheme="minorHAnsi" w:hAnsiTheme="minorHAnsi"/>
          <w:sz w:val="22"/>
          <w:szCs w:val="22"/>
        </w:rPr>
        <w:t xml:space="preserve">PBP SCREEN/CATEGORY: </w:t>
      </w:r>
      <w:r w:rsidR="001E26F2" w:rsidRPr="001E26F2">
        <w:rPr>
          <w:rFonts w:asciiTheme="minorHAnsi" w:hAnsiTheme="minorHAnsi"/>
          <w:sz w:val="22"/>
          <w:szCs w:val="22"/>
        </w:rPr>
        <w:t>Actuarially</w:t>
      </w:r>
      <w:r w:rsidR="001E26F2">
        <w:rPr>
          <w:rFonts w:asciiTheme="minorHAnsi" w:hAnsiTheme="minorHAnsi"/>
          <w:sz w:val="22"/>
          <w:szCs w:val="22"/>
        </w:rPr>
        <w:t xml:space="preserve"> Equivalent – Retail Pharmacy Copayment and Coinsurance – Pre-ICL Screen, Actuarially Equivalent – Mail Order Copayment and Coinsurance – Pre-ICL Screen, Actuarially Equivalent – OON and LTC Copayment and Coinsurance – Pre-ICL Screen, Alternative– Retail Pharmacy Copayment and Coinsurance – Pre-ICL Screen, Alternative– Mail Order Copayment and Coinsurance – Pre-ICL Screen, Alternative– OON and LTC Copayment and Coinsurance – Pre-ICL Screen, Alternative– Medicare-Medicaid Copayment – Pre-ICL Screen, Alternative– Retail Pharmacy Copayment and Coinsurance – Gap Screen, Alternative– Mail Order Copayment and Coinsurance – Gap Screen, Alternative– OON and LTC Copayment and Coinsurance – Gap Screen</w:t>
      </w:r>
    </w:p>
    <w:p w:rsidR="00FA111B" w:rsidRPr="00BA0DC0" w:rsidRDefault="00FA111B" w:rsidP="00FA111B">
      <w:pPr>
        <w:pStyle w:val="ListParagraph"/>
        <w:ind w:left="0"/>
        <w:outlineLvl w:val="2"/>
        <w:rPr>
          <w:rFonts w:ascii="Calibri" w:hAnsi="Calibri"/>
          <w:sz w:val="22"/>
          <w:szCs w:val="22"/>
        </w:rPr>
      </w:pPr>
      <w:r w:rsidRPr="001E26F2">
        <w:rPr>
          <w:rFonts w:ascii="Calibri" w:hAnsi="Calibri"/>
          <w:sz w:val="22"/>
          <w:szCs w:val="22"/>
        </w:rPr>
        <w:t>DOCUMENT:</w:t>
      </w:r>
      <w:r>
        <w:rPr>
          <w:rFonts w:ascii="Calibri" w:hAnsi="Calibri"/>
          <w:sz w:val="22"/>
          <w:szCs w:val="22"/>
        </w:rPr>
        <w:t xml:space="preserve">  </w:t>
      </w:r>
      <w:r w:rsidR="00C36768" w:rsidRPr="0091433F">
        <w:rPr>
          <w:rFonts w:ascii="Calibri" w:hAnsi="Calibri"/>
          <w:sz w:val="22"/>
          <w:szCs w:val="22"/>
        </w:rPr>
        <w:t>Appendix_C_</w:t>
      </w:r>
      <w:r>
        <w:rPr>
          <w:rFonts w:ascii="Calibri" w:hAnsi="Calibri"/>
          <w:sz w:val="22"/>
          <w:szCs w:val="22"/>
        </w:rPr>
        <w:t>PBP_2014_screenshots_section_Rx</w:t>
      </w:r>
      <w:r w:rsidRPr="004B0CA8">
        <w:rPr>
          <w:rFonts w:ascii="Calibri" w:hAnsi="Calibri"/>
          <w:sz w:val="22"/>
          <w:szCs w:val="22"/>
        </w:rPr>
        <w:t>_2012_</w:t>
      </w:r>
      <w:r w:rsidR="001E26F2">
        <w:rPr>
          <w:rFonts w:ascii="Calibri" w:hAnsi="Calibri"/>
          <w:sz w:val="22"/>
          <w:szCs w:val="22"/>
        </w:rPr>
        <w:t>12_0</w:t>
      </w:r>
      <w:r w:rsidRPr="004B0CA8">
        <w:rPr>
          <w:rFonts w:ascii="Calibri" w:hAnsi="Calibri"/>
          <w:sz w:val="22"/>
          <w:szCs w:val="22"/>
        </w:rPr>
        <w:t>3.doc</w:t>
      </w:r>
    </w:p>
    <w:p w:rsidR="00FA111B" w:rsidRPr="00510A8E" w:rsidRDefault="00FA111B" w:rsidP="00FA111B">
      <w:pPr>
        <w:rPr>
          <w:rFonts w:ascii="Calibri" w:hAnsi="Calibri"/>
          <w:sz w:val="22"/>
          <w:szCs w:val="22"/>
        </w:rPr>
      </w:pPr>
      <w:r w:rsidRPr="001E26F2">
        <w:rPr>
          <w:rFonts w:ascii="Calibri" w:hAnsi="Calibri"/>
          <w:sz w:val="22"/>
          <w:szCs w:val="22"/>
        </w:rPr>
        <w:t xml:space="preserve">PAGE(s):  </w:t>
      </w:r>
      <w:r w:rsidR="001E26F2" w:rsidRPr="001E26F2">
        <w:rPr>
          <w:rFonts w:ascii="Calibri" w:hAnsi="Calibri"/>
          <w:sz w:val="22"/>
          <w:szCs w:val="22"/>
        </w:rPr>
        <w:t>22</w:t>
      </w:r>
      <w:r w:rsidR="001E26F2">
        <w:rPr>
          <w:rFonts w:ascii="Calibri" w:hAnsi="Calibri"/>
          <w:sz w:val="22"/>
          <w:szCs w:val="22"/>
        </w:rPr>
        <w:t>-24, 36-38, 45, 54-56</w:t>
      </w:r>
    </w:p>
    <w:p w:rsidR="00FA111B" w:rsidRPr="00B56659" w:rsidRDefault="00FA111B" w:rsidP="00FA111B">
      <w:pPr>
        <w:outlineLvl w:val="2"/>
        <w:rPr>
          <w:rFonts w:ascii="Calibri" w:hAnsi="Calibri"/>
          <w:sz w:val="22"/>
          <w:szCs w:val="22"/>
        </w:rPr>
      </w:pPr>
      <w:r w:rsidRPr="00B56659">
        <w:rPr>
          <w:rFonts w:asciiTheme="minorHAnsi" w:hAnsiTheme="minorHAnsi"/>
          <w:sz w:val="22"/>
          <w:szCs w:val="22"/>
        </w:rPr>
        <w:t xml:space="preserve">CITATION: </w:t>
      </w:r>
      <w:r w:rsidR="00B56659" w:rsidRPr="00B56659">
        <w:rPr>
          <w:rFonts w:ascii="Calibri" w:hAnsi="Calibri"/>
          <w:sz w:val="22"/>
          <w:szCs w:val="22"/>
        </w:rPr>
        <w:t>42 CFR 423.272</w:t>
      </w:r>
    </w:p>
    <w:p w:rsidR="00FA111B" w:rsidRPr="00B56659" w:rsidRDefault="00FA111B" w:rsidP="00FA111B">
      <w:pPr>
        <w:pStyle w:val="ListParagraph"/>
        <w:ind w:left="0"/>
        <w:outlineLvl w:val="2"/>
        <w:rPr>
          <w:rFonts w:ascii="Calibri" w:hAnsi="Calibri"/>
          <w:sz w:val="22"/>
          <w:szCs w:val="22"/>
        </w:rPr>
      </w:pPr>
      <w:r w:rsidRPr="00B56659">
        <w:rPr>
          <w:rFonts w:ascii="Calibri" w:hAnsi="Calibri"/>
          <w:sz w:val="22"/>
          <w:szCs w:val="22"/>
        </w:rPr>
        <w:t xml:space="preserve">REASON WHY CHANGE IS NEEDED:  </w:t>
      </w:r>
      <w:r w:rsidR="001E26F2" w:rsidRPr="00B56659">
        <w:rPr>
          <w:rFonts w:ascii="Calibri" w:hAnsi="Calibri"/>
          <w:sz w:val="22"/>
          <w:szCs w:val="22"/>
        </w:rPr>
        <w:t>To clarify the data entry items and to ensure proper data entry.</w:t>
      </w:r>
    </w:p>
    <w:p w:rsidR="00FA111B" w:rsidRDefault="00FA111B" w:rsidP="00FA111B">
      <w:pPr>
        <w:spacing w:after="120"/>
        <w:outlineLvl w:val="2"/>
        <w:rPr>
          <w:rFonts w:ascii="Calibri" w:hAnsi="Calibri"/>
          <w:sz w:val="22"/>
          <w:szCs w:val="22"/>
        </w:rPr>
      </w:pPr>
      <w:r w:rsidRPr="00B56659">
        <w:rPr>
          <w:rFonts w:ascii="Calibri" w:hAnsi="Calibri"/>
          <w:sz w:val="22"/>
          <w:szCs w:val="22"/>
        </w:rPr>
        <w:t xml:space="preserve">IMPACT ON BURDEN: </w:t>
      </w:r>
      <w:r w:rsidR="001E26F2" w:rsidRPr="00B56659">
        <w:rPr>
          <w:rFonts w:ascii="Calibri" w:hAnsi="Calibri"/>
          <w:sz w:val="22"/>
          <w:szCs w:val="22"/>
        </w:rPr>
        <w:t>Low</w:t>
      </w:r>
      <w:r w:rsidRPr="00B56659">
        <w:rPr>
          <w:rFonts w:ascii="Calibri" w:hAnsi="Calibri"/>
          <w:sz w:val="22"/>
          <w:szCs w:val="22"/>
        </w:rPr>
        <w:t xml:space="preserve"> Impact</w:t>
      </w:r>
    </w:p>
    <w:p w:rsidR="00CF7787" w:rsidRDefault="00CF7787" w:rsidP="00CF7787">
      <w:pPr>
        <w:pStyle w:val="ListParagraph"/>
        <w:numPr>
          <w:ilvl w:val="0"/>
          <w:numId w:val="21"/>
        </w:numPr>
        <w:outlineLvl w:val="2"/>
        <w:rPr>
          <w:rFonts w:ascii="Calibri" w:hAnsi="Calibri"/>
          <w:sz w:val="22"/>
          <w:szCs w:val="22"/>
        </w:rPr>
      </w:pPr>
      <w:r w:rsidRPr="00CF7787">
        <w:rPr>
          <w:rFonts w:ascii="Calibri" w:hAnsi="Calibri"/>
          <w:sz w:val="22"/>
          <w:szCs w:val="22"/>
        </w:rPr>
        <w:t xml:space="preserve">MMPs have a new cost sharing screen that will allow an MMP to offer a minimum and maximum copay range instead of the cost sharing screens other Part D plans see. </w:t>
      </w:r>
    </w:p>
    <w:p w:rsidR="00CF7787" w:rsidRDefault="00CF7787" w:rsidP="00CF7787">
      <w:pPr>
        <w:pStyle w:val="ListParagraph"/>
        <w:ind w:left="0"/>
        <w:outlineLvl w:val="2"/>
        <w:rPr>
          <w:rFonts w:ascii="Calibri" w:hAnsi="Calibri"/>
          <w:sz w:val="22"/>
          <w:szCs w:val="22"/>
        </w:rPr>
      </w:pPr>
      <w:r>
        <w:rPr>
          <w:rFonts w:ascii="Calibri" w:hAnsi="Calibri"/>
          <w:sz w:val="22"/>
          <w:szCs w:val="22"/>
        </w:rPr>
        <w:t>SOURCE: Internal</w:t>
      </w:r>
    </w:p>
    <w:p w:rsidR="00CF7787" w:rsidRPr="00510A8E" w:rsidRDefault="00CF7787" w:rsidP="00CF7787">
      <w:pPr>
        <w:rPr>
          <w:rFonts w:ascii="Calibri" w:hAnsi="Calibri"/>
          <w:sz w:val="22"/>
          <w:szCs w:val="22"/>
        </w:rPr>
      </w:pPr>
      <w:r w:rsidRPr="001E26F2">
        <w:rPr>
          <w:rFonts w:asciiTheme="minorHAnsi" w:hAnsiTheme="minorHAnsi"/>
          <w:sz w:val="22"/>
          <w:szCs w:val="22"/>
        </w:rPr>
        <w:t>PBP SCREEN/CATEGORY:</w:t>
      </w:r>
      <w:r w:rsidRPr="00510A8E">
        <w:rPr>
          <w:rFonts w:asciiTheme="minorHAnsi" w:hAnsiTheme="minorHAnsi"/>
          <w:sz w:val="22"/>
          <w:szCs w:val="22"/>
        </w:rPr>
        <w:t xml:space="preserve"> </w:t>
      </w:r>
      <w:r w:rsidR="001E26F2">
        <w:rPr>
          <w:rFonts w:asciiTheme="minorHAnsi" w:hAnsiTheme="minorHAnsi"/>
          <w:sz w:val="22"/>
          <w:szCs w:val="22"/>
        </w:rPr>
        <w:t>Medicare Rx – Alternative – Medicare-Medicaid Copayment – Pre-ICL Screen</w:t>
      </w:r>
    </w:p>
    <w:p w:rsidR="00CF7787" w:rsidRPr="00BA0DC0" w:rsidRDefault="00CF7787" w:rsidP="00CF7787">
      <w:pPr>
        <w:pStyle w:val="ListParagraph"/>
        <w:ind w:left="0"/>
        <w:outlineLvl w:val="2"/>
        <w:rPr>
          <w:rFonts w:ascii="Calibri" w:hAnsi="Calibri"/>
          <w:sz w:val="22"/>
          <w:szCs w:val="22"/>
        </w:rPr>
      </w:pPr>
      <w:r w:rsidRPr="001E26F2">
        <w:rPr>
          <w:rFonts w:ascii="Calibri" w:hAnsi="Calibri"/>
          <w:sz w:val="22"/>
          <w:szCs w:val="22"/>
        </w:rPr>
        <w:t>DOCUMENT:</w:t>
      </w:r>
      <w:r>
        <w:rPr>
          <w:rFonts w:ascii="Calibri" w:hAnsi="Calibri"/>
          <w:sz w:val="22"/>
          <w:szCs w:val="22"/>
        </w:rPr>
        <w:t xml:space="preserve">  </w:t>
      </w:r>
      <w:r w:rsidR="00C36768" w:rsidRPr="0091433F">
        <w:rPr>
          <w:rFonts w:ascii="Calibri" w:hAnsi="Calibri"/>
          <w:sz w:val="22"/>
          <w:szCs w:val="22"/>
        </w:rPr>
        <w:t>Appendix_C_</w:t>
      </w:r>
      <w:r>
        <w:rPr>
          <w:rFonts w:ascii="Calibri" w:hAnsi="Calibri"/>
          <w:sz w:val="22"/>
          <w:szCs w:val="22"/>
        </w:rPr>
        <w:t>PBP_2014_screenshots_section_Rx</w:t>
      </w:r>
      <w:r w:rsidR="001E26F2">
        <w:rPr>
          <w:rFonts w:ascii="Calibri" w:hAnsi="Calibri"/>
          <w:sz w:val="22"/>
          <w:szCs w:val="22"/>
        </w:rPr>
        <w:t>_2012_12_0</w:t>
      </w:r>
      <w:r w:rsidRPr="004B0CA8">
        <w:rPr>
          <w:rFonts w:ascii="Calibri" w:hAnsi="Calibri"/>
          <w:sz w:val="22"/>
          <w:szCs w:val="22"/>
        </w:rPr>
        <w:t>3.doc</w:t>
      </w:r>
    </w:p>
    <w:p w:rsidR="00CF7787" w:rsidRPr="00C36768" w:rsidRDefault="00CF7787" w:rsidP="00CF7787">
      <w:pPr>
        <w:rPr>
          <w:rFonts w:ascii="Calibri" w:hAnsi="Calibri"/>
          <w:sz w:val="22"/>
          <w:szCs w:val="22"/>
        </w:rPr>
      </w:pPr>
      <w:r w:rsidRPr="00C36768">
        <w:rPr>
          <w:rFonts w:ascii="Calibri" w:hAnsi="Calibri"/>
          <w:sz w:val="22"/>
          <w:szCs w:val="22"/>
        </w:rPr>
        <w:t xml:space="preserve">PAGE(s):  </w:t>
      </w:r>
      <w:r w:rsidR="001E26F2" w:rsidRPr="00C36768">
        <w:rPr>
          <w:rFonts w:ascii="Calibri" w:hAnsi="Calibri"/>
          <w:sz w:val="22"/>
          <w:szCs w:val="22"/>
        </w:rPr>
        <w:t>45</w:t>
      </w:r>
    </w:p>
    <w:p w:rsidR="00CF7787" w:rsidRPr="00C36768" w:rsidRDefault="00CF7787" w:rsidP="00CF7787">
      <w:pPr>
        <w:outlineLvl w:val="2"/>
        <w:rPr>
          <w:rFonts w:ascii="Calibri" w:hAnsi="Calibri"/>
          <w:sz w:val="22"/>
          <w:szCs w:val="22"/>
        </w:rPr>
      </w:pPr>
      <w:r w:rsidRPr="00C36768">
        <w:rPr>
          <w:rFonts w:asciiTheme="minorHAnsi" w:hAnsiTheme="minorHAnsi"/>
          <w:sz w:val="22"/>
          <w:szCs w:val="22"/>
        </w:rPr>
        <w:t xml:space="preserve">CITATION: </w:t>
      </w:r>
      <w:r w:rsidR="002952B0">
        <w:rPr>
          <w:rFonts w:ascii="Calibri" w:hAnsi="Calibri"/>
          <w:sz w:val="22"/>
          <w:szCs w:val="22"/>
        </w:rPr>
        <w:t>Section 1115A of the Social Security Act, codified at 42 U.S.C. 1315a</w:t>
      </w:r>
    </w:p>
    <w:p w:rsidR="00CF7787" w:rsidRPr="00B96826" w:rsidRDefault="00CF7787" w:rsidP="00CF7787">
      <w:pPr>
        <w:pStyle w:val="ListParagraph"/>
        <w:ind w:left="0"/>
        <w:outlineLvl w:val="2"/>
        <w:rPr>
          <w:rFonts w:ascii="Calibri" w:hAnsi="Calibri"/>
          <w:sz w:val="22"/>
          <w:szCs w:val="22"/>
        </w:rPr>
      </w:pPr>
      <w:r w:rsidRPr="00C36768">
        <w:rPr>
          <w:rFonts w:ascii="Calibri" w:hAnsi="Calibri"/>
          <w:sz w:val="22"/>
          <w:szCs w:val="22"/>
        </w:rPr>
        <w:t>REASON WHY</w:t>
      </w:r>
      <w:r w:rsidRPr="00F013A4">
        <w:rPr>
          <w:rFonts w:ascii="Calibri" w:hAnsi="Calibri"/>
          <w:sz w:val="22"/>
          <w:szCs w:val="22"/>
        </w:rPr>
        <w:t xml:space="preserve"> CHANGE IS NEEDED:  </w:t>
      </w:r>
      <w:r w:rsidR="001E26F2" w:rsidRPr="00F013A4">
        <w:rPr>
          <w:rFonts w:ascii="Calibri" w:hAnsi="Calibri"/>
          <w:sz w:val="22"/>
          <w:szCs w:val="22"/>
        </w:rPr>
        <w:t>Allows</w:t>
      </w:r>
      <w:r w:rsidR="001E26F2">
        <w:rPr>
          <w:rFonts w:ascii="Calibri" w:hAnsi="Calibri"/>
          <w:sz w:val="22"/>
          <w:szCs w:val="22"/>
        </w:rPr>
        <w:t xml:space="preserve"> data entry to reflect true benefit design</w:t>
      </w:r>
      <w:r w:rsidR="00F013A4">
        <w:rPr>
          <w:rFonts w:ascii="Calibri" w:hAnsi="Calibri"/>
          <w:sz w:val="22"/>
          <w:szCs w:val="22"/>
        </w:rPr>
        <w:t xml:space="preserve">.  MMPs may have ranges and previously could only enter a single value. </w:t>
      </w:r>
    </w:p>
    <w:p w:rsidR="00CF7787" w:rsidRPr="00CF7787" w:rsidRDefault="00CF7787" w:rsidP="00CF7787">
      <w:pPr>
        <w:pStyle w:val="ListParagraph"/>
        <w:spacing w:after="120"/>
        <w:ind w:left="0"/>
        <w:outlineLvl w:val="2"/>
        <w:rPr>
          <w:rFonts w:ascii="Calibri" w:hAnsi="Calibri"/>
          <w:sz w:val="22"/>
          <w:szCs w:val="22"/>
        </w:rPr>
      </w:pPr>
      <w:r w:rsidRPr="00F013A4">
        <w:rPr>
          <w:rFonts w:ascii="Calibri" w:hAnsi="Calibri"/>
          <w:sz w:val="22"/>
          <w:szCs w:val="22"/>
        </w:rPr>
        <w:t xml:space="preserve">IMPACT ON BURDEN: </w:t>
      </w:r>
      <w:r w:rsidR="008A08BE">
        <w:rPr>
          <w:rFonts w:ascii="Calibri" w:hAnsi="Calibri"/>
          <w:sz w:val="22"/>
          <w:szCs w:val="22"/>
        </w:rPr>
        <w:t>No Impact, as MMPs are exempt from PRA approval.</w:t>
      </w:r>
    </w:p>
    <w:p w:rsidR="00FA111B" w:rsidRPr="00B56659" w:rsidRDefault="00FA111B" w:rsidP="00CF7787">
      <w:pPr>
        <w:pStyle w:val="ListParagraph"/>
        <w:numPr>
          <w:ilvl w:val="0"/>
          <w:numId w:val="21"/>
        </w:numPr>
        <w:outlineLvl w:val="2"/>
        <w:rPr>
          <w:rFonts w:ascii="Calibri" w:hAnsi="Calibri"/>
          <w:sz w:val="22"/>
          <w:szCs w:val="22"/>
        </w:rPr>
      </w:pPr>
      <w:r>
        <w:rPr>
          <w:rFonts w:ascii="Calibri" w:hAnsi="Calibri"/>
          <w:sz w:val="22"/>
          <w:szCs w:val="22"/>
        </w:rPr>
        <w:t xml:space="preserve">A validation has been added ensuring that if a plan’s Network includes Mail Order Pharmacy and only a Vaccine and/or Injectable tier is offered with additional Gap coverage, that tier will not be </w:t>
      </w:r>
      <w:r w:rsidRPr="00B56659">
        <w:rPr>
          <w:rFonts w:ascii="Calibri" w:hAnsi="Calibri"/>
          <w:sz w:val="22"/>
          <w:szCs w:val="22"/>
        </w:rPr>
        <w:t>required to include Mail Order Pharmacy.</w:t>
      </w:r>
    </w:p>
    <w:p w:rsidR="00FA111B" w:rsidRPr="00B56659" w:rsidRDefault="00FA111B" w:rsidP="00FA111B">
      <w:pPr>
        <w:pStyle w:val="ListParagraph"/>
        <w:ind w:left="0"/>
        <w:outlineLvl w:val="2"/>
        <w:rPr>
          <w:rFonts w:ascii="Calibri" w:hAnsi="Calibri"/>
          <w:sz w:val="22"/>
          <w:szCs w:val="22"/>
        </w:rPr>
      </w:pPr>
      <w:r w:rsidRPr="00B56659">
        <w:rPr>
          <w:rFonts w:ascii="Calibri" w:hAnsi="Calibri"/>
          <w:sz w:val="22"/>
          <w:szCs w:val="22"/>
        </w:rPr>
        <w:t>SOURCE: Industry</w:t>
      </w:r>
    </w:p>
    <w:p w:rsidR="00FA111B" w:rsidRPr="00B56659" w:rsidRDefault="00FA111B" w:rsidP="00FA111B">
      <w:pPr>
        <w:pStyle w:val="ListParagraph"/>
        <w:ind w:left="0"/>
        <w:outlineLvl w:val="2"/>
        <w:rPr>
          <w:rFonts w:ascii="Calibri" w:hAnsi="Calibri"/>
          <w:sz w:val="22"/>
          <w:szCs w:val="22"/>
        </w:rPr>
      </w:pPr>
      <w:r w:rsidRPr="00B56659">
        <w:rPr>
          <w:rFonts w:ascii="Calibri" w:hAnsi="Calibri"/>
          <w:sz w:val="22"/>
          <w:szCs w:val="22"/>
        </w:rPr>
        <w:lastRenderedPageBreak/>
        <w:t>PBP SCREEN/CATEGORY:  Section Rx-Alternative-Tier Locations – Pre-ICL Screen, Section Rx-Alternative-Tier Locations – Gap Screen</w:t>
      </w:r>
    </w:p>
    <w:p w:rsidR="00FA111B" w:rsidRPr="00B56659" w:rsidRDefault="00FA111B" w:rsidP="00FA111B">
      <w:pPr>
        <w:outlineLvl w:val="2"/>
        <w:rPr>
          <w:rFonts w:ascii="Calibri" w:hAnsi="Calibri"/>
          <w:sz w:val="22"/>
          <w:szCs w:val="22"/>
        </w:rPr>
      </w:pPr>
      <w:r w:rsidRPr="00B56659">
        <w:rPr>
          <w:rFonts w:ascii="Calibri" w:hAnsi="Calibri"/>
          <w:sz w:val="22"/>
          <w:szCs w:val="22"/>
        </w:rPr>
        <w:t>DOCUMENT:  PBP_201</w:t>
      </w:r>
      <w:r w:rsidR="001E26F2" w:rsidRPr="00B56659">
        <w:rPr>
          <w:rFonts w:ascii="Calibri" w:hAnsi="Calibri"/>
          <w:sz w:val="22"/>
          <w:szCs w:val="22"/>
        </w:rPr>
        <w:t>4_screenshots_section_Rx_2012_12_03</w:t>
      </w:r>
      <w:r w:rsidRPr="00B56659">
        <w:rPr>
          <w:rFonts w:ascii="Calibri" w:hAnsi="Calibri"/>
          <w:sz w:val="22"/>
          <w:szCs w:val="22"/>
        </w:rPr>
        <w:t>.doc</w:t>
      </w:r>
    </w:p>
    <w:p w:rsidR="00FA111B" w:rsidRPr="00B56659" w:rsidRDefault="00FA111B" w:rsidP="00FA111B">
      <w:pPr>
        <w:ind w:left="720" w:hanging="720"/>
        <w:rPr>
          <w:rFonts w:ascii="Calibri" w:hAnsi="Calibri"/>
          <w:sz w:val="22"/>
          <w:szCs w:val="22"/>
        </w:rPr>
      </w:pPr>
      <w:r w:rsidRPr="00B56659">
        <w:rPr>
          <w:rFonts w:ascii="Calibri" w:hAnsi="Calibri"/>
          <w:sz w:val="22"/>
          <w:szCs w:val="22"/>
        </w:rPr>
        <w:t>PAGE(s):  27, 38</w:t>
      </w:r>
    </w:p>
    <w:p w:rsidR="00FA111B" w:rsidRPr="00940197" w:rsidRDefault="00FA111B" w:rsidP="00FA111B">
      <w:pPr>
        <w:outlineLvl w:val="2"/>
        <w:rPr>
          <w:rFonts w:ascii="Calibri" w:hAnsi="Calibri"/>
          <w:sz w:val="22"/>
          <w:szCs w:val="22"/>
          <w:highlight w:val="cyan"/>
        </w:rPr>
      </w:pPr>
      <w:r w:rsidRPr="00B56659">
        <w:rPr>
          <w:rFonts w:ascii="Calibri" w:hAnsi="Calibri"/>
          <w:sz w:val="22"/>
          <w:szCs w:val="22"/>
        </w:rPr>
        <w:t xml:space="preserve">CITATION: </w:t>
      </w:r>
      <w:r w:rsidR="00B56659">
        <w:rPr>
          <w:rFonts w:ascii="Calibri" w:hAnsi="Calibri"/>
          <w:sz w:val="22"/>
          <w:szCs w:val="22"/>
        </w:rPr>
        <w:t>42 CFR 423.272</w:t>
      </w:r>
    </w:p>
    <w:p w:rsidR="00FA111B" w:rsidRPr="00F222F4" w:rsidRDefault="00FA111B" w:rsidP="00FA111B">
      <w:pPr>
        <w:pStyle w:val="ListParagraph"/>
        <w:ind w:left="0"/>
        <w:outlineLvl w:val="2"/>
        <w:rPr>
          <w:rFonts w:ascii="Calibri" w:hAnsi="Calibri"/>
          <w:sz w:val="22"/>
          <w:szCs w:val="22"/>
        </w:rPr>
      </w:pPr>
      <w:r w:rsidRPr="00C553DF">
        <w:rPr>
          <w:rFonts w:ascii="Calibri" w:hAnsi="Calibri"/>
          <w:sz w:val="22"/>
          <w:szCs w:val="22"/>
        </w:rPr>
        <w:t>REASON WHY CHANGE IS NEEDED:</w:t>
      </w:r>
      <w:r w:rsidRPr="00A338B2">
        <w:rPr>
          <w:rFonts w:ascii="Calibri" w:hAnsi="Calibri"/>
          <w:sz w:val="22"/>
          <w:szCs w:val="22"/>
        </w:rPr>
        <w:t xml:space="preserve">  </w:t>
      </w:r>
      <w:r>
        <w:rPr>
          <w:rFonts w:ascii="Calibri" w:hAnsi="Calibri"/>
          <w:sz w:val="22"/>
          <w:szCs w:val="22"/>
        </w:rPr>
        <w:t>Allows data entry to reflect true benefit design</w:t>
      </w:r>
    </w:p>
    <w:p w:rsidR="00FA111B" w:rsidRDefault="00FA111B" w:rsidP="00FA111B">
      <w:pPr>
        <w:spacing w:after="120"/>
        <w:outlineLvl w:val="2"/>
        <w:rPr>
          <w:rFonts w:ascii="Calibri" w:hAnsi="Calibri"/>
          <w:sz w:val="22"/>
          <w:szCs w:val="22"/>
        </w:rPr>
      </w:pPr>
      <w:r w:rsidRPr="0014282C">
        <w:rPr>
          <w:rFonts w:ascii="Calibri" w:hAnsi="Calibri"/>
          <w:sz w:val="22"/>
          <w:szCs w:val="22"/>
        </w:rPr>
        <w:t xml:space="preserve">IMPACT ON BURDEN: </w:t>
      </w:r>
      <w:r>
        <w:rPr>
          <w:rFonts w:ascii="Calibri" w:hAnsi="Calibri"/>
          <w:sz w:val="22"/>
          <w:szCs w:val="22"/>
        </w:rPr>
        <w:t>Low</w:t>
      </w:r>
      <w:r w:rsidRPr="0014282C">
        <w:rPr>
          <w:rFonts w:ascii="Calibri" w:hAnsi="Calibri"/>
          <w:sz w:val="22"/>
          <w:szCs w:val="22"/>
        </w:rPr>
        <w:t xml:space="preserve"> Impact</w:t>
      </w:r>
    </w:p>
    <w:p w:rsidR="00CF7787" w:rsidRPr="00CF7787" w:rsidRDefault="00CF7787" w:rsidP="00CF7787">
      <w:pPr>
        <w:pStyle w:val="ListParagraph"/>
        <w:numPr>
          <w:ilvl w:val="0"/>
          <w:numId w:val="21"/>
        </w:numPr>
        <w:outlineLvl w:val="2"/>
        <w:rPr>
          <w:rFonts w:ascii="Calibri" w:hAnsi="Calibri"/>
          <w:sz w:val="22"/>
          <w:szCs w:val="22"/>
        </w:rPr>
      </w:pPr>
      <w:r w:rsidRPr="00CF7787">
        <w:rPr>
          <w:rFonts w:ascii="Calibri" w:hAnsi="Calibri"/>
          <w:sz w:val="22"/>
          <w:szCs w:val="22"/>
        </w:rPr>
        <w:t>MMPs have a new Alternative-OOP threshold screen</w:t>
      </w:r>
      <w:r w:rsidR="001E26F2">
        <w:rPr>
          <w:rFonts w:ascii="Calibri" w:hAnsi="Calibri"/>
          <w:sz w:val="22"/>
          <w:szCs w:val="22"/>
        </w:rPr>
        <w:t>s which have the following questions</w:t>
      </w:r>
      <w:r w:rsidRPr="00CF7787">
        <w:rPr>
          <w:rFonts w:ascii="Calibri" w:hAnsi="Calibri"/>
          <w:sz w:val="22"/>
          <w:szCs w:val="22"/>
        </w:rPr>
        <w:t>:</w:t>
      </w:r>
    </w:p>
    <w:p w:rsidR="00CF7787" w:rsidRDefault="00CF7787" w:rsidP="00CF7787">
      <w:pPr>
        <w:numPr>
          <w:ilvl w:val="0"/>
          <w:numId w:val="28"/>
        </w:numPr>
      </w:pPr>
      <w:r w:rsidRPr="00CF7787">
        <w:rPr>
          <w:rFonts w:ascii="Calibri" w:hAnsi="Calibri"/>
          <w:sz w:val="22"/>
          <w:szCs w:val="22"/>
        </w:rPr>
        <w:t>“How do you apply your cost sharing beyond the Medicare-defined Part D Annual Out-</w:t>
      </w:r>
      <w:r w:rsidRPr="004271A2">
        <w:t>of-Pocket Threshold?</w:t>
      </w:r>
      <w:r>
        <w:t>”</w:t>
      </w:r>
    </w:p>
    <w:p w:rsidR="00CF7787" w:rsidRDefault="00CF7787" w:rsidP="00CF7787">
      <w:pPr>
        <w:numPr>
          <w:ilvl w:val="0"/>
          <w:numId w:val="28"/>
        </w:numPr>
        <w:spacing w:after="120"/>
      </w:pPr>
      <w:r>
        <w:t xml:space="preserve"> “Minimum and Maximum Copayment” for each Tier</w:t>
      </w:r>
    </w:p>
    <w:p w:rsidR="00CF7787" w:rsidRPr="001E26F2" w:rsidRDefault="00CF7787" w:rsidP="00CF7787">
      <w:pPr>
        <w:pStyle w:val="ListParagraph"/>
        <w:ind w:left="0"/>
        <w:outlineLvl w:val="2"/>
        <w:rPr>
          <w:rFonts w:ascii="Calibri" w:hAnsi="Calibri"/>
          <w:sz w:val="22"/>
          <w:szCs w:val="22"/>
        </w:rPr>
      </w:pPr>
      <w:r w:rsidRPr="001E26F2">
        <w:rPr>
          <w:rFonts w:ascii="Calibri" w:hAnsi="Calibri"/>
          <w:sz w:val="22"/>
          <w:szCs w:val="22"/>
        </w:rPr>
        <w:t>SOURCE: Industry</w:t>
      </w:r>
    </w:p>
    <w:p w:rsidR="00CF7787" w:rsidRPr="001E26F2" w:rsidRDefault="00CF7787" w:rsidP="00CF7787">
      <w:pPr>
        <w:pStyle w:val="ListParagraph"/>
        <w:ind w:left="0"/>
        <w:outlineLvl w:val="2"/>
        <w:rPr>
          <w:rFonts w:ascii="Calibri" w:hAnsi="Calibri"/>
          <w:sz w:val="22"/>
          <w:szCs w:val="22"/>
        </w:rPr>
      </w:pPr>
      <w:r w:rsidRPr="001E26F2">
        <w:rPr>
          <w:rFonts w:ascii="Calibri" w:hAnsi="Calibri"/>
          <w:sz w:val="22"/>
          <w:szCs w:val="22"/>
        </w:rPr>
        <w:t>PBP SCREEN/CATEGORY:  Section Rx-</w:t>
      </w:r>
      <w:r w:rsidR="001E26F2" w:rsidRPr="001E26F2">
        <w:rPr>
          <w:rFonts w:ascii="Calibri" w:hAnsi="Calibri"/>
          <w:sz w:val="22"/>
          <w:szCs w:val="22"/>
        </w:rPr>
        <w:t xml:space="preserve"> Alternative – Medicare-Medicaid Post-OOP Threshold Screen,</w:t>
      </w:r>
      <w:r w:rsidR="001E26F2">
        <w:rPr>
          <w:rFonts w:ascii="Calibri" w:hAnsi="Calibri"/>
          <w:sz w:val="22"/>
          <w:szCs w:val="22"/>
        </w:rPr>
        <w:t xml:space="preserve"> Alternative – Tier Type and Tier Cost Sharing Post-OOP Medicare-Medicaid Screen</w:t>
      </w:r>
    </w:p>
    <w:p w:rsidR="00CF7787" w:rsidRPr="00CF7787" w:rsidRDefault="00CF7787" w:rsidP="00CF7787">
      <w:pPr>
        <w:outlineLvl w:val="2"/>
        <w:rPr>
          <w:rFonts w:ascii="Calibri" w:hAnsi="Calibri"/>
          <w:sz w:val="22"/>
          <w:szCs w:val="22"/>
          <w:highlight w:val="cyan"/>
        </w:rPr>
      </w:pPr>
      <w:r w:rsidRPr="001E26F2">
        <w:rPr>
          <w:rFonts w:ascii="Calibri" w:hAnsi="Calibri"/>
          <w:sz w:val="22"/>
          <w:szCs w:val="22"/>
        </w:rPr>
        <w:t xml:space="preserve">DOCUMENT:  </w:t>
      </w:r>
      <w:r w:rsidR="00C36768" w:rsidRPr="0091433F">
        <w:rPr>
          <w:rFonts w:ascii="Calibri" w:hAnsi="Calibri"/>
          <w:sz w:val="22"/>
          <w:szCs w:val="22"/>
        </w:rPr>
        <w:t>Appendix_C_</w:t>
      </w:r>
      <w:r w:rsidR="001E26F2" w:rsidRPr="001E26F2">
        <w:rPr>
          <w:rFonts w:ascii="Calibri" w:hAnsi="Calibri"/>
          <w:sz w:val="22"/>
          <w:szCs w:val="22"/>
        </w:rPr>
        <w:t>PBP</w:t>
      </w:r>
      <w:r w:rsidR="001E26F2" w:rsidRPr="00C03BD1">
        <w:rPr>
          <w:rFonts w:ascii="Calibri" w:hAnsi="Calibri"/>
          <w:sz w:val="22"/>
          <w:szCs w:val="22"/>
        </w:rPr>
        <w:t>_201</w:t>
      </w:r>
      <w:r w:rsidR="001E26F2">
        <w:rPr>
          <w:rFonts w:ascii="Calibri" w:hAnsi="Calibri"/>
          <w:sz w:val="22"/>
          <w:szCs w:val="22"/>
        </w:rPr>
        <w:t>4_screenshots_section_Rx_2012_12_03</w:t>
      </w:r>
      <w:r w:rsidR="001E26F2" w:rsidRPr="00C03BD1">
        <w:rPr>
          <w:rFonts w:ascii="Calibri" w:hAnsi="Calibri"/>
          <w:sz w:val="22"/>
          <w:szCs w:val="22"/>
        </w:rPr>
        <w:t>.doc</w:t>
      </w:r>
    </w:p>
    <w:p w:rsidR="00CF7787" w:rsidRPr="00C36768" w:rsidRDefault="00CF7787" w:rsidP="00CF7787">
      <w:pPr>
        <w:rPr>
          <w:rFonts w:ascii="Calibri" w:hAnsi="Calibri"/>
          <w:sz w:val="22"/>
          <w:szCs w:val="22"/>
        </w:rPr>
      </w:pPr>
      <w:r w:rsidRPr="00C36768">
        <w:rPr>
          <w:rFonts w:ascii="Calibri" w:hAnsi="Calibri"/>
          <w:sz w:val="22"/>
          <w:szCs w:val="22"/>
        </w:rPr>
        <w:t xml:space="preserve">PAGE(s):  </w:t>
      </w:r>
      <w:r w:rsidR="001E26F2" w:rsidRPr="00C36768">
        <w:rPr>
          <w:rFonts w:ascii="Calibri" w:hAnsi="Calibri"/>
          <w:sz w:val="22"/>
          <w:szCs w:val="22"/>
        </w:rPr>
        <w:t>60-61</w:t>
      </w:r>
    </w:p>
    <w:p w:rsidR="00CF7787" w:rsidRPr="00C36768" w:rsidRDefault="00CF7787" w:rsidP="00CF7787">
      <w:pPr>
        <w:outlineLvl w:val="2"/>
        <w:rPr>
          <w:rFonts w:ascii="Calibri" w:hAnsi="Calibri"/>
          <w:sz w:val="22"/>
          <w:szCs w:val="22"/>
        </w:rPr>
      </w:pPr>
      <w:r w:rsidRPr="00C36768">
        <w:rPr>
          <w:rFonts w:ascii="Calibri" w:hAnsi="Calibri"/>
          <w:sz w:val="22"/>
          <w:szCs w:val="22"/>
        </w:rPr>
        <w:t xml:space="preserve">CITATION: </w:t>
      </w:r>
      <w:r w:rsidR="002952B0">
        <w:rPr>
          <w:rFonts w:ascii="Calibri" w:hAnsi="Calibri"/>
          <w:sz w:val="22"/>
          <w:szCs w:val="22"/>
        </w:rPr>
        <w:t>Section 1115A of the Social Security Act, codified at 42 U.S.C. 1315a</w:t>
      </w:r>
    </w:p>
    <w:p w:rsidR="00CF7787" w:rsidRPr="00F222F4" w:rsidRDefault="00CF7787" w:rsidP="00CF7787">
      <w:pPr>
        <w:pStyle w:val="ListParagraph"/>
        <w:ind w:left="0"/>
        <w:outlineLvl w:val="2"/>
        <w:rPr>
          <w:rFonts w:ascii="Calibri" w:hAnsi="Calibri"/>
          <w:sz w:val="22"/>
          <w:szCs w:val="22"/>
        </w:rPr>
      </w:pPr>
      <w:r w:rsidRPr="00C36768">
        <w:rPr>
          <w:rFonts w:ascii="Calibri" w:hAnsi="Calibri"/>
          <w:sz w:val="22"/>
          <w:szCs w:val="22"/>
        </w:rPr>
        <w:t>REASON WHY</w:t>
      </w:r>
      <w:r w:rsidRPr="00F013A4">
        <w:rPr>
          <w:rFonts w:ascii="Calibri" w:hAnsi="Calibri"/>
          <w:sz w:val="22"/>
          <w:szCs w:val="22"/>
        </w:rPr>
        <w:t xml:space="preserve"> CHANGE IS NEEDED:  Allows</w:t>
      </w:r>
      <w:r>
        <w:rPr>
          <w:rFonts w:ascii="Calibri" w:hAnsi="Calibri"/>
          <w:sz w:val="22"/>
          <w:szCs w:val="22"/>
        </w:rPr>
        <w:t xml:space="preserve"> data entry to reflect true benefit design</w:t>
      </w:r>
      <w:r w:rsidR="00F013A4">
        <w:rPr>
          <w:rFonts w:ascii="Calibri" w:hAnsi="Calibri"/>
          <w:sz w:val="22"/>
          <w:szCs w:val="22"/>
        </w:rPr>
        <w:t xml:space="preserve"> for MMP plans, which are newer plan types that previously were not accommodated in the PBP. </w:t>
      </w:r>
    </w:p>
    <w:p w:rsidR="00CF7787" w:rsidRPr="00CF7787" w:rsidRDefault="00CF7787" w:rsidP="00CF7787">
      <w:pPr>
        <w:spacing w:after="120"/>
        <w:outlineLvl w:val="2"/>
        <w:rPr>
          <w:rFonts w:ascii="Calibri" w:hAnsi="Calibri"/>
          <w:sz w:val="22"/>
          <w:szCs w:val="22"/>
        </w:rPr>
      </w:pPr>
      <w:r w:rsidRPr="0014282C">
        <w:rPr>
          <w:rFonts w:ascii="Calibri" w:hAnsi="Calibri"/>
          <w:sz w:val="22"/>
          <w:szCs w:val="22"/>
        </w:rPr>
        <w:t xml:space="preserve">IMPACT ON BURDEN: </w:t>
      </w:r>
      <w:r w:rsidR="008A08BE">
        <w:rPr>
          <w:rFonts w:ascii="Calibri" w:hAnsi="Calibri"/>
          <w:sz w:val="22"/>
          <w:szCs w:val="22"/>
        </w:rPr>
        <w:t>No Impact, as MMPs are exempt from PRA approval.</w:t>
      </w:r>
    </w:p>
    <w:p w:rsidR="00FC57BE" w:rsidRPr="00BA0DC0" w:rsidRDefault="00FC57BE" w:rsidP="00FC57BE">
      <w:pPr>
        <w:spacing w:after="120"/>
        <w:outlineLvl w:val="2"/>
        <w:rPr>
          <w:rFonts w:ascii="Calibri" w:hAnsi="Calibri"/>
          <w:b/>
          <w:sz w:val="22"/>
          <w:szCs w:val="22"/>
          <w:u w:val="single"/>
        </w:rPr>
      </w:pPr>
      <w:bookmarkStart w:id="45" w:name="_Toc332367913"/>
      <w:r>
        <w:rPr>
          <w:rFonts w:ascii="Calibri" w:hAnsi="Calibri"/>
          <w:b/>
          <w:sz w:val="22"/>
          <w:szCs w:val="22"/>
          <w:u w:val="single"/>
        </w:rPr>
        <w:t xml:space="preserve">PBP </w:t>
      </w:r>
      <w:r w:rsidRPr="00BA0DC0">
        <w:rPr>
          <w:rFonts w:ascii="Calibri" w:hAnsi="Calibri"/>
          <w:b/>
          <w:sz w:val="22"/>
          <w:szCs w:val="22"/>
          <w:u w:val="single"/>
        </w:rPr>
        <w:t>Upload</w:t>
      </w:r>
      <w:bookmarkEnd w:id="45"/>
    </w:p>
    <w:p w:rsidR="00FC57BE" w:rsidRPr="004B0CA8" w:rsidRDefault="00FC57BE" w:rsidP="00CF7787">
      <w:pPr>
        <w:numPr>
          <w:ilvl w:val="0"/>
          <w:numId w:val="27"/>
        </w:numPr>
        <w:outlineLvl w:val="2"/>
        <w:rPr>
          <w:rFonts w:ascii="Calibri" w:hAnsi="Calibri"/>
          <w:sz w:val="22"/>
          <w:szCs w:val="22"/>
        </w:rPr>
      </w:pPr>
      <w:r w:rsidRPr="004B0CA8">
        <w:rPr>
          <w:rFonts w:ascii="Calibri" w:hAnsi="Calibri"/>
          <w:sz w:val="22"/>
          <w:szCs w:val="22"/>
        </w:rPr>
        <w:t>The following message has been added after a plan selects the “Upload Plan(s)” button on the PBP Plan Upload screen:</w:t>
      </w:r>
      <w:r>
        <w:rPr>
          <w:rFonts w:ascii="Calibri" w:hAnsi="Calibri"/>
          <w:sz w:val="22"/>
          <w:szCs w:val="22"/>
        </w:rPr>
        <w:t xml:space="preserve"> “</w:t>
      </w:r>
      <w:r w:rsidRPr="004B0CA8">
        <w:rPr>
          <w:rFonts w:ascii="Calibri" w:hAnsi="Calibri"/>
          <w:sz w:val="22"/>
          <w:szCs w:val="22"/>
        </w:rPr>
        <w:t>Your plans have been successfully uploaded into the PBP and are now ready to upload through HPMS. A zip file containing these plans has been created and is located in your PBP directory. The default database directory is: C:</w:t>
      </w:r>
      <w:r w:rsidRPr="004B0CA8" w:rsidDel="005D0F10">
        <w:rPr>
          <w:rFonts w:ascii="Calibri" w:hAnsi="Calibri"/>
          <w:sz w:val="22"/>
          <w:szCs w:val="22"/>
        </w:rPr>
        <w:t xml:space="preserve"> </w:t>
      </w:r>
      <w:r w:rsidRPr="004B0CA8">
        <w:rPr>
          <w:rFonts w:ascii="Calibri" w:hAnsi="Calibri"/>
          <w:sz w:val="22"/>
          <w:szCs w:val="22"/>
        </w:rPr>
        <w:t>\PBP2014. The name of the zip file is PBPUPLOD2014.ZIP.</w:t>
      </w:r>
      <w:r>
        <w:rPr>
          <w:rFonts w:ascii="Calibri" w:hAnsi="Calibri"/>
          <w:sz w:val="22"/>
          <w:szCs w:val="22"/>
        </w:rPr>
        <w:t>”</w:t>
      </w:r>
      <w:r w:rsidRPr="004B0CA8">
        <w:rPr>
          <w:rFonts w:ascii="Calibri" w:hAnsi="Calibri"/>
          <w:sz w:val="22"/>
          <w:szCs w:val="22"/>
        </w:rPr>
        <w:t> (Release 1, 5013)</w:t>
      </w:r>
    </w:p>
    <w:p w:rsidR="00FC57BE" w:rsidRPr="0014282C" w:rsidRDefault="00FC57BE" w:rsidP="00FC57BE">
      <w:pPr>
        <w:outlineLvl w:val="2"/>
        <w:rPr>
          <w:rFonts w:ascii="Calibri" w:hAnsi="Calibri"/>
          <w:sz w:val="22"/>
          <w:szCs w:val="22"/>
        </w:rPr>
      </w:pPr>
      <w:r w:rsidRPr="0014282C">
        <w:rPr>
          <w:rFonts w:ascii="Calibri" w:hAnsi="Calibri"/>
          <w:sz w:val="22"/>
          <w:szCs w:val="22"/>
        </w:rPr>
        <w:t>SOURCE: Industry</w:t>
      </w:r>
    </w:p>
    <w:p w:rsidR="00FC57BE" w:rsidRPr="002B7D58" w:rsidRDefault="00FC57BE" w:rsidP="00FC57BE">
      <w:pPr>
        <w:outlineLvl w:val="2"/>
        <w:rPr>
          <w:rFonts w:ascii="Calibri" w:hAnsi="Calibri"/>
          <w:sz w:val="22"/>
          <w:szCs w:val="22"/>
        </w:rPr>
      </w:pPr>
      <w:r w:rsidRPr="002B7D58">
        <w:rPr>
          <w:rFonts w:ascii="Calibri" w:hAnsi="Calibri"/>
          <w:sz w:val="22"/>
          <w:szCs w:val="22"/>
        </w:rPr>
        <w:t>PBP SCREEN/CATEGORY:  PBP Plan Upload Screen</w:t>
      </w:r>
    </w:p>
    <w:p w:rsidR="00FC57BE" w:rsidRPr="00940197" w:rsidRDefault="00FC57BE" w:rsidP="00FC57BE">
      <w:pPr>
        <w:outlineLvl w:val="2"/>
        <w:rPr>
          <w:rFonts w:ascii="Calibri" w:hAnsi="Calibri"/>
          <w:sz w:val="22"/>
          <w:szCs w:val="22"/>
          <w:highlight w:val="cyan"/>
        </w:rPr>
      </w:pPr>
      <w:r w:rsidRPr="002B7D58">
        <w:rPr>
          <w:rFonts w:ascii="Calibri" w:hAnsi="Calibri"/>
          <w:sz w:val="22"/>
          <w:szCs w:val="22"/>
        </w:rPr>
        <w:t xml:space="preserve">DOCUMENT:  </w:t>
      </w:r>
      <w:r w:rsidR="00C36768" w:rsidRPr="0091433F">
        <w:rPr>
          <w:rFonts w:ascii="Calibri" w:hAnsi="Calibri"/>
          <w:sz w:val="22"/>
          <w:szCs w:val="22"/>
        </w:rPr>
        <w:t>Appendix_C_</w:t>
      </w:r>
      <w:r w:rsidRPr="00BA0DC0">
        <w:rPr>
          <w:rFonts w:ascii="Calibri" w:hAnsi="Calibri"/>
          <w:sz w:val="22"/>
          <w:szCs w:val="22"/>
        </w:rPr>
        <w:t>PBP_2014_screenshots_section_a_2012_</w:t>
      </w:r>
      <w:r w:rsidR="00A97A81">
        <w:rPr>
          <w:rFonts w:ascii="Calibri" w:hAnsi="Calibri"/>
          <w:sz w:val="22"/>
          <w:szCs w:val="22"/>
        </w:rPr>
        <w:t>12_0</w:t>
      </w:r>
      <w:r w:rsidRPr="00BA0DC0">
        <w:rPr>
          <w:rFonts w:ascii="Calibri" w:hAnsi="Calibri"/>
          <w:sz w:val="22"/>
          <w:szCs w:val="22"/>
        </w:rPr>
        <w:t>3.doc</w:t>
      </w:r>
    </w:p>
    <w:p w:rsidR="00FC57BE" w:rsidRPr="00B56659" w:rsidRDefault="00FC57BE" w:rsidP="00FC57BE">
      <w:pPr>
        <w:outlineLvl w:val="2"/>
        <w:rPr>
          <w:rFonts w:ascii="Calibri" w:hAnsi="Calibri"/>
          <w:sz w:val="22"/>
          <w:szCs w:val="22"/>
        </w:rPr>
      </w:pPr>
      <w:r w:rsidRPr="00B56659">
        <w:rPr>
          <w:rFonts w:ascii="Calibri" w:hAnsi="Calibri"/>
          <w:sz w:val="22"/>
          <w:szCs w:val="22"/>
        </w:rPr>
        <w:t>PAGE(s):  8</w:t>
      </w:r>
    </w:p>
    <w:p w:rsidR="00FC57BE" w:rsidRPr="00940197" w:rsidRDefault="00FC57BE" w:rsidP="00FC57BE">
      <w:pPr>
        <w:outlineLvl w:val="2"/>
        <w:rPr>
          <w:rFonts w:ascii="Calibri" w:hAnsi="Calibri"/>
          <w:sz w:val="22"/>
          <w:szCs w:val="22"/>
          <w:highlight w:val="cyan"/>
        </w:rPr>
      </w:pPr>
      <w:r w:rsidRPr="00B56659">
        <w:rPr>
          <w:rFonts w:ascii="Calibri" w:hAnsi="Calibri"/>
          <w:sz w:val="22"/>
          <w:szCs w:val="22"/>
        </w:rPr>
        <w:t xml:space="preserve">CITATION: </w:t>
      </w:r>
      <w:r w:rsidR="00B56659" w:rsidRPr="00B56659">
        <w:rPr>
          <w:rFonts w:ascii="Calibri" w:hAnsi="Calibri"/>
          <w:sz w:val="22"/>
          <w:szCs w:val="22"/>
        </w:rPr>
        <w:t>42 CFR 423</w:t>
      </w:r>
      <w:r w:rsidR="00B56659">
        <w:rPr>
          <w:rFonts w:ascii="Calibri" w:hAnsi="Calibri"/>
          <w:sz w:val="22"/>
          <w:szCs w:val="22"/>
        </w:rPr>
        <w:t>.272</w:t>
      </w:r>
    </w:p>
    <w:p w:rsidR="00FC57BE" w:rsidRPr="0014282C" w:rsidRDefault="00FC57BE" w:rsidP="00FC57BE">
      <w:pPr>
        <w:outlineLvl w:val="2"/>
        <w:rPr>
          <w:rFonts w:ascii="Calibri" w:hAnsi="Calibri"/>
          <w:sz w:val="22"/>
          <w:szCs w:val="22"/>
        </w:rPr>
      </w:pPr>
      <w:r w:rsidRPr="0014282C">
        <w:rPr>
          <w:rFonts w:ascii="Calibri" w:hAnsi="Calibri"/>
          <w:sz w:val="22"/>
          <w:szCs w:val="22"/>
        </w:rPr>
        <w:t xml:space="preserve">REASON WHY CHANGE IS NEEDED: </w:t>
      </w:r>
      <w:r>
        <w:rPr>
          <w:rFonts w:ascii="Calibri" w:hAnsi="Calibri"/>
          <w:sz w:val="22"/>
          <w:szCs w:val="22"/>
        </w:rPr>
        <w:t>To alert plan users that their data is ready to be uploaded to the HPMS</w:t>
      </w:r>
    </w:p>
    <w:p w:rsidR="00440530" w:rsidRDefault="00FC57BE" w:rsidP="00CF7787">
      <w:pPr>
        <w:spacing w:after="120"/>
        <w:outlineLvl w:val="2"/>
        <w:rPr>
          <w:rFonts w:ascii="Calibri" w:hAnsi="Calibri"/>
          <w:sz w:val="22"/>
          <w:szCs w:val="22"/>
        </w:rPr>
      </w:pPr>
      <w:r w:rsidRPr="0014282C">
        <w:rPr>
          <w:rFonts w:ascii="Calibri" w:hAnsi="Calibri"/>
          <w:sz w:val="22"/>
          <w:szCs w:val="22"/>
        </w:rPr>
        <w:t xml:space="preserve">IMPACT ON BURDEN: </w:t>
      </w:r>
      <w:r>
        <w:rPr>
          <w:rFonts w:ascii="Calibri" w:hAnsi="Calibri"/>
          <w:sz w:val="22"/>
          <w:szCs w:val="22"/>
        </w:rPr>
        <w:t>No</w:t>
      </w:r>
      <w:r w:rsidRPr="0014282C">
        <w:rPr>
          <w:rFonts w:ascii="Calibri" w:hAnsi="Calibri"/>
          <w:sz w:val="22"/>
          <w:szCs w:val="22"/>
        </w:rPr>
        <w:t xml:space="preserve"> Impact</w:t>
      </w:r>
    </w:p>
    <w:p w:rsidR="0019643C" w:rsidRDefault="0019643C" w:rsidP="00CF7787">
      <w:pPr>
        <w:spacing w:after="120"/>
        <w:outlineLvl w:val="2"/>
        <w:rPr>
          <w:rFonts w:ascii="Calibri" w:hAnsi="Calibri"/>
          <w:sz w:val="22"/>
          <w:szCs w:val="22"/>
        </w:rPr>
      </w:pPr>
    </w:p>
    <w:p w:rsidR="0019643C" w:rsidRPr="00CA70DE" w:rsidRDefault="0019643C" w:rsidP="0019643C">
      <w:pPr>
        <w:spacing w:after="120"/>
        <w:outlineLvl w:val="2"/>
        <w:rPr>
          <w:rFonts w:ascii="Calibri" w:hAnsi="Calibri"/>
          <w:b/>
          <w:sz w:val="28"/>
          <w:szCs w:val="28"/>
          <w:u w:val="single"/>
        </w:rPr>
      </w:pPr>
      <w:r w:rsidRPr="00CA70DE">
        <w:rPr>
          <w:rFonts w:ascii="Calibri" w:hAnsi="Calibri"/>
          <w:b/>
          <w:sz w:val="28"/>
          <w:szCs w:val="28"/>
          <w:u w:val="single"/>
        </w:rPr>
        <w:t>Formulary Changes</w:t>
      </w:r>
    </w:p>
    <w:p w:rsidR="00B6361F" w:rsidRDefault="00B6361F" w:rsidP="00B6361F">
      <w:pPr>
        <w:outlineLvl w:val="2"/>
        <w:rPr>
          <w:rFonts w:ascii="Calibri" w:hAnsi="Calibri"/>
          <w:sz w:val="22"/>
          <w:szCs w:val="22"/>
        </w:rPr>
      </w:pPr>
      <w:r>
        <w:rPr>
          <w:rFonts w:ascii="Calibri" w:hAnsi="Calibri"/>
          <w:sz w:val="22"/>
          <w:szCs w:val="22"/>
        </w:rPr>
        <w:t>No changes to submission</w:t>
      </w:r>
    </w:p>
    <w:p w:rsidR="00B56659" w:rsidRDefault="00B56659" w:rsidP="00CF7787">
      <w:pPr>
        <w:spacing w:after="120"/>
        <w:outlineLvl w:val="2"/>
        <w:rPr>
          <w:rFonts w:ascii="Calibri" w:hAnsi="Calibri"/>
          <w:sz w:val="22"/>
          <w:szCs w:val="22"/>
        </w:rPr>
      </w:pPr>
      <w:bookmarkStart w:id="46" w:name="_GoBack"/>
      <w:bookmarkEnd w:id="46"/>
    </w:p>
    <w:p w:rsidR="00B56659" w:rsidRDefault="00B56659" w:rsidP="00B56659">
      <w:pPr>
        <w:outlineLvl w:val="2"/>
        <w:rPr>
          <w:rFonts w:ascii="Calibri" w:hAnsi="Calibri"/>
          <w:b/>
          <w:sz w:val="28"/>
          <w:szCs w:val="28"/>
          <w:u w:val="single"/>
        </w:rPr>
      </w:pPr>
      <w:r w:rsidRPr="00CA70DE">
        <w:rPr>
          <w:rFonts w:ascii="Calibri" w:hAnsi="Calibri"/>
          <w:b/>
          <w:sz w:val="28"/>
          <w:szCs w:val="28"/>
          <w:u w:val="single"/>
        </w:rPr>
        <w:t>MTMP Changes</w:t>
      </w:r>
    </w:p>
    <w:p w:rsidR="00B56659" w:rsidRDefault="00B56659" w:rsidP="00B56659">
      <w:pPr>
        <w:outlineLvl w:val="2"/>
        <w:rPr>
          <w:rFonts w:ascii="Calibri" w:hAnsi="Calibri"/>
          <w:b/>
          <w:sz w:val="28"/>
          <w:szCs w:val="28"/>
          <w:u w:val="single"/>
        </w:rPr>
      </w:pPr>
    </w:p>
    <w:p w:rsidR="00B56659" w:rsidRPr="004B0CA8" w:rsidRDefault="00B56659" w:rsidP="00B56659">
      <w:pPr>
        <w:numPr>
          <w:ilvl w:val="0"/>
          <w:numId w:val="30"/>
        </w:numPr>
        <w:outlineLvl w:val="2"/>
        <w:rPr>
          <w:rFonts w:ascii="Calibri" w:hAnsi="Calibri"/>
          <w:sz w:val="22"/>
          <w:szCs w:val="22"/>
        </w:rPr>
      </w:pPr>
      <w:r w:rsidRPr="00CA70DE">
        <w:rPr>
          <w:rFonts w:ascii="Calibri" w:hAnsi="Calibri"/>
          <w:sz w:val="22"/>
          <w:szCs w:val="22"/>
        </w:rPr>
        <w:t>On the EditPageE.asp page, a Plan user may enter up to 5 “Name of PBM” if Outside personnel and PBM are selected.</w:t>
      </w:r>
    </w:p>
    <w:p w:rsidR="00B56659" w:rsidRPr="0014282C" w:rsidRDefault="00B56659" w:rsidP="00B56659">
      <w:pPr>
        <w:outlineLvl w:val="2"/>
        <w:rPr>
          <w:rFonts w:ascii="Calibri" w:hAnsi="Calibri"/>
          <w:sz w:val="22"/>
          <w:szCs w:val="22"/>
        </w:rPr>
      </w:pPr>
      <w:r w:rsidRPr="0014282C">
        <w:rPr>
          <w:rFonts w:ascii="Calibri" w:hAnsi="Calibri"/>
          <w:sz w:val="22"/>
          <w:szCs w:val="22"/>
        </w:rPr>
        <w:t xml:space="preserve">SOURCE: </w:t>
      </w:r>
      <w:r w:rsidRPr="009914E2">
        <w:rPr>
          <w:rFonts w:ascii="Calibri" w:hAnsi="Calibri"/>
          <w:sz w:val="22"/>
          <w:szCs w:val="22"/>
        </w:rPr>
        <w:t>CMS, Lessons Learned</w:t>
      </w:r>
    </w:p>
    <w:p w:rsidR="00B56659" w:rsidRPr="00940197" w:rsidRDefault="00B56659" w:rsidP="00B56659">
      <w:pPr>
        <w:outlineLvl w:val="2"/>
        <w:rPr>
          <w:rFonts w:ascii="Calibri" w:hAnsi="Calibri"/>
          <w:sz w:val="22"/>
          <w:szCs w:val="22"/>
          <w:highlight w:val="cyan"/>
        </w:rPr>
      </w:pPr>
      <w:r w:rsidRPr="002B7D58">
        <w:rPr>
          <w:rFonts w:ascii="Calibri" w:hAnsi="Calibri"/>
          <w:sz w:val="22"/>
          <w:szCs w:val="22"/>
        </w:rPr>
        <w:lastRenderedPageBreak/>
        <w:t xml:space="preserve">DOCUMENT:  </w:t>
      </w:r>
      <w:r w:rsidRPr="0091433F">
        <w:rPr>
          <w:rFonts w:ascii="Calibri" w:hAnsi="Calibri"/>
          <w:sz w:val="22"/>
          <w:szCs w:val="22"/>
        </w:rPr>
        <w:t>Appendix_C_CY 2014 MTMP - Review Tool Page Mockup 08292012.docx</w:t>
      </w:r>
    </w:p>
    <w:p w:rsidR="00B56659" w:rsidRPr="001D5141" w:rsidRDefault="00B56659" w:rsidP="00B56659">
      <w:pPr>
        <w:outlineLvl w:val="2"/>
        <w:rPr>
          <w:rFonts w:ascii="Calibri" w:hAnsi="Calibri"/>
          <w:sz w:val="22"/>
          <w:szCs w:val="22"/>
        </w:rPr>
      </w:pPr>
      <w:r w:rsidRPr="001D5141">
        <w:rPr>
          <w:rFonts w:ascii="Calibri" w:hAnsi="Calibri"/>
          <w:sz w:val="22"/>
          <w:szCs w:val="22"/>
        </w:rPr>
        <w:t xml:space="preserve">PAGE(s):  </w:t>
      </w:r>
      <w:r>
        <w:rPr>
          <w:rFonts w:ascii="Calibri" w:hAnsi="Calibri"/>
          <w:sz w:val="22"/>
          <w:szCs w:val="22"/>
        </w:rPr>
        <w:t>1</w:t>
      </w:r>
    </w:p>
    <w:p w:rsidR="00B56659" w:rsidRPr="00940197" w:rsidRDefault="00B56659" w:rsidP="00B56659">
      <w:pPr>
        <w:outlineLvl w:val="2"/>
        <w:rPr>
          <w:rFonts w:ascii="Calibri" w:hAnsi="Calibri"/>
          <w:sz w:val="22"/>
          <w:szCs w:val="22"/>
          <w:highlight w:val="cyan"/>
        </w:rPr>
      </w:pPr>
      <w:r w:rsidRPr="00CA70DE">
        <w:rPr>
          <w:rFonts w:ascii="Calibri" w:hAnsi="Calibri"/>
          <w:sz w:val="22"/>
          <w:szCs w:val="22"/>
        </w:rPr>
        <w:t xml:space="preserve">CITATION: </w:t>
      </w:r>
      <w:r>
        <w:rPr>
          <w:rFonts w:ascii="Calibri" w:hAnsi="Calibri"/>
          <w:sz w:val="22"/>
          <w:szCs w:val="22"/>
        </w:rPr>
        <w:t>42 CFR 423.153</w:t>
      </w:r>
    </w:p>
    <w:p w:rsidR="00B56659" w:rsidRPr="0014282C" w:rsidRDefault="00B56659" w:rsidP="00B56659">
      <w:pPr>
        <w:outlineLvl w:val="2"/>
        <w:rPr>
          <w:rFonts w:ascii="Calibri" w:hAnsi="Calibri"/>
          <w:sz w:val="22"/>
          <w:szCs w:val="22"/>
        </w:rPr>
      </w:pPr>
      <w:r w:rsidRPr="0014282C">
        <w:rPr>
          <w:rFonts w:ascii="Calibri" w:hAnsi="Calibri"/>
          <w:sz w:val="22"/>
          <w:szCs w:val="22"/>
        </w:rPr>
        <w:t xml:space="preserve">REASON WHY CHANGE IS NEEDED: </w:t>
      </w:r>
      <w:r>
        <w:rPr>
          <w:rFonts w:ascii="Calibri" w:hAnsi="Calibri"/>
          <w:sz w:val="22"/>
          <w:szCs w:val="22"/>
        </w:rPr>
        <w:t>To better serve users</w:t>
      </w:r>
    </w:p>
    <w:p w:rsidR="00B56659" w:rsidRDefault="00B56659" w:rsidP="00B56659">
      <w:pPr>
        <w:spacing w:after="120"/>
        <w:outlineLvl w:val="2"/>
        <w:rPr>
          <w:rFonts w:ascii="Calibri" w:hAnsi="Calibri"/>
          <w:sz w:val="22"/>
          <w:szCs w:val="22"/>
        </w:rPr>
      </w:pPr>
      <w:r w:rsidRPr="0014282C">
        <w:rPr>
          <w:rFonts w:ascii="Calibri" w:hAnsi="Calibri"/>
          <w:sz w:val="22"/>
          <w:szCs w:val="22"/>
        </w:rPr>
        <w:t xml:space="preserve">IMPACT ON BURDEN: </w:t>
      </w:r>
      <w:r>
        <w:rPr>
          <w:rFonts w:ascii="Calibri" w:hAnsi="Calibri"/>
          <w:sz w:val="22"/>
          <w:szCs w:val="22"/>
        </w:rPr>
        <w:t>No impact</w:t>
      </w:r>
    </w:p>
    <w:p w:rsidR="00B56659" w:rsidRPr="004B0CA8" w:rsidRDefault="00B56659" w:rsidP="00B56659">
      <w:pPr>
        <w:numPr>
          <w:ilvl w:val="0"/>
          <w:numId w:val="30"/>
        </w:numPr>
        <w:outlineLvl w:val="2"/>
        <w:rPr>
          <w:rFonts w:ascii="Calibri" w:hAnsi="Calibri"/>
          <w:sz w:val="22"/>
          <w:szCs w:val="22"/>
        </w:rPr>
      </w:pPr>
      <w:r w:rsidRPr="00AB4B21">
        <w:rPr>
          <w:rFonts w:ascii="Calibri" w:hAnsi="Calibri"/>
          <w:sz w:val="22"/>
          <w:szCs w:val="22"/>
        </w:rPr>
        <w:t>On the EditPageE.asp page, a Plan user may select In-house Pharmacists, Local Pharmacists, Physician, Registered Nurse, Licensed Practical Nurse, Nurse Practitioner, Physician's Assistant, and up to 10 “Other” fields with information entered for each “Other” field selected for each “Name of PBM” is selected.</w:t>
      </w:r>
    </w:p>
    <w:p w:rsidR="00B56659" w:rsidRPr="0014282C" w:rsidRDefault="00B56659" w:rsidP="00B56659">
      <w:pPr>
        <w:outlineLvl w:val="2"/>
        <w:rPr>
          <w:rFonts w:ascii="Calibri" w:hAnsi="Calibri"/>
          <w:sz w:val="22"/>
          <w:szCs w:val="22"/>
        </w:rPr>
      </w:pPr>
      <w:r w:rsidRPr="0014282C">
        <w:rPr>
          <w:rFonts w:ascii="Calibri" w:hAnsi="Calibri"/>
          <w:sz w:val="22"/>
          <w:szCs w:val="22"/>
        </w:rPr>
        <w:t xml:space="preserve">SOURCE: </w:t>
      </w:r>
      <w:r w:rsidRPr="009914E2">
        <w:rPr>
          <w:rFonts w:ascii="Calibri" w:hAnsi="Calibri"/>
          <w:sz w:val="22"/>
          <w:szCs w:val="22"/>
        </w:rPr>
        <w:t>CMS, Lessons Learned</w:t>
      </w:r>
    </w:p>
    <w:p w:rsidR="00B56659" w:rsidRPr="00940197" w:rsidRDefault="00B56659" w:rsidP="00B56659">
      <w:pPr>
        <w:outlineLvl w:val="2"/>
        <w:rPr>
          <w:rFonts w:ascii="Calibri" w:hAnsi="Calibri"/>
          <w:sz w:val="22"/>
          <w:szCs w:val="22"/>
          <w:highlight w:val="cyan"/>
        </w:rPr>
      </w:pPr>
      <w:r w:rsidRPr="002B7D58">
        <w:rPr>
          <w:rFonts w:ascii="Calibri" w:hAnsi="Calibri"/>
          <w:sz w:val="22"/>
          <w:szCs w:val="22"/>
        </w:rPr>
        <w:t xml:space="preserve">DOCUMENT:  </w:t>
      </w:r>
      <w:r w:rsidRPr="0091433F">
        <w:rPr>
          <w:rFonts w:ascii="Calibri" w:hAnsi="Calibri"/>
          <w:sz w:val="22"/>
          <w:szCs w:val="22"/>
        </w:rPr>
        <w:t>Appendix_C_CY 2014 MTMP - Resources Page Mockup 08282012.docx</w:t>
      </w:r>
    </w:p>
    <w:p w:rsidR="00B56659" w:rsidRPr="001D5141" w:rsidRDefault="00B56659" w:rsidP="00B56659">
      <w:pPr>
        <w:outlineLvl w:val="2"/>
        <w:rPr>
          <w:rFonts w:ascii="Calibri" w:hAnsi="Calibri"/>
          <w:sz w:val="22"/>
          <w:szCs w:val="22"/>
        </w:rPr>
      </w:pPr>
      <w:r w:rsidRPr="001D5141">
        <w:rPr>
          <w:rFonts w:ascii="Calibri" w:hAnsi="Calibri"/>
          <w:sz w:val="22"/>
          <w:szCs w:val="22"/>
        </w:rPr>
        <w:t xml:space="preserve">PAGE(s):  </w:t>
      </w:r>
      <w:r>
        <w:rPr>
          <w:rFonts w:ascii="Calibri" w:hAnsi="Calibri"/>
          <w:sz w:val="22"/>
          <w:szCs w:val="22"/>
        </w:rPr>
        <w:t>1</w:t>
      </w:r>
    </w:p>
    <w:p w:rsidR="00B56659" w:rsidRPr="00940197" w:rsidRDefault="00B56659" w:rsidP="00B56659">
      <w:pPr>
        <w:outlineLvl w:val="2"/>
        <w:rPr>
          <w:rFonts w:ascii="Calibri" w:hAnsi="Calibri"/>
          <w:sz w:val="22"/>
          <w:szCs w:val="22"/>
          <w:highlight w:val="cyan"/>
        </w:rPr>
      </w:pPr>
      <w:r w:rsidRPr="00CA70DE">
        <w:rPr>
          <w:rFonts w:ascii="Calibri" w:hAnsi="Calibri"/>
          <w:sz w:val="22"/>
          <w:szCs w:val="22"/>
        </w:rPr>
        <w:t xml:space="preserve">CITATION: </w:t>
      </w:r>
      <w:r>
        <w:rPr>
          <w:rFonts w:ascii="Calibri" w:hAnsi="Calibri"/>
          <w:sz w:val="22"/>
          <w:szCs w:val="22"/>
        </w:rPr>
        <w:t>42 CFR 423.153</w:t>
      </w:r>
    </w:p>
    <w:p w:rsidR="00B56659" w:rsidRPr="0014282C" w:rsidRDefault="00B56659" w:rsidP="00B56659">
      <w:pPr>
        <w:outlineLvl w:val="2"/>
        <w:rPr>
          <w:rFonts w:ascii="Calibri" w:hAnsi="Calibri"/>
          <w:sz w:val="22"/>
          <w:szCs w:val="22"/>
        </w:rPr>
      </w:pPr>
      <w:r w:rsidRPr="0014282C">
        <w:rPr>
          <w:rFonts w:ascii="Calibri" w:hAnsi="Calibri"/>
          <w:sz w:val="22"/>
          <w:szCs w:val="22"/>
        </w:rPr>
        <w:t xml:space="preserve">REASON WHY CHANGE IS NEEDED: </w:t>
      </w:r>
      <w:r>
        <w:rPr>
          <w:rFonts w:ascii="Calibri" w:hAnsi="Calibri"/>
          <w:sz w:val="22"/>
          <w:szCs w:val="22"/>
        </w:rPr>
        <w:t>To better serve users</w:t>
      </w:r>
    </w:p>
    <w:p w:rsidR="00B56659" w:rsidRDefault="00B56659" w:rsidP="00B56659">
      <w:pPr>
        <w:spacing w:after="120"/>
        <w:outlineLvl w:val="2"/>
        <w:rPr>
          <w:rFonts w:ascii="Calibri" w:hAnsi="Calibri"/>
          <w:sz w:val="22"/>
          <w:szCs w:val="22"/>
        </w:rPr>
      </w:pPr>
      <w:r w:rsidRPr="0014282C">
        <w:rPr>
          <w:rFonts w:ascii="Calibri" w:hAnsi="Calibri"/>
          <w:sz w:val="22"/>
          <w:szCs w:val="22"/>
        </w:rPr>
        <w:t xml:space="preserve">IMPACT ON BURDEN: </w:t>
      </w:r>
      <w:r>
        <w:rPr>
          <w:rFonts w:ascii="Calibri" w:hAnsi="Calibri"/>
          <w:sz w:val="22"/>
          <w:szCs w:val="22"/>
        </w:rPr>
        <w:t>No impact</w:t>
      </w:r>
    </w:p>
    <w:p w:rsidR="00B56659" w:rsidRPr="004B0CA8" w:rsidRDefault="00B56659" w:rsidP="00B56659">
      <w:pPr>
        <w:numPr>
          <w:ilvl w:val="0"/>
          <w:numId w:val="30"/>
        </w:numPr>
        <w:outlineLvl w:val="2"/>
        <w:rPr>
          <w:rFonts w:ascii="Calibri" w:hAnsi="Calibri"/>
          <w:sz w:val="22"/>
          <w:szCs w:val="22"/>
        </w:rPr>
      </w:pPr>
      <w:r w:rsidRPr="00AB4B21">
        <w:rPr>
          <w:rFonts w:ascii="Calibri" w:hAnsi="Calibri"/>
          <w:sz w:val="22"/>
          <w:szCs w:val="22"/>
        </w:rPr>
        <w:t>On the EditPageE.asp page, a Plan user may enter up to 5 “Name of Vendor” if Outside personnel and Medication Therapy Management Vendor are selected.</w:t>
      </w:r>
    </w:p>
    <w:p w:rsidR="00B56659" w:rsidRPr="0014282C" w:rsidRDefault="00B56659" w:rsidP="00B56659">
      <w:pPr>
        <w:outlineLvl w:val="2"/>
        <w:rPr>
          <w:rFonts w:ascii="Calibri" w:hAnsi="Calibri"/>
          <w:sz w:val="22"/>
          <w:szCs w:val="22"/>
        </w:rPr>
      </w:pPr>
      <w:r w:rsidRPr="0014282C">
        <w:rPr>
          <w:rFonts w:ascii="Calibri" w:hAnsi="Calibri"/>
          <w:sz w:val="22"/>
          <w:szCs w:val="22"/>
        </w:rPr>
        <w:t xml:space="preserve">SOURCE: </w:t>
      </w:r>
      <w:r w:rsidRPr="009914E2">
        <w:rPr>
          <w:rFonts w:ascii="Calibri" w:hAnsi="Calibri"/>
          <w:sz w:val="22"/>
          <w:szCs w:val="22"/>
        </w:rPr>
        <w:t>CMS, Lessons Learned</w:t>
      </w:r>
    </w:p>
    <w:p w:rsidR="00B56659" w:rsidRPr="00940197" w:rsidRDefault="00B56659" w:rsidP="00B56659">
      <w:pPr>
        <w:outlineLvl w:val="2"/>
        <w:rPr>
          <w:rFonts w:ascii="Calibri" w:hAnsi="Calibri"/>
          <w:sz w:val="22"/>
          <w:szCs w:val="22"/>
          <w:highlight w:val="cyan"/>
        </w:rPr>
      </w:pPr>
      <w:r w:rsidRPr="002B7D58">
        <w:rPr>
          <w:rFonts w:ascii="Calibri" w:hAnsi="Calibri"/>
          <w:sz w:val="22"/>
          <w:szCs w:val="22"/>
        </w:rPr>
        <w:t xml:space="preserve">DOCUMENT:  </w:t>
      </w:r>
      <w:r w:rsidRPr="0091433F">
        <w:rPr>
          <w:rFonts w:ascii="Calibri" w:hAnsi="Calibri"/>
          <w:sz w:val="22"/>
          <w:szCs w:val="22"/>
        </w:rPr>
        <w:t>Appendix_C_CY 2014 MTMP - Resources Page Mockup 08282012.docx</w:t>
      </w:r>
    </w:p>
    <w:p w:rsidR="00B56659" w:rsidRPr="001D5141" w:rsidRDefault="00B56659" w:rsidP="00B56659">
      <w:pPr>
        <w:outlineLvl w:val="2"/>
        <w:rPr>
          <w:rFonts w:ascii="Calibri" w:hAnsi="Calibri"/>
          <w:sz w:val="22"/>
          <w:szCs w:val="22"/>
        </w:rPr>
      </w:pPr>
      <w:r w:rsidRPr="001D5141">
        <w:rPr>
          <w:rFonts w:ascii="Calibri" w:hAnsi="Calibri"/>
          <w:sz w:val="22"/>
          <w:szCs w:val="22"/>
        </w:rPr>
        <w:t xml:space="preserve">PAGE(s):  </w:t>
      </w:r>
      <w:r>
        <w:rPr>
          <w:rFonts w:ascii="Calibri" w:hAnsi="Calibri"/>
          <w:sz w:val="22"/>
          <w:szCs w:val="22"/>
        </w:rPr>
        <w:t>1</w:t>
      </w:r>
    </w:p>
    <w:p w:rsidR="00B56659" w:rsidRPr="00940197" w:rsidRDefault="00B56659" w:rsidP="00B56659">
      <w:pPr>
        <w:outlineLvl w:val="2"/>
        <w:rPr>
          <w:rFonts w:ascii="Calibri" w:hAnsi="Calibri"/>
          <w:sz w:val="22"/>
          <w:szCs w:val="22"/>
          <w:highlight w:val="cyan"/>
        </w:rPr>
      </w:pPr>
      <w:r w:rsidRPr="00CA70DE">
        <w:rPr>
          <w:rFonts w:ascii="Calibri" w:hAnsi="Calibri"/>
          <w:sz w:val="22"/>
          <w:szCs w:val="22"/>
        </w:rPr>
        <w:t xml:space="preserve">CITATION: </w:t>
      </w:r>
      <w:r>
        <w:rPr>
          <w:rFonts w:ascii="Calibri" w:hAnsi="Calibri"/>
          <w:sz w:val="22"/>
          <w:szCs w:val="22"/>
        </w:rPr>
        <w:t>42 CFR 423.153</w:t>
      </w:r>
    </w:p>
    <w:p w:rsidR="00B56659" w:rsidRPr="0014282C" w:rsidRDefault="00B56659" w:rsidP="00B56659">
      <w:pPr>
        <w:outlineLvl w:val="2"/>
        <w:rPr>
          <w:rFonts w:ascii="Calibri" w:hAnsi="Calibri"/>
          <w:sz w:val="22"/>
          <w:szCs w:val="22"/>
        </w:rPr>
      </w:pPr>
      <w:r w:rsidRPr="0014282C">
        <w:rPr>
          <w:rFonts w:ascii="Calibri" w:hAnsi="Calibri"/>
          <w:sz w:val="22"/>
          <w:szCs w:val="22"/>
        </w:rPr>
        <w:t xml:space="preserve">REASON WHY CHANGE IS NEEDED: </w:t>
      </w:r>
      <w:r>
        <w:rPr>
          <w:rFonts w:ascii="Calibri" w:hAnsi="Calibri"/>
          <w:sz w:val="22"/>
          <w:szCs w:val="22"/>
        </w:rPr>
        <w:t>To better serve users</w:t>
      </w:r>
    </w:p>
    <w:p w:rsidR="00B56659" w:rsidRDefault="00B56659" w:rsidP="00B56659">
      <w:pPr>
        <w:spacing w:after="120"/>
        <w:outlineLvl w:val="2"/>
        <w:rPr>
          <w:rFonts w:ascii="Calibri" w:hAnsi="Calibri"/>
          <w:sz w:val="22"/>
          <w:szCs w:val="22"/>
        </w:rPr>
      </w:pPr>
      <w:r w:rsidRPr="0014282C">
        <w:rPr>
          <w:rFonts w:ascii="Calibri" w:hAnsi="Calibri"/>
          <w:sz w:val="22"/>
          <w:szCs w:val="22"/>
        </w:rPr>
        <w:t xml:space="preserve">IMPACT ON BURDEN: </w:t>
      </w:r>
      <w:r>
        <w:rPr>
          <w:rFonts w:ascii="Calibri" w:hAnsi="Calibri"/>
          <w:sz w:val="22"/>
          <w:szCs w:val="22"/>
        </w:rPr>
        <w:t>No impact</w:t>
      </w:r>
    </w:p>
    <w:p w:rsidR="00B56659" w:rsidRPr="004B0CA8" w:rsidRDefault="00B56659" w:rsidP="00B56659">
      <w:pPr>
        <w:numPr>
          <w:ilvl w:val="0"/>
          <w:numId w:val="30"/>
        </w:numPr>
        <w:outlineLvl w:val="2"/>
        <w:rPr>
          <w:rFonts w:ascii="Calibri" w:hAnsi="Calibri"/>
          <w:sz w:val="22"/>
          <w:szCs w:val="22"/>
        </w:rPr>
      </w:pPr>
      <w:r w:rsidRPr="00AB4B21">
        <w:rPr>
          <w:rFonts w:ascii="Calibri" w:hAnsi="Calibri"/>
          <w:sz w:val="22"/>
          <w:szCs w:val="22"/>
        </w:rPr>
        <w:t>On the EditPageE.asp page, a Plan user may select In-house Pharmacists, Local Pharmacists, Physician, Registered Nurse, Licensed Practical Nurse, Nurse Practitioner, Physician's Assistant, and up to 10 “Other” fields with information entered for each “Other” field selected for each “Name of Vendor” is selected.</w:t>
      </w:r>
    </w:p>
    <w:p w:rsidR="00B56659" w:rsidRPr="0014282C" w:rsidRDefault="00B56659" w:rsidP="00B56659">
      <w:pPr>
        <w:outlineLvl w:val="2"/>
        <w:rPr>
          <w:rFonts w:ascii="Calibri" w:hAnsi="Calibri"/>
          <w:sz w:val="22"/>
          <w:szCs w:val="22"/>
        </w:rPr>
      </w:pPr>
      <w:r w:rsidRPr="0014282C">
        <w:rPr>
          <w:rFonts w:ascii="Calibri" w:hAnsi="Calibri"/>
          <w:sz w:val="22"/>
          <w:szCs w:val="22"/>
        </w:rPr>
        <w:t xml:space="preserve">SOURCE: </w:t>
      </w:r>
      <w:r w:rsidRPr="009914E2">
        <w:rPr>
          <w:rFonts w:ascii="Calibri" w:hAnsi="Calibri"/>
          <w:sz w:val="22"/>
          <w:szCs w:val="22"/>
        </w:rPr>
        <w:t>CMS, Lessons Learned</w:t>
      </w:r>
    </w:p>
    <w:p w:rsidR="00B56659" w:rsidRPr="00940197" w:rsidRDefault="00B56659" w:rsidP="00B56659">
      <w:pPr>
        <w:outlineLvl w:val="2"/>
        <w:rPr>
          <w:rFonts w:ascii="Calibri" w:hAnsi="Calibri"/>
          <w:sz w:val="22"/>
          <w:szCs w:val="22"/>
          <w:highlight w:val="cyan"/>
        </w:rPr>
      </w:pPr>
      <w:r w:rsidRPr="002B7D58">
        <w:rPr>
          <w:rFonts w:ascii="Calibri" w:hAnsi="Calibri"/>
          <w:sz w:val="22"/>
          <w:szCs w:val="22"/>
        </w:rPr>
        <w:t xml:space="preserve">DOCUMENT:  </w:t>
      </w:r>
      <w:r w:rsidRPr="0091433F">
        <w:rPr>
          <w:rFonts w:ascii="Calibri" w:hAnsi="Calibri"/>
          <w:sz w:val="22"/>
          <w:szCs w:val="22"/>
        </w:rPr>
        <w:t>Appendix_C_CY 2014 MTMP - Resources Page Mockup 08282012.docx</w:t>
      </w:r>
    </w:p>
    <w:p w:rsidR="00B56659" w:rsidRPr="001D5141" w:rsidRDefault="00B56659" w:rsidP="00B56659">
      <w:pPr>
        <w:outlineLvl w:val="2"/>
        <w:rPr>
          <w:rFonts w:ascii="Calibri" w:hAnsi="Calibri"/>
          <w:sz w:val="22"/>
          <w:szCs w:val="22"/>
        </w:rPr>
      </w:pPr>
      <w:r w:rsidRPr="001D5141">
        <w:rPr>
          <w:rFonts w:ascii="Calibri" w:hAnsi="Calibri"/>
          <w:sz w:val="22"/>
          <w:szCs w:val="22"/>
        </w:rPr>
        <w:t xml:space="preserve">PAGE(s):  </w:t>
      </w:r>
      <w:r>
        <w:rPr>
          <w:rFonts w:ascii="Calibri" w:hAnsi="Calibri"/>
          <w:sz w:val="22"/>
          <w:szCs w:val="22"/>
        </w:rPr>
        <w:t>1</w:t>
      </w:r>
    </w:p>
    <w:p w:rsidR="00B56659" w:rsidRPr="00940197" w:rsidRDefault="00B56659" w:rsidP="00B56659">
      <w:pPr>
        <w:outlineLvl w:val="2"/>
        <w:rPr>
          <w:rFonts w:ascii="Calibri" w:hAnsi="Calibri"/>
          <w:sz w:val="22"/>
          <w:szCs w:val="22"/>
          <w:highlight w:val="cyan"/>
        </w:rPr>
      </w:pPr>
      <w:r w:rsidRPr="00CA70DE">
        <w:rPr>
          <w:rFonts w:ascii="Calibri" w:hAnsi="Calibri"/>
          <w:sz w:val="22"/>
          <w:szCs w:val="22"/>
        </w:rPr>
        <w:t xml:space="preserve">CITATION: </w:t>
      </w:r>
      <w:r>
        <w:rPr>
          <w:rFonts w:ascii="Calibri" w:hAnsi="Calibri"/>
          <w:sz w:val="22"/>
          <w:szCs w:val="22"/>
        </w:rPr>
        <w:t>42 CFR 423.153</w:t>
      </w:r>
    </w:p>
    <w:p w:rsidR="00B56659" w:rsidRPr="0014282C" w:rsidRDefault="00B56659" w:rsidP="00B56659">
      <w:pPr>
        <w:outlineLvl w:val="2"/>
        <w:rPr>
          <w:rFonts w:ascii="Calibri" w:hAnsi="Calibri"/>
          <w:sz w:val="22"/>
          <w:szCs w:val="22"/>
        </w:rPr>
      </w:pPr>
      <w:r w:rsidRPr="0014282C">
        <w:rPr>
          <w:rFonts w:ascii="Calibri" w:hAnsi="Calibri"/>
          <w:sz w:val="22"/>
          <w:szCs w:val="22"/>
        </w:rPr>
        <w:t xml:space="preserve">REASON WHY CHANGE IS NEEDED: </w:t>
      </w:r>
      <w:r>
        <w:rPr>
          <w:rFonts w:ascii="Calibri" w:hAnsi="Calibri"/>
          <w:sz w:val="22"/>
          <w:szCs w:val="22"/>
        </w:rPr>
        <w:t>To better serve users</w:t>
      </w:r>
    </w:p>
    <w:p w:rsidR="00B56659" w:rsidRDefault="00B56659" w:rsidP="00B56659">
      <w:pPr>
        <w:spacing w:after="120"/>
        <w:outlineLvl w:val="2"/>
        <w:rPr>
          <w:rFonts w:ascii="Calibri" w:hAnsi="Calibri"/>
          <w:sz w:val="22"/>
          <w:szCs w:val="22"/>
        </w:rPr>
      </w:pPr>
      <w:r w:rsidRPr="0014282C">
        <w:rPr>
          <w:rFonts w:ascii="Calibri" w:hAnsi="Calibri"/>
          <w:sz w:val="22"/>
          <w:szCs w:val="22"/>
        </w:rPr>
        <w:t xml:space="preserve">IMPACT ON BURDEN: </w:t>
      </w:r>
      <w:r>
        <w:rPr>
          <w:rFonts w:ascii="Calibri" w:hAnsi="Calibri"/>
          <w:sz w:val="22"/>
          <w:szCs w:val="22"/>
        </w:rPr>
        <w:t>No impact</w:t>
      </w:r>
    </w:p>
    <w:p w:rsidR="00B56659" w:rsidRPr="004B0CA8" w:rsidRDefault="00B56659" w:rsidP="00B56659">
      <w:pPr>
        <w:numPr>
          <w:ilvl w:val="0"/>
          <w:numId w:val="30"/>
        </w:numPr>
        <w:outlineLvl w:val="2"/>
        <w:rPr>
          <w:rFonts w:ascii="Calibri" w:hAnsi="Calibri"/>
          <w:sz w:val="22"/>
          <w:szCs w:val="22"/>
        </w:rPr>
      </w:pPr>
      <w:r w:rsidRPr="00AB4B21">
        <w:rPr>
          <w:rFonts w:ascii="Calibri" w:hAnsi="Calibri"/>
          <w:sz w:val="22"/>
          <w:szCs w:val="22"/>
        </w:rPr>
        <w:t>On the EditPageF.asp page, for the option “Fees priced out separately,” a Plan user may select “Fees priced out separately - Associates one fee table with all PBMs/MTMs” or “Fees priced out separately – Associates a fee table for each PBM/MTM.”</w:t>
      </w:r>
    </w:p>
    <w:p w:rsidR="00B56659" w:rsidRPr="0014282C" w:rsidRDefault="00B56659" w:rsidP="00B56659">
      <w:pPr>
        <w:outlineLvl w:val="2"/>
        <w:rPr>
          <w:rFonts w:ascii="Calibri" w:hAnsi="Calibri"/>
          <w:sz w:val="22"/>
          <w:szCs w:val="22"/>
        </w:rPr>
      </w:pPr>
      <w:r w:rsidRPr="0014282C">
        <w:rPr>
          <w:rFonts w:ascii="Calibri" w:hAnsi="Calibri"/>
          <w:sz w:val="22"/>
          <w:szCs w:val="22"/>
        </w:rPr>
        <w:t xml:space="preserve">SOURCE: </w:t>
      </w:r>
      <w:r w:rsidRPr="009914E2">
        <w:rPr>
          <w:rFonts w:ascii="Calibri" w:hAnsi="Calibri"/>
          <w:sz w:val="22"/>
          <w:szCs w:val="22"/>
        </w:rPr>
        <w:t>CMS, Lessons Learned</w:t>
      </w:r>
    </w:p>
    <w:p w:rsidR="00B56659" w:rsidRPr="00940197" w:rsidRDefault="00B56659" w:rsidP="00B56659">
      <w:pPr>
        <w:outlineLvl w:val="2"/>
        <w:rPr>
          <w:rFonts w:ascii="Calibri" w:hAnsi="Calibri"/>
          <w:sz w:val="22"/>
          <w:szCs w:val="22"/>
          <w:highlight w:val="cyan"/>
        </w:rPr>
      </w:pPr>
      <w:r w:rsidRPr="002B7D58">
        <w:rPr>
          <w:rFonts w:ascii="Calibri" w:hAnsi="Calibri"/>
          <w:sz w:val="22"/>
          <w:szCs w:val="22"/>
        </w:rPr>
        <w:t xml:space="preserve">DOCUMENT:  </w:t>
      </w:r>
      <w:r w:rsidRPr="009914E2">
        <w:rPr>
          <w:rFonts w:ascii="Calibri" w:hAnsi="Calibri"/>
          <w:sz w:val="22"/>
          <w:szCs w:val="22"/>
        </w:rPr>
        <w:t>Appendix_C_CY 2014 MTMP - Fees Page Mockup 08302012.docx</w:t>
      </w:r>
    </w:p>
    <w:p w:rsidR="00B56659" w:rsidRPr="001D5141" w:rsidRDefault="00B56659" w:rsidP="00B56659">
      <w:pPr>
        <w:outlineLvl w:val="2"/>
        <w:rPr>
          <w:rFonts w:ascii="Calibri" w:hAnsi="Calibri"/>
          <w:sz w:val="22"/>
          <w:szCs w:val="22"/>
        </w:rPr>
      </w:pPr>
      <w:r w:rsidRPr="001D5141">
        <w:rPr>
          <w:rFonts w:ascii="Calibri" w:hAnsi="Calibri"/>
          <w:sz w:val="22"/>
          <w:szCs w:val="22"/>
        </w:rPr>
        <w:t xml:space="preserve">PAGE(s):  </w:t>
      </w:r>
      <w:r>
        <w:rPr>
          <w:rFonts w:ascii="Calibri" w:hAnsi="Calibri"/>
          <w:sz w:val="22"/>
          <w:szCs w:val="22"/>
        </w:rPr>
        <w:t>1</w:t>
      </w:r>
    </w:p>
    <w:p w:rsidR="00B56659" w:rsidRPr="00940197" w:rsidRDefault="00B56659" w:rsidP="00B56659">
      <w:pPr>
        <w:outlineLvl w:val="2"/>
        <w:rPr>
          <w:rFonts w:ascii="Calibri" w:hAnsi="Calibri"/>
          <w:sz w:val="22"/>
          <w:szCs w:val="22"/>
          <w:highlight w:val="cyan"/>
        </w:rPr>
      </w:pPr>
      <w:r w:rsidRPr="00CA70DE">
        <w:rPr>
          <w:rFonts w:ascii="Calibri" w:hAnsi="Calibri"/>
          <w:sz w:val="22"/>
          <w:szCs w:val="22"/>
        </w:rPr>
        <w:t xml:space="preserve">CITATION: </w:t>
      </w:r>
      <w:r>
        <w:rPr>
          <w:rFonts w:ascii="Calibri" w:hAnsi="Calibri"/>
          <w:sz w:val="22"/>
          <w:szCs w:val="22"/>
        </w:rPr>
        <w:t>42 CFR 423.153</w:t>
      </w:r>
    </w:p>
    <w:p w:rsidR="00B56659" w:rsidRPr="0014282C" w:rsidRDefault="00B56659" w:rsidP="00B56659">
      <w:pPr>
        <w:outlineLvl w:val="2"/>
        <w:rPr>
          <w:rFonts w:ascii="Calibri" w:hAnsi="Calibri"/>
          <w:sz w:val="22"/>
          <w:szCs w:val="22"/>
        </w:rPr>
      </w:pPr>
      <w:r w:rsidRPr="0014282C">
        <w:rPr>
          <w:rFonts w:ascii="Calibri" w:hAnsi="Calibri"/>
          <w:sz w:val="22"/>
          <w:szCs w:val="22"/>
        </w:rPr>
        <w:t xml:space="preserve">REASON WHY CHANGE IS NEEDED: </w:t>
      </w:r>
      <w:r>
        <w:rPr>
          <w:rFonts w:ascii="Calibri" w:hAnsi="Calibri"/>
          <w:sz w:val="22"/>
          <w:szCs w:val="22"/>
        </w:rPr>
        <w:t>To better serve users</w:t>
      </w:r>
    </w:p>
    <w:p w:rsidR="00B56659" w:rsidRDefault="00B56659" w:rsidP="00B56659">
      <w:pPr>
        <w:spacing w:after="120"/>
        <w:outlineLvl w:val="2"/>
        <w:rPr>
          <w:rFonts w:ascii="Calibri" w:hAnsi="Calibri"/>
          <w:sz w:val="22"/>
          <w:szCs w:val="22"/>
        </w:rPr>
      </w:pPr>
      <w:r w:rsidRPr="0014282C">
        <w:rPr>
          <w:rFonts w:ascii="Calibri" w:hAnsi="Calibri"/>
          <w:sz w:val="22"/>
          <w:szCs w:val="22"/>
        </w:rPr>
        <w:t xml:space="preserve">IMPACT ON BURDEN: </w:t>
      </w:r>
      <w:r>
        <w:rPr>
          <w:rFonts w:ascii="Calibri" w:hAnsi="Calibri"/>
          <w:sz w:val="22"/>
          <w:szCs w:val="22"/>
        </w:rPr>
        <w:t>No impact</w:t>
      </w:r>
    </w:p>
    <w:p w:rsidR="00B56659" w:rsidRPr="004B0CA8" w:rsidRDefault="00B56659" w:rsidP="00B56659">
      <w:pPr>
        <w:numPr>
          <w:ilvl w:val="0"/>
          <w:numId w:val="30"/>
        </w:numPr>
        <w:outlineLvl w:val="2"/>
        <w:rPr>
          <w:rFonts w:ascii="Calibri" w:hAnsi="Calibri"/>
          <w:sz w:val="22"/>
          <w:szCs w:val="22"/>
        </w:rPr>
      </w:pPr>
      <w:r w:rsidRPr="00AB4B21">
        <w:rPr>
          <w:rFonts w:ascii="Calibri" w:hAnsi="Calibri"/>
          <w:sz w:val="22"/>
          <w:szCs w:val="22"/>
        </w:rPr>
        <w:t>On the EditPageF.asp page, a fee table will be displayed if a Plan user selected the option “Fees priced out separately - Associates one fee table with all PBMs/MTMs”</w:t>
      </w:r>
    </w:p>
    <w:p w:rsidR="00B56659" w:rsidRPr="0014282C" w:rsidRDefault="00B56659" w:rsidP="00B56659">
      <w:pPr>
        <w:outlineLvl w:val="2"/>
        <w:rPr>
          <w:rFonts w:ascii="Calibri" w:hAnsi="Calibri"/>
          <w:sz w:val="22"/>
          <w:szCs w:val="22"/>
        </w:rPr>
      </w:pPr>
      <w:r w:rsidRPr="0014282C">
        <w:rPr>
          <w:rFonts w:ascii="Calibri" w:hAnsi="Calibri"/>
          <w:sz w:val="22"/>
          <w:szCs w:val="22"/>
        </w:rPr>
        <w:t xml:space="preserve">SOURCE: </w:t>
      </w:r>
      <w:r w:rsidRPr="009914E2">
        <w:rPr>
          <w:rFonts w:ascii="Calibri" w:hAnsi="Calibri"/>
          <w:sz w:val="22"/>
          <w:szCs w:val="22"/>
        </w:rPr>
        <w:t>CMS, Lessons Learned</w:t>
      </w:r>
    </w:p>
    <w:p w:rsidR="00B56659" w:rsidRPr="00940197" w:rsidRDefault="00B56659" w:rsidP="00B56659">
      <w:pPr>
        <w:outlineLvl w:val="2"/>
        <w:rPr>
          <w:rFonts w:ascii="Calibri" w:hAnsi="Calibri"/>
          <w:sz w:val="22"/>
          <w:szCs w:val="22"/>
          <w:highlight w:val="cyan"/>
        </w:rPr>
      </w:pPr>
      <w:r w:rsidRPr="002B7D58">
        <w:rPr>
          <w:rFonts w:ascii="Calibri" w:hAnsi="Calibri"/>
          <w:sz w:val="22"/>
          <w:szCs w:val="22"/>
        </w:rPr>
        <w:lastRenderedPageBreak/>
        <w:t xml:space="preserve">DOCUMENT:  </w:t>
      </w:r>
      <w:r w:rsidRPr="009914E2">
        <w:rPr>
          <w:rFonts w:ascii="Calibri" w:hAnsi="Calibri"/>
          <w:sz w:val="22"/>
          <w:szCs w:val="22"/>
        </w:rPr>
        <w:t>Appendix_C_CY 2014 MTMP - Fees Page Mockup 08302012.docx</w:t>
      </w:r>
    </w:p>
    <w:p w:rsidR="00B56659" w:rsidRPr="001D5141" w:rsidRDefault="00B56659" w:rsidP="00B56659">
      <w:pPr>
        <w:outlineLvl w:val="2"/>
        <w:rPr>
          <w:rFonts w:ascii="Calibri" w:hAnsi="Calibri"/>
          <w:sz w:val="22"/>
          <w:szCs w:val="22"/>
        </w:rPr>
      </w:pPr>
      <w:r w:rsidRPr="001D5141">
        <w:rPr>
          <w:rFonts w:ascii="Calibri" w:hAnsi="Calibri"/>
          <w:sz w:val="22"/>
          <w:szCs w:val="22"/>
        </w:rPr>
        <w:t xml:space="preserve">PAGE(s):  </w:t>
      </w:r>
      <w:r>
        <w:rPr>
          <w:rFonts w:ascii="Calibri" w:hAnsi="Calibri"/>
          <w:sz w:val="22"/>
          <w:szCs w:val="22"/>
        </w:rPr>
        <w:t>1</w:t>
      </w:r>
    </w:p>
    <w:p w:rsidR="00B56659" w:rsidRPr="00940197" w:rsidRDefault="00B56659" w:rsidP="00B56659">
      <w:pPr>
        <w:outlineLvl w:val="2"/>
        <w:rPr>
          <w:rFonts w:ascii="Calibri" w:hAnsi="Calibri"/>
          <w:sz w:val="22"/>
          <w:szCs w:val="22"/>
          <w:highlight w:val="cyan"/>
        </w:rPr>
      </w:pPr>
      <w:r w:rsidRPr="00CA70DE">
        <w:rPr>
          <w:rFonts w:ascii="Calibri" w:hAnsi="Calibri"/>
          <w:sz w:val="22"/>
          <w:szCs w:val="22"/>
        </w:rPr>
        <w:t xml:space="preserve">CITATION: </w:t>
      </w:r>
      <w:r>
        <w:rPr>
          <w:rFonts w:ascii="Calibri" w:hAnsi="Calibri"/>
          <w:sz w:val="22"/>
          <w:szCs w:val="22"/>
        </w:rPr>
        <w:t>42 CFR 423.153</w:t>
      </w:r>
    </w:p>
    <w:p w:rsidR="00B56659" w:rsidRPr="0014282C" w:rsidRDefault="00B56659" w:rsidP="00B56659">
      <w:pPr>
        <w:outlineLvl w:val="2"/>
        <w:rPr>
          <w:rFonts w:ascii="Calibri" w:hAnsi="Calibri"/>
          <w:sz w:val="22"/>
          <w:szCs w:val="22"/>
        </w:rPr>
      </w:pPr>
      <w:r w:rsidRPr="0014282C">
        <w:rPr>
          <w:rFonts w:ascii="Calibri" w:hAnsi="Calibri"/>
          <w:sz w:val="22"/>
          <w:szCs w:val="22"/>
        </w:rPr>
        <w:t xml:space="preserve">REASON WHY CHANGE IS NEEDED: </w:t>
      </w:r>
      <w:r>
        <w:rPr>
          <w:rFonts w:ascii="Calibri" w:hAnsi="Calibri"/>
          <w:sz w:val="22"/>
          <w:szCs w:val="22"/>
        </w:rPr>
        <w:t>To better serve users</w:t>
      </w:r>
    </w:p>
    <w:p w:rsidR="00B56659" w:rsidRDefault="00B56659" w:rsidP="00B56659">
      <w:pPr>
        <w:spacing w:after="120"/>
        <w:outlineLvl w:val="2"/>
        <w:rPr>
          <w:rFonts w:ascii="Calibri" w:hAnsi="Calibri"/>
          <w:sz w:val="22"/>
          <w:szCs w:val="22"/>
        </w:rPr>
      </w:pPr>
      <w:r w:rsidRPr="0014282C">
        <w:rPr>
          <w:rFonts w:ascii="Calibri" w:hAnsi="Calibri"/>
          <w:sz w:val="22"/>
          <w:szCs w:val="22"/>
        </w:rPr>
        <w:t xml:space="preserve">IMPACT ON BURDEN: </w:t>
      </w:r>
      <w:r>
        <w:rPr>
          <w:rFonts w:ascii="Calibri" w:hAnsi="Calibri"/>
          <w:sz w:val="22"/>
          <w:szCs w:val="22"/>
        </w:rPr>
        <w:t>No impact</w:t>
      </w:r>
    </w:p>
    <w:p w:rsidR="00B56659" w:rsidRPr="004B0CA8" w:rsidRDefault="00B56659" w:rsidP="00B56659">
      <w:pPr>
        <w:numPr>
          <w:ilvl w:val="0"/>
          <w:numId w:val="30"/>
        </w:numPr>
        <w:outlineLvl w:val="2"/>
        <w:rPr>
          <w:rFonts w:ascii="Calibri" w:hAnsi="Calibri"/>
          <w:sz w:val="22"/>
          <w:szCs w:val="22"/>
        </w:rPr>
      </w:pPr>
      <w:r w:rsidRPr="00AB4B21">
        <w:rPr>
          <w:rFonts w:ascii="Calibri" w:hAnsi="Calibri"/>
          <w:sz w:val="22"/>
          <w:szCs w:val="22"/>
        </w:rPr>
        <w:t>On the EditPageF.asp page, each Name of PBM and or Name of Vendor entered in EditPageE.asp page will be displayed with a fee table if a Plan user selected the option “Fees priced out separately – Associates a fee table for each PBM/MTM.”</w:t>
      </w:r>
    </w:p>
    <w:p w:rsidR="00B56659" w:rsidRPr="0014282C" w:rsidRDefault="00B56659" w:rsidP="00B56659">
      <w:pPr>
        <w:outlineLvl w:val="2"/>
        <w:rPr>
          <w:rFonts w:ascii="Calibri" w:hAnsi="Calibri"/>
          <w:sz w:val="22"/>
          <w:szCs w:val="22"/>
        </w:rPr>
      </w:pPr>
      <w:r w:rsidRPr="0014282C">
        <w:rPr>
          <w:rFonts w:ascii="Calibri" w:hAnsi="Calibri"/>
          <w:sz w:val="22"/>
          <w:szCs w:val="22"/>
        </w:rPr>
        <w:t xml:space="preserve">SOURCE: </w:t>
      </w:r>
      <w:r w:rsidRPr="009914E2">
        <w:rPr>
          <w:rFonts w:ascii="Calibri" w:hAnsi="Calibri"/>
          <w:sz w:val="22"/>
          <w:szCs w:val="22"/>
        </w:rPr>
        <w:t>CMS, Lessons Learned</w:t>
      </w:r>
    </w:p>
    <w:p w:rsidR="00B56659" w:rsidRPr="00940197" w:rsidRDefault="00B56659" w:rsidP="00B56659">
      <w:pPr>
        <w:outlineLvl w:val="2"/>
        <w:rPr>
          <w:rFonts w:ascii="Calibri" w:hAnsi="Calibri"/>
          <w:sz w:val="22"/>
          <w:szCs w:val="22"/>
          <w:highlight w:val="cyan"/>
        </w:rPr>
      </w:pPr>
      <w:r w:rsidRPr="002B7D58">
        <w:rPr>
          <w:rFonts w:ascii="Calibri" w:hAnsi="Calibri"/>
          <w:sz w:val="22"/>
          <w:szCs w:val="22"/>
        </w:rPr>
        <w:t xml:space="preserve">DOCUMENT:  </w:t>
      </w:r>
      <w:r w:rsidRPr="009914E2">
        <w:rPr>
          <w:rFonts w:ascii="Calibri" w:hAnsi="Calibri"/>
          <w:sz w:val="22"/>
          <w:szCs w:val="22"/>
        </w:rPr>
        <w:t>Appendix_C_CY 2014 MTMP - Fees Page Mockup 08302012.docx</w:t>
      </w:r>
    </w:p>
    <w:p w:rsidR="00B56659" w:rsidRPr="001D5141" w:rsidRDefault="00B56659" w:rsidP="00B56659">
      <w:pPr>
        <w:outlineLvl w:val="2"/>
        <w:rPr>
          <w:rFonts w:ascii="Calibri" w:hAnsi="Calibri"/>
          <w:sz w:val="22"/>
          <w:szCs w:val="22"/>
        </w:rPr>
      </w:pPr>
      <w:r w:rsidRPr="001D5141">
        <w:rPr>
          <w:rFonts w:ascii="Calibri" w:hAnsi="Calibri"/>
          <w:sz w:val="22"/>
          <w:szCs w:val="22"/>
        </w:rPr>
        <w:t xml:space="preserve">PAGE(s):  </w:t>
      </w:r>
      <w:r>
        <w:rPr>
          <w:rFonts w:ascii="Calibri" w:hAnsi="Calibri"/>
          <w:sz w:val="22"/>
          <w:szCs w:val="22"/>
        </w:rPr>
        <w:t>1</w:t>
      </w:r>
    </w:p>
    <w:p w:rsidR="00B56659" w:rsidRPr="00940197" w:rsidRDefault="00B56659" w:rsidP="00B56659">
      <w:pPr>
        <w:outlineLvl w:val="2"/>
        <w:rPr>
          <w:rFonts w:ascii="Calibri" w:hAnsi="Calibri"/>
          <w:sz w:val="22"/>
          <w:szCs w:val="22"/>
          <w:highlight w:val="cyan"/>
        </w:rPr>
      </w:pPr>
      <w:r w:rsidRPr="00CA70DE">
        <w:rPr>
          <w:rFonts w:ascii="Calibri" w:hAnsi="Calibri"/>
          <w:sz w:val="22"/>
          <w:szCs w:val="22"/>
        </w:rPr>
        <w:t xml:space="preserve">CITATION: </w:t>
      </w:r>
      <w:r>
        <w:rPr>
          <w:rFonts w:ascii="Calibri" w:hAnsi="Calibri"/>
          <w:sz w:val="22"/>
          <w:szCs w:val="22"/>
        </w:rPr>
        <w:t>42 CFR 423.153</w:t>
      </w:r>
    </w:p>
    <w:p w:rsidR="00B56659" w:rsidRPr="0014282C" w:rsidRDefault="00B56659" w:rsidP="00B56659">
      <w:pPr>
        <w:outlineLvl w:val="2"/>
        <w:rPr>
          <w:rFonts w:ascii="Calibri" w:hAnsi="Calibri"/>
          <w:sz w:val="22"/>
          <w:szCs w:val="22"/>
        </w:rPr>
      </w:pPr>
      <w:r w:rsidRPr="0014282C">
        <w:rPr>
          <w:rFonts w:ascii="Calibri" w:hAnsi="Calibri"/>
          <w:sz w:val="22"/>
          <w:szCs w:val="22"/>
        </w:rPr>
        <w:t xml:space="preserve">REASON WHY CHANGE IS NEEDED: </w:t>
      </w:r>
      <w:r>
        <w:rPr>
          <w:rFonts w:ascii="Calibri" w:hAnsi="Calibri"/>
          <w:sz w:val="22"/>
          <w:szCs w:val="22"/>
        </w:rPr>
        <w:t>To better serve users</w:t>
      </w:r>
    </w:p>
    <w:p w:rsidR="00B56659" w:rsidRDefault="00B56659" w:rsidP="00B56659">
      <w:pPr>
        <w:spacing w:after="120"/>
        <w:outlineLvl w:val="2"/>
        <w:rPr>
          <w:rFonts w:ascii="Calibri" w:hAnsi="Calibri"/>
          <w:sz w:val="22"/>
          <w:szCs w:val="22"/>
        </w:rPr>
      </w:pPr>
      <w:r w:rsidRPr="0014282C">
        <w:rPr>
          <w:rFonts w:ascii="Calibri" w:hAnsi="Calibri"/>
          <w:sz w:val="22"/>
          <w:szCs w:val="22"/>
        </w:rPr>
        <w:t xml:space="preserve">IMPACT ON BURDEN: </w:t>
      </w:r>
      <w:r>
        <w:rPr>
          <w:rFonts w:ascii="Calibri" w:hAnsi="Calibri"/>
          <w:sz w:val="22"/>
          <w:szCs w:val="22"/>
        </w:rPr>
        <w:t>No impact</w:t>
      </w:r>
    </w:p>
    <w:p w:rsidR="00B56659" w:rsidRPr="004B0CA8" w:rsidRDefault="00B56659" w:rsidP="00B56659">
      <w:pPr>
        <w:numPr>
          <w:ilvl w:val="0"/>
          <w:numId w:val="30"/>
        </w:numPr>
        <w:outlineLvl w:val="2"/>
        <w:rPr>
          <w:rFonts w:ascii="Calibri" w:hAnsi="Calibri"/>
          <w:sz w:val="22"/>
          <w:szCs w:val="22"/>
        </w:rPr>
      </w:pPr>
      <w:r w:rsidRPr="00AB4B21">
        <w:rPr>
          <w:rFonts w:ascii="Calibri" w:hAnsi="Calibri"/>
          <w:sz w:val="22"/>
          <w:szCs w:val="22"/>
        </w:rPr>
        <w:t>On the EditVerify.asp page, the information selected and entered in EditPageE.asp page and EditPageF.asp page will be displayed.</w:t>
      </w:r>
    </w:p>
    <w:p w:rsidR="00B56659" w:rsidRPr="0014282C" w:rsidRDefault="00B56659" w:rsidP="00B56659">
      <w:pPr>
        <w:outlineLvl w:val="2"/>
        <w:rPr>
          <w:rFonts w:ascii="Calibri" w:hAnsi="Calibri"/>
          <w:sz w:val="22"/>
          <w:szCs w:val="22"/>
        </w:rPr>
      </w:pPr>
      <w:r w:rsidRPr="0014282C">
        <w:rPr>
          <w:rFonts w:ascii="Calibri" w:hAnsi="Calibri"/>
          <w:sz w:val="22"/>
          <w:szCs w:val="22"/>
        </w:rPr>
        <w:t xml:space="preserve">SOURCE: </w:t>
      </w:r>
      <w:r w:rsidRPr="009914E2">
        <w:rPr>
          <w:rFonts w:ascii="Calibri" w:hAnsi="Calibri"/>
          <w:sz w:val="22"/>
          <w:szCs w:val="22"/>
        </w:rPr>
        <w:t>CMS, Lessons Learned</w:t>
      </w:r>
    </w:p>
    <w:p w:rsidR="00B56659" w:rsidRPr="00940197" w:rsidRDefault="00B56659" w:rsidP="00B56659">
      <w:pPr>
        <w:outlineLvl w:val="2"/>
        <w:rPr>
          <w:rFonts w:ascii="Calibri" w:hAnsi="Calibri"/>
          <w:sz w:val="22"/>
          <w:szCs w:val="22"/>
          <w:highlight w:val="cyan"/>
        </w:rPr>
      </w:pPr>
      <w:r w:rsidRPr="002B7D58">
        <w:rPr>
          <w:rFonts w:ascii="Calibri" w:hAnsi="Calibri"/>
          <w:sz w:val="22"/>
          <w:szCs w:val="22"/>
        </w:rPr>
        <w:t xml:space="preserve">DOCUMENT:  </w:t>
      </w:r>
      <w:r w:rsidRPr="0091433F">
        <w:rPr>
          <w:rFonts w:ascii="Calibri" w:hAnsi="Calibri"/>
          <w:sz w:val="22"/>
          <w:szCs w:val="22"/>
        </w:rPr>
        <w:t>Appendix_C_CY 2014 MTMP - Verification Page Mockup 08272012.docx</w:t>
      </w:r>
    </w:p>
    <w:p w:rsidR="00B56659" w:rsidRPr="001D5141" w:rsidRDefault="00B56659" w:rsidP="00B56659">
      <w:pPr>
        <w:outlineLvl w:val="2"/>
        <w:rPr>
          <w:rFonts w:ascii="Calibri" w:hAnsi="Calibri"/>
          <w:sz w:val="22"/>
          <w:szCs w:val="22"/>
        </w:rPr>
      </w:pPr>
      <w:r w:rsidRPr="001D5141">
        <w:rPr>
          <w:rFonts w:ascii="Calibri" w:hAnsi="Calibri"/>
          <w:sz w:val="22"/>
          <w:szCs w:val="22"/>
        </w:rPr>
        <w:t xml:space="preserve">PAGE(s):  </w:t>
      </w:r>
      <w:r>
        <w:rPr>
          <w:rFonts w:ascii="Calibri" w:hAnsi="Calibri"/>
          <w:sz w:val="22"/>
          <w:szCs w:val="22"/>
        </w:rPr>
        <w:t>1</w:t>
      </w:r>
    </w:p>
    <w:p w:rsidR="00B56659" w:rsidRPr="00940197" w:rsidRDefault="00B56659" w:rsidP="00B56659">
      <w:pPr>
        <w:outlineLvl w:val="2"/>
        <w:rPr>
          <w:rFonts w:ascii="Calibri" w:hAnsi="Calibri"/>
          <w:sz w:val="22"/>
          <w:szCs w:val="22"/>
          <w:highlight w:val="cyan"/>
        </w:rPr>
      </w:pPr>
      <w:r w:rsidRPr="00CA70DE">
        <w:rPr>
          <w:rFonts w:ascii="Calibri" w:hAnsi="Calibri"/>
          <w:sz w:val="22"/>
          <w:szCs w:val="22"/>
        </w:rPr>
        <w:t xml:space="preserve">CITATION: </w:t>
      </w:r>
      <w:r>
        <w:rPr>
          <w:rFonts w:ascii="Calibri" w:hAnsi="Calibri"/>
          <w:sz w:val="22"/>
          <w:szCs w:val="22"/>
        </w:rPr>
        <w:t>42 CFR 423.153</w:t>
      </w:r>
    </w:p>
    <w:p w:rsidR="00B56659" w:rsidRPr="0014282C" w:rsidRDefault="00B56659" w:rsidP="00B56659">
      <w:pPr>
        <w:outlineLvl w:val="2"/>
        <w:rPr>
          <w:rFonts w:ascii="Calibri" w:hAnsi="Calibri"/>
          <w:sz w:val="22"/>
          <w:szCs w:val="22"/>
        </w:rPr>
      </w:pPr>
      <w:r w:rsidRPr="0014282C">
        <w:rPr>
          <w:rFonts w:ascii="Calibri" w:hAnsi="Calibri"/>
          <w:sz w:val="22"/>
          <w:szCs w:val="22"/>
        </w:rPr>
        <w:t xml:space="preserve">REASON WHY CHANGE IS NEEDED: </w:t>
      </w:r>
      <w:r>
        <w:rPr>
          <w:rFonts w:ascii="Calibri" w:hAnsi="Calibri"/>
          <w:sz w:val="22"/>
          <w:szCs w:val="22"/>
        </w:rPr>
        <w:t>To better serve users</w:t>
      </w:r>
    </w:p>
    <w:p w:rsidR="00B56659" w:rsidRDefault="00B56659" w:rsidP="00B56659">
      <w:pPr>
        <w:spacing w:after="120"/>
        <w:outlineLvl w:val="2"/>
        <w:rPr>
          <w:rFonts w:ascii="Calibri" w:hAnsi="Calibri"/>
          <w:sz w:val="22"/>
          <w:szCs w:val="22"/>
        </w:rPr>
      </w:pPr>
      <w:r w:rsidRPr="0014282C">
        <w:rPr>
          <w:rFonts w:ascii="Calibri" w:hAnsi="Calibri"/>
          <w:sz w:val="22"/>
          <w:szCs w:val="22"/>
        </w:rPr>
        <w:t xml:space="preserve">IMPACT ON BURDEN: </w:t>
      </w:r>
      <w:r>
        <w:rPr>
          <w:rFonts w:ascii="Calibri" w:hAnsi="Calibri"/>
          <w:sz w:val="22"/>
          <w:szCs w:val="22"/>
        </w:rPr>
        <w:t>No impact</w:t>
      </w:r>
    </w:p>
    <w:p w:rsidR="00B56659" w:rsidRDefault="00B56659" w:rsidP="00B56659">
      <w:pPr>
        <w:outlineLvl w:val="2"/>
        <w:rPr>
          <w:rFonts w:ascii="Calibri" w:hAnsi="Calibri"/>
          <w:b/>
          <w:sz w:val="28"/>
          <w:szCs w:val="28"/>
          <w:u w:val="single"/>
        </w:rPr>
      </w:pPr>
    </w:p>
    <w:p w:rsidR="00B56659" w:rsidRPr="00CF7787" w:rsidRDefault="00B56659" w:rsidP="00CF7787">
      <w:pPr>
        <w:spacing w:after="120"/>
        <w:outlineLvl w:val="2"/>
        <w:rPr>
          <w:rFonts w:ascii="Calibri" w:hAnsi="Calibri"/>
          <w:sz w:val="22"/>
          <w:szCs w:val="22"/>
        </w:rPr>
      </w:pPr>
    </w:p>
    <w:sectPr w:rsidR="00B56659" w:rsidRPr="00CF7787" w:rsidSect="00437F5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8BE" w:rsidRDefault="008A08BE">
      <w:r>
        <w:separator/>
      </w:r>
    </w:p>
  </w:endnote>
  <w:endnote w:type="continuationSeparator" w:id="0">
    <w:p w:rsidR="008A08BE" w:rsidRDefault="008A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BE" w:rsidRDefault="008A08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BE" w:rsidRDefault="008A08BE">
    <w:pPr>
      <w:pStyle w:val="Footer"/>
      <w:pBdr>
        <w:top w:val="single" w:sz="4" w:space="0" w:color="auto"/>
      </w:pBdr>
      <w:tabs>
        <w:tab w:val="clear" w:pos="8640"/>
        <w:tab w:val="left" w:pos="180"/>
        <w:tab w:val="right" w:pos="9360"/>
      </w:tabs>
      <w:spacing w:before="240"/>
      <w:jc w:val="center"/>
      <w:rPr>
        <w:rStyle w:val="PageNumber"/>
        <w:b/>
        <w:i/>
        <w:sz w:val="18"/>
      </w:rPr>
    </w:pPr>
    <w:r>
      <w:rPr>
        <w:b/>
        <w:i/>
        <w:sz w:val="18"/>
      </w:rPr>
      <w:t>12/04/2012</w:t>
    </w:r>
    <w:r>
      <w:rPr>
        <w:b/>
        <w:i/>
        <w:sz w:val="18"/>
      </w:rPr>
      <w:tab/>
    </w:r>
    <w:hyperlink r:id="rId1" w:history="1">
      <w:r>
        <w:rPr>
          <w:b/>
          <w:i/>
          <w:sz w:val="18"/>
        </w:rPr>
        <w:t>CY2014 PRA PBP</w:t>
      </w:r>
    </w:hyperlink>
    <w:r>
      <w:rPr>
        <w:b/>
        <w:i/>
        <w:sz w:val="18"/>
      </w:rPr>
      <w:t xml:space="preserve"> - List of Changes</w:t>
    </w:r>
    <w:r>
      <w:rPr>
        <w:b/>
        <w:i/>
        <w:sz w:val="18"/>
      </w:rPr>
      <w:tab/>
      <w:t xml:space="preserve">Page </w:t>
    </w:r>
    <w:r>
      <w:rPr>
        <w:b/>
        <w:i/>
        <w:sz w:val="18"/>
      </w:rPr>
      <w:fldChar w:fldCharType="begin"/>
    </w:r>
    <w:r>
      <w:rPr>
        <w:b/>
        <w:i/>
        <w:sz w:val="18"/>
      </w:rPr>
      <w:instrText xml:space="preserve"> PAGE </w:instrText>
    </w:r>
    <w:r>
      <w:rPr>
        <w:b/>
        <w:i/>
        <w:sz w:val="18"/>
      </w:rPr>
      <w:fldChar w:fldCharType="separate"/>
    </w:r>
    <w:r w:rsidR="00B6361F">
      <w:rPr>
        <w:b/>
        <w:i/>
        <w:noProof/>
        <w:sz w:val="18"/>
      </w:rPr>
      <w:t>16</w:t>
    </w:r>
    <w:r>
      <w:rPr>
        <w:b/>
        <w:i/>
        <w:sz w:val="18"/>
      </w:rPr>
      <w:fldChar w:fldCharType="end"/>
    </w:r>
    <w:r>
      <w:rPr>
        <w:b/>
        <w:i/>
        <w:sz w:val="18"/>
      </w:rPr>
      <w:t xml:space="preserve"> of </w:t>
    </w:r>
    <w:r>
      <w:rPr>
        <w:b/>
        <w:i/>
        <w:sz w:val="18"/>
      </w:rPr>
      <w:fldChar w:fldCharType="begin"/>
    </w:r>
    <w:r>
      <w:rPr>
        <w:b/>
        <w:i/>
        <w:sz w:val="18"/>
      </w:rPr>
      <w:instrText xml:space="preserve"> NUMPAGES </w:instrText>
    </w:r>
    <w:r>
      <w:rPr>
        <w:b/>
        <w:i/>
        <w:sz w:val="18"/>
      </w:rPr>
      <w:fldChar w:fldCharType="separate"/>
    </w:r>
    <w:r w:rsidR="00B6361F">
      <w:rPr>
        <w:b/>
        <w:i/>
        <w:noProof/>
        <w:sz w:val="18"/>
      </w:rPr>
      <w:t>18</w:t>
    </w:r>
    <w:r>
      <w:rPr>
        <w:b/>
        <w:i/>
        <w:sz w:val="18"/>
      </w:rPr>
      <w:fldChar w:fldCharType="end"/>
    </w:r>
  </w:p>
  <w:p w:rsidR="008A08BE" w:rsidRPr="00AA661C" w:rsidRDefault="008A08BE">
    <w:pPr>
      <w:pStyle w:val="Foo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BE" w:rsidRDefault="008A08BE" w:rsidP="006D6BB0">
    <w:pPr>
      <w:pStyle w:val="Footer"/>
      <w:pBdr>
        <w:top w:val="single" w:sz="4" w:space="0" w:color="auto"/>
      </w:pBdr>
      <w:tabs>
        <w:tab w:val="clear" w:pos="8640"/>
        <w:tab w:val="left" w:pos="180"/>
        <w:tab w:val="right" w:pos="9360"/>
      </w:tabs>
      <w:spacing w:before="240"/>
      <w:jc w:val="center"/>
      <w:rPr>
        <w:rStyle w:val="PageNumber"/>
        <w:b/>
        <w:i/>
        <w:sz w:val="18"/>
      </w:rPr>
    </w:pPr>
    <w:r>
      <w:rPr>
        <w:b/>
        <w:i/>
        <w:sz w:val="18"/>
      </w:rPr>
      <w:t>12/04/2012</w:t>
    </w:r>
    <w:r>
      <w:rPr>
        <w:b/>
        <w:i/>
        <w:sz w:val="18"/>
      </w:rPr>
      <w:tab/>
    </w:r>
    <w:hyperlink r:id="rId1" w:history="1">
      <w:r>
        <w:rPr>
          <w:b/>
          <w:i/>
          <w:sz w:val="18"/>
        </w:rPr>
        <w:t>CY2014 PRA PBP</w:t>
      </w:r>
    </w:hyperlink>
    <w:r>
      <w:rPr>
        <w:b/>
        <w:i/>
        <w:sz w:val="18"/>
      </w:rPr>
      <w:t xml:space="preserve"> - List of Changes</w:t>
    </w:r>
    <w:r>
      <w:rPr>
        <w:b/>
        <w:i/>
        <w:sz w:val="18"/>
      </w:rPr>
      <w:tab/>
      <w:t xml:space="preserve">Page </w:t>
    </w:r>
    <w:r>
      <w:rPr>
        <w:b/>
        <w:i/>
        <w:sz w:val="18"/>
      </w:rPr>
      <w:fldChar w:fldCharType="begin"/>
    </w:r>
    <w:r>
      <w:rPr>
        <w:b/>
        <w:i/>
        <w:sz w:val="18"/>
      </w:rPr>
      <w:instrText xml:space="preserve"> PAGE </w:instrText>
    </w:r>
    <w:r>
      <w:rPr>
        <w:b/>
        <w:i/>
        <w:sz w:val="18"/>
      </w:rPr>
      <w:fldChar w:fldCharType="separate"/>
    </w:r>
    <w:r w:rsidR="00B6361F">
      <w:rPr>
        <w:b/>
        <w:i/>
        <w:noProof/>
        <w:sz w:val="18"/>
      </w:rPr>
      <w:t>1</w:t>
    </w:r>
    <w:r>
      <w:rPr>
        <w:b/>
        <w:i/>
        <w:sz w:val="18"/>
      </w:rPr>
      <w:fldChar w:fldCharType="end"/>
    </w:r>
    <w:r>
      <w:rPr>
        <w:b/>
        <w:i/>
        <w:sz w:val="18"/>
      </w:rPr>
      <w:t xml:space="preserve"> of </w:t>
    </w:r>
    <w:r>
      <w:rPr>
        <w:b/>
        <w:i/>
        <w:sz w:val="18"/>
      </w:rPr>
      <w:fldChar w:fldCharType="begin"/>
    </w:r>
    <w:r>
      <w:rPr>
        <w:b/>
        <w:i/>
        <w:sz w:val="18"/>
      </w:rPr>
      <w:instrText xml:space="preserve"> NUMPAGES </w:instrText>
    </w:r>
    <w:r>
      <w:rPr>
        <w:b/>
        <w:i/>
        <w:sz w:val="18"/>
      </w:rPr>
      <w:fldChar w:fldCharType="separate"/>
    </w:r>
    <w:r w:rsidR="00B6361F">
      <w:rPr>
        <w:b/>
        <w:i/>
        <w:noProof/>
        <w:sz w:val="18"/>
      </w:rPr>
      <w:t>18</w:t>
    </w:r>
    <w:r>
      <w:rPr>
        <w:b/>
        <w:i/>
        <w:sz w:val="18"/>
      </w:rPr>
      <w:fldChar w:fldCharType="end"/>
    </w:r>
  </w:p>
  <w:p w:rsidR="008A08BE" w:rsidRDefault="008A0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8BE" w:rsidRDefault="008A08BE">
      <w:r>
        <w:separator/>
      </w:r>
    </w:p>
  </w:footnote>
  <w:footnote w:type="continuationSeparator" w:id="0">
    <w:p w:rsidR="008A08BE" w:rsidRDefault="008A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BE" w:rsidRDefault="008A0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BE" w:rsidRDefault="00B6361F">
    <w:pPr>
      <w:pStyle w:val="Header"/>
      <w:jc w:val="center"/>
      <w:rPr>
        <w:rFonts w:ascii="Arial" w:hAnsi="Arial" w:cs="Arial"/>
        <w:sz w:val="36"/>
        <w:szCs w:val="36"/>
      </w:rPr>
    </w:pPr>
    <w:hyperlink r:id="rId1" w:history="1">
      <w:r w:rsidR="008A08BE">
        <w:rPr>
          <w:rStyle w:val="Hyperlink"/>
          <w:rFonts w:ascii="Arial" w:hAnsi="Arial" w:cs="Arial"/>
          <w:b/>
          <w:bCs/>
          <w:color w:val="auto"/>
          <w:sz w:val="36"/>
          <w:szCs w:val="36"/>
          <w:u w:val="none"/>
        </w:rPr>
        <w:t>CY 2014 PBP/Formulary</w:t>
      </w:r>
      <w:r w:rsidR="008A08BE">
        <w:rPr>
          <w:rFonts w:ascii="Arial" w:hAnsi="Arial" w:cs="Arial"/>
          <w:b/>
          <w:bCs/>
          <w:sz w:val="36"/>
          <w:szCs w:val="36"/>
        </w:rPr>
        <w:t xml:space="preserve"> </w:t>
      </w:r>
      <w:r w:rsidR="008A08BE">
        <w:rPr>
          <w:rStyle w:val="Hyperlink"/>
          <w:rFonts w:ascii="Arial" w:hAnsi="Arial" w:cs="Arial"/>
          <w:b/>
          <w:bCs/>
          <w:color w:val="auto"/>
          <w:sz w:val="36"/>
          <w:szCs w:val="36"/>
          <w:u w:val="none"/>
        </w:rPr>
        <w:t>List of Changes</w:t>
      </w:r>
    </w:hyperlink>
  </w:p>
  <w:p w:rsidR="008A08BE" w:rsidRDefault="008A08B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BE" w:rsidRDefault="00B6361F" w:rsidP="006D6BB0">
    <w:pPr>
      <w:pStyle w:val="Header"/>
      <w:jc w:val="center"/>
      <w:rPr>
        <w:rFonts w:ascii="Arial" w:hAnsi="Arial" w:cs="Arial"/>
        <w:sz w:val="36"/>
        <w:szCs w:val="36"/>
      </w:rPr>
    </w:pPr>
    <w:hyperlink r:id="rId1" w:history="1">
      <w:r w:rsidR="008A08BE">
        <w:rPr>
          <w:rStyle w:val="Hyperlink"/>
          <w:rFonts w:ascii="Arial" w:hAnsi="Arial" w:cs="Arial"/>
          <w:b/>
          <w:bCs/>
          <w:color w:val="auto"/>
          <w:sz w:val="36"/>
          <w:szCs w:val="36"/>
          <w:u w:val="none"/>
        </w:rPr>
        <w:t>CY 2014 PBP/Formulary</w:t>
      </w:r>
      <w:r w:rsidR="008A08BE">
        <w:rPr>
          <w:rFonts w:ascii="Arial" w:hAnsi="Arial" w:cs="Arial"/>
          <w:b/>
          <w:bCs/>
          <w:sz w:val="36"/>
          <w:szCs w:val="36"/>
        </w:rPr>
        <w:t xml:space="preserve"> </w:t>
      </w:r>
      <w:r w:rsidR="008A08BE">
        <w:rPr>
          <w:rStyle w:val="Hyperlink"/>
          <w:rFonts w:ascii="Arial" w:hAnsi="Arial" w:cs="Arial"/>
          <w:b/>
          <w:bCs/>
          <w:color w:val="auto"/>
          <w:sz w:val="36"/>
          <w:szCs w:val="36"/>
          <w:u w:val="none"/>
        </w:rPr>
        <w:t>List of Changes</w:t>
      </w:r>
    </w:hyperlink>
  </w:p>
  <w:p w:rsidR="008A08BE" w:rsidRDefault="008A0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EC8"/>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D7DEF"/>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00D78"/>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A3B94"/>
    <w:multiLevelType w:val="hybridMultilevel"/>
    <w:tmpl w:val="C7C0A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02CBC"/>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0D1CC7"/>
    <w:multiLevelType w:val="hybridMultilevel"/>
    <w:tmpl w:val="BA500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F36DA"/>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67690"/>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EC0B8E"/>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6E4C64"/>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581DE4"/>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7550DA"/>
    <w:multiLevelType w:val="hybridMultilevel"/>
    <w:tmpl w:val="F2DA287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nsid w:val="218C2049"/>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6B42B0"/>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B4008C"/>
    <w:multiLevelType w:val="hybridMultilevel"/>
    <w:tmpl w:val="4F68A0BE"/>
    <w:lvl w:ilvl="0" w:tplc="04090001">
      <w:start w:val="1"/>
      <w:numFmt w:val="bullet"/>
      <w:lvlText w:val=""/>
      <w:lvlJc w:val="left"/>
      <w:pPr>
        <w:ind w:left="360" w:firstLine="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FD7DA4"/>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4C707B"/>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3508DD"/>
    <w:multiLevelType w:val="hybridMultilevel"/>
    <w:tmpl w:val="A0D804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3C6DE5"/>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572906"/>
    <w:multiLevelType w:val="hybridMultilevel"/>
    <w:tmpl w:val="EBA4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CF4FB9"/>
    <w:multiLevelType w:val="hybridMultilevel"/>
    <w:tmpl w:val="5D3E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BC1FE1"/>
    <w:multiLevelType w:val="hybridMultilevel"/>
    <w:tmpl w:val="787C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931A2E"/>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666C95"/>
    <w:multiLevelType w:val="hybridMultilevel"/>
    <w:tmpl w:val="9F540A48"/>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E74EE3"/>
    <w:multiLevelType w:val="hybridMultilevel"/>
    <w:tmpl w:val="9C6EBAE2"/>
    <w:lvl w:ilvl="0" w:tplc="81CCE3BE">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04007D"/>
    <w:multiLevelType w:val="multilevel"/>
    <w:tmpl w:val="04090023"/>
    <w:lvl w:ilvl="0">
      <w:start w:val="1"/>
      <w:numFmt w:val="upperRoman"/>
      <w:pStyle w:val="Heading1"/>
      <w:lvlText w:val="Article %1."/>
      <w:lvlJc w:val="left"/>
      <w:pPr>
        <w:tabs>
          <w:tab w:val="num" w:pos="6840"/>
        </w:tabs>
        <w:ind w:left="5400" w:firstLine="0"/>
      </w:pPr>
    </w:lvl>
    <w:lvl w:ilvl="1">
      <w:start w:val="1"/>
      <w:numFmt w:val="decimalZero"/>
      <w:pStyle w:val="Heading2"/>
      <w:isLgl/>
      <w:lvlText w:val="Section %1.%2"/>
      <w:lvlJc w:val="left"/>
      <w:pPr>
        <w:tabs>
          <w:tab w:val="num" w:pos="8280"/>
        </w:tabs>
        <w:ind w:left="7200" w:firstLine="0"/>
      </w:pPr>
    </w:lvl>
    <w:lvl w:ilvl="2">
      <w:start w:val="1"/>
      <w:numFmt w:val="lowerLetter"/>
      <w:pStyle w:val="Heading3"/>
      <w:lvlText w:val="(%3)"/>
      <w:lvlJc w:val="left"/>
      <w:pPr>
        <w:tabs>
          <w:tab w:val="num" w:pos="6120"/>
        </w:tabs>
        <w:ind w:left="6120" w:hanging="432"/>
      </w:pPr>
    </w:lvl>
    <w:lvl w:ilvl="3">
      <w:start w:val="1"/>
      <w:numFmt w:val="lowerRoman"/>
      <w:lvlText w:val="(%4)"/>
      <w:lvlJc w:val="right"/>
      <w:pPr>
        <w:tabs>
          <w:tab w:val="num" w:pos="6264"/>
        </w:tabs>
        <w:ind w:left="6264" w:hanging="144"/>
      </w:pPr>
    </w:lvl>
    <w:lvl w:ilvl="4">
      <w:start w:val="1"/>
      <w:numFmt w:val="decimal"/>
      <w:lvlText w:val="%5)"/>
      <w:lvlJc w:val="left"/>
      <w:pPr>
        <w:tabs>
          <w:tab w:val="num" w:pos="6408"/>
        </w:tabs>
        <w:ind w:left="6408" w:hanging="432"/>
      </w:pPr>
    </w:lvl>
    <w:lvl w:ilvl="5">
      <w:start w:val="1"/>
      <w:numFmt w:val="lowerLetter"/>
      <w:lvlText w:val="%6)"/>
      <w:lvlJc w:val="left"/>
      <w:pPr>
        <w:tabs>
          <w:tab w:val="num" w:pos="6552"/>
        </w:tabs>
        <w:ind w:left="6552" w:hanging="432"/>
      </w:pPr>
    </w:lvl>
    <w:lvl w:ilvl="6">
      <w:start w:val="1"/>
      <w:numFmt w:val="lowerRoman"/>
      <w:lvlText w:val="%7)"/>
      <w:lvlJc w:val="right"/>
      <w:pPr>
        <w:tabs>
          <w:tab w:val="num" w:pos="6696"/>
        </w:tabs>
        <w:ind w:left="6696" w:hanging="288"/>
      </w:pPr>
    </w:lvl>
    <w:lvl w:ilvl="7">
      <w:start w:val="1"/>
      <w:numFmt w:val="lowerLetter"/>
      <w:lvlText w:val="%8."/>
      <w:lvlJc w:val="left"/>
      <w:pPr>
        <w:tabs>
          <w:tab w:val="num" w:pos="6840"/>
        </w:tabs>
        <w:ind w:left="6840" w:hanging="432"/>
      </w:pPr>
    </w:lvl>
    <w:lvl w:ilvl="8">
      <w:start w:val="1"/>
      <w:numFmt w:val="lowerRoman"/>
      <w:lvlText w:val="%9."/>
      <w:lvlJc w:val="right"/>
      <w:pPr>
        <w:tabs>
          <w:tab w:val="num" w:pos="6984"/>
        </w:tabs>
        <w:ind w:left="6984" w:hanging="144"/>
      </w:pPr>
    </w:lvl>
  </w:abstractNum>
  <w:abstractNum w:abstractNumId="26">
    <w:nsid w:val="70B80E9F"/>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FB24CE"/>
    <w:multiLevelType w:val="hybridMultilevel"/>
    <w:tmpl w:val="5900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E54E80"/>
    <w:multiLevelType w:val="hybridMultilevel"/>
    <w:tmpl w:val="6C520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6A60AE2"/>
    <w:multiLevelType w:val="hybridMultilevel"/>
    <w:tmpl w:val="86EA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D5CE3"/>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A87481"/>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
  </w:num>
  <w:num w:numId="3">
    <w:abstractNumId w:val="17"/>
  </w:num>
  <w:num w:numId="4">
    <w:abstractNumId w:val="23"/>
  </w:num>
  <w:num w:numId="5">
    <w:abstractNumId w:val="0"/>
  </w:num>
  <w:num w:numId="6">
    <w:abstractNumId w:val="13"/>
  </w:num>
  <w:num w:numId="7">
    <w:abstractNumId w:val="6"/>
  </w:num>
  <w:num w:numId="8">
    <w:abstractNumId w:val="9"/>
  </w:num>
  <w:num w:numId="9">
    <w:abstractNumId w:val="8"/>
  </w:num>
  <w:num w:numId="10">
    <w:abstractNumId w:val="16"/>
  </w:num>
  <w:num w:numId="11">
    <w:abstractNumId w:val="12"/>
  </w:num>
  <w:num w:numId="12">
    <w:abstractNumId w:val="15"/>
  </w:num>
  <w:num w:numId="13">
    <w:abstractNumId w:val="31"/>
  </w:num>
  <w:num w:numId="14">
    <w:abstractNumId w:val="4"/>
  </w:num>
  <w:num w:numId="15">
    <w:abstractNumId w:val="10"/>
  </w:num>
  <w:num w:numId="16">
    <w:abstractNumId w:val="2"/>
  </w:num>
  <w:num w:numId="17">
    <w:abstractNumId w:val="30"/>
  </w:num>
  <w:num w:numId="18">
    <w:abstractNumId w:val="18"/>
  </w:num>
  <w:num w:numId="19">
    <w:abstractNumId w:val="26"/>
  </w:num>
  <w:num w:numId="20">
    <w:abstractNumId w:val="14"/>
  </w:num>
  <w:num w:numId="21">
    <w:abstractNumId w:val="22"/>
  </w:num>
  <w:num w:numId="22">
    <w:abstractNumId w:val="11"/>
  </w:num>
  <w:num w:numId="23">
    <w:abstractNumId w:val="29"/>
  </w:num>
  <w:num w:numId="24">
    <w:abstractNumId w:val="19"/>
  </w:num>
  <w:num w:numId="25">
    <w:abstractNumId w:val="20"/>
  </w:num>
  <w:num w:numId="26">
    <w:abstractNumId w:val="27"/>
  </w:num>
  <w:num w:numId="27">
    <w:abstractNumId w:val="7"/>
  </w:num>
  <w:num w:numId="28">
    <w:abstractNumId w:val="21"/>
  </w:num>
  <w:num w:numId="29">
    <w:abstractNumId w:val="1"/>
  </w:num>
  <w:num w:numId="30">
    <w:abstractNumId w:val="24"/>
  </w:num>
  <w:num w:numId="31">
    <w:abstractNumId w:val="5"/>
  </w:num>
  <w:num w:numId="32">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doNotTrackMoves/>
  <w:defaultTabStop w:val="360"/>
  <w:characterSpacingControl w:val="doNotCompress"/>
  <w:hdrShapeDefaults>
    <o:shapedefaults v:ext="edit" spidmax="327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DA2"/>
    <w:rsid w:val="00000955"/>
    <w:rsid w:val="000012ED"/>
    <w:rsid w:val="000029B0"/>
    <w:rsid w:val="00003A91"/>
    <w:rsid w:val="00005A77"/>
    <w:rsid w:val="000066DF"/>
    <w:rsid w:val="00006AC5"/>
    <w:rsid w:val="0000745E"/>
    <w:rsid w:val="00013599"/>
    <w:rsid w:val="00015D6B"/>
    <w:rsid w:val="0002063D"/>
    <w:rsid w:val="00020D62"/>
    <w:rsid w:val="00021CB2"/>
    <w:rsid w:val="00022BAC"/>
    <w:rsid w:val="00022E8E"/>
    <w:rsid w:val="00023557"/>
    <w:rsid w:val="00024328"/>
    <w:rsid w:val="000257E2"/>
    <w:rsid w:val="000268B6"/>
    <w:rsid w:val="000277C4"/>
    <w:rsid w:val="00031FCB"/>
    <w:rsid w:val="000343A6"/>
    <w:rsid w:val="00034B2C"/>
    <w:rsid w:val="00035C4D"/>
    <w:rsid w:val="00046754"/>
    <w:rsid w:val="000512C4"/>
    <w:rsid w:val="0005173B"/>
    <w:rsid w:val="00054AF3"/>
    <w:rsid w:val="00057E39"/>
    <w:rsid w:val="000612AA"/>
    <w:rsid w:val="00064729"/>
    <w:rsid w:val="0006768D"/>
    <w:rsid w:val="000676B2"/>
    <w:rsid w:val="00067DEB"/>
    <w:rsid w:val="00067ED6"/>
    <w:rsid w:val="000728A4"/>
    <w:rsid w:val="000737FA"/>
    <w:rsid w:val="00073C5C"/>
    <w:rsid w:val="000820FB"/>
    <w:rsid w:val="00083692"/>
    <w:rsid w:val="00091FFD"/>
    <w:rsid w:val="000923D0"/>
    <w:rsid w:val="00093E6B"/>
    <w:rsid w:val="000960D7"/>
    <w:rsid w:val="00097102"/>
    <w:rsid w:val="00097373"/>
    <w:rsid w:val="00097645"/>
    <w:rsid w:val="000A59B4"/>
    <w:rsid w:val="000A5D44"/>
    <w:rsid w:val="000A7127"/>
    <w:rsid w:val="000A73E9"/>
    <w:rsid w:val="000A76A2"/>
    <w:rsid w:val="000B24AD"/>
    <w:rsid w:val="000B47CC"/>
    <w:rsid w:val="000B4BE7"/>
    <w:rsid w:val="000C1923"/>
    <w:rsid w:val="000C3640"/>
    <w:rsid w:val="000D3502"/>
    <w:rsid w:val="000D54E1"/>
    <w:rsid w:val="000D5885"/>
    <w:rsid w:val="000D7337"/>
    <w:rsid w:val="000E04EA"/>
    <w:rsid w:val="000E27A9"/>
    <w:rsid w:val="000E39A2"/>
    <w:rsid w:val="000E48C2"/>
    <w:rsid w:val="000E4BAF"/>
    <w:rsid w:val="000F6FD9"/>
    <w:rsid w:val="001016C9"/>
    <w:rsid w:val="00101B6C"/>
    <w:rsid w:val="00102387"/>
    <w:rsid w:val="001041C0"/>
    <w:rsid w:val="00104462"/>
    <w:rsid w:val="00104662"/>
    <w:rsid w:val="0010599F"/>
    <w:rsid w:val="00107A3E"/>
    <w:rsid w:val="00112B6B"/>
    <w:rsid w:val="001156ED"/>
    <w:rsid w:val="001173D2"/>
    <w:rsid w:val="00117A3C"/>
    <w:rsid w:val="001215F0"/>
    <w:rsid w:val="00123491"/>
    <w:rsid w:val="00123E6D"/>
    <w:rsid w:val="00127D39"/>
    <w:rsid w:val="001302F9"/>
    <w:rsid w:val="001304C5"/>
    <w:rsid w:val="0013189B"/>
    <w:rsid w:val="00131B5F"/>
    <w:rsid w:val="00133A3B"/>
    <w:rsid w:val="00133E13"/>
    <w:rsid w:val="00140ED6"/>
    <w:rsid w:val="0014231D"/>
    <w:rsid w:val="00143745"/>
    <w:rsid w:val="00144767"/>
    <w:rsid w:val="00147121"/>
    <w:rsid w:val="001478F3"/>
    <w:rsid w:val="00150300"/>
    <w:rsid w:val="00151350"/>
    <w:rsid w:val="00152A9A"/>
    <w:rsid w:val="00152DE4"/>
    <w:rsid w:val="00155B94"/>
    <w:rsid w:val="00156052"/>
    <w:rsid w:val="00161BDE"/>
    <w:rsid w:val="00162857"/>
    <w:rsid w:val="0016496E"/>
    <w:rsid w:val="00164BBA"/>
    <w:rsid w:val="00165542"/>
    <w:rsid w:val="00166D32"/>
    <w:rsid w:val="00170C90"/>
    <w:rsid w:val="00173E84"/>
    <w:rsid w:val="0017504B"/>
    <w:rsid w:val="001772F9"/>
    <w:rsid w:val="0018062B"/>
    <w:rsid w:val="0018162B"/>
    <w:rsid w:val="00182806"/>
    <w:rsid w:val="00183032"/>
    <w:rsid w:val="00186B4F"/>
    <w:rsid w:val="00187D7E"/>
    <w:rsid w:val="001911EB"/>
    <w:rsid w:val="0019204E"/>
    <w:rsid w:val="001943E6"/>
    <w:rsid w:val="0019536F"/>
    <w:rsid w:val="00195B0E"/>
    <w:rsid w:val="0019643C"/>
    <w:rsid w:val="001978A4"/>
    <w:rsid w:val="001A002A"/>
    <w:rsid w:val="001A43CC"/>
    <w:rsid w:val="001A5473"/>
    <w:rsid w:val="001A5ED6"/>
    <w:rsid w:val="001A61CB"/>
    <w:rsid w:val="001B140D"/>
    <w:rsid w:val="001B1AE8"/>
    <w:rsid w:val="001B2CC9"/>
    <w:rsid w:val="001B36A6"/>
    <w:rsid w:val="001B519D"/>
    <w:rsid w:val="001B74DF"/>
    <w:rsid w:val="001B74FF"/>
    <w:rsid w:val="001C21BD"/>
    <w:rsid w:val="001C6520"/>
    <w:rsid w:val="001C69F5"/>
    <w:rsid w:val="001D141F"/>
    <w:rsid w:val="001D1D6F"/>
    <w:rsid w:val="001D3721"/>
    <w:rsid w:val="001D56EF"/>
    <w:rsid w:val="001D5F9F"/>
    <w:rsid w:val="001D677B"/>
    <w:rsid w:val="001E1D08"/>
    <w:rsid w:val="001E26F2"/>
    <w:rsid w:val="001E5274"/>
    <w:rsid w:val="001E5667"/>
    <w:rsid w:val="001F46BB"/>
    <w:rsid w:val="001F59F1"/>
    <w:rsid w:val="001F7013"/>
    <w:rsid w:val="002003C0"/>
    <w:rsid w:val="00200E66"/>
    <w:rsid w:val="00200F1F"/>
    <w:rsid w:val="00201BB5"/>
    <w:rsid w:val="00204114"/>
    <w:rsid w:val="002049AB"/>
    <w:rsid w:val="00204EB0"/>
    <w:rsid w:val="00207557"/>
    <w:rsid w:val="00210660"/>
    <w:rsid w:val="00210BA9"/>
    <w:rsid w:val="002113B6"/>
    <w:rsid w:val="002115F3"/>
    <w:rsid w:val="0021185A"/>
    <w:rsid w:val="00211896"/>
    <w:rsid w:val="00214196"/>
    <w:rsid w:val="00214837"/>
    <w:rsid w:val="0022075E"/>
    <w:rsid w:val="0022129C"/>
    <w:rsid w:val="00221BC9"/>
    <w:rsid w:val="0022363C"/>
    <w:rsid w:val="00224212"/>
    <w:rsid w:val="0023357B"/>
    <w:rsid w:val="002357D5"/>
    <w:rsid w:val="0024347B"/>
    <w:rsid w:val="0024478D"/>
    <w:rsid w:val="00244DE6"/>
    <w:rsid w:val="00245351"/>
    <w:rsid w:val="00246C29"/>
    <w:rsid w:val="0025145B"/>
    <w:rsid w:val="00251A08"/>
    <w:rsid w:val="002548AF"/>
    <w:rsid w:val="00257992"/>
    <w:rsid w:val="00260860"/>
    <w:rsid w:val="00261FB9"/>
    <w:rsid w:val="002637C7"/>
    <w:rsid w:val="00265DB4"/>
    <w:rsid w:val="00266383"/>
    <w:rsid w:val="002665B3"/>
    <w:rsid w:val="00266BFB"/>
    <w:rsid w:val="00270E3C"/>
    <w:rsid w:val="00271AFE"/>
    <w:rsid w:val="002723A6"/>
    <w:rsid w:val="00272475"/>
    <w:rsid w:val="0027644F"/>
    <w:rsid w:val="002766F6"/>
    <w:rsid w:val="002806E2"/>
    <w:rsid w:val="00282410"/>
    <w:rsid w:val="002849C2"/>
    <w:rsid w:val="00286E0F"/>
    <w:rsid w:val="00294E9F"/>
    <w:rsid w:val="002952B0"/>
    <w:rsid w:val="0029648A"/>
    <w:rsid w:val="002977BE"/>
    <w:rsid w:val="002A16AB"/>
    <w:rsid w:val="002A3972"/>
    <w:rsid w:val="002A4709"/>
    <w:rsid w:val="002A5088"/>
    <w:rsid w:val="002B0294"/>
    <w:rsid w:val="002B2341"/>
    <w:rsid w:val="002B4080"/>
    <w:rsid w:val="002B430C"/>
    <w:rsid w:val="002B4575"/>
    <w:rsid w:val="002B6025"/>
    <w:rsid w:val="002B63A1"/>
    <w:rsid w:val="002C03B2"/>
    <w:rsid w:val="002C0F27"/>
    <w:rsid w:val="002C1527"/>
    <w:rsid w:val="002C20AC"/>
    <w:rsid w:val="002C40E4"/>
    <w:rsid w:val="002C4118"/>
    <w:rsid w:val="002C48D6"/>
    <w:rsid w:val="002C5EB9"/>
    <w:rsid w:val="002D0B56"/>
    <w:rsid w:val="002D11E6"/>
    <w:rsid w:val="002D2357"/>
    <w:rsid w:val="002D63A8"/>
    <w:rsid w:val="002D6B42"/>
    <w:rsid w:val="002D6B52"/>
    <w:rsid w:val="002D70E0"/>
    <w:rsid w:val="002E113B"/>
    <w:rsid w:val="002E4B4F"/>
    <w:rsid w:val="002E52DC"/>
    <w:rsid w:val="002E6A7C"/>
    <w:rsid w:val="002E7D2D"/>
    <w:rsid w:val="002F073A"/>
    <w:rsid w:val="002F41E4"/>
    <w:rsid w:val="002F623B"/>
    <w:rsid w:val="00300669"/>
    <w:rsid w:val="00301CC0"/>
    <w:rsid w:val="00301FFB"/>
    <w:rsid w:val="00302E15"/>
    <w:rsid w:val="00303431"/>
    <w:rsid w:val="00303C6F"/>
    <w:rsid w:val="003040B9"/>
    <w:rsid w:val="00304772"/>
    <w:rsid w:val="0030528C"/>
    <w:rsid w:val="003057A0"/>
    <w:rsid w:val="00310787"/>
    <w:rsid w:val="003110CF"/>
    <w:rsid w:val="00311E9B"/>
    <w:rsid w:val="003135EE"/>
    <w:rsid w:val="00321D56"/>
    <w:rsid w:val="003230FC"/>
    <w:rsid w:val="00323F4B"/>
    <w:rsid w:val="00325312"/>
    <w:rsid w:val="0032639E"/>
    <w:rsid w:val="00326817"/>
    <w:rsid w:val="00326D6A"/>
    <w:rsid w:val="00330766"/>
    <w:rsid w:val="0033354E"/>
    <w:rsid w:val="00335675"/>
    <w:rsid w:val="00335D6B"/>
    <w:rsid w:val="00336D47"/>
    <w:rsid w:val="00342E7B"/>
    <w:rsid w:val="00343BF4"/>
    <w:rsid w:val="0034470A"/>
    <w:rsid w:val="003450BF"/>
    <w:rsid w:val="00345FA9"/>
    <w:rsid w:val="00346357"/>
    <w:rsid w:val="003463EA"/>
    <w:rsid w:val="00346A83"/>
    <w:rsid w:val="00346D17"/>
    <w:rsid w:val="0034742A"/>
    <w:rsid w:val="00347DA8"/>
    <w:rsid w:val="00351A31"/>
    <w:rsid w:val="00354CD4"/>
    <w:rsid w:val="003567A1"/>
    <w:rsid w:val="003579DD"/>
    <w:rsid w:val="00361A40"/>
    <w:rsid w:val="00361C64"/>
    <w:rsid w:val="00361E72"/>
    <w:rsid w:val="0036259D"/>
    <w:rsid w:val="00363019"/>
    <w:rsid w:val="00366A86"/>
    <w:rsid w:val="00367299"/>
    <w:rsid w:val="00367CC2"/>
    <w:rsid w:val="00372C3D"/>
    <w:rsid w:val="00375ED5"/>
    <w:rsid w:val="00377805"/>
    <w:rsid w:val="00377D75"/>
    <w:rsid w:val="00377FC7"/>
    <w:rsid w:val="003808B0"/>
    <w:rsid w:val="00381FF2"/>
    <w:rsid w:val="003823D6"/>
    <w:rsid w:val="00383DD2"/>
    <w:rsid w:val="003848C1"/>
    <w:rsid w:val="0038493D"/>
    <w:rsid w:val="00387083"/>
    <w:rsid w:val="003916C5"/>
    <w:rsid w:val="00391C0B"/>
    <w:rsid w:val="00391CDE"/>
    <w:rsid w:val="00393405"/>
    <w:rsid w:val="00395A33"/>
    <w:rsid w:val="00395DA2"/>
    <w:rsid w:val="0039641B"/>
    <w:rsid w:val="003A0A89"/>
    <w:rsid w:val="003A203B"/>
    <w:rsid w:val="003A2E03"/>
    <w:rsid w:val="003A62C4"/>
    <w:rsid w:val="003B00BB"/>
    <w:rsid w:val="003B169D"/>
    <w:rsid w:val="003B3060"/>
    <w:rsid w:val="003B3F17"/>
    <w:rsid w:val="003B771F"/>
    <w:rsid w:val="003C1999"/>
    <w:rsid w:val="003C30C2"/>
    <w:rsid w:val="003C511E"/>
    <w:rsid w:val="003C5850"/>
    <w:rsid w:val="003D1DDE"/>
    <w:rsid w:val="003D479D"/>
    <w:rsid w:val="003D4A2F"/>
    <w:rsid w:val="003D7BFF"/>
    <w:rsid w:val="003E0A62"/>
    <w:rsid w:val="003E34F0"/>
    <w:rsid w:val="003E42D6"/>
    <w:rsid w:val="003E538F"/>
    <w:rsid w:val="003E53F8"/>
    <w:rsid w:val="003E5E63"/>
    <w:rsid w:val="003E5F6C"/>
    <w:rsid w:val="003F1D5F"/>
    <w:rsid w:val="003F2380"/>
    <w:rsid w:val="003F6509"/>
    <w:rsid w:val="003F6DBE"/>
    <w:rsid w:val="00400803"/>
    <w:rsid w:val="00401EE1"/>
    <w:rsid w:val="00402CC9"/>
    <w:rsid w:val="00410167"/>
    <w:rsid w:val="00410665"/>
    <w:rsid w:val="00410CAC"/>
    <w:rsid w:val="00413AE1"/>
    <w:rsid w:val="004144C0"/>
    <w:rsid w:val="00416F41"/>
    <w:rsid w:val="00420E5C"/>
    <w:rsid w:val="0042135E"/>
    <w:rsid w:val="00421361"/>
    <w:rsid w:val="004216A4"/>
    <w:rsid w:val="00422D1D"/>
    <w:rsid w:val="00424082"/>
    <w:rsid w:val="004266A0"/>
    <w:rsid w:val="004271A2"/>
    <w:rsid w:val="00427D58"/>
    <w:rsid w:val="00430025"/>
    <w:rsid w:val="0043548C"/>
    <w:rsid w:val="00435B6F"/>
    <w:rsid w:val="00437F59"/>
    <w:rsid w:val="00440530"/>
    <w:rsid w:val="00440A32"/>
    <w:rsid w:val="00441024"/>
    <w:rsid w:val="00442F33"/>
    <w:rsid w:val="0044442A"/>
    <w:rsid w:val="00445ACE"/>
    <w:rsid w:val="0044756F"/>
    <w:rsid w:val="0045048A"/>
    <w:rsid w:val="00460B60"/>
    <w:rsid w:val="004672F3"/>
    <w:rsid w:val="004728F6"/>
    <w:rsid w:val="0047507B"/>
    <w:rsid w:val="0047686B"/>
    <w:rsid w:val="00481AA1"/>
    <w:rsid w:val="00481D6C"/>
    <w:rsid w:val="00482234"/>
    <w:rsid w:val="00485A22"/>
    <w:rsid w:val="004867A7"/>
    <w:rsid w:val="00487742"/>
    <w:rsid w:val="0049160B"/>
    <w:rsid w:val="004936A7"/>
    <w:rsid w:val="0049531D"/>
    <w:rsid w:val="00495871"/>
    <w:rsid w:val="004A0DF1"/>
    <w:rsid w:val="004B1239"/>
    <w:rsid w:val="004B1951"/>
    <w:rsid w:val="004B2911"/>
    <w:rsid w:val="004C5093"/>
    <w:rsid w:val="004C50DA"/>
    <w:rsid w:val="004C640E"/>
    <w:rsid w:val="004D60D0"/>
    <w:rsid w:val="004D6400"/>
    <w:rsid w:val="004E0BC1"/>
    <w:rsid w:val="004E0F3A"/>
    <w:rsid w:val="004E249C"/>
    <w:rsid w:val="004E26F0"/>
    <w:rsid w:val="004E3518"/>
    <w:rsid w:val="004E4218"/>
    <w:rsid w:val="004E43B0"/>
    <w:rsid w:val="004E469F"/>
    <w:rsid w:val="004F3587"/>
    <w:rsid w:val="004F38D2"/>
    <w:rsid w:val="004F6597"/>
    <w:rsid w:val="004F6B6A"/>
    <w:rsid w:val="004F79BC"/>
    <w:rsid w:val="00501BCA"/>
    <w:rsid w:val="00503679"/>
    <w:rsid w:val="00503DFB"/>
    <w:rsid w:val="00504299"/>
    <w:rsid w:val="005105A4"/>
    <w:rsid w:val="00512678"/>
    <w:rsid w:val="00513B0D"/>
    <w:rsid w:val="005155DB"/>
    <w:rsid w:val="0052011F"/>
    <w:rsid w:val="00522423"/>
    <w:rsid w:val="0052382C"/>
    <w:rsid w:val="00525757"/>
    <w:rsid w:val="0053111A"/>
    <w:rsid w:val="005328D9"/>
    <w:rsid w:val="005371C2"/>
    <w:rsid w:val="00537879"/>
    <w:rsid w:val="00543FF3"/>
    <w:rsid w:val="005537B2"/>
    <w:rsid w:val="00554764"/>
    <w:rsid w:val="00554C75"/>
    <w:rsid w:val="00555CFC"/>
    <w:rsid w:val="005572D7"/>
    <w:rsid w:val="00562F82"/>
    <w:rsid w:val="00564534"/>
    <w:rsid w:val="0056498F"/>
    <w:rsid w:val="0056720B"/>
    <w:rsid w:val="00571A8D"/>
    <w:rsid w:val="00576765"/>
    <w:rsid w:val="005804AC"/>
    <w:rsid w:val="00580BDF"/>
    <w:rsid w:val="00583FEF"/>
    <w:rsid w:val="005859BA"/>
    <w:rsid w:val="00586C9B"/>
    <w:rsid w:val="00587123"/>
    <w:rsid w:val="005903CC"/>
    <w:rsid w:val="0059109E"/>
    <w:rsid w:val="005917C8"/>
    <w:rsid w:val="005923AC"/>
    <w:rsid w:val="005932B1"/>
    <w:rsid w:val="00594B37"/>
    <w:rsid w:val="005951C5"/>
    <w:rsid w:val="00596EAB"/>
    <w:rsid w:val="005977C1"/>
    <w:rsid w:val="005A018F"/>
    <w:rsid w:val="005A0697"/>
    <w:rsid w:val="005A19B0"/>
    <w:rsid w:val="005A31A0"/>
    <w:rsid w:val="005A3310"/>
    <w:rsid w:val="005A35FF"/>
    <w:rsid w:val="005A58DC"/>
    <w:rsid w:val="005A6A9F"/>
    <w:rsid w:val="005A6B12"/>
    <w:rsid w:val="005A7592"/>
    <w:rsid w:val="005B305A"/>
    <w:rsid w:val="005B4168"/>
    <w:rsid w:val="005C20B0"/>
    <w:rsid w:val="005C29A2"/>
    <w:rsid w:val="005C42CF"/>
    <w:rsid w:val="005C4BA3"/>
    <w:rsid w:val="005D0F10"/>
    <w:rsid w:val="005D3D9C"/>
    <w:rsid w:val="005D4C30"/>
    <w:rsid w:val="005D4E93"/>
    <w:rsid w:val="005E0244"/>
    <w:rsid w:val="005E0B81"/>
    <w:rsid w:val="005E142D"/>
    <w:rsid w:val="005E14E0"/>
    <w:rsid w:val="005E43AA"/>
    <w:rsid w:val="005E4E98"/>
    <w:rsid w:val="005E516C"/>
    <w:rsid w:val="005F1517"/>
    <w:rsid w:val="005F589C"/>
    <w:rsid w:val="005F7B82"/>
    <w:rsid w:val="00600BD0"/>
    <w:rsid w:val="00602185"/>
    <w:rsid w:val="00604878"/>
    <w:rsid w:val="00605AED"/>
    <w:rsid w:val="006101CB"/>
    <w:rsid w:val="00611A0C"/>
    <w:rsid w:val="00613061"/>
    <w:rsid w:val="00614BB4"/>
    <w:rsid w:val="006159C1"/>
    <w:rsid w:val="00616A82"/>
    <w:rsid w:val="0062218A"/>
    <w:rsid w:val="0062499C"/>
    <w:rsid w:val="00626E4D"/>
    <w:rsid w:val="006304D4"/>
    <w:rsid w:val="00632CAF"/>
    <w:rsid w:val="00634615"/>
    <w:rsid w:val="00636954"/>
    <w:rsid w:val="00636F17"/>
    <w:rsid w:val="00641DF6"/>
    <w:rsid w:val="006424BC"/>
    <w:rsid w:val="00644C10"/>
    <w:rsid w:val="00647B74"/>
    <w:rsid w:val="00647DC1"/>
    <w:rsid w:val="00652554"/>
    <w:rsid w:val="006534F7"/>
    <w:rsid w:val="006544F2"/>
    <w:rsid w:val="00660057"/>
    <w:rsid w:val="00662C3F"/>
    <w:rsid w:val="00663020"/>
    <w:rsid w:val="00664873"/>
    <w:rsid w:val="00665565"/>
    <w:rsid w:val="006672BC"/>
    <w:rsid w:val="00670DB1"/>
    <w:rsid w:val="006717DB"/>
    <w:rsid w:val="00672180"/>
    <w:rsid w:val="00673081"/>
    <w:rsid w:val="00673CF3"/>
    <w:rsid w:val="00677817"/>
    <w:rsid w:val="006800D3"/>
    <w:rsid w:val="006810D4"/>
    <w:rsid w:val="00684277"/>
    <w:rsid w:val="00687477"/>
    <w:rsid w:val="006924CA"/>
    <w:rsid w:val="00692639"/>
    <w:rsid w:val="00694463"/>
    <w:rsid w:val="00695683"/>
    <w:rsid w:val="006961FF"/>
    <w:rsid w:val="006978C7"/>
    <w:rsid w:val="006A0405"/>
    <w:rsid w:val="006A31E8"/>
    <w:rsid w:val="006A76AA"/>
    <w:rsid w:val="006B09EE"/>
    <w:rsid w:val="006B0F3A"/>
    <w:rsid w:val="006B1EC2"/>
    <w:rsid w:val="006B25F7"/>
    <w:rsid w:val="006B355F"/>
    <w:rsid w:val="006B3732"/>
    <w:rsid w:val="006B3D12"/>
    <w:rsid w:val="006B416E"/>
    <w:rsid w:val="006C0094"/>
    <w:rsid w:val="006C361F"/>
    <w:rsid w:val="006C39BE"/>
    <w:rsid w:val="006C4613"/>
    <w:rsid w:val="006C7486"/>
    <w:rsid w:val="006C7819"/>
    <w:rsid w:val="006D1558"/>
    <w:rsid w:val="006D1E3C"/>
    <w:rsid w:val="006D340A"/>
    <w:rsid w:val="006D4AA1"/>
    <w:rsid w:val="006D5C02"/>
    <w:rsid w:val="006D6BB0"/>
    <w:rsid w:val="006D763B"/>
    <w:rsid w:val="006E046A"/>
    <w:rsid w:val="006E22D4"/>
    <w:rsid w:val="006E2FB1"/>
    <w:rsid w:val="006E410B"/>
    <w:rsid w:val="006E43AC"/>
    <w:rsid w:val="006E5922"/>
    <w:rsid w:val="006E6575"/>
    <w:rsid w:val="006E736F"/>
    <w:rsid w:val="006E76E8"/>
    <w:rsid w:val="006E7778"/>
    <w:rsid w:val="006E7F2B"/>
    <w:rsid w:val="006F10A9"/>
    <w:rsid w:val="006F11C6"/>
    <w:rsid w:val="006F1600"/>
    <w:rsid w:val="006F2223"/>
    <w:rsid w:val="006F5C16"/>
    <w:rsid w:val="006F621B"/>
    <w:rsid w:val="006F78C1"/>
    <w:rsid w:val="007002AF"/>
    <w:rsid w:val="00700BAC"/>
    <w:rsid w:val="00702A03"/>
    <w:rsid w:val="00707470"/>
    <w:rsid w:val="00710D26"/>
    <w:rsid w:val="00710F00"/>
    <w:rsid w:val="007110AA"/>
    <w:rsid w:val="00712844"/>
    <w:rsid w:val="00713C7A"/>
    <w:rsid w:val="007141C1"/>
    <w:rsid w:val="00714691"/>
    <w:rsid w:val="007158B2"/>
    <w:rsid w:val="007206F7"/>
    <w:rsid w:val="00723ADA"/>
    <w:rsid w:val="00725384"/>
    <w:rsid w:val="0072694E"/>
    <w:rsid w:val="00727ED0"/>
    <w:rsid w:val="007303F1"/>
    <w:rsid w:val="00731450"/>
    <w:rsid w:val="00732A5A"/>
    <w:rsid w:val="00734303"/>
    <w:rsid w:val="00735E8B"/>
    <w:rsid w:val="00736FC1"/>
    <w:rsid w:val="00742F72"/>
    <w:rsid w:val="00745E54"/>
    <w:rsid w:val="0074761B"/>
    <w:rsid w:val="007501BF"/>
    <w:rsid w:val="007545D7"/>
    <w:rsid w:val="007570D1"/>
    <w:rsid w:val="007574A4"/>
    <w:rsid w:val="007627A6"/>
    <w:rsid w:val="00762A87"/>
    <w:rsid w:val="00764B96"/>
    <w:rsid w:val="00766EF4"/>
    <w:rsid w:val="007706FB"/>
    <w:rsid w:val="007708D8"/>
    <w:rsid w:val="00772985"/>
    <w:rsid w:val="00776D19"/>
    <w:rsid w:val="00777251"/>
    <w:rsid w:val="00781CF6"/>
    <w:rsid w:val="007826E6"/>
    <w:rsid w:val="00784B33"/>
    <w:rsid w:val="0078692A"/>
    <w:rsid w:val="0078777E"/>
    <w:rsid w:val="007903F8"/>
    <w:rsid w:val="00792CE7"/>
    <w:rsid w:val="007A0DA5"/>
    <w:rsid w:val="007A1431"/>
    <w:rsid w:val="007A4120"/>
    <w:rsid w:val="007A42CC"/>
    <w:rsid w:val="007A48F6"/>
    <w:rsid w:val="007A55EA"/>
    <w:rsid w:val="007A7ABA"/>
    <w:rsid w:val="007B0CE7"/>
    <w:rsid w:val="007B20EC"/>
    <w:rsid w:val="007B333F"/>
    <w:rsid w:val="007B4057"/>
    <w:rsid w:val="007B725E"/>
    <w:rsid w:val="007B7972"/>
    <w:rsid w:val="007C2CAB"/>
    <w:rsid w:val="007C2E2A"/>
    <w:rsid w:val="007C37E1"/>
    <w:rsid w:val="007C40E1"/>
    <w:rsid w:val="007C71CC"/>
    <w:rsid w:val="007D0260"/>
    <w:rsid w:val="007D12D7"/>
    <w:rsid w:val="007D31C9"/>
    <w:rsid w:val="007D69A2"/>
    <w:rsid w:val="007E21CB"/>
    <w:rsid w:val="007E3606"/>
    <w:rsid w:val="007E4C36"/>
    <w:rsid w:val="007E5D8B"/>
    <w:rsid w:val="007F358A"/>
    <w:rsid w:val="007F53D1"/>
    <w:rsid w:val="007F76CA"/>
    <w:rsid w:val="00800B46"/>
    <w:rsid w:val="008025D0"/>
    <w:rsid w:val="0080299D"/>
    <w:rsid w:val="00805E5E"/>
    <w:rsid w:val="00805EB5"/>
    <w:rsid w:val="00806E3A"/>
    <w:rsid w:val="00810402"/>
    <w:rsid w:val="00811D62"/>
    <w:rsid w:val="00812955"/>
    <w:rsid w:val="0081500A"/>
    <w:rsid w:val="008151E5"/>
    <w:rsid w:val="008157F1"/>
    <w:rsid w:val="00816B28"/>
    <w:rsid w:val="00816B55"/>
    <w:rsid w:val="00817F91"/>
    <w:rsid w:val="008205F5"/>
    <w:rsid w:val="0082255E"/>
    <w:rsid w:val="00824D6F"/>
    <w:rsid w:val="00825026"/>
    <w:rsid w:val="0083010E"/>
    <w:rsid w:val="00830889"/>
    <w:rsid w:val="00832B28"/>
    <w:rsid w:val="0083489A"/>
    <w:rsid w:val="008363DC"/>
    <w:rsid w:val="00836801"/>
    <w:rsid w:val="00837198"/>
    <w:rsid w:val="00837B66"/>
    <w:rsid w:val="00837D97"/>
    <w:rsid w:val="00837FA3"/>
    <w:rsid w:val="00840B66"/>
    <w:rsid w:val="00842A4D"/>
    <w:rsid w:val="00844683"/>
    <w:rsid w:val="0084566C"/>
    <w:rsid w:val="00845AA6"/>
    <w:rsid w:val="00847CA7"/>
    <w:rsid w:val="00852C89"/>
    <w:rsid w:val="00853D01"/>
    <w:rsid w:val="00857652"/>
    <w:rsid w:val="00863B25"/>
    <w:rsid w:val="00870B72"/>
    <w:rsid w:val="008711AF"/>
    <w:rsid w:val="0087124B"/>
    <w:rsid w:val="00871805"/>
    <w:rsid w:val="0087194B"/>
    <w:rsid w:val="00872312"/>
    <w:rsid w:val="00877F22"/>
    <w:rsid w:val="00881CC3"/>
    <w:rsid w:val="00883719"/>
    <w:rsid w:val="00884229"/>
    <w:rsid w:val="008843E1"/>
    <w:rsid w:val="00884496"/>
    <w:rsid w:val="00884697"/>
    <w:rsid w:val="008874F1"/>
    <w:rsid w:val="00893C92"/>
    <w:rsid w:val="008958E9"/>
    <w:rsid w:val="00896ED0"/>
    <w:rsid w:val="008A08BE"/>
    <w:rsid w:val="008A5460"/>
    <w:rsid w:val="008A74A1"/>
    <w:rsid w:val="008B1971"/>
    <w:rsid w:val="008B19A5"/>
    <w:rsid w:val="008B28B6"/>
    <w:rsid w:val="008B6710"/>
    <w:rsid w:val="008B7678"/>
    <w:rsid w:val="008C10AC"/>
    <w:rsid w:val="008C7B98"/>
    <w:rsid w:val="008D0F50"/>
    <w:rsid w:val="008D0FA9"/>
    <w:rsid w:val="008D2645"/>
    <w:rsid w:val="008D35FB"/>
    <w:rsid w:val="008D6979"/>
    <w:rsid w:val="008D7D8B"/>
    <w:rsid w:val="008E17C0"/>
    <w:rsid w:val="008E2C58"/>
    <w:rsid w:val="008E3496"/>
    <w:rsid w:val="008E6CC7"/>
    <w:rsid w:val="008E7253"/>
    <w:rsid w:val="008F1386"/>
    <w:rsid w:val="008F2177"/>
    <w:rsid w:val="008F25DB"/>
    <w:rsid w:val="008F4006"/>
    <w:rsid w:val="008F4079"/>
    <w:rsid w:val="008F47A5"/>
    <w:rsid w:val="008F7360"/>
    <w:rsid w:val="008F7C82"/>
    <w:rsid w:val="009013A0"/>
    <w:rsid w:val="00902676"/>
    <w:rsid w:val="0090453B"/>
    <w:rsid w:val="009061E4"/>
    <w:rsid w:val="009067A7"/>
    <w:rsid w:val="0091013C"/>
    <w:rsid w:val="00910EA1"/>
    <w:rsid w:val="00914AC8"/>
    <w:rsid w:val="00914E89"/>
    <w:rsid w:val="009156AA"/>
    <w:rsid w:val="00921954"/>
    <w:rsid w:val="00921FE2"/>
    <w:rsid w:val="009249E5"/>
    <w:rsid w:val="009255E6"/>
    <w:rsid w:val="00926952"/>
    <w:rsid w:val="009308BD"/>
    <w:rsid w:val="009310FE"/>
    <w:rsid w:val="00931202"/>
    <w:rsid w:val="009317F5"/>
    <w:rsid w:val="00933D5B"/>
    <w:rsid w:val="009370BF"/>
    <w:rsid w:val="00940071"/>
    <w:rsid w:val="00940230"/>
    <w:rsid w:val="00941978"/>
    <w:rsid w:val="00944744"/>
    <w:rsid w:val="009466B6"/>
    <w:rsid w:val="00953777"/>
    <w:rsid w:val="00954F25"/>
    <w:rsid w:val="00955CF7"/>
    <w:rsid w:val="009561F1"/>
    <w:rsid w:val="00956B4B"/>
    <w:rsid w:val="00956D22"/>
    <w:rsid w:val="009601F2"/>
    <w:rsid w:val="0096092D"/>
    <w:rsid w:val="00961DB4"/>
    <w:rsid w:val="009633B5"/>
    <w:rsid w:val="00963469"/>
    <w:rsid w:val="00965A08"/>
    <w:rsid w:val="009669DD"/>
    <w:rsid w:val="00967760"/>
    <w:rsid w:val="00971182"/>
    <w:rsid w:val="00973B6A"/>
    <w:rsid w:val="00974B9F"/>
    <w:rsid w:val="009810A1"/>
    <w:rsid w:val="00981859"/>
    <w:rsid w:val="0098226C"/>
    <w:rsid w:val="00982E17"/>
    <w:rsid w:val="00983FD8"/>
    <w:rsid w:val="00984F12"/>
    <w:rsid w:val="00987332"/>
    <w:rsid w:val="00987793"/>
    <w:rsid w:val="00990655"/>
    <w:rsid w:val="00992158"/>
    <w:rsid w:val="00995C7B"/>
    <w:rsid w:val="009A03A3"/>
    <w:rsid w:val="009A178E"/>
    <w:rsid w:val="009A206D"/>
    <w:rsid w:val="009A5E87"/>
    <w:rsid w:val="009A60B3"/>
    <w:rsid w:val="009A7F30"/>
    <w:rsid w:val="009B2220"/>
    <w:rsid w:val="009B2D2B"/>
    <w:rsid w:val="009B3CC7"/>
    <w:rsid w:val="009B63BB"/>
    <w:rsid w:val="009C2224"/>
    <w:rsid w:val="009C60CA"/>
    <w:rsid w:val="009D0D04"/>
    <w:rsid w:val="009D18BA"/>
    <w:rsid w:val="009D45EF"/>
    <w:rsid w:val="009D6C4B"/>
    <w:rsid w:val="009E1861"/>
    <w:rsid w:val="009E280C"/>
    <w:rsid w:val="009E3C45"/>
    <w:rsid w:val="009E4826"/>
    <w:rsid w:val="009E57BC"/>
    <w:rsid w:val="009F1F2E"/>
    <w:rsid w:val="009F2014"/>
    <w:rsid w:val="009F33DA"/>
    <w:rsid w:val="009F40C0"/>
    <w:rsid w:val="009F6162"/>
    <w:rsid w:val="009F6A2D"/>
    <w:rsid w:val="009F7836"/>
    <w:rsid w:val="00A001AC"/>
    <w:rsid w:val="00A002E1"/>
    <w:rsid w:val="00A00323"/>
    <w:rsid w:val="00A00584"/>
    <w:rsid w:val="00A00E0B"/>
    <w:rsid w:val="00A046E2"/>
    <w:rsid w:val="00A05316"/>
    <w:rsid w:val="00A06A44"/>
    <w:rsid w:val="00A114A4"/>
    <w:rsid w:val="00A14154"/>
    <w:rsid w:val="00A14462"/>
    <w:rsid w:val="00A15BAF"/>
    <w:rsid w:val="00A21C75"/>
    <w:rsid w:val="00A24895"/>
    <w:rsid w:val="00A24CF8"/>
    <w:rsid w:val="00A24EE6"/>
    <w:rsid w:val="00A275F7"/>
    <w:rsid w:val="00A3625D"/>
    <w:rsid w:val="00A40F80"/>
    <w:rsid w:val="00A41443"/>
    <w:rsid w:val="00A445DE"/>
    <w:rsid w:val="00A463AC"/>
    <w:rsid w:val="00A46F97"/>
    <w:rsid w:val="00A474AD"/>
    <w:rsid w:val="00A5104E"/>
    <w:rsid w:val="00A511FB"/>
    <w:rsid w:val="00A52974"/>
    <w:rsid w:val="00A53E95"/>
    <w:rsid w:val="00A54702"/>
    <w:rsid w:val="00A55635"/>
    <w:rsid w:val="00A559E2"/>
    <w:rsid w:val="00A56AB0"/>
    <w:rsid w:val="00A61120"/>
    <w:rsid w:val="00A61DAC"/>
    <w:rsid w:val="00A718F0"/>
    <w:rsid w:val="00A72094"/>
    <w:rsid w:val="00A72814"/>
    <w:rsid w:val="00A74426"/>
    <w:rsid w:val="00A7592B"/>
    <w:rsid w:val="00A82F82"/>
    <w:rsid w:val="00A842EF"/>
    <w:rsid w:val="00A84823"/>
    <w:rsid w:val="00A84D93"/>
    <w:rsid w:val="00A86C3E"/>
    <w:rsid w:val="00A86E4A"/>
    <w:rsid w:val="00A8703C"/>
    <w:rsid w:val="00A872F4"/>
    <w:rsid w:val="00A93176"/>
    <w:rsid w:val="00A95757"/>
    <w:rsid w:val="00A96FEA"/>
    <w:rsid w:val="00A97A81"/>
    <w:rsid w:val="00AA0B19"/>
    <w:rsid w:val="00AA19B4"/>
    <w:rsid w:val="00AA2710"/>
    <w:rsid w:val="00AA2C91"/>
    <w:rsid w:val="00AA438D"/>
    <w:rsid w:val="00AA61D6"/>
    <w:rsid w:val="00AA661C"/>
    <w:rsid w:val="00AB0C29"/>
    <w:rsid w:val="00AB2BFA"/>
    <w:rsid w:val="00AB2C3B"/>
    <w:rsid w:val="00AB405A"/>
    <w:rsid w:val="00AB4D46"/>
    <w:rsid w:val="00AB4F82"/>
    <w:rsid w:val="00AB69AD"/>
    <w:rsid w:val="00AC0522"/>
    <w:rsid w:val="00AC14C2"/>
    <w:rsid w:val="00AC2244"/>
    <w:rsid w:val="00AC4306"/>
    <w:rsid w:val="00AC4A6F"/>
    <w:rsid w:val="00AC6132"/>
    <w:rsid w:val="00AC654C"/>
    <w:rsid w:val="00AC7777"/>
    <w:rsid w:val="00AD028A"/>
    <w:rsid w:val="00AD3D95"/>
    <w:rsid w:val="00AD53E1"/>
    <w:rsid w:val="00AE1E99"/>
    <w:rsid w:val="00AE34F9"/>
    <w:rsid w:val="00AE4740"/>
    <w:rsid w:val="00AE5E55"/>
    <w:rsid w:val="00AE6AFC"/>
    <w:rsid w:val="00AF0838"/>
    <w:rsid w:val="00AF1B1B"/>
    <w:rsid w:val="00AF1CED"/>
    <w:rsid w:val="00AF4BF5"/>
    <w:rsid w:val="00AF6FC4"/>
    <w:rsid w:val="00B0250A"/>
    <w:rsid w:val="00B02FEC"/>
    <w:rsid w:val="00B0390F"/>
    <w:rsid w:val="00B04C64"/>
    <w:rsid w:val="00B0643D"/>
    <w:rsid w:val="00B077FE"/>
    <w:rsid w:val="00B101DD"/>
    <w:rsid w:val="00B102EC"/>
    <w:rsid w:val="00B108CD"/>
    <w:rsid w:val="00B16F2C"/>
    <w:rsid w:val="00B20870"/>
    <w:rsid w:val="00B20B7A"/>
    <w:rsid w:val="00B2336A"/>
    <w:rsid w:val="00B25733"/>
    <w:rsid w:val="00B257C1"/>
    <w:rsid w:val="00B26D23"/>
    <w:rsid w:val="00B338D1"/>
    <w:rsid w:val="00B36877"/>
    <w:rsid w:val="00B371BC"/>
    <w:rsid w:val="00B37440"/>
    <w:rsid w:val="00B426DF"/>
    <w:rsid w:val="00B44860"/>
    <w:rsid w:val="00B45853"/>
    <w:rsid w:val="00B46CF8"/>
    <w:rsid w:val="00B47218"/>
    <w:rsid w:val="00B50C73"/>
    <w:rsid w:val="00B50F99"/>
    <w:rsid w:val="00B529DC"/>
    <w:rsid w:val="00B52DA6"/>
    <w:rsid w:val="00B5511E"/>
    <w:rsid w:val="00B55F2F"/>
    <w:rsid w:val="00B56659"/>
    <w:rsid w:val="00B571B0"/>
    <w:rsid w:val="00B61F5A"/>
    <w:rsid w:val="00B6361F"/>
    <w:rsid w:val="00B67601"/>
    <w:rsid w:val="00B7268D"/>
    <w:rsid w:val="00B75C33"/>
    <w:rsid w:val="00B772F4"/>
    <w:rsid w:val="00B800E0"/>
    <w:rsid w:val="00B80181"/>
    <w:rsid w:val="00B80E17"/>
    <w:rsid w:val="00B83CFF"/>
    <w:rsid w:val="00B8463B"/>
    <w:rsid w:val="00B85417"/>
    <w:rsid w:val="00B909A1"/>
    <w:rsid w:val="00B91851"/>
    <w:rsid w:val="00B93DCD"/>
    <w:rsid w:val="00B971B0"/>
    <w:rsid w:val="00BA228C"/>
    <w:rsid w:val="00BA2C08"/>
    <w:rsid w:val="00BA3B6B"/>
    <w:rsid w:val="00BA798E"/>
    <w:rsid w:val="00BB2334"/>
    <w:rsid w:val="00BB2A7E"/>
    <w:rsid w:val="00BC0DE5"/>
    <w:rsid w:val="00BC1F2F"/>
    <w:rsid w:val="00BC292E"/>
    <w:rsid w:val="00BC320F"/>
    <w:rsid w:val="00BC33AC"/>
    <w:rsid w:val="00BC46F6"/>
    <w:rsid w:val="00BC567C"/>
    <w:rsid w:val="00BC62FB"/>
    <w:rsid w:val="00BC68A1"/>
    <w:rsid w:val="00BC749C"/>
    <w:rsid w:val="00BD2027"/>
    <w:rsid w:val="00BD6569"/>
    <w:rsid w:val="00BE1323"/>
    <w:rsid w:val="00BE3C60"/>
    <w:rsid w:val="00BE79DF"/>
    <w:rsid w:val="00BF13A9"/>
    <w:rsid w:val="00BF4D7E"/>
    <w:rsid w:val="00BF4DDB"/>
    <w:rsid w:val="00BF5CAB"/>
    <w:rsid w:val="00BF649A"/>
    <w:rsid w:val="00BF773D"/>
    <w:rsid w:val="00BF79B3"/>
    <w:rsid w:val="00C045B9"/>
    <w:rsid w:val="00C04681"/>
    <w:rsid w:val="00C0582B"/>
    <w:rsid w:val="00C11F6A"/>
    <w:rsid w:val="00C17309"/>
    <w:rsid w:val="00C17F42"/>
    <w:rsid w:val="00C20C1B"/>
    <w:rsid w:val="00C20EFE"/>
    <w:rsid w:val="00C20FD0"/>
    <w:rsid w:val="00C2699D"/>
    <w:rsid w:val="00C31251"/>
    <w:rsid w:val="00C319E8"/>
    <w:rsid w:val="00C34091"/>
    <w:rsid w:val="00C36170"/>
    <w:rsid w:val="00C36768"/>
    <w:rsid w:val="00C37F94"/>
    <w:rsid w:val="00C43280"/>
    <w:rsid w:val="00C46303"/>
    <w:rsid w:val="00C46A51"/>
    <w:rsid w:val="00C50F4C"/>
    <w:rsid w:val="00C51727"/>
    <w:rsid w:val="00C540B8"/>
    <w:rsid w:val="00C5587B"/>
    <w:rsid w:val="00C610F7"/>
    <w:rsid w:val="00C6476F"/>
    <w:rsid w:val="00C66EBB"/>
    <w:rsid w:val="00C70244"/>
    <w:rsid w:val="00C80F0D"/>
    <w:rsid w:val="00C81D71"/>
    <w:rsid w:val="00C84F16"/>
    <w:rsid w:val="00C85566"/>
    <w:rsid w:val="00C8620E"/>
    <w:rsid w:val="00C877DB"/>
    <w:rsid w:val="00C91F6A"/>
    <w:rsid w:val="00C937A5"/>
    <w:rsid w:val="00C93FD8"/>
    <w:rsid w:val="00C94AC3"/>
    <w:rsid w:val="00CA0265"/>
    <w:rsid w:val="00CA325E"/>
    <w:rsid w:val="00CA483F"/>
    <w:rsid w:val="00CA6796"/>
    <w:rsid w:val="00CA6AD1"/>
    <w:rsid w:val="00CB0E71"/>
    <w:rsid w:val="00CB24E8"/>
    <w:rsid w:val="00CB2961"/>
    <w:rsid w:val="00CB4646"/>
    <w:rsid w:val="00CB46B5"/>
    <w:rsid w:val="00CC0739"/>
    <w:rsid w:val="00CC40F9"/>
    <w:rsid w:val="00CC66E3"/>
    <w:rsid w:val="00CC7845"/>
    <w:rsid w:val="00CD48C5"/>
    <w:rsid w:val="00CE1B1D"/>
    <w:rsid w:val="00CE4C29"/>
    <w:rsid w:val="00CE50B7"/>
    <w:rsid w:val="00CE5732"/>
    <w:rsid w:val="00CE5FF0"/>
    <w:rsid w:val="00CE6E96"/>
    <w:rsid w:val="00CE7860"/>
    <w:rsid w:val="00CF0A20"/>
    <w:rsid w:val="00CF318E"/>
    <w:rsid w:val="00CF32BB"/>
    <w:rsid w:val="00CF39BF"/>
    <w:rsid w:val="00CF5530"/>
    <w:rsid w:val="00CF76A7"/>
    <w:rsid w:val="00CF7787"/>
    <w:rsid w:val="00D00B4A"/>
    <w:rsid w:val="00D07B4F"/>
    <w:rsid w:val="00D10479"/>
    <w:rsid w:val="00D10E0D"/>
    <w:rsid w:val="00D13E07"/>
    <w:rsid w:val="00D1492F"/>
    <w:rsid w:val="00D167F6"/>
    <w:rsid w:val="00D235E8"/>
    <w:rsid w:val="00D23BF9"/>
    <w:rsid w:val="00D24E91"/>
    <w:rsid w:val="00D25316"/>
    <w:rsid w:val="00D25D88"/>
    <w:rsid w:val="00D27E5E"/>
    <w:rsid w:val="00D3434B"/>
    <w:rsid w:val="00D35E42"/>
    <w:rsid w:val="00D36CE6"/>
    <w:rsid w:val="00D41D10"/>
    <w:rsid w:val="00D41F87"/>
    <w:rsid w:val="00D425EE"/>
    <w:rsid w:val="00D427E2"/>
    <w:rsid w:val="00D44A0C"/>
    <w:rsid w:val="00D460CC"/>
    <w:rsid w:val="00D50179"/>
    <w:rsid w:val="00D52EC8"/>
    <w:rsid w:val="00D5330E"/>
    <w:rsid w:val="00D535B8"/>
    <w:rsid w:val="00D54E4C"/>
    <w:rsid w:val="00D5650E"/>
    <w:rsid w:val="00D62456"/>
    <w:rsid w:val="00D66D6E"/>
    <w:rsid w:val="00D673F8"/>
    <w:rsid w:val="00D67F1B"/>
    <w:rsid w:val="00D712A0"/>
    <w:rsid w:val="00D73CB1"/>
    <w:rsid w:val="00D74607"/>
    <w:rsid w:val="00D8361F"/>
    <w:rsid w:val="00D83D65"/>
    <w:rsid w:val="00D84968"/>
    <w:rsid w:val="00D86BB0"/>
    <w:rsid w:val="00D9028C"/>
    <w:rsid w:val="00DA165F"/>
    <w:rsid w:val="00DA1956"/>
    <w:rsid w:val="00DA213A"/>
    <w:rsid w:val="00DA2B64"/>
    <w:rsid w:val="00DA2B86"/>
    <w:rsid w:val="00DA2D11"/>
    <w:rsid w:val="00DA39E8"/>
    <w:rsid w:val="00DA6643"/>
    <w:rsid w:val="00DB0618"/>
    <w:rsid w:val="00DB1EB9"/>
    <w:rsid w:val="00DB1FFA"/>
    <w:rsid w:val="00DB3A59"/>
    <w:rsid w:val="00DB4C38"/>
    <w:rsid w:val="00DB51AF"/>
    <w:rsid w:val="00DB52DC"/>
    <w:rsid w:val="00DB5A36"/>
    <w:rsid w:val="00DB6AEE"/>
    <w:rsid w:val="00DB725B"/>
    <w:rsid w:val="00DB74CC"/>
    <w:rsid w:val="00DC3AAA"/>
    <w:rsid w:val="00DC6AE1"/>
    <w:rsid w:val="00DC6B1C"/>
    <w:rsid w:val="00DD2DFC"/>
    <w:rsid w:val="00DD592D"/>
    <w:rsid w:val="00DD7F21"/>
    <w:rsid w:val="00DE0FD9"/>
    <w:rsid w:val="00DE1F6B"/>
    <w:rsid w:val="00DE2B17"/>
    <w:rsid w:val="00DE366F"/>
    <w:rsid w:val="00DE37A5"/>
    <w:rsid w:val="00DE38DF"/>
    <w:rsid w:val="00DE3F16"/>
    <w:rsid w:val="00DE4A83"/>
    <w:rsid w:val="00DE59C4"/>
    <w:rsid w:val="00DE62A5"/>
    <w:rsid w:val="00DE678F"/>
    <w:rsid w:val="00DE6A46"/>
    <w:rsid w:val="00DF105B"/>
    <w:rsid w:val="00DF3121"/>
    <w:rsid w:val="00DF3308"/>
    <w:rsid w:val="00DF38E1"/>
    <w:rsid w:val="00DF3ECB"/>
    <w:rsid w:val="00DF48C7"/>
    <w:rsid w:val="00DF5F63"/>
    <w:rsid w:val="00DF6057"/>
    <w:rsid w:val="00E01E5D"/>
    <w:rsid w:val="00E06A68"/>
    <w:rsid w:val="00E10784"/>
    <w:rsid w:val="00E1576B"/>
    <w:rsid w:val="00E22774"/>
    <w:rsid w:val="00E2462F"/>
    <w:rsid w:val="00E24EDA"/>
    <w:rsid w:val="00E32E27"/>
    <w:rsid w:val="00E3360D"/>
    <w:rsid w:val="00E341D4"/>
    <w:rsid w:val="00E35124"/>
    <w:rsid w:val="00E35810"/>
    <w:rsid w:val="00E35AA6"/>
    <w:rsid w:val="00E37B63"/>
    <w:rsid w:val="00E416A1"/>
    <w:rsid w:val="00E44914"/>
    <w:rsid w:val="00E46650"/>
    <w:rsid w:val="00E504A6"/>
    <w:rsid w:val="00E50D46"/>
    <w:rsid w:val="00E54E8A"/>
    <w:rsid w:val="00E55154"/>
    <w:rsid w:val="00E55728"/>
    <w:rsid w:val="00E56CCB"/>
    <w:rsid w:val="00E57950"/>
    <w:rsid w:val="00E61BF4"/>
    <w:rsid w:val="00E61D7C"/>
    <w:rsid w:val="00E6297F"/>
    <w:rsid w:val="00E62C9C"/>
    <w:rsid w:val="00E6792A"/>
    <w:rsid w:val="00E679D7"/>
    <w:rsid w:val="00E7649F"/>
    <w:rsid w:val="00E77415"/>
    <w:rsid w:val="00E80EFB"/>
    <w:rsid w:val="00E8206D"/>
    <w:rsid w:val="00E827D5"/>
    <w:rsid w:val="00E84A6F"/>
    <w:rsid w:val="00E872FD"/>
    <w:rsid w:val="00E90939"/>
    <w:rsid w:val="00E90950"/>
    <w:rsid w:val="00E90FC9"/>
    <w:rsid w:val="00E91BFB"/>
    <w:rsid w:val="00E92A3F"/>
    <w:rsid w:val="00E93031"/>
    <w:rsid w:val="00E95551"/>
    <w:rsid w:val="00E95ECF"/>
    <w:rsid w:val="00E96DCB"/>
    <w:rsid w:val="00EA1C8C"/>
    <w:rsid w:val="00EA3513"/>
    <w:rsid w:val="00EA35CD"/>
    <w:rsid w:val="00EA40DD"/>
    <w:rsid w:val="00EA566F"/>
    <w:rsid w:val="00EA6516"/>
    <w:rsid w:val="00EA7B79"/>
    <w:rsid w:val="00EA7EB6"/>
    <w:rsid w:val="00EB64DB"/>
    <w:rsid w:val="00EB6E39"/>
    <w:rsid w:val="00EB737C"/>
    <w:rsid w:val="00EB7D46"/>
    <w:rsid w:val="00EC006D"/>
    <w:rsid w:val="00EC0F4A"/>
    <w:rsid w:val="00EC13A6"/>
    <w:rsid w:val="00EC45FA"/>
    <w:rsid w:val="00ED209C"/>
    <w:rsid w:val="00ED5DA9"/>
    <w:rsid w:val="00ED76C9"/>
    <w:rsid w:val="00EE15A1"/>
    <w:rsid w:val="00EE319C"/>
    <w:rsid w:val="00EE3B9D"/>
    <w:rsid w:val="00EE4833"/>
    <w:rsid w:val="00EE511B"/>
    <w:rsid w:val="00EF0DC9"/>
    <w:rsid w:val="00EF3A0F"/>
    <w:rsid w:val="00EF4832"/>
    <w:rsid w:val="00EF4C85"/>
    <w:rsid w:val="00EF5BB4"/>
    <w:rsid w:val="00F013A4"/>
    <w:rsid w:val="00F04D3D"/>
    <w:rsid w:val="00F059EF"/>
    <w:rsid w:val="00F05C3C"/>
    <w:rsid w:val="00F100F0"/>
    <w:rsid w:val="00F11CC9"/>
    <w:rsid w:val="00F122BC"/>
    <w:rsid w:val="00F12499"/>
    <w:rsid w:val="00F12C70"/>
    <w:rsid w:val="00F13296"/>
    <w:rsid w:val="00F1593A"/>
    <w:rsid w:val="00F16CA5"/>
    <w:rsid w:val="00F16EBB"/>
    <w:rsid w:val="00F2031B"/>
    <w:rsid w:val="00F21AA9"/>
    <w:rsid w:val="00F2538C"/>
    <w:rsid w:val="00F26BA0"/>
    <w:rsid w:val="00F3004C"/>
    <w:rsid w:val="00F31609"/>
    <w:rsid w:val="00F3162C"/>
    <w:rsid w:val="00F3252A"/>
    <w:rsid w:val="00F35C88"/>
    <w:rsid w:val="00F36CAE"/>
    <w:rsid w:val="00F40F58"/>
    <w:rsid w:val="00F41253"/>
    <w:rsid w:val="00F41DDE"/>
    <w:rsid w:val="00F432C5"/>
    <w:rsid w:val="00F437AA"/>
    <w:rsid w:val="00F45112"/>
    <w:rsid w:val="00F50558"/>
    <w:rsid w:val="00F50A56"/>
    <w:rsid w:val="00F5158E"/>
    <w:rsid w:val="00F5197D"/>
    <w:rsid w:val="00F55987"/>
    <w:rsid w:val="00F566C4"/>
    <w:rsid w:val="00F61139"/>
    <w:rsid w:val="00F7318B"/>
    <w:rsid w:val="00F75738"/>
    <w:rsid w:val="00F75A26"/>
    <w:rsid w:val="00F75A85"/>
    <w:rsid w:val="00F76FFA"/>
    <w:rsid w:val="00F821B5"/>
    <w:rsid w:val="00F8375E"/>
    <w:rsid w:val="00F87AEC"/>
    <w:rsid w:val="00F90B2C"/>
    <w:rsid w:val="00F95B5A"/>
    <w:rsid w:val="00FA08A2"/>
    <w:rsid w:val="00FA111B"/>
    <w:rsid w:val="00FA4C3A"/>
    <w:rsid w:val="00FA4E24"/>
    <w:rsid w:val="00FA5BE1"/>
    <w:rsid w:val="00FB4663"/>
    <w:rsid w:val="00FB48E3"/>
    <w:rsid w:val="00FB4E23"/>
    <w:rsid w:val="00FB5872"/>
    <w:rsid w:val="00FC038F"/>
    <w:rsid w:val="00FC099B"/>
    <w:rsid w:val="00FC3882"/>
    <w:rsid w:val="00FC47F4"/>
    <w:rsid w:val="00FC4B59"/>
    <w:rsid w:val="00FC57BE"/>
    <w:rsid w:val="00FC5E70"/>
    <w:rsid w:val="00FC6F55"/>
    <w:rsid w:val="00FD00B1"/>
    <w:rsid w:val="00FD6565"/>
    <w:rsid w:val="00FD7BC1"/>
    <w:rsid w:val="00FE0E60"/>
    <w:rsid w:val="00FE1DF0"/>
    <w:rsid w:val="00FE3892"/>
    <w:rsid w:val="00FE422B"/>
    <w:rsid w:val="00FE53F0"/>
    <w:rsid w:val="00FE57A4"/>
    <w:rsid w:val="00FE6EDF"/>
    <w:rsid w:val="00FF4ADC"/>
    <w:rsid w:val="00FF5B9A"/>
    <w:rsid w:val="00FF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F59"/>
    <w:rPr>
      <w:sz w:val="24"/>
      <w:szCs w:val="24"/>
    </w:rPr>
  </w:style>
  <w:style w:type="paragraph" w:styleId="Heading1">
    <w:name w:val="heading 1"/>
    <w:basedOn w:val="Normal"/>
    <w:next w:val="Normal"/>
    <w:qFormat/>
    <w:rsid w:val="00437F59"/>
    <w:pPr>
      <w:keepNext/>
      <w:numPr>
        <w:numId w:val="1"/>
      </w:numPr>
      <w:pBdr>
        <w:bottom w:val="single" w:sz="4" w:space="1" w:color="auto"/>
      </w:pBdr>
      <w:spacing w:before="120"/>
      <w:ind w:right="1440"/>
      <w:outlineLvl w:val="0"/>
    </w:pPr>
    <w:rPr>
      <w:rFonts w:ascii="Times" w:hAnsi="Times"/>
      <w:b/>
      <w:bCs/>
      <w:smallCaps/>
      <w:sz w:val="32"/>
      <w:szCs w:val="20"/>
    </w:rPr>
  </w:style>
  <w:style w:type="paragraph" w:styleId="Heading2">
    <w:name w:val="heading 2"/>
    <w:basedOn w:val="Normal"/>
    <w:next w:val="Normal"/>
    <w:qFormat/>
    <w:rsid w:val="00437F59"/>
    <w:pPr>
      <w:keepNext/>
      <w:numPr>
        <w:ilvl w:val="1"/>
        <w:numId w:val="1"/>
      </w:numPr>
      <w:tabs>
        <w:tab w:val="num" w:pos="6480"/>
      </w:tabs>
      <w:spacing w:before="240" w:after="60"/>
      <w:ind w:left="5400"/>
      <w:outlineLvl w:val="1"/>
    </w:pPr>
    <w:rPr>
      <w:rFonts w:ascii="Arial" w:hAnsi="Arial" w:cs="Arial"/>
      <w:b/>
      <w:bCs/>
      <w:i/>
      <w:iCs/>
      <w:sz w:val="28"/>
      <w:szCs w:val="28"/>
    </w:rPr>
  </w:style>
  <w:style w:type="paragraph" w:styleId="Heading3">
    <w:name w:val="heading 3"/>
    <w:basedOn w:val="Normal"/>
    <w:next w:val="Normal"/>
    <w:qFormat/>
    <w:rsid w:val="00437F5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437F59"/>
    <w:pPr>
      <w:keepNext/>
      <w:jc w:val="both"/>
      <w:outlineLvl w:val="3"/>
    </w:pPr>
    <w:rPr>
      <w:rFonts w:ascii="Times" w:hAnsi="Times"/>
      <w:b/>
      <w:bCs/>
      <w:u w:val="single"/>
    </w:rPr>
  </w:style>
  <w:style w:type="paragraph" w:styleId="Heading5">
    <w:name w:val="heading 5"/>
    <w:basedOn w:val="Normal"/>
    <w:next w:val="Normal"/>
    <w:qFormat/>
    <w:rsid w:val="00437F59"/>
    <w:pPr>
      <w:keepNext/>
      <w:tabs>
        <w:tab w:val="num" w:pos="2160"/>
      </w:tabs>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7F59"/>
    <w:rPr>
      <w:rFonts w:ascii="Tahoma" w:hAnsi="Tahoma" w:cs="Tahoma"/>
      <w:sz w:val="16"/>
      <w:szCs w:val="16"/>
    </w:rPr>
  </w:style>
  <w:style w:type="paragraph" w:styleId="Header">
    <w:name w:val="header"/>
    <w:basedOn w:val="Normal"/>
    <w:semiHidden/>
    <w:rsid w:val="00437F59"/>
    <w:pPr>
      <w:tabs>
        <w:tab w:val="center" w:pos="4320"/>
        <w:tab w:val="right" w:pos="8640"/>
      </w:tabs>
    </w:pPr>
  </w:style>
  <w:style w:type="paragraph" w:styleId="Footer">
    <w:name w:val="footer"/>
    <w:basedOn w:val="Normal"/>
    <w:semiHidden/>
    <w:rsid w:val="00437F59"/>
    <w:pPr>
      <w:tabs>
        <w:tab w:val="center" w:pos="4320"/>
        <w:tab w:val="right" w:pos="8640"/>
      </w:tabs>
    </w:pPr>
  </w:style>
  <w:style w:type="character" w:styleId="PageNumber">
    <w:name w:val="page number"/>
    <w:basedOn w:val="DefaultParagraphFont"/>
    <w:rsid w:val="00437F59"/>
  </w:style>
  <w:style w:type="paragraph" w:customStyle="1" w:styleId="Title3">
    <w:name w:val="Title 3"/>
    <w:basedOn w:val="Title"/>
    <w:rsid w:val="00437F59"/>
    <w:pPr>
      <w:widowControl w:val="0"/>
      <w:spacing w:before="120" w:after="120"/>
      <w:jc w:val="left"/>
    </w:pPr>
    <w:rPr>
      <w:rFonts w:ascii="Times New Roman" w:hAnsi="Times New Roman" w:cs="Times New Roman"/>
      <w:bCs w:val="0"/>
      <w:snapToGrid w:val="0"/>
      <w:sz w:val="28"/>
      <w:szCs w:val="20"/>
    </w:rPr>
  </w:style>
  <w:style w:type="paragraph" w:styleId="Title">
    <w:name w:val="Title"/>
    <w:basedOn w:val="Normal"/>
    <w:qFormat/>
    <w:rsid w:val="00437F59"/>
    <w:pPr>
      <w:spacing w:before="240" w:after="60"/>
      <w:jc w:val="center"/>
      <w:outlineLvl w:val="0"/>
    </w:pPr>
    <w:rPr>
      <w:rFonts w:ascii="Arial" w:hAnsi="Arial" w:cs="Arial"/>
      <w:b/>
      <w:bCs/>
      <w:kern w:val="28"/>
      <w:sz w:val="32"/>
      <w:szCs w:val="32"/>
    </w:rPr>
  </w:style>
  <w:style w:type="paragraph" w:styleId="BodyText2">
    <w:name w:val="Body Text 2"/>
    <w:basedOn w:val="Normal"/>
    <w:semiHidden/>
    <w:rsid w:val="00437F59"/>
    <w:rPr>
      <w:b/>
      <w:sz w:val="22"/>
      <w:szCs w:val="20"/>
    </w:rPr>
  </w:style>
  <w:style w:type="paragraph" w:styleId="BodyText3">
    <w:name w:val="Body Text 3"/>
    <w:basedOn w:val="Normal"/>
    <w:semiHidden/>
    <w:rsid w:val="00437F59"/>
    <w:pPr>
      <w:spacing w:after="120"/>
    </w:pPr>
    <w:rPr>
      <w:sz w:val="16"/>
      <w:szCs w:val="16"/>
    </w:rPr>
  </w:style>
  <w:style w:type="paragraph" w:customStyle="1" w:styleId="Normal2">
    <w:name w:val="Normal 2"/>
    <w:basedOn w:val="Normal"/>
    <w:rsid w:val="00437F59"/>
    <w:pPr>
      <w:widowControl w:val="0"/>
      <w:spacing w:before="20" w:after="20"/>
    </w:pPr>
    <w:rPr>
      <w:b/>
      <w:i/>
      <w:snapToGrid w:val="0"/>
      <w:szCs w:val="20"/>
    </w:rPr>
  </w:style>
  <w:style w:type="paragraph" w:styleId="BodyText">
    <w:name w:val="Body Text"/>
    <w:basedOn w:val="Normal"/>
    <w:link w:val="BodyTextChar"/>
    <w:rsid w:val="00437F59"/>
    <w:pPr>
      <w:spacing w:after="120"/>
    </w:pPr>
  </w:style>
  <w:style w:type="character" w:styleId="CommentReference">
    <w:name w:val="annotation reference"/>
    <w:semiHidden/>
    <w:rsid w:val="00437F59"/>
    <w:rPr>
      <w:sz w:val="16"/>
      <w:szCs w:val="16"/>
    </w:rPr>
  </w:style>
  <w:style w:type="paragraph" w:styleId="CommentText">
    <w:name w:val="annotation text"/>
    <w:basedOn w:val="Normal"/>
    <w:semiHidden/>
    <w:rsid w:val="00437F59"/>
    <w:rPr>
      <w:sz w:val="20"/>
      <w:szCs w:val="20"/>
    </w:rPr>
  </w:style>
  <w:style w:type="paragraph" w:styleId="CommentSubject">
    <w:name w:val="annotation subject"/>
    <w:basedOn w:val="CommentText"/>
    <w:next w:val="CommentText"/>
    <w:semiHidden/>
    <w:rsid w:val="00437F59"/>
    <w:rPr>
      <w:b/>
      <w:bCs/>
    </w:rPr>
  </w:style>
  <w:style w:type="paragraph" w:styleId="ListParagraph">
    <w:name w:val="List Paragraph"/>
    <w:basedOn w:val="Normal"/>
    <w:uiPriority w:val="34"/>
    <w:qFormat/>
    <w:rsid w:val="00437F59"/>
    <w:pPr>
      <w:ind w:left="720"/>
    </w:pPr>
  </w:style>
  <w:style w:type="character" w:styleId="Hyperlink">
    <w:name w:val="Hyperlink"/>
    <w:uiPriority w:val="99"/>
    <w:rsid w:val="00437F59"/>
    <w:rPr>
      <w:color w:val="0000CC"/>
      <w:u w:val="single"/>
      <w:shd w:val="clear" w:color="auto" w:fill="auto"/>
    </w:rPr>
  </w:style>
  <w:style w:type="character" w:customStyle="1" w:styleId="FooterChar">
    <w:name w:val="Footer Char"/>
    <w:rsid w:val="00437F59"/>
    <w:rPr>
      <w:sz w:val="24"/>
      <w:szCs w:val="24"/>
      <w:lang w:val="en-US" w:eastAsia="en-US" w:bidi="ar-SA"/>
    </w:rPr>
  </w:style>
  <w:style w:type="character" w:customStyle="1" w:styleId="Heading3Char">
    <w:name w:val="Heading 3 Char"/>
    <w:rsid w:val="00437F59"/>
    <w:rPr>
      <w:rFonts w:ascii="Arial" w:hAnsi="Arial" w:cs="Arial"/>
      <w:b/>
      <w:bCs/>
      <w:sz w:val="26"/>
      <w:szCs w:val="26"/>
      <w:lang w:val="en-US" w:eastAsia="en-US" w:bidi="ar-SA"/>
    </w:rPr>
  </w:style>
  <w:style w:type="paragraph" w:styleId="TOC1">
    <w:name w:val="toc 1"/>
    <w:basedOn w:val="Normal"/>
    <w:next w:val="Normal"/>
    <w:autoRedefine/>
    <w:uiPriority w:val="39"/>
    <w:rsid w:val="00437F59"/>
    <w:pPr>
      <w:spacing w:before="120" w:after="120"/>
    </w:pPr>
    <w:rPr>
      <w:b/>
      <w:bCs/>
      <w:caps/>
      <w:sz w:val="20"/>
      <w:szCs w:val="20"/>
    </w:rPr>
  </w:style>
  <w:style w:type="paragraph" w:styleId="TOC2">
    <w:name w:val="toc 2"/>
    <w:basedOn w:val="Normal"/>
    <w:next w:val="Normal"/>
    <w:autoRedefine/>
    <w:uiPriority w:val="39"/>
    <w:rsid w:val="00437F59"/>
    <w:pPr>
      <w:ind w:left="240"/>
    </w:pPr>
    <w:rPr>
      <w:smallCaps/>
      <w:sz w:val="20"/>
      <w:szCs w:val="20"/>
    </w:rPr>
  </w:style>
  <w:style w:type="paragraph" w:styleId="TOC3">
    <w:name w:val="toc 3"/>
    <w:basedOn w:val="Normal"/>
    <w:next w:val="Normal"/>
    <w:autoRedefine/>
    <w:uiPriority w:val="39"/>
    <w:rsid w:val="00437F59"/>
    <w:pPr>
      <w:ind w:left="480"/>
    </w:pPr>
    <w:rPr>
      <w:i/>
      <w:iCs/>
      <w:sz w:val="20"/>
      <w:szCs w:val="20"/>
    </w:rPr>
  </w:style>
  <w:style w:type="paragraph" w:styleId="TOC4">
    <w:name w:val="toc 4"/>
    <w:basedOn w:val="Normal"/>
    <w:next w:val="Normal"/>
    <w:autoRedefine/>
    <w:uiPriority w:val="39"/>
    <w:rsid w:val="00437F59"/>
    <w:pPr>
      <w:ind w:left="720"/>
    </w:pPr>
    <w:rPr>
      <w:sz w:val="18"/>
      <w:szCs w:val="18"/>
    </w:rPr>
  </w:style>
  <w:style w:type="paragraph" w:styleId="TOC5">
    <w:name w:val="toc 5"/>
    <w:basedOn w:val="Normal"/>
    <w:next w:val="Normal"/>
    <w:autoRedefine/>
    <w:uiPriority w:val="39"/>
    <w:rsid w:val="00437F59"/>
    <w:pPr>
      <w:ind w:left="960"/>
    </w:pPr>
    <w:rPr>
      <w:sz w:val="18"/>
      <w:szCs w:val="18"/>
    </w:rPr>
  </w:style>
  <w:style w:type="paragraph" w:styleId="TOC6">
    <w:name w:val="toc 6"/>
    <w:basedOn w:val="Normal"/>
    <w:next w:val="Normal"/>
    <w:autoRedefine/>
    <w:uiPriority w:val="39"/>
    <w:rsid w:val="00437F59"/>
    <w:pPr>
      <w:ind w:left="1200"/>
    </w:pPr>
    <w:rPr>
      <w:sz w:val="18"/>
      <w:szCs w:val="18"/>
    </w:rPr>
  </w:style>
  <w:style w:type="paragraph" w:styleId="TOC7">
    <w:name w:val="toc 7"/>
    <w:basedOn w:val="Normal"/>
    <w:next w:val="Normal"/>
    <w:autoRedefine/>
    <w:uiPriority w:val="39"/>
    <w:rsid w:val="00437F59"/>
    <w:pPr>
      <w:ind w:left="1440"/>
    </w:pPr>
    <w:rPr>
      <w:sz w:val="18"/>
      <w:szCs w:val="18"/>
    </w:rPr>
  </w:style>
  <w:style w:type="paragraph" w:styleId="TOC8">
    <w:name w:val="toc 8"/>
    <w:basedOn w:val="Normal"/>
    <w:next w:val="Normal"/>
    <w:autoRedefine/>
    <w:uiPriority w:val="39"/>
    <w:rsid w:val="00437F59"/>
    <w:pPr>
      <w:ind w:left="1680"/>
    </w:pPr>
    <w:rPr>
      <w:sz w:val="18"/>
      <w:szCs w:val="18"/>
    </w:rPr>
  </w:style>
  <w:style w:type="paragraph" w:styleId="TOC9">
    <w:name w:val="toc 9"/>
    <w:basedOn w:val="Normal"/>
    <w:next w:val="Normal"/>
    <w:autoRedefine/>
    <w:uiPriority w:val="39"/>
    <w:rsid w:val="00437F59"/>
    <w:pPr>
      <w:ind w:left="1920"/>
    </w:pPr>
    <w:rPr>
      <w:sz w:val="18"/>
      <w:szCs w:val="18"/>
    </w:rPr>
  </w:style>
  <w:style w:type="paragraph" w:customStyle="1" w:styleId="Default">
    <w:name w:val="Default"/>
    <w:basedOn w:val="Normal"/>
    <w:rsid w:val="00437F59"/>
    <w:pPr>
      <w:autoSpaceDE w:val="0"/>
      <w:autoSpaceDN w:val="0"/>
    </w:pPr>
    <w:rPr>
      <w:color w:val="000000"/>
    </w:rPr>
  </w:style>
  <w:style w:type="paragraph" w:styleId="BodyTextIndent">
    <w:name w:val="Body Text Indent"/>
    <w:basedOn w:val="Normal"/>
    <w:semiHidden/>
    <w:rsid w:val="00437F59"/>
    <w:pPr>
      <w:spacing w:after="120"/>
      <w:ind w:left="360"/>
    </w:pPr>
  </w:style>
  <w:style w:type="character" w:customStyle="1" w:styleId="BodyTextIndentChar">
    <w:name w:val="Body Text Indent Char"/>
    <w:semiHidden/>
    <w:rsid w:val="00437F59"/>
    <w:rPr>
      <w:sz w:val="24"/>
      <w:szCs w:val="24"/>
    </w:rPr>
  </w:style>
  <w:style w:type="paragraph" w:styleId="NormalIndent">
    <w:name w:val="Normal Indent"/>
    <w:basedOn w:val="Normal"/>
    <w:semiHidden/>
    <w:rsid w:val="00437F59"/>
    <w:pPr>
      <w:spacing w:before="120" w:after="120"/>
      <w:ind w:left="288"/>
      <w:jc w:val="both"/>
    </w:pPr>
    <w:rPr>
      <w:rFonts w:ascii="Arial" w:hAnsi="Arial"/>
      <w:sz w:val="20"/>
      <w:szCs w:val="20"/>
    </w:rPr>
  </w:style>
  <w:style w:type="paragraph" w:customStyle="1" w:styleId="NormalIndent2">
    <w:name w:val="Normal Indent 2"/>
    <w:basedOn w:val="NormalIndent"/>
    <w:rsid w:val="00437F59"/>
    <w:pPr>
      <w:ind w:left="720"/>
    </w:pPr>
  </w:style>
  <w:style w:type="paragraph" w:styleId="BodyTextIndent3">
    <w:name w:val="Body Text Indent 3"/>
    <w:basedOn w:val="Normal"/>
    <w:semiHidden/>
    <w:unhideWhenUsed/>
    <w:rsid w:val="00437F59"/>
    <w:pPr>
      <w:spacing w:after="120"/>
      <w:ind w:left="360"/>
    </w:pPr>
    <w:rPr>
      <w:sz w:val="16"/>
      <w:szCs w:val="16"/>
    </w:rPr>
  </w:style>
  <w:style w:type="character" w:customStyle="1" w:styleId="BodyTextIndent3Char">
    <w:name w:val="Body Text Indent 3 Char"/>
    <w:semiHidden/>
    <w:rsid w:val="00437F59"/>
    <w:rPr>
      <w:sz w:val="16"/>
      <w:szCs w:val="16"/>
    </w:rPr>
  </w:style>
  <w:style w:type="paragraph" w:styleId="BodyTextIndent2">
    <w:name w:val="Body Text Indent 2"/>
    <w:basedOn w:val="Normal"/>
    <w:semiHidden/>
    <w:unhideWhenUsed/>
    <w:rsid w:val="00437F59"/>
    <w:pPr>
      <w:spacing w:after="120" w:line="480" w:lineRule="auto"/>
      <w:ind w:left="360"/>
    </w:pPr>
  </w:style>
  <w:style w:type="character" w:customStyle="1" w:styleId="BodyTextIndent2Char">
    <w:name w:val="Body Text Indent 2 Char"/>
    <w:semiHidden/>
    <w:rsid w:val="00437F59"/>
    <w:rPr>
      <w:sz w:val="24"/>
      <w:szCs w:val="24"/>
    </w:rPr>
  </w:style>
  <w:style w:type="character" w:styleId="FollowedHyperlink">
    <w:name w:val="FollowedHyperlink"/>
    <w:semiHidden/>
    <w:rsid w:val="00437F59"/>
    <w:rPr>
      <w:color w:val="800080"/>
      <w:u w:val="single"/>
    </w:rPr>
  </w:style>
  <w:style w:type="paragraph" w:styleId="Revision">
    <w:name w:val="Revision"/>
    <w:hidden/>
    <w:uiPriority w:val="99"/>
    <w:semiHidden/>
    <w:rsid w:val="00D712A0"/>
    <w:rPr>
      <w:sz w:val="24"/>
      <w:szCs w:val="24"/>
    </w:rPr>
  </w:style>
  <w:style w:type="character" w:customStyle="1" w:styleId="BodyTextChar">
    <w:name w:val="Body Text Char"/>
    <w:link w:val="BodyText"/>
    <w:rsid w:val="00046754"/>
    <w:rPr>
      <w:sz w:val="24"/>
      <w:szCs w:val="24"/>
    </w:rPr>
  </w:style>
  <w:style w:type="character" w:styleId="Emphasis">
    <w:name w:val="Emphasis"/>
    <w:uiPriority w:val="20"/>
    <w:qFormat/>
    <w:rsid w:val="00C46A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hpmsdev.fu.com/test/Generalcomments/Documentation/List%20of%20Known%20PBP_SB%202010%20Beta%20Bugs%20and%20Errors.pd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hpmsdev.fu.com/test/Generalcomments/Documentation/List%20of%20Known%20PBP_SB%202010%20Beta%20Bugs%20and%20Errors.pdf"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hpmsdev.fu.com/test/Generalcomments/Documentation/PBPSB%202010%20List%20of%20Changes.pdf"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hpmsdev.fu.com/test/Generalcomments/Documentation/PBPSB%202010%20List%20of%20Chang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E27A-CEBD-47EE-BB74-86AC1AC7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2391</TotalTime>
  <Pages>18</Pages>
  <Words>7327</Words>
  <Characters>41764</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PBP-SB 2006 SOFTWARE ENHANCEMENTS</vt:lpstr>
    </vt:vector>
  </TitlesOfParts>
  <Company>Fu Associates, Ltd.</Company>
  <LinksUpToDate>false</LinksUpToDate>
  <CharactersWithSpaces>48994</CharactersWithSpaces>
  <SharedDoc>false</SharedDoc>
  <HLinks>
    <vt:vector size="396" baseType="variant">
      <vt:variant>
        <vt:i4>1638461</vt:i4>
      </vt:variant>
      <vt:variant>
        <vt:i4>380</vt:i4>
      </vt:variant>
      <vt:variant>
        <vt:i4>0</vt:i4>
      </vt:variant>
      <vt:variant>
        <vt:i4>5</vt:i4>
      </vt:variant>
      <vt:variant>
        <vt:lpwstr/>
      </vt:variant>
      <vt:variant>
        <vt:lpwstr>_Toc299625443</vt:lpwstr>
      </vt:variant>
      <vt:variant>
        <vt:i4>1638461</vt:i4>
      </vt:variant>
      <vt:variant>
        <vt:i4>374</vt:i4>
      </vt:variant>
      <vt:variant>
        <vt:i4>0</vt:i4>
      </vt:variant>
      <vt:variant>
        <vt:i4>5</vt:i4>
      </vt:variant>
      <vt:variant>
        <vt:lpwstr/>
      </vt:variant>
      <vt:variant>
        <vt:lpwstr>_Toc299625442</vt:lpwstr>
      </vt:variant>
      <vt:variant>
        <vt:i4>1638461</vt:i4>
      </vt:variant>
      <vt:variant>
        <vt:i4>368</vt:i4>
      </vt:variant>
      <vt:variant>
        <vt:i4>0</vt:i4>
      </vt:variant>
      <vt:variant>
        <vt:i4>5</vt:i4>
      </vt:variant>
      <vt:variant>
        <vt:lpwstr/>
      </vt:variant>
      <vt:variant>
        <vt:lpwstr>_Toc299625441</vt:lpwstr>
      </vt:variant>
      <vt:variant>
        <vt:i4>1638461</vt:i4>
      </vt:variant>
      <vt:variant>
        <vt:i4>362</vt:i4>
      </vt:variant>
      <vt:variant>
        <vt:i4>0</vt:i4>
      </vt:variant>
      <vt:variant>
        <vt:i4>5</vt:i4>
      </vt:variant>
      <vt:variant>
        <vt:lpwstr/>
      </vt:variant>
      <vt:variant>
        <vt:lpwstr>_Toc299625440</vt:lpwstr>
      </vt:variant>
      <vt:variant>
        <vt:i4>1966141</vt:i4>
      </vt:variant>
      <vt:variant>
        <vt:i4>356</vt:i4>
      </vt:variant>
      <vt:variant>
        <vt:i4>0</vt:i4>
      </vt:variant>
      <vt:variant>
        <vt:i4>5</vt:i4>
      </vt:variant>
      <vt:variant>
        <vt:lpwstr/>
      </vt:variant>
      <vt:variant>
        <vt:lpwstr>_Toc299625439</vt:lpwstr>
      </vt:variant>
      <vt:variant>
        <vt:i4>1966141</vt:i4>
      </vt:variant>
      <vt:variant>
        <vt:i4>350</vt:i4>
      </vt:variant>
      <vt:variant>
        <vt:i4>0</vt:i4>
      </vt:variant>
      <vt:variant>
        <vt:i4>5</vt:i4>
      </vt:variant>
      <vt:variant>
        <vt:lpwstr/>
      </vt:variant>
      <vt:variant>
        <vt:lpwstr>_Toc299625438</vt:lpwstr>
      </vt:variant>
      <vt:variant>
        <vt:i4>1966141</vt:i4>
      </vt:variant>
      <vt:variant>
        <vt:i4>344</vt:i4>
      </vt:variant>
      <vt:variant>
        <vt:i4>0</vt:i4>
      </vt:variant>
      <vt:variant>
        <vt:i4>5</vt:i4>
      </vt:variant>
      <vt:variant>
        <vt:lpwstr/>
      </vt:variant>
      <vt:variant>
        <vt:lpwstr>_Toc299625437</vt:lpwstr>
      </vt:variant>
      <vt:variant>
        <vt:i4>1966141</vt:i4>
      </vt:variant>
      <vt:variant>
        <vt:i4>338</vt:i4>
      </vt:variant>
      <vt:variant>
        <vt:i4>0</vt:i4>
      </vt:variant>
      <vt:variant>
        <vt:i4>5</vt:i4>
      </vt:variant>
      <vt:variant>
        <vt:lpwstr/>
      </vt:variant>
      <vt:variant>
        <vt:lpwstr>_Toc299625436</vt:lpwstr>
      </vt:variant>
      <vt:variant>
        <vt:i4>1966141</vt:i4>
      </vt:variant>
      <vt:variant>
        <vt:i4>332</vt:i4>
      </vt:variant>
      <vt:variant>
        <vt:i4>0</vt:i4>
      </vt:variant>
      <vt:variant>
        <vt:i4>5</vt:i4>
      </vt:variant>
      <vt:variant>
        <vt:lpwstr/>
      </vt:variant>
      <vt:variant>
        <vt:lpwstr>_Toc299625435</vt:lpwstr>
      </vt:variant>
      <vt:variant>
        <vt:i4>1966141</vt:i4>
      </vt:variant>
      <vt:variant>
        <vt:i4>326</vt:i4>
      </vt:variant>
      <vt:variant>
        <vt:i4>0</vt:i4>
      </vt:variant>
      <vt:variant>
        <vt:i4>5</vt:i4>
      </vt:variant>
      <vt:variant>
        <vt:lpwstr/>
      </vt:variant>
      <vt:variant>
        <vt:lpwstr>_Toc299625434</vt:lpwstr>
      </vt:variant>
      <vt:variant>
        <vt:i4>1966141</vt:i4>
      </vt:variant>
      <vt:variant>
        <vt:i4>320</vt:i4>
      </vt:variant>
      <vt:variant>
        <vt:i4>0</vt:i4>
      </vt:variant>
      <vt:variant>
        <vt:i4>5</vt:i4>
      </vt:variant>
      <vt:variant>
        <vt:lpwstr/>
      </vt:variant>
      <vt:variant>
        <vt:lpwstr>_Toc299625433</vt:lpwstr>
      </vt:variant>
      <vt:variant>
        <vt:i4>1966141</vt:i4>
      </vt:variant>
      <vt:variant>
        <vt:i4>314</vt:i4>
      </vt:variant>
      <vt:variant>
        <vt:i4>0</vt:i4>
      </vt:variant>
      <vt:variant>
        <vt:i4>5</vt:i4>
      </vt:variant>
      <vt:variant>
        <vt:lpwstr/>
      </vt:variant>
      <vt:variant>
        <vt:lpwstr>_Toc299625432</vt:lpwstr>
      </vt:variant>
      <vt:variant>
        <vt:i4>1966141</vt:i4>
      </vt:variant>
      <vt:variant>
        <vt:i4>308</vt:i4>
      </vt:variant>
      <vt:variant>
        <vt:i4>0</vt:i4>
      </vt:variant>
      <vt:variant>
        <vt:i4>5</vt:i4>
      </vt:variant>
      <vt:variant>
        <vt:lpwstr/>
      </vt:variant>
      <vt:variant>
        <vt:lpwstr>_Toc299625431</vt:lpwstr>
      </vt:variant>
      <vt:variant>
        <vt:i4>1966141</vt:i4>
      </vt:variant>
      <vt:variant>
        <vt:i4>302</vt:i4>
      </vt:variant>
      <vt:variant>
        <vt:i4>0</vt:i4>
      </vt:variant>
      <vt:variant>
        <vt:i4>5</vt:i4>
      </vt:variant>
      <vt:variant>
        <vt:lpwstr/>
      </vt:variant>
      <vt:variant>
        <vt:lpwstr>_Toc299625430</vt:lpwstr>
      </vt:variant>
      <vt:variant>
        <vt:i4>2031677</vt:i4>
      </vt:variant>
      <vt:variant>
        <vt:i4>296</vt:i4>
      </vt:variant>
      <vt:variant>
        <vt:i4>0</vt:i4>
      </vt:variant>
      <vt:variant>
        <vt:i4>5</vt:i4>
      </vt:variant>
      <vt:variant>
        <vt:lpwstr/>
      </vt:variant>
      <vt:variant>
        <vt:lpwstr>_Toc299625429</vt:lpwstr>
      </vt:variant>
      <vt:variant>
        <vt:i4>2031677</vt:i4>
      </vt:variant>
      <vt:variant>
        <vt:i4>290</vt:i4>
      </vt:variant>
      <vt:variant>
        <vt:i4>0</vt:i4>
      </vt:variant>
      <vt:variant>
        <vt:i4>5</vt:i4>
      </vt:variant>
      <vt:variant>
        <vt:lpwstr/>
      </vt:variant>
      <vt:variant>
        <vt:lpwstr>_Toc299625428</vt:lpwstr>
      </vt:variant>
      <vt:variant>
        <vt:i4>2031677</vt:i4>
      </vt:variant>
      <vt:variant>
        <vt:i4>284</vt:i4>
      </vt:variant>
      <vt:variant>
        <vt:i4>0</vt:i4>
      </vt:variant>
      <vt:variant>
        <vt:i4>5</vt:i4>
      </vt:variant>
      <vt:variant>
        <vt:lpwstr/>
      </vt:variant>
      <vt:variant>
        <vt:lpwstr>_Toc299625427</vt:lpwstr>
      </vt:variant>
      <vt:variant>
        <vt:i4>2031677</vt:i4>
      </vt:variant>
      <vt:variant>
        <vt:i4>278</vt:i4>
      </vt:variant>
      <vt:variant>
        <vt:i4>0</vt:i4>
      </vt:variant>
      <vt:variant>
        <vt:i4>5</vt:i4>
      </vt:variant>
      <vt:variant>
        <vt:lpwstr/>
      </vt:variant>
      <vt:variant>
        <vt:lpwstr>_Toc299625426</vt:lpwstr>
      </vt:variant>
      <vt:variant>
        <vt:i4>2031677</vt:i4>
      </vt:variant>
      <vt:variant>
        <vt:i4>272</vt:i4>
      </vt:variant>
      <vt:variant>
        <vt:i4>0</vt:i4>
      </vt:variant>
      <vt:variant>
        <vt:i4>5</vt:i4>
      </vt:variant>
      <vt:variant>
        <vt:lpwstr/>
      </vt:variant>
      <vt:variant>
        <vt:lpwstr>_Toc299625425</vt:lpwstr>
      </vt:variant>
      <vt:variant>
        <vt:i4>2031677</vt:i4>
      </vt:variant>
      <vt:variant>
        <vt:i4>266</vt:i4>
      </vt:variant>
      <vt:variant>
        <vt:i4>0</vt:i4>
      </vt:variant>
      <vt:variant>
        <vt:i4>5</vt:i4>
      </vt:variant>
      <vt:variant>
        <vt:lpwstr/>
      </vt:variant>
      <vt:variant>
        <vt:lpwstr>_Toc299625424</vt:lpwstr>
      </vt:variant>
      <vt:variant>
        <vt:i4>2031677</vt:i4>
      </vt:variant>
      <vt:variant>
        <vt:i4>260</vt:i4>
      </vt:variant>
      <vt:variant>
        <vt:i4>0</vt:i4>
      </vt:variant>
      <vt:variant>
        <vt:i4>5</vt:i4>
      </vt:variant>
      <vt:variant>
        <vt:lpwstr/>
      </vt:variant>
      <vt:variant>
        <vt:lpwstr>_Toc299625423</vt:lpwstr>
      </vt:variant>
      <vt:variant>
        <vt:i4>2031677</vt:i4>
      </vt:variant>
      <vt:variant>
        <vt:i4>254</vt:i4>
      </vt:variant>
      <vt:variant>
        <vt:i4>0</vt:i4>
      </vt:variant>
      <vt:variant>
        <vt:i4>5</vt:i4>
      </vt:variant>
      <vt:variant>
        <vt:lpwstr/>
      </vt:variant>
      <vt:variant>
        <vt:lpwstr>_Toc299625422</vt:lpwstr>
      </vt:variant>
      <vt:variant>
        <vt:i4>2031677</vt:i4>
      </vt:variant>
      <vt:variant>
        <vt:i4>248</vt:i4>
      </vt:variant>
      <vt:variant>
        <vt:i4>0</vt:i4>
      </vt:variant>
      <vt:variant>
        <vt:i4>5</vt:i4>
      </vt:variant>
      <vt:variant>
        <vt:lpwstr/>
      </vt:variant>
      <vt:variant>
        <vt:lpwstr>_Toc299625421</vt:lpwstr>
      </vt:variant>
      <vt:variant>
        <vt:i4>2031677</vt:i4>
      </vt:variant>
      <vt:variant>
        <vt:i4>242</vt:i4>
      </vt:variant>
      <vt:variant>
        <vt:i4>0</vt:i4>
      </vt:variant>
      <vt:variant>
        <vt:i4>5</vt:i4>
      </vt:variant>
      <vt:variant>
        <vt:lpwstr/>
      </vt:variant>
      <vt:variant>
        <vt:lpwstr>_Toc299625420</vt:lpwstr>
      </vt:variant>
      <vt:variant>
        <vt:i4>1835069</vt:i4>
      </vt:variant>
      <vt:variant>
        <vt:i4>236</vt:i4>
      </vt:variant>
      <vt:variant>
        <vt:i4>0</vt:i4>
      </vt:variant>
      <vt:variant>
        <vt:i4>5</vt:i4>
      </vt:variant>
      <vt:variant>
        <vt:lpwstr/>
      </vt:variant>
      <vt:variant>
        <vt:lpwstr>_Toc299625419</vt:lpwstr>
      </vt:variant>
      <vt:variant>
        <vt:i4>1835069</vt:i4>
      </vt:variant>
      <vt:variant>
        <vt:i4>230</vt:i4>
      </vt:variant>
      <vt:variant>
        <vt:i4>0</vt:i4>
      </vt:variant>
      <vt:variant>
        <vt:i4>5</vt:i4>
      </vt:variant>
      <vt:variant>
        <vt:lpwstr/>
      </vt:variant>
      <vt:variant>
        <vt:lpwstr>_Toc299625418</vt:lpwstr>
      </vt:variant>
      <vt:variant>
        <vt:i4>1835069</vt:i4>
      </vt:variant>
      <vt:variant>
        <vt:i4>224</vt:i4>
      </vt:variant>
      <vt:variant>
        <vt:i4>0</vt:i4>
      </vt:variant>
      <vt:variant>
        <vt:i4>5</vt:i4>
      </vt:variant>
      <vt:variant>
        <vt:lpwstr/>
      </vt:variant>
      <vt:variant>
        <vt:lpwstr>_Toc299625417</vt:lpwstr>
      </vt:variant>
      <vt:variant>
        <vt:i4>1835069</vt:i4>
      </vt:variant>
      <vt:variant>
        <vt:i4>218</vt:i4>
      </vt:variant>
      <vt:variant>
        <vt:i4>0</vt:i4>
      </vt:variant>
      <vt:variant>
        <vt:i4>5</vt:i4>
      </vt:variant>
      <vt:variant>
        <vt:lpwstr/>
      </vt:variant>
      <vt:variant>
        <vt:lpwstr>_Toc299625416</vt:lpwstr>
      </vt:variant>
      <vt:variant>
        <vt:i4>1835069</vt:i4>
      </vt:variant>
      <vt:variant>
        <vt:i4>212</vt:i4>
      </vt:variant>
      <vt:variant>
        <vt:i4>0</vt:i4>
      </vt:variant>
      <vt:variant>
        <vt:i4>5</vt:i4>
      </vt:variant>
      <vt:variant>
        <vt:lpwstr/>
      </vt:variant>
      <vt:variant>
        <vt:lpwstr>_Toc299625415</vt:lpwstr>
      </vt:variant>
      <vt:variant>
        <vt:i4>1835069</vt:i4>
      </vt:variant>
      <vt:variant>
        <vt:i4>206</vt:i4>
      </vt:variant>
      <vt:variant>
        <vt:i4>0</vt:i4>
      </vt:variant>
      <vt:variant>
        <vt:i4>5</vt:i4>
      </vt:variant>
      <vt:variant>
        <vt:lpwstr/>
      </vt:variant>
      <vt:variant>
        <vt:lpwstr>_Toc299625414</vt:lpwstr>
      </vt:variant>
      <vt:variant>
        <vt:i4>1835069</vt:i4>
      </vt:variant>
      <vt:variant>
        <vt:i4>200</vt:i4>
      </vt:variant>
      <vt:variant>
        <vt:i4>0</vt:i4>
      </vt:variant>
      <vt:variant>
        <vt:i4>5</vt:i4>
      </vt:variant>
      <vt:variant>
        <vt:lpwstr/>
      </vt:variant>
      <vt:variant>
        <vt:lpwstr>_Toc299625413</vt:lpwstr>
      </vt:variant>
      <vt:variant>
        <vt:i4>1835069</vt:i4>
      </vt:variant>
      <vt:variant>
        <vt:i4>194</vt:i4>
      </vt:variant>
      <vt:variant>
        <vt:i4>0</vt:i4>
      </vt:variant>
      <vt:variant>
        <vt:i4>5</vt:i4>
      </vt:variant>
      <vt:variant>
        <vt:lpwstr/>
      </vt:variant>
      <vt:variant>
        <vt:lpwstr>_Toc299625412</vt:lpwstr>
      </vt:variant>
      <vt:variant>
        <vt:i4>1835069</vt:i4>
      </vt:variant>
      <vt:variant>
        <vt:i4>188</vt:i4>
      </vt:variant>
      <vt:variant>
        <vt:i4>0</vt:i4>
      </vt:variant>
      <vt:variant>
        <vt:i4>5</vt:i4>
      </vt:variant>
      <vt:variant>
        <vt:lpwstr/>
      </vt:variant>
      <vt:variant>
        <vt:lpwstr>_Toc299625411</vt:lpwstr>
      </vt:variant>
      <vt:variant>
        <vt:i4>1835069</vt:i4>
      </vt:variant>
      <vt:variant>
        <vt:i4>182</vt:i4>
      </vt:variant>
      <vt:variant>
        <vt:i4>0</vt:i4>
      </vt:variant>
      <vt:variant>
        <vt:i4>5</vt:i4>
      </vt:variant>
      <vt:variant>
        <vt:lpwstr/>
      </vt:variant>
      <vt:variant>
        <vt:lpwstr>_Toc299625410</vt:lpwstr>
      </vt:variant>
      <vt:variant>
        <vt:i4>1900605</vt:i4>
      </vt:variant>
      <vt:variant>
        <vt:i4>176</vt:i4>
      </vt:variant>
      <vt:variant>
        <vt:i4>0</vt:i4>
      </vt:variant>
      <vt:variant>
        <vt:i4>5</vt:i4>
      </vt:variant>
      <vt:variant>
        <vt:lpwstr/>
      </vt:variant>
      <vt:variant>
        <vt:lpwstr>_Toc299625409</vt:lpwstr>
      </vt:variant>
      <vt:variant>
        <vt:i4>1900605</vt:i4>
      </vt:variant>
      <vt:variant>
        <vt:i4>170</vt:i4>
      </vt:variant>
      <vt:variant>
        <vt:i4>0</vt:i4>
      </vt:variant>
      <vt:variant>
        <vt:i4>5</vt:i4>
      </vt:variant>
      <vt:variant>
        <vt:lpwstr/>
      </vt:variant>
      <vt:variant>
        <vt:lpwstr>_Toc299625408</vt:lpwstr>
      </vt:variant>
      <vt:variant>
        <vt:i4>1900605</vt:i4>
      </vt:variant>
      <vt:variant>
        <vt:i4>164</vt:i4>
      </vt:variant>
      <vt:variant>
        <vt:i4>0</vt:i4>
      </vt:variant>
      <vt:variant>
        <vt:i4>5</vt:i4>
      </vt:variant>
      <vt:variant>
        <vt:lpwstr/>
      </vt:variant>
      <vt:variant>
        <vt:lpwstr>_Toc299625407</vt:lpwstr>
      </vt:variant>
      <vt:variant>
        <vt:i4>1900605</vt:i4>
      </vt:variant>
      <vt:variant>
        <vt:i4>158</vt:i4>
      </vt:variant>
      <vt:variant>
        <vt:i4>0</vt:i4>
      </vt:variant>
      <vt:variant>
        <vt:i4>5</vt:i4>
      </vt:variant>
      <vt:variant>
        <vt:lpwstr/>
      </vt:variant>
      <vt:variant>
        <vt:lpwstr>_Toc299625406</vt:lpwstr>
      </vt:variant>
      <vt:variant>
        <vt:i4>1900605</vt:i4>
      </vt:variant>
      <vt:variant>
        <vt:i4>152</vt:i4>
      </vt:variant>
      <vt:variant>
        <vt:i4>0</vt:i4>
      </vt:variant>
      <vt:variant>
        <vt:i4>5</vt:i4>
      </vt:variant>
      <vt:variant>
        <vt:lpwstr/>
      </vt:variant>
      <vt:variant>
        <vt:lpwstr>_Toc299625405</vt:lpwstr>
      </vt:variant>
      <vt:variant>
        <vt:i4>1900605</vt:i4>
      </vt:variant>
      <vt:variant>
        <vt:i4>146</vt:i4>
      </vt:variant>
      <vt:variant>
        <vt:i4>0</vt:i4>
      </vt:variant>
      <vt:variant>
        <vt:i4>5</vt:i4>
      </vt:variant>
      <vt:variant>
        <vt:lpwstr/>
      </vt:variant>
      <vt:variant>
        <vt:lpwstr>_Toc299625404</vt:lpwstr>
      </vt:variant>
      <vt:variant>
        <vt:i4>1900605</vt:i4>
      </vt:variant>
      <vt:variant>
        <vt:i4>140</vt:i4>
      </vt:variant>
      <vt:variant>
        <vt:i4>0</vt:i4>
      </vt:variant>
      <vt:variant>
        <vt:i4>5</vt:i4>
      </vt:variant>
      <vt:variant>
        <vt:lpwstr/>
      </vt:variant>
      <vt:variant>
        <vt:lpwstr>_Toc299625403</vt:lpwstr>
      </vt:variant>
      <vt:variant>
        <vt:i4>1900605</vt:i4>
      </vt:variant>
      <vt:variant>
        <vt:i4>134</vt:i4>
      </vt:variant>
      <vt:variant>
        <vt:i4>0</vt:i4>
      </vt:variant>
      <vt:variant>
        <vt:i4>5</vt:i4>
      </vt:variant>
      <vt:variant>
        <vt:lpwstr/>
      </vt:variant>
      <vt:variant>
        <vt:lpwstr>_Toc299625402</vt:lpwstr>
      </vt:variant>
      <vt:variant>
        <vt:i4>1900605</vt:i4>
      </vt:variant>
      <vt:variant>
        <vt:i4>128</vt:i4>
      </vt:variant>
      <vt:variant>
        <vt:i4>0</vt:i4>
      </vt:variant>
      <vt:variant>
        <vt:i4>5</vt:i4>
      </vt:variant>
      <vt:variant>
        <vt:lpwstr/>
      </vt:variant>
      <vt:variant>
        <vt:lpwstr>_Toc299625401</vt:lpwstr>
      </vt:variant>
      <vt:variant>
        <vt:i4>1900605</vt:i4>
      </vt:variant>
      <vt:variant>
        <vt:i4>122</vt:i4>
      </vt:variant>
      <vt:variant>
        <vt:i4>0</vt:i4>
      </vt:variant>
      <vt:variant>
        <vt:i4>5</vt:i4>
      </vt:variant>
      <vt:variant>
        <vt:lpwstr/>
      </vt:variant>
      <vt:variant>
        <vt:lpwstr>_Toc299625400</vt:lpwstr>
      </vt:variant>
      <vt:variant>
        <vt:i4>1310778</vt:i4>
      </vt:variant>
      <vt:variant>
        <vt:i4>116</vt:i4>
      </vt:variant>
      <vt:variant>
        <vt:i4>0</vt:i4>
      </vt:variant>
      <vt:variant>
        <vt:i4>5</vt:i4>
      </vt:variant>
      <vt:variant>
        <vt:lpwstr/>
      </vt:variant>
      <vt:variant>
        <vt:lpwstr>_Toc299625399</vt:lpwstr>
      </vt:variant>
      <vt:variant>
        <vt:i4>1310778</vt:i4>
      </vt:variant>
      <vt:variant>
        <vt:i4>110</vt:i4>
      </vt:variant>
      <vt:variant>
        <vt:i4>0</vt:i4>
      </vt:variant>
      <vt:variant>
        <vt:i4>5</vt:i4>
      </vt:variant>
      <vt:variant>
        <vt:lpwstr/>
      </vt:variant>
      <vt:variant>
        <vt:lpwstr>_Toc299625398</vt:lpwstr>
      </vt:variant>
      <vt:variant>
        <vt:i4>1310778</vt:i4>
      </vt:variant>
      <vt:variant>
        <vt:i4>104</vt:i4>
      </vt:variant>
      <vt:variant>
        <vt:i4>0</vt:i4>
      </vt:variant>
      <vt:variant>
        <vt:i4>5</vt:i4>
      </vt:variant>
      <vt:variant>
        <vt:lpwstr/>
      </vt:variant>
      <vt:variant>
        <vt:lpwstr>_Toc299625397</vt:lpwstr>
      </vt:variant>
      <vt:variant>
        <vt:i4>1310778</vt:i4>
      </vt:variant>
      <vt:variant>
        <vt:i4>98</vt:i4>
      </vt:variant>
      <vt:variant>
        <vt:i4>0</vt:i4>
      </vt:variant>
      <vt:variant>
        <vt:i4>5</vt:i4>
      </vt:variant>
      <vt:variant>
        <vt:lpwstr/>
      </vt:variant>
      <vt:variant>
        <vt:lpwstr>_Toc299625396</vt:lpwstr>
      </vt:variant>
      <vt:variant>
        <vt:i4>1310778</vt:i4>
      </vt:variant>
      <vt:variant>
        <vt:i4>92</vt:i4>
      </vt:variant>
      <vt:variant>
        <vt:i4>0</vt:i4>
      </vt:variant>
      <vt:variant>
        <vt:i4>5</vt:i4>
      </vt:variant>
      <vt:variant>
        <vt:lpwstr/>
      </vt:variant>
      <vt:variant>
        <vt:lpwstr>_Toc299625395</vt:lpwstr>
      </vt:variant>
      <vt:variant>
        <vt:i4>1310778</vt:i4>
      </vt:variant>
      <vt:variant>
        <vt:i4>86</vt:i4>
      </vt:variant>
      <vt:variant>
        <vt:i4>0</vt:i4>
      </vt:variant>
      <vt:variant>
        <vt:i4>5</vt:i4>
      </vt:variant>
      <vt:variant>
        <vt:lpwstr/>
      </vt:variant>
      <vt:variant>
        <vt:lpwstr>_Toc299625394</vt:lpwstr>
      </vt:variant>
      <vt:variant>
        <vt:i4>1310778</vt:i4>
      </vt:variant>
      <vt:variant>
        <vt:i4>80</vt:i4>
      </vt:variant>
      <vt:variant>
        <vt:i4>0</vt:i4>
      </vt:variant>
      <vt:variant>
        <vt:i4>5</vt:i4>
      </vt:variant>
      <vt:variant>
        <vt:lpwstr/>
      </vt:variant>
      <vt:variant>
        <vt:lpwstr>_Toc299625393</vt:lpwstr>
      </vt:variant>
      <vt:variant>
        <vt:i4>1310778</vt:i4>
      </vt:variant>
      <vt:variant>
        <vt:i4>74</vt:i4>
      </vt:variant>
      <vt:variant>
        <vt:i4>0</vt:i4>
      </vt:variant>
      <vt:variant>
        <vt:i4>5</vt:i4>
      </vt:variant>
      <vt:variant>
        <vt:lpwstr/>
      </vt:variant>
      <vt:variant>
        <vt:lpwstr>_Toc299625392</vt:lpwstr>
      </vt:variant>
      <vt:variant>
        <vt:i4>1310778</vt:i4>
      </vt:variant>
      <vt:variant>
        <vt:i4>68</vt:i4>
      </vt:variant>
      <vt:variant>
        <vt:i4>0</vt:i4>
      </vt:variant>
      <vt:variant>
        <vt:i4>5</vt:i4>
      </vt:variant>
      <vt:variant>
        <vt:lpwstr/>
      </vt:variant>
      <vt:variant>
        <vt:lpwstr>_Toc299625391</vt:lpwstr>
      </vt:variant>
      <vt:variant>
        <vt:i4>1310778</vt:i4>
      </vt:variant>
      <vt:variant>
        <vt:i4>62</vt:i4>
      </vt:variant>
      <vt:variant>
        <vt:i4>0</vt:i4>
      </vt:variant>
      <vt:variant>
        <vt:i4>5</vt:i4>
      </vt:variant>
      <vt:variant>
        <vt:lpwstr/>
      </vt:variant>
      <vt:variant>
        <vt:lpwstr>_Toc299625390</vt:lpwstr>
      </vt:variant>
      <vt:variant>
        <vt:i4>1376314</vt:i4>
      </vt:variant>
      <vt:variant>
        <vt:i4>56</vt:i4>
      </vt:variant>
      <vt:variant>
        <vt:i4>0</vt:i4>
      </vt:variant>
      <vt:variant>
        <vt:i4>5</vt:i4>
      </vt:variant>
      <vt:variant>
        <vt:lpwstr/>
      </vt:variant>
      <vt:variant>
        <vt:lpwstr>_Toc299625389</vt:lpwstr>
      </vt:variant>
      <vt:variant>
        <vt:i4>1376314</vt:i4>
      </vt:variant>
      <vt:variant>
        <vt:i4>50</vt:i4>
      </vt:variant>
      <vt:variant>
        <vt:i4>0</vt:i4>
      </vt:variant>
      <vt:variant>
        <vt:i4>5</vt:i4>
      </vt:variant>
      <vt:variant>
        <vt:lpwstr/>
      </vt:variant>
      <vt:variant>
        <vt:lpwstr>_Toc299625388</vt:lpwstr>
      </vt:variant>
      <vt:variant>
        <vt:i4>1376314</vt:i4>
      </vt:variant>
      <vt:variant>
        <vt:i4>44</vt:i4>
      </vt:variant>
      <vt:variant>
        <vt:i4>0</vt:i4>
      </vt:variant>
      <vt:variant>
        <vt:i4>5</vt:i4>
      </vt:variant>
      <vt:variant>
        <vt:lpwstr/>
      </vt:variant>
      <vt:variant>
        <vt:lpwstr>_Toc299625387</vt:lpwstr>
      </vt:variant>
      <vt:variant>
        <vt:i4>1376314</vt:i4>
      </vt:variant>
      <vt:variant>
        <vt:i4>38</vt:i4>
      </vt:variant>
      <vt:variant>
        <vt:i4>0</vt:i4>
      </vt:variant>
      <vt:variant>
        <vt:i4>5</vt:i4>
      </vt:variant>
      <vt:variant>
        <vt:lpwstr/>
      </vt:variant>
      <vt:variant>
        <vt:lpwstr>_Toc299625386</vt:lpwstr>
      </vt:variant>
      <vt:variant>
        <vt:i4>1376314</vt:i4>
      </vt:variant>
      <vt:variant>
        <vt:i4>32</vt:i4>
      </vt:variant>
      <vt:variant>
        <vt:i4>0</vt:i4>
      </vt:variant>
      <vt:variant>
        <vt:i4>5</vt:i4>
      </vt:variant>
      <vt:variant>
        <vt:lpwstr/>
      </vt:variant>
      <vt:variant>
        <vt:lpwstr>_Toc299625385</vt:lpwstr>
      </vt:variant>
      <vt:variant>
        <vt:i4>1376314</vt:i4>
      </vt:variant>
      <vt:variant>
        <vt:i4>26</vt:i4>
      </vt:variant>
      <vt:variant>
        <vt:i4>0</vt:i4>
      </vt:variant>
      <vt:variant>
        <vt:i4>5</vt:i4>
      </vt:variant>
      <vt:variant>
        <vt:lpwstr/>
      </vt:variant>
      <vt:variant>
        <vt:lpwstr>_Toc299625384</vt:lpwstr>
      </vt:variant>
      <vt:variant>
        <vt:i4>1376314</vt:i4>
      </vt:variant>
      <vt:variant>
        <vt:i4>20</vt:i4>
      </vt:variant>
      <vt:variant>
        <vt:i4>0</vt:i4>
      </vt:variant>
      <vt:variant>
        <vt:i4>5</vt:i4>
      </vt:variant>
      <vt:variant>
        <vt:lpwstr/>
      </vt:variant>
      <vt:variant>
        <vt:lpwstr>_Toc299625383</vt:lpwstr>
      </vt:variant>
      <vt:variant>
        <vt:i4>1376314</vt:i4>
      </vt:variant>
      <vt:variant>
        <vt:i4>14</vt:i4>
      </vt:variant>
      <vt:variant>
        <vt:i4>0</vt:i4>
      </vt:variant>
      <vt:variant>
        <vt:i4>5</vt:i4>
      </vt:variant>
      <vt:variant>
        <vt:lpwstr/>
      </vt:variant>
      <vt:variant>
        <vt:lpwstr>_Toc299625382</vt:lpwstr>
      </vt:variant>
      <vt:variant>
        <vt:i4>1376314</vt:i4>
      </vt:variant>
      <vt:variant>
        <vt:i4>8</vt:i4>
      </vt:variant>
      <vt:variant>
        <vt:i4>0</vt:i4>
      </vt:variant>
      <vt:variant>
        <vt:i4>5</vt:i4>
      </vt:variant>
      <vt:variant>
        <vt:lpwstr/>
      </vt:variant>
      <vt:variant>
        <vt:lpwstr>_Toc299625381</vt:lpwstr>
      </vt:variant>
      <vt:variant>
        <vt:i4>1376314</vt:i4>
      </vt:variant>
      <vt:variant>
        <vt:i4>2</vt:i4>
      </vt:variant>
      <vt:variant>
        <vt:i4>0</vt:i4>
      </vt:variant>
      <vt:variant>
        <vt:i4>5</vt:i4>
      </vt:variant>
      <vt:variant>
        <vt:lpwstr/>
      </vt:variant>
      <vt:variant>
        <vt:lpwstr>_Toc299625380</vt:lpwstr>
      </vt:variant>
      <vt:variant>
        <vt:i4>3473434</vt:i4>
      </vt:variant>
      <vt:variant>
        <vt:i4>3</vt:i4>
      </vt:variant>
      <vt:variant>
        <vt:i4>0</vt:i4>
      </vt:variant>
      <vt:variant>
        <vt:i4>5</vt:i4>
      </vt:variant>
      <vt:variant>
        <vt:lpwstr>http://hpmsdev.fu.com/test/Generalcomments/Documentation/List of Known PBP_SB 2010 Beta Bugs and Errors.pdf</vt:lpwstr>
      </vt:variant>
      <vt:variant>
        <vt:lpwstr/>
      </vt:variant>
      <vt:variant>
        <vt:i4>7667826</vt:i4>
      </vt:variant>
      <vt:variant>
        <vt:i4>0</vt:i4>
      </vt:variant>
      <vt:variant>
        <vt:i4>0</vt:i4>
      </vt:variant>
      <vt:variant>
        <vt:i4>5</vt:i4>
      </vt:variant>
      <vt:variant>
        <vt:lpwstr>http://hpmsdev.fu.com/test/Generalcomments/Documentation/PBPSB 2010 List of Changes.pdf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PBP-SB 2006 SOFTWARE ENHANCEMENTS</dc:title>
  <dc:creator>Terese R. Deutsch</dc:creator>
  <cp:lastModifiedBy>KRISTY HOLTJE</cp:lastModifiedBy>
  <cp:revision>15</cp:revision>
  <cp:lastPrinted>2012-03-23T16:03:00Z</cp:lastPrinted>
  <dcterms:created xsi:type="dcterms:W3CDTF">2012-12-04T14:24:00Z</dcterms:created>
  <dcterms:modified xsi:type="dcterms:W3CDTF">2012-12-12T12:06:00Z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