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6363" w14:textId="2581E46F" w:rsidR="00EC3A37" w:rsidRDefault="006168E0" w:rsidP="007132B1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873FB">
        <w:rPr>
          <w:rFonts w:ascii="Times New Roman" w:hAnsi="Times New Roman" w:cs="Times New Roman"/>
          <w:b/>
        </w:rPr>
        <w:t>Template</w:t>
      </w:r>
      <w:r w:rsidR="006F5737">
        <w:rPr>
          <w:rFonts w:ascii="Times New Roman" w:hAnsi="Times New Roman" w:cs="Times New Roman"/>
          <w:b/>
        </w:rPr>
        <w:t xml:space="preserve"> B7</w:t>
      </w:r>
      <w:r w:rsidRPr="008873FB">
        <w:rPr>
          <w:rFonts w:ascii="Times New Roman" w:hAnsi="Times New Roman" w:cs="Times New Roman"/>
          <w:b/>
        </w:rPr>
        <w:t xml:space="preserve"> </w:t>
      </w:r>
      <w:r w:rsidR="00EC3A37">
        <w:rPr>
          <w:rFonts w:ascii="Times New Roman" w:hAnsi="Times New Roman" w:cs="Times New Roman"/>
          <w:b/>
        </w:rPr>
        <w:t xml:space="preserve"> </w:t>
      </w:r>
      <w:r w:rsidRPr="008873FB">
        <w:rPr>
          <w:rFonts w:ascii="Times New Roman" w:hAnsi="Times New Roman" w:cs="Times New Roman"/>
          <w:b/>
        </w:rPr>
        <w:t xml:space="preserve">– </w:t>
      </w:r>
      <w:r w:rsidR="00EC3A37">
        <w:rPr>
          <w:rFonts w:ascii="Times New Roman" w:hAnsi="Times New Roman" w:cs="Times New Roman"/>
          <w:b/>
        </w:rPr>
        <w:t>Alternative Benefit Plans</w:t>
      </w:r>
      <w:r w:rsidR="006F5737">
        <w:rPr>
          <w:rFonts w:ascii="Times New Roman" w:hAnsi="Times New Roman" w:cs="Times New Roman"/>
          <w:b/>
        </w:rPr>
        <w:t xml:space="preserve"> Benchmark-Equivalent Assurances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36EE2980" w:rsidR="00631A33" w:rsidRPr="00373C34" w:rsidRDefault="00373C34">
      <w:pPr>
        <w:rPr>
          <w:rFonts w:ascii="Times New Roman" w:hAnsi="Times New Roman" w:cs="Times New Roman"/>
        </w:rPr>
      </w:pPr>
      <w:r w:rsidRPr="00373C34">
        <w:rPr>
          <w:rFonts w:ascii="Times New Roman" w:hAnsi="Times New Roman" w:cs="Times New Roman"/>
        </w:rPr>
        <w:t>Statute:</w:t>
      </w:r>
      <w:r w:rsidR="006F5737">
        <w:rPr>
          <w:rFonts w:ascii="Times New Roman" w:hAnsi="Times New Roman" w:cs="Times New Roman"/>
        </w:rPr>
        <w:t xml:space="preserve">  1937(b)(2) and (3)</w:t>
      </w:r>
    </w:p>
    <w:p w14:paraId="5DBF5088" w14:textId="0D4A4D5D" w:rsidR="00373C34" w:rsidRPr="00373C34" w:rsidRDefault="00373C34">
      <w:pPr>
        <w:rPr>
          <w:rFonts w:ascii="Times New Roman" w:hAnsi="Times New Roman" w:cs="Times New Roman"/>
        </w:rPr>
      </w:pPr>
      <w:r w:rsidRPr="00373C34">
        <w:rPr>
          <w:rFonts w:ascii="Times New Roman" w:hAnsi="Times New Roman" w:cs="Times New Roman"/>
        </w:rPr>
        <w:t>Regulation:</w:t>
      </w:r>
      <w:r w:rsidR="006F5737">
        <w:rPr>
          <w:rFonts w:ascii="Times New Roman" w:hAnsi="Times New Roman" w:cs="Times New Roman"/>
        </w:rPr>
        <w:t xml:space="preserve">  </w:t>
      </w:r>
      <w:r w:rsidR="006F5737" w:rsidRPr="006F5737">
        <w:rPr>
          <w:rFonts w:ascii="Times New Roman" w:hAnsi="Times New Roman" w:cs="Times New Roman"/>
        </w:rPr>
        <w:t>42 CFR 440.335 and 440.340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p w14:paraId="48ED36A6" w14:textId="01CC4F67" w:rsidR="00542671" w:rsidRPr="006F5737" w:rsidRDefault="006F5737" w:rsidP="006F5737">
      <w:pPr>
        <w:rPr>
          <w:rFonts w:ascii="Times New Roman" w:hAnsi="Times New Roman" w:cs="Times New Roman"/>
        </w:rPr>
      </w:pPr>
      <w:r w:rsidRPr="006F5737">
        <w:rPr>
          <w:rFonts w:ascii="Times New Roman" w:hAnsi="Times New Roman" w:cs="Times New Roman"/>
        </w:rPr>
        <w:t>This template is used by the State to record its assurances regarding complying with the statutory and regulatory requirements</w:t>
      </w:r>
      <w:r w:rsidR="00E00096">
        <w:rPr>
          <w:rFonts w:ascii="Times New Roman" w:hAnsi="Times New Roman" w:cs="Times New Roman"/>
        </w:rPr>
        <w:t xml:space="preserve"> for Benchmark-Equivalent Plans</w:t>
      </w:r>
      <w:r w:rsidRPr="006F5737">
        <w:rPr>
          <w:rFonts w:ascii="Times New Roman" w:hAnsi="Times New Roman" w:cs="Times New Roman"/>
        </w:rPr>
        <w:t xml:space="preserve">. </w:t>
      </w:r>
      <w:r w:rsidR="00E00096">
        <w:rPr>
          <w:rFonts w:ascii="Times New Roman" w:hAnsi="Times New Roman" w:cs="Times New Roman"/>
        </w:rPr>
        <w:t xml:space="preserve">  It also captures information concerning whether the comparison B</w:t>
      </w:r>
      <w:r w:rsidR="0027439B">
        <w:rPr>
          <w:rFonts w:ascii="Times New Roman" w:hAnsi="Times New Roman" w:cs="Times New Roman"/>
        </w:rPr>
        <w:t>enchmark Plan used to calculate</w:t>
      </w:r>
      <w:r w:rsidR="00E00096">
        <w:rPr>
          <w:rFonts w:ascii="Times New Roman" w:hAnsi="Times New Roman" w:cs="Times New Roman"/>
        </w:rPr>
        <w:t xml:space="preserve"> equivalency includes vision or hearing services and, if so, presents additional assurances concerning required coverage of these services in the Benchmark-Equivalent Benefit Package.</w:t>
      </w:r>
      <w:r w:rsidRPr="006F5737">
        <w:rPr>
          <w:rFonts w:ascii="Times New Roman" w:hAnsi="Times New Roman" w:cs="Times New Roman"/>
        </w:rPr>
        <w:t xml:space="preserve"> </w:t>
      </w: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BE5462C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</w:p>
    <w:p w14:paraId="18376FD0" w14:textId="77777777" w:rsidR="0027439B" w:rsidRPr="006F5737" w:rsidRDefault="006F5737" w:rsidP="0027439B">
      <w:pPr>
        <w:rPr>
          <w:rFonts w:ascii="Times New Roman" w:hAnsi="Times New Roman" w:cs="Times New Roman"/>
        </w:rPr>
      </w:pPr>
      <w:r w:rsidRPr="006F5737">
        <w:rPr>
          <w:rFonts w:ascii="Times New Roman" w:hAnsi="Times New Roman" w:cs="Times New Roman"/>
        </w:rPr>
        <w:t xml:space="preserve">This template includes a number of assurances regarding the process for establishing the actuarial value of the Benchmark-Equivalent benefit package and the Benchmark Plan to which it is at least actuarially equivalent.  </w:t>
      </w:r>
      <w:r w:rsidR="00E00096">
        <w:rPr>
          <w:rFonts w:ascii="Times New Roman" w:hAnsi="Times New Roman" w:cs="Times New Roman"/>
        </w:rPr>
        <w:t>Section 1937(b)(2)(B) requires that any proposed Benchmark-Equivalent package be at least actuarially equivalent to a comparison Benchmark Plan.</w:t>
      </w:r>
      <w:r w:rsidR="0027439B">
        <w:rPr>
          <w:rFonts w:ascii="Times New Roman" w:hAnsi="Times New Roman" w:cs="Times New Roman"/>
        </w:rPr>
        <w:t xml:space="preserve">  Section 1937(b)(3) and 42 CFR 440.340 contain detailed requirements concerning the preparation the actuarial reports.  States must comply with all of these requirements for any actuarial reports submitted.</w:t>
      </w:r>
    </w:p>
    <w:p w14:paraId="1B06F118" w14:textId="5B9EE6C4" w:rsidR="006F5737" w:rsidRPr="006F5737" w:rsidRDefault="006F5737" w:rsidP="006F5737">
      <w:pPr>
        <w:rPr>
          <w:rFonts w:ascii="Times New Roman" w:hAnsi="Times New Roman" w:cs="Times New Roman"/>
        </w:rPr>
      </w:pPr>
    </w:p>
    <w:p w14:paraId="16A3AE3A" w14:textId="3567C6A5" w:rsidR="0027439B" w:rsidRDefault="0027439B" w:rsidP="006F57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template </w:t>
      </w:r>
      <w:r w:rsidR="006F5737" w:rsidRPr="006F5737">
        <w:rPr>
          <w:rFonts w:ascii="Times New Roman" w:hAnsi="Times New Roman" w:cs="Times New Roman"/>
        </w:rPr>
        <w:t xml:space="preserve"> also includes assurances </w:t>
      </w:r>
      <w:r w:rsidR="006F5737">
        <w:rPr>
          <w:rFonts w:ascii="Times New Roman" w:hAnsi="Times New Roman" w:cs="Times New Roman"/>
        </w:rPr>
        <w:t>that</w:t>
      </w:r>
      <w:r w:rsidR="006F5737" w:rsidRPr="006F5737">
        <w:rPr>
          <w:rFonts w:ascii="Times New Roman" w:hAnsi="Times New Roman" w:cs="Times New Roman"/>
        </w:rPr>
        <w:t xml:space="preserve"> </w:t>
      </w:r>
      <w:r w:rsidR="006F5737">
        <w:rPr>
          <w:rFonts w:ascii="Times New Roman" w:hAnsi="Times New Roman" w:cs="Times New Roman"/>
        </w:rPr>
        <w:t xml:space="preserve">the Benchmark-Equivalent benefits </w:t>
      </w:r>
      <w:r w:rsidR="006F5737" w:rsidRPr="006F5737">
        <w:rPr>
          <w:rFonts w:ascii="Times New Roman" w:hAnsi="Times New Roman" w:cs="Times New Roman"/>
        </w:rPr>
        <w:t>meet</w:t>
      </w:r>
      <w:r w:rsidR="00813121">
        <w:rPr>
          <w:rFonts w:ascii="Times New Roman" w:hAnsi="Times New Roman" w:cs="Times New Roman"/>
        </w:rPr>
        <w:t xml:space="preserve"> </w:t>
      </w:r>
      <w:r w:rsidR="006F5737" w:rsidRPr="006F5737">
        <w:rPr>
          <w:rFonts w:ascii="Times New Roman" w:hAnsi="Times New Roman" w:cs="Times New Roman"/>
        </w:rPr>
        <w:t xml:space="preserve">the 75% actuarial value test for vision or hearing benefits included in the </w:t>
      </w:r>
      <w:r>
        <w:rPr>
          <w:rFonts w:ascii="Times New Roman" w:hAnsi="Times New Roman" w:cs="Times New Roman"/>
        </w:rPr>
        <w:t xml:space="preserve">Section 1937 </w:t>
      </w:r>
      <w:r w:rsidR="006F5737" w:rsidRPr="006F5737">
        <w:rPr>
          <w:rFonts w:ascii="Times New Roman" w:hAnsi="Times New Roman" w:cs="Times New Roman"/>
        </w:rPr>
        <w:t xml:space="preserve">Benchmark </w:t>
      </w:r>
      <w:r>
        <w:rPr>
          <w:rFonts w:ascii="Times New Roman" w:hAnsi="Times New Roman" w:cs="Times New Roman"/>
        </w:rPr>
        <w:t>benefit package</w:t>
      </w:r>
      <w:r w:rsidR="006F5737" w:rsidRPr="006F5737">
        <w:rPr>
          <w:rFonts w:ascii="Times New Roman" w:hAnsi="Times New Roman" w:cs="Times New Roman"/>
        </w:rPr>
        <w:t xml:space="preserve"> that is the basis for</w:t>
      </w:r>
      <w:r w:rsidR="00813121">
        <w:rPr>
          <w:rFonts w:ascii="Times New Roman" w:hAnsi="Times New Roman" w:cs="Times New Roman"/>
        </w:rPr>
        <w:t xml:space="preserve"> actuarial equivalency, if this Benchmark </w:t>
      </w:r>
      <w:r>
        <w:rPr>
          <w:rFonts w:ascii="Times New Roman" w:hAnsi="Times New Roman" w:cs="Times New Roman"/>
        </w:rPr>
        <w:t>benefit package</w:t>
      </w:r>
      <w:r w:rsidR="00813121">
        <w:rPr>
          <w:rFonts w:ascii="Times New Roman" w:hAnsi="Times New Roman" w:cs="Times New Roman"/>
        </w:rPr>
        <w:t xml:space="preserve"> includes vision or hearing benefits.  </w:t>
      </w:r>
    </w:p>
    <w:p w14:paraId="11312215" w14:textId="77777777" w:rsidR="0027439B" w:rsidRDefault="0027439B" w:rsidP="006F5737">
      <w:pPr>
        <w:rPr>
          <w:rFonts w:ascii="Times New Roman" w:hAnsi="Times New Roman" w:cs="Times New Roman"/>
        </w:rPr>
      </w:pPr>
    </w:p>
    <w:p w14:paraId="03B378D0" w14:textId="693C7F61" w:rsidR="006F5737" w:rsidRPr="00E00096" w:rsidRDefault="00813121" w:rsidP="006F5737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 xml:space="preserve">There is a final assurance that the State has included </w:t>
      </w:r>
      <w:r w:rsidR="00E00096" w:rsidRPr="00E00096">
        <w:rPr>
          <w:rFonts w:ascii="Times New Roman" w:hAnsi="Times New Roman" w:cs="Times New Roman"/>
        </w:rPr>
        <w:t>in the actuarial report</w:t>
      </w:r>
      <w:r>
        <w:rPr>
          <w:rFonts w:ascii="Times New Roman" w:hAnsi="Times New Roman" w:cs="Times New Roman"/>
        </w:rPr>
        <w:t xml:space="preserve"> a description of the </w:t>
      </w:r>
      <w:r w:rsidR="0027439B">
        <w:rPr>
          <w:rFonts w:ascii="Times New Roman" w:hAnsi="Times New Roman" w:cs="Times New Roman"/>
        </w:rPr>
        <w:t xml:space="preserve">vision and/or hearing </w:t>
      </w:r>
      <w:r>
        <w:rPr>
          <w:rFonts w:ascii="Times New Roman" w:hAnsi="Times New Roman" w:cs="Times New Roman"/>
        </w:rPr>
        <w:t>benefits included in the Benchmark Plan and their actuarial value as a percentage of the actuarial value of the benefits included in the Benchmark-Equivalent plan</w:t>
      </w:r>
      <w:r w:rsidRPr="00E00096">
        <w:rPr>
          <w:rFonts w:ascii="Times New Roman" w:hAnsi="Times New Roman" w:cs="Times New Roman"/>
          <w:color w:val="FF0000"/>
        </w:rPr>
        <w:t xml:space="preserve">.  </w:t>
      </w:r>
    </w:p>
    <w:p w14:paraId="575FD0E5" w14:textId="77777777" w:rsidR="00E34CCF" w:rsidRPr="00E00096" w:rsidRDefault="00E34CCF">
      <w:pPr>
        <w:rPr>
          <w:rFonts w:ascii="Times New Roman" w:hAnsi="Times New Roman" w:cs="Times New Roman"/>
          <w:color w:val="FF0000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Pr="008873FB" w:rsidRDefault="00930D00">
      <w:pPr>
        <w:rPr>
          <w:rFonts w:ascii="Times New Roman" w:hAnsi="Times New Roman" w:cs="Times New Roman"/>
          <w:b/>
        </w:rPr>
      </w:pPr>
    </w:p>
    <w:p w14:paraId="3265DF7B" w14:textId="50EFAB77" w:rsidR="00D26B01" w:rsidRDefault="008131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Affirmatively respond by checking each of the assurances included in the template that specify the requirements that the State must adhere to in preparing its actuarial report to support a finding of actuarial equivalency for Benchmark-Equivalent benefit package and the </w:t>
      </w:r>
      <w:r w:rsidR="0027439B">
        <w:rPr>
          <w:rFonts w:ascii="Times New Roman" w:hAnsi="Times New Roman" w:cs="Times New Roman"/>
        </w:rPr>
        <w:t xml:space="preserve">Section 1937 </w:t>
      </w:r>
      <w:r>
        <w:rPr>
          <w:rFonts w:ascii="Times New Roman" w:hAnsi="Times New Roman" w:cs="Times New Roman"/>
        </w:rPr>
        <w:t xml:space="preserve">Benchmark </w:t>
      </w:r>
      <w:r w:rsidR="0027439B">
        <w:rPr>
          <w:rFonts w:ascii="Times New Roman" w:hAnsi="Times New Roman" w:cs="Times New Roman"/>
        </w:rPr>
        <w:t xml:space="preserve">benefit package </w:t>
      </w:r>
      <w:r>
        <w:rPr>
          <w:rFonts w:ascii="Times New Roman" w:hAnsi="Times New Roman" w:cs="Times New Roman"/>
        </w:rPr>
        <w:t xml:space="preserve"> that</w:t>
      </w:r>
      <w:r w:rsidR="0027439B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actuarial equivalency is based on.</w:t>
      </w:r>
    </w:p>
    <w:p w14:paraId="37A649E8" w14:textId="77777777" w:rsidR="00D13BFC" w:rsidRDefault="00D13BFC">
      <w:pPr>
        <w:rPr>
          <w:rFonts w:ascii="Times New Roman" w:hAnsi="Times New Roman" w:cs="Times New Roman"/>
        </w:rPr>
      </w:pPr>
    </w:p>
    <w:p w14:paraId="078DDF2C" w14:textId="77777777" w:rsidR="00E00096" w:rsidRPr="009A780D" w:rsidRDefault="00E00096" w:rsidP="00E00096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The State provides these</w:t>
      </w:r>
      <w:r w:rsidRPr="009A780D">
        <w:rPr>
          <w:rFonts w:ascii="Times New Roman" w:eastAsia="MS Mincho" w:hAnsi="Times New Roman" w:cs="Times New Roman"/>
        </w:rPr>
        <w:t xml:space="preserve"> affirmative assurance</w:t>
      </w:r>
      <w:r>
        <w:rPr>
          <w:rFonts w:ascii="Times New Roman" w:eastAsia="MS Mincho" w:hAnsi="Times New Roman" w:cs="Times New Roman"/>
        </w:rPr>
        <w:t>s</w:t>
      </w:r>
      <w:r w:rsidRPr="009A780D">
        <w:rPr>
          <w:rFonts w:ascii="Times New Roman" w:eastAsia="MS Mincho" w:hAnsi="Times New Roman" w:cs="Times New Roman"/>
        </w:rPr>
        <w:t xml:space="preserve"> by checking the box next to the assurance</w:t>
      </w:r>
      <w:r>
        <w:rPr>
          <w:rFonts w:ascii="Times New Roman" w:eastAsia="MS Mincho" w:hAnsi="Times New Roman" w:cs="Times New Roman"/>
        </w:rPr>
        <w:t>s</w:t>
      </w:r>
      <w:r w:rsidRPr="009A780D">
        <w:rPr>
          <w:rFonts w:ascii="Times New Roman" w:eastAsia="MS Mincho" w:hAnsi="Times New Roman" w:cs="Times New Roman"/>
        </w:rPr>
        <w:t xml:space="preserve">.  </w:t>
      </w:r>
      <w:r w:rsidRPr="009A780D">
        <w:rPr>
          <w:rFonts w:ascii="Times New Roman" w:eastAsia="MS Mincho" w:hAnsi="Times New Roman" w:cs="Times New Roman"/>
          <w:u w:val="single"/>
        </w:rPr>
        <w:t>If the State does not check this box, the system will not accept this template for review and approval</w:t>
      </w:r>
      <w:r w:rsidRPr="009A780D">
        <w:rPr>
          <w:rFonts w:ascii="Times New Roman" w:eastAsia="MS Mincho" w:hAnsi="Times New Roman" w:cs="Times New Roman"/>
        </w:rPr>
        <w:t>.</w:t>
      </w:r>
    </w:p>
    <w:p w14:paraId="7FF57E32" w14:textId="77777777" w:rsidR="00E00096" w:rsidRDefault="00E00096">
      <w:pPr>
        <w:rPr>
          <w:rFonts w:ascii="Times New Roman" w:hAnsi="Times New Roman" w:cs="Times New Roman"/>
        </w:rPr>
      </w:pPr>
    </w:p>
    <w:p w14:paraId="4C4088F0" w14:textId="2DDDC726" w:rsidR="00C8747F" w:rsidRDefault="00C87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Next, respond to the assurance providing that the State will include the mandatory services prescribed by Section 1937(b)(2)(A) in its Benchmark-Equivalent benefit package.</w:t>
      </w:r>
    </w:p>
    <w:p w14:paraId="62D237AD" w14:textId="77777777" w:rsidR="00C8747F" w:rsidRDefault="00C8747F">
      <w:pPr>
        <w:rPr>
          <w:rFonts w:ascii="Times New Roman" w:hAnsi="Times New Roman" w:cs="Times New Roman"/>
        </w:rPr>
      </w:pPr>
    </w:p>
    <w:p w14:paraId="6A456177" w14:textId="77777777" w:rsidR="00C8747F" w:rsidRPr="00C8747F" w:rsidRDefault="00C8747F" w:rsidP="00CD1C17">
      <w:pPr>
        <w:pStyle w:val="ListParagrap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The State provides this</w:t>
      </w:r>
      <w:r w:rsidRPr="00C8747F">
        <w:rPr>
          <w:rFonts w:ascii="Times New Roman" w:eastAsia="MS Mincho" w:hAnsi="Times New Roman" w:cs="Times New Roman"/>
        </w:rPr>
        <w:t xml:space="preserve"> affirmative assurance by checking the box next to the assurance.  </w:t>
      </w:r>
      <w:r w:rsidRPr="00C8747F">
        <w:rPr>
          <w:rFonts w:ascii="Times New Roman" w:eastAsia="MS Mincho" w:hAnsi="Times New Roman" w:cs="Times New Roman"/>
          <w:u w:val="single"/>
        </w:rPr>
        <w:t>If the State does not check this box, the system will not accept this template for review and approval</w:t>
      </w:r>
      <w:r w:rsidRPr="00C8747F">
        <w:rPr>
          <w:rFonts w:ascii="Times New Roman" w:eastAsia="MS Mincho" w:hAnsi="Times New Roman" w:cs="Times New Roman"/>
        </w:rPr>
        <w:t>.</w:t>
      </w:r>
    </w:p>
    <w:p w14:paraId="35AED58B" w14:textId="77777777" w:rsidR="00C8747F" w:rsidRDefault="00C8747F">
      <w:pPr>
        <w:rPr>
          <w:rFonts w:ascii="Times New Roman" w:hAnsi="Times New Roman" w:cs="Times New Roman"/>
        </w:rPr>
      </w:pPr>
    </w:p>
    <w:p w14:paraId="7155E30A" w14:textId="1591DE68" w:rsidR="00E00096" w:rsidRDefault="00D13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Next, </w:t>
      </w:r>
      <w:r w:rsidR="00E00096">
        <w:rPr>
          <w:rFonts w:ascii="Times New Roman" w:hAnsi="Times New Roman" w:cs="Times New Roman"/>
        </w:rPr>
        <w:t xml:space="preserve">respond to the statements concerning coverage of vision and hearing services by the </w:t>
      </w:r>
      <w:r w:rsidR="0027439B">
        <w:rPr>
          <w:rFonts w:ascii="Times New Roman" w:hAnsi="Times New Roman" w:cs="Times New Roman"/>
        </w:rPr>
        <w:t xml:space="preserve">Section 1937 </w:t>
      </w:r>
      <w:r w:rsidR="00E00096">
        <w:rPr>
          <w:rFonts w:ascii="Times New Roman" w:hAnsi="Times New Roman" w:cs="Times New Roman"/>
        </w:rPr>
        <w:t xml:space="preserve">Benchmark </w:t>
      </w:r>
      <w:r w:rsidR="0027439B">
        <w:rPr>
          <w:rFonts w:ascii="Times New Roman" w:hAnsi="Times New Roman" w:cs="Times New Roman"/>
        </w:rPr>
        <w:t>benefit package</w:t>
      </w:r>
      <w:r w:rsidR="00E00096">
        <w:rPr>
          <w:rFonts w:ascii="Times New Roman" w:hAnsi="Times New Roman" w:cs="Times New Roman"/>
        </w:rPr>
        <w:t xml:space="preserve"> used to calculate actuarial equivalency.</w:t>
      </w:r>
    </w:p>
    <w:p w14:paraId="316CE77D" w14:textId="77777777" w:rsidR="00E00096" w:rsidRDefault="00E00096" w:rsidP="00E00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00096">
        <w:rPr>
          <w:rFonts w:ascii="Times New Roman" w:hAnsi="Times New Roman" w:cs="Times New Roman"/>
        </w:rPr>
        <w:t xml:space="preserve">ndicate </w:t>
      </w:r>
      <w:r w:rsidR="00D13BFC" w:rsidRPr="00E00096">
        <w:rPr>
          <w:rFonts w:ascii="Times New Roman" w:hAnsi="Times New Roman" w:cs="Times New Roman"/>
        </w:rPr>
        <w:t xml:space="preserve">yes or no, if the Benchmark-Equivalent Benefit package include vision services. </w:t>
      </w:r>
    </w:p>
    <w:p w14:paraId="7A2C2396" w14:textId="180DFE05" w:rsidR="00D13BFC" w:rsidRDefault="00D13BFC" w:rsidP="00E00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0096">
        <w:rPr>
          <w:rFonts w:ascii="Times New Roman" w:hAnsi="Times New Roman" w:cs="Times New Roman"/>
        </w:rPr>
        <w:t xml:space="preserve">If yes, </w:t>
      </w:r>
      <w:r w:rsidR="00C8747F">
        <w:rPr>
          <w:rFonts w:ascii="Times New Roman" w:hAnsi="Times New Roman" w:cs="Times New Roman"/>
        </w:rPr>
        <w:t>affirmatively respond to the assurance</w:t>
      </w:r>
      <w:r w:rsidRPr="00E00096">
        <w:rPr>
          <w:rFonts w:ascii="Times New Roman" w:hAnsi="Times New Roman" w:cs="Times New Roman"/>
        </w:rPr>
        <w:t xml:space="preserve"> that the value of the coverage for vision services in the Benchmark-Equivalent package is at least 75% of the value of the same co</w:t>
      </w:r>
      <w:r w:rsidR="00C8747F">
        <w:rPr>
          <w:rFonts w:ascii="Times New Roman" w:hAnsi="Times New Roman" w:cs="Times New Roman"/>
        </w:rPr>
        <w:t>verage provided in the comparison</w:t>
      </w:r>
      <w:r w:rsidRPr="00E00096">
        <w:rPr>
          <w:rFonts w:ascii="Times New Roman" w:hAnsi="Times New Roman" w:cs="Times New Roman"/>
        </w:rPr>
        <w:t xml:space="preserve"> </w:t>
      </w:r>
      <w:r w:rsidR="00CC5EE6">
        <w:rPr>
          <w:rFonts w:ascii="Times New Roman" w:hAnsi="Times New Roman" w:cs="Times New Roman"/>
        </w:rPr>
        <w:t xml:space="preserve">Section 1937 </w:t>
      </w:r>
      <w:r w:rsidRPr="00E00096">
        <w:rPr>
          <w:rFonts w:ascii="Times New Roman" w:hAnsi="Times New Roman" w:cs="Times New Roman"/>
        </w:rPr>
        <w:t xml:space="preserve">Benchmark </w:t>
      </w:r>
      <w:r w:rsidR="00CC5EE6">
        <w:rPr>
          <w:rFonts w:ascii="Times New Roman" w:hAnsi="Times New Roman" w:cs="Times New Roman"/>
        </w:rPr>
        <w:t>benefit package</w:t>
      </w:r>
      <w:r w:rsidRPr="00E00096">
        <w:rPr>
          <w:rFonts w:ascii="Times New Roman" w:hAnsi="Times New Roman" w:cs="Times New Roman"/>
        </w:rPr>
        <w:t>.</w:t>
      </w:r>
    </w:p>
    <w:p w14:paraId="00CCEF12" w14:textId="2B070A11" w:rsidR="00C8747F" w:rsidRPr="00C8747F" w:rsidRDefault="00C8747F" w:rsidP="00C8747F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The State provides this</w:t>
      </w:r>
      <w:r w:rsidRPr="00C8747F">
        <w:rPr>
          <w:rFonts w:ascii="Times New Roman" w:eastAsia="MS Mincho" w:hAnsi="Times New Roman" w:cs="Times New Roman"/>
        </w:rPr>
        <w:t xml:space="preserve"> affirmative assurance by checking the box next to the assurance.  </w:t>
      </w:r>
      <w:r w:rsidRPr="00C8747F">
        <w:rPr>
          <w:rFonts w:ascii="Times New Roman" w:eastAsia="MS Mincho" w:hAnsi="Times New Roman" w:cs="Times New Roman"/>
          <w:u w:val="single"/>
        </w:rPr>
        <w:t>If the State does not check this box, the system will not accept this template for review and approval</w:t>
      </w:r>
      <w:r w:rsidRPr="00C8747F">
        <w:rPr>
          <w:rFonts w:ascii="Times New Roman" w:eastAsia="MS Mincho" w:hAnsi="Times New Roman" w:cs="Times New Roman"/>
        </w:rPr>
        <w:t>.</w:t>
      </w:r>
    </w:p>
    <w:p w14:paraId="29143A3D" w14:textId="48220354" w:rsidR="00C8747F" w:rsidRDefault="00C8747F" w:rsidP="00C874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00096">
        <w:rPr>
          <w:rFonts w:ascii="Times New Roman" w:hAnsi="Times New Roman" w:cs="Times New Roman"/>
        </w:rPr>
        <w:t>ndicate yes or no, if the Benchmark-Equivalen</w:t>
      </w:r>
      <w:r>
        <w:rPr>
          <w:rFonts w:ascii="Times New Roman" w:hAnsi="Times New Roman" w:cs="Times New Roman"/>
        </w:rPr>
        <w:t>t Benefit package include hearing</w:t>
      </w:r>
      <w:r w:rsidRPr="00E00096">
        <w:rPr>
          <w:rFonts w:ascii="Times New Roman" w:hAnsi="Times New Roman" w:cs="Times New Roman"/>
        </w:rPr>
        <w:t xml:space="preserve"> services. </w:t>
      </w:r>
    </w:p>
    <w:p w14:paraId="5550C48B" w14:textId="6BD6CF2B" w:rsidR="00C8747F" w:rsidRDefault="00C8747F" w:rsidP="00C874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0096">
        <w:rPr>
          <w:rFonts w:ascii="Times New Roman" w:hAnsi="Times New Roman" w:cs="Times New Roman"/>
        </w:rPr>
        <w:t xml:space="preserve">If yes, </w:t>
      </w:r>
      <w:r>
        <w:rPr>
          <w:rFonts w:ascii="Times New Roman" w:hAnsi="Times New Roman" w:cs="Times New Roman"/>
        </w:rPr>
        <w:t>affirmatively respond to the assurance</w:t>
      </w:r>
      <w:r w:rsidRPr="00E00096">
        <w:rPr>
          <w:rFonts w:ascii="Times New Roman" w:hAnsi="Times New Roman" w:cs="Times New Roman"/>
        </w:rPr>
        <w:t xml:space="preserve"> that the </w:t>
      </w:r>
      <w:r>
        <w:rPr>
          <w:rFonts w:ascii="Times New Roman" w:hAnsi="Times New Roman" w:cs="Times New Roman"/>
        </w:rPr>
        <w:t>value of the coverage for hearing</w:t>
      </w:r>
      <w:r w:rsidRPr="00E00096">
        <w:rPr>
          <w:rFonts w:ascii="Times New Roman" w:hAnsi="Times New Roman" w:cs="Times New Roman"/>
        </w:rPr>
        <w:t xml:space="preserve"> services in the Benchmark-Equivalent package is at least 75% of the value of the same co</w:t>
      </w:r>
      <w:r>
        <w:rPr>
          <w:rFonts w:ascii="Times New Roman" w:hAnsi="Times New Roman" w:cs="Times New Roman"/>
        </w:rPr>
        <w:t>verage provided in the comparison</w:t>
      </w:r>
      <w:r w:rsidRPr="00E00096">
        <w:rPr>
          <w:rFonts w:ascii="Times New Roman" w:hAnsi="Times New Roman" w:cs="Times New Roman"/>
        </w:rPr>
        <w:t xml:space="preserve"> </w:t>
      </w:r>
      <w:r w:rsidR="00CC5EE6">
        <w:rPr>
          <w:rFonts w:ascii="Times New Roman" w:hAnsi="Times New Roman" w:cs="Times New Roman"/>
        </w:rPr>
        <w:t xml:space="preserve">Section 1937 </w:t>
      </w:r>
      <w:r w:rsidRPr="00E00096">
        <w:rPr>
          <w:rFonts w:ascii="Times New Roman" w:hAnsi="Times New Roman" w:cs="Times New Roman"/>
        </w:rPr>
        <w:t xml:space="preserve">Benchmark </w:t>
      </w:r>
      <w:r w:rsidR="00CC5EE6">
        <w:rPr>
          <w:rFonts w:ascii="Times New Roman" w:hAnsi="Times New Roman" w:cs="Times New Roman"/>
        </w:rPr>
        <w:t>benefit package</w:t>
      </w:r>
      <w:r w:rsidRPr="00E00096">
        <w:rPr>
          <w:rFonts w:ascii="Times New Roman" w:hAnsi="Times New Roman" w:cs="Times New Roman"/>
        </w:rPr>
        <w:t>.</w:t>
      </w:r>
    </w:p>
    <w:p w14:paraId="3480CCE0" w14:textId="77777777" w:rsidR="00C8747F" w:rsidRPr="00C8747F" w:rsidRDefault="00C8747F" w:rsidP="00C8747F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The State provides this</w:t>
      </w:r>
      <w:r w:rsidRPr="00C8747F">
        <w:rPr>
          <w:rFonts w:ascii="Times New Roman" w:eastAsia="MS Mincho" w:hAnsi="Times New Roman" w:cs="Times New Roman"/>
        </w:rPr>
        <w:t xml:space="preserve"> affirmative assurance by checking the box next to the assurance.  </w:t>
      </w:r>
      <w:r w:rsidRPr="00C8747F">
        <w:rPr>
          <w:rFonts w:ascii="Times New Roman" w:eastAsia="MS Mincho" w:hAnsi="Times New Roman" w:cs="Times New Roman"/>
          <w:u w:val="single"/>
        </w:rPr>
        <w:t>If the State does not check this box, the system will not accept this template for review and approval</w:t>
      </w:r>
      <w:r w:rsidRPr="00C8747F">
        <w:rPr>
          <w:rFonts w:ascii="Times New Roman" w:eastAsia="MS Mincho" w:hAnsi="Times New Roman" w:cs="Times New Roman"/>
        </w:rPr>
        <w:t>.</w:t>
      </w:r>
    </w:p>
    <w:p w14:paraId="49FE247D" w14:textId="77777777" w:rsidR="00C8747F" w:rsidRPr="00E00096" w:rsidRDefault="00C8747F" w:rsidP="00C8747F">
      <w:pPr>
        <w:pStyle w:val="ListParagraph"/>
        <w:rPr>
          <w:rFonts w:ascii="Times New Roman" w:hAnsi="Times New Roman" w:cs="Times New Roman"/>
        </w:rPr>
      </w:pPr>
    </w:p>
    <w:p w14:paraId="0A5E1A79" w14:textId="77777777" w:rsidR="00D13BFC" w:rsidRDefault="00D13BFC">
      <w:pPr>
        <w:rPr>
          <w:rFonts w:ascii="Times New Roman" w:hAnsi="Times New Roman" w:cs="Times New Roman"/>
        </w:rPr>
      </w:pPr>
    </w:p>
    <w:p w14:paraId="0E855E43" w14:textId="2AD69E28" w:rsidR="00C8747F" w:rsidRDefault="00D13BFC" w:rsidP="00D13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Affirmatively respond to the final assurance that</w:t>
      </w:r>
      <w:r w:rsidRPr="00D13BFC">
        <w:rPr>
          <w:rFonts w:ascii="Times New Roman" w:hAnsi="Times New Roman" w:cs="Times New Roman"/>
        </w:rPr>
        <w:t xml:space="preserve"> the State has </w:t>
      </w:r>
      <w:proofErr w:type="gramStart"/>
      <w:r w:rsidRPr="00D13BFC">
        <w:rPr>
          <w:rFonts w:ascii="Times New Roman" w:hAnsi="Times New Roman" w:cs="Times New Roman"/>
        </w:rPr>
        <w:t xml:space="preserve">included </w:t>
      </w:r>
      <w:r w:rsidR="00C8747F">
        <w:rPr>
          <w:rFonts w:ascii="Times New Roman" w:hAnsi="Times New Roman" w:cs="Times New Roman"/>
        </w:rPr>
        <w:t xml:space="preserve"> in</w:t>
      </w:r>
      <w:proofErr w:type="gramEnd"/>
      <w:r w:rsidR="00C8747F">
        <w:rPr>
          <w:rFonts w:ascii="Times New Roman" w:hAnsi="Times New Roman" w:cs="Times New Roman"/>
        </w:rPr>
        <w:t xml:space="preserve"> the actuarial report </w:t>
      </w:r>
      <w:r w:rsidRPr="00D13BFC">
        <w:rPr>
          <w:rFonts w:ascii="Times New Roman" w:hAnsi="Times New Roman" w:cs="Times New Roman"/>
        </w:rPr>
        <w:t xml:space="preserve">a description of the </w:t>
      </w:r>
      <w:r w:rsidR="00CC5EE6">
        <w:rPr>
          <w:rFonts w:ascii="Times New Roman" w:hAnsi="Times New Roman" w:cs="Times New Roman"/>
        </w:rPr>
        <w:t xml:space="preserve">vision and/or hearing </w:t>
      </w:r>
      <w:r w:rsidRPr="00D13BFC">
        <w:rPr>
          <w:rFonts w:ascii="Times New Roman" w:hAnsi="Times New Roman" w:cs="Times New Roman"/>
        </w:rPr>
        <w:t xml:space="preserve">benefits included in the </w:t>
      </w:r>
      <w:r w:rsidR="00CC5EE6">
        <w:rPr>
          <w:rFonts w:ascii="Times New Roman" w:hAnsi="Times New Roman" w:cs="Times New Roman"/>
        </w:rPr>
        <w:t xml:space="preserve">Section 1937 </w:t>
      </w:r>
      <w:r w:rsidRPr="00D13BFC">
        <w:rPr>
          <w:rFonts w:ascii="Times New Roman" w:hAnsi="Times New Roman" w:cs="Times New Roman"/>
        </w:rPr>
        <w:t xml:space="preserve">Benchmark </w:t>
      </w:r>
      <w:r w:rsidR="00CC5EE6">
        <w:rPr>
          <w:rFonts w:ascii="Times New Roman" w:hAnsi="Times New Roman" w:cs="Times New Roman"/>
        </w:rPr>
        <w:t xml:space="preserve">benefit package </w:t>
      </w:r>
      <w:r w:rsidRPr="00D13BFC">
        <w:rPr>
          <w:rFonts w:ascii="Times New Roman" w:hAnsi="Times New Roman" w:cs="Times New Roman"/>
        </w:rPr>
        <w:t xml:space="preserve"> and their actuarial value as a percentage of the actuarial value of the benefits included in the Benchmark-Equivalent plan.  </w:t>
      </w:r>
    </w:p>
    <w:p w14:paraId="2EFD83C4" w14:textId="77777777" w:rsidR="00D13BFC" w:rsidRDefault="00D13BFC" w:rsidP="00D13BFC">
      <w:pPr>
        <w:rPr>
          <w:rFonts w:ascii="Times New Roman" w:hAnsi="Times New Roman" w:cs="Times New Roman"/>
          <w:b/>
          <w:color w:val="FF0000"/>
        </w:rPr>
      </w:pPr>
    </w:p>
    <w:p w14:paraId="595121C6" w14:textId="77777777" w:rsidR="00C8747F" w:rsidRPr="00C8747F" w:rsidRDefault="00C8747F" w:rsidP="00C8747F">
      <w:pPr>
        <w:rPr>
          <w:rFonts w:ascii="Times New Roman" w:eastAsia="MS Mincho" w:hAnsi="Times New Roman" w:cs="Times New Roman"/>
        </w:rPr>
      </w:pPr>
      <w:r w:rsidRPr="00C8747F">
        <w:rPr>
          <w:rFonts w:ascii="Times New Roman" w:eastAsia="MS Mincho" w:hAnsi="Times New Roman" w:cs="Times New Roman"/>
        </w:rPr>
        <w:t xml:space="preserve">The State provides this affirmative assurance by checking the box next to the assurance.  </w:t>
      </w:r>
      <w:r w:rsidRPr="00C8747F">
        <w:rPr>
          <w:rFonts w:ascii="Times New Roman" w:eastAsia="MS Mincho" w:hAnsi="Times New Roman" w:cs="Times New Roman"/>
          <w:u w:val="single"/>
        </w:rPr>
        <w:t>If the State does not check this box, the system will not accept this template for review and approval</w:t>
      </w:r>
      <w:r w:rsidRPr="00C8747F">
        <w:rPr>
          <w:rFonts w:ascii="Times New Roman" w:eastAsia="MS Mincho" w:hAnsi="Times New Roman" w:cs="Times New Roman"/>
        </w:rPr>
        <w:t>.</w:t>
      </w:r>
    </w:p>
    <w:p w14:paraId="091E0DF4" w14:textId="77777777" w:rsidR="00C8747F" w:rsidRPr="00C8747F" w:rsidRDefault="00C8747F" w:rsidP="00D13BFC">
      <w:pPr>
        <w:rPr>
          <w:rFonts w:ascii="Times New Roman" w:hAnsi="Times New Roman" w:cs="Times New Roman"/>
          <w:b/>
          <w:color w:val="FF0000"/>
        </w:rPr>
      </w:pPr>
    </w:p>
    <w:p w14:paraId="4EB4C0FB" w14:textId="075C41AB" w:rsidR="00D13BFC" w:rsidRPr="00D13BFC" w:rsidRDefault="00D13BFC" w:rsidP="00D13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Finally, the State may provide in the text box provided any additional information it considers important for the CMS reviewer to consider when reviewing this template.</w:t>
      </w:r>
    </w:p>
    <w:p w14:paraId="0AC14D7C" w14:textId="2BAA553F" w:rsidR="00D13BFC" w:rsidRDefault="00D13BFC">
      <w:pPr>
        <w:rPr>
          <w:rFonts w:ascii="Times New Roman" w:hAnsi="Times New Roman" w:cs="Times New Roman"/>
        </w:rPr>
      </w:pPr>
    </w:p>
    <w:sectPr w:rsidR="00D13BFC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BCD65" w14:textId="77777777" w:rsidR="00D776BA" w:rsidRDefault="00D776BA" w:rsidP="00D13BFC">
      <w:r>
        <w:separator/>
      </w:r>
    </w:p>
  </w:endnote>
  <w:endnote w:type="continuationSeparator" w:id="0">
    <w:p w14:paraId="5A95C187" w14:textId="77777777" w:rsidR="00D776BA" w:rsidRDefault="00D776BA" w:rsidP="00D1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819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5CD6E" w14:textId="355D4C7D" w:rsidR="00D13BFC" w:rsidRDefault="00D13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C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5349AB" w14:textId="77777777" w:rsidR="00D13BFC" w:rsidRDefault="00D13B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A7FBE" w14:textId="77777777" w:rsidR="00D776BA" w:rsidRDefault="00D776BA" w:rsidP="00D13BFC">
      <w:r>
        <w:separator/>
      </w:r>
    </w:p>
  </w:footnote>
  <w:footnote w:type="continuationSeparator" w:id="0">
    <w:p w14:paraId="325F496B" w14:textId="77777777" w:rsidR="00D776BA" w:rsidRDefault="00D776BA" w:rsidP="00D1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96E37"/>
    <w:multiLevelType w:val="hybridMultilevel"/>
    <w:tmpl w:val="24FA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A0112"/>
    <w:rsid w:val="0014696D"/>
    <w:rsid w:val="001C6DFB"/>
    <w:rsid w:val="0027439B"/>
    <w:rsid w:val="00284786"/>
    <w:rsid w:val="002D56DF"/>
    <w:rsid w:val="002F2BB4"/>
    <w:rsid w:val="00373C34"/>
    <w:rsid w:val="00393F7B"/>
    <w:rsid w:val="003A1269"/>
    <w:rsid w:val="003D3E8F"/>
    <w:rsid w:val="00431747"/>
    <w:rsid w:val="004F63C0"/>
    <w:rsid w:val="00503152"/>
    <w:rsid w:val="00542671"/>
    <w:rsid w:val="006168E0"/>
    <w:rsid w:val="00623786"/>
    <w:rsid w:val="00631A33"/>
    <w:rsid w:val="006475E9"/>
    <w:rsid w:val="006F5737"/>
    <w:rsid w:val="00705001"/>
    <w:rsid w:val="007132B1"/>
    <w:rsid w:val="00813121"/>
    <w:rsid w:val="008873FB"/>
    <w:rsid w:val="00930D00"/>
    <w:rsid w:val="00974358"/>
    <w:rsid w:val="00990C48"/>
    <w:rsid w:val="009B2282"/>
    <w:rsid w:val="009D2148"/>
    <w:rsid w:val="00AA6325"/>
    <w:rsid w:val="00AC64AD"/>
    <w:rsid w:val="00B3288F"/>
    <w:rsid w:val="00BD78F2"/>
    <w:rsid w:val="00BF3422"/>
    <w:rsid w:val="00C8747F"/>
    <w:rsid w:val="00CC5EE6"/>
    <w:rsid w:val="00CD1870"/>
    <w:rsid w:val="00CD1C17"/>
    <w:rsid w:val="00D13BFC"/>
    <w:rsid w:val="00D14AD7"/>
    <w:rsid w:val="00D26B01"/>
    <w:rsid w:val="00D31BFE"/>
    <w:rsid w:val="00D70EAF"/>
    <w:rsid w:val="00D71941"/>
    <w:rsid w:val="00D776BA"/>
    <w:rsid w:val="00DC509F"/>
    <w:rsid w:val="00E00096"/>
    <w:rsid w:val="00E34CCF"/>
    <w:rsid w:val="00E574CB"/>
    <w:rsid w:val="00E74D2E"/>
    <w:rsid w:val="00EC3A37"/>
    <w:rsid w:val="00F41EBF"/>
    <w:rsid w:val="00F5193F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BFC"/>
  </w:style>
  <w:style w:type="paragraph" w:styleId="Footer">
    <w:name w:val="footer"/>
    <w:basedOn w:val="Normal"/>
    <w:link w:val="FooterChar"/>
    <w:uiPriority w:val="99"/>
    <w:unhideWhenUsed/>
    <w:rsid w:val="00D13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BFC"/>
  </w:style>
  <w:style w:type="character" w:styleId="CommentReference">
    <w:name w:val="annotation reference"/>
    <w:basedOn w:val="DefaultParagraphFont"/>
    <w:uiPriority w:val="99"/>
    <w:semiHidden/>
    <w:unhideWhenUsed/>
    <w:rsid w:val="00274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3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BFC"/>
  </w:style>
  <w:style w:type="paragraph" w:styleId="Footer">
    <w:name w:val="footer"/>
    <w:basedOn w:val="Normal"/>
    <w:link w:val="FooterChar"/>
    <w:uiPriority w:val="99"/>
    <w:unhideWhenUsed/>
    <w:rsid w:val="00D13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BFC"/>
  </w:style>
  <w:style w:type="character" w:styleId="CommentReference">
    <w:name w:val="annotation reference"/>
    <w:basedOn w:val="DefaultParagraphFont"/>
    <w:uiPriority w:val="99"/>
    <w:semiHidden/>
    <w:unhideWhenUsed/>
    <w:rsid w:val="00274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3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3</cp:revision>
  <dcterms:created xsi:type="dcterms:W3CDTF">2012-11-19T13:50:00Z</dcterms:created>
  <dcterms:modified xsi:type="dcterms:W3CDTF">2012-11-19T17:40:00Z</dcterms:modified>
</cp:coreProperties>
</file>