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F9D218" w14:textId="343494DF" w:rsidR="00097282" w:rsidRPr="00097282" w:rsidRDefault="006168E0" w:rsidP="00097282">
      <w:pPr>
        <w:rPr>
          <w:rFonts w:ascii="Arial" w:eastAsia="Times New Roman" w:hAnsi="Arial" w:cs="Arial"/>
          <w:b/>
          <w:bCs/>
          <w:sz w:val="20"/>
          <w:szCs w:val="20"/>
        </w:rPr>
      </w:pPr>
      <w:r w:rsidRPr="008873FB">
        <w:rPr>
          <w:rFonts w:ascii="Times New Roman" w:hAnsi="Times New Roman" w:cs="Times New Roman"/>
          <w:b/>
        </w:rPr>
        <w:t xml:space="preserve">Template </w:t>
      </w:r>
      <w:r w:rsidR="00AD27B8">
        <w:rPr>
          <w:rFonts w:ascii="Times New Roman" w:hAnsi="Times New Roman" w:cs="Times New Roman"/>
          <w:b/>
        </w:rPr>
        <w:t>A3</w:t>
      </w:r>
      <w:r w:rsidRPr="008873FB">
        <w:rPr>
          <w:rFonts w:ascii="Times New Roman" w:hAnsi="Times New Roman" w:cs="Times New Roman"/>
          <w:b/>
        </w:rPr>
        <w:t xml:space="preserve">– </w:t>
      </w:r>
      <w:r w:rsidR="00097282" w:rsidRPr="00097282">
        <w:rPr>
          <w:rFonts w:ascii="Arial" w:eastAsia="Times New Roman" w:hAnsi="Arial" w:cs="Arial"/>
          <w:b/>
          <w:bCs/>
          <w:sz w:val="20"/>
          <w:szCs w:val="20"/>
        </w:rPr>
        <w:t xml:space="preserve">Assurances </w:t>
      </w:r>
    </w:p>
    <w:p w14:paraId="2F4D1FA8" w14:textId="228DC7BE" w:rsidR="00E34CCF" w:rsidRDefault="00E34CCF">
      <w:pPr>
        <w:rPr>
          <w:rFonts w:ascii="Times New Roman" w:hAnsi="Times New Roman" w:cs="Times New Roman"/>
          <w:b/>
        </w:rPr>
      </w:pPr>
    </w:p>
    <w:p w14:paraId="5809E740" w14:textId="0F815344" w:rsidR="00631A33" w:rsidRPr="00373C34" w:rsidRDefault="00373C34">
      <w:pPr>
        <w:rPr>
          <w:rFonts w:ascii="Times New Roman" w:hAnsi="Times New Roman" w:cs="Times New Roman"/>
        </w:rPr>
      </w:pPr>
      <w:r w:rsidRPr="00373C34">
        <w:rPr>
          <w:rFonts w:ascii="Times New Roman" w:hAnsi="Times New Roman" w:cs="Times New Roman"/>
        </w:rPr>
        <w:t>Statute:</w:t>
      </w:r>
    </w:p>
    <w:p w14:paraId="5DBF5088" w14:textId="6F6413B8" w:rsidR="00373C34" w:rsidRPr="00373C34" w:rsidRDefault="00373C34">
      <w:pPr>
        <w:rPr>
          <w:rFonts w:ascii="Times New Roman" w:hAnsi="Times New Roman" w:cs="Times New Roman"/>
        </w:rPr>
      </w:pPr>
      <w:r w:rsidRPr="00373C34">
        <w:rPr>
          <w:rFonts w:ascii="Times New Roman" w:hAnsi="Times New Roman" w:cs="Times New Roman"/>
        </w:rPr>
        <w:t>Regulation:</w:t>
      </w:r>
    </w:p>
    <w:p w14:paraId="51FF39EC" w14:textId="77777777" w:rsidR="00E34CCF" w:rsidRPr="008873FB" w:rsidRDefault="00E34CCF">
      <w:pPr>
        <w:rPr>
          <w:rFonts w:ascii="Times New Roman" w:hAnsi="Times New Roman" w:cs="Times New Roman"/>
          <w:b/>
        </w:rPr>
      </w:pPr>
    </w:p>
    <w:p w14:paraId="37169001" w14:textId="77777777" w:rsidR="004F63C0" w:rsidRPr="008873FB" w:rsidRDefault="004F63C0">
      <w:pPr>
        <w:rPr>
          <w:rFonts w:ascii="Times New Roman" w:hAnsi="Times New Roman" w:cs="Times New Roman"/>
          <w:b/>
        </w:rPr>
      </w:pPr>
      <w:r w:rsidRPr="008873FB">
        <w:rPr>
          <w:rFonts w:ascii="Times New Roman" w:hAnsi="Times New Roman" w:cs="Times New Roman"/>
          <w:b/>
        </w:rPr>
        <w:t>INTRODUCTION</w:t>
      </w:r>
    </w:p>
    <w:p w14:paraId="31374FF4" w14:textId="77777777" w:rsidR="003807A0" w:rsidRDefault="003807A0" w:rsidP="003807A0">
      <w:pPr>
        <w:rPr>
          <w:rFonts w:ascii="Times New Roman" w:hAnsi="Times New Roman" w:cs="Times New Roman"/>
        </w:rPr>
      </w:pPr>
    </w:p>
    <w:p w14:paraId="0A869F8B" w14:textId="5F71E2F2" w:rsidR="003807A0" w:rsidRPr="008873FB" w:rsidRDefault="003807A0" w:rsidP="003807A0">
      <w:pPr>
        <w:rPr>
          <w:rFonts w:ascii="Times New Roman" w:hAnsi="Times New Roman" w:cs="Times New Roman"/>
          <w:b/>
        </w:rPr>
      </w:pPr>
      <w:r>
        <w:rPr>
          <w:rFonts w:ascii="Times New Roman" w:hAnsi="Times New Roman" w:cs="Times New Roman"/>
        </w:rPr>
        <w:t>In template A3, the S</w:t>
      </w:r>
      <w:r w:rsidRPr="00EE1AA3">
        <w:rPr>
          <w:rFonts w:ascii="Times New Roman" w:hAnsi="Times New Roman" w:cs="Times New Roman"/>
        </w:rPr>
        <w:t>tate</w:t>
      </w:r>
      <w:r w:rsidRPr="00AD27B8">
        <w:t xml:space="preserve"> </w:t>
      </w:r>
      <w:r>
        <w:t>p</w:t>
      </w:r>
      <w:r w:rsidRPr="00AD27B8">
        <w:rPr>
          <w:rFonts w:ascii="Times New Roman" w:hAnsi="Times New Roman" w:cs="Times New Roman"/>
        </w:rPr>
        <w:t>rovide</w:t>
      </w:r>
      <w:r>
        <w:rPr>
          <w:rFonts w:ascii="Times New Roman" w:hAnsi="Times New Roman" w:cs="Times New Roman"/>
        </w:rPr>
        <w:t>s assurances as to various administrative functions</w:t>
      </w:r>
      <w:r w:rsidR="00B261FB">
        <w:rPr>
          <w:rFonts w:ascii="Times New Roman" w:hAnsi="Times New Roman" w:cs="Times New Roman"/>
        </w:rPr>
        <w:t>,</w:t>
      </w:r>
      <w:r>
        <w:rPr>
          <w:rFonts w:ascii="Times New Roman" w:hAnsi="Times New Roman" w:cs="Times New Roman"/>
        </w:rPr>
        <w:t xml:space="preserve"> </w:t>
      </w:r>
      <w:r w:rsidR="00B261FB">
        <w:rPr>
          <w:rFonts w:ascii="Times New Roman" w:hAnsi="Times New Roman" w:cs="Times New Roman"/>
        </w:rPr>
        <w:t xml:space="preserve">performed by the State Medicaid agency, </w:t>
      </w:r>
      <w:r>
        <w:rPr>
          <w:rFonts w:ascii="Times New Roman" w:hAnsi="Times New Roman" w:cs="Times New Roman"/>
        </w:rPr>
        <w:t>and compliance with certain regulatory requirements.</w:t>
      </w:r>
    </w:p>
    <w:p w14:paraId="69A35FA6" w14:textId="77777777" w:rsidR="003807A0" w:rsidRPr="008873FB" w:rsidRDefault="003807A0" w:rsidP="003807A0">
      <w:pPr>
        <w:rPr>
          <w:rFonts w:ascii="Times New Roman" w:hAnsi="Times New Roman" w:cs="Times New Roman"/>
        </w:rPr>
      </w:pPr>
    </w:p>
    <w:p w14:paraId="3B99606F" w14:textId="77777777" w:rsidR="003807A0" w:rsidRDefault="003807A0" w:rsidP="003807A0">
      <w:pPr>
        <w:rPr>
          <w:rFonts w:ascii="Times New Roman" w:hAnsi="Times New Roman" w:cs="Times New Roman"/>
          <w:b/>
        </w:rPr>
      </w:pPr>
      <w:r w:rsidRPr="008873FB">
        <w:rPr>
          <w:rFonts w:ascii="Times New Roman" w:hAnsi="Times New Roman" w:cs="Times New Roman"/>
          <w:b/>
        </w:rPr>
        <w:t>BACKGROUND</w:t>
      </w:r>
    </w:p>
    <w:p w14:paraId="06156934" w14:textId="77777777" w:rsidR="003807A0" w:rsidRDefault="003807A0" w:rsidP="003807A0">
      <w:pPr>
        <w:rPr>
          <w:rFonts w:ascii="Times New Roman" w:hAnsi="Times New Roman" w:cs="Times New Roman"/>
        </w:rPr>
      </w:pPr>
    </w:p>
    <w:p w14:paraId="7E71B26C" w14:textId="77777777" w:rsidR="003807A0" w:rsidRDefault="003807A0" w:rsidP="003807A0">
      <w:pPr>
        <w:rPr>
          <w:rFonts w:ascii="Times New Roman" w:hAnsi="Times New Roman" w:cs="Times New Roman"/>
        </w:rPr>
      </w:pPr>
      <w:r>
        <w:rPr>
          <w:rFonts w:ascii="Times New Roman" w:hAnsi="Times New Roman" w:cs="Times New Roman"/>
        </w:rPr>
        <w:t>States may indicate that they comply with certain statutory or regulatory provisions by providing assurances to that effect in their State plans. Assurances required in this section include:</w:t>
      </w:r>
    </w:p>
    <w:p w14:paraId="6AD6E4D3" w14:textId="77777777" w:rsidR="003807A0" w:rsidRDefault="003807A0" w:rsidP="003807A0">
      <w:pPr>
        <w:rPr>
          <w:rFonts w:ascii="Times New Roman" w:hAnsi="Times New Roman" w:cs="Times New Roman"/>
        </w:rPr>
      </w:pPr>
    </w:p>
    <w:p w14:paraId="3B6EB523" w14:textId="0C432132" w:rsidR="003807A0" w:rsidRPr="003807A0" w:rsidRDefault="003807A0" w:rsidP="003807A0">
      <w:pPr>
        <w:pStyle w:val="ListParagraph"/>
        <w:numPr>
          <w:ilvl w:val="0"/>
          <w:numId w:val="3"/>
        </w:numPr>
        <w:rPr>
          <w:rFonts w:ascii="Times New Roman" w:hAnsi="Times New Roman" w:cs="Times New Roman"/>
        </w:rPr>
      </w:pPr>
      <w:r w:rsidRPr="003807A0">
        <w:rPr>
          <w:rFonts w:ascii="Times New Roman" w:hAnsi="Times New Roman" w:cs="Times New Roman"/>
        </w:rPr>
        <w:t>T</w:t>
      </w:r>
      <w:r>
        <w:rPr>
          <w:rFonts w:ascii="Times New Roman" w:hAnsi="Times New Roman" w:cs="Times New Roman"/>
        </w:rPr>
        <w:t>hat t</w:t>
      </w:r>
      <w:r w:rsidRPr="003807A0">
        <w:rPr>
          <w:rFonts w:ascii="Times New Roman" w:hAnsi="Times New Roman" w:cs="Times New Roman"/>
        </w:rPr>
        <w:t>he State Plan is in operation on a statewide basis, in accordance with all the requirements of 42 CFR 435.510;</w:t>
      </w:r>
    </w:p>
    <w:p w14:paraId="4C5D54FB" w14:textId="77777777" w:rsidR="003807A0" w:rsidRDefault="003807A0" w:rsidP="003807A0">
      <w:pPr>
        <w:rPr>
          <w:rFonts w:ascii="Times New Roman" w:hAnsi="Times New Roman" w:cs="Times New Roman"/>
        </w:rPr>
      </w:pPr>
    </w:p>
    <w:p w14:paraId="3FB59F11" w14:textId="2F1C508E" w:rsidR="003807A0" w:rsidRPr="003807A0" w:rsidRDefault="003807A0" w:rsidP="003807A0">
      <w:pPr>
        <w:pStyle w:val="ListParagraph"/>
        <w:numPr>
          <w:ilvl w:val="0"/>
          <w:numId w:val="3"/>
        </w:numPr>
        <w:rPr>
          <w:rFonts w:ascii="Times New Roman" w:hAnsi="Times New Roman" w:cs="Times New Roman"/>
        </w:rPr>
      </w:pPr>
      <w:r>
        <w:rPr>
          <w:rFonts w:ascii="Times New Roman" w:hAnsi="Times New Roman" w:cs="Times New Roman"/>
        </w:rPr>
        <w:t>That a</w:t>
      </w:r>
      <w:r w:rsidRPr="003807A0">
        <w:rPr>
          <w:rFonts w:ascii="Times New Roman" w:hAnsi="Times New Roman" w:cs="Times New Roman"/>
        </w:rPr>
        <w:t>ll provisions of this plan are administered by the Medicaid agency except for those functions for which final authority has been granted to a Professional Standards Review Organi</w:t>
      </w:r>
      <w:r>
        <w:rPr>
          <w:rFonts w:ascii="Times New Roman" w:hAnsi="Times New Roman" w:cs="Times New Roman"/>
        </w:rPr>
        <w:t>zation under title XI of the Ac</w:t>
      </w:r>
      <w:r w:rsidR="00B261FB">
        <w:rPr>
          <w:rFonts w:ascii="Times New Roman" w:hAnsi="Times New Roman" w:cs="Times New Roman"/>
        </w:rPr>
        <w:t>t</w:t>
      </w:r>
      <w:r>
        <w:rPr>
          <w:rFonts w:ascii="Times New Roman" w:hAnsi="Times New Roman" w:cs="Times New Roman"/>
        </w:rPr>
        <w:t>;</w:t>
      </w:r>
    </w:p>
    <w:p w14:paraId="7F3DD077" w14:textId="77777777" w:rsidR="003807A0" w:rsidRDefault="003807A0" w:rsidP="003807A0">
      <w:pPr>
        <w:rPr>
          <w:rFonts w:ascii="Times New Roman" w:hAnsi="Times New Roman" w:cs="Times New Roman"/>
        </w:rPr>
      </w:pPr>
    </w:p>
    <w:p w14:paraId="0173521B" w14:textId="0814757F" w:rsidR="003807A0" w:rsidRPr="003807A0" w:rsidRDefault="003807A0" w:rsidP="003807A0">
      <w:pPr>
        <w:pStyle w:val="ListParagraph"/>
        <w:numPr>
          <w:ilvl w:val="0"/>
          <w:numId w:val="3"/>
        </w:numPr>
        <w:rPr>
          <w:rFonts w:ascii="Times New Roman" w:hAnsi="Times New Roman" w:cs="Times New Roman"/>
        </w:rPr>
      </w:pPr>
      <w:r>
        <w:rPr>
          <w:rFonts w:ascii="Times New Roman" w:hAnsi="Times New Roman" w:cs="Times New Roman"/>
        </w:rPr>
        <w:t>That a</w:t>
      </w:r>
      <w:r w:rsidRPr="003807A0">
        <w:rPr>
          <w:rFonts w:ascii="Times New Roman" w:hAnsi="Times New Roman" w:cs="Times New Roman"/>
        </w:rPr>
        <w:t>ll requir</w:t>
      </w:r>
      <w:r>
        <w:rPr>
          <w:rFonts w:ascii="Times New Roman" w:hAnsi="Times New Roman" w:cs="Times New Roman"/>
        </w:rPr>
        <w:t>ements of 42 CFR 431.10 are met;</w:t>
      </w:r>
    </w:p>
    <w:p w14:paraId="61A4D688" w14:textId="77777777" w:rsidR="003807A0" w:rsidRDefault="003807A0" w:rsidP="003807A0">
      <w:pPr>
        <w:rPr>
          <w:rFonts w:ascii="Times New Roman" w:hAnsi="Times New Roman" w:cs="Times New Roman"/>
        </w:rPr>
      </w:pPr>
    </w:p>
    <w:p w14:paraId="0BC713A0" w14:textId="2EDBB6FF" w:rsidR="003807A0" w:rsidRPr="003807A0" w:rsidRDefault="003807A0" w:rsidP="003807A0">
      <w:pPr>
        <w:pStyle w:val="ListParagraph"/>
        <w:numPr>
          <w:ilvl w:val="0"/>
          <w:numId w:val="3"/>
        </w:numPr>
        <w:rPr>
          <w:rFonts w:ascii="Times New Roman" w:hAnsi="Times New Roman" w:cs="Times New Roman"/>
        </w:rPr>
      </w:pPr>
      <w:r>
        <w:rPr>
          <w:rFonts w:ascii="Times New Roman" w:hAnsi="Times New Roman" w:cs="Times New Roman"/>
        </w:rPr>
        <w:t>That t</w:t>
      </w:r>
      <w:r w:rsidRPr="003807A0">
        <w:rPr>
          <w:rFonts w:ascii="Times New Roman" w:hAnsi="Times New Roman" w:cs="Times New Roman"/>
        </w:rPr>
        <w:t>here is a Medical Care Advisory Committee to the agency director on health and medical services established in accordance with meeting all the</w:t>
      </w:r>
      <w:r>
        <w:rPr>
          <w:rFonts w:ascii="Times New Roman" w:hAnsi="Times New Roman" w:cs="Times New Roman"/>
        </w:rPr>
        <w:t xml:space="preserve"> requirements of 42 CFR §431.12; and</w:t>
      </w:r>
    </w:p>
    <w:p w14:paraId="189925E4" w14:textId="77777777" w:rsidR="003807A0" w:rsidRDefault="003807A0" w:rsidP="003807A0">
      <w:pPr>
        <w:rPr>
          <w:rFonts w:ascii="Times New Roman" w:hAnsi="Times New Roman" w:cs="Times New Roman"/>
        </w:rPr>
      </w:pPr>
    </w:p>
    <w:p w14:paraId="464F6149" w14:textId="4D98C0D2" w:rsidR="003807A0" w:rsidRPr="003807A0" w:rsidRDefault="003807A0" w:rsidP="003807A0">
      <w:pPr>
        <w:pStyle w:val="ListParagraph"/>
        <w:numPr>
          <w:ilvl w:val="0"/>
          <w:numId w:val="3"/>
        </w:numPr>
        <w:rPr>
          <w:rFonts w:ascii="Times New Roman" w:hAnsi="Times New Roman" w:cs="Times New Roman"/>
        </w:rPr>
      </w:pPr>
      <w:r>
        <w:rPr>
          <w:rFonts w:ascii="Times New Roman" w:hAnsi="Times New Roman" w:cs="Times New Roman"/>
        </w:rPr>
        <w:t>That t</w:t>
      </w:r>
      <w:r w:rsidRPr="003807A0">
        <w:rPr>
          <w:rFonts w:ascii="Times New Roman" w:hAnsi="Times New Roman" w:cs="Times New Roman"/>
        </w:rPr>
        <w:t>here is a written agreement between the Medicaid agency and the Federal or other State or local age</w:t>
      </w:r>
      <w:bookmarkStart w:id="0" w:name="_GoBack"/>
      <w:bookmarkEnd w:id="0"/>
      <w:r w:rsidRPr="003807A0">
        <w:rPr>
          <w:rFonts w:ascii="Times New Roman" w:hAnsi="Times New Roman" w:cs="Times New Roman"/>
        </w:rPr>
        <w:t>ncies that determine eligibility for Medicaid in compliance with 42 CFR 431.10(d)</w:t>
      </w:r>
    </w:p>
    <w:p w14:paraId="078937D0" w14:textId="77777777" w:rsidR="003807A0" w:rsidRDefault="003807A0" w:rsidP="003807A0">
      <w:pPr>
        <w:rPr>
          <w:rFonts w:ascii="Times New Roman" w:hAnsi="Times New Roman" w:cs="Times New Roman"/>
        </w:rPr>
      </w:pPr>
    </w:p>
    <w:p w14:paraId="362ECBA7" w14:textId="74DC85CB" w:rsidR="003807A0" w:rsidRPr="003807A0" w:rsidRDefault="003807A0" w:rsidP="003807A0">
      <w:pPr>
        <w:pStyle w:val="ListParagraph"/>
        <w:numPr>
          <w:ilvl w:val="0"/>
          <w:numId w:val="3"/>
        </w:numPr>
        <w:rPr>
          <w:rFonts w:ascii="Times New Roman" w:hAnsi="Times New Roman" w:cs="Times New Roman"/>
        </w:rPr>
      </w:pPr>
      <w:r>
        <w:rPr>
          <w:rFonts w:ascii="Times New Roman" w:hAnsi="Times New Roman" w:cs="Times New Roman"/>
        </w:rPr>
        <w:t xml:space="preserve">That </w:t>
      </w:r>
      <w:r w:rsidRPr="003807A0">
        <w:rPr>
          <w:rFonts w:ascii="Times New Roman" w:hAnsi="Times New Roman" w:cs="Times New Roman"/>
        </w:rPr>
        <w:t>State or local agencies or offices that perform services for the Medicaid agency must not have the authority to change or disapprove any administrative decision of that agency, or otherwise substitute their judgment for that of the Medicaid agency with respect to the application of policies, rules, and regulations issued by the Medicaid agency.</w:t>
      </w:r>
    </w:p>
    <w:p w14:paraId="35A417B5" w14:textId="77777777" w:rsidR="003807A0" w:rsidRPr="008873FB" w:rsidRDefault="003807A0" w:rsidP="003807A0">
      <w:pPr>
        <w:rPr>
          <w:rFonts w:ascii="Times New Roman" w:hAnsi="Times New Roman" w:cs="Times New Roman"/>
        </w:rPr>
      </w:pPr>
    </w:p>
    <w:p w14:paraId="3391FE52" w14:textId="77777777" w:rsidR="003807A0" w:rsidRPr="008873FB" w:rsidRDefault="003807A0" w:rsidP="003807A0">
      <w:pPr>
        <w:rPr>
          <w:rFonts w:ascii="Times New Roman" w:hAnsi="Times New Roman" w:cs="Times New Roman"/>
          <w:b/>
        </w:rPr>
      </w:pPr>
      <w:r w:rsidRPr="008873FB">
        <w:rPr>
          <w:rFonts w:ascii="Times New Roman" w:hAnsi="Times New Roman" w:cs="Times New Roman"/>
          <w:b/>
        </w:rPr>
        <w:t>TECHNICAL GUIDANCE</w:t>
      </w:r>
    </w:p>
    <w:p w14:paraId="02D6612A" w14:textId="77777777" w:rsidR="003807A0" w:rsidRDefault="003807A0" w:rsidP="003807A0">
      <w:pPr>
        <w:rPr>
          <w:rFonts w:ascii="Times New Roman" w:hAnsi="Times New Roman" w:cs="Times New Roman"/>
        </w:rPr>
      </w:pPr>
    </w:p>
    <w:p w14:paraId="755A45C5" w14:textId="63FDBD4B" w:rsidR="003807A0" w:rsidRDefault="003807A0" w:rsidP="003807A0">
      <w:pPr>
        <w:rPr>
          <w:rFonts w:ascii="Times New Roman" w:hAnsi="Times New Roman" w:cs="Times New Roman"/>
        </w:rPr>
      </w:pPr>
      <w:r>
        <w:rPr>
          <w:rFonts w:ascii="Times New Roman" w:hAnsi="Times New Roman" w:cs="Times New Roman"/>
        </w:rPr>
        <w:t>In t</w:t>
      </w:r>
      <w:r w:rsidRPr="00340BB9">
        <w:rPr>
          <w:rFonts w:ascii="Times New Roman" w:hAnsi="Times New Roman" w:cs="Times New Roman"/>
        </w:rPr>
        <w:t xml:space="preserve">emplate </w:t>
      </w:r>
      <w:r>
        <w:rPr>
          <w:rFonts w:ascii="Times New Roman" w:hAnsi="Times New Roman" w:cs="Times New Roman"/>
        </w:rPr>
        <w:t xml:space="preserve">A3 the State is being asked to provide the assurances listed above. </w:t>
      </w:r>
    </w:p>
    <w:p w14:paraId="23339BA5" w14:textId="77777777" w:rsidR="003807A0" w:rsidRDefault="003807A0" w:rsidP="003807A0">
      <w:pPr>
        <w:rPr>
          <w:rFonts w:ascii="Times New Roman" w:hAnsi="Times New Roman" w:cs="Times New Roman"/>
        </w:rPr>
      </w:pPr>
    </w:p>
    <w:p w14:paraId="4BA3AB03" w14:textId="66FF783B" w:rsidR="00AD27B8" w:rsidRDefault="003807A0" w:rsidP="00AD27B8">
      <w:pPr>
        <w:rPr>
          <w:rFonts w:ascii="Times New Roman" w:hAnsi="Times New Roman" w:cs="Times New Roman"/>
        </w:rPr>
      </w:pPr>
      <w:r>
        <w:rPr>
          <w:rFonts w:ascii="Times New Roman" w:hAnsi="Times New Roman" w:cs="Times New Roman"/>
        </w:rPr>
        <w:lastRenderedPageBreak/>
        <w:t>The State provides the</w:t>
      </w:r>
      <w:r w:rsidRPr="00C87E63">
        <w:rPr>
          <w:rFonts w:ascii="Times New Roman" w:hAnsi="Times New Roman" w:cs="Times New Roman"/>
        </w:rPr>
        <w:t>s</w:t>
      </w:r>
      <w:r>
        <w:rPr>
          <w:rFonts w:ascii="Times New Roman" w:hAnsi="Times New Roman" w:cs="Times New Roman"/>
        </w:rPr>
        <w:t>e a</w:t>
      </w:r>
      <w:r w:rsidRPr="00C87E63">
        <w:rPr>
          <w:rFonts w:ascii="Times New Roman" w:hAnsi="Times New Roman" w:cs="Times New Roman"/>
        </w:rPr>
        <w:t>ffirmative assurance</w:t>
      </w:r>
      <w:r>
        <w:rPr>
          <w:rFonts w:ascii="Times New Roman" w:hAnsi="Times New Roman" w:cs="Times New Roman"/>
        </w:rPr>
        <w:t>s</w:t>
      </w:r>
      <w:r w:rsidRPr="00C87E63">
        <w:rPr>
          <w:rFonts w:ascii="Times New Roman" w:hAnsi="Times New Roman" w:cs="Times New Roman"/>
        </w:rPr>
        <w:t xml:space="preserve"> by checking the box</w:t>
      </w:r>
      <w:r>
        <w:rPr>
          <w:rFonts w:ascii="Times New Roman" w:hAnsi="Times New Roman" w:cs="Times New Roman"/>
        </w:rPr>
        <w:t>es</w:t>
      </w:r>
      <w:r w:rsidRPr="00C87E63">
        <w:rPr>
          <w:rFonts w:ascii="Times New Roman" w:hAnsi="Times New Roman" w:cs="Times New Roman"/>
        </w:rPr>
        <w:t xml:space="preserve"> next to the assurance statement</w:t>
      </w:r>
      <w:r>
        <w:rPr>
          <w:rFonts w:ascii="Times New Roman" w:hAnsi="Times New Roman" w:cs="Times New Roman"/>
        </w:rPr>
        <w:t>s</w:t>
      </w:r>
      <w:r w:rsidRPr="00C87E63">
        <w:rPr>
          <w:rFonts w:ascii="Times New Roman" w:hAnsi="Times New Roman" w:cs="Times New Roman"/>
        </w:rPr>
        <w:t xml:space="preserve">.  </w:t>
      </w:r>
      <w:r w:rsidRPr="00C87E63">
        <w:rPr>
          <w:rFonts w:ascii="Times New Roman" w:hAnsi="Times New Roman" w:cs="Times New Roman"/>
          <w:u w:val="single"/>
        </w:rPr>
        <w:t>If the State does not check this box, the system will not accept this template for review and approval</w:t>
      </w:r>
      <w:r w:rsidRPr="00C87E63">
        <w:rPr>
          <w:rFonts w:ascii="Times New Roman" w:hAnsi="Times New Roman" w:cs="Times New Roman"/>
        </w:rPr>
        <w:t>.</w:t>
      </w:r>
    </w:p>
    <w:sectPr w:rsidR="00AD27B8" w:rsidSect="00974358">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2BE1BE0"/>
    <w:multiLevelType w:val="hybridMultilevel"/>
    <w:tmpl w:val="940866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76A604F7"/>
    <w:multiLevelType w:val="hybridMultilevel"/>
    <w:tmpl w:val="298A0D40"/>
    <w:lvl w:ilvl="0" w:tplc="04090003">
      <w:start w:val="1"/>
      <w:numFmt w:val="bullet"/>
      <w:lvlText w:val="o"/>
      <w:lvlJc w:val="left"/>
      <w:pPr>
        <w:ind w:left="787" w:hanging="360"/>
      </w:pPr>
      <w:rPr>
        <w:rFonts w:ascii="Courier New" w:hAnsi="Courier New" w:cs="Courier New" w:hint="default"/>
      </w:rPr>
    </w:lvl>
    <w:lvl w:ilvl="1" w:tplc="04090003" w:tentative="1">
      <w:start w:val="1"/>
      <w:numFmt w:val="bullet"/>
      <w:lvlText w:val="o"/>
      <w:lvlJc w:val="left"/>
      <w:pPr>
        <w:ind w:left="1507" w:hanging="360"/>
      </w:pPr>
      <w:rPr>
        <w:rFonts w:ascii="Courier New" w:hAnsi="Courier New" w:hint="default"/>
      </w:rPr>
    </w:lvl>
    <w:lvl w:ilvl="2" w:tplc="04090005" w:tentative="1">
      <w:start w:val="1"/>
      <w:numFmt w:val="bullet"/>
      <w:lvlText w:val=""/>
      <w:lvlJc w:val="left"/>
      <w:pPr>
        <w:ind w:left="2227" w:hanging="360"/>
      </w:pPr>
      <w:rPr>
        <w:rFonts w:ascii="Wingdings" w:hAnsi="Wingdings" w:hint="default"/>
      </w:rPr>
    </w:lvl>
    <w:lvl w:ilvl="3" w:tplc="04090001" w:tentative="1">
      <w:start w:val="1"/>
      <w:numFmt w:val="bullet"/>
      <w:lvlText w:val=""/>
      <w:lvlJc w:val="left"/>
      <w:pPr>
        <w:ind w:left="2947" w:hanging="360"/>
      </w:pPr>
      <w:rPr>
        <w:rFonts w:ascii="Symbol" w:hAnsi="Symbol" w:hint="default"/>
      </w:rPr>
    </w:lvl>
    <w:lvl w:ilvl="4" w:tplc="04090003" w:tentative="1">
      <w:start w:val="1"/>
      <w:numFmt w:val="bullet"/>
      <w:lvlText w:val="o"/>
      <w:lvlJc w:val="left"/>
      <w:pPr>
        <w:ind w:left="3667" w:hanging="360"/>
      </w:pPr>
      <w:rPr>
        <w:rFonts w:ascii="Courier New" w:hAnsi="Courier New" w:hint="default"/>
      </w:rPr>
    </w:lvl>
    <w:lvl w:ilvl="5" w:tplc="04090005" w:tentative="1">
      <w:start w:val="1"/>
      <w:numFmt w:val="bullet"/>
      <w:lvlText w:val=""/>
      <w:lvlJc w:val="left"/>
      <w:pPr>
        <w:ind w:left="4387" w:hanging="360"/>
      </w:pPr>
      <w:rPr>
        <w:rFonts w:ascii="Wingdings" w:hAnsi="Wingdings" w:hint="default"/>
      </w:rPr>
    </w:lvl>
    <w:lvl w:ilvl="6" w:tplc="04090001" w:tentative="1">
      <w:start w:val="1"/>
      <w:numFmt w:val="bullet"/>
      <w:lvlText w:val=""/>
      <w:lvlJc w:val="left"/>
      <w:pPr>
        <w:ind w:left="5107" w:hanging="360"/>
      </w:pPr>
      <w:rPr>
        <w:rFonts w:ascii="Symbol" w:hAnsi="Symbol" w:hint="default"/>
      </w:rPr>
    </w:lvl>
    <w:lvl w:ilvl="7" w:tplc="04090003" w:tentative="1">
      <w:start w:val="1"/>
      <w:numFmt w:val="bullet"/>
      <w:lvlText w:val="o"/>
      <w:lvlJc w:val="left"/>
      <w:pPr>
        <w:ind w:left="5827" w:hanging="360"/>
      </w:pPr>
      <w:rPr>
        <w:rFonts w:ascii="Courier New" w:hAnsi="Courier New" w:hint="default"/>
      </w:rPr>
    </w:lvl>
    <w:lvl w:ilvl="8" w:tplc="04090005" w:tentative="1">
      <w:start w:val="1"/>
      <w:numFmt w:val="bullet"/>
      <w:lvlText w:val=""/>
      <w:lvlJc w:val="left"/>
      <w:pPr>
        <w:ind w:left="6547" w:hanging="360"/>
      </w:pPr>
      <w:rPr>
        <w:rFonts w:ascii="Wingdings" w:hAnsi="Wingdings" w:hint="default"/>
      </w:rPr>
    </w:lvl>
  </w:abstractNum>
  <w:abstractNum w:abstractNumId="2">
    <w:nsid w:val="772F1455"/>
    <w:multiLevelType w:val="hybridMultilevel"/>
    <w:tmpl w:val="F05205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68E0"/>
    <w:rsid w:val="00012245"/>
    <w:rsid w:val="00020CD6"/>
    <w:rsid w:val="00023178"/>
    <w:rsid w:val="00026282"/>
    <w:rsid w:val="00036D5D"/>
    <w:rsid w:val="00097282"/>
    <w:rsid w:val="000A0112"/>
    <w:rsid w:val="001C6DFB"/>
    <w:rsid w:val="002725B8"/>
    <w:rsid w:val="00284786"/>
    <w:rsid w:val="002F2BB4"/>
    <w:rsid w:val="00373C34"/>
    <w:rsid w:val="003807A0"/>
    <w:rsid w:val="00393F7B"/>
    <w:rsid w:val="003A1269"/>
    <w:rsid w:val="003D3E8F"/>
    <w:rsid w:val="00431747"/>
    <w:rsid w:val="00467350"/>
    <w:rsid w:val="004F63C0"/>
    <w:rsid w:val="00524DC9"/>
    <w:rsid w:val="00542671"/>
    <w:rsid w:val="006168E0"/>
    <w:rsid w:val="00631A33"/>
    <w:rsid w:val="006475E9"/>
    <w:rsid w:val="00755CFC"/>
    <w:rsid w:val="008873FB"/>
    <w:rsid w:val="00930D00"/>
    <w:rsid w:val="00974358"/>
    <w:rsid w:val="009B2282"/>
    <w:rsid w:val="009D2148"/>
    <w:rsid w:val="00AA6325"/>
    <w:rsid w:val="00AC64AD"/>
    <w:rsid w:val="00AD27B8"/>
    <w:rsid w:val="00AE44EE"/>
    <w:rsid w:val="00B261FB"/>
    <w:rsid w:val="00B3288F"/>
    <w:rsid w:val="00BD78F2"/>
    <w:rsid w:val="00BF3422"/>
    <w:rsid w:val="00CD1870"/>
    <w:rsid w:val="00D14AD7"/>
    <w:rsid w:val="00D26B01"/>
    <w:rsid w:val="00D70EAF"/>
    <w:rsid w:val="00D71941"/>
    <w:rsid w:val="00DC0447"/>
    <w:rsid w:val="00DC509F"/>
    <w:rsid w:val="00E05806"/>
    <w:rsid w:val="00E34CCF"/>
    <w:rsid w:val="00E574CB"/>
    <w:rsid w:val="00E6464C"/>
    <w:rsid w:val="00ED09A0"/>
    <w:rsid w:val="00F47813"/>
    <w:rsid w:val="00F5193F"/>
    <w:rsid w:val="00FA16F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498B14B"/>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customStyle="1" w:styleId="a">
    <w:name w:val="_"/>
    <w:basedOn w:val="Normal"/>
    <w:rsid w:val="003807A0"/>
    <w:pPr>
      <w:widowControl w:val="0"/>
      <w:ind w:left="1440" w:hanging="720"/>
    </w:pPr>
    <w:rPr>
      <w:rFonts w:ascii="Times New Roman" w:eastAsia="Times New Roman" w:hAnsi="Times New Roman" w:cs="Times New Roman"/>
      <w:snapToGrid w:val="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C509F"/>
    <w:pPr>
      <w:ind w:left="720"/>
      <w:contextualSpacing/>
    </w:pPr>
  </w:style>
  <w:style w:type="paragraph" w:customStyle="1" w:styleId="a">
    <w:name w:val="_"/>
    <w:basedOn w:val="Normal"/>
    <w:rsid w:val="003807A0"/>
    <w:pPr>
      <w:widowControl w:val="0"/>
      <w:ind w:left="1440" w:hanging="720"/>
    </w:pPr>
    <w:rPr>
      <w:rFonts w:ascii="Times New Roman" w:eastAsia="Times New Roman" w:hAnsi="Times New Roman" w:cs="Times New Roman"/>
      <w:snapToGrid w:val="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731742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2</Pages>
  <Words>279</Words>
  <Characters>1591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Roy Trudel</dc:creator>
  <cp:lastModifiedBy>user1</cp:lastModifiedBy>
  <cp:revision>4</cp:revision>
  <dcterms:created xsi:type="dcterms:W3CDTF">2012-09-14T18:39:00Z</dcterms:created>
  <dcterms:modified xsi:type="dcterms:W3CDTF">2012-09-17T14:30:00Z</dcterms:modified>
</cp:coreProperties>
</file>