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97" w:rsidRPr="00A03497" w:rsidRDefault="00A03497">
      <w:pPr>
        <w:rPr>
          <w:rFonts w:ascii="Arial" w:hAnsi="Arial" w:cs="Arial"/>
          <w:b/>
          <w:sz w:val="24"/>
          <w:szCs w:val="24"/>
        </w:rPr>
      </w:pPr>
    </w:p>
    <w:p w:rsidR="00105B5F" w:rsidRPr="00FB1F8A" w:rsidRDefault="00A43309">
      <w:pPr>
        <w:rPr>
          <w:rFonts w:ascii="Arial" w:hAnsi="Arial" w:cs="Arial"/>
          <w:b/>
          <w:sz w:val="36"/>
          <w:szCs w:val="36"/>
        </w:rPr>
      </w:pPr>
      <w:r w:rsidRPr="00A43309">
        <w:rPr>
          <w:rFonts w:ascii="Arial" w:hAnsi="Arial" w:cs="Arial"/>
          <w:b/>
          <w:sz w:val="36"/>
          <w:szCs w:val="36"/>
        </w:rPr>
        <w:t>Attachment C: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3D4489" w:rsidRPr="00FB1F8A">
        <w:rPr>
          <w:rFonts w:ascii="Arial" w:hAnsi="Arial" w:cs="Arial"/>
          <w:b/>
          <w:sz w:val="36"/>
          <w:szCs w:val="36"/>
        </w:rPr>
        <w:t xml:space="preserve">Directions for </w:t>
      </w:r>
      <w:r w:rsidR="00293B08" w:rsidRPr="00FB1F8A">
        <w:rPr>
          <w:rFonts w:ascii="Arial" w:hAnsi="Arial" w:cs="Arial"/>
          <w:b/>
          <w:sz w:val="36"/>
          <w:szCs w:val="36"/>
        </w:rPr>
        <w:t xml:space="preserve">Artifact and </w:t>
      </w:r>
      <w:r w:rsidR="003D4489" w:rsidRPr="00FB1F8A">
        <w:rPr>
          <w:rFonts w:ascii="Arial" w:hAnsi="Arial" w:cs="Arial"/>
          <w:b/>
          <w:sz w:val="36"/>
          <w:szCs w:val="36"/>
        </w:rPr>
        <w:t>Spatial Data Collection</w:t>
      </w:r>
    </w:p>
    <w:p w:rsidR="003D4489" w:rsidRPr="00FB1F8A" w:rsidRDefault="003D4489">
      <w:pPr>
        <w:rPr>
          <w:rFonts w:ascii="Arial" w:hAnsi="Arial" w:cs="Arial"/>
          <w:sz w:val="24"/>
          <w:szCs w:val="24"/>
        </w:rPr>
      </w:pPr>
      <w:r w:rsidRPr="00FB1F8A">
        <w:rPr>
          <w:rFonts w:ascii="Arial" w:hAnsi="Arial" w:cs="Arial"/>
          <w:sz w:val="24"/>
          <w:szCs w:val="24"/>
        </w:rPr>
        <w:t xml:space="preserve">This document summarizes what types of </w:t>
      </w:r>
      <w:r w:rsidR="00293B08" w:rsidRPr="00FB1F8A">
        <w:rPr>
          <w:rFonts w:ascii="Arial" w:hAnsi="Arial" w:cs="Arial"/>
          <w:sz w:val="24"/>
          <w:szCs w:val="24"/>
        </w:rPr>
        <w:t xml:space="preserve">artifacts and </w:t>
      </w:r>
      <w:r w:rsidRPr="00FB1F8A">
        <w:rPr>
          <w:rFonts w:ascii="Arial" w:hAnsi="Arial" w:cs="Arial"/>
          <w:sz w:val="24"/>
          <w:szCs w:val="24"/>
        </w:rPr>
        <w:t>spatial data should be collected and provides guidance as to how that information should be collected.</w:t>
      </w:r>
    </w:p>
    <w:p w:rsidR="003D4489" w:rsidRPr="00FB1F8A" w:rsidRDefault="003D4489" w:rsidP="006B79EE">
      <w:pPr>
        <w:rPr>
          <w:rFonts w:ascii="Arial" w:hAnsi="Arial" w:cs="Arial"/>
          <w:sz w:val="24"/>
          <w:szCs w:val="24"/>
        </w:rPr>
      </w:pPr>
      <w:r w:rsidRPr="00FB1F8A">
        <w:rPr>
          <w:rFonts w:ascii="Arial" w:hAnsi="Arial" w:cs="Arial"/>
          <w:sz w:val="24"/>
          <w:szCs w:val="24"/>
        </w:rPr>
        <w:t xml:space="preserve">Types of </w:t>
      </w:r>
      <w:r w:rsidR="00293B08" w:rsidRPr="00FB1F8A">
        <w:rPr>
          <w:rFonts w:ascii="Arial" w:hAnsi="Arial" w:cs="Arial"/>
          <w:sz w:val="24"/>
          <w:szCs w:val="24"/>
        </w:rPr>
        <w:t xml:space="preserve">Artifacts </w:t>
      </w:r>
      <w:r w:rsidR="006B79EE" w:rsidRPr="00FB1F8A">
        <w:rPr>
          <w:rFonts w:ascii="Arial" w:hAnsi="Arial" w:cs="Arial"/>
          <w:sz w:val="24"/>
          <w:szCs w:val="24"/>
        </w:rPr>
        <w:t xml:space="preserve">and </w:t>
      </w:r>
      <w:r w:rsidRPr="00FB1F8A">
        <w:rPr>
          <w:rFonts w:ascii="Arial" w:hAnsi="Arial" w:cs="Arial"/>
          <w:sz w:val="24"/>
          <w:szCs w:val="24"/>
        </w:rPr>
        <w:t>Spatial Data to Collect</w:t>
      </w:r>
    </w:p>
    <w:p w:rsidR="00293B08" w:rsidRPr="00FB1F8A" w:rsidRDefault="00293B08" w:rsidP="00293B0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1F8A">
        <w:rPr>
          <w:rFonts w:ascii="Arial" w:hAnsi="Arial" w:cs="Arial"/>
          <w:sz w:val="24"/>
          <w:szCs w:val="24"/>
        </w:rPr>
        <w:t>Documents or objects oriented for a purpose.  Obtain photographs of documents or objects that appear to be oriented for a purpose such as charts lined up for patient visits.</w:t>
      </w:r>
    </w:p>
    <w:p w:rsidR="00293B08" w:rsidRPr="00FB1F8A" w:rsidRDefault="00293B08" w:rsidP="00293B0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1F8A">
        <w:rPr>
          <w:rFonts w:ascii="Arial" w:hAnsi="Arial" w:cs="Arial"/>
          <w:sz w:val="24"/>
          <w:szCs w:val="24"/>
        </w:rPr>
        <w:t>Physical objects essential to work. Obtain photographs of physical objects that are essential to the conduct of the work being observed such as medical records and printers.</w:t>
      </w:r>
    </w:p>
    <w:p w:rsidR="003D4489" w:rsidRPr="00FB1F8A" w:rsidRDefault="008214FA" w:rsidP="003D448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B1F8A">
        <w:rPr>
          <w:rFonts w:ascii="Arial" w:hAnsi="Arial" w:cs="Arial"/>
          <w:sz w:val="24"/>
          <w:szCs w:val="24"/>
        </w:rPr>
        <w:t xml:space="preserve">Spatial relationships that impact decisions or actions by subjects.  </w:t>
      </w:r>
      <w:r w:rsidR="003D4489" w:rsidRPr="00FB1F8A">
        <w:rPr>
          <w:rFonts w:ascii="Arial" w:hAnsi="Arial" w:cs="Arial"/>
          <w:sz w:val="24"/>
          <w:szCs w:val="24"/>
        </w:rPr>
        <w:t>Document, through sketching or photographs, spatial relationships that appear to impact decisions or actions by subjects</w:t>
      </w:r>
      <w:r w:rsidR="00293B08" w:rsidRPr="00FB1F8A">
        <w:rPr>
          <w:rFonts w:ascii="Arial" w:hAnsi="Arial" w:cs="Arial"/>
          <w:sz w:val="24"/>
          <w:szCs w:val="24"/>
        </w:rPr>
        <w:t>. This may include the</w:t>
      </w:r>
      <w:r w:rsidR="003D4489" w:rsidRPr="00FB1F8A">
        <w:rPr>
          <w:rFonts w:ascii="Arial" w:hAnsi="Arial" w:cs="Arial"/>
          <w:sz w:val="24"/>
          <w:szCs w:val="24"/>
        </w:rPr>
        <w:t xml:space="preserve"> clinic layout, locations of key equipment, or traffic pathways through the space.</w:t>
      </w:r>
    </w:p>
    <w:p w:rsidR="003D4489" w:rsidRPr="00FB1F8A" w:rsidRDefault="003D4489" w:rsidP="003D4489">
      <w:pPr>
        <w:pStyle w:val="ListParagraph"/>
        <w:rPr>
          <w:rFonts w:ascii="Arial" w:hAnsi="Arial" w:cs="Arial"/>
          <w:sz w:val="24"/>
          <w:szCs w:val="24"/>
        </w:rPr>
      </w:pPr>
    </w:p>
    <w:p w:rsidR="003D4489" w:rsidRPr="00FB1F8A" w:rsidRDefault="003D4489" w:rsidP="003D4489">
      <w:pPr>
        <w:rPr>
          <w:rFonts w:ascii="Arial" w:hAnsi="Arial" w:cs="Arial"/>
          <w:sz w:val="24"/>
          <w:szCs w:val="24"/>
        </w:rPr>
      </w:pPr>
      <w:r w:rsidRPr="00FB1F8A">
        <w:rPr>
          <w:rFonts w:ascii="Arial" w:hAnsi="Arial" w:cs="Arial"/>
          <w:sz w:val="24"/>
          <w:szCs w:val="24"/>
        </w:rPr>
        <w:t xml:space="preserve">Guidance for Collecting </w:t>
      </w:r>
      <w:r w:rsidR="00293B08" w:rsidRPr="00FB1F8A">
        <w:rPr>
          <w:rFonts w:ascii="Arial" w:hAnsi="Arial" w:cs="Arial"/>
          <w:sz w:val="24"/>
          <w:szCs w:val="24"/>
        </w:rPr>
        <w:t xml:space="preserve">Artifacts and </w:t>
      </w:r>
      <w:r w:rsidRPr="00FB1F8A">
        <w:rPr>
          <w:rFonts w:ascii="Arial" w:hAnsi="Arial" w:cs="Arial"/>
          <w:sz w:val="24"/>
          <w:szCs w:val="24"/>
        </w:rPr>
        <w:t>Spatial Data</w:t>
      </w:r>
    </w:p>
    <w:p w:rsidR="003D4489" w:rsidRPr="00FB1F8A" w:rsidRDefault="003D4489" w:rsidP="00B81E4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B1F8A">
        <w:rPr>
          <w:rFonts w:ascii="Arial" w:hAnsi="Arial" w:cs="Arial"/>
          <w:sz w:val="24"/>
          <w:szCs w:val="24"/>
        </w:rPr>
        <w:t xml:space="preserve">When </w:t>
      </w:r>
      <w:r w:rsidR="00293B08" w:rsidRPr="00FB1F8A">
        <w:rPr>
          <w:rFonts w:ascii="Arial" w:hAnsi="Arial" w:cs="Arial"/>
          <w:sz w:val="24"/>
          <w:szCs w:val="24"/>
        </w:rPr>
        <w:t xml:space="preserve">collecting </w:t>
      </w:r>
      <w:r w:rsidRPr="00FB1F8A">
        <w:rPr>
          <w:rFonts w:ascii="Arial" w:hAnsi="Arial" w:cs="Arial"/>
          <w:sz w:val="24"/>
          <w:szCs w:val="24"/>
        </w:rPr>
        <w:t xml:space="preserve">artifacts and </w:t>
      </w:r>
      <w:r w:rsidR="00293B08" w:rsidRPr="00FB1F8A">
        <w:rPr>
          <w:rFonts w:ascii="Arial" w:hAnsi="Arial" w:cs="Arial"/>
          <w:sz w:val="24"/>
          <w:szCs w:val="24"/>
        </w:rPr>
        <w:t xml:space="preserve">documenting </w:t>
      </w:r>
      <w:r w:rsidRPr="00FB1F8A">
        <w:rPr>
          <w:rFonts w:ascii="Arial" w:hAnsi="Arial" w:cs="Arial"/>
          <w:sz w:val="24"/>
          <w:szCs w:val="24"/>
        </w:rPr>
        <w:t xml:space="preserve">spatial relationships, avoid interfering with the work being performed by </w:t>
      </w:r>
      <w:r w:rsidR="00293B08" w:rsidRPr="00FB1F8A">
        <w:rPr>
          <w:rFonts w:ascii="Arial" w:hAnsi="Arial" w:cs="Arial"/>
          <w:sz w:val="24"/>
          <w:szCs w:val="24"/>
        </w:rPr>
        <w:t>clinic staff</w:t>
      </w:r>
      <w:r w:rsidRPr="00FB1F8A">
        <w:rPr>
          <w:rFonts w:ascii="Arial" w:hAnsi="Arial" w:cs="Arial"/>
          <w:sz w:val="24"/>
          <w:szCs w:val="24"/>
        </w:rPr>
        <w:t>.</w:t>
      </w:r>
    </w:p>
    <w:p w:rsidR="00293B08" w:rsidRPr="00FB1F8A" w:rsidRDefault="00293B08" w:rsidP="00293B0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B1F8A">
        <w:rPr>
          <w:rFonts w:ascii="Arial" w:hAnsi="Arial" w:cs="Arial"/>
          <w:sz w:val="24"/>
          <w:szCs w:val="24"/>
        </w:rPr>
        <w:t>Always explain your purpose when a subject</w:t>
      </w:r>
      <w:r w:rsidR="00B81E45" w:rsidRPr="00FB1F8A">
        <w:rPr>
          <w:rFonts w:ascii="Arial" w:hAnsi="Arial" w:cs="Arial"/>
          <w:sz w:val="24"/>
          <w:szCs w:val="24"/>
        </w:rPr>
        <w:t xml:space="preserve"> (i.e. clinic staff or patient)</w:t>
      </w:r>
      <w:r w:rsidRPr="00FB1F8A">
        <w:rPr>
          <w:rFonts w:ascii="Arial" w:hAnsi="Arial" w:cs="Arial"/>
          <w:sz w:val="24"/>
          <w:szCs w:val="24"/>
        </w:rPr>
        <w:t xml:space="preserve"> observes you obtaining a photograph of an object or space. </w:t>
      </w:r>
    </w:p>
    <w:p w:rsidR="003D4489" w:rsidRPr="00FB1F8A" w:rsidRDefault="003D4489" w:rsidP="006B79E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B1F8A">
        <w:rPr>
          <w:rFonts w:ascii="Arial" w:hAnsi="Arial" w:cs="Arial"/>
          <w:sz w:val="24"/>
          <w:szCs w:val="24"/>
        </w:rPr>
        <w:t>Do not take photographs tha</w:t>
      </w:r>
      <w:r w:rsidR="008A59A7" w:rsidRPr="00FB1F8A">
        <w:rPr>
          <w:rFonts w:ascii="Arial" w:hAnsi="Arial" w:cs="Arial"/>
          <w:sz w:val="24"/>
          <w:szCs w:val="24"/>
        </w:rPr>
        <w:t xml:space="preserve">t identify </w:t>
      </w:r>
      <w:r w:rsidR="006B79EE" w:rsidRPr="00FB1F8A">
        <w:rPr>
          <w:rFonts w:ascii="Arial" w:hAnsi="Arial" w:cs="Arial"/>
          <w:sz w:val="24"/>
          <w:szCs w:val="24"/>
        </w:rPr>
        <w:t xml:space="preserve">clinic staff </w:t>
      </w:r>
      <w:r w:rsidR="008A59A7" w:rsidRPr="00FB1F8A">
        <w:rPr>
          <w:rFonts w:ascii="Arial" w:hAnsi="Arial" w:cs="Arial"/>
          <w:sz w:val="24"/>
          <w:szCs w:val="24"/>
        </w:rPr>
        <w:t>or patients.</w:t>
      </w:r>
    </w:p>
    <w:p w:rsidR="003D4489" w:rsidRPr="00FB1F8A" w:rsidRDefault="003D4489" w:rsidP="008A59A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B1F8A">
        <w:rPr>
          <w:rFonts w:ascii="Arial" w:hAnsi="Arial" w:cs="Arial"/>
          <w:sz w:val="24"/>
          <w:szCs w:val="24"/>
        </w:rPr>
        <w:t xml:space="preserve">If a photograph inadvertently captures identifying information (e.g., a face or a name on a document) this information should be obscured prior to incorporating the photo into </w:t>
      </w:r>
      <w:r w:rsidR="008A59A7" w:rsidRPr="00FB1F8A">
        <w:rPr>
          <w:rFonts w:ascii="Arial" w:hAnsi="Arial" w:cs="Arial"/>
          <w:sz w:val="24"/>
          <w:szCs w:val="24"/>
        </w:rPr>
        <w:t>the</w:t>
      </w:r>
      <w:r w:rsidRPr="00FB1F8A">
        <w:rPr>
          <w:rFonts w:ascii="Arial" w:hAnsi="Arial" w:cs="Arial"/>
          <w:sz w:val="24"/>
          <w:szCs w:val="24"/>
        </w:rPr>
        <w:t xml:space="preserve"> dataset for analysis.</w:t>
      </w:r>
      <w:bookmarkStart w:id="0" w:name="_GoBack"/>
      <w:bookmarkEnd w:id="0"/>
    </w:p>
    <w:p w:rsidR="003D4489" w:rsidRPr="00FB1F8A" w:rsidRDefault="003D4489" w:rsidP="003D4489">
      <w:pPr>
        <w:pStyle w:val="ListParagraph"/>
        <w:rPr>
          <w:rFonts w:ascii="Arial" w:hAnsi="Arial" w:cs="Arial"/>
          <w:sz w:val="24"/>
          <w:szCs w:val="24"/>
        </w:rPr>
      </w:pPr>
    </w:p>
    <w:p w:rsidR="003D4489" w:rsidRPr="00FB1F8A" w:rsidRDefault="003D4489">
      <w:pPr>
        <w:rPr>
          <w:rFonts w:ascii="Arial" w:hAnsi="Arial" w:cs="Arial"/>
          <w:sz w:val="24"/>
          <w:szCs w:val="24"/>
        </w:rPr>
      </w:pPr>
    </w:p>
    <w:sectPr w:rsidR="003D4489" w:rsidRPr="00FB1F8A" w:rsidSect="00141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A7651"/>
    <w:multiLevelType w:val="hybridMultilevel"/>
    <w:tmpl w:val="E0BE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C864DC"/>
    <w:multiLevelType w:val="hybridMultilevel"/>
    <w:tmpl w:val="E0BE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trackRevisions/>
  <w:defaultTabStop w:val="720"/>
  <w:characterSpacingControl w:val="doNotCompress"/>
  <w:compat/>
  <w:rsids>
    <w:rsidRoot w:val="00013F38"/>
    <w:rsid w:val="00013F38"/>
    <w:rsid w:val="000E1A0C"/>
    <w:rsid w:val="00105B5F"/>
    <w:rsid w:val="00141F12"/>
    <w:rsid w:val="00177A0D"/>
    <w:rsid w:val="00264072"/>
    <w:rsid w:val="00293B08"/>
    <w:rsid w:val="0038418F"/>
    <w:rsid w:val="003D4489"/>
    <w:rsid w:val="003E5E47"/>
    <w:rsid w:val="00602313"/>
    <w:rsid w:val="006B79EE"/>
    <w:rsid w:val="006C7EE0"/>
    <w:rsid w:val="007B3842"/>
    <w:rsid w:val="008214FA"/>
    <w:rsid w:val="008A59A7"/>
    <w:rsid w:val="00947598"/>
    <w:rsid w:val="009C2BBA"/>
    <w:rsid w:val="00A03497"/>
    <w:rsid w:val="00A43309"/>
    <w:rsid w:val="00AB0B5F"/>
    <w:rsid w:val="00B81E45"/>
    <w:rsid w:val="00CA713F"/>
    <w:rsid w:val="00CD24A1"/>
    <w:rsid w:val="00FB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489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3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B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B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B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B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489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293B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B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B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B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B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Banger</dc:creator>
  <cp:lastModifiedBy>DHHS</cp:lastModifiedBy>
  <cp:revision>2</cp:revision>
  <dcterms:created xsi:type="dcterms:W3CDTF">2012-11-06T13:31:00Z</dcterms:created>
  <dcterms:modified xsi:type="dcterms:W3CDTF">2012-11-06T13:31:00Z</dcterms:modified>
</cp:coreProperties>
</file>