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7AF" w:rsidRDefault="00CA3A17" w:rsidP="00D86FB8">
      <w:pPr>
        <w:tabs>
          <w:tab w:val="left" w:pos="1080"/>
        </w:tabs>
        <w:jc w:val="center"/>
        <w:rPr>
          <w:rFonts w:ascii="Courier New" w:hAnsi="Courier New" w:cs="Courier New"/>
          <w:b/>
          <w:bCs/>
        </w:rPr>
      </w:pPr>
      <w:r>
        <w:rPr>
          <w:rFonts w:ascii="Courier New" w:hAnsi="Courier New" w:cs="Courier New"/>
          <w:b/>
          <w:bCs/>
        </w:rPr>
        <w:t>Evaluation of Rapid HIV self-testing in MSM (eSTAMP)</w:t>
      </w:r>
      <w:r w:rsidR="006A658B">
        <w:rPr>
          <w:rFonts w:ascii="Courier New" w:hAnsi="Courier New" w:cs="Courier New"/>
          <w:b/>
          <w:bCs/>
        </w:rPr>
        <w:t xml:space="preserve">: </w:t>
      </w:r>
      <w:r w:rsidR="00CF072C">
        <w:rPr>
          <w:rFonts w:ascii="Courier New" w:hAnsi="Courier New" w:cs="Courier New"/>
          <w:b/>
          <w:bCs/>
        </w:rPr>
        <w:t>Field-</w:t>
      </w:r>
      <w:r w:rsidR="008D3862">
        <w:rPr>
          <w:rFonts w:ascii="Courier New" w:hAnsi="Courier New" w:cs="Courier New"/>
          <w:b/>
          <w:bCs/>
        </w:rPr>
        <w:t>Performance study</w:t>
      </w:r>
    </w:p>
    <w:p w:rsidR="003A2270" w:rsidRDefault="003A2270" w:rsidP="00B117AF">
      <w:pPr>
        <w:jc w:val="center"/>
        <w:rPr>
          <w:rFonts w:ascii="Courier New" w:hAnsi="Courier New" w:cs="Courier New"/>
          <w:b/>
          <w:bCs/>
        </w:rPr>
      </w:pPr>
    </w:p>
    <w:p w:rsidR="00B117AF" w:rsidRDefault="003A2270" w:rsidP="00B117AF">
      <w:pPr>
        <w:jc w:val="center"/>
        <w:rPr>
          <w:rFonts w:ascii="Courier New" w:hAnsi="Courier New" w:cs="Courier New"/>
          <w:b/>
        </w:rPr>
      </w:pPr>
      <w:r>
        <w:rPr>
          <w:rFonts w:ascii="Courier New" w:hAnsi="Courier New" w:cs="Courier New"/>
          <w:b/>
          <w:bCs/>
        </w:rPr>
        <w:t>Generic Information</w:t>
      </w:r>
      <w:r w:rsidR="00EE1FF9">
        <w:rPr>
          <w:rFonts w:ascii="Courier New" w:hAnsi="Courier New" w:cs="Courier New"/>
          <w:b/>
          <w:bCs/>
        </w:rPr>
        <w:t xml:space="preserve"> Collection</w:t>
      </w:r>
      <w:r>
        <w:rPr>
          <w:rFonts w:ascii="Courier New" w:hAnsi="Courier New" w:cs="Courier New"/>
          <w:b/>
          <w:bCs/>
        </w:rPr>
        <w:t xml:space="preserve"> Request under 0920-0840</w:t>
      </w: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r>
        <w:rPr>
          <w:rFonts w:ascii="Courier New" w:hAnsi="Courier New" w:cs="Courier New"/>
          <w:b/>
        </w:rPr>
        <w:t>Supporting Statement</w:t>
      </w:r>
    </w:p>
    <w:p w:rsidR="00B117AF" w:rsidRDefault="00B117AF" w:rsidP="00B117AF">
      <w:pPr>
        <w:jc w:val="center"/>
        <w:rPr>
          <w:rFonts w:ascii="Courier New" w:hAnsi="Courier New" w:cs="Courier New"/>
          <w:b/>
        </w:rPr>
      </w:pPr>
      <w:r>
        <w:rPr>
          <w:rFonts w:ascii="Courier New" w:hAnsi="Courier New" w:cs="Courier New"/>
          <w:b/>
        </w:rPr>
        <w:t>Part A</w:t>
      </w:r>
    </w:p>
    <w:p w:rsidR="00C86C77" w:rsidRDefault="00C86C77"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C86C77" w:rsidRDefault="00C10D08" w:rsidP="00B117AF">
      <w:pPr>
        <w:jc w:val="center"/>
        <w:rPr>
          <w:rFonts w:ascii="Courier New" w:hAnsi="Courier New" w:cs="Courier New"/>
          <w:b/>
        </w:rPr>
      </w:pPr>
      <w:r>
        <w:rPr>
          <w:rFonts w:ascii="Courier New" w:hAnsi="Courier New" w:cs="Courier New"/>
          <w:b/>
        </w:rPr>
        <w:t>April 10</w:t>
      </w:r>
      <w:bookmarkStart w:id="0" w:name="_GoBack"/>
      <w:bookmarkEnd w:id="0"/>
      <w:r w:rsidR="007E6BDD">
        <w:rPr>
          <w:rFonts w:ascii="Courier New" w:hAnsi="Courier New" w:cs="Courier New"/>
          <w:b/>
        </w:rPr>
        <w:t>, 201</w:t>
      </w:r>
      <w:r w:rsidR="0051228D">
        <w:rPr>
          <w:rFonts w:ascii="Courier New" w:hAnsi="Courier New" w:cs="Courier New"/>
          <w:b/>
        </w:rPr>
        <w:t>3</w:t>
      </w: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r>
        <w:rPr>
          <w:rFonts w:ascii="Courier New" w:hAnsi="Courier New" w:cs="Courier New"/>
          <w:b/>
        </w:rPr>
        <w:t>Contact</w:t>
      </w:r>
    </w:p>
    <w:p w:rsidR="004102AA" w:rsidRDefault="004102AA" w:rsidP="00B117AF">
      <w:pPr>
        <w:jc w:val="center"/>
        <w:rPr>
          <w:rFonts w:ascii="Courier New" w:hAnsi="Courier New" w:cs="Courier New"/>
          <w:b/>
        </w:rPr>
      </w:pPr>
    </w:p>
    <w:p w:rsidR="004102AA" w:rsidRDefault="001C3104" w:rsidP="00B117AF">
      <w:pPr>
        <w:jc w:val="center"/>
        <w:rPr>
          <w:rFonts w:ascii="Courier New" w:hAnsi="Courier New" w:cs="Courier New"/>
          <w:b/>
        </w:rPr>
      </w:pPr>
      <w:r>
        <w:rPr>
          <w:rFonts w:ascii="Courier New" w:hAnsi="Courier New" w:cs="Courier New"/>
          <w:b/>
        </w:rPr>
        <w:t>Robin Ma</w:t>
      </w:r>
      <w:r w:rsidR="006938FA">
        <w:rPr>
          <w:rFonts w:ascii="Courier New" w:hAnsi="Courier New" w:cs="Courier New"/>
          <w:b/>
        </w:rPr>
        <w:t>cGowan</w:t>
      </w:r>
    </w:p>
    <w:p w:rsidR="004102AA" w:rsidRDefault="004102AA" w:rsidP="00B117AF">
      <w:pPr>
        <w:jc w:val="center"/>
        <w:rPr>
          <w:rFonts w:ascii="Courier New" w:hAnsi="Courier New" w:cs="Courier New"/>
          <w:b/>
        </w:rPr>
      </w:pPr>
      <w:r>
        <w:rPr>
          <w:rFonts w:ascii="Courier New" w:hAnsi="Courier New" w:cs="Courier New"/>
          <w:b/>
        </w:rPr>
        <w:t>Centers for Disease Control and Prevention</w:t>
      </w:r>
    </w:p>
    <w:p w:rsidR="004102AA" w:rsidRDefault="004102AA" w:rsidP="00B117AF">
      <w:pPr>
        <w:jc w:val="center"/>
        <w:rPr>
          <w:rFonts w:ascii="Courier New" w:hAnsi="Courier New" w:cs="Courier New"/>
          <w:b/>
        </w:rPr>
      </w:pPr>
      <w:r>
        <w:rPr>
          <w:rFonts w:ascii="Courier New" w:hAnsi="Courier New" w:cs="Courier New"/>
          <w:b/>
        </w:rPr>
        <w:t>Division of HIV/AIDS Prevention</w:t>
      </w:r>
    </w:p>
    <w:p w:rsidR="004102AA" w:rsidRDefault="00D813C6" w:rsidP="00B117AF">
      <w:pPr>
        <w:jc w:val="center"/>
        <w:rPr>
          <w:rFonts w:ascii="Courier New" w:hAnsi="Courier New" w:cs="Courier New"/>
          <w:b/>
        </w:rPr>
      </w:pPr>
      <w:r>
        <w:rPr>
          <w:rFonts w:ascii="Courier New" w:hAnsi="Courier New" w:cs="Courier New"/>
          <w:b/>
        </w:rPr>
        <w:t>Prevention Research</w:t>
      </w:r>
      <w:r w:rsidR="004102AA">
        <w:rPr>
          <w:rFonts w:ascii="Courier New" w:hAnsi="Courier New" w:cs="Courier New"/>
          <w:b/>
        </w:rPr>
        <w:t xml:space="preserve"> Branch</w:t>
      </w:r>
    </w:p>
    <w:p w:rsidR="004102AA" w:rsidRDefault="00D813C6" w:rsidP="00B117AF">
      <w:pPr>
        <w:jc w:val="center"/>
        <w:rPr>
          <w:rFonts w:ascii="Courier New" w:hAnsi="Courier New" w:cs="Courier New"/>
          <w:b/>
        </w:rPr>
      </w:pPr>
      <w:r>
        <w:rPr>
          <w:rFonts w:ascii="Courier New" w:hAnsi="Courier New" w:cs="Courier New"/>
          <w:b/>
        </w:rPr>
        <w:t>Phone: 404.639.1920</w:t>
      </w:r>
      <w:r>
        <w:rPr>
          <w:rFonts w:ascii="Courier New" w:hAnsi="Courier New" w:cs="Courier New"/>
          <w:b/>
        </w:rPr>
        <w:br/>
        <w:t>Fax: 404.639.1950</w:t>
      </w:r>
    </w:p>
    <w:p w:rsidR="004102AA" w:rsidRPr="004B1287" w:rsidRDefault="00D813C6" w:rsidP="00B117AF">
      <w:pPr>
        <w:jc w:val="center"/>
        <w:rPr>
          <w:rFonts w:ascii="Courier New" w:hAnsi="Courier New" w:cs="Courier New"/>
          <w:b/>
        </w:rPr>
      </w:pPr>
      <w:r>
        <w:rPr>
          <w:rFonts w:ascii="Courier New" w:hAnsi="Courier New" w:cs="Courier New"/>
          <w:b/>
        </w:rPr>
        <w:t>rmacgowan</w:t>
      </w:r>
      <w:r w:rsidR="004102AA">
        <w:rPr>
          <w:rFonts w:ascii="Courier New" w:hAnsi="Courier New" w:cs="Courier New"/>
          <w:b/>
        </w:rPr>
        <w:t>@cdc.gov</w:t>
      </w:r>
    </w:p>
    <w:p w:rsidR="000B3F98" w:rsidRPr="00B84455" w:rsidRDefault="00B117AF" w:rsidP="000B3F98">
      <w:pPr>
        <w:jc w:val="center"/>
        <w:rPr>
          <w:rFonts w:ascii="Courier New" w:hAnsi="Courier New" w:cs="Courier New"/>
          <w:b/>
        </w:rPr>
      </w:pPr>
      <w:r>
        <w:rPr>
          <w:rFonts w:ascii="Courier New" w:hAnsi="Courier New" w:cs="Courier New"/>
          <w:b/>
        </w:rPr>
        <w:br w:type="page"/>
      </w:r>
      <w:r w:rsidR="000B3F98"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892267" w:rsidRPr="00B84455">
        <w:rPr>
          <w:rFonts w:ascii="Courier New" w:hAnsi="Courier New" w:cs="Courier New"/>
        </w:rPr>
        <w:fldChar w:fldCharType="begin"/>
      </w:r>
      <w:r w:rsidRPr="00B84455">
        <w:rPr>
          <w:rFonts w:ascii="Courier New" w:hAnsi="Courier New" w:cs="Courier New"/>
        </w:rPr>
        <w:instrText xml:space="preserve"> TOC \o "1-2" \h \z \u </w:instrText>
      </w:r>
      <w:r w:rsidR="00892267" w:rsidRPr="00B84455">
        <w:rPr>
          <w:rFonts w:ascii="Courier New" w:hAnsi="Courier New" w:cs="Courier New"/>
        </w:rPr>
        <w:fldChar w:fldCharType="separate"/>
      </w:r>
    </w:p>
    <w:p w:rsidR="000B3F98" w:rsidRPr="00B84455" w:rsidRDefault="00892267"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0B3F98">
      <w:pPr>
        <w:rPr>
          <w:rFonts w:ascii="Courier New" w:hAnsi="Courier New" w:cs="Courier New"/>
        </w:rPr>
      </w:pPr>
    </w:p>
    <w:p w:rsidR="009813E4" w:rsidRPr="00B84455" w:rsidRDefault="00967F01" w:rsidP="009813E4">
      <w:pPr>
        <w:rPr>
          <w:rFonts w:ascii="Courier New" w:hAnsi="Courier New" w:cs="Courier New"/>
          <w:b/>
        </w:rPr>
      </w:pPr>
      <w:r w:rsidRPr="00B84455">
        <w:rPr>
          <w:rFonts w:ascii="Courier New" w:hAnsi="Courier New" w:cs="Courier New"/>
          <w:b/>
        </w:rPr>
        <w:t>B.  Collection</w:t>
      </w:r>
      <w:r w:rsidR="00E760FB">
        <w:rPr>
          <w:rFonts w:ascii="Courier New" w:hAnsi="Courier New" w:cs="Courier New"/>
          <w:b/>
        </w:rPr>
        <w:t>s</w:t>
      </w:r>
      <w:r w:rsidRPr="00B84455">
        <w:rPr>
          <w:rFonts w:ascii="Courier New" w:hAnsi="Courier New" w:cs="Courier New"/>
          <w:b/>
        </w:rPr>
        <w:t xml:space="preserve"> of Information E</w:t>
      </w:r>
      <w:r w:rsidR="009813E4" w:rsidRPr="00B84455">
        <w:rPr>
          <w:rFonts w:ascii="Courier New" w:hAnsi="Courier New" w:cs="Courier New"/>
          <w:b/>
        </w:rPr>
        <w:t xml:space="preserve">mploying Statistical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Methods to Maximize Response Rates and Deal with Nonresponse</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Undertaken </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rsidR="009813E4" w:rsidRPr="00B84455" w:rsidRDefault="009813E4" w:rsidP="009813E4">
      <w:pPr>
        <w:rPr>
          <w:rFonts w:ascii="Courier New" w:hAnsi="Courier New" w:cs="Courier New"/>
        </w:rPr>
      </w:pPr>
    </w:p>
    <w:p w:rsidR="003B6F17" w:rsidRPr="00B84455" w:rsidRDefault="003B6F17" w:rsidP="003B6F17">
      <w:pPr>
        <w:tabs>
          <w:tab w:val="left" w:pos="540"/>
        </w:tabs>
        <w:rPr>
          <w:rFonts w:ascii="Courier New" w:hAnsi="Courier New" w:cs="Courier New"/>
          <w:b/>
        </w:rPr>
      </w:pPr>
      <w:r w:rsidRPr="00B84455">
        <w:rPr>
          <w:rFonts w:ascii="Courier New" w:hAnsi="Courier New" w:cs="Courier New"/>
          <w:b/>
        </w:rPr>
        <w:t>Attachments</w:t>
      </w:r>
    </w:p>
    <w:p w:rsidR="00967F01" w:rsidRDefault="00967F01" w:rsidP="003B6F17">
      <w:pPr>
        <w:tabs>
          <w:tab w:val="left" w:pos="540"/>
        </w:tabs>
        <w:rPr>
          <w:rFonts w:ascii="Courier New" w:hAnsi="Courier New" w:cs="Courier New"/>
          <w:bCs/>
        </w:rPr>
      </w:pPr>
      <w:r w:rsidRPr="00B84455">
        <w:rPr>
          <w:rFonts w:ascii="Courier New" w:hAnsi="Courier New" w:cs="Courier New"/>
          <w:bCs/>
        </w:rPr>
        <w:t>Attach</w:t>
      </w:r>
      <w:r w:rsidR="009813E4" w:rsidRPr="00B84455">
        <w:rPr>
          <w:rFonts w:ascii="Courier New" w:hAnsi="Courier New" w:cs="Courier New"/>
          <w:bCs/>
        </w:rPr>
        <w:t>ment</w:t>
      </w:r>
      <w:r w:rsidRPr="00B84455">
        <w:rPr>
          <w:rFonts w:ascii="Courier New" w:hAnsi="Courier New" w:cs="Courier New"/>
          <w:bCs/>
        </w:rPr>
        <w:t xml:space="preserve"> 1</w:t>
      </w:r>
      <w:r w:rsidR="00260D01">
        <w:rPr>
          <w:rFonts w:ascii="Courier New" w:hAnsi="Courier New" w:cs="Courier New"/>
          <w:bCs/>
        </w:rPr>
        <w:tab/>
        <w:t>Data Collection Forms</w:t>
      </w:r>
    </w:p>
    <w:p w:rsidR="00DF0EFF" w:rsidRDefault="00DF0EFF" w:rsidP="003B6F17">
      <w:pPr>
        <w:tabs>
          <w:tab w:val="left" w:pos="540"/>
        </w:tabs>
        <w:rPr>
          <w:rFonts w:ascii="Courier New" w:hAnsi="Courier New" w:cs="Courier New"/>
          <w:bCs/>
        </w:rPr>
      </w:pPr>
      <w:r>
        <w:rPr>
          <w:rFonts w:ascii="Courier New" w:hAnsi="Courier New" w:cs="Courier New"/>
          <w:bCs/>
        </w:rPr>
        <w:tab/>
        <w:t>1a.</w:t>
      </w:r>
      <w:r>
        <w:rPr>
          <w:rFonts w:ascii="Courier New" w:hAnsi="Courier New" w:cs="Courier New"/>
          <w:bCs/>
        </w:rPr>
        <w:tab/>
      </w:r>
      <w:r w:rsidR="008419E8">
        <w:rPr>
          <w:rFonts w:ascii="Courier New" w:hAnsi="Courier New" w:cs="Courier New"/>
          <w:bCs/>
        </w:rPr>
        <w:t>Eligibility</w:t>
      </w:r>
      <w:r w:rsidR="006638A1">
        <w:rPr>
          <w:rFonts w:ascii="Courier New" w:hAnsi="Courier New" w:cs="Courier New"/>
          <w:bCs/>
        </w:rPr>
        <w:t xml:space="preserve"> </w:t>
      </w:r>
      <w:r w:rsidR="003378ED">
        <w:rPr>
          <w:rFonts w:ascii="Courier New" w:hAnsi="Courier New" w:cs="Courier New"/>
          <w:bCs/>
        </w:rPr>
        <w:t>Screener</w:t>
      </w:r>
    </w:p>
    <w:p w:rsidR="004160E7" w:rsidRDefault="00462AB2" w:rsidP="004160E7">
      <w:pPr>
        <w:tabs>
          <w:tab w:val="left" w:pos="540"/>
        </w:tabs>
        <w:ind w:left="1440" w:hanging="1440"/>
        <w:rPr>
          <w:rFonts w:ascii="Courier New" w:hAnsi="Courier New" w:cs="Courier New"/>
          <w:bCs/>
        </w:rPr>
      </w:pPr>
      <w:r>
        <w:rPr>
          <w:rFonts w:ascii="Courier New" w:hAnsi="Courier New" w:cs="Courier New"/>
          <w:bCs/>
        </w:rPr>
        <w:tab/>
        <w:t>1b.</w:t>
      </w:r>
      <w:r>
        <w:rPr>
          <w:rFonts w:ascii="Courier New" w:hAnsi="Courier New" w:cs="Courier New"/>
          <w:bCs/>
        </w:rPr>
        <w:tab/>
      </w:r>
      <w:r w:rsidR="002C491E">
        <w:rPr>
          <w:rFonts w:ascii="Courier New" w:hAnsi="Courier New" w:cs="Courier New"/>
          <w:bCs/>
        </w:rPr>
        <w:t>Study Registration</w:t>
      </w:r>
    </w:p>
    <w:p w:rsidR="003D0E90" w:rsidRDefault="003D0E90" w:rsidP="00462AB2">
      <w:pPr>
        <w:tabs>
          <w:tab w:val="left" w:pos="540"/>
        </w:tabs>
        <w:ind w:left="1440" w:hanging="1440"/>
        <w:rPr>
          <w:rFonts w:ascii="Courier New" w:hAnsi="Courier New" w:cs="Courier New"/>
          <w:bCs/>
        </w:rPr>
      </w:pPr>
      <w:r>
        <w:rPr>
          <w:rFonts w:ascii="Courier New" w:hAnsi="Courier New" w:cs="Courier New"/>
          <w:bCs/>
        </w:rPr>
        <w:lastRenderedPageBreak/>
        <w:tab/>
        <w:t>1c.</w:t>
      </w:r>
      <w:r>
        <w:rPr>
          <w:rFonts w:ascii="Courier New" w:hAnsi="Courier New" w:cs="Courier New"/>
          <w:bCs/>
        </w:rPr>
        <w:tab/>
      </w:r>
      <w:r w:rsidR="002C491E">
        <w:rPr>
          <w:rFonts w:ascii="Courier New" w:hAnsi="Courier New" w:cs="Courier New"/>
          <w:bCs/>
        </w:rPr>
        <w:t>Baseline Survey</w:t>
      </w:r>
    </w:p>
    <w:p w:rsidR="004160E7" w:rsidRDefault="003D0E90" w:rsidP="008958D2">
      <w:pPr>
        <w:tabs>
          <w:tab w:val="left" w:pos="540"/>
        </w:tabs>
        <w:ind w:left="1440" w:hanging="1440"/>
        <w:rPr>
          <w:rFonts w:ascii="Courier New" w:hAnsi="Courier New" w:cs="Courier New"/>
          <w:bCs/>
        </w:rPr>
      </w:pPr>
      <w:r>
        <w:rPr>
          <w:rFonts w:ascii="Courier New" w:hAnsi="Courier New" w:cs="Courier New"/>
          <w:bCs/>
        </w:rPr>
        <w:tab/>
      </w:r>
      <w:r w:rsidR="00F368B6">
        <w:rPr>
          <w:rFonts w:ascii="Courier New" w:hAnsi="Courier New" w:cs="Courier New"/>
          <w:bCs/>
        </w:rPr>
        <w:t>1d</w:t>
      </w:r>
      <w:r w:rsidR="004160E7">
        <w:rPr>
          <w:rFonts w:ascii="Courier New" w:hAnsi="Courier New" w:cs="Courier New"/>
          <w:bCs/>
        </w:rPr>
        <w:t>.</w:t>
      </w:r>
      <w:r w:rsidR="004160E7">
        <w:rPr>
          <w:rFonts w:ascii="Courier New" w:hAnsi="Courier New" w:cs="Courier New"/>
          <w:bCs/>
        </w:rPr>
        <w:tab/>
      </w:r>
      <w:r w:rsidR="002C491E">
        <w:rPr>
          <w:rFonts w:ascii="Courier New" w:hAnsi="Courier New" w:cs="Courier New"/>
          <w:bCs/>
        </w:rPr>
        <w:t>Reporting of Self-Test Results</w:t>
      </w:r>
    </w:p>
    <w:p w:rsidR="00F30480" w:rsidRDefault="00F368B6" w:rsidP="008958D2">
      <w:pPr>
        <w:tabs>
          <w:tab w:val="left" w:pos="540"/>
        </w:tabs>
        <w:ind w:left="1440" w:hanging="1440"/>
        <w:rPr>
          <w:rFonts w:ascii="Courier New" w:hAnsi="Courier New" w:cs="Courier New"/>
          <w:bCs/>
        </w:rPr>
      </w:pPr>
      <w:r>
        <w:rPr>
          <w:rFonts w:ascii="Courier New" w:hAnsi="Courier New" w:cs="Courier New"/>
          <w:bCs/>
        </w:rPr>
        <w:tab/>
        <w:t>1e</w:t>
      </w:r>
      <w:r w:rsidR="00F30480">
        <w:rPr>
          <w:rFonts w:ascii="Courier New" w:hAnsi="Courier New" w:cs="Courier New"/>
          <w:bCs/>
        </w:rPr>
        <w:t>.</w:t>
      </w:r>
      <w:r w:rsidR="00F30480">
        <w:rPr>
          <w:rFonts w:ascii="Courier New" w:hAnsi="Courier New" w:cs="Courier New"/>
          <w:bCs/>
        </w:rPr>
        <w:tab/>
      </w:r>
      <w:r w:rsidR="002C491E">
        <w:rPr>
          <w:rFonts w:ascii="Courier New" w:hAnsi="Courier New" w:cs="Courier New"/>
          <w:bCs/>
        </w:rPr>
        <w:t>Follow-up Survey</w:t>
      </w:r>
    </w:p>
    <w:p w:rsidR="00260D01" w:rsidRDefault="003D0E90" w:rsidP="003B6F17">
      <w:pPr>
        <w:tabs>
          <w:tab w:val="left" w:pos="540"/>
        </w:tabs>
        <w:rPr>
          <w:rFonts w:ascii="Courier New" w:hAnsi="Courier New" w:cs="Courier New"/>
          <w:bCs/>
        </w:rPr>
      </w:pPr>
      <w:r>
        <w:rPr>
          <w:rFonts w:ascii="Courier New" w:hAnsi="Courier New" w:cs="Courier New"/>
          <w:bCs/>
        </w:rPr>
        <w:tab/>
      </w:r>
    </w:p>
    <w:p w:rsidR="00260D01" w:rsidRDefault="00260D01" w:rsidP="003B6F17">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t>Consent forms</w:t>
      </w:r>
    </w:p>
    <w:p w:rsidR="00FD4ED7" w:rsidRDefault="00FD4ED7" w:rsidP="00C33366">
      <w:pPr>
        <w:tabs>
          <w:tab w:val="left" w:pos="540"/>
        </w:tabs>
        <w:ind w:left="1440" w:hanging="1440"/>
        <w:rPr>
          <w:rFonts w:ascii="Courier New" w:hAnsi="Courier New" w:cs="Courier New"/>
          <w:bCs/>
        </w:rPr>
      </w:pPr>
      <w:r>
        <w:rPr>
          <w:rFonts w:ascii="Courier New" w:hAnsi="Courier New" w:cs="Courier New"/>
          <w:bCs/>
        </w:rPr>
        <w:tab/>
        <w:t>2a.</w:t>
      </w:r>
      <w:r>
        <w:rPr>
          <w:rFonts w:ascii="Courier New" w:hAnsi="Courier New" w:cs="Courier New"/>
          <w:bCs/>
        </w:rPr>
        <w:tab/>
      </w:r>
      <w:r w:rsidR="00C33366">
        <w:rPr>
          <w:rFonts w:ascii="Courier New" w:hAnsi="Courier New" w:cs="Courier New"/>
          <w:bCs/>
        </w:rPr>
        <w:t>Informed Consent for Study</w:t>
      </w:r>
    </w:p>
    <w:p w:rsidR="00C21C56" w:rsidRDefault="00C21C56" w:rsidP="003B6F17">
      <w:pPr>
        <w:tabs>
          <w:tab w:val="left" w:pos="540"/>
        </w:tabs>
        <w:rPr>
          <w:rFonts w:ascii="Courier New" w:hAnsi="Courier New" w:cs="Courier New"/>
          <w:bCs/>
        </w:rPr>
      </w:pPr>
    </w:p>
    <w:p w:rsidR="0038713F" w:rsidRDefault="00260D01" w:rsidP="003B6F17">
      <w:pPr>
        <w:tabs>
          <w:tab w:val="left" w:pos="540"/>
        </w:tabs>
        <w:rPr>
          <w:rFonts w:ascii="Courier New" w:hAnsi="Courier New" w:cs="Courier New"/>
          <w:bCs/>
        </w:rPr>
      </w:pPr>
      <w:r>
        <w:rPr>
          <w:rFonts w:ascii="Courier New" w:hAnsi="Courier New" w:cs="Courier New"/>
          <w:bCs/>
        </w:rPr>
        <w:t>Attachment 3</w:t>
      </w:r>
      <w:r>
        <w:rPr>
          <w:rFonts w:ascii="Courier New" w:hAnsi="Courier New" w:cs="Courier New"/>
          <w:bCs/>
        </w:rPr>
        <w:tab/>
      </w:r>
      <w:r w:rsidR="006263C0">
        <w:rPr>
          <w:rFonts w:ascii="Courier New" w:hAnsi="Courier New" w:cs="Courier New"/>
          <w:bCs/>
        </w:rPr>
        <w:t>Approvals</w:t>
      </w:r>
    </w:p>
    <w:p w:rsidR="001E5AF7" w:rsidRDefault="001E5AF7" w:rsidP="003B6F17">
      <w:pPr>
        <w:tabs>
          <w:tab w:val="left" w:pos="540"/>
        </w:tabs>
        <w:rPr>
          <w:rFonts w:ascii="Courier New" w:hAnsi="Courier New" w:cs="Courier New"/>
          <w:bCs/>
        </w:rPr>
      </w:pPr>
      <w:r>
        <w:rPr>
          <w:rFonts w:ascii="Courier New" w:hAnsi="Courier New" w:cs="Courier New"/>
          <w:bCs/>
        </w:rPr>
        <w:tab/>
      </w:r>
      <w:r w:rsidR="006263C0">
        <w:rPr>
          <w:rFonts w:ascii="Courier New" w:hAnsi="Courier New" w:cs="Courier New"/>
          <w:bCs/>
        </w:rPr>
        <w:t>3</w:t>
      </w:r>
      <w:r>
        <w:rPr>
          <w:rFonts w:ascii="Courier New" w:hAnsi="Courier New" w:cs="Courier New"/>
          <w:bCs/>
        </w:rPr>
        <w:t>a.</w:t>
      </w:r>
      <w:r>
        <w:rPr>
          <w:rFonts w:ascii="Courier New" w:hAnsi="Courier New" w:cs="Courier New"/>
          <w:bCs/>
        </w:rPr>
        <w:tab/>
        <w:t>Local IRB approval-</w:t>
      </w:r>
      <w:r w:rsidR="00131733">
        <w:rPr>
          <w:rFonts w:ascii="Courier New" w:hAnsi="Courier New" w:cs="Courier New"/>
          <w:bCs/>
        </w:rPr>
        <w:t>Emory University</w:t>
      </w:r>
    </w:p>
    <w:p w:rsidR="00BE0187" w:rsidRDefault="00BE0187" w:rsidP="006C55F6">
      <w:pPr>
        <w:tabs>
          <w:tab w:val="left" w:pos="540"/>
        </w:tabs>
        <w:ind w:left="2160" w:hanging="2160"/>
        <w:jc w:val="center"/>
        <w:rPr>
          <w:rFonts w:ascii="Courier New" w:hAnsi="Courier New" w:cs="Courier New"/>
          <w:b/>
          <w:bCs/>
        </w:rPr>
      </w:pPr>
    </w:p>
    <w:p w:rsidR="00BE0187" w:rsidRDefault="00BE0187" w:rsidP="00BE0187">
      <w:pPr>
        <w:tabs>
          <w:tab w:val="left" w:pos="540"/>
        </w:tabs>
        <w:rPr>
          <w:rFonts w:ascii="Courier New" w:hAnsi="Courier New" w:cs="Courier New"/>
          <w:bCs/>
        </w:rPr>
      </w:pPr>
      <w:r>
        <w:rPr>
          <w:rFonts w:ascii="Courier New" w:hAnsi="Courier New" w:cs="Courier New"/>
          <w:bCs/>
        </w:rPr>
        <w:t xml:space="preserve">Attachment 4   Additional documents </w:t>
      </w:r>
    </w:p>
    <w:p w:rsidR="00BE0187" w:rsidRDefault="00BE0187" w:rsidP="00BE0187">
      <w:pPr>
        <w:tabs>
          <w:tab w:val="left" w:pos="540"/>
        </w:tabs>
        <w:rPr>
          <w:rFonts w:ascii="Courier New" w:hAnsi="Courier New" w:cs="Courier New"/>
          <w:bCs/>
        </w:rPr>
      </w:pPr>
      <w:r>
        <w:rPr>
          <w:rFonts w:ascii="Courier New" w:hAnsi="Courier New" w:cs="Courier New"/>
          <w:bCs/>
        </w:rPr>
        <w:tab/>
        <w:t>4a.</w:t>
      </w:r>
      <w:r>
        <w:rPr>
          <w:rFonts w:ascii="Courier New" w:hAnsi="Courier New" w:cs="Courier New"/>
          <w:bCs/>
        </w:rPr>
        <w:tab/>
      </w:r>
      <w:r w:rsidR="00FD2B30">
        <w:rPr>
          <w:rFonts w:ascii="Courier New" w:hAnsi="Courier New" w:cs="Courier New"/>
          <w:bCs/>
        </w:rPr>
        <w:t xml:space="preserve">Self-test Referral Sheet </w:t>
      </w:r>
    </w:p>
    <w:p w:rsidR="00BE0187" w:rsidRDefault="00BE0187" w:rsidP="00BE0187">
      <w:pPr>
        <w:tabs>
          <w:tab w:val="left" w:pos="540"/>
        </w:tabs>
        <w:rPr>
          <w:rFonts w:ascii="Courier New" w:hAnsi="Courier New" w:cs="Courier New"/>
          <w:bCs/>
        </w:rPr>
      </w:pPr>
      <w:r>
        <w:rPr>
          <w:rFonts w:ascii="Courier New" w:hAnsi="Courier New" w:cs="Courier New"/>
          <w:bCs/>
        </w:rPr>
        <w:tab/>
        <w:t>4b.</w:t>
      </w:r>
      <w:r>
        <w:rPr>
          <w:rFonts w:ascii="Courier New" w:hAnsi="Courier New" w:cs="Courier New"/>
          <w:bCs/>
        </w:rPr>
        <w:tab/>
      </w:r>
      <w:r w:rsidR="00FD2B30">
        <w:rPr>
          <w:rFonts w:ascii="Courier New" w:hAnsi="Courier New" w:cs="Courier New"/>
          <w:bCs/>
        </w:rPr>
        <w:t xml:space="preserve">Banner Advertisement Example </w:t>
      </w:r>
    </w:p>
    <w:p w:rsidR="00BE0187" w:rsidRDefault="00BE0187" w:rsidP="00BE0187">
      <w:pPr>
        <w:tabs>
          <w:tab w:val="left" w:pos="540"/>
        </w:tabs>
        <w:rPr>
          <w:rFonts w:ascii="Courier New" w:hAnsi="Courier New" w:cs="Courier New"/>
          <w:bCs/>
        </w:rPr>
      </w:pPr>
      <w:r>
        <w:rPr>
          <w:rFonts w:ascii="Courier New" w:hAnsi="Courier New" w:cs="Courier New"/>
          <w:bCs/>
        </w:rPr>
        <w:tab/>
        <w:t>4c.</w:t>
      </w:r>
      <w:r>
        <w:rPr>
          <w:rFonts w:ascii="Courier New" w:hAnsi="Courier New" w:cs="Courier New"/>
          <w:bCs/>
        </w:rPr>
        <w:tab/>
      </w:r>
      <w:r w:rsidR="00FD2B30">
        <w:rPr>
          <w:rFonts w:ascii="Courier New" w:hAnsi="Courier New" w:cs="Courier New"/>
          <w:bCs/>
        </w:rPr>
        <w:t>Communication Messages</w:t>
      </w:r>
      <w:r w:rsidR="00FD2B30" w:rsidDel="00FD2B30">
        <w:rPr>
          <w:rFonts w:ascii="Courier New" w:hAnsi="Courier New" w:cs="Courier New"/>
          <w:bCs/>
        </w:rPr>
        <w:t xml:space="preserve"> </w:t>
      </w:r>
    </w:p>
    <w:p w:rsidR="00F40622" w:rsidRPr="00B84455" w:rsidRDefault="00F40622" w:rsidP="00BE0187">
      <w:pPr>
        <w:tabs>
          <w:tab w:val="left" w:pos="540"/>
        </w:tabs>
        <w:rPr>
          <w:rFonts w:ascii="Courier New" w:hAnsi="Courier New" w:cs="Courier New"/>
          <w:bCs/>
          <w:i/>
        </w:rPr>
      </w:pPr>
      <w:r>
        <w:rPr>
          <w:rFonts w:ascii="Courier New" w:hAnsi="Courier New" w:cs="Courier New"/>
          <w:bCs/>
        </w:rPr>
        <w:tab/>
        <w:t>4d.   Screenshots</w:t>
      </w:r>
    </w:p>
    <w:p w:rsidR="00A25015" w:rsidRDefault="00662F81" w:rsidP="006C55F6">
      <w:pPr>
        <w:tabs>
          <w:tab w:val="left" w:pos="540"/>
        </w:tabs>
        <w:ind w:left="2160" w:hanging="2160"/>
        <w:jc w:val="center"/>
        <w:rPr>
          <w:rFonts w:ascii="Courier New" w:hAnsi="Courier New" w:cs="Courier New"/>
          <w:b/>
        </w:rPr>
      </w:pPr>
      <w:r w:rsidRPr="00E351A4">
        <w:rPr>
          <w:rFonts w:ascii="Courier New" w:hAnsi="Courier New" w:cs="Courier New"/>
          <w:b/>
          <w:bCs/>
        </w:rPr>
        <w:br w:type="page"/>
      </w:r>
    </w:p>
    <w:p w:rsidR="00A25015" w:rsidRDefault="005E09D0" w:rsidP="00BE0118">
      <w:pPr>
        <w:jc w:val="center"/>
        <w:rPr>
          <w:rFonts w:ascii="Courier New" w:hAnsi="Courier New" w:cs="Courier New"/>
          <w:b/>
          <w:bCs/>
        </w:rPr>
      </w:pPr>
      <w:r w:rsidRPr="005E09D0">
        <w:rPr>
          <w:rFonts w:ascii="Courier New" w:hAnsi="Courier New" w:cs="Courier New"/>
          <w:b/>
          <w:bCs/>
        </w:rPr>
        <w:lastRenderedPageBreak/>
        <w:t xml:space="preserve">Evaluation of Rapid HIV self-testing (eSTAMP): </w:t>
      </w:r>
      <w:r w:rsidR="008D3862">
        <w:rPr>
          <w:rFonts w:ascii="Courier New" w:hAnsi="Courier New" w:cs="Courier New"/>
          <w:b/>
          <w:bCs/>
        </w:rPr>
        <w:t>Performance Study</w:t>
      </w:r>
    </w:p>
    <w:p w:rsidR="005E09D0" w:rsidRDefault="005E09D0" w:rsidP="00BE0118">
      <w:pPr>
        <w:jc w:val="center"/>
        <w:rPr>
          <w:rFonts w:ascii="Courier New" w:hAnsi="Courier New" w:cs="Courier New"/>
          <w:b/>
        </w:rPr>
      </w:pPr>
    </w:p>
    <w:p w:rsidR="000B3F98" w:rsidRPr="00E351A4" w:rsidRDefault="000B3F98" w:rsidP="00BE0118">
      <w:pPr>
        <w:jc w:val="center"/>
        <w:rPr>
          <w:rFonts w:ascii="Courier New" w:hAnsi="Courier New" w:cs="Courier New"/>
          <w:b/>
        </w:rPr>
      </w:pPr>
      <w:r>
        <w:rPr>
          <w:rFonts w:ascii="Courier New" w:hAnsi="Courier New" w:cs="Courier New"/>
          <w:b/>
        </w:rPr>
        <w:t>Supporting Statement</w:t>
      </w:r>
    </w:p>
    <w:p w:rsidR="00662F81" w:rsidRPr="00E351A4" w:rsidRDefault="00662F81" w:rsidP="00173868">
      <w:pPr>
        <w:widowControl/>
        <w:jc w:val="center"/>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Default="009E76F3" w:rsidP="00CD4557">
      <w:bookmarkStart w:id="1" w:name="OLE_LINK5"/>
      <w:bookmarkStart w:id="2" w:name="OLE_LINK6"/>
    </w:p>
    <w:p w:rsidR="00A926C9" w:rsidRDefault="007E6BDD" w:rsidP="00CD4557">
      <w:pPr>
        <w:rPr>
          <w:rFonts w:ascii="Courier New" w:hAnsi="Courier New" w:cs="Courier New"/>
        </w:rPr>
      </w:pPr>
      <w:r w:rsidRPr="007E6BDD">
        <w:rPr>
          <w:rFonts w:ascii="Courier New" w:hAnsi="Courier New" w:cs="Courier New"/>
        </w:rPr>
        <w:t xml:space="preserve">The Centers for Disease Control and Prevention (CDC) requests </w:t>
      </w:r>
      <w:r>
        <w:rPr>
          <w:rFonts w:ascii="Courier New" w:hAnsi="Courier New" w:cs="Courier New"/>
        </w:rPr>
        <w:t xml:space="preserve">a </w:t>
      </w:r>
      <w:r w:rsidR="00602AA7">
        <w:rPr>
          <w:rFonts w:ascii="Courier New" w:hAnsi="Courier New" w:cs="Courier New"/>
        </w:rPr>
        <w:t>1</w:t>
      </w:r>
      <w:r>
        <w:rPr>
          <w:rFonts w:ascii="Courier New" w:hAnsi="Courier New" w:cs="Courier New"/>
        </w:rPr>
        <w:t xml:space="preserve">-year </w:t>
      </w:r>
      <w:r w:rsidRPr="007E6BDD">
        <w:rPr>
          <w:rFonts w:ascii="Courier New" w:hAnsi="Courier New" w:cs="Courier New"/>
        </w:rPr>
        <w:t>approval for a new data collection entitled</w:t>
      </w:r>
      <w:r>
        <w:rPr>
          <w:rFonts w:ascii="Courier New" w:hAnsi="Courier New" w:cs="Courier New"/>
        </w:rPr>
        <w:t>,”</w:t>
      </w:r>
      <w:r w:rsidRPr="007E6BDD">
        <w:t xml:space="preserve"> </w:t>
      </w:r>
      <w:r w:rsidRPr="007E6BDD">
        <w:rPr>
          <w:rFonts w:ascii="Courier New" w:hAnsi="Courier New" w:cs="Courier New"/>
        </w:rPr>
        <w:t>Evaluation of Rapid HIV self-testing in MSM (eSTAMP): Qualitative and User Proficiency Assessments</w:t>
      </w:r>
      <w:r>
        <w:rPr>
          <w:rFonts w:ascii="Courier New" w:hAnsi="Courier New" w:cs="Courier New"/>
        </w:rPr>
        <w:t>”</w:t>
      </w:r>
      <w:r w:rsidR="00170AF7" w:rsidRPr="00170AF7">
        <w:rPr>
          <w:rFonts w:ascii="Courier New" w:hAnsi="Courier New" w:cs="Courier New"/>
        </w:rPr>
        <w:t xml:space="preserve"> </w:t>
      </w:r>
      <w:r w:rsidR="00170AF7">
        <w:rPr>
          <w:rFonts w:ascii="Courier New" w:hAnsi="Courier New" w:cs="Courier New"/>
        </w:rPr>
        <w:t>to be conducted under the Generic Formative ICR 0920-0840, expiration date 0</w:t>
      </w:r>
      <w:r w:rsidR="00C24D94">
        <w:rPr>
          <w:rFonts w:ascii="Courier New" w:hAnsi="Courier New" w:cs="Courier New"/>
        </w:rPr>
        <w:t>2</w:t>
      </w:r>
      <w:r w:rsidR="00170AF7">
        <w:rPr>
          <w:rFonts w:ascii="Courier New" w:hAnsi="Courier New" w:cs="Courier New"/>
        </w:rPr>
        <w:t>/</w:t>
      </w:r>
      <w:r w:rsidR="00C24D94">
        <w:rPr>
          <w:rFonts w:ascii="Courier New" w:hAnsi="Courier New" w:cs="Courier New"/>
        </w:rPr>
        <w:t>29</w:t>
      </w:r>
      <w:r w:rsidR="00170AF7">
        <w:rPr>
          <w:rFonts w:ascii="Courier New" w:hAnsi="Courier New" w:cs="Courier New"/>
        </w:rPr>
        <w:t>/201</w:t>
      </w:r>
      <w:r w:rsidR="00C24D94">
        <w:rPr>
          <w:rFonts w:ascii="Courier New" w:hAnsi="Courier New" w:cs="Courier New"/>
        </w:rPr>
        <w:t>6</w:t>
      </w:r>
      <w:r>
        <w:rPr>
          <w:rFonts w:ascii="Courier New" w:hAnsi="Courier New" w:cs="Courier New"/>
        </w:rPr>
        <w:t xml:space="preserve">. The proposed information collection is </w:t>
      </w:r>
      <w:r w:rsidR="00A62A2C">
        <w:rPr>
          <w:rFonts w:ascii="Courier New" w:hAnsi="Courier New" w:cs="Courier New"/>
        </w:rPr>
        <w:t>to conduct</w:t>
      </w:r>
      <w:r w:rsidR="00696BB8">
        <w:rPr>
          <w:rFonts w:ascii="Courier New" w:hAnsi="Courier New" w:cs="Courier New"/>
        </w:rPr>
        <w:t xml:space="preserve"> </w:t>
      </w:r>
      <w:r w:rsidR="00A926C9">
        <w:rPr>
          <w:rFonts w:ascii="Courier New" w:hAnsi="Courier New" w:cs="Courier New"/>
        </w:rPr>
        <w:t xml:space="preserve">formative research </w:t>
      </w:r>
      <w:r w:rsidR="00696BB8">
        <w:rPr>
          <w:rFonts w:ascii="Courier New" w:hAnsi="Courier New" w:cs="Courier New"/>
        </w:rPr>
        <w:t xml:space="preserve">to inform the development and implementation of a randomized-controlled trial that evaluates the use and effectiveness of self-test kits as a public health strategy for increasing testing among </w:t>
      </w:r>
      <w:r w:rsidR="002B4D51">
        <w:rPr>
          <w:rFonts w:ascii="Courier New" w:hAnsi="Courier New" w:cs="Courier New"/>
        </w:rPr>
        <w:t>men who have sex with men (</w:t>
      </w:r>
      <w:r w:rsidR="00696BB8">
        <w:rPr>
          <w:rFonts w:ascii="Courier New" w:hAnsi="Courier New" w:cs="Courier New"/>
        </w:rPr>
        <w:t>MSM</w:t>
      </w:r>
      <w:r w:rsidR="002B4D51">
        <w:rPr>
          <w:rFonts w:ascii="Courier New" w:hAnsi="Courier New" w:cs="Courier New"/>
        </w:rPr>
        <w:t>)</w:t>
      </w:r>
      <w:r w:rsidR="00696BB8">
        <w:rPr>
          <w:rFonts w:ascii="Courier New" w:hAnsi="Courier New" w:cs="Courier New"/>
        </w:rPr>
        <w:t>.</w:t>
      </w:r>
    </w:p>
    <w:p w:rsidR="00A926C9" w:rsidRDefault="00A926C9" w:rsidP="00CD4557">
      <w:pPr>
        <w:rPr>
          <w:rFonts w:ascii="Courier New" w:hAnsi="Courier New" w:cs="Courier New"/>
        </w:rPr>
      </w:pPr>
    </w:p>
    <w:p w:rsidR="008F7672" w:rsidRDefault="00A931E8" w:rsidP="00CD4557">
      <w:pPr>
        <w:rPr>
          <w:rFonts w:ascii="Courier New" w:hAnsi="Courier New" w:cs="Courier New"/>
        </w:rPr>
      </w:pPr>
      <w:r w:rsidRPr="00A931E8">
        <w:rPr>
          <w:rFonts w:ascii="Courier New" w:hAnsi="Courier New" w:cs="Courier New"/>
        </w:rPr>
        <w:t xml:space="preserve">Innovative testing strategies are needed to reduce levels of undiagnosed HIV infection and increase early access to treatment.  The availability of a HIV self-test may facilitate access to testing among individuals who have never been tested due to concerns about privacy and may increase compliance with current CDC HIV testing recommendations for those who require regular testing due to on-going risk behavior. Rapid HIV self-tests may play an important role in efforts to reduce both HIV morbidity and mortality. Self-test HIV kits may reduce HIV incidence by helping HIV-negative persons remain free from infection (primary prevention), as well as increase early diagnoses of those who are infected (secondary prevention).  Policies that guide the public-health application and use of rapid HIV self-test kits, require data on whether persons at high risk for infection will use these tests, the effectiveness of the tests for primary and secondary prevention, and the utility of the tests in promoting additional testing and linkage to HIV services of persons with preliminary positive results. Given the unrelenting HIV crisis among MSM and the imminent release into the market of rapid HIV self-test kits, it is necessary to evaluate the impact of providing rapid HIV self-test kits on repeat HIV testing, linkage to care, partner testing, </w:t>
      </w:r>
      <w:proofErr w:type="spellStart"/>
      <w:r w:rsidRPr="00A931E8">
        <w:rPr>
          <w:rFonts w:ascii="Courier New" w:hAnsi="Courier New" w:cs="Courier New"/>
        </w:rPr>
        <w:t>serosorting</w:t>
      </w:r>
      <w:proofErr w:type="spellEnd"/>
      <w:r w:rsidRPr="00A931E8">
        <w:rPr>
          <w:rFonts w:ascii="Courier New" w:hAnsi="Courier New" w:cs="Courier New"/>
        </w:rPr>
        <w:t xml:space="preserve">, and HIV sexual risk behaviors among MSM to determine the potential primary and secondary prevention effectiveness of </w:t>
      </w:r>
      <w:r w:rsidR="00886E2A">
        <w:rPr>
          <w:rFonts w:ascii="Courier New" w:hAnsi="Courier New" w:cs="Courier New"/>
        </w:rPr>
        <w:t>Over-the-Counter (</w:t>
      </w:r>
      <w:r w:rsidRPr="00A931E8">
        <w:rPr>
          <w:rFonts w:ascii="Courier New" w:hAnsi="Courier New" w:cs="Courier New"/>
        </w:rPr>
        <w:t>OTC</w:t>
      </w:r>
      <w:r w:rsidR="00886E2A">
        <w:rPr>
          <w:rFonts w:ascii="Courier New" w:hAnsi="Courier New" w:cs="Courier New"/>
        </w:rPr>
        <w:t>)</w:t>
      </w:r>
      <w:r w:rsidRPr="00A931E8">
        <w:rPr>
          <w:rFonts w:ascii="Courier New" w:hAnsi="Courier New" w:cs="Courier New"/>
        </w:rPr>
        <w:t xml:space="preserve"> rapid HIV </w:t>
      </w:r>
      <w:r w:rsidR="007E6BDD" w:rsidRPr="00A931E8">
        <w:rPr>
          <w:rFonts w:ascii="Courier New" w:hAnsi="Courier New" w:cs="Courier New"/>
        </w:rPr>
        <w:t>self-tests</w:t>
      </w:r>
      <w:r w:rsidRPr="00A931E8">
        <w:rPr>
          <w:rFonts w:ascii="Courier New" w:hAnsi="Courier New" w:cs="Courier New"/>
        </w:rPr>
        <w:t>. This information will assist</w:t>
      </w:r>
      <w:r w:rsidR="002B4D51">
        <w:rPr>
          <w:rFonts w:ascii="Courier New" w:hAnsi="Courier New" w:cs="Courier New"/>
        </w:rPr>
        <w:t xml:space="preserve"> the Division of HIV/AIDS Prevention</w:t>
      </w:r>
      <w:r w:rsidRPr="00A931E8">
        <w:rPr>
          <w:rFonts w:ascii="Courier New" w:hAnsi="Courier New" w:cs="Courier New"/>
        </w:rPr>
        <w:t xml:space="preserve"> </w:t>
      </w:r>
      <w:r w:rsidR="002B4D51">
        <w:rPr>
          <w:rFonts w:ascii="Courier New" w:hAnsi="Courier New" w:cs="Courier New"/>
        </w:rPr>
        <w:t>(</w:t>
      </w:r>
      <w:r w:rsidRPr="00A931E8">
        <w:rPr>
          <w:rFonts w:ascii="Courier New" w:hAnsi="Courier New" w:cs="Courier New"/>
        </w:rPr>
        <w:t>DHAP</w:t>
      </w:r>
      <w:r w:rsidR="002B4D51">
        <w:rPr>
          <w:rFonts w:ascii="Courier New" w:hAnsi="Courier New" w:cs="Courier New"/>
        </w:rPr>
        <w:t>)</w:t>
      </w:r>
      <w:r w:rsidRPr="00A931E8">
        <w:rPr>
          <w:rFonts w:ascii="Courier New" w:hAnsi="Courier New" w:cs="Courier New"/>
        </w:rPr>
        <w:t xml:space="preserve"> in developing recommendations and future research and program needs concerning self-testing for MSM to aid in </w:t>
      </w:r>
      <w:r w:rsidRPr="00A931E8">
        <w:rPr>
          <w:rFonts w:ascii="Courier New" w:hAnsi="Courier New" w:cs="Courier New"/>
        </w:rPr>
        <w:lastRenderedPageBreak/>
        <w:t xml:space="preserve">identifying undiagnosed cases of HIV infection and promoting linkage to care of persons with HIV.  </w:t>
      </w:r>
    </w:p>
    <w:p w:rsidR="008F7672" w:rsidRDefault="008F7672" w:rsidP="00CD4557">
      <w:pPr>
        <w:rPr>
          <w:rFonts w:ascii="Courier New" w:hAnsi="Courier New" w:cs="Courier New"/>
        </w:rPr>
      </w:pPr>
    </w:p>
    <w:p w:rsidR="008F7672" w:rsidRDefault="00A931E8" w:rsidP="00CD4557">
      <w:pPr>
        <w:rPr>
          <w:rFonts w:ascii="Courier New" w:hAnsi="Courier New" w:cs="Courier New"/>
        </w:rPr>
      </w:pPr>
      <w:r w:rsidRPr="00A931E8">
        <w:rPr>
          <w:rFonts w:ascii="Courier New" w:hAnsi="Courier New" w:cs="Courier New"/>
        </w:rPr>
        <w:t xml:space="preserve">The purpose of this </w:t>
      </w:r>
      <w:r>
        <w:rPr>
          <w:rFonts w:ascii="Courier New" w:hAnsi="Courier New" w:cs="Courier New"/>
        </w:rPr>
        <w:t>project</w:t>
      </w:r>
      <w:r w:rsidRPr="00A931E8">
        <w:rPr>
          <w:rFonts w:ascii="Courier New" w:hAnsi="Courier New" w:cs="Courier New"/>
        </w:rPr>
        <w:t xml:space="preserve"> is to assess the use and impact of rapid HIV self-testing among MSM located in high HIV prevalence cities in the United States.</w:t>
      </w:r>
      <w:r w:rsidR="008F7672">
        <w:rPr>
          <w:rFonts w:ascii="Courier New" w:hAnsi="Courier New" w:cs="Courier New"/>
        </w:rPr>
        <w:t xml:space="preserve">  This study will be conducted in 4 </w:t>
      </w:r>
      <w:r w:rsidR="00BB1AB1">
        <w:rPr>
          <w:rFonts w:ascii="Courier New" w:hAnsi="Courier New" w:cs="Courier New"/>
        </w:rPr>
        <w:t>part</w:t>
      </w:r>
      <w:r w:rsidR="007E2BCB">
        <w:rPr>
          <w:rFonts w:ascii="Courier New" w:hAnsi="Courier New" w:cs="Courier New"/>
        </w:rPr>
        <w:t>s</w:t>
      </w:r>
      <w:r w:rsidR="008F7672">
        <w:rPr>
          <w:rFonts w:ascii="Courier New" w:hAnsi="Courier New" w:cs="Courier New"/>
        </w:rPr>
        <w:t xml:space="preserve">.  Each </w:t>
      </w:r>
      <w:r w:rsidR="00BB1AB1">
        <w:rPr>
          <w:rFonts w:ascii="Courier New" w:hAnsi="Courier New" w:cs="Courier New"/>
        </w:rPr>
        <w:t>part</w:t>
      </w:r>
      <w:r w:rsidR="008F7672">
        <w:rPr>
          <w:rFonts w:ascii="Courier New" w:hAnsi="Courier New" w:cs="Courier New"/>
        </w:rPr>
        <w:t xml:space="preserve"> will be independent and will provide information to develop and implement the next part of the study.  </w:t>
      </w:r>
      <w:r w:rsidR="00BB1AB1" w:rsidRPr="00B939FC">
        <w:rPr>
          <w:rFonts w:ascii="Courier New" w:hAnsi="Courier New" w:cs="Courier New"/>
          <w:b/>
          <w:u w:val="single"/>
        </w:rPr>
        <w:t>Part</w:t>
      </w:r>
      <w:r w:rsidR="008F7672" w:rsidRPr="00B939FC">
        <w:rPr>
          <w:rFonts w:ascii="Courier New" w:hAnsi="Courier New" w:cs="Courier New"/>
          <w:b/>
          <w:u w:val="single"/>
        </w:rPr>
        <w:t xml:space="preserve"> </w:t>
      </w:r>
      <w:r w:rsidR="008D3862" w:rsidRPr="00B939FC">
        <w:rPr>
          <w:rFonts w:ascii="Courier New" w:hAnsi="Courier New" w:cs="Courier New"/>
          <w:b/>
          <w:u w:val="single"/>
        </w:rPr>
        <w:t>3</w:t>
      </w:r>
      <w:r w:rsidR="008F7672" w:rsidRPr="00B939FC">
        <w:rPr>
          <w:rFonts w:ascii="Courier New" w:hAnsi="Courier New" w:cs="Courier New"/>
          <w:b/>
          <w:u w:val="single"/>
        </w:rPr>
        <w:t xml:space="preserve"> </w:t>
      </w:r>
      <w:r w:rsidR="008D3862" w:rsidRPr="00B939FC">
        <w:rPr>
          <w:rFonts w:ascii="Courier New" w:hAnsi="Courier New" w:cs="Courier New"/>
          <w:b/>
          <w:u w:val="single"/>
        </w:rPr>
        <w:t>is</w:t>
      </w:r>
      <w:r w:rsidR="008F7672" w:rsidRPr="00B939FC">
        <w:rPr>
          <w:rFonts w:ascii="Courier New" w:hAnsi="Courier New" w:cs="Courier New"/>
          <w:b/>
          <w:u w:val="single"/>
        </w:rPr>
        <w:t xml:space="preserve"> </w:t>
      </w:r>
      <w:r w:rsidR="008D3862" w:rsidRPr="00B939FC">
        <w:rPr>
          <w:rFonts w:ascii="Courier New" w:hAnsi="Courier New" w:cs="Courier New"/>
          <w:b/>
          <w:u w:val="single"/>
        </w:rPr>
        <w:t xml:space="preserve">a </w:t>
      </w:r>
      <w:r w:rsidR="0083729B" w:rsidRPr="00B939FC">
        <w:rPr>
          <w:rFonts w:ascii="Courier New" w:hAnsi="Courier New" w:cs="Courier New"/>
          <w:b/>
          <w:u w:val="single"/>
        </w:rPr>
        <w:t>for</w:t>
      </w:r>
      <w:r w:rsidR="008D3862" w:rsidRPr="00B939FC">
        <w:rPr>
          <w:rFonts w:ascii="Courier New" w:hAnsi="Courier New" w:cs="Courier New"/>
          <w:b/>
          <w:u w:val="single"/>
        </w:rPr>
        <w:t>mative phase</w:t>
      </w:r>
      <w:r w:rsidR="0083729B" w:rsidRPr="00B939FC">
        <w:rPr>
          <w:rFonts w:ascii="Courier New" w:hAnsi="Courier New" w:cs="Courier New"/>
          <w:b/>
          <w:u w:val="single"/>
        </w:rPr>
        <w:t xml:space="preserve"> of the project and </w:t>
      </w:r>
      <w:r w:rsidR="008D3862" w:rsidRPr="00B939FC">
        <w:rPr>
          <w:rFonts w:ascii="Courier New" w:hAnsi="Courier New" w:cs="Courier New"/>
          <w:b/>
          <w:u w:val="single"/>
        </w:rPr>
        <w:t>is</w:t>
      </w:r>
      <w:r w:rsidR="0083729B" w:rsidRPr="00B939FC">
        <w:rPr>
          <w:rFonts w:ascii="Courier New" w:hAnsi="Courier New" w:cs="Courier New"/>
          <w:b/>
          <w:u w:val="single"/>
        </w:rPr>
        <w:t xml:space="preserve"> the </w:t>
      </w:r>
      <w:r w:rsidR="00BB1AB1" w:rsidRPr="00B939FC">
        <w:rPr>
          <w:rFonts w:ascii="Courier New" w:hAnsi="Courier New" w:cs="Courier New"/>
          <w:b/>
          <w:u w:val="single"/>
        </w:rPr>
        <w:t>part</w:t>
      </w:r>
      <w:r w:rsidR="0083729B" w:rsidRPr="00B939FC">
        <w:rPr>
          <w:rFonts w:ascii="Courier New" w:hAnsi="Courier New" w:cs="Courier New"/>
          <w:b/>
          <w:u w:val="single"/>
        </w:rPr>
        <w:t xml:space="preserve"> for which we are submitting this generic information request</w:t>
      </w:r>
      <w:r w:rsidR="009B4F08" w:rsidRPr="00B939FC">
        <w:rPr>
          <w:rFonts w:ascii="Courier New" w:hAnsi="Courier New" w:cs="Courier New"/>
          <w:b/>
          <w:u w:val="single"/>
        </w:rPr>
        <w:t>.</w:t>
      </w:r>
    </w:p>
    <w:p w:rsidR="00A926C9" w:rsidRDefault="00A926C9" w:rsidP="00CD4557">
      <w:pPr>
        <w:rPr>
          <w:rFonts w:ascii="Courier New" w:hAnsi="Courier New" w:cs="Courier New"/>
        </w:rPr>
      </w:pPr>
    </w:p>
    <w:p w:rsidR="00DF53FB" w:rsidRPr="00DF53FB" w:rsidRDefault="0071635B" w:rsidP="00DF53FB">
      <w:pPr>
        <w:rPr>
          <w:rFonts w:ascii="Courier New" w:hAnsi="Courier New" w:cs="Courier New"/>
        </w:rPr>
      </w:pPr>
      <w:r>
        <w:rPr>
          <w:rFonts w:ascii="Courier New" w:hAnsi="Courier New" w:cs="Courier New"/>
        </w:rPr>
        <w:t>The final part of this project</w:t>
      </w:r>
      <w:r w:rsidR="00DF53FB" w:rsidRPr="00DF53FB">
        <w:rPr>
          <w:rFonts w:ascii="Courier New" w:hAnsi="Courier New" w:cs="Courier New"/>
        </w:rPr>
        <w:t xml:space="preserve"> is a randomized prevention trial of HIV self-test kit distribution involving almost 4 times the number of participants in Part 3, with a purpose of evaluating the use and effectiveness of self-test kits as a public health strategy for increasing testing among MSM. Before moving forward with the larger trial</w:t>
      </w:r>
      <w:r w:rsidR="00DF53FB">
        <w:rPr>
          <w:rFonts w:ascii="Courier New" w:hAnsi="Courier New" w:cs="Courier New"/>
        </w:rPr>
        <w:t xml:space="preserve"> (Part 4)</w:t>
      </w:r>
      <w:r w:rsidR="00DF53FB" w:rsidRPr="00DF53FB">
        <w:rPr>
          <w:rFonts w:ascii="Courier New" w:hAnsi="Courier New" w:cs="Courier New"/>
        </w:rPr>
        <w:t xml:space="preserve">, Part 3 will provide assurance regarding the adequacy of the field performance of user-administered and interpreted tests by comparing participants’ HIV self-test results to a laboratory-administered EIA performed on their </w:t>
      </w:r>
      <w:r w:rsidR="00602AA7">
        <w:rPr>
          <w:rFonts w:ascii="Courier New" w:hAnsi="Courier New" w:cs="Courier New"/>
        </w:rPr>
        <w:t>dried blood spot (</w:t>
      </w:r>
      <w:r w:rsidR="00DF53FB" w:rsidRPr="00DF53FB">
        <w:rPr>
          <w:rFonts w:ascii="Courier New" w:hAnsi="Courier New" w:cs="Courier New"/>
        </w:rPr>
        <w:t>DBS</w:t>
      </w:r>
      <w:r w:rsidR="00602AA7">
        <w:rPr>
          <w:rFonts w:ascii="Courier New" w:hAnsi="Courier New" w:cs="Courier New"/>
        </w:rPr>
        <w:t>)</w:t>
      </w:r>
      <w:r w:rsidR="00DF53FB" w:rsidRPr="00DF53FB">
        <w:rPr>
          <w:rFonts w:ascii="Courier New" w:hAnsi="Courier New" w:cs="Courier New"/>
        </w:rPr>
        <w:t xml:space="preserve"> specimens. Part 3 is also a pilot test of the study referral support system and patterns of usage will inform us on how to improve its efficiency before the prevention trial. Further,  </w:t>
      </w:r>
      <w:r w:rsidR="00A24D48">
        <w:rPr>
          <w:rFonts w:ascii="Courier New" w:hAnsi="Courier New" w:cs="Courier New"/>
        </w:rPr>
        <w:t xml:space="preserve">Part 3 </w:t>
      </w:r>
      <w:r w:rsidR="00DF53FB" w:rsidRPr="00DF53FB">
        <w:rPr>
          <w:rFonts w:ascii="Courier New" w:hAnsi="Courier New" w:cs="Courier New"/>
        </w:rPr>
        <w:t xml:space="preserve">will help evaluate the adequacy of the amount of </w:t>
      </w:r>
      <w:r w:rsidR="00BE0187">
        <w:rPr>
          <w:rFonts w:ascii="Courier New" w:hAnsi="Courier New" w:cs="Courier New"/>
        </w:rPr>
        <w:t>tokens of appreciation</w:t>
      </w:r>
      <w:r w:rsidR="00DF53FB" w:rsidRPr="00DF53FB">
        <w:rPr>
          <w:rFonts w:ascii="Courier New" w:hAnsi="Courier New" w:cs="Courier New"/>
        </w:rPr>
        <w:t xml:space="preserve"> for collecting testing behavior data through online reporting and cell phone applications through multiple follow-up surveys in Part 4.</w:t>
      </w:r>
    </w:p>
    <w:p w:rsidR="00977A21" w:rsidRPr="008C1708" w:rsidRDefault="002F7096" w:rsidP="00CC451A">
      <w:pPr>
        <w:widowControl/>
        <w:rPr>
          <w:rFonts w:ascii="Courier New" w:hAnsi="Courier New" w:cs="Courier New"/>
        </w:rPr>
      </w:pPr>
      <w:r>
        <w:rPr>
          <w:rFonts w:ascii="Courier New" w:hAnsi="Courier New" w:cs="Courier New"/>
        </w:rPr>
        <w:t xml:space="preserve">   </w:t>
      </w:r>
    </w:p>
    <w:p w:rsidR="00002764" w:rsidRPr="00B84455" w:rsidRDefault="0013173E" w:rsidP="00CD4557">
      <w:pPr>
        <w:rPr>
          <w:rFonts w:ascii="Courier New" w:hAnsi="Courier New" w:cs="Courier New"/>
          <w:b/>
        </w:rPr>
      </w:pPr>
      <w:r w:rsidRPr="00B84455">
        <w:rPr>
          <w:rFonts w:ascii="Courier New" w:hAnsi="Courier New" w:cs="Courier New"/>
          <w:b/>
        </w:rPr>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123FD2" w:rsidRDefault="00123FD2" w:rsidP="00A926C9">
      <w:pPr>
        <w:widowControl/>
        <w:tabs>
          <w:tab w:val="left" w:pos="-1440"/>
        </w:tabs>
        <w:rPr>
          <w:rFonts w:ascii="Courier New" w:hAnsi="Courier New" w:cs="Courier New"/>
          <w:bCs/>
        </w:rPr>
      </w:pPr>
    </w:p>
    <w:p w:rsidR="0049471E" w:rsidRDefault="00602AA7" w:rsidP="00A926C9">
      <w:pPr>
        <w:widowControl/>
        <w:tabs>
          <w:tab w:val="left" w:pos="-1440"/>
        </w:tabs>
        <w:rPr>
          <w:rFonts w:ascii="Courier New" w:eastAsia="SimSun" w:hAnsi="Courier New" w:cs="Courier New"/>
          <w:lang w:eastAsia="zh-CN"/>
        </w:rPr>
      </w:pPr>
      <w:r>
        <w:rPr>
          <w:rFonts w:ascii="Courier New" w:eastAsia="SimSun" w:hAnsi="Courier New" w:cs="Courier New"/>
          <w:lang w:eastAsia="zh-CN"/>
        </w:rPr>
        <w:t xml:space="preserve">MANILA </w:t>
      </w:r>
      <w:r w:rsidR="0050138A">
        <w:rPr>
          <w:rFonts w:ascii="Courier New" w:eastAsia="SimSun" w:hAnsi="Courier New" w:cs="Courier New"/>
          <w:lang w:eastAsia="zh-CN"/>
        </w:rPr>
        <w:t>C</w:t>
      </w:r>
      <w:r>
        <w:rPr>
          <w:rFonts w:ascii="Courier New" w:eastAsia="SimSun" w:hAnsi="Courier New" w:cs="Courier New"/>
          <w:lang w:eastAsia="zh-CN"/>
        </w:rPr>
        <w:t xml:space="preserve">onsulting </w:t>
      </w:r>
      <w:r w:rsidR="0050138A">
        <w:rPr>
          <w:rFonts w:ascii="Courier New" w:eastAsia="SimSun" w:hAnsi="Courier New" w:cs="Courier New"/>
          <w:lang w:eastAsia="zh-CN"/>
        </w:rPr>
        <w:t>G</w:t>
      </w:r>
      <w:r>
        <w:rPr>
          <w:rFonts w:ascii="Courier New" w:eastAsia="SimSun" w:hAnsi="Courier New" w:cs="Courier New"/>
          <w:lang w:eastAsia="zh-CN"/>
        </w:rPr>
        <w:t xml:space="preserve">roup </w:t>
      </w:r>
      <w:r w:rsidR="0050138A">
        <w:rPr>
          <w:rFonts w:ascii="Courier New" w:eastAsia="SimSun" w:hAnsi="Courier New" w:cs="Courier New"/>
          <w:lang w:eastAsia="zh-CN"/>
        </w:rPr>
        <w:t xml:space="preserve">Inc., </w:t>
      </w:r>
      <w:r>
        <w:rPr>
          <w:rFonts w:ascii="Courier New" w:eastAsia="SimSun" w:hAnsi="Courier New" w:cs="Courier New"/>
          <w:lang w:eastAsia="zh-CN"/>
        </w:rPr>
        <w:t xml:space="preserve">is the contractor for this study.  MANILA has a subcontract with Emory University to complete study activities.  </w:t>
      </w:r>
      <w:r w:rsidR="00647F9D">
        <w:rPr>
          <w:rFonts w:ascii="Courier New" w:eastAsia="SimSun" w:hAnsi="Courier New" w:cs="Courier New"/>
          <w:lang w:eastAsia="zh-CN"/>
        </w:rPr>
        <w:t>Emory University</w:t>
      </w:r>
      <w:r w:rsidR="00BB1FFD" w:rsidRPr="002F3940">
        <w:rPr>
          <w:rFonts w:ascii="Courier New" w:eastAsia="SimSun" w:hAnsi="Courier New" w:cs="Courier New"/>
          <w:lang w:eastAsia="zh-CN"/>
        </w:rPr>
        <w:t xml:space="preserve">, </w:t>
      </w:r>
      <w:r w:rsidR="006E5283">
        <w:rPr>
          <w:rFonts w:ascii="Courier New" w:eastAsia="SimSun" w:hAnsi="Courier New" w:cs="Courier New"/>
          <w:lang w:eastAsia="zh-CN"/>
        </w:rPr>
        <w:t xml:space="preserve">will </w:t>
      </w:r>
      <w:r w:rsidR="00BB1FFD">
        <w:rPr>
          <w:rFonts w:ascii="Courier New" w:eastAsia="SimSun" w:hAnsi="Courier New" w:cs="Courier New"/>
          <w:lang w:eastAsia="zh-CN"/>
        </w:rPr>
        <w:t>collect</w:t>
      </w:r>
      <w:r w:rsidR="00BB1FFD" w:rsidRPr="002F3940">
        <w:rPr>
          <w:rFonts w:ascii="Courier New" w:eastAsia="SimSun" w:hAnsi="Courier New" w:cs="Courier New"/>
          <w:lang w:eastAsia="zh-CN"/>
        </w:rPr>
        <w:t xml:space="preserve"> </w:t>
      </w:r>
      <w:r w:rsidR="00BB1FFD">
        <w:rPr>
          <w:rFonts w:ascii="Courier New" w:eastAsia="SimSun" w:hAnsi="Courier New" w:cs="Courier New"/>
          <w:lang w:eastAsia="zh-CN"/>
        </w:rPr>
        <w:t>inform</w:t>
      </w:r>
      <w:r w:rsidR="008C1708">
        <w:rPr>
          <w:rFonts w:ascii="Courier New" w:eastAsia="SimSun" w:hAnsi="Courier New" w:cs="Courier New"/>
          <w:lang w:eastAsia="zh-CN"/>
        </w:rPr>
        <w:t>ation in identifiable form (IIF)</w:t>
      </w:r>
      <w:r w:rsidR="00D774ED">
        <w:rPr>
          <w:rFonts w:ascii="Courier New" w:eastAsia="SimSun" w:hAnsi="Courier New" w:cs="Courier New"/>
          <w:lang w:eastAsia="zh-CN"/>
        </w:rPr>
        <w:t xml:space="preserve">.  </w:t>
      </w:r>
      <w:r w:rsidR="00A24D48">
        <w:rPr>
          <w:rFonts w:ascii="Courier New" w:eastAsia="SimSun" w:hAnsi="Courier New" w:cs="Courier New"/>
          <w:lang w:eastAsia="zh-CN"/>
        </w:rPr>
        <w:t>M</w:t>
      </w:r>
      <w:r w:rsidR="00D94603" w:rsidRPr="008C1708">
        <w:rPr>
          <w:rFonts w:ascii="Courier New" w:eastAsia="SimSun" w:hAnsi="Courier New" w:cs="Courier New"/>
          <w:lang w:eastAsia="zh-CN"/>
        </w:rPr>
        <w:t xml:space="preserve">en who are determined by the screener to meet eligibility criteria will be asked to provide </w:t>
      </w:r>
      <w:r w:rsidR="00D94603">
        <w:rPr>
          <w:rFonts w:ascii="Courier New" w:eastAsia="SimSun" w:hAnsi="Courier New" w:cs="Courier New"/>
          <w:lang w:eastAsia="zh-CN"/>
        </w:rPr>
        <w:t xml:space="preserve">their contact information including email address, a cell phone number and a mailing address and will also be asked to provide a nickname or name of choice.  </w:t>
      </w:r>
      <w:r w:rsidR="00D94603" w:rsidRPr="00D94603">
        <w:rPr>
          <w:rFonts w:ascii="Courier New" w:eastAsia="SimSun" w:hAnsi="Courier New" w:cs="Courier New"/>
          <w:lang w:eastAsia="zh-CN"/>
        </w:rPr>
        <w:t xml:space="preserve">Once a participant submits an email address as part of the registration process, an email containing a code will be immediately sent to that address. The purpose of this email is to ensure that participants provide a valid email address. Also, a text message containing a code will be immediately sent to the cell phone number provided by the participant. The participant must then enter this code as part of the registration process in order to continue. The purpose of sending this code is to verify that the participant has provided a valid cell phone number. Men who successfully register will be provided with a link to the study web site where they will set </w:t>
      </w:r>
      <w:r w:rsidR="00D94603" w:rsidRPr="00D94603">
        <w:rPr>
          <w:rFonts w:ascii="Courier New" w:eastAsia="SimSun" w:hAnsi="Courier New" w:cs="Courier New"/>
          <w:lang w:eastAsia="zh-CN"/>
        </w:rPr>
        <w:lastRenderedPageBreak/>
        <w:t>up an account by selecting a user name, password and security questions, and complete the baseline survey.</w:t>
      </w:r>
      <w:r w:rsidR="00D94603">
        <w:rPr>
          <w:rFonts w:ascii="Courier New" w:eastAsia="SimSun" w:hAnsi="Courier New" w:cs="Courier New"/>
          <w:lang w:eastAsia="zh-CN"/>
        </w:rPr>
        <w:t xml:space="preserve">  </w:t>
      </w:r>
    </w:p>
    <w:p w:rsidR="003F1602" w:rsidRDefault="003F1602" w:rsidP="00A926C9">
      <w:pPr>
        <w:widowControl/>
        <w:tabs>
          <w:tab w:val="left" w:pos="-1440"/>
        </w:tabs>
        <w:rPr>
          <w:rFonts w:ascii="Courier New" w:hAnsi="Courier New" w:cs="Courier New"/>
        </w:rPr>
      </w:pPr>
    </w:p>
    <w:p w:rsidR="00273DDF" w:rsidRPr="00FE514F" w:rsidRDefault="00FE514F" w:rsidP="00A926C9">
      <w:pPr>
        <w:widowControl/>
        <w:tabs>
          <w:tab w:val="left" w:pos="-1440"/>
        </w:tabs>
        <w:rPr>
          <w:rFonts w:ascii="Courier New" w:eastAsia="SimSun" w:hAnsi="Courier New" w:cs="Courier New"/>
          <w:lang w:eastAsia="zh-CN"/>
        </w:rPr>
      </w:pPr>
      <w:r w:rsidRPr="00FE514F">
        <w:rPr>
          <w:rFonts w:ascii="Courier New" w:eastAsia="SimSun" w:hAnsi="Courier New" w:cs="Courier New"/>
          <w:lang w:eastAsia="zh-CN"/>
        </w:rPr>
        <w:t>Contact information used to confirm participation will be held in a password-protected database on a MANILA secure server</w:t>
      </w:r>
      <w:r w:rsidR="00A371AD">
        <w:rPr>
          <w:rFonts w:ascii="Courier New" w:eastAsia="SimSun" w:hAnsi="Courier New" w:cs="Courier New"/>
          <w:lang w:eastAsia="zh-CN"/>
        </w:rPr>
        <w:t xml:space="preserve"> (MANILA is the contractor for this study)</w:t>
      </w:r>
      <w:r w:rsidRPr="00FE514F">
        <w:rPr>
          <w:rFonts w:ascii="Courier New" w:eastAsia="SimSun" w:hAnsi="Courier New" w:cs="Courier New"/>
          <w:lang w:eastAsia="zh-CN"/>
        </w:rPr>
        <w:t xml:space="preserve">, accessible only by study staff. This contact information will be held separately from baseline survey data, follow-up survey data, and participants’ HIV test results, which will contain only the participants’ study identification number. The database will be backed-up to a hard drive housed in another location, also accessible only by study staff. The contact information (name, email address and phone number) in the database will be destroyed at the end of the study, and will never be associated with the study data collected. Emory study staff will notify MANILA when to destroy the information in the database; MANILA will use Norton </w:t>
      </w:r>
      <w:proofErr w:type="spellStart"/>
      <w:r w:rsidRPr="00FE514F">
        <w:rPr>
          <w:rFonts w:ascii="Courier New" w:eastAsia="SimSun" w:hAnsi="Courier New" w:cs="Courier New"/>
          <w:lang w:eastAsia="zh-CN"/>
        </w:rPr>
        <w:t>CleanSweep</w:t>
      </w:r>
      <w:proofErr w:type="spellEnd"/>
      <w:r w:rsidRPr="00FE514F">
        <w:rPr>
          <w:rFonts w:ascii="Courier New" w:eastAsia="SimSun" w:hAnsi="Courier New" w:cs="Courier New"/>
          <w:lang w:eastAsia="zh-CN"/>
        </w:rPr>
        <w:t xml:space="preserve"> software to delete the database file from the secure server and the back-up file(s) from the separate hard drive.</w:t>
      </w:r>
    </w:p>
    <w:p w:rsidR="00FE514F" w:rsidRDefault="00FE514F" w:rsidP="00A926C9">
      <w:pPr>
        <w:widowControl/>
        <w:tabs>
          <w:tab w:val="left" w:pos="-1440"/>
        </w:tabs>
        <w:rPr>
          <w:rFonts w:ascii="Courier New" w:hAnsi="Courier New" w:cs="Courier New"/>
        </w:rPr>
      </w:pPr>
    </w:p>
    <w:p w:rsidR="003F1602" w:rsidRDefault="00862670" w:rsidP="00A926C9">
      <w:pPr>
        <w:widowControl/>
        <w:tabs>
          <w:tab w:val="left" w:pos="-1440"/>
        </w:tabs>
        <w:rPr>
          <w:rFonts w:ascii="Courier New" w:hAnsi="Courier New" w:cs="Courier New"/>
        </w:rPr>
      </w:pPr>
      <w:r w:rsidRPr="003F1602">
        <w:rPr>
          <w:rFonts w:ascii="Courier New" w:hAnsi="Courier New" w:cs="Courier New"/>
        </w:rPr>
        <w:t>All participants will be assigned a unique identification number for the study. Consent forms and files with contact information will be separated from the baseline survey, self-reported rapid test results, follow-up survey, and DBS specimen test results, and a master list linking the identifiers and names will be developed.</w:t>
      </w:r>
      <w:r>
        <w:rPr>
          <w:rFonts w:ascii="Courier New" w:hAnsi="Courier New" w:cs="Courier New"/>
        </w:rPr>
        <w:t xml:space="preserve">  </w:t>
      </w:r>
      <w:r w:rsidR="003F1602" w:rsidRPr="003F1602">
        <w:rPr>
          <w:rFonts w:ascii="Courier New" w:hAnsi="Courier New" w:cs="Courier New"/>
        </w:rPr>
        <w:t xml:space="preserve">Baseline survey data, participants’ results from the HIV self-tests, and the follow-up survey data will be held in a separate password-protected database which will contain only the participants’ study identification number. If a participant’s HIV test result is positive, their contact information will be reported to their state health department as required by law. Their information remains </w:t>
      </w:r>
      <w:r w:rsidR="003E62A5">
        <w:rPr>
          <w:rFonts w:ascii="Courier New" w:hAnsi="Courier New" w:cs="Courier New"/>
        </w:rPr>
        <w:t>private</w:t>
      </w:r>
      <w:r w:rsidR="003F1602" w:rsidRPr="003F1602">
        <w:rPr>
          <w:rFonts w:ascii="Courier New" w:hAnsi="Courier New" w:cs="Courier New"/>
        </w:rPr>
        <w:t xml:space="preserve"> when it is reported to the state health department. This will have been previously explained to participants in the informed consent document.</w:t>
      </w:r>
    </w:p>
    <w:p w:rsidR="00D709A4" w:rsidRDefault="00D709A4" w:rsidP="00A926C9">
      <w:pPr>
        <w:widowControl/>
        <w:tabs>
          <w:tab w:val="left" w:pos="-1440"/>
        </w:tabs>
        <w:rPr>
          <w:rFonts w:ascii="Courier New" w:hAnsi="Courier New" w:cs="Courier New"/>
          <w:bCs/>
        </w:rPr>
      </w:pPr>
    </w:p>
    <w:p w:rsidR="00D709A4" w:rsidRDefault="00A926C9" w:rsidP="00A926C9">
      <w:pPr>
        <w:widowControl/>
        <w:tabs>
          <w:tab w:val="left" w:pos="-1440"/>
        </w:tabs>
        <w:rPr>
          <w:rFonts w:ascii="Courier New" w:hAnsi="Courier New" w:cs="Courier New"/>
          <w:bCs/>
        </w:rPr>
      </w:pPr>
      <w:r>
        <w:rPr>
          <w:rFonts w:ascii="Courier New" w:hAnsi="Courier New" w:cs="Courier New"/>
          <w:bCs/>
        </w:rPr>
        <w:t xml:space="preserve">CDC will not receive any </w:t>
      </w:r>
      <w:r w:rsidR="00BB1FFD">
        <w:rPr>
          <w:rFonts w:ascii="Courier New" w:hAnsi="Courier New" w:cs="Courier New"/>
          <w:bCs/>
        </w:rPr>
        <w:t>IIF</w:t>
      </w:r>
      <w:r>
        <w:rPr>
          <w:rFonts w:ascii="Courier New" w:hAnsi="Courier New" w:cs="Courier New"/>
          <w:bCs/>
        </w:rPr>
        <w:t xml:space="preserve">. </w:t>
      </w:r>
      <w:r w:rsidR="00D709A4">
        <w:rPr>
          <w:rFonts w:ascii="Courier New" w:hAnsi="Courier New" w:cs="Courier New"/>
          <w:bCs/>
        </w:rPr>
        <w:t>If there were a need to send data to CDC for review, a</w:t>
      </w:r>
      <w:r w:rsidRPr="00E351A4">
        <w:rPr>
          <w:rFonts w:ascii="Courier New" w:hAnsi="Courier New" w:cs="Courier New"/>
          <w:bCs/>
        </w:rPr>
        <w:t xml:space="preserve">ll </w:t>
      </w:r>
      <w:r w:rsidR="00BB1FFD">
        <w:rPr>
          <w:rFonts w:ascii="Courier New" w:hAnsi="Courier New" w:cs="Courier New"/>
          <w:bCs/>
        </w:rPr>
        <w:t>IIF</w:t>
      </w:r>
      <w:r w:rsidRPr="00E351A4">
        <w:rPr>
          <w:rFonts w:ascii="Courier New" w:hAnsi="Courier New" w:cs="Courier New"/>
          <w:bCs/>
        </w:rPr>
        <w:t xml:space="preserve"> collected by local </w:t>
      </w:r>
      <w:r>
        <w:rPr>
          <w:rFonts w:ascii="Courier New" w:hAnsi="Courier New" w:cs="Courier New"/>
          <w:bCs/>
        </w:rPr>
        <w:t>partners</w:t>
      </w:r>
      <w:r w:rsidRPr="00E351A4">
        <w:rPr>
          <w:rFonts w:ascii="Courier New" w:hAnsi="Courier New" w:cs="Courier New"/>
          <w:bCs/>
        </w:rPr>
        <w:t xml:space="preserve"> would be unlinked or stripped from the data base that is submitted to CDC.   </w:t>
      </w:r>
    </w:p>
    <w:p w:rsidR="00D709A4" w:rsidRDefault="00D709A4" w:rsidP="00A926C9">
      <w:pPr>
        <w:widowControl/>
        <w:tabs>
          <w:tab w:val="left" w:pos="-1440"/>
        </w:tabs>
        <w:rPr>
          <w:rFonts w:ascii="Courier New" w:hAnsi="Courier New" w:cs="Courier New"/>
          <w:bCs/>
        </w:rPr>
      </w:pPr>
    </w:p>
    <w:p w:rsidR="00002764" w:rsidRPr="00967F01" w:rsidRDefault="00A926C9" w:rsidP="00A926C9">
      <w:pPr>
        <w:widowControl/>
        <w:tabs>
          <w:tab w:val="left" w:pos="-1440"/>
        </w:tabs>
        <w:rPr>
          <w:rFonts w:ascii="Courier New" w:hAnsi="Courier New" w:cs="Courier New"/>
          <w:bCs/>
          <w:i/>
        </w:rPr>
      </w:pPr>
      <w:r w:rsidRPr="00E351A4">
        <w:rPr>
          <w:rFonts w:ascii="Courier New" w:hAnsi="Courier New" w:cs="Courier New"/>
          <w:bCs/>
        </w:rPr>
        <w:t xml:space="preserve"> </w:t>
      </w:r>
    </w:p>
    <w:p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731907" w:rsidRDefault="00731907" w:rsidP="00066529">
      <w:pPr>
        <w:widowControl/>
        <w:rPr>
          <w:rFonts w:ascii="Courier New" w:hAnsi="Courier New" w:cs="Courier New"/>
        </w:rPr>
      </w:pPr>
    </w:p>
    <w:p w:rsidR="00170AF7" w:rsidRPr="00CC3487" w:rsidDel="006E0686" w:rsidRDefault="001029E0" w:rsidP="00170AF7">
      <w:pPr>
        <w:widowControl/>
        <w:rPr>
          <w:rFonts w:ascii="Courier New" w:hAnsi="Courier New" w:cs="Courier New"/>
        </w:rPr>
      </w:pPr>
      <w:r>
        <w:rPr>
          <w:rFonts w:ascii="Courier New" w:hAnsi="Courier New" w:cs="Courier New"/>
          <w:bCs/>
        </w:rPr>
        <w:t>Information will be collected u</w:t>
      </w:r>
      <w:r w:rsidRPr="007A6B62">
        <w:rPr>
          <w:rFonts w:ascii="Courier New" w:hAnsi="Courier New" w:cs="Courier New"/>
          <w:bCs/>
        </w:rPr>
        <w:t>sing</w:t>
      </w:r>
      <w:r w:rsidR="00AE6E4F">
        <w:rPr>
          <w:rFonts w:ascii="Courier New" w:hAnsi="Courier New" w:cs="Courier New"/>
          <w:bCs/>
        </w:rPr>
        <w:t xml:space="preserve"> </w:t>
      </w:r>
      <w:r w:rsidR="00D02AC2">
        <w:rPr>
          <w:rFonts w:ascii="Courier New" w:hAnsi="Courier New" w:cs="Courier New"/>
          <w:bCs/>
        </w:rPr>
        <w:t>an eligibility screener</w:t>
      </w:r>
      <w:r w:rsidR="004B16DD">
        <w:rPr>
          <w:rFonts w:ascii="Courier New" w:hAnsi="Courier New" w:cs="Courier New"/>
          <w:bCs/>
        </w:rPr>
        <w:t xml:space="preserve"> (</w:t>
      </w:r>
      <w:r w:rsidR="00591EC2" w:rsidRPr="00591EC2">
        <w:rPr>
          <w:rFonts w:ascii="Courier New" w:hAnsi="Courier New" w:cs="Courier New"/>
          <w:b/>
          <w:bCs/>
        </w:rPr>
        <w:t>Attachment 1a</w:t>
      </w:r>
      <w:r w:rsidR="004B16DD">
        <w:rPr>
          <w:rFonts w:ascii="Courier New" w:hAnsi="Courier New" w:cs="Courier New"/>
          <w:bCs/>
        </w:rPr>
        <w:t>)</w:t>
      </w:r>
      <w:r w:rsidR="00D02AC2">
        <w:rPr>
          <w:rFonts w:ascii="Courier New" w:hAnsi="Courier New" w:cs="Courier New"/>
          <w:bCs/>
        </w:rPr>
        <w:t xml:space="preserve">, </w:t>
      </w:r>
      <w:r w:rsidR="00CC3487">
        <w:rPr>
          <w:rFonts w:ascii="Courier New" w:hAnsi="Courier New" w:cs="Courier New"/>
          <w:bCs/>
        </w:rPr>
        <w:t>study registration process</w:t>
      </w:r>
      <w:r w:rsidR="00591EC2">
        <w:rPr>
          <w:rFonts w:ascii="Courier New" w:hAnsi="Courier New" w:cs="Courier New"/>
          <w:bCs/>
        </w:rPr>
        <w:t xml:space="preserve"> (</w:t>
      </w:r>
      <w:r w:rsidR="00591EC2" w:rsidRPr="00591EC2">
        <w:rPr>
          <w:rFonts w:ascii="Courier New" w:hAnsi="Courier New" w:cs="Courier New"/>
          <w:b/>
          <w:bCs/>
        </w:rPr>
        <w:t>Attachment 1b</w:t>
      </w:r>
      <w:r w:rsidR="00DE4FDF">
        <w:rPr>
          <w:rFonts w:ascii="Courier New" w:hAnsi="Courier New" w:cs="Courier New"/>
          <w:bCs/>
        </w:rPr>
        <w:t>)</w:t>
      </w:r>
      <w:r w:rsidR="00CC3487">
        <w:rPr>
          <w:rFonts w:ascii="Courier New" w:hAnsi="Courier New" w:cs="Courier New"/>
          <w:bCs/>
        </w:rPr>
        <w:t xml:space="preserve">, </w:t>
      </w:r>
      <w:r w:rsidR="00D02AC2">
        <w:rPr>
          <w:rFonts w:ascii="Courier New" w:hAnsi="Courier New" w:cs="Courier New"/>
          <w:bCs/>
        </w:rPr>
        <w:t>a baseline survey</w:t>
      </w:r>
      <w:r w:rsidR="004B16DD">
        <w:rPr>
          <w:rFonts w:ascii="Courier New" w:hAnsi="Courier New" w:cs="Courier New"/>
          <w:bCs/>
        </w:rPr>
        <w:t xml:space="preserve"> (</w:t>
      </w:r>
      <w:r w:rsidR="004B16DD" w:rsidRPr="00591EC2">
        <w:rPr>
          <w:rFonts w:ascii="Courier New" w:hAnsi="Courier New" w:cs="Courier New"/>
          <w:b/>
          <w:bCs/>
        </w:rPr>
        <w:t xml:space="preserve">Attachment </w:t>
      </w:r>
      <w:r w:rsidR="00591EC2" w:rsidRPr="00591EC2">
        <w:rPr>
          <w:rFonts w:ascii="Courier New" w:hAnsi="Courier New" w:cs="Courier New"/>
          <w:b/>
          <w:bCs/>
        </w:rPr>
        <w:t>1c</w:t>
      </w:r>
      <w:r w:rsidR="004B16DD">
        <w:rPr>
          <w:rFonts w:ascii="Courier New" w:hAnsi="Courier New" w:cs="Courier New"/>
          <w:bCs/>
        </w:rPr>
        <w:t>)</w:t>
      </w:r>
      <w:r w:rsidR="00D02AC2">
        <w:rPr>
          <w:rFonts w:ascii="Courier New" w:hAnsi="Courier New" w:cs="Courier New"/>
          <w:bCs/>
        </w:rPr>
        <w:t xml:space="preserve">, </w:t>
      </w:r>
      <w:r w:rsidR="004B16DD">
        <w:rPr>
          <w:rFonts w:ascii="Courier New" w:hAnsi="Courier New" w:cs="Courier New"/>
          <w:bCs/>
        </w:rPr>
        <w:t xml:space="preserve">HIV test results </w:t>
      </w:r>
      <w:r w:rsidR="00D02AC2">
        <w:rPr>
          <w:rFonts w:ascii="Courier New" w:hAnsi="Courier New" w:cs="Courier New"/>
          <w:bCs/>
        </w:rPr>
        <w:t>report</w:t>
      </w:r>
      <w:r w:rsidR="004B16DD">
        <w:rPr>
          <w:rFonts w:ascii="Courier New" w:hAnsi="Courier New" w:cs="Courier New"/>
          <w:bCs/>
        </w:rPr>
        <w:t>ing</w:t>
      </w:r>
      <w:r w:rsidR="00C65B66">
        <w:rPr>
          <w:rFonts w:ascii="Courier New" w:hAnsi="Courier New" w:cs="Courier New"/>
          <w:bCs/>
        </w:rPr>
        <w:t xml:space="preserve"> system</w:t>
      </w:r>
      <w:r w:rsidR="00591EC2">
        <w:rPr>
          <w:rFonts w:ascii="Courier New" w:hAnsi="Courier New" w:cs="Courier New"/>
          <w:bCs/>
        </w:rPr>
        <w:t xml:space="preserve"> (</w:t>
      </w:r>
      <w:r w:rsidR="00591EC2" w:rsidRPr="00591EC2">
        <w:rPr>
          <w:rFonts w:ascii="Courier New" w:hAnsi="Courier New" w:cs="Courier New"/>
          <w:b/>
          <w:bCs/>
        </w:rPr>
        <w:t>Attachment 1d</w:t>
      </w:r>
      <w:r w:rsidR="004B16DD">
        <w:rPr>
          <w:rFonts w:ascii="Courier New" w:hAnsi="Courier New" w:cs="Courier New"/>
          <w:bCs/>
        </w:rPr>
        <w:t>)</w:t>
      </w:r>
      <w:r w:rsidR="00D02AC2">
        <w:rPr>
          <w:rFonts w:ascii="Courier New" w:hAnsi="Courier New" w:cs="Courier New"/>
          <w:bCs/>
        </w:rPr>
        <w:t>, and follow-up survey</w:t>
      </w:r>
      <w:r w:rsidR="004B16DD">
        <w:rPr>
          <w:rFonts w:ascii="Courier New" w:hAnsi="Courier New" w:cs="Courier New"/>
          <w:bCs/>
        </w:rPr>
        <w:t xml:space="preserve"> (</w:t>
      </w:r>
      <w:r w:rsidR="004B16DD" w:rsidRPr="00591EC2">
        <w:rPr>
          <w:rFonts w:ascii="Courier New" w:hAnsi="Courier New" w:cs="Courier New"/>
          <w:b/>
          <w:bCs/>
        </w:rPr>
        <w:t xml:space="preserve">Attachment </w:t>
      </w:r>
      <w:r w:rsidR="00591EC2" w:rsidRPr="00591EC2">
        <w:rPr>
          <w:rFonts w:ascii="Courier New" w:hAnsi="Courier New" w:cs="Courier New"/>
          <w:b/>
          <w:bCs/>
        </w:rPr>
        <w:t>1e</w:t>
      </w:r>
      <w:r w:rsidR="004B16DD">
        <w:rPr>
          <w:rFonts w:ascii="Courier New" w:hAnsi="Courier New" w:cs="Courier New"/>
          <w:bCs/>
        </w:rPr>
        <w:t>)</w:t>
      </w:r>
      <w:r>
        <w:rPr>
          <w:rFonts w:ascii="Courier New" w:hAnsi="Courier New" w:cs="Courier New"/>
          <w:bCs/>
        </w:rPr>
        <w:t>.</w:t>
      </w:r>
      <w:r w:rsidR="004B16DD">
        <w:rPr>
          <w:rFonts w:ascii="Courier New" w:hAnsi="Courier New" w:cs="Courier New"/>
          <w:bCs/>
        </w:rPr>
        <w:t xml:space="preserve">  </w:t>
      </w:r>
      <w:r>
        <w:rPr>
          <w:rFonts w:ascii="Courier New" w:hAnsi="Courier New" w:cs="Courier New"/>
        </w:rPr>
        <w:t>Specifically, t</w:t>
      </w:r>
      <w:r w:rsidRPr="004B4FB9">
        <w:rPr>
          <w:rFonts w:ascii="Courier New" w:hAnsi="Courier New" w:cs="Courier New"/>
        </w:rPr>
        <w:t xml:space="preserve">he </w:t>
      </w:r>
      <w:r w:rsidR="002006BA">
        <w:rPr>
          <w:rFonts w:ascii="Courier New" w:hAnsi="Courier New" w:cs="Courier New"/>
        </w:rPr>
        <w:t xml:space="preserve">eligibility screener will assess the age, </w:t>
      </w:r>
      <w:r w:rsidR="002006BA">
        <w:rPr>
          <w:rFonts w:ascii="Courier New" w:hAnsi="Courier New" w:cs="Courier New"/>
        </w:rPr>
        <w:lastRenderedPageBreak/>
        <w:t xml:space="preserve">race/ethnicity, gender, sexual risk, and HIV status of potential participants to determine eligibility.  The baseline survey </w:t>
      </w:r>
      <w:r w:rsidR="00CC3487" w:rsidRPr="00CC3487">
        <w:rPr>
          <w:rFonts w:ascii="Courier New" w:hAnsi="Courier New" w:cs="Courier New"/>
        </w:rPr>
        <w:t xml:space="preserve">will collect information on demographic characteristics, prior laboratory training or experience, and HIV testing history. </w:t>
      </w:r>
    </w:p>
    <w:p w:rsidR="00170AF7" w:rsidRDefault="00170AF7" w:rsidP="00170AF7">
      <w:pPr>
        <w:widowControl/>
        <w:rPr>
          <w:rFonts w:ascii="Courier New" w:hAnsi="Courier New" w:cs="Courier New"/>
        </w:rPr>
      </w:pPr>
      <w:r>
        <w:rPr>
          <w:rFonts w:ascii="Courier New" w:hAnsi="Courier New" w:cs="Courier New"/>
        </w:rPr>
        <w:t xml:space="preserve">Participants will log onto </w:t>
      </w:r>
      <w:r w:rsidRPr="00CC3487">
        <w:rPr>
          <w:rFonts w:ascii="Courier New" w:hAnsi="Courier New" w:cs="Courier New"/>
        </w:rPr>
        <w:t xml:space="preserve"> the study web site or download and access a secure cell phone application prior to starting the </w:t>
      </w:r>
      <w:r>
        <w:rPr>
          <w:rFonts w:ascii="Courier New" w:hAnsi="Courier New" w:cs="Courier New"/>
        </w:rPr>
        <w:t xml:space="preserve">HIV </w:t>
      </w:r>
      <w:r w:rsidRPr="00CC3487">
        <w:rPr>
          <w:rFonts w:ascii="Courier New" w:hAnsi="Courier New" w:cs="Courier New"/>
        </w:rPr>
        <w:t>testing process</w:t>
      </w:r>
      <w:r>
        <w:rPr>
          <w:rFonts w:ascii="Courier New" w:hAnsi="Courier New" w:cs="Courier New"/>
        </w:rPr>
        <w:t xml:space="preserve">. This will enable participants to </w:t>
      </w:r>
      <w:r w:rsidRPr="00CC3487">
        <w:rPr>
          <w:rFonts w:ascii="Courier New" w:hAnsi="Courier New" w:cs="Courier New"/>
        </w:rPr>
        <w:t xml:space="preserve">report their self-test results </w:t>
      </w:r>
      <w:r>
        <w:rPr>
          <w:rFonts w:ascii="Courier New" w:hAnsi="Courier New" w:cs="Courier New"/>
        </w:rPr>
        <w:t xml:space="preserve">into the reporting system </w:t>
      </w:r>
      <w:r w:rsidRPr="00CC3487">
        <w:rPr>
          <w:rFonts w:ascii="Courier New" w:hAnsi="Courier New" w:cs="Courier New"/>
        </w:rPr>
        <w:t>(</w:t>
      </w:r>
      <w:r w:rsidRPr="00591EC2">
        <w:rPr>
          <w:rFonts w:ascii="Courier New" w:hAnsi="Courier New" w:cs="Courier New"/>
          <w:b/>
        </w:rPr>
        <w:t>Attachment 1d</w:t>
      </w:r>
      <w:r w:rsidRPr="00CC3487">
        <w:rPr>
          <w:rFonts w:ascii="Courier New" w:hAnsi="Courier New" w:cs="Courier New"/>
        </w:rPr>
        <w:t>)</w:t>
      </w:r>
      <w:r>
        <w:rPr>
          <w:rFonts w:ascii="Courier New" w:hAnsi="Courier New" w:cs="Courier New"/>
        </w:rPr>
        <w:t>.</w:t>
      </w:r>
      <w:r w:rsidRPr="00CC3487">
        <w:rPr>
          <w:rFonts w:ascii="Courier New" w:hAnsi="Courier New" w:cs="Courier New"/>
        </w:rPr>
        <w:t xml:space="preserve"> </w:t>
      </w:r>
      <w:r>
        <w:rPr>
          <w:rFonts w:ascii="Courier New" w:hAnsi="Courier New" w:cs="Courier New"/>
        </w:rPr>
        <w:t>They will take a</w:t>
      </w:r>
      <w:r w:rsidRPr="00CC3487">
        <w:rPr>
          <w:rFonts w:ascii="Courier New" w:hAnsi="Courier New" w:cs="Courier New"/>
        </w:rPr>
        <w:t xml:space="preserve"> follow-up survey (</w:t>
      </w:r>
      <w:r w:rsidRPr="00591EC2">
        <w:rPr>
          <w:rFonts w:ascii="Courier New" w:hAnsi="Courier New" w:cs="Courier New"/>
          <w:b/>
        </w:rPr>
        <w:t>Attachment 1e</w:t>
      </w:r>
      <w:r w:rsidRPr="00CC3487">
        <w:rPr>
          <w:rFonts w:ascii="Courier New" w:hAnsi="Courier New" w:cs="Courier New"/>
        </w:rPr>
        <w:t>) immediately after testing</w:t>
      </w:r>
      <w:r>
        <w:rPr>
          <w:rFonts w:ascii="Courier New" w:hAnsi="Courier New" w:cs="Courier New"/>
        </w:rPr>
        <w:t xml:space="preserve"> which will assess kit usage, experience with the study referral system, </w:t>
      </w:r>
      <w:r w:rsidRPr="00CB6FBC">
        <w:rPr>
          <w:rFonts w:ascii="Courier New" w:hAnsi="Courier New" w:cs="Courier New"/>
        </w:rPr>
        <w:t xml:space="preserve">testing circumstances, experiences with using each HIV test kit (e.g. </w:t>
      </w:r>
      <w:proofErr w:type="spellStart"/>
      <w:r w:rsidRPr="00CB6FBC">
        <w:rPr>
          <w:rFonts w:ascii="Courier New" w:hAnsi="Courier New" w:cs="Courier New"/>
        </w:rPr>
        <w:t>OraQuick</w:t>
      </w:r>
      <w:proofErr w:type="spellEnd"/>
      <w:r w:rsidRPr="00CB6FBC">
        <w:rPr>
          <w:rFonts w:ascii="Courier New" w:hAnsi="Courier New" w:cs="Courier New"/>
        </w:rPr>
        <w:t xml:space="preserve">, DBS, </w:t>
      </w:r>
      <w:proofErr w:type="spellStart"/>
      <w:r w:rsidRPr="00CB6FBC">
        <w:rPr>
          <w:rFonts w:ascii="Courier New" w:hAnsi="Courier New" w:cs="Courier New"/>
        </w:rPr>
        <w:t>SureCheck</w:t>
      </w:r>
      <w:proofErr w:type="spellEnd"/>
      <w:r w:rsidRPr="00CB6FBC">
        <w:rPr>
          <w:rFonts w:ascii="Courier New" w:hAnsi="Courier New" w:cs="Courier New"/>
        </w:rPr>
        <w:t xml:space="preserve">), and </w:t>
      </w:r>
      <w:r>
        <w:rPr>
          <w:rFonts w:ascii="Courier New" w:hAnsi="Courier New" w:cs="Courier New"/>
        </w:rPr>
        <w:t>token of appreciation</w:t>
      </w:r>
      <w:r w:rsidRPr="00CB6FBC">
        <w:rPr>
          <w:rFonts w:ascii="Courier New" w:hAnsi="Courier New" w:cs="Courier New"/>
        </w:rPr>
        <w:t xml:space="preserve"> information.</w:t>
      </w:r>
    </w:p>
    <w:p w:rsidR="00CC3487" w:rsidRDefault="00CC3487" w:rsidP="001029E0">
      <w:pPr>
        <w:widowControl/>
        <w:rPr>
          <w:rFonts w:ascii="Courier New" w:hAnsi="Courier New" w:cs="Courier New"/>
        </w:rPr>
      </w:pPr>
    </w:p>
    <w:p w:rsidR="00731907" w:rsidRDefault="00CC3487" w:rsidP="00CB6FBC">
      <w:pPr>
        <w:widowControl/>
        <w:rPr>
          <w:rFonts w:ascii="Courier New" w:hAnsi="Courier New" w:cs="Courier New"/>
          <w:b/>
          <w:bCs/>
        </w:rPr>
      </w:pPr>
      <w:r>
        <w:rPr>
          <w:rFonts w:ascii="Courier New" w:hAnsi="Courier New" w:cs="Courier New"/>
        </w:rPr>
        <w:t xml:space="preserve"> </w:t>
      </w:r>
      <w:r w:rsidR="002006BA">
        <w:rPr>
          <w:rFonts w:ascii="Courier New" w:hAnsi="Courier New" w:cs="Courier New"/>
        </w:rPr>
        <w:t xml:space="preserve">   </w:t>
      </w:r>
    </w:p>
    <w:p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Items of Information to be Collected</w:t>
      </w:r>
    </w:p>
    <w:bookmarkEnd w:id="1"/>
    <w:bookmarkEnd w:id="2"/>
    <w:p w:rsidR="00731907" w:rsidRDefault="00731907" w:rsidP="008D7FB2">
      <w:pPr>
        <w:widowControl/>
        <w:tabs>
          <w:tab w:val="left" w:pos="-1440"/>
        </w:tabs>
        <w:rPr>
          <w:rFonts w:ascii="Courier New" w:hAnsi="Courier New" w:cs="Courier New"/>
          <w:bCs/>
        </w:rPr>
      </w:pPr>
    </w:p>
    <w:p w:rsidR="00BB5DB8" w:rsidRDefault="005E38A1" w:rsidP="002D1127">
      <w:pPr>
        <w:widowControl/>
        <w:tabs>
          <w:tab w:val="left" w:pos="-1440"/>
        </w:tabs>
        <w:rPr>
          <w:rFonts w:ascii="Courier New" w:hAnsi="Courier New" w:cs="Courier New"/>
          <w:bCs/>
        </w:rPr>
      </w:pPr>
      <w:r>
        <w:rPr>
          <w:rFonts w:ascii="Courier New" w:hAnsi="Courier New" w:cs="Courier New"/>
          <w:bCs/>
        </w:rPr>
        <w:t xml:space="preserve"> </w:t>
      </w:r>
      <w:r w:rsidR="00594FD4">
        <w:rPr>
          <w:rFonts w:ascii="Courier New" w:hAnsi="Courier New" w:cs="Courier New"/>
          <w:bCs/>
        </w:rPr>
        <w:t xml:space="preserve">Information </w:t>
      </w:r>
      <w:r w:rsidR="008D7FB2" w:rsidRPr="008D7FB2">
        <w:rPr>
          <w:rFonts w:ascii="Courier New" w:hAnsi="Courier New" w:cs="Courier New"/>
          <w:bCs/>
        </w:rPr>
        <w:t xml:space="preserve">will </w:t>
      </w:r>
      <w:r w:rsidR="00594FD4">
        <w:rPr>
          <w:rFonts w:ascii="Courier New" w:hAnsi="Courier New" w:cs="Courier New"/>
          <w:bCs/>
        </w:rPr>
        <w:t xml:space="preserve">be </w:t>
      </w:r>
      <w:r w:rsidR="008D7FB2" w:rsidRPr="008D7FB2">
        <w:rPr>
          <w:rFonts w:ascii="Courier New" w:hAnsi="Courier New" w:cs="Courier New"/>
          <w:bCs/>
        </w:rPr>
        <w:t>collect</w:t>
      </w:r>
      <w:r w:rsidR="00594FD4">
        <w:rPr>
          <w:rFonts w:ascii="Courier New" w:hAnsi="Courier New" w:cs="Courier New"/>
          <w:bCs/>
        </w:rPr>
        <w:t>ed</w:t>
      </w:r>
      <w:r w:rsidR="008D7FB2" w:rsidRPr="008D7FB2">
        <w:rPr>
          <w:rFonts w:ascii="Courier New" w:hAnsi="Courier New" w:cs="Courier New"/>
          <w:bCs/>
        </w:rPr>
        <w:t xml:space="preserve"> </w:t>
      </w:r>
      <w:r w:rsidR="002F7096" w:rsidRPr="002F7096">
        <w:rPr>
          <w:rFonts w:ascii="Courier New" w:hAnsi="Courier New" w:cs="Courier New"/>
          <w:bCs/>
        </w:rPr>
        <w:t>to</w:t>
      </w:r>
      <w:r w:rsidR="00BB5DB8">
        <w:rPr>
          <w:rFonts w:ascii="Courier New" w:hAnsi="Courier New" w:cs="Courier New"/>
          <w:bCs/>
        </w:rPr>
        <w:t>:</w:t>
      </w:r>
    </w:p>
    <w:p w:rsidR="00BB5DB8" w:rsidRDefault="00BB5DB8" w:rsidP="002D1127">
      <w:pPr>
        <w:widowControl/>
        <w:tabs>
          <w:tab w:val="left" w:pos="-1440"/>
        </w:tabs>
        <w:rPr>
          <w:rFonts w:ascii="Courier New" w:hAnsi="Courier New" w:cs="Courier New"/>
          <w:bCs/>
        </w:rPr>
      </w:pPr>
    </w:p>
    <w:p w:rsidR="00C80DC9" w:rsidRPr="00C80DC9" w:rsidRDefault="00C80DC9" w:rsidP="00C80DC9">
      <w:pPr>
        <w:widowControl/>
        <w:numPr>
          <w:ilvl w:val="0"/>
          <w:numId w:val="38"/>
        </w:numPr>
        <w:autoSpaceDE/>
        <w:autoSpaceDN/>
        <w:adjustRightInd/>
        <w:rPr>
          <w:rFonts w:ascii="Courier New" w:hAnsi="Courier New" w:cs="Courier New"/>
        </w:rPr>
      </w:pPr>
      <w:r w:rsidRPr="00C80DC9">
        <w:rPr>
          <w:rFonts w:ascii="Courier New" w:hAnsi="Courier New" w:cs="Courier New"/>
        </w:rPr>
        <w:t xml:space="preserve">To determine the field performance of user-administered and interpreted rapid HIV self-tests compared to a standard of a laboratory-administered </w:t>
      </w:r>
      <w:r w:rsidR="00170AF7" w:rsidRPr="006A6C58">
        <w:rPr>
          <w:rFonts w:ascii="Courier New" w:hAnsi="Courier New" w:cs="Courier New"/>
        </w:rPr>
        <w:t xml:space="preserve">Enzyme Immunoassays </w:t>
      </w:r>
      <w:r w:rsidR="00170AF7">
        <w:rPr>
          <w:rFonts w:ascii="Courier New" w:hAnsi="Courier New" w:cs="Courier New"/>
        </w:rPr>
        <w:t>(</w:t>
      </w:r>
      <w:r w:rsidRPr="00C80DC9">
        <w:rPr>
          <w:rFonts w:ascii="Courier New" w:hAnsi="Courier New" w:cs="Courier New"/>
        </w:rPr>
        <w:t>EIA</w:t>
      </w:r>
      <w:r w:rsidR="00170AF7">
        <w:rPr>
          <w:rFonts w:ascii="Courier New" w:hAnsi="Courier New" w:cs="Courier New"/>
        </w:rPr>
        <w:t>)</w:t>
      </w:r>
    </w:p>
    <w:p w:rsidR="00C80DC9" w:rsidRPr="00C80DC9" w:rsidRDefault="00C80DC9" w:rsidP="00ED0979">
      <w:pPr>
        <w:widowControl/>
        <w:numPr>
          <w:ilvl w:val="0"/>
          <w:numId w:val="38"/>
        </w:numPr>
        <w:autoSpaceDE/>
        <w:autoSpaceDN/>
        <w:adjustRightInd/>
        <w:rPr>
          <w:rFonts w:ascii="Courier New" w:hAnsi="Courier New" w:cs="Courier New"/>
        </w:rPr>
      </w:pPr>
      <w:r w:rsidRPr="00C80DC9">
        <w:rPr>
          <w:rFonts w:ascii="Courier New" w:hAnsi="Courier New" w:cs="Courier New"/>
        </w:rPr>
        <w:t xml:space="preserve">To implement and test the study referral support system for understanding how to improve its efficiency before </w:t>
      </w:r>
      <w:r w:rsidR="00594FD4">
        <w:rPr>
          <w:rFonts w:ascii="Courier New" w:hAnsi="Courier New" w:cs="Courier New"/>
        </w:rPr>
        <w:t>the next phase of the study</w:t>
      </w:r>
      <w:r w:rsidRPr="00C80DC9">
        <w:rPr>
          <w:rFonts w:ascii="Courier New" w:hAnsi="Courier New" w:cs="Courier New"/>
        </w:rPr>
        <w:t>. The referral support system is a mechanism to support the immediate needs of participants who have difficulty with self-testing, who have concerns after testing, or who have a new preliminary positive test result.</w:t>
      </w:r>
    </w:p>
    <w:p w:rsidR="00C80DC9" w:rsidRPr="00C80DC9" w:rsidRDefault="00C80DC9" w:rsidP="00C80DC9">
      <w:pPr>
        <w:widowControl/>
        <w:numPr>
          <w:ilvl w:val="0"/>
          <w:numId w:val="38"/>
        </w:numPr>
        <w:autoSpaceDE/>
        <w:autoSpaceDN/>
        <w:adjustRightInd/>
        <w:rPr>
          <w:rFonts w:ascii="Courier New" w:hAnsi="Courier New" w:cs="Courier New"/>
        </w:rPr>
      </w:pPr>
      <w:r w:rsidRPr="00C80DC9">
        <w:rPr>
          <w:rFonts w:ascii="Courier New" w:hAnsi="Courier New" w:cs="Courier New"/>
        </w:rPr>
        <w:t>To demonstrate the operations, feasibility and acceptability of home rapid HIV self-testing among MSM</w:t>
      </w:r>
    </w:p>
    <w:p w:rsidR="00C80DC9" w:rsidRPr="00C80DC9" w:rsidRDefault="00C80DC9" w:rsidP="00C80DC9">
      <w:pPr>
        <w:widowControl/>
        <w:numPr>
          <w:ilvl w:val="0"/>
          <w:numId w:val="38"/>
        </w:numPr>
        <w:autoSpaceDE/>
        <w:autoSpaceDN/>
        <w:adjustRightInd/>
        <w:rPr>
          <w:rFonts w:ascii="Courier New" w:hAnsi="Courier New" w:cs="Courier New"/>
        </w:rPr>
      </w:pPr>
      <w:r w:rsidRPr="00C80DC9">
        <w:rPr>
          <w:rFonts w:ascii="Courier New" w:hAnsi="Courier New" w:cs="Courier New"/>
        </w:rPr>
        <w:t>To estimate the levels of yield of recruitment and the extent of MSM participation in HIV self-testing and returning DBS specimens in online prevention studies</w:t>
      </w:r>
    </w:p>
    <w:p w:rsidR="00C80DC9" w:rsidRPr="00C80DC9" w:rsidRDefault="00C80DC9" w:rsidP="00C80DC9">
      <w:pPr>
        <w:widowControl/>
        <w:numPr>
          <w:ilvl w:val="0"/>
          <w:numId w:val="38"/>
        </w:numPr>
        <w:autoSpaceDE/>
        <w:autoSpaceDN/>
        <w:adjustRightInd/>
        <w:rPr>
          <w:rFonts w:ascii="Courier New" w:hAnsi="Courier New" w:cs="Courier New"/>
        </w:rPr>
      </w:pPr>
      <w:r w:rsidRPr="00C80DC9">
        <w:rPr>
          <w:rFonts w:ascii="Courier New" w:hAnsi="Courier New" w:cs="Courier New"/>
        </w:rPr>
        <w:t xml:space="preserve">To describe and evaluate </w:t>
      </w:r>
      <w:r w:rsidR="0091598F">
        <w:rPr>
          <w:rFonts w:ascii="Courier New" w:hAnsi="Courier New" w:cs="Courier New"/>
        </w:rPr>
        <w:t>token of appreciation</w:t>
      </w:r>
      <w:r w:rsidR="0091598F" w:rsidRPr="00C80DC9">
        <w:rPr>
          <w:rFonts w:ascii="Courier New" w:hAnsi="Courier New" w:cs="Courier New"/>
        </w:rPr>
        <w:t xml:space="preserve"> </w:t>
      </w:r>
      <w:r w:rsidRPr="00C80DC9">
        <w:rPr>
          <w:rFonts w:ascii="Courier New" w:hAnsi="Courier New" w:cs="Courier New"/>
        </w:rPr>
        <w:t>strategies for collecting testing behavior data through online reporting and cell phone applications</w:t>
      </w:r>
    </w:p>
    <w:p w:rsidR="00C80DC9" w:rsidRPr="00C80DC9" w:rsidRDefault="00C80DC9" w:rsidP="00C80DC9">
      <w:pPr>
        <w:widowControl/>
        <w:numPr>
          <w:ilvl w:val="0"/>
          <w:numId w:val="38"/>
        </w:numPr>
        <w:autoSpaceDE/>
        <w:autoSpaceDN/>
        <w:adjustRightInd/>
        <w:rPr>
          <w:rFonts w:ascii="Courier New" w:hAnsi="Courier New" w:cs="Courier New"/>
        </w:rPr>
      </w:pPr>
      <w:r w:rsidRPr="00C80DC9">
        <w:rPr>
          <w:rFonts w:ascii="Courier New" w:hAnsi="Courier New" w:cs="Courier New"/>
        </w:rPr>
        <w:t xml:space="preserve">To determine if the methods and operations of the pilot study are sufficient prior to launching the larger, randomized </w:t>
      </w:r>
      <w:r w:rsidR="00594FD4">
        <w:rPr>
          <w:rFonts w:ascii="Courier New" w:hAnsi="Courier New" w:cs="Courier New"/>
        </w:rPr>
        <w:t xml:space="preserve">trial in the next phase (which is not covered by this </w:t>
      </w:r>
      <w:r w:rsidR="00A24D48">
        <w:rPr>
          <w:rFonts w:ascii="Courier New" w:hAnsi="Courier New" w:cs="Courier New"/>
        </w:rPr>
        <w:t xml:space="preserve">generic </w:t>
      </w:r>
      <w:r w:rsidR="00594FD4">
        <w:rPr>
          <w:rFonts w:ascii="Courier New" w:hAnsi="Courier New" w:cs="Courier New"/>
        </w:rPr>
        <w:t xml:space="preserve">information collection request) </w:t>
      </w:r>
    </w:p>
    <w:p w:rsidR="00731907" w:rsidRDefault="00731907" w:rsidP="00002764">
      <w:pPr>
        <w:widowControl/>
        <w:tabs>
          <w:tab w:val="left" w:pos="-1440"/>
        </w:tabs>
        <w:rPr>
          <w:rFonts w:ascii="Courier New" w:hAnsi="Courier New" w:cs="Courier New"/>
          <w:b/>
          <w:bCs/>
        </w:rPr>
      </w:pPr>
    </w:p>
    <w:p w:rsidR="00ED0979" w:rsidRDefault="00ED0979" w:rsidP="00002764">
      <w:pPr>
        <w:widowControl/>
        <w:tabs>
          <w:tab w:val="left" w:pos="-1440"/>
        </w:tabs>
        <w:rPr>
          <w:rFonts w:ascii="Courier New" w:hAnsi="Courier New" w:cs="Courier New"/>
          <w:b/>
          <w:bCs/>
        </w:rPr>
      </w:pPr>
    </w:p>
    <w:p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w:t>
      </w:r>
      <w:r w:rsidR="00323FF5">
        <w:rPr>
          <w:rFonts w:ascii="Courier New" w:hAnsi="Courier New" w:cs="Courier New"/>
          <w:b/>
          <w:bCs/>
        </w:rPr>
        <w:t>(</w:t>
      </w:r>
      <w:r w:rsidRPr="00E351A4">
        <w:rPr>
          <w:rFonts w:ascii="Courier New" w:hAnsi="Courier New" w:cs="Courier New"/>
          <w:b/>
          <w:bCs/>
        </w:rPr>
        <w:t>s</w:t>
      </w:r>
      <w:r w:rsidR="00323FF5">
        <w:rPr>
          <w:rFonts w:ascii="Courier New" w:hAnsi="Courier New" w:cs="Courier New"/>
          <w:b/>
          <w:bCs/>
        </w:rPr>
        <w:t>)</w:t>
      </w:r>
      <w:r w:rsidRPr="00E351A4">
        <w:rPr>
          <w:rFonts w:ascii="Courier New" w:hAnsi="Courier New" w:cs="Courier New"/>
          <w:b/>
          <w:bCs/>
        </w:rPr>
        <w:t xml:space="preserve"> and Website Content Directed at Children Under 13 Years of Age</w:t>
      </w:r>
    </w:p>
    <w:p w:rsidR="00731907" w:rsidRDefault="00731907" w:rsidP="00002764">
      <w:pPr>
        <w:widowControl/>
        <w:tabs>
          <w:tab w:val="left" w:pos="-1440"/>
        </w:tabs>
        <w:rPr>
          <w:rFonts w:ascii="Courier New" w:hAnsi="Courier New" w:cs="Courier New"/>
          <w:bCs/>
        </w:rPr>
      </w:pPr>
    </w:p>
    <w:p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00323FF5">
        <w:rPr>
          <w:rFonts w:ascii="Courier New" w:hAnsi="Courier New" w:cs="Courier New"/>
          <w:bCs/>
        </w:rPr>
        <w:t>under</w:t>
      </w:r>
      <w:r w:rsidR="005809A4" w:rsidRPr="00E351A4">
        <w:rPr>
          <w:rFonts w:ascii="Courier New" w:hAnsi="Courier New" w:cs="Courier New"/>
          <w:bCs/>
        </w:rPr>
        <w:t xml:space="preserve"> 13 years of age. </w:t>
      </w:r>
    </w:p>
    <w:p w:rsidR="00394AE8" w:rsidRDefault="00394AE8" w:rsidP="00002764">
      <w:pPr>
        <w:widowControl/>
        <w:tabs>
          <w:tab w:val="left" w:pos="-1440"/>
        </w:tabs>
        <w:rPr>
          <w:rFonts w:ascii="Courier New" w:hAnsi="Courier New" w:cs="Courier New"/>
          <w:bCs/>
        </w:rPr>
      </w:pPr>
    </w:p>
    <w:p w:rsidR="00731907" w:rsidRDefault="00731907" w:rsidP="00CA1AF9">
      <w:pPr>
        <w:widowControl/>
        <w:tabs>
          <w:tab w:val="left" w:pos="-1440"/>
        </w:tabs>
        <w:rPr>
          <w:rFonts w:ascii="Courier New" w:hAnsi="Courier New" w:cs="Courier New"/>
          <w:b/>
          <w:bCs/>
        </w:rPr>
      </w:pPr>
    </w:p>
    <w:p w:rsidR="00CA1AF9" w:rsidRDefault="00662F81" w:rsidP="00CA1AF9">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731907" w:rsidRDefault="00731907" w:rsidP="00913F7E">
      <w:pPr>
        <w:widowControl/>
        <w:rPr>
          <w:rFonts w:ascii="Courier New" w:hAnsi="Courier New" w:cs="Courier New"/>
        </w:rPr>
      </w:pPr>
    </w:p>
    <w:p w:rsidR="00951C02" w:rsidRDefault="00C80DC9" w:rsidP="00662F81">
      <w:pPr>
        <w:widowControl/>
        <w:tabs>
          <w:tab w:val="left" w:pos="-1440"/>
        </w:tabs>
        <w:rPr>
          <w:rFonts w:ascii="Courier New" w:hAnsi="Courier New" w:cs="Courier New"/>
        </w:rPr>
      </w:pPr>
      <w:r w:rsidRPr="00C80DC9">
        <w:rPr>
          <w:rFonts w:ascii="Courier New" w:hAnsi="Courier New" w:cs="Courier New"/>
        </w:rPr>
        <w:t>Before moving forward with the larger trial</w:t>
      </w:r>
      <w:r>
        <w:rPr>
          <w:rFonts w:ascii="Courier New" w:hAnsi="Courier New" w:cs="Courier New"/>
        </w:rPr>
        <w:t xml:space="preserve"> (Part 4)</w:t>
      </w:r>
      <w:r w:rsidRPr="00C80DC9">
        <w:rPr>
          <w:rFonts w:ascii="Courier New" w:hAnsi="Courier New" w:cs="Courier New"/>
        </w:rPr>
        <w:t>, Part 3</w:t>
      </w:r>
      <w:r w:rsidR="00A24D48">
        <w:rPr>
          <w:rFonts w:ascii="Courier New" w:hAnsi="Courier New" w:cs="Courier New"/>
        </w:rPr>
        <w:t xml:space="preserve"> (</w:t>
      </w:r>
      <w:r w:rsidR="00A24D48" w:rsidRPr="00A24D48">
        <w:rPr>
          <w:rFonts w:ascii="Courier New" w:hAnsi="Courier New" w:cs="Courier New"/>
        </w:rPr>
        <w:t>a formative phase of the project and is the part for which we are submitting this generic information request</w:t>
      </w:r>
      <w:r w:rsidR="00A24D48">
        <w:rPr>
          <w:rFonts w:ascii="Courier New" w:hAnsi="Courier New" w:cs="Courier New"/>
        </w:rPr>
        <w:t>)</w:t>
      </w:r>
      <w:r w:rsidRPr="00C80DC9">
        <w:rPr>
          <w:rFonts w:ascii="Courier New" w:hAnsi="Courier New" w:cs="Courier New"/>
        </w:rPr>
        <w:t xml:space="preserve"> will provide assurance regarding the adequacy of the field performance of user-administered and interpreted tests by comparing participants’ HIV self-test results to a laboratory-administered EIA performed on their DBS specimens. </w:t>
      </w:r>
      <w:r w:rsidR="00CA3A17" w:rsidRPr="00C80DC9">
        <w:rPr>
          <w:rFonts w:ascii="Courier New" w:hAnsi="Courier New" w:cs="Courier New"/>
        </w:rPr>
        <w:t xml:space="preserve">Part 4 is a randomized prevention trial of HIV self-test kit distribution involving almost 4 times the number of participants in Part 3, with a purpose of evaluating the use and effectiveness of self-test kits as a public health strategy for increasing testing among MSM. </w:t>
      </w:r>
      <w:r w:rsidRPr="00C80DC9">
        <w:rPr>
          <w:rFonts w:ascii="Courier New" w:hAnsi="Courier New" w:cs="Courier New"/>
        </w:rPr>
        <w:t xml:space="preserve">Part 3 is also a pilot test of the study referral support system and patterns of usage will inform us on how to improve its efficiency before the prevention trial. Further, </w:t>
      </w:r>
      <w:r w:rsidR="00A24D48">
        <w:rPr>
          <w:rFonts w:ascii="Courier New" w:hAnsi="Courier New" w:cs="Courier New"/>
        </w:rPr>
        <w:t>Part 3</w:t>
      </w:r>
      <w:r w:rsidR="00BE0187">
        <w:rPr>
          <w:rFonts w:ascii="Courier New" w:hAnsi="Courier New" w:cs="Courier New"/>
        </w:rPr>
        <w:t xml:space="preserve"> </w:t>
      </w:r>
      <w:r w:rsidRPr="00C80DC9">
        <w:rPr>
          <w:rFonts w:ascii="Courier New" w:hAnsi="Courier New" w:cs="Courier New"/>
        </w:rPr>
        <w:t xml:space="preserve">will help evaluate the adequacy of the amount of </w:t>
      </w:r>
      <w:r w:rsidR="00BE0187">
        <w:rPr>
          <w:rFonts w:ascii="Courier New" w:hAnsi="Courier New" w:cs="Courier New"/>
        </w:rPr>
        <w:t>tokens of appreciation</w:t>
      </w:r>
      <w:r w:rsidRPr="00C80DC9">
        <w:rPr>
          <w:rFonts w:ascii="Courier New" w:hAnsi="Courier New" w:cs="Courier New"/>
        </w:rPr>
        <w:t xml:space="preserve"> for collecting testing behavior data through online reporting and cell phone applications through multiple follow-up surveys in Part 4.</w:t>
      </w:r>
    </w:p>
    <w:p w:rsidR="004A7EEB" w:rsidRDefault="004A7EEB" w:rsidP="00662F81">
      <w:pPr>
        <w:widowControl/>
        <w:tabs>
          <w:tab w:val="left" w:pos="-1440"/>
        </w:tabs>
        <w:rPr>
          <w:rFonts w:ascii="Courier New" w:hAnsi="Courier New" w:cs="Courier New"/>
        </w:rPr>
      </w:pPr>
    </w:p>
    <w:p w:rsidR="004A7EEB" w:rsidRPr="004A7EEB" w:rsidRDefault="004A7EEB" w:rsidP="004A7EEB">
      <w:pPr>
        <w:rPr>
          <w:rFonts w:ascii="Courier New" w:hAnsi="Courier New" w:cs="Courier New"/>
        </w:rPr>
      </w:pPr>
      <w:r>
        <w:rPr>
          <w:rFonts w:ascii="Courier New" w:hAnsi="Courier New" w:cs="Courier New"/>
        </w:rPr>
        <w:t xml:space="preserve">The study support </w:t>
      </w:r>
      <w:r w:rsidRPr="008C3E77">
        <w:rPr>
          <w:rFonts w:ascii="Courier New" w:hAnsi="Courier New" w:cs="Courier New"/>
        </w:rPr>
        <w:t xml:space="preserve">system will </w:t>
      </w:r>
      <w:r>
        <w:rPr>
          <w:rFonts w:ascii="Courier New" w:hAnsi="Courier New" w:cs="Courier New"/>
        </w:rPr>
        <w:t xml:space="preserve">be implemented and piloted in Part 3.  It will </w:t>
      </w:r>
      <w:r w:rsidRPr="008C3E77">
        <w:rPr>
          <w:rFonts w:ascii="Courier New" w:hAnsi="Courier New" w:cs="Courier New"/>
        </w:rPr>
        <w:t xml:space="preserve">support the immediate needs of participants who have difficulty with self-testing, who have concerns after testing, or who have a new preliminary positive test result. </w:t>
      </w:r>
      <w:r w:rsidR="0091598F">
        <w:rPr>
          <w:rFonts w:ascii="Courier New" w:hAnsi="Courier New" w:cs="Courier New"/>
        </w:rPr>
        <w:t xml:space="preserve">The study support </w:t>
      </w:r>
      <w:r w:rsidR="0091598F" w:rsidRPr="008C3E77">
        <w:rPr>
          <w:rFonts w:ascii="Courier New" w:hAnsi="Courier New" w:cs="Courier New"/>
        </w:rPr>
        <w:t xml:space="preserve">system </w:t>
      </w:r>
      <w:r w:rsidR="0091598F">
        <w:rPr>
          <w:rFonts w:ascii="Courier New" w:hAnsi="Courier New" w:cs="Courier New"/>
        </w:rPr>
        <w:t>provides participants with</w:t>
      </w:r>
      <w:r w:rsidR="0091598F" w:rsidRPr="008C3E77">
        <w:rPr>
          <w:rFonts w:ascii="Courier New" w:hAnsi="Courier New" w:cs="Courier New"/>
        </w:rPr>
        <w:t xml:space="preserve"> </w:t>
      </w:r>
      <w:r w:rsidR="002F7493">
        <w:rPr>
          <w:rFonts w:ascii="Courier New" w:hAnsi="Courier New" w:cs="Courier New"/>
        </w:rPr>
        <w:t xml:space="preserve">a number </w:t>
      </w:r>
      <w:r w:rsidRPr="008C3E77">
        <w:rPr>
          <w:rFonts w:ascii="Courier New" w:hAnsi="Courier New" w:cs="Courier New"/>
        </w:rPr>
        <w:t>to call in with any study-related concern</w:t>
      </w:r>
      <w:r w:rsidR="0091598F">
        <w:rPr>
          <w:rFonts w:ascii="Courier New" w:hAnsi="Courier New" w:cs="Courier New"/>
        </w:rPr>
        <w:t>s</w:t>
      </w:r>
      <w:r w:rsidRPr="008C3E77">
        <w:rPr>
          <w:rFonts w:ascii="Courier New" w:hAnsi="Courier New" w:cs="Courier New"/>
        </w:rPr>
        <w:t xml:space="preserve">. The number will be attended by a voice-recognition system which will allow participants to: (1) get pre-recorded information about frequently asked questions; (2) request to ask a question of study staff (answered during business hours, or transferred to voicemail after hours); and (3) request immediate consultation with a counselor for crisis support and triage. </w:t>
      </w:r>
      <w:r w:rsidRPr="004A7EEB">
        <w:rPr>
          <w:rFonts w:ascii="Courier New" w:hAnsi="Courier New" w:cs="Courier New"/>
        </w:rPr>
        <w:t>Immediate consultation will be available 24 hours a day, 7 days a week and will be provided by trained Emory study staff Monday through Friday from 8:00am to 5:00pm Eastern time, and  by crisis hotline counselors at all other hours. Counselors at the crisis hotline and Emory study staff volunteers that will be part of the study referral support system will have completed training about the study procedures and in the fundamentals of HIV prevention counseling.</w:t>
      </w:r>
    </w:p>
    <w:p w:rsidR="004A7EEB" w:rsidRDefault="004A7EEB" w:rsidP="004A7EEB">
      <w:pPr>
        <w:rPr>
          <w:rFonts w:ascii="Courier New" w:hAnsi="Courier New" w:cs="Courier New"/>
        </w:rPr>
      </w:pPr>
    </w:p>
    <w:p w:rsidR="004A7EEB" w:rsidRPr="004A7EEB" w:rsidRDefault="004A7EEB" w:rsidP="004A7EEB">
      <w:pPr>
        <w:rPr>
          <w:rFonts w:ascii="Courier New" w:hAnsi="Courier New" w:cs="Courier New"/>
        </w:rPr>
      </w:pPr>
      <w:r w:rsidRPr="004A7EEB">
        <w:rPr>
          <w:rFonts w:ascii="Courier New" w:hAnsi="Courier New" w:cs="Courier New"/>
        </w:rPr>
        <w:t xml:space="preserve">For participants who have a new HIV preliminary positive test result as part of the study, we will arrange referral to supplemental testing and care at a local facility in the city where the participant lives using </w:t>
      </w:r>
      <w:proofErr w:type="spellStart"/>
      <w:r w:rsidRPr="004A7EEB">
        <w:rPr>
          <w:rFonts w:ascii="Courier New" w:hAnsi="Courier New" w:cs="Courier New"/>
        </w:rPr>
        <w:t>AIDSVu</w:t>
      </w:r>
      <w:proofErr w:type="spellEnd"/>
      <w:r w:rsidR="00A371AD">
        <w:rPr>
          <w:rFonts w:ascii="Courier New" w:hAnsi="Courier New" w:cs="Courier New"/>
        </w:rPr>
        <w:t xml:space="preserve"> which is </w:t>
      </w:r>
      <w:r w:rsidR="00A371AD" w:rsidRPr="00A371AD">
        <w:rPr>
          <w:rFonts w:ascii="Courier New" w:hAnsi="Courier New" w:cs="Courier New"/>
        </w:rPr>
        <w:t xml:space="preserve">an online tool that allows users to visually explore the HIV epidemic alongside </w:t>
      </w:r>
      <w:r w:rsidR="00A371AD" w:rsidRPr="00A371AD">
        <w:rPr>
          <w:rFonts w:ascii="Courier New" w:hAnsi="Courier New" w:cs="Courier New"/>
        </w:rPr>
        <w:lastRenderedPageBreak/>
        <w:t>critical resources such as HIV testing center locations and NIH-Funded HIV Prevention and Vaccine Trials Sites</w:t>
      </w:r>
      <w:r w:rsidRPr="004A7EEB">
        <w:rPr>
          <w:rFonts w:ascii="Courier New" w:hAnsi="Courier New" w:cs="Courier New"/>
        </w:rPr>
        <w:t>, state and local health department contacts, and an existing database from</w:t>
      </w:r>
      <w:r w:rsidR="00A371AD">
        <w:rPr>
          <w:rFonts w:ascii="Courier New" w:hAnsi="Courier New" w:cs="Courier New"/>
        </w:rPr>
        <w:t xml:space="preserve"> Patrick Sullivan’s (the Principal Investigator at Emory University)</w:t>
      </w:r>
      <w:r w:rsidRPr="004A7EEB">
        <w:rPr>
          <w:rFonts w:ascii="Courier New" w:hAnsi="Courier New" w:cs="Courier New"/>
        </w:rPr>
        <w:t xml:space="preserve"> HIV Minority Health Initiative that was developed to link new preliminary HIV positive persons to services. In conversation with the participant, the counselor or study staff will help determine the type of setting (community-based, medical setting, university setting, etc.) and the neighborhood which will best suit the participant. Counselors or study staff will build on pre-established relationships with providers to develop a suitable referral to a health care provider for supplemental HIV testing and, if necessary, linkage to HIV care services.</w:t>
      </w:r>
    </w:p>
    <w:p w:rsidR="004A7EEB" w:rsidRPr="004A7EEB" w:rsidRDefault="004A7EEB" w:rsidP="004A7EEB">
      <w:pPr>
        <w:rPr>
          <w:rFonts w:ascii="Courier New" w:hAnsi="Courier New" w:cs="Courier New"/>
        </w:rPr>
      </w:pPr>
    </w:p>
    <w:p w:rsidR="004A7EEB" w:rsidRDefault="004A7EEB" w:rsidP="004A7EEB">
      <w:pPr>
        <w:rPr>
          <w:rFonts w:ascii="Courier New" w:hAnsi="Courier New" w:cs="Courier New"/>
        </w:rPr>
      </w:pPr>
      <w:r w:rsidRPr="004A7EEB">
        <w:rPr>
          <w:rFonts w:ascii="Courier New" w:hAnsi="Courier New" w:cs="Courier New"/>
        </w:rPr>
        <w:t>Counselors will also make an assessment to determine other resources that the participant may benefit from such as medical case management, mental health care, or comprehensive risk counseling and services. Newly preliminary positive persons will be directly linked to medical care by connecting them with a medical care contact, if necessary. Linkage managers will follow-up with them on the next business day to ensure that contact was made with a local facility in the city where the participant lives or with a medical care agency. The participant would be contacted at least three times: (1) to confirm an appointment was scheduled; (2) to confirm the appointment was attended; and (3) to report confirmatory results. Confirming appointment attendance from the participant will be used to document a successful linkage to care. Documentation includes: (1) date of the visit to a local facility; (2) location of facility and/or name of provider; and (3) verification of visit using self-report. Persons who test preliminary positive will have the option to request a written document (via mail or email) with their preliminary positive test results that they can take to their own health care provider (</w:t>
      </w:r>
      <w:r w:rsidRPr="004A7EEB">
        <w:rPr>
          <w:rFonts w:ascii="Courier New" w:hAnsi="Courier New" w:cs="Courier New"/>
          <w:b/>
        </w:rPr>
        <w:t>Attachment 4</w:t>
      </w:r>
      <w:r w:rsidR="00FD2B30">
        <w:rPr>
          <w:rFonts w:ascii="Courier New" w:hAnsi="Courier New" w:cs="Courier New"/>
          <w:b/>
        </w:rPr>
        <w:t>a</w:t>
      </w:r>
      <w:r w:rsidRPr="004A7EEB">
        <w:rPr>
          <w:rFonts w:ascii="Courier New" w:hAnsi="Courier New" w:cs="Courier New"/>
        </w:rPr>
        <w:t>).</w:t>
      </w:r>
    </w:p>
    <w:p w:rsidR="004A7EEB" w:rsidRDefault="004A7EEB" w:rsidP="00662F81">
      <w:pPr>
        <w:widowControl/>
        <w:tabs>
          <w:tab w:val="left" w:pos="-1440"/>
        </w:tabs>
        <w:rPr>
          <w:rFonts w:ascii="Courier New" w:hAnsi="Courier New" w:cs="Courier New"/>
        </w:rPr>
      </w:pPr>
    </w:p>
    <w:p w:rsidR="00C80DC9" w:rsidRDefault="00C80DC9" w:rsidP="00662F81">
      <w:pPr>
        <w:widowControl/>
        <w:tabs>
          <w:tab w:val="left" w:pos="-1440"/>
        </w:tabs>
        <w:rPr>
          <w:rFonts w:ascii="Courier New" w:hAnsi="Courier New" w:cs="Courier New"/>
          <w:b/>
          <w:bCs/>
        </w:rPr>
      </w:pPr>
    </w:p>
    <w:p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951C02" w:rsidRDefault="00951C02" w:rsidP="00A03FF0">
      <w:pPr>
        <w:rPr>
          <w:rFonts w:ascii="Courier New" w:hAnsi="Courier New" w:cs="Courier New"/>
        </w:rPr>
      </w:pPr>
    </w:p>
    <w:p w:rsidR="00F754A4" w:rsidRDefault="000702A5" w:rsidP="00A03FF0">
      <w:pPr>
        <w:rPr>
          <w:rFonts w:ascii="Courier New" w:hAnsi="Courier New" w:cs="Courier New"/>
        </w:rPr>
      </w:pPr>
      <w:r>
        <w:rPr>
          <w:rFonts w:ascii="Courier New" w:hAnsi="Courier New" w:cs="Courier New"/>
        </w:rPr>
        <w:t xml:space="preserve">This study </w:t>
      </w:r>
      <w:r w:rsidR="00083E3D">
        <w:rPr>
          <w:rFonts w:ascii="Courier New" w:hAnsi="Courier New" w:cs="Courier New"/>
        </w:rPr>
        <w:t>employs many uses of technology.  R</w:t>
      </w:r>
      <w:r w:rsidR="00C80DC9" w:rsidRPr="00C80DC9">
        <w:rPr>
          <w:rFonts w:ascii="Courier New" w:hAnsi="Courier New" w:cs="Courier New"/>
        </w:rPr>
        <w:t>ecruitment will be conducted through banner advertisements displayed on social networking sites such as Facebook and dating and sex-seeking sites such as Manhunt and Adam4Adam (</w:t>
      </w:r>
      <w:r w:rsidR="00083E3D" w:rsidRPr="00FC088D">
        <w:rPr>
          <w:rFonts w:ascii="Courier New" w:hAnsi="Courier New" w:cs="Courier New"/>
          <w:b/>
        </w:rPr>
        <w:t>Attachment</w:t>
      </w:r>
      <w:r w:rsidR="00786D30">
        <w:rPr>
          <w:rFonts w:ascii="Courier New" w:hAnsi="Courier New" w:cs="Courier New"/>
          <w:b/>
        </w:rPr>
        <w:t xml:space="preserve"> 4</w:t>
      </w:r>
      <w:r w:rsidR="00FD2B30">
        <w:rPr>
          <w:rFonts w:ascii="Courier New" w:hAnsi="Courier New" w:cs="Courier New"/>
          <w:b/>
        </w:rPr>
        <w:t>b</w:t>
      </w:r>
      <w:r w:rsidR="00FD2B30">
        <w:rPr>
          <w:rFonts w:ascii="Courier New" w:hAnsi="Courier New" w:cs="Courier New"/>
        </w:rPr>
        <w:t>)</w:t>
      </w:r>
      <w:r w:rsidR="00C80DC9" w:rsidRPr="00C80DC9">
        <w:rPr>
          <w:rFonts w:ascii="Courier New" w:hAnsi="Courier New" w:cs="Courier New"/>
        </w:rPr>
        <w:t>.</w:t>
      </w:r>
      <w:r w:rsidR="00216084" w:rsidRPr="00216084">
        <w:rPr>
          <w:rFonts w:ascii="Courier New" w:hAnsi="Courier New" w:cs="Courier New"/>
        </w:rPr>
        <w:t xml:space="preserve">  All </w:t>
      </w:r>
      <w:r w:rsidR="00216084">
        <w:rPr>
          <w:rFonts w:ascii="Courier New" w:hAnsi="Courier New" w:cs="Courier New"/>
        </w:rPr>
        <w:t xml:space="preserve">participant consenting and </w:t>
      </w:r>
      <w:r w:rsidR="00216084" w:rsidRPr="00216084">
        <w:rPr>
          <w:rFonts w:ascii="Courier New" w:hAnsi="Courier New" w:cs="Courier New"/>
        </w:rPr>
        <w:t>data collection will be completed using an online reporting system</w:t>
      </w:r>
      <w:r w:rsidR="00633008">
        <w:rPr>
          <w:rFonts w:ascii="Courier New" w:hAnsi="Courier New" w:cs="Courier New"/>
        </w:rPr>
        <w:t xml:space="preserve"> </w:t>
      </w:r>
      <w:r w:rsidR="00633008" w:rsidRPr="00ED0979">
        <w:rPr>
          <w:rFonts w:ascii="Courier New" w:hAnsi="Courier New" w:cs="Courier New"/>
          <w:b/>
        </w:rPr>
        <w:t>(Attachment 4d)</w:t>
      </w:r>
      <w:r w:rsidR="00216084" w:rsidRPr="00216084">
        <w:rPr>
          <w:rFonts w:ascii="Courier New" w:hAnsi="Courier New" w:cs="Courier New"/>
        </w:rPr>
        <w:t>.</w:t>
      </w:r>
      <w:r w:rsidR="00216084">
        <w:t xml:space="preserve">  </w:t>
      </w:r>
      <w:r w:rsidR="00A669AA">
        <w:rPr>
          <w:rFonts w:ascii="Courier New" w:hAnsi="Courier New" w:cs="Courier New"/>
        </w:rPr>
        <w:t>After clicking a banner advertisement</w:t>
      </w:r>
      <w:r w:rsidR="00216084">
        <w:rPr>
          <w:rFonts w:ascii="Courier New" w:hAnsi="Courier New" w:cs="Courier New"/>
        </w:rPr>
        <w:t xml:space="preserve">, they will be taken to a </w:t>
      </w:r>
      <w:r w:rsidR="00083E3D" w:rsidRPr="00083E3D">
        <w:rPr>
          <w:rFonts w:ascii="Courier New" w:hAnsi="Courier New" w:cs="Courier New"/>
        </w:rPr>
        <w:t xml:space="preserve">page containing basic study information including a short description of study activities. If they express an interest in participation they </w:t>
      </w:r>
      <w:r w:rsidR="00083E3D" w:rsidRPr="00083E3D">
        <w:rPr>
          <w:rFonts w:ascii="Courier New" w:hAnsi="Courier New" w:cs="Courier New"/>
        </w:rPr>
        <w:lastRenderedPageBreak/>
        <w:t>will be taken to a</w:t>
      </w:r>
      <w:r w:rsidR="00216084">
        <w:rPr>
          <w:rFonts w:ascii="Courier New" w:hAnsi="Courier New" w:cs="Courier New"/>
        </w:rPr>
        <w:t xml:space="preserve"> </w:t>
      </w:r>
      <w:r w:rsidR="00083E3D" w:rsidRPr="00083E3D">
        <w:rPr>
          <w:rFonts w:ascii="Courier New" w:hAnsi="Courier New" w:cs="Courier New"/>
        </w:rPr>
        <w:t>consent form (</w:t>
      </w:r>
      <w:r w:rsidR="00216084" w:rsidRPr="00FC088D">
        <w:rPr>
          <w:rFonts w:ascii="Courier New" w:hAnsi="Courier New" w:cs="Courier New"/>
          <w:b/>
        </w:rPr>
        <w:t xml:space="preserve">Attachment </w:t>
      </w:r>
      <w:r w:rsidR="00786D30">
        <w:rPr>
          <w:rFonts w:ascii="Courier New" w:hAnsi="Courier New" w:cs="Courier New"/>
          <w:b/>
        </w:rPr>
        <w:t>2</w:t>
      </w:r>
      <w:r w:rsidR="00C33366">
        <w:rPr>
          <w:rFonts w:ascii="Courier New" w:hAnsi="Courier New" w:cs="Courier New"/>
          <w:b/>
        </w:rPr>
        <w:t>a</w:t>
      </w:r>
      <w:r w:rsidR="00083E3D" w:rsidRPr="00083E3D">
        <w:rPr>
          <w:rFonts w:ascii="Courier New" w:hAnsi="Courier New" w:cs="Courier New"/>
        </w:rPr>
        <w:t xml:space="preserve">), and if they consent they will be directed to a short eligibility screener, which will confirm that they meet the eligibility criteria Men who do not consent or do not meet the eligibility criteria will be taken to a screen thanking them for their interest and directing them to </w:t>
      </w:r>
      <w:proofErr w:type="spellStart"/>
      <w:r w:rsidR="00083E3D" w:rsidRPr="00083E3D">
        <w:rPr>
          <w:rFonts w:ascii="Courier New" w:hAnsi="Courier New" w:cs="Courier New"/>
        </w:rPr>
        <w:t>AIDSVu</w:t>
      </w:r>
      <w:proofErr w:type="spellEnd"/>
      <w:r w:rsidR="00083E3D" w:rsidRPr="00083E3D">
        <w:rPr>
          <w:rFonts w:ascii="Courier New" w:hAnsi="Courier New" w:cs="Courier New"/>
        </w:rPr>
        <w:t xml:space="preserve">, an online tool that allows users to visually explore the HIV epidemic alongside critical resources such as HIV testing center locations and NIH-Funded HIV Prevention and Vaccine Trials Sites). Men who are eligible to participate will then be prompted to complete the </w:t>
      </w:r>
      <w:r w:rsidR="00FC088D">
        <w:rPr>
          <w:rFonts w:ascii="Courier New" w:hAnsi="Courier New" w:cs="Courier New"/>
        </w:rPr>
        <w:t xml:space="preserve">online </w:t>
      </w:r>
      <w:r w:rsidR="00083E3D" w:rsidRPr="00083E3D">
        <w:rPr>
          <w:rFonts w:ascii="Courier New" w:hAnsi="Courier New" w:cs="Courier New"/>
        </w:rPr>
        <w:t>registration process (</w:t>
      </w:r>
      <w:r w:rsidR="00216084" w:rsidRPr="00FC088D">
        <w:rPr>
          <w:rFonts w:ascii="Courier New" w:hAnsi="Courier New" w:cs="Courier New"/>
          <w:b/>
        </w:rPr>
        <w:t xml:space="preserve">Attachment </w:t>
      </w:r>
      <w:r w:rsidR="00786D30">
        <w:rPr>
          <w:rFonts w:ascii="Courier New" w:hAnsi="Courier New" w:cs="Courier New"/>
          <w:b/>
        </w:rPr>
        <w:t>1b</w:t>
      </w:r>
      <w:r w:rsidR="00083E3D" w:rsidRPr="00083E3D">
        <w:rPr>
          <w:rFonts w:ascii="Courier New" w:hAnsi="Courier New" w:cs="Courier New"/>
        </w:rPr>
        <w:t>). During the registration process they will provide their contact information including an email address, a cell phone number and a mailing address and will also be asked to provide a nickname or name of choice. Once a participant submits an email address as part of the registration process, an email containing a code will be immediately sent to that address. The purpose of this email is to ensure that participants provide a valid email address. Also, a text message containing a code will be immediately sent to the cell phone number provided by the participant. The participant must then enter this code as part of the registration process in order to continue. The purpose of sending this code is to verify that the participant has provided a valid cell phone number. Men who successfully register will be provided with a link to the study web site where they will set up an account by selecting a user name, password and security questions, and complete the baseline survey.</w:t>
      </w:r>
    </w:p>
    <w:p w:rsidR="00F754A4" w:rsidRDefault="00F754A4" w:rsidP="00A03FF0">
      <w:pPr>
        <w:rPr>
          <w:rFonts w:ascii="Courier New" w:hAnsi="Courier New" w:cs="Courier New"/>
        </w:rPr>
      </w:pPr>
    </w:p>
    <w:p w:rsidR="00F754A4" w:rsidRDefault="00F754A4" w:rsidP="00A03FF0">
      <w:pPr>
        <w:rPr>
          <w:rFonts w:ascii="Courier New" w:hAnsi="Courier New" w:cs="Courier New"/>
        </w:rPr>
      </w:pPr>
      <w:r w:rsidRPr="00F754A4">
        <w:rPr>
          <w:rFonts w:ascii="Courier New" w:hAnsi="Courier New" w:cs="Courier New"/>
        </w:rPr>
        <w:t>Men who consent to participate will take a short baseline survey (</w:t>
      </w:r>
      <w:r w:rsidR="00FC088D" w:rsidRPr="00FC088D">
        <w:rPr>
          <w:rFonts w:ascii="Courier New" w:hAnsi="Courier New" w:cs="Courier New"/>
          <w:b/>
        </w:rPr>
        <w:t xml:space="preserve">Attachment </w:t>
      </w:r>
      <w:r w:rsidR="005D678B">
        <w:rPr>
          <w:rFonts w:ascii="Courier New" w:hAnsi="Courier New" w:cs="Courier New"/>
          <w:b/>
        </w:rPr>
        <w:t>1c</w:t>
      </w:r>
      <w:r w:rsidRPr="00F754A4">
        <w:rPr>
          <w:rFonts w:ascii="Courier New" w:hAnsi="Courier New" w:cs="Courier New"/>
        </w:rPr>
        <w:t>). They will have the option of accessing the survey online or by downloading a secure cell phone application.</w:t>
      </w:r>
      <w:r>
        <w:rPr>
          <w:rFonts w:ascii="Courier New" w:hAnsi="Courier New" w:cs="Courier New"/>
        </w:rPr>
        <w:t xml:space="preserve">  </w:t>
      </w:r>
      <w:r w:rsidRPr="00F754A4">
        <w:rPr>
          <w:rFonts w:ascii="Courier New" w:hAnsi="Courier New" w:cs="Courier New"/>
        </w:rPr>
        <w:t>They will also have the option of entering their rapid self-test results (</w:t>
      </w:r>
      <w:r w:rsidR="00FC088D" w:rsidRPr="00FC088D">
        <w:rPr>
          <w:rFonts w:ascii="Courier New" w:hAnsi="Courier New" w:cs="Courier New"/>
          <w:b/>
        </w:rPr>
        <w:t xml:space="preserve">Attachment </w:t>
      </w:r>
      <w:r w:rsidR="005D678B">
        <w:rPr>
          <w:rFonts w:ascii="Courier New" w:hAnsi="Courier New" w:cs="Courier New"/>
          <w:b/>
        </w:rPr>
        <w:t>1d</w:t>
      </w:r>
      <w:r w:rsidRPr="00F754A4">
        <w:rPr>
          <w:rFonts w:ascii="Courier New" w:hAnsi="Courier New" w:cs="Courier New"/>
        </w:rPr>
        <w:t>) and taking the follow-up survey (</w:t>
      </w:r>
      <w:r w:rsidR="00FC088D" w:rsidRPr="00FC088D">
        <w:rPr>
          <w:rFonts w:ascii="Courier New" w:hAnsi="Courier New" w:cs="Courier New"/>
          <w:b/>
        </w:rPr>
        <w:t xml:space="preserve">Attachment </w:t>
      </w:r>
      <w:r w:rsidR="005D678B">
        <w:rPr>
          <w:rFonts w:ascii="Courier New" w:hAnsi="Courier New" w:cs="Courier New"/>
          <w:b/>
        </w:rPr>
        <w:t>1e</w:t>
      </w:r>
      <w:r w:rsidRPr="00F754A4">
        <w:rPr>
          <w:rFonts w:ascii="Courier New" w:hAnsi="Courier New" w:cs="Courier New"/>
        </w:rPr>
        <w:t>) online or through a secure cell phone application.</w:t>
      </w:r>
    </w:p>
    <w:p w:rsidR="00F754A4" w:rsidRDefault="00F754A4" w:rsidP="00A03FF0">
      <w:pPr>
        <w:rPr>
          <w:rFonts w:ascii="Courier New" w:hAnsi="Courier New" w:cs="Courier New"/>
        </w:rPr>
      </w:pPr>
    </w:p>
    <w:p w:rsidR="00FC088D" w:rsidRDefault="00F754A4" w:rsidP="00F754A4">
      <w:pPr>
        <w:rPr>
          <w:rFonts w:ascii="Courier New" w:hAnsi="Courier New" w:cs="Courier New"/>
        </w:rPr>
      </w:pPr>
      <w:r w:rsidRPr="00F754A4">
        <w:rPr>
          <w:rFonts w:ascii="Courier New" w:hAnsi="Courier New" w:cs="Courier New"/>
          <w:u w:val="single"/>
        </w:rPr>
        <w:t>Online Surveys:</w:t>
      </w:r>
      <w:r w:rsidRPr="00F754A4">
        <w:rPr>
          <w:rFonts w:ascii="Courier New" w:hAnsi="Courier New" w:cs="Courier New"/>
        </w:rPr>
        <w:t xml:space="preserve"> Men who take the baseline survey online will enter responses to survey questions directly into their computer via a web interface. On completing this survey, they will be informed that a package containing: 1 oral fluid test (OraQuick), 1 DBS specimen collection kit, and 1 finger-stick blood test (Sure Check) is being sent to the mailing address they provided. They will be instructed on how they can log into the study web site to access the survey online or use the secure cell phone application to enter results of their rapid HIV self-tests that they conduct at home. </w:t>
      </w:r>
    </w:p>
    <w:p w:rsidR="00FC088D" w:rsidRDefault="00FC088D" w:rsidP="00F754A4">
      <w:pPr>
        <w:rPr>
          <w:rFonts w:ascii="Courier New" w:hAnsi="Courier New" w:cs="Courier New"/>
        </w:rPr>
      </w:pPr>
    </w:p>
    <w:p w:rsidR="00E1048D" w:rsidRDefault="00F754A4" w:rsidP="00F754A4">
      <w:pPr>
        <w:rPr>
          <w:rFonts w:ascii="Courier New" w:hAnsi="Courier New" w:cs="Courier New"/>
        </w:rPr>
      </w:pPr>
      <w:r w:rsidRPr="00F754A4">
        <w:rPr>
          <w:rFonts w:ascii="Courier New" w:hAnsi="Courier New" w:cs="Courier New"/>
          <w:u w:val="single"/>
        </w:rPr>
        <w:t>Cell Phone Application Surveys:</w:t>
      </w:r>
      <w:r w:rsidRPr="00F754A4">
        <w:rPr>
          <w:rFonts w:ascii="Courier New" w:hAnsi="Courier New" w:cs="Courier New"/>
        </w:rPr>
        <w:t xml:space="preserve"> Men who take the baseline survey </w:t>
      </w:r>
      <w:r w:rsidRPr="00F754A4">
        <w:rPr>
          <w:rFonts w:ascii="Courier New" w:hAnsi="Courier New" w:cs="Courier New"/>
        </w:rPr>
        <w:lastRenderedPageBreak/>
        <w:t xml:space="preserve">using their cell phone will interact with and enter responses to survey questions directly into the cell phone application. On completing this survey, they will be informed that a package containing: 1 oral fluid test (OraQuick), 1 DBS specimen collection kit, and 1 finger-stick blood test (Sure Check) is being sent to the mailing address they provided. They will be instructed on how they can log into the study web site to access the survey online or use the secure cell phone application to enter results of their rapid HIV self-tests that they conduct at home. </w:t>
      </w:r>
    </w:p>
    <w:p w:rsidR="00FC088D" w:rsidRDefault="00FC088D" w:rsidP="00F754A4">
      <w:pPr>
        <w:rPr>
          <w:rFonts w:ascii="Courier New" w:hAnsi="Courier New" w:cs="Courier New"/>
        </w:rPr>
      </w:pPr>
    </w:p>
    <w:p w:rsidR="00E1048D" w:rsidRDefault="00E1048D" w:rsidP="00F754A4">
      <w:pPr>
        <w:rPr>
          <w:rFonts w:ascii="Courier New" w:hAnsi="Courier New" w:cs="Courier New"/>
        </w:rPr>
      </w:pPr>
      <w:r w:rsidRPr="00E1048D">
        <w:rPr>
          <w:rFonts w:ascii="Courier New" w:hAnsi="Courier New" w:cs="Courier New"/>
        </w:rPr>
        <w:t>Participants will follow the written instructions included with each individual kit to conduct DBS specimen collection and self-testing. They will be asked to log into the study web site or start the electronic application prior to starting the testing process so they can report their self-test results at the time of testing and take the follow-up survey immediately after testing. They will also have the option of viewing video instructions online or on a cell phone application, both of which will provide timers specific to each test.</w:t>
      </w:r>
      <w:r w:rsidR="00F12C44">
        <w:rPr>
          <w:rFonts w:ascii="Courier New" w:hAnsi="Courier New" w:cs="Courier New"/>
        </w:rPr>
        <w:t xml:space="preserve">  </w:t>
      </w:r>
      <w:r w:rsidR="00F12C44" w:rsidRPr="00F12C44">
        <w:rPr>
          <w:rFonts w:ascii="Courier New" w:hAnsi="Courier New" w:cs="Courier New"/>
        </w:rPr>
        <w:t>After conducting each rapid test they will report their results online or using the secure cell phone application and select an image of the test kit device that most closely resembles their results. They will receive messages based on their results (positive, negative or invalid) that will direct them to the study referral support system or HIV testing services if they want or need supplemental HIV testing</w:t>
      </w:r>
      <w:r w:rsidR="00FD2B30">
        <w:rPr>
          <w:rFonts w:ascii="Courier New" w:hAnsi="Courier New" w:cs="Courier New"/>
        </w:rPr>
        <w:t xml:space="preserve"> (Attachment 4c)</w:t>
      </w:r>
      <w:r w:rsidR="00F12C44" w:rsidRPr="00F12C44">
        <w:rPr>
          <w:rFonts w:ascii="Courier New" w:hAnsi="Courier New" w:cs="Courier New"/>
        </w:rPr>
        <w:t>.</w:t>
      </w:r>
    </w:p>
    <w:p w:rsidR="008C3E77" w:rsidRDefault="008C3E77" w:rsidP="00F754A4">
      <w:pPr>
        <w:rPr>
          <w:rFonts w:ascii="Courier New" w:hAnsi="Courier New" w:cs="Courier New"/>
        </w:rPr>
      </w:pPr>
    </w:p>
    <w:p w:rsidR="00662F81" w:rsidRPr="00E351A4" w:rsidRDefault="00662F81" w:rsidP="00A03FF0">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951C02" w:rsidRDefault="00951C02" w:rsidP="00662F81">
      <w:pPr>
        <w:widowControl/>
        <w:rPr>
          <w:rFonts w:ascii="Courier New" w:hAnsi="Courier New" w:cs="Courier New"/>
        </w:rPr>
      </w:pPr>
    </w:p>
    <w:p w:rsidR="00B27EF4" w:rsidRDefault="00A81D78" w:rsidP="00662F81">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federal</w:t>
      </w:r>
      <w:r w:rsidR="00B27EF4">
        <w:rPr>
          <w:rFonts w:ascii="Courier New" w:hAnsi="Courier New" w:cs="Courier New"/>
        </w:rPr>
        <w:t xml:space="preserve"> collections that duplicate the </w:t>
      </w:r>
      <w:r w:rsidR="00E14359">
        <w:rPr>
          <w:rFonts w:ascii="Courier New" w:hAnsi="Courier New" w:cs="Courier New"/>
        </w:rPr>
        <w:t xml:space="preserve">data collection tools and methods </w:t>
      </w:r>
      <w:r w:rsidR="00B27EF4">
        <w:rPr>
          <w:rFonts w:ascii="Courier New" w:hAnsi="Courier New" w:cs="Courier New"/>
        </w:rPr>
        <w:t xml:space="preserve">included in this request.  </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951C02" w:rsidRDefault="00951C02" w:rsidP="00662F81">
      <w:pPr>
        <w:widowControl/>
        <w:rPr>
          <w:rFonts w:ascii="Courier New" w:hAnsi="Courier New" w:cs="Courier New"/>
        </w:rPr>
      </w:pPr>
    </w:p>
    <w:p w:rsidR="00662F81" w:rsidRPr="00913F7E" w:rsidRDefault="00C036B3" w:rsidP="00662F81">
      <w:pPr>
        <w:widowControl/>
        <w:rPr>
          <w:rFonts w:ascii="Courier New" w:hAnsi="Courier New" w:cs="Courier New"/>
        </w:rPr>
      </w:pPr>
      <w:r>
        <w:rPr>
          <w:rFonts w:ascii="Courier New" w:hAnsi="Courier New" w:cs="Courier New"/>
        </w:rPr>
        <w:t>No small businesses will be involved in this data collection.</w:t>
      </w:r>
      <w:r w:rsidR="00913F7E">
        <w:rPr>
          <w:rFonts w:ascii="Courier New" w:hAnsi="Courier New" w:cs="Courier New"/>
        </w:rPr>
        <w:t xml:space="preserve"> </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951C02" w:rsidRDefault="00951C02" w:rsidP="00662F81">
      <w:pPr>
        <w:widowControl/>
        <w:rPr>
          <w:rFonts w:ascii="Courier New" w:hAnsi="Courier New" w:cs="Courier New"/>
        </w:rPr>
      </w:pPr>
    </w:p>
    <w:p w:rsidR="00662F81" w:rsidRPr="00E351A4" w:rsidRDefault="00662F81" w:rsidP="00662F81">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951C02" w:rsidRDefault="00951C02" w:rsidP="00662F81">
      <w:pPr>
        <w:widowControl/>
        <w:rPr>
          <w:rFonts w:ascii="Courier New" w:hAnsi="Courier New" w:cs="Courier New"/>
        </w:rPr>
      </w:pPr>
    </w:p>
    <w:p w:rsidR="00662F81" w:rsidRPr="00E351A4" w:rsidRDefault="001A278B" w:rsidP="00662F81">
      <w:pPr>
        <w:widowControl/>
        <w:rPr>
          <w:rFonts w:ascii="Courier New" w:hAnsi="Courier New" w:cs="Courier New"/>
        </w:rPr>
      </w:pPr>
      <w:r w:rsidRPr="00E351A4">
        <w:rPr>
          <w:rFonts w:ascii="Courier New" w:hAnsi="Courier New" w:cs="Courier New"/>
        </w:rPr>
        <w:lastRenderedPageBreak/>
        <w:t>This request fully complies with the regulation 5 CFR 1320.5.</w:t>
      </w:r>
    </w:p>
    <w:p w:rsidR="00662F81" w:rsidRPr="00E351A4" w:rsidRDefault="00662F81" w:rsidP="00662F81">
      <w:pPr>
        <w:widowControl/>
        <w:rPr>
          <w:rFonts w:ascii="Courier New" w:hAnsi="Courier New" w:cs="Courier New"/>
          <w:b/>
          <w:bCs/>
        </w:rPr>
      </w:pPr>
    </w:p>
    <w:p w:rsidR="0047500B" w:rsidRDefault="0047500B"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47500B" w:rsidRDefault="0047500B" w:rsidP="00073667">
      <w:pPr>
        <w:widowControl/>
        <w:tabs>
          <w:tab w:val="left" w:pos="-1440"/>
        </w:tabs>
        <w:rPr>
          <w:rFonts w:ascii="Courier New" w:hAnsi="Courier New" w:cs="Courier New"/>
          <w:bCs/>
        </w:rPr>
      </w:pPr>
    </w:p>
    <w:p w:rsidR="00073667" w:rsidRDefault="00E9089B" w:rsidP="00073667">
      <w:pPr>
        <w:widowControl/>
        <w:tabs>
          <w:tab w:val="left" w:pos="-1440"/>
        </w:tabs>
        <w:rPr>
          <w:rFonts w:ascii="Courier New" w:hAnsi="Courier New" w:cs="Courier New"/>
          <w:bCs/>
        </w:rPr>
      </w:pPr>
      <w:r>
        <w:rPr>
          <w:rFonts w:ascii="Courier New" w:hAnsi="Courier New" w:cs="Courier New"/>
          <w:bCs/>
        </w:rPr>
        <w:t xml:space="preserve">A Federal Register Notice for the generic clearance </w:t>
      </w:r>
      <w:r w:rsidRPr="007E6BDD">
        <w:rPr>
          <w:rFonts w:ascii="Courier New" w:hAnsi="Courier New" w:cs="Courier New"/>
          <w:bCs/>
        </w:rPr>
        <w:t>0920-</w:t>
      </w:r>
      <w:r w:rsidR="00886E2A" w:rsidRPr="007E6BDD">
        <w:rPr>
          <w:rFonts w:ascii="Courier New" w:hAnsi="Courier New" w:cs="Courier New"/>
          <w:bCs/>
        </w:rPr>
        <w:t>0840</w:t>
      </w:r>
      <w:r w:rsidR="002F7493">
        <w:rPr>
          <w:rFonts w:ascii="Courier New" w:hAnsi="Courier New" w:cs="Courier New"/>
          <w:bCs/>
        </w:rPr>
        <w:t>, exp. 02/29/2016</w:t>
      </w:r>
      <w:r w:rsidRPr="007E6BDD">
        <w:rPr>
          <w:rFonts w:ascii="Courier New" w:hAnsi="Courier New" w:cs="Courier New"/>
          <w:bCs/>
        </w:rPr>
        <w:t xml:space="preserve"> was published on</w:t>
      </w:r>
      <w:r w:rsidR="002F7493">
        <w:rPr>
          <w:rFonts w:ascii="Courier New" w:hAnsi="Courier New" w:cs="Courier New"/>
          <w:bCs/>
        </w:rPr>
        <w:t xml:space="preserve">08/2/2012,Vol. 77, No. 149, pages 46094-46095 </w:t>
      </w:r>
      <w:r w:rsidRPr="007E6BDD">
        <w:rPr>
          <w:rFonts w:ascii="Courier New" w:hAnsi="Courier New" w:cs="Courier New"/>
          <w:bCs/>
        </w:rPr>
        <w:t>.</w:t>
      </w:r>
    </w:p>
    <w:p w:rsidR="00662F81" w:rsidRPr="00E351A4" w:rsidRDefault="00662F81" w:rsidP="00CD3BF7">
      <w:pPr>
        <w:widowControl/>
        <w:tabs>
          <w:tab w:val="left" w:pos="-1440"/>
        </w:tabs>
        <w:ind w:left="720"/>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47500B" w:rsidRDefault="0047500B" w:rsidP="00662F81">
      <w:pPr>
        <w:widowControl/>
        <w:tabs>
          <w:tab w:val="left" w:pos="0"/>
        </w:tabs>
        <w:rPr>
          <w:rFonts w:ascii="Courier New" w:eastAsia="SimSun" w:hAnsi="Courier New" w:cs="Courier New"/>
          <w:bCs/>
          <w:iCs/>
          <w:lang w:eastAsia="zh-CN"/>
        </w:rPr>
      </w:pPr>
    </w:p>
    <w:p w:rsidR="0047500B" w:rsidRDefault="00FC088D" w:rsidP="00FC088D">
      <w:pPr>
        <w:widowControl/>
        <w:tabs>
          <w:tab w:val="left" w:pos="0"/>
        </w:tabs>
        <w:rPr>
          <w:rFonts w:ascii="Courier New" w:eastAsia="Calibri" w:hAnsi="Courier New" w:cs="Courier New"/>
        </w:rPr>
      </w:pPr>
      <w:r w:rsidRPr="00FC088D">
        <w:rPr>
          <w:rFonts w:ascii="Courier New" w:eastAsia="Calibri" w:hAnsi="Courier New" w:cs="Courier New"/>
        </w:rPr>
        <w:t>Men will receive token</w:t>
      </w:r>
      <w:r w:rsidR="00A371AD">
        <w:rPr>
          <w:rFonts w:ascii="Courier New" w:eastAsia="Calibri" w:hAnsi="Courier New" w:cs="Courier New"/>
        </w:rPr>
        <w:t>s</w:t>
      </w:r>
      <w:r>
        <w:rPr>
          <w:rFonts w:ascii="Courier New" w:eastAsia="Calibri" w:hAnsi="Courier New" w:cs="Courier New"/>
        </w:rPr>
        <w:t xml:space="preserve"> of appreciation for their </w:t>
      </w:r>
      <w:r w:rsidRPr="00FC088D">
        <w:rPr>
          <w:rFonts w:ascii="Courier New" w:eastAsia="Calibri" w:hAnsi="Courier New" w:cs="Courier New"/>
        </w:rPr>
        <w:t xml:space="preserve">time and participation upon completing specific tasks at four stages during Part 3. Upon completion of the baseline survey, men will be given $20. They will be given an additional $10 for reporting the results of both the oral and blood finger-stick self-administered and interpreted HIV rapid tests, $10 for completing the follow-up survey, and an additional $20 for returning the DBS specimen. The </w:t>
      </w:r>
      <w:r w:rsidR="0091598F">
        <w:rPr>
          <w:rFonts w:ascii="Courier New" w:eastAsia="Calibri" w:hAnsi="Courier New" w:cs="Courier New"/>
        </w:rPr>
        <w:t>tokens of appreciation</w:t>
      </w:r>
      <w:r w:rsidR="0091598F" w:rsidRPr="00FC088D">
        <w:rPr>
          <w:rFonts w:ascii="Courier New" w:eastAsia="Calibri" w:hAnsi="Courier New" w:cs="Courier New"/>
        </w:rPr>
        <w:t xml:space="preserve"> </w:t>
      </w:r>
      <w:r w:rsidRPr="00FC088D">
        <w:rPr>
          <w:rFonts w:ascii="Courier New" w:eastAsia="Calibri" w:hAnsi="Courier New" w:cs="Courier New"/>
        </w:rPr>
        <w:t xml:space="preserve">will be </w:t>
      </w:r>
      <w:r w:rsidR="0091598F">
        <w:rPr>
          <w:rFonts w:ascii="Courier New" w:eastAsia="Calibri" w:hAnsi="Courier New" w:cs="Courier New"/>
        </w:rPr>
        <w:t>provided</w:t>
      </w:r>
      <w:r w:rsidR="0091598F" w:rsidRPr="00FC088D">
        <w:rPr>
          <w:rFonts w:ascii="Courier New" w:eastAsia="Calibri" w:hAnsi="Courier New" w:cs="Courier New"/>
        </w:rPr>
        <w:t xml:space="preserve"> </w:t>
      </w:r>
      <w:r w:rsidRPr="00FC088D">
        <w:rPr>
          <w:rFonts w:ascii="Courier New" w:eastAsia="Calibri" w:hAnsi="Courier New" w:cs="Courier New"/>
        </w:rPr>
        <w:t>by PayPal or by Amazon.com gift card, depending on participant preference.</w:t>
      </w:r>
      <w:r w:rsidR="00EE0887">
        <w:rPr>
          <w:rFonts w:ascii="Courier New" w:eastAsia="Calibri" w:hAnsi="Courier New" w:cs="Courier New"/>
        </w:rPr>
        <w:t xml:space="preserve">  </w:t>
      </w:r>
      <w:r w:rsidR="00EE0887" w:rsidRPr="001E2520">
        <w:rPr>
          <w:rFonts w:ascii="Courier New" w:hAnsi="Courier New" w:cs="Courier New"/>
        </w:rPr>
        <w:t xml:space="preserve">The amount of tokens of appreciation is based on </w:t>
      </w:r>
      <w:r w:rsidR="00375007">
        <w:rPr>
          <w:rFonts w:ascii="Courier New" w:hAnsi="Courier New" w:cs="Courier New"/>
        </w:rPr>
        <w:t xml:space="preserve">the Principal Investigator’s </w:t>
      </w:r>
      <w:r w:rsidR="00EE0887" w:rsidRPr="001E2520">
        <w:rPr>
          <w:rFonts w:ascii="Courier New" w:hAnsi="Courier New" w:cs="Courier New"/>
        </w:rPr>
        <w:t xml:space="preserve">prior </w:t>
      </w:r>
      <w:r w:rsidR="0091598F">
        <w:rPr>
          <w:rFonts w:ascii="Courier New" w:hAnsi="Courier New" w:cs="Courier New"/>
        </w:rPr>
        <w:t xml:space="preserve">research </w:t>
      </w:r>
      <w:r w:rsidR="00EE0887" w:rsidRPr="001E2520">
        <w:rPr>
          <w:rFonts w:ascii="Courier New" w:hAnsi="Courier New" w:cs="Courier New"/>
        </w:rPr>
        <w:t xml:space="preserve">experience </w:t>
      </w:r>
      <w:r w:rsidR="0091598F">
        <w:rPr>
          <w:rFonts w:ascii="Courier New" w:hAnsi="Courier New" w:cs="Courier New"/>
        </w:rPr>
        <w:t xml:space="preserve">with </w:t>
      </w:r>
      <w:r w:rsidR="0050235E">
        <w:rPr>
          <w:rFonts w:ascii="Courier New" w:hAnsi="Courier New" w:cs="Courier New"/>
        </w:rPr>
        <w:t>this</w:t>
      </w:r>
      <w:r w:rsidR="0091598F">
        <w:rPr>
          <w:rFonts w:ascii="Courier New" w:hAnsi="Courier New" w:cs="Courier New"/>
        </w:rPr>
        <w:t xml:space="preserve"> population</w:t>
      </w:r>
      <w:r w:rsidR="003E18FE">
        <w:rPr>
          <w:rFonts w:ascii="Courier New" w:hAnsi="Courier New" w:cs="Courier New"/>
        </w:rPr>
        <w:t xml:space="preserve">.  A token of appreciation is necessary to ensure recruitment and retention of a stigmatized population who are at </w:t>
      </w:r>
      <w:r w:rsidR="00375007">
        <w:rPr>
          <w:rFonts w:ascii="Courier New" w:hAnsi="Courier New" w:cs="Courier New"/>
        </w:rPr>
        <w:t xml:space="preserve">greatest risk of </w:t>
      </w:r>
      <w:r w:rsidR="003E18FE">
        <w:rPr>
          <w:rFonts w:ascii="Courier New" w:hAnsi="Courier New" w:cs="Courier New"/>
        </w:rPr>
        <w:t>becoming infected with H</w:t>
      </w:r>
      <w:r w:rsidR="0050235E">
        <w:rPr>
          <w:rFonts w:ascii="Courier New" w:hAnsi="Courier New" w:cs="Courier New"/>
        </w:rPr>
        <w:t>IV</w:t>
      </w:r>
      <w:r w:rsidR="00375007">
        <w:rPr>
          <w:rFonts w:ascii="Courier New" w:hAnsi="Courier New" w:cs="Courier New"/>
        </w:rPr>
        <w:t xml:space="preserve">. </w:t>
      </w:r>
      <w:r w:rsidR="003E18FE">
        <w:rPr>
          <w:rFonts w:ascii="Courier New" w:hAnsi="Courier New" w:cs="Courier New"/>
        </w:rPr>
        <w:t>Without providing the tokens of appreciation, the contractor will not be able to recruit and retain the required number of individuals necessary to meet the goals of the study in the</w:t>
      </w:r>
      <w:r w:rsidR="00375007">
        <w:rPr>
          <w:rFonts w:ascii="Courier New" w:hAnsi="Courier New" w:cs="Courier New"/>
        </w:rPr>
        <w:t xml:space="preserve"> required timeframe</w:t>
      </w:r>
      <w:r w:rsidR="003E18FE">
        <w:rPr>
          <w:rFonts w:ascii="Courier New" w:hAnsi="Courier New" w:cs="Courier New"/>
        </w:rPr>
        <w:t xml:space="preserve">. This will </w:t>
      </w:r>
      <w:r w:rsidR="0050235E">
        <w:rPr>
          <w:rFonts w:ascii="Courier New" w:hAnsi="Courier New" w:cs="Courier New"/>
        </w:rPr>
        <w:t>jeopardiz</w:t>
      </w:r>
      <w:r w:rsidR="003E18FE">
        <w:rPr>
          <w:rFonts w:ascii="Courier New" w:hAnsi="Courier New" w:cs="Courier New"/>
        </w:rPr>
        <w:t>e</w:t>
      </w:r>
      <w:r w:rsidR="0050235E">
        <w:rPr>
          <w:rFonts w:ascii="Courier New" w:hAnsi="Courier New" w:cs="Courier New"/>
        </w:rPr>
        <w:t xml:space="preserve"> the </w:t>
      </w:r>
      <w:r w:rsidR="003E18FE">
        <w:rPr>
          <w:rFonts w:ascii="Courier New" w:hAnsi="Courier New" w:cs="Courier New"/>
        </w:rPr>
        <w:t>success of the government’s contract</w:t>
      </w:r>
      <w:r w:rsidR="0050235E">
        <w:rPr>
          <w:rFonts w:ascii="Courier New" w:hAnsi="Courier New" w:cs="Courier New"/>
        </w:rPr>
        <w:t xml:space="preserve">.  </w:t>
      </w:r>
    </w:p>
    <w:p w:rsidR="00FC088D" w:rsidRDefault="00FC088D" w:rsidP="00FC088D">
      <w:pPr>
        <w:widowControl/>
        <w:tabs>
          <w:tab w:val="left" w:pos="0"/>
        </w:tabs>
        <w:rPr>
          <w:rFonts w:ascii="Courier New" w:hAnsi="Courier New" w:cs="Courier New"/>
          <w:b/>
          <w:bCs/>
        </w:rPr>
      </w:pPr>
    </w:p>
    <w:p w:rsidR="00ED0979" w:rsidRDefault="00ED0979"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00731907">
        <w:rPr>
          <w:rFonts w:ascii="Courier New" w:hAnsi="Courier New" w:cs="Courier New"/>
          <w:b/>
          <w:bCs/>
        </w:rPr>
        <w:t xml:space="preserve"> </w:t>
      </w:r>
      <w:r w:rsidRPr="00E351A4">
        <w:rPr>
          <w:rFonts w:ascii="Courier New" w:hAnsi="Courier New" w:cs="Courier New"/>
          <w:b/>
          <w:bCs/>
          <w:u w:val="single"/>
        </w:rPr>
        <w:t xml:space="preserve">Assurances of </w:t>
      </w:r>
      <w:r w:rsidR="005215E6">
        <w:rPr>
          <w:rFonts w:ascii="Courier New" w:hAnsi="Courier New" w:cs="Courier New"/>
          <w:b/>
          <w:bCs/>
          <w:u w:val="single"/>
        </w:rPr>
        <w:t>Privacy</w:t>
      </w:r>
      <w:r w:rsidRPr="00E351A4">
        <w:rPr>
          <w:rFonts w:ascii="Courier New" w:hAnsi="Courier New" w:cs="Courier New"/>
          <w:b/>
          <w:bCs/>
          <w:u w:val="single"/>
        </w:rPr>
        <w:t xml:space="preserve"> Provided to Respondents</w:t>
      </w:r>
    </w:p>
    <w:p w:rsidR="0047500B" w:rsidRDefault="0047500B" w:rsidP="001244FE">
      <w:pPr>
        <w:rPr>
          <w:rFonts w:ascii="Courier New" w:hAnsi="Courier New" w:cs="Courier New"/>
          <w:color w:val="000000"/>
        </w:rPr>
      </w:pPr>
    </w:p>
    <w:p w:rsidR="008419B6" w:rsidRDefault="005215E6" w:rsidP="008419B6">
      <w:pPr>
        <w:rPr>
          <w:rFonts w:ascii="Courier New" w:hAnsi="Courier New" w:cs="Courier New"/>
          <w:color w:val="000000"/>
        </w:rPr>
      </w:pPr>
      <w:r>
        <w:rPr>
          <w:rFonts w:ascii="Courier New" w:hAnsi="Courier New" w:cs="Courier New"/>
          <w:color w:val="000000"/>
        </w:rPr>
        <w:t xml:space="preserve">The Privacy Act </w:t>
      </w:r>
      <w:r w:rsidR="003E62A5">
        <w:rPr>
          <w:rFonts w:ascii="Courier New" w:hAnsi="Courier New" w:cs="Courier New"/>
          <w:color w:val="000000"/>
        </w:rPr>
        <w:t xml:space="preserve">does not </w:t>
      </w:r>
      <w:r>
        <w:rPr>
          <w:rFonts w:ascii="Courier New" w:hAnsi="Courier New" w:cs="Courier New"/>
          <w:color w:val="000000"/>
        </w:rPr>
        <w:t>appl</w:t>
      </w:r>
      <w:r w:rsidR="003E62A5">
        <w:rPr>
          <w:rFonts w:ascii="Courier New" w:hAnsi="Courier New" w:cs="Courier New"/>
          <w:color w:val="000000"/>
        </w:rPr>
        <w:t>y</w:t>
      </w:r>
      <w:r>
        <w:rPr>
          <w:rFonts w:ascii="Courier New" w:hAnsi="Courier New" w:cs="Courier New"/>
          <w:color w:val="000000"/>
        </w:rPr>
        <w:t xml:space="preserve"> to this data collection.  </w:t>
      </w:r>
      <w:r w:rsidR="001C334D" w:rsidRPr="001C334D">
        <w:rPr>
          <w:rFonts w:ascii="Courier New" w:hAnsi="Courier New" w:cs="Courier New"/>
          <w:color w:val="000000"/>
        </w:rPr>
        <w:t xml:space="preserve">All participants will be assigned a unique identification number for the study. </w:t>
      </w:r>
      <w:r w:rsidR="00A669AA">
        <w:rPr>
          <w:rFonts w:ascii="Courier New" w:hAnsi="Courier New" w:cs="Courier New"/>
          <w:color w:val="000000"/>
        </w:rPr>
        <w:t>Electronic c</w:t>
      </w:r>
      <w:r w:rsidR="001C334D" w:rsidRPr="001C334D">
        <w:rPr>
          <w:rFonts w:ascii="Courier New" w:hAnsi="Courier New" w:cs="Courier New"/>
          <w:color w:val="000000"/>
        </w:rPr>
        <w:t xml:space="preserve">onsent forms and files with contact information will be separated from the baseline survey, self-reported rapid test results, follow-up survey, and DBS specimen test results, and a master list linking the identifiers and names will be developed. All data collected regarding study participants will be maintained on a password-protected network. Access to </w:t>
      </w:r>
      <w:r w:rsidR="00A669AA">
        <w:rPr>
          <w:rFonts w:ascii="Courier New" w:hAnsi="Courier New" w:cs="Courier New"/>
          <w:color w:val="000000"/>
        </w:rPr>
        <w:t xml:space="preserve">the </w:t>
      </w:r>
      <w:r w:rsidR="001C334D" w:rsidRPr="001C334D">
        <w:rPr>
          <w:rFonts w:ascii="Courier New" w:hAnsi="Courier New" w:cs="Courier New"/>
          <w:color w:val="000000"/>
        </w:rPr>
        <w:t xml:space="preserve">files is managed by the Principal Investigator and is limited to study staff directly involved in this research on a need-to-know basis. No data will be permitted off site, except when data are in transit from the laboratory to the research office. Participant email addresses used to receive </w:t>
      </w:r>
      <w:r w:rsidR="00C24D94">
        <w:rPr>
          <w:rFonts w:ascii="Courier New" w:hAnsi="Courier New" w:cs="Courier New"/>
          <w:color w:val="000000"/>
        </w:rPr>
        <w:t xml:space="preserve">tokens of appreciation </w:t>
      </w:r>
      <w:r w:rsidR="001C334D" w:rsidRPr="001C334D">
        <w:rPr>
          <w:rFonts w:ascii="Courier New" w:hAnsi="Courier New" w:cs="Courier New"/>
          <w:color w:val="000000"/>
        </w:rPr>
        <w:t xml:space="preserve">from secure web sites (Amazon and PayPal) will not </w:t>
      </w:r>
      <w:r w:rsidR="001C334D" w:rsidRPr="001C334D">
        <w:rPr>
          <w:rFonts w:ascii="Courier New" w:hAnsi="Courier New" w:cs="Courier New"/>
          <w:color w:val="000000"/>
        </w:rPr>
        <w:lastRenderedPageBreak/>
        <w:t>be linked to participant survey or HIV testing results.</w:t>
      </w:r>
    </w:p>
    <w:p w:rsidR="001C334D" w:rsidRPr="008419B6" w:rsidRDefault="001C334D" w:rsidP="008419B6">
      <w:pPr>
        <w:rPr>
          <w:rFonts w:ascii="Courier New" w:hAnsi="Courier New" w:cs="Courier New"/>
          <w:color w:val="000000"/>
        </w:rPr>
      </w:pPr>
    </w:p>
    <w:p w:rsidR="00C02861" w:rsidRDefault="001C334D" w:rsidP="006F109E">
      <w:pPr>
        <w:rPr>
          <w:rFonts w:ascii="Courier New" w:hAnsi="Courier New" w:cs="Courier New"/>
        </w:rPr>
      </w:pPr>
      <w:r w:rsidRPr="001C334D">
        <w:rPr>
          <w:rFonts w:ascii="Courier New" w:hAnsi="Courier New" w:cs="Courier New"/>
        </w:rPr>
        <w:t xml:space="preserve">As noted above, eligible men who consent to participate will provide their email address, phone number and mailing address as well as a nickname or name of choice. </w:t>
      </w:r>
      <w:r w:rsidR="00C02861" w:rsidRPr="00C02861">
        <w:rPr>
          <w:rFonts w:ascii="Courier New" w:hAnsi="Courier New" w:cs="Courier New"/>
        </w:rPr>
        <w:t xml:space="preserve">Contact information used to confirm participation will be held in a password-protected database on a MANILA secure server, accessible only by study staff. This contact information will be held separately from baseline survey data, follow-up survey data, and participants’ HIV test results, which will contain only the participants’ study identification number. The database will be backed-up to a hard drive housed in another location, also accessible only by study staff. The contact information (name, email address and phone number) in the database will be destroyed at the end of the study, and will never be associated with the study data collected. Emory study staff will notify MANILA when to destroy the information in the database; MANILA will use Norton </w:t>
      </w:r>
      <w:proofErr w:type="spellStart"/>
      <w:r w:rsidR="00C02861" w:rsidRPr="00C02861">
        <w:rPr>
          <w:rFonts w:ascii="Courier New" w:hAnsi="Courier New" w:cs="Courier New"/>
        </w:rPr>
        <w:t>CleanSweep</w:t>
      </w:r>
      <w:proofErr w:type="spellEnd"/>
      <w:r w:rsidR="00C02861" w:rsidRPr="00C02861">
        <w:rPr>
          <w:rFonts w:ascii="Courier New" w:hAnsi="Courier New" w:cs="Courier New"/>
        </w:rPr>
        <w:t xml:space="preserve"> software to delete the database file from the secure server and the back-up file(s) from the separate hard drive.</w:t>
      </w:r>
    </w:p>
    <w:p w:rsidR="00C02861" w:rsidRDefault="00C02861" w:rsidP="006F109E">
      <w:pPr>
        <w:rPr>
          <w:rFonts w:ascii="Courier New" w:hAnsi="Courier New" w:cs="Courier New"/>
        </w:rPr>
      </w:pPr>
    </w:p>
    <w:p w:rsidR="001C334D" w:rsidRDefault="00C02861" w:rsidP="006F109E">
      <w:pPr>
        <w:rPr>
          <w:rFonts w:ascii="Courier New" w:hAnsi="Courier New" w:cs="Courier New"/>
        </w:rPr>
      </w:pPr>
      <w:r w:rsidRPr="001C334D">
        <w:rPr>
          <w:rFonts w:ascii="Courier New" w:hAnsi="Courier New" w:cs="Courier New"/>
        </w:rPr>
        <w:t>Baseline survey data, participants’ results from the HIV self-tests, and the follow-up survey data will be held in a separate password-protected database which will contain only the participant</w:t>
      </w:r>
      <w:r>
        <w:rPr>
          <w:rFonts w:ascii="Courier New" w:hAnsi="Courier New" w:cs="Courier New"/>
        </w:rPr>
        <w:t xml:space="preserve">s’ study identification number.  </w:t>
      </w:r>
      <w:r w:rsidR="001C334D" w:rsidRPr="001C334D">
        <w:rPr>
          <w:rFonts w:ascii="Courier New" w:hAnsi="Courier New" w:cs="Courier New"/>
        </w:rPr>
        <w:t xml:space="preserve">If a participant’s HIV test result is positive, their contact information will be reported to their state health department as required by law. Their information remains </w:t>
      </w:r>
      <w:r w:rsidR="0050235E">
        <w:rPr>
          <w:rFonts w:ascii="Courier New" w:hAnsi="Courier New" w:cs="Courier New"/>
        </w:rPr>
        <w:t>secure and private</w:t>
      </w:r>
      <w:r w:rsidR="0050235E" w:rsidRPr="001C334D">
        <w:rPr>
          <w:rFonts w:ascii="Courier New" w:hAnsi="Courier New" w:cs="Courier New"/>
        </w:rPr>
        <w:t xml:space="preserve"> </w:t>
      </w:r>
      <w:r w:rsidR="001C334D" w:rsidRPr="001C334D">
        <w:rPr>
          <w:rFonts w:ascii="Courier New" w:hAnsi="Courier New" w:cs="Courier New"/>
        </w:rPr>
        <w:t>when it is reported to the state health department. This will have been previously explained to participants in the informed consent document.</w:t>
      </w:r>
    </w:p>
    <w:p w:rsidR="001C334D" w:rsidRDefault="001C334D" w:rsidP="006F109E">
      <w:pPr>
        <w:rPr>
          <w:rFonts w:ascii="Courier New" w:hAnsi="Courier New" w:cs="Courier New"/>
        </w:rPr>
      </w:pPr>
    </w:p>
    <w:p w:rsidR="001C334D" w:rsidRPr="001C334D" w:rsidRDefault="00801C53" w:rsidP="001C334D">
      <w:pPr>
        <w:rPr>
          <w:rFonts w:ascii="Courier New" w:hAnsi="Courier New" w:cs="Courier New"/>
          <w:color w:val="000000"/>
        </w:rPr>
      </w:pPr>
      <w:r w:rsidRPr="00DC04AA">
        <w:rPr>
          <w:rFonts w:ascii="Courier New" w:hAnsi="Courier New" w:cs="Courier New"/>
          <w:color w:val="000000"/>
        </w:rPr>
        <w:t>Emory University and MANILA Consulting Group, Inc., are conducting this study</w:t>
      </w:r>
      <w:r>
        <w:rPr>
          <w:rFonts w:ascii="Courier New" w:hAnsi="Courier New" w:cs="Courier New"/>
          <w:color w:val="000000"/>
        </w:rPr>
        <w:t>,</w:t>
      </w:r>
      <w:r w:rsidRPr="00DC04AA">
        <w:rPr>
          <w:rFonts w:ascii="Courier New" w:hAnsi="Courier New" w:cs="Courier New"/>
          <w:color w:val="000000"/>
        </w:rPr>
        <w:t xml:space="preserve"> which is sponsored by the Centers for Disease Control and Prevention (CDC).</w:t>
      </w:r>
      <w:r>
        <w:rPr>
          <w:rFonts w:ascii="Courier New" w:hAnsi="Courier New" w:cs="Courier New"/>
          <w:color w:val="000000"/>
        </w:rPr>
        <w:t xml:space="preserve"> Participants</w:t>
      </w:r>
      <w:r w:rsidRPr="005D796F">
        <w:rPr>
          <w:rFonts w:ascii="Courier New" w:hAnsi="Courier New" w:cs="Courier New"/>
          <w:color w:val="000000"/>
        </w:rPr>
        <w:t xml:space="preserve"> will be required to give consent </w:t>
      </w:r>
      <w:r>
        <w:rPr>
          <w:rFonts w:ascii="Courier New" w:hAnsi="Courier New" w:cs="Courier New"/>
          <w:color w:val="000000"/>
        </w:rPr>
        <w:t>p</w:t>
      </w:r>
      <w:r w:rsidR="005D796F" w:rsidRPr="005D796F">
        <w:rPr>
          <w:rFonts w:ascii="Courier New" w:hAnsi="Courier New" w:cs="Courier New"/>
          <w:color w:val="000000"/>
        </w:rPr>
        <w:t xml:space="preserve">rior to participating in any </w:t>
      </w:r>
      <w:r w:rsidR="008419B6">
        <w:rPr>
          <w:rFonts w:ascii="Courier New" w:hAnsi="Courier New" w:cs="Courier New"/>
          <w:color w:val="000000"/>
        </w:rPr>
        <w:t xml:space="preserve">part of the </w:t>
      </w:r>
      <w:r w:rsidR="005D796F" w:rsidRPr="005D796F">
        <w:rPr>
          <w:rFonts w:ascii="Courier New" w:hAnsi="Courier New" w:cs="Courier New"/>
          <w:color w:val="000000"/>
        </w:rPr>
        <w:t>study</w:t>
      </w:r>
      <w:r w:rsidRPr="00801C53">
        <w:rPr>
          <w:rFonts w:ascii="Courier New" w:hAnsi="Courier New" w:cs="Courier New"/>
          <w:color w:val="000000"/>
        </w:rPr>
        <w:t xml:space="preserve"> </w:t>
      </w:r>
      <w:r>
        <w:rPr>
          <w:rFonts w:ascii="Courier New" w:hAnsi="Courier New" w:cs="Courier New"/>
          <w:color w:val="000000"/>
        </w:rPr>
        <w:t xml:space="preserve">using an </w:t>
      </w:r>
      <w:r w:rsidRPr="001C334D">
        <w:rPr>
          <w:rFonts w:ascii="Courier New" w:hAnsi="Courier New" w:cs="Courier New"/>
          <w:color w:val="000000"/>
        </w:rPr>
        <w:t xml:space="preserve">electronic </w:t>
      </w:r>
      <w:r>
        <w:rPr>
          <w:rFonts w:ascii="Courier New" w:hAnsi="Courier New" w:cs="Courier New"/>
          <w:color w:val="000000"/>
        </w:rPr>
        <w:t xml:space="preserve">online </w:t>
      </w:r>
      <w:r w:rsidRPr="001C334D">
        <w:rPr>
          <w:rFonts w:ascii="Courier New" w:hAnsi="Courier New" w:cs="Courier New"/>
          <w:color w:val="000000"/>
        </w:rPr>
        <w:t xml:space="preserve">agreement </w:t>
      </w:r>
      <w:r>
        <w:rPr>
          <w:rFonts w:ascii="Courier New" w:hAnsi="Courier New" w:cs="Courier New"/>
          <w:color w:val="000000"/>
        </w:rPr>
        <w:t>to obtain</w:t>
      </w:r>
      <w:r w:rsidRPr="001C334D">
        <w:rPr>
          <w:rFonts w:ascii="Courier New" w:hAnsi="Courier New" w:cs="Courier New"/>
          <w:color w:val="000000"/>
        </w:rPr>
        <w:t xml:space="preserve"> </w:t>
      </w:r>
      <w:r>
        <w:rPr>
          <w:rFonts w:ascii="Courier New" w:hAnsi="Courier New" w:cs="Courier New"/>
          <w:color w:val="000000"/>
        </w:rPr>
        <w:t xml:space="preserve">and document </w:t>
      </w:r>
      <w:r w:rsidRPr="001C334D">
        <w:rPr>
          <w:rFonts w:ascii="Courier New" w:hAnsi="Courier New" w:cs="Courier New"/>
          <w:color w:val="000000"/>
        </w:rPr>
        <w:t>informed</w:t>
      </w:r>
      <w:r w:rsidR="002F7493">
        <w:rPr>
          <w:rFonts w:ascii="Courier New" w:hAnsi="Courier New" w:cs="Courier New"/>
          <w:color w:val="000000"/>
        </w:rPr>
        <w:t xml:space="preserve"> consent.</w:t>
      </w:r>
      <w:r w:rsidR="005D796F" w:rsidRPr="005D796F">
        <w:rPr>
          <w:rFonts w:ascii="Courier New" w:hAnsi="Courier New" w:cs="Courier New"/>
          <w:color w:val="000000"/>
        </w:rPr>
        <w:t xml:space="preserve">  </w:t>
      </w:r>
      <w:r w:rsidR="001C334D" w:rsidRPr="001C334D">
        <w:rPr>
          <w:rFonts w:ascii="Courier New" w:hAnsi="Courier New" w:cs="Courier New"/>
          <w:color w:val="000000"/>
        </w:rPr>
        <w:t xml:space="preserve">Emory will seek a waiver from IRB for signed consent, and use of electronic consent documentation. The written informed consent document will explain: (1) what is meant by consent; (2) why we need to </w:t>
      </w:r>
      <w:r>
        <w:rPr>
          <w:rFonts w:ascii="Courier New" w:hAnsi="Courier New" w:cs="Courier New"/>
          <w:color w:val="000000"/>
        </w:rPr>
        <w:t>obtain</w:t>
      </w:r>
      <w:r w:rsidRPr="001C334D">
        <w:rPr>
          <w:rFonts w:ascii="Courier New" w:hAnsi="Courier New" w:cs="Courier New"/>
          <w:color w:val="000000"/>
        </w:rPr>
        <w:t xml:space="preserve"> </w:t>
      </w:r>
      <w:r w:rsidR="001C334D" w:rsidRPr="001C334D">
        <w:rPr>
          <w:rFonts w:ascii="Courier New" w:hAnsi="Courier New" w:cs="Courier New"/>
          <w:color w:val="000000"/>
        </w:rPr>
        <w:t>consent; (3) the purpose of the consent form</w:t>
      </w:r>
      <w:r>
        <w:rPr>
          <w:rFonts w:ascii="Courier New" w:hAnsi="Courier New" w:cs="Courier New"/>
          <w:color w:val="000000"/>
        </w:rPr>
        <w:t>,</w:t>
      </w:r>
      <w:r w:rsidRPr="00801C53">
        <w:rPr>
          <w:rFonts w:ascii="Courier New" w:hAnsi="Courier New" w:cs="Courier New"/>
          <w:color w:val="000000"/>
        </w:rPr>
        <w:t xml:space="preserve"> </w:t>
      </w:r>
      <w:r>
        <w:rPr>
          <w:rFonts w:ascii="Courier New" w:hAnsi="Courier New" w:cs="Courier New"/>
          <w:color w:val="000000"/>
        </w:rPr>
        <w:t>and (4) identify the study’s sponsor and funding</w:t>
      </w:r>
      <w:r w:rsidR="001C334D" w:rsidRPr="001C334D">
        <w:rPr>
          <w:rFonts w:ascii="Courier New" w:hAnsi="Courier New" w:cs="Courier New"/>
          <w:color w:val="000000"/>
        </w:rPr>
        <w:t xml:space="preserve">. Participants will be required to read the informed consent document before indicating whether or not they consent; this will be enforced by requiring participants to scroll through the entire consent before they can choose to consent to participate. Consent or lack thereof will be documented in the electronic database by the stored variable indicating consent or lack of consent. A button to allow participants to print the consent form for their records will be </w:t>
      </w:r>
      <w:r w:rsidR="001C334D" w:rsidRPr="001C334D">
        <w:rPr>
          <w:rFonts w:ascii="Courier New" w:hAnsi="Courier New" w:cs="Courier New"/>
          <w:color w:val="000000"/>
        </w:rPr>
        <w:lastRenderedPageBreak/>
        <w:t>located at the end of the consent form document. The consent process will take approximately 5 minutes per individual</w:t>
      </w:r>
      <w:r>
        <w:rPr>
          <w:rFonts w:ascii="Courier New" w:hAnsi="Courier New" w:cs="Courier New"/>
          <w:color w:val="000000"/>
        </w:rPr>
        <w:t xml:space="preserve"> (</w:t>
      </w:r>
      <w:r>
        <w:rPr>
          <w:rFonts w:ascii="Courier New" w:hAnsi="Courier New" w:cs="Courier New"/>
          <w:b/>
          <w:color w:val="000000"/>
        </w:rPr>
        <w:t>See Attachment 2a)</w:t>
      </w:r>
      <w:r w:rsidR="001C334D" w:rsidRPr="001C334D">
        <w:rPr>
          <w:rFonts w:ascii="Courier New" w:hAnsi="Courier New" w:cs="Courier New"/>
          <w:color w:val="000000"/>
        </w:rPr>
        <w:t>.</w:t>
      </w:r>
    </w:p>
    <w:p w:rsidR="001C334D" w:rsidRPr="001C334D" w:rsidRDefault="001C334D" w:rsidP="001C334D">
      <w:pPr>
        <w:rPr>
          <w:rFonts w:ascii="Courier New" w:hAnsi="Courier New" w:cs="Courier New"/>
          <w:color w:val="000000"/>
        </w:rPr>
      </w:pPr>
    </w:p>
    <w:p w:rsidR="009E61BA" w:rsidRDefault="001C334D" w:rsidP="001C334D">
      <w:pPr>
        <w:rPr>
          <w:rFonts w:ascii="Courier New" w:hAnsi="Courier New" w:cs="Courier New"/>
        </w:rPr>
      </w:pPr>
      <w:r w:rsidRPr="001C334D">
        <w:rPr>
          <w:rFonts w:ascii="Courier New" w:hAnsi="Courier New" w:cs="Courier New"/>
          <w:color w:val="000000"/>
        </w:rPr>
        <w:t xml:space="preserve">Study staff will be available </w:t>
      </w:r>
      <w:r w:rsidR="00801C53">
        <w:rPr>
          <w:rFonts w:ascii="Courier New" w:hAnsi="Courier New" w:cs="Courier New"/>
          <w:color w:val="000000"/>
        </w:rPr>
        <w:t xml:space="preserve">to participants </w:t>
      </w:r>
      <w:r w:rsidRPr="001C334D">
        <w:rPr>
          <w:rFonts w:ascii="Courier New" w:hAnsi="Courier New" w:cs="Courier New"/>
          <w:color w:val="000000"/>
        </w:rPr>
        <w:t xml:space="preserve">during business hours by phone or by email to answer any questions that participants have prior to consenting. Participants will be informed that if they are found to be preliminarily HIV positive on any of the self-tests they are welcome to call the study referral support system and request immediate consultation with a counselor for crisis support and to obtain referral information on where to get supplemental testing and care. If the laboratory-administered EIA tests are positive, Emory study staff will contact participants to provide them with referral information for supplemental testing and care in their respective cities of residence. Persons with a confirmed HIV-positive result will have the option to request a written document (via mail or email) with the test results that they can take to the own healthcare provider. </w:t>
      </w:r>
      <w:r w:rsidR="00801C53">
        <w:rPr>
          <w:rFonts w:ascii="Courier New" w:hAnsi="Courier New" w:cs="Courier New"/>
          <w:color w:val="000000"/>
        </w:rPr>
        <w:t>T</w:t>
      </w:r>
      <w:r w:rsidR="00801C53" w:rsidRPr="001C334D">
        <w:rPr>
          <w:rFonts w:ascii="Courier New" w:hAnsi="Courier New" w:cs="Courier New"/>
          <w:color w:val="000000"/>
        </w:rPr>
        <w:t xml:space="preserve">he informed consent will </w:t>
      </w:r>
      <w:r w:rsidR="00801C53">
        <w:rPr>
          <w:rFonts w:ascii="Courier New" w:hAnsi="Courier New" w:cs="Courier New"/>
          <w:color w:val="000000"/>
        </w:rPr>
        <w:t>notify p</w:t>
      </w:r>
      <w:r w:rsidRPr="001C334D">
        <w:rPr>
          <w:rFonts w:ascii="Courier New" w:hAnsi="Courier New" w:cs="Courier New"/>
          <w:color w:val="000000"/>
        </w:rPr>
        <w:t xml:space="preserve">articipants that the contact information of persons with confirmed positive HIV test results will be reported to the relevant state health department as required by law. </w:t>
      </w:r>
    </w:p>
    <w:p w:rsidR="0047500B" w:rsidRDefault="0047500B" w:rsidP="00662F81">
      <w:pPr>
        <w:widowControl/>
        <w:tabs>
          <w:tab w:val="left" w:pos="0"/>
        </w:tabs>
        <w:ind w:left="720" w:hanging="720"/>
        <w:rPr>
          <w:rFonts w:ascii="Courier New" w:hAnsi="Courier New" w:cs="Courier New"/>
          <w:b/>
          <w:bCs/>
        </w:rPr>
      </w:pPr>
    </w:p>
    <w:p w:rsidR="00371FB5" w:rsidRPr="001244FE" w:rsidRDefault="00371FB5" w:rsidP="00371FB5">
      <w:pPr>
        <w:rPr>
          <w:rFonts w:ascii="Courier New" w:hAnsi="Courier New" w:cs="Courier New"/>
          <w:color w:val="000000"/>
        </w:rPr>
      </w:pPr>
      <w:r>
        <w:rPr>
          <w:rFonts w:ascii="Courier New" w:hAnsi="Courier New" w:cs="Courier New"/>
        </w:rPr>
        <w:t>Respondents will be told that n</w:t>
      </w:r>
      <w:r w:rsidRPr="002F3940">
        <w:rPr>
          <w:rFonts w:ascii="Courier New" w:hAnsi="Courier New" w:cs="Courier New"/>
        </w:rPr>
        <w:t xml:space="preserve">o </w:t>
      </w:r>
      <w:r>
        <w:rPr>
          <w:rFonts w:ascii="Courier New" w:hAnsi="Courier New" w:cs="Courier New"/>
        </w:rPr>
        <w:t>information in identifiable form</w:t>
      </w:r>
      <w:r w:rsidRPr="002F3940">
        <w:rPr>
          <w:rFonts w:ascii="Courier New" w:hAnsi="Courier New" w:cs="Courier New"/>
        </w:rPr>
        <w:t xml:space="preserve"> will be available to or shared with the CDC.</w:t>
      </w:r>
      <w:r>
        <w:rPr>
          <w:rFonts w:ascii="Courier New" w:hAnsi="Courier New" w:cs="Courier New"/>
        </w:rPr>
        <w:t xml:space="preserve">  </w:t>
      </w:r>
      <w:r w:rsidRPr="001244FE">
        <w:rPr>
          <w:rFonts w:ascii="Courier New" w:hAnsi="Courier New" w:cs="Courier New"/>
          <w:color w:val="000000"/>
        </w:rPr>
        <w:t xml:space="preserve">If any data </w:t>
      </w:r>
      <w:r>
        <w:rPr>
          <w:rFonts w:ascii="Courier New" w:hAnsi="Courier New" w:cs="Courier New"/>
          <w:color w:val="000000"/>
        </w:rPr>
        <w:t>is</w:t>
      </w:r>
      <w:r w:rsidRPr="001244FE">
        <w:rPr>
          <w:rFonts w:ascii="Courier New" w:hAnsi="Courier New" w:cs="Courier New"/>
          <w:color w:val="000000"/>
        </w:rPr>
        <w:t xml:space="preserve"> shared with CDC it will be de-identified and trans</w:t>
      </w:r>
      <w:r>
        <w:rPr>
          <w:rFonts w:ascii="Courier New" w:hAnsi="Courier New" w:cs="Courier New"/>
          <w:color w:val="000000"/>
        </w:rPr>
        <w:t>ferred securely to CDC</w:t>
      </w:r>
      <w:r w:rsidRPr="001244FE">
        <w:rPr>
          <w:rFonts w:ascii="Courier New" w:hAnsi="Courier New" w:cs="Courier New"/>
          <w:color w:val="000000"/>
        </w:rPr>
        <w:t>.</w:t>
      </w:r>
    </w:p>
    <w:p w:rsidR="00371FB5" w:rsidRDefault="00371FB5"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47500B" w:rsidRDefault="0047500B" w:rsidP="0096414D">
      <w:pPr>
        <w:widowControl/>
        <w:rPr>
          <w:rFonts w:ascii="Courier New" w:hAnsi="Courier New" w:cs="Courier New"/>
        </w:rPr>
      </w:pPr>
      <w:bookmarkStart w:id="3" w:name="OLE_LINK9"/>
      <w:bookmarkStart w:id="4" w:name="OLE_LINK10"/>
    </w:p>
    <w:p w:rsidR="00D56395" w:rsidRDefault="005D796F" w:rsidP="0096414D">
      <w:pPr>
        <w:widowControl/>
        <w:rPr>
          <w:rFonts w:ascii="Courier New" w:hAnsi="Courier New" w:cs="Courier New"/>
        </w:rPr>
      </w:pPr>
      <w:r w:rsidRPr="00D56395">
        <w:rPr>
          <w:rFonts w:ascii="Courier New" w:hAnsi="Courier New" w:cs="Courier New"/>
        </w:rPr>
        <w:t xml:space="preserve">During </w:t>
      </w:r>
      <w:r w:rsidR="00371FB5">
        <w:rPr>
          <w:rFonts w:ascii="Courier New" w:hAnsi="Courier New" w:cs="Courier New"/>
        </w:rPr>
        <w:t>the study</w:t>
      </w:r>
      <w:r w:rsidRPr="00D56395">
        <w:rPr>
          <w:rFonts w:ascii="Courier New" w:hAnsi="Courier New" w:cs="Courier New"/>
        </w:rPr>
        <w:t xml:space="preserve">, participants are asked sensitive questions about race, ethnicity, </w:t>
      </w:r>
      <w:r w:rsidR="009E61BA">
        <w:rPr>
          <w:rFonts w:ascii="Courier New" w:hAnsi="Courier New" w:cs="Courier New"/>
        </w:rPr>
        <w:t>gender</w:t>
      </w:r>
      <w:r w:rsidRPr="00D56395">
        <w:rPr>
          <w:rFonts w:ascii="Courier New" w:hAnsi="Courier New" w:cs="Courier New"/>
        </w:rPr>
        <w:t xml:space="preserve">, </w:t>
      </w:r>
      <w:r w:rsidR="009E61BA">
        <w:rPr>
          <w:rFonts w:ascii="Courier New" w:hAnsi="Courier New" w:cs="Courier New"/>
        </w:rPr>
        <w:t xml:space="preserve">sexual risk behavior, HIV testing history, </w:t>
      </w:r>
      <w:r w:rsidRPr="00D56395">
        <w:rPr>
          <w:rFonts w:ascii="Courier New" w:hAnsi="Courier New" w:cs="Courier New"/>
        </w:rPr>
        <w:t>and HIV status. These sensitive questions are necessary to deter</w:t>
      </w:r>
      <w:r w:rsidR="00371FB5">
        <w:rPr>
          <w:rFonts w:ascii="Courier New" w:hAnsi="Courier New" w:cs="Courier New"/>
        </w:rPr>
        <w:t xml:space="preserve">mine eligibility for the study and </w:t>
      </w:r>
      <w:r w:rsidR="009E61BA" w:rsidRPr="00A931E8">
        <w:rPr>
          <w:rFonts w:ascii="Courier New" w:hAnsi="Courier New" w:cs="Courier New"/>
        </w:rPr>
        <w:t xml:space="preserve">to evaluate the impact of providing rapid HIV self-test kits among MSM to determine the </w:t>
      </w:r>
      <w:r w:rsidR="00371FB5">
        <w:rPr>
          <w:rFonts w:ascii="Courier New" w:hAnsi="Courier New" w:cs="Courier New"/>
        </w:rPr>
        <w:t>field-performance</w:t>
      </w:r>
      <w:r w:rsidR="009E61BA">
        <w:rPr>
          <w:rFonts w:ascii="Courier New" w:hAnsi="Courier New" w:cs="Courier New"/>
        </w:rPr>
        <w:t xml:space="preserve"> rapid HIV self-</w:t>
      </w:r>
      <w:r w:rsidR="009E61BA" w:rsidRPr="00A931E8">
        <w:rPr>
          <w:rFonts w:ascii="Courier New" w:hAnsi="Courier New" w:cs="Courier New"/>
        </w:rPr>
        <w:t>tests.</w:t>
      </w:r>
    </w:p>
    <w:p w:rsidR="0047500B" w:rsidRDefault="0047500B" w:rsidP="00253472">
      <w:pPr>
        <w:widowControl/>
        <w:tabs>
          <w:tab w:val="left" w:pos="0"/>
        </w:tabs>
        <w:spacing w:before="120"/>
        <w:rPr>
          <w:rFonts w:ascii="Courier New" w:hAnsi="Courier New" w:cs="Courier New"/>
          <w:b/>
          <w:bCs/>
        </w:rPr>
      </w:pPr>
    </w:p>
    <w:p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FC16A7">
      <w:pPr>
        <w:pStyle w:val="BodyText1"/>
        <w:spacing w:line="240" w:lineRule="auto"/>
        <w:ind w:firstLine="0"/>
        <w:rPr>
          <w:b/>
        </w:rPr>
      </w:pPr>
    </w:p>
    <w:p w:rsidR="00681C8F" w:rsidRDefault="00253472" w:rsidP="00681C8F">
      <w:pPr>
        <w:pStyle w:val="BodyText1"/>
        <w:spacing w:after="0" w:line="240" w:lineRule="auto"/>
        <w:ind w:firstLine="0"/>
        <w:rPr>
          <w:rFonts w:ascii="Courier New" w:hAnsi="Courier New" w:cs="Courier New"/>
          <w:i/>
        </w:rPr>
      </w:pPr>
      <w:r w:rsidRPr="00681C8F">
        <w:rPr>
          <w:rFonts w:ascii="Courier New" w:hAnsi="Courier New" w:cs="Courier New"/>
          <w:b/>
        </w:rPr>
        <w:t>A.12.</w:t>
      </w:r>
      <w:r w:rsidR="00681C8F">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00681C8F" w:rsidRPr="00681C8F">
        <w:rPr>
          <w:rFonts w:ascii="Courier New" w:hAnsi="Courier New" w:cs="Courier New"/>
        </w:rPr>
        <w:tab/>
      </w:r>
      <w:r w:rsidR="00681C8F" w:rsidRPr="00681C8F">
        <w:rPr>
          <w:rFonts w:ascii="Courier New" w:hAnsi="Courier New" w:cs="Courier New"/>
          <w:b/>
        </w:rPr>
        <w:t xml:space="preserve">Estimated </w:t>
      </w:r>
      <w:r w:rsidR="00681C8F" w:rsidRPr="00681C8F">
        <w:rPr>
          <w:rFonts w:ascii="Courier New" w:hAnsi="Courier New" w:cs="Courier New"/>
          <w:b/>
          <w:szCs w:val="24"/>
        </w:rPr>
        <w:t>Annualized Burden Hours</w:t>
      </w:r>
      <w:r w:rsidR="00681C8F" w:rsidRPr="00681C8F">
        <w:rPr>
          <w:rFonts w:ascii="Courier New" w:hAnsi="Courier New" w:cs="Courier New"/>
          <w:i/>
        </w:rPr>
        <w:t xml:space="preserve"> </w:t>
      </w:r>
    </w:p>
    <w:p w:rsidR="0047500B" w:rsidRDefault="0047500B" w:rsidP="00501246">
      <w:pPr>
        <w:rPr>
          <w:rFonts w:ascii="Courier New" w:hAnsi="Courier New" w:cs="Courier New"/>
        </w:rPr>
      </w:pPr>
    </w:p>
    <w:p w:rsidR="00BF33DE" w:rsidRDefault="00501246" w:rsidP="00501246">
      <w:pPr>
        <w:rPr>
          <w:rFonts w:ascii="Courier New" w:hAnsi="Courier New" w:cs="Courier New"/>
        </w:rPr>
      </w:pPr>
      <w:r>
        <w:rPr>
          <w:rFonts w:ascii="Courier New" w:hAnsi="Courier New" w:cs="Courier New"/>
        </w:rPr>
        <w:t xml:space="preserve">Study staff will screen approximately </w:t>
      </w:r>
      <w:r w:rsidR="00403529">
        <w:rPr>
          <w:rFonts w:ascii="Courier New" w:hAnsi="Courier New" w:cs="Courier New"/>
        </w:rPr>
        <w:t>7,000</w:t>
      </w:r>
      <w:r w:rsidRPr="00B124D5">
        <w:rPr>
          <w:rFonts w:ascii="Courier New" w:hAnsi="Courier New" w:cs="Courier New"/>
        </w:rPr>
        <w:t xml:space="preserve"> </w:t>
      </w:r>
      <w:r w:rsidR="00BB1AB1">
        <w:rPr>
          <w:rFonts w:ascii="Courier New" w:hAnsi="Courier New" w:cs="Courier New"/>
        </w:rPr>
        <w:t xml:space="preserve">men for the </w:t>
      </w:r>
      <w:r w:rsidR="009B5652">
        <w:rPr>
          <w:rFonts w:ascii="Courier New" w:hAnsi="Courier New" w:cs="Courier New"/>
        </w:rPr>
        <w:t xml:space="preserve">part </w:t>
      </w:r>
      <w:r w:rsidR="00B926A6">
        <w:rPr>
          <w:rFonts w:ascii="Courier New" w:hAnsi="Courier New" w:cs="Courier New"/>
        </w:rPr>
        <w:t>3</w:t>
      </w:r>
      <w:r w:rsidR="009B5652">
        <w:rPr>
          <w:rFonts w:ascii="Courier New" w:hAnsi="Courier New" w:cs="Courier New"/>
        </w:rPr>
        <w:t xml:space="preserve"> </w:t>
      </w:r>
      <w:r w:rsidR="00BB1AB1">
        <w:rPr>
          <w:rFonts w:ascii="Courier New" w:hAnsi="Courier New" w:cs="Courier New"/>
        </w:rPr>
        <w:t>study activities</w:t>
      </w:r>
      <w:r w:rsidR="00801C53" w:rsidRPr="00801C53">
        <w:rPr>
          <w:rFonts w:ascii="Courier New" w:hAnsi="Courier New" w:cs="Courier New"/>
        </w:rPr>
        <w:t xml:space="preserve"> </w:t>
      </w:r>
      <w:r w:rsidR="00801C53">
        <w:rPr>
          <w:rFonts w:ascii="Courier New" w:hAnsi="Courier New" w:cs="Courier New"/>
        </w:rPr>
        <w:t>identified in this ICR</w:t>
      </w:r>
      <w:r w:rsidR="00D60A11">
        <w:rPr>
          <w:rFonts w:ascii="Courier New" w:hAnsi="Courier New" w:cs="Courier New"/>
        </w:rPr>
        <w:t xml:space="preserve"> (attachment 1a)</w:t>
      </w:r>
      <w:r>
        <w:rPr>
          <w:rFonts w:ascii="Courier New" w:hAnsi="Courier New" w:cs="Courier New"/>
        </w:rPr>
        <w:t xml:space="preserve">.  The </w:t>
      </w:r>
      <w:r w:rsidR="00403529">
        <w:rPr>
          <w:rFonts w:ascii="Courier New" w:hAnsi="Courier New" w:cs="Courier New"/>
        </w:rPr>
        <w:t>7,000</w:t>
      </w:r>
      <w:r>
        <w:rPr>
          <w:rFonts w:ascii="Courier New" w:hAnsi="Courier New" w:cs="Courier New"/>
        </w:rPr>
        <w:t xml:space="preserve"> </w:t>
      </w:r>
      <w:r w:rsidR="00BB1AB1">
        <w:rPr>
          <w:rFonts w:ascii="Courier New" w:hAnsi="Courier New" w:cs="Courier New"/>
        </w:rPr>
        <w:t>men</w:t>
      </w:r>
      <w:r>
        <w:rPr>
          <w:rFonts w:ascii="Courier New" w:hAnsi="Courier New" w:cs="Courier New"/>
        </w:rPr>
        <w:t xml:space="preserve"> will</w:t>
      </w:r>
      <w:r w:rsidRPr="00B124D5">
        <w:rPr>
          <w:rFonts w:ascii="Courier New" w:hAnsi="Courier New" w:cs="Courier New"/>
        </w:rPr>
        <w:t xml:space="preserve"> take part</w:t>
      </w:r>
      <w:r>
        <w:rPr>
          <w:rFonts w:ascii="Courier New" w:hAnsi="Courier New" w:cs="Courier New"/>
        </w:rPr>
        <w:t xml:space="preserve"> in</w:t>
      </w:r>
      <w:r w:rsidRPr="00B124D5">
        <w:rPr>
          <w:rFonts w:ascii="Courier New" w:hAnsi="Courier New" w:cs="Courier New"/>
        </w:rPr>
        <w:t xml:space="preserve"> </w:t>
      </w:r>
      <w:r>
        <w:rPr>
          <w:rFonts w:ascii="Courier New" w:hAnsi="Courier New" w:cs="Courier New"/>
        </w:rPr>
        <w:t xml:space="preserve">a </w:t>
      </w:r>
      <w:r w:rsidR="00B926A6">
        <w:rPr>
          <w:rFonts w:ascii="Courier New" w:hAnsi="Courier New" w:cs="Courier New"/>
        </w:rPr>
        <w:t>3</w:t>
      </w:r>
      <w:r>
        <w:rPr>
          <w:rFonts w:ascii="Courier New" w:hAnsi="Courier New" w:cs="Courier New"/>
        </w:rPr>
        <w:t>-</w:t>
      </w:r>
      <w:r w:rsidRPr="00B124D5">
        <w:rPr>
          <w:rFonts w:ascii="Courier New" w:hAnsi="Courier New" w:cs="Courier New"/>
        </w:rPr>
        <w:t xml:space="preserve">minute </w:t>
      </w:r>
      <w:r>
        <w:rPr>
          <w:rFonts w:ascii="Courier New" w:hAnsi="Courier New" w:cs="Courier New"/>
        </w:rPr>
        <w:t>screening</w:t>
      </w:r>
      <w:r w:rsidRPr="00B124D5">
        <w:rPr>
          <w:rFonts w:ascii="Courier New" w:hAnsi="Courier New" w:cs="Courier New"/>
        </w:rPr>
        <w:t xml:space="preserve"> interview</w:t>
      </w:r>
      <w:r>
        <w:rPr>
          <w:rFonts w:ascii="Courier New" w:hAnsi="Courier New" w:cs="Courier New"/>
        </w:rPr>
        <w:t xml:space="preserve"> to assess study eligibility</w:t>
      </w:r>
      <w:r w:rsidR="00875A33">
        <w:rPr>
          <w:rFonts w:ascii="Courier New" w:hAnsi="Courier New" w:cs="Courier New"/>
        </w:rPr>
        <w:t xml:space="preserve">; </w:t>
      </w:r>
      <w:r>
        <w:rPr>
          <w:rFonts w:ascii="Courier New" w:hAnsi="Courier New" w:cs="Courier New"/>
        </w:rPr>
        <w:t xml:space="preserve">approximately </w:t>
      </w:r>
      <w:r w:rsidR="00FB5575">
        <w:rPr>
          <w:rFonts w:ascii="Courier New" w:hAnsi="Courier New" w:cs="Courier New"/>
        </w:rPr>
        <w:t>4,0</w:t>
      </w:r>
      <w:r w:rsidR="00B926A6">
        <w:rPr>
          <w:rFonts w:ascii="Courier New" w:hAnsi="Courier New" w:cs="Courier New"/>
        </w:rPr>
        <w:t>00</w:t>
      </w:r>
      <w:r w:rsidR="00A97EA0">
        <w:rPr>
          <w:rFonts w:ascii="Courier New" w:hAnsi="Courier New" w:cs="Courier New"/>
        </w:rPr>
        <w:t xml:space="preserve"> men</w:t>
      </w:r>
      <w:r>
        <w:rPr>
          <w:rFonts w:ascii="Courier New" w:hAnsi="Courier New" w:cs="Courier New"/>
        </w:rPr>
        <w:t xml:space="preserve"> are expected to participate in </w:t>
      </w:r>
      <w:r w:rsidR="00265BFD">
        <w:rPr>
          <w:rFonts w:ascii="Courier New" w:hAnsi="Courier New" w:cs="Courier New"/>
        </w:rPr>
        <w:t xml:space="preserve">the </w:t>
      </w:r>
      <w:r w:rsidR="00B926A6">
        <w:rPr>
          <w:rFonts w:ascii="Courier New" w:hAnsi="Courier New" w:cs="Courier New"/>
        </w:rPr>
        <w:t xml:space="preserve">study.  The registration process will take </w:t>
      </w:r>
      <w:r w:rsidR="00B926A6">
        <w:rPr>
          <w:rFonts w:ascii="Courier New" w:hAnsi="Courier New" w:cs="Courier New"/>
        </w:rPr>
        <w:lastRenderedPageBreak/>
        <w:t>approximately 15 minutes</w:t>
      </w:r>
      <w:r w:rsidR="00D60A11">
        <w:rPr>
          <w:rFonts w:ascii="Courier New" w:hAnsi="Courier New" w:cs="Courier New"/>
        </w:rPr>
        <w:t xml:space="preserve"> (attachment 1b)</w:t>
      </w:r>
      <w:r w:rsidR="00B926A6">
        <w:rPr>
          <w:rFonts w:ascii="Courier New" w:hAnsi="Courier New" w:cs="Courier New"/>
        </w:rPr>
        <w:t>.   C</w:t>
      </w:r>
      <w:r w:rsidR="00BF33DE" w:rsidRPr="00BF33DE">
        <w:rPr>
          <w:rFonts w:ascii="Courier New" w:hAnsi="Courier New" w:cs="Courier New"/>
        </w:rPr>
        <w:t>ompleting the baseline survey will take approximately 10 minutes</w:t>
      </w:r>
      <w:r w:rsidR="00D60A11">
        <w:rPr>
          <w:rFonts w:ascii="Courier New" w:hAnsi="Courier New" w:cs="Courier New"/>
        </w:rPr>
        <w:t xml:space="preserve"> (attachment 1c)</w:t>
      </w:r>
      <w:r w:rsidR="00BF33DE" w:rsidRPr="00BF33DE">
        <w:rPr>
          <w:rFonts w:ascii="Courier New" w:hAnsi="Courier New" w:cs="Courier New"/>
        </w:rPr>
        <w:t xml:space="preserve">. Entering </w:t>
      </w:r>
      <w:r w:rsidR="00D161B9">
        <w:rPr>
          <w:rFonts w:ascii="Courier New" w:hAnsi="Courier New" w:cs="Courier New"/>
        </w:rPr>
        <w:t>the rapid self-</w:t>
      </w:r>
      <w:r w:rsidR="00BF33DE" w:rsidRPr="00BF33DE">
        <w:rPr>
          <w:rFonts w:ascii="Courier New" w:hAnsi="Courier New" w:cs="Courier New"/>
        </w:rPr>
        <w:t>test results will take approximately 5 minutes</w:t>
      </w:r>
      <w:r w:rsidR="00D60A11">
        <w:rPr>
          <w:rFonts w:ascii="Courier New" w:hAnsi="Courier New" w:cs="Courier New"/>
        </w:rPr>
        <w:t xml:space="preserve"> (attachment 1d)</w:t>
      </w:r>
      <w:r w:rsidR="00BF33DE" w:rsidRPr="00BF33DE">
        <w:rPr>
          <w:rFonts w:ascii="Courier New" w:hAnsi="Courier New" w:cs="Courier New"/>
        </w:rPr>
        <w:t>. Completing the follow-up survey will take approximately 10 minutes</w:t>
      </w:r>
      <w:r w:rsidR="00D60A11">
        <w:rPr>
          <w:rFonts w:ascii="Courier New" w:hAnsi="Courier New" w:cs="Courier New"/>
        </w:rPr>
        <w:t xml:space="preserve"> (attachment 1e)</w:t>
      </w:r>
      <w:r w:rsidR="00BF33DE" w:rsidRPr="00BF33DE">
        <w:rPr>
          <w:rFonts w:ascii="Courier New" w:hAnsi="Courier New" w:cs="Courier New"/>
        </w:rPr>
        <w:t xml:space="preserve">. </w:t>
      </w:r>
    </w:p>
    <w:p w:rsidR="00D161B9" w:rsidRDefault="00D161B9" w:rsidP="00501246">
      <w:pPr>
        <w:rPr>
          <w:rFonts w:ascii="Courier New" w:hAnsi="Courier New" w:cs="Courier New"/>
        </w:rPr>
      </w:pPr>
    </w:p>
    <w:p w:rsidR="00C2124C" w:rsidRPr="00E351A4" w:rsidRDefault="00C2124C" w:rsidP="00253472">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5"/>
    </w:p>
    <w:tbl>
      <w:tblPr>
        <w:tblW w:w="10398" w:type="dxa"/>
        <w:tblInd w:w="-240" w:type="dxa"/>
        <w:tblCellMar>
          <w:left w:w="120" w:type="dxa"/>
          <w:right w:w="120" w:type="dxa"/>
        </w:tblCellMar>
        <w:tblLook w:val="0000" w:firstRow="0" w:lastRow="0" w:firstColumn="0" w:lastColumn="0" w:noHBand="0" w:noVBand="0"/>
      </w:tblPr>
      <w:tblGrid>
        <w:gridCol w:w="1825"/>
        <w:gridCol w:w="2281"/>
        <w:gridCol w:w="1825"/>
        <w:gridCol w:w="1681"/>
        <w:gridCol w:w="1393"/>
        <w:gridCol w:w="1393"/>
      </w:tblGrid>
      <w:tr w:rsidR="00C2124C" w:rsidRPr="00253472" w:rsidTr="006C09DF">
        <w:trPr>
          <w:tblHeader/>
        </w:trPr>
        <w:tc>
          <w:tcPr>
            <w:tcW w:w="1825"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Type of Respondent</w:t>
            </w:r>
          </w:p>
        </w:tc>
        <w:tc>
          <w:tcPr>
            <w:tcW w:w="2281"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Form Name</w:t>
            </w:r>
          </w:p>
        </w:tc>
        <w:tc>
          <w:tcPr>
            <w:tcW w:w="1825"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60A2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Pr>
                <w:rFonts w:ascii="Courier New" w:hAnsi="Courier New" w:cs="Courier New"/>
                <w:bCs/>
                <w:color w:val="000000"/>
              </w:rPr>
              <w:t>No.</w:t>
            </w:r>
            <w:r w:rsidR="00C2124C" w:rsidRPr="003B07C9">
              <w:rPr>
                <w:rFonts w:ascii="Courier New" w:hAnsi="Courier New" w:cs="Courier New"/>
                <w:bCs/>
                <w:color w:val="000000"/>
              </w:rPr>
              <w:t xml:space="preserve">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Respondents</w:t>
            </w:r>
          </w:p>
        </w:tc>
        <w:tc>
          <w:tcPr>
            <w:tcW w:w="1681"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60A2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Pr>
                <w:rFonts w:ascii="Courier New" w:hAnsi="Courier New" w:cs="Courier New"/>
                <w:bCs/>
                <w:color w:val="000000"/>
              </w:rPr>
              <w:t>No.</w:t>
            </w:r>
            <w:r w:rsidR="00C2124C" w:rsidRPr="003B07C9">
              <w:rPr>
                <w:rFonts w:ascii="Courier New" w:hAnsi="Courier New" w:cs="Courier New"/>
                <w:bCs/>
                <w:color w:val="000000"/>
              </w:rPr>
              <w:t xml:space="preserve">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Responses per</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w:t>
            </w:r>
          </w:p>
        </w:tc>
        <w:tc>
          <w:tcPr>
            <w:tcW w:w="1393"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Average Hours</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Per Response</w:t>
            </w:r>
          </w:p>
        </w:tc>
        <w:tc>
          <w:tcPr>
            <w:tcW w:w="1393"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Total Response</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Burden</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(Hours)</w:t>
            </w:r>
          </w:p>
        </w:tc>
      </w:tr>
      <w:tr w:rsidR="00C2124C" w:rsidRPr="00E351A4" w:rsidTr="006C09DF">
        <w:tc>
          <w:tcPr>
            <w:tcW w:w="1825" w:type="dxa"/>
            <w:tcBorders>
              <w:top w:val="single" w:sz="7" w:space="0" w:color="000000"/>
              <w:left w:val="single" w:sz="7" w:space="0" w:color="000000"/>
              <w:bottom w:val="single" w:sz="7" w:space="0" w:color="000000"/>
              <w:right w:val="single" w:sz="7" w:space="0" w:color="000000"/>
            </w:tcBorders>
          </w:tcPr>
          <w:p w:rsidR="00C2124C" w:rsidRPr="00E351A4" w:rsidRDefault="00C60A23" w:rsidP="00187B61">
            <w:pPr>
              <w:rPr>
                <w:rFonts w:ascii="Courier New" w:hAnsi="Courier New" w:cs="Courier New"/>
                <w:color w:val="000000"/>
              </w:rPr>
            </w:pPr>
            <w:bookmarkStart w:id="6" w:name="_Hlk237334608"/>
            <w:r>
              <w:rPr>
                <w:rFonts w:ascii="Courier New" w:hAnsi="Courier New" w:cs="Courier New"/>
                <w:color w:val="000000"/>
              </w:rPr>
              <w:t>Prospective Participant</w:t>
            </w:r>
            <w:r w:rsidR="00C2124C" w:rsidRPr="00E351A4">
              <w:rPr>
                <w:rFonts w:ascii="Courier New" w:hAnsi="Courier New" w:cs="Courier New"/>
                <w:color w:val="000000"/>
              </w:rPr>
              <w:t xml:space="preserve"> </w:t>
            </w:r>
          </w:p>
        </w:tc>
        <w:tc>
          <w:tcPr>
            <w:tcW w:w="2281" w:type="dxa"/>
            <w:tcBorders>
              <w:top w:val="single" w:sz="7" w:space="0" w:color="000000"/>
              <w:left w:val="single" w:sz="7" w:space="0" w:color="000000"/>
              <w:bottom w:val="single" w:sz="7" w:space="0" w:color="000000"/>
              <w:right w:val="single" w:sz="7" w:space="0" w:color="000000"/>
            </w:tcBorders>
          </w:tcPr>
          <w:p w:rsidR="00C2124C" w:rsidRPr="00E351A4" w:rsidRDefault="00C60A23" w:rsidP="00C60A23">
            <w:pPr>
              <w:widowControl/>
              <w:spacing w:after="58"/>
              <w:rPr>
                <w:rFonts w:ascii="Courier New" w:hAnsi="Courier New" w:cs="Courier New"/>
                <w:color w:val="000000"/>
              </w:rPr>
            </w:pPr>
            <w:r>
              <w:rPr>
                <w:rFonts w:ascii="Courier New" w:hAnsi="Courier New" w:cs="Courier New"/>
                <w:color w:val="000000"/>
              </w:rPr>
              <w:t xml:space="preserve">Eligibility </w:t>
            </w:r>
            <w:r w:rsidR="00C2124C" w:rsidRPr="00E351A4">
              <w:rPr>
                <w:rFonts w:ascii="Courier New" w:hAnsi="Courier New" w:cs="Courier New"/>
                <w:color w:val="000000"/>
              </w:rPr>
              <w:t>Screener</w:t>
            </w:r>
          </w:p>
        </w:tc>
        <w:tc>
          <w:tcPr>
            <w:tcW w:w="1825" w:type="dxa"/>
            <w:tcBorders>
              <w:top w:val="single" w:sz="7" w:space="0" w:color="000000"/>
              <w:left w:val="single" w:sz="7" w:space="0" w:color="000000"/>
              <w:bottom w:val="single" w:sz="7" w:space="0" w:color="000000"/>
              <w:right w:val="single" w:sz="7" w:space="0" w:color="000000"/>
            </w:tcBorders>
          </w:tcPr>
          <w:p w:rsidR="00C2124C" w:rsidRPr="00E351A4" w:rsidRDefault="0054168E"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7,000</w:t>
            </w:r>
          </w:p>
        </w:tc>
        <w:tc>
          <w:tcPr>
            <w:tcW w:w="1681"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C2124C" w:rsidRPr="00E351A4" w:rsidRDefault="0077762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w:t>
            </w:r>
            <w:r w:rsidR="003B07C9">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C2124C" w:rsidRPr="00E351A4" w:rsidRDefault="004C5FF7" w:rsidP="00DE65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350</w:t>
            </w:r>
          </w:p>
        </w:tc>
      </w:tr>
      <w:tr w:rsidR="00265BFD" w:rsidRPr="00E351A4" w:rsidTr="006C09DF">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C60A23" w:rsidP="00265BF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Enrolled participant</w:t>
            </w:r>
          </w:p>
        </w:tc>
        <w:tc>
          <w:tcPr>
            <w:tcW w:w="2281" w:type="dxa"/>
            <w:tcBorders>
              <w:top w:val="single" w:sz="7" w:space="0" w:color="000000"/>
              <w:left w:val="single" w:sz="7" w:space="0" w:color="000000"/>
              <w:bottom w:val="single" w:sz="7" w:space="0" w:color="000000"/>
              <w:right w:val="single" w:sz="7" w:space="0" w:color="000000"/>
            </w:tcBorders>
          </w:tcPr>
          <w:p w:rsidR="00265BFD" w:rsidRPr="00E351A4" w:rsidRDefault="005A076C" w:rsidP="00C60A2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Study Registration</w:t>
            </w:r>
          </w:p>
        </w:tc>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54168E"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4,000</w:t>
            </w:r>
          </w:p>
        </w:tc>
        <w:tc>
          <w:tcPr>
            <w:tcW w:w="1681"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B926A6"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15/60</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4C5FF7"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1,000</w:t>
            </w:r>
          </w:p>
        </w:tc>
      </w:tr>
      <w:tr w:rsidR="00265BFD" w:rsidRPr="00E351A4" w:rsidTr="006C09DF">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AC1AE7" w:rsidP="00265BFD">
            <w:pPr>
              <w:rPr>
                <w:rFonts w:ascii="Courier New" w:hAnsi="Courier New" w:cs="Courier New"/>
                <w:color w:val="000000"/>
              </w:rPr>
            </w:pPr>
            <w:r>
              <w:rPr>
                <w:rFonts w:ascii="Courier New" w:hAnsi="Courier New" w:cs="Courier New"/>
                <w:color w:val="000000"/>
              </w:rPr>
              <w:t>Enrolled participant</w:t>
            </w:r>
            <w:r w:rsidR="00265BFD" w:rsidRPr="00E351A4">
              <w:rPr>
                <w:rFonts w:ascii="Courier New" w:hAnsi="Courier New" w:cs="Courier New"/>
                <w:color w:val="000000"/>
              </w:rPr>
              <w:t xml:space="preserve"> </w:t>
            </w:r>
          </w:p>
        </w:tc>
        <w:tc>
          <w:tcPr>
            <w:tcW w:w="2281" w:type="dxa"/>
            <w:tcBorders>
              <w:top w:val="single" w:sz="7" w:space="0" w:color="000000"/>
              <w:left w:val="single" w:sz="7" w:space="0" w:color="000000"/>
              <w:bottom w:val="single" w:sz="7" w:space="0" w:color="000000"/>
              <w:right w:val="single" w:sz="7" w:space="0" w:color="000000"/>
            </w:tcBorders>
          </w:tcPr>
          <w:p w:rsidR="00265BFD" w:rsidRPr="00E351A4" w:rsidRDefault="00265BFD" w:rsidP="00C60A23">
            <w:pPr>
              <w:spacing w:line="120" w:lineRule="exact"/>
              <w:rPr>
                <w:rFonts w:ascii="Courier New" w:hAnsi="Courier New" w:cs="Courier New"/>
                <w:color w:val="000000"/>
              </w:rPr>
            </w:pPr>
          </w:p>
          <w:p w:rsidR="00265BFD" w:rsidRPr="00E351A4" w:rsidRDefault="005A076C" w:rsidP="00C60A23">
            <w:pPr>
              <w:widowControl/>
              <w:spacing w:after="58"/>
              <w:rPr>
                <w:rFonts w:ascii="Courier New" w:hAnsi="Courier New" w:cs="Courier New"/>
                <w:color w:val="000000"/>
              </w:rPr>
            </w:pPr>
            <w:r>
              <w:rPr>
                <w:rFonts w:ascii="Courier New" w:hAnsi="Courier New" w:cs="Courier New"/>
                <w:color w:val="000000"/>
              </w:rPr>
              <w:t>Baseline Survey</w:t>
            </w:r>
          </w:p>
        </w:tc>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54168E"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1,500</w:t>
            </w:r>
          </w:p>
        </w:tc>
        <w:tc>
          <w:tcPr>
            <w:tcW w:w="1681"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D161B9"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4C5FF7"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250</w:t>
            </w:r>
          </w:p>
        </w:tc>
      </w:tr>
      <w:tr w:rsidR="00AC1AE7" w:rsidRPr="00E351A4" w:rsidTr="006C09DF">
        <w:tc>
          <w:tcPr>
            <w:tcW w:w="1825" w:type="dxa"/>
            <w:tcBorders>
              <w:top w:val="single" w:sz="7" w:space="0" w:color="000000"/>
              <w:left w:val="single" w:sz="7" w:space="0" w:color="000000"/>
              <w:bottom w:val="single" w:sz="7" w:space="0" w:color="000000"/>
              <w:right w:val="single" w:sz="7" w:space="0" w:color="000000"/>
            </w:tcBorders>
          </w:tcPr>
          <w:p w:rsidR="00AC1AE7" w:rsidRDefault="00AC1AE7" w:rsidP="007D19FA">
            <w:pPr>
              <w:rPr>
                <w:rFonts w:ascii="Courier New" w:hAnsi="Courier New" w:cs="Courier New"/>
                <w:color w:val="000000"/>
              </w:rPr>
            </w:pPr>
            <w:r>
              <w:rPr>
                <w:rFonts w:ascii="Courier New" w:hAnsi="Courier New" w:cs="Courier New"/>
                <w:color w:val="000000"/>
              </w:rPr>
              <w:t>Enrolled participant</w:t>
            </w:r>
          </w:p>
        </w:tc>
        <w:tc>
          <w:tcPr>
            <w:tcW w:w="2281" w:type="dxa"/>
            <w:tcBorders>
              <w:top w:val="single" w:sz="7" w:space="0" w:color="000000"/>
              <w:left w:val="single" w:sz="7" w:space="0" w:color="000000"/>
              <w:bottom w:val="single" w:sz="7" w:space="0" w:color="000000"/>
              <w:right w:val="single" w:sz="7" w:space="0" w:color="000000"/>
            </w:tcBorders>
          </w:tcPr>
          <w:p w:rsidR="00AC1AE7" w:rsidRDefault="005A076C" w:rsidP="00181141">
            <w:pPr>
              <w:widowControl/>
              <w:spacing w:after="58"/>
              <w:rPr>
                <w:rFonts w:ascii="Courier New" w:hAnsi="Courier New" w:cs="Courier New"/>
                <w:color w:val="000000"/>
              </w:rPr>
            </w:pPr>
            <w:r>
              <w:rPr>
                <w:rFonts w:ascii="Courier New" w:hAnsi="Courier New" w:cs="Courier New"/>
                <w:color w:val="000000"/>
              </w:rPr>
              <w:t>Reporting of Self-</w:t>
            </w:r>
            <w:r w:rsidR="00181141">
              <w:rPr>
                <w:rFonts w:ascii="Courier New" w:hAnsi="Courier New" w:cs="Courier New"/>
                <w:color w:val="000000"/>
              </w:rPr>
              <w:t>T</w:t>
            </w:r>
            <w:r>
              <w:rPr>
                <w:rFonts w:ascii="Courier New" w:hAnsi="Courier New" w:cs="Courier New"/>
                <w:color w:val="000000"/>
              </w:rPr>
              <w:t>est Results</w:t>
            </w:r>
          </w:p>
        </w:tc>
        <w:tc>
          <w:tcPr>
            <w:tcW w:w="1825" w:type="dxa"/>
            <w:tcBorders>
              <w:top w:val="single" w:sz="7" w:space="0" w:color="000000"/>
              <w:left w:val="single" w:sz="7" w:space="0" w:color="000000"/>
              <w:bottom w:val="single" w:sz="7" w:space="0" w:color="000000"/>
              <w:right w:val="single" w:sz="7" w:space="0" w:color="000000"/>
            </w:tcBorders>
          </w:tcPr>
          <w:p w:rsidR="00AC1AE7" w:rsidRDefault="0054168E"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960</w:t>
            </w:r>
          </w:p>
        </w:tc>
        <w:tc>
          <w:tcPr>
            <w:tcW w:w="1681" w:type="dxa"/>
            <w:tcBorders>
              <w:top w:val="single" w:sz="7" w:space="0" w:color="000000"/>
              <w:left w:val="single" w:sz="7" w:space="0" w:color="000000"/>
              <w:bottom w:val="single" w:sz="7" w:space="0" w:color="000000"/>
              <w:right w:val="single" w:sz="7" w:space="0" w:color="000000"/>
            </w:tcBorders>
          </w:tcPr>
          <w:p w:rsidR="00AC1AE7" w:rsidRDefault="00AC1A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AC1AE7" w:rsidRDefault="00D161B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w:t>
            </w:r>
            <w:r w:rsidR="00AC1AE7">
              <w:rPr>
                <w:rFonts w:ascii="Courier New" w:hAnsi="Courier New" w:cs="Courier New"/>
                <w:color w:val="000000"/>
              </w:rPr>
              <w:t>/60</w:t>
            </w:r>
          </w:p>
        </w:tc>
        <w:tc>
          <w:tcPr>
            <w:tcW w:w="1393" w:type="dxa"/>
            <w:tcBorders>
              <w:top w:val="single" w:sz="7" w:space="0" w:color="000000"/>
              <w:left w:val="single" w:sz="7" w:space="0" w:color="000000"/>
              <w:bottom w:val="single" w:sz="7" w:space="0" w:color="000000"/>
              <w:right w:val="single" w:sz="7" w:space="0" w:color="000000"/>
            </w:tcBorders>
          </w:tcPr>
          <w:p w:rsidR="00AC1AE7" w:rsidRDefault="004C5FF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80</w:t>
            </w:r>
          </w:p>
        </w:tc>
      </w:tr>
      <w:tr w:rsidR="00CA12F2" w:rsidRPr="00E351A4" w:rsidTr="006C09DF">
        <w:tc>
          <w:tcPr>
            <w:tcW w:w="1825" w:type="dxa"/>
            <w:tcBorders>
              <w:top w:val="single" w:sz="7" w:space="0" w:color="000000"/>
              <w:left w:val="single" w:sz="7" w:space="0" w:color="000000"/>
              <w:bottom w:val="single" w:sz="7" w:space="0" w:color="000000"/>
              <w:right w:val="single" w:sz="7" w:space="0" w:color="000000"/>
            </w:tcBorders>
          </w:tcPr>
          <w:p w:rsidR="00CA12F2" w:rsidRDefault="00CA12F2" w:rsidP="007D19FA">
            <w:pPr>
              <w:rPr>
                <w:rFonts w:ascii="Courier New" w:hAnsi="Courier New" w:cs="Courier New"/>
                <w:color w:val="000000"/>
              </w:rPr>
            </w:pPr>
            <w:r>
              <w:rPr>
                <w:rFonts w:ascii="Courier New" w:hAnsi="Courier New" w:cs="Courier New"/>
                <w:color w:val="000000"/>
              </w:rPr>
              <w:t>Enrolled participant</w:t>
            </w:r>
          </w:p>
        </w:tc>
        <w:tc>
          <w:tcPr>
            <w:tcW w:w="2281" w:type="dxa"/>
            <w:tcBorders>
              <w:top w:val="single" w:sz="7" w:space="0" w:color="000000"/>
              <w:left w:val="single" w:sz="7" w:space="0" w:color="000000"/>
              <w:bottom w:val="single" w:sz="7" w:space="0" w:color="000000"/>
              <w:right w:val="single" w:sz="7" w:space="0" w:color="000000"/>
            </w:tcBorders>
          </w:tcPr>
          <w:p w:rsidR="00CA12F2" w:rsidRDefault="005A076C" w:rsidP="00C60A23">
            <w:pPr>
              <w:widowControl/>
              <w:spacing w:after="58"/>
              <w:rPr>
                <w:rFonts w:ascii="Courier New" w:hAnsi="Courier New" w:cs="Courier New"/>
                <w:color w:val="000000"/>
              </w:rPr>
            </w:pPr>
            <w:r>
              <w:rPr>
                <w:rFonts w:ascii="Courier New" w:hAnsi="Courier New" w:cs="Courier New"/>
                <w:bCs/>
              </w:rPr>
              <w:t>Follow-up Survey</w:t>
            </w:r>
          </w:p>
        </w:tc>
        <w:tc>
          <w:tcPr>
            <w:tcW w:w="1825" w:type="dxa"/>
            <w:tcBorders>
              <w:top w:val="single" w:sz="7" w:space="0" w:color="000000"/>
              <w:left w:val="single" w:sz="7" w:space="0" w:color="000000"/>
              <w:bottom w:val="single" w:sz="7" w:space="0" w:color="000000"/>
              <w:right w:val="single" w:sz="7" w:space="0" w:color="000000"/>
            </w:tcBorders>
          </w:tcPr>
          <w:p w:rsidR="00CA12F2" w:rsidRDefault="00562602"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900</w:t>
            </w:r>
          </w:p>
        </w:tc>
        <w:tc>
          <w:tcPr>
            <w:tcW w:w="1681"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CA12F2" w:rsidRDefault="0077762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150</w:t>
            </w:r>
          </w:p>
        </w:tc>
      </w:tr>
      <w:tr w:rsidR="00265BFD" w:rsidRPr="00E351A4" w:rsidTr="006C09DF">
        <w:tc>
          <w:tcPr>
            <w:tcW w:w="1825"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r w:rsidRPr="00E351A4">
              <w:rPr>
                <w:rFonts w:ascii="Courier New" w:hAnsi="Courier New" w:cs="Courier New"/>
                <w:b/>
                <w:color w:val="000000"/>
              </w:rPr>
              <w:t>Total</w:t>
            </w:r>
          </w:p>
        </w:tc>
        <w:tc>
          <w:tcPr>
            <w:tcW w:w="2281"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p>
        </w:tc>
        <w:tc>
          <w:tcPr>
            <w:tcW w:w="1825"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681"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393"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393" w:type="dxa"/>
            <w:tcBorders>
              <w:top w:val="single" w:sz="8" w:space="0" w:color="000000"/>
              <w:left w:val="single" w:sz="7" w:space="0" w:color="000000"/>
              <w:bottom w:val="single" w:sz="7" w:space="0" w:color="000000"/>
              <w:right w:val="single" w:sz="7" w:space="0" w:color="000000"/>
            </w:tcBorders>
          </w:tcPr>
          <w:p w:rsidR="00265BFD" w:rsidRPr="00E351A4" w:rsidRDefault="004C5FF7" w:rsidP="000715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1,830</w:t>
            </w:r>
          </w:p>
        </w:tc>
      </w:tr>
      <w:bookmarkEnd w:id="6"/>
    </w:tbl>
    <w:p w:rsidR="00C2124C" w:rsidRPr="00E351A4" w:rsidRDefault="00C2124C" w:rsidP="007D19FA">
      <w:pPr>
        <w:widowControl/>
        <w:tabs>
          <w:tab w:val="left" w:pos="0"/>
        </w:tabs>
        <w:rPr>
          <w:rFonts w:ascii="Courier New" w:hAnsi="Courier New" w:cs="Courier New"/>
        </w:rPr>
      </w:pPr>
    </w:p>
    <w:p w:rsidR="0047500B" w:rsidRDefault="00C2124C" w:rsidP="007D19FA">
      <w:pPr>
        <w:widowControl/>
        <w:tabs>
          <w:tab w:val="left" w:pos="0"/>
        </w:tabs>
        <w:rPr>
          <w:rFonts w:ascii="Courier New" w:hAnsi="Courier New" w:cs="Courier New"/>
        </w:rPr>
      </w:pPr>
      <w:r w:rsidRPr="00E351A4">
        <w:rPr>
          <w:rFonts w:ascii="Courier New" w:hAnsi="Courier New" w:cs="Courier New"/>
        </w:rPr>
        <w:t xml:space="preserve"> </w:t>
      </w:r>
    </w:p>
    <w:p w:rsidR="00C2124C" w:rsidRPr="00E351A4" w:rsidRDefault="00253472" w:rsidP="007D19FA">
      <w:pPr>
        <w:widowControl/>
        <w:tabs>
          <w:tab w:val="left" w:pos="0"/>
        </w:tabs>
        <w:rPr>
          <w:rFonts w:ascii="Courier New" w:hAnsi="Courier New" w:cs="Courier New"/>
        </w:rPr>
      </w:pPr>
      <w:r>
        <w:rPr>
          <w:rFonts w:ascii="Courier New" w:hAnsi="Courier New" w:cs="Courier New"/>
          <w:b/>
          <w:bCs/>
        </w:rPr>
        <w:t>A.12.B</w:t>
      </w:r>
      <w:r w:rsidR="00681C8F">
        <w:rPr>
          <w:rFonts w:ascii="Courier New" w:hAnsi="Courier New" w:cs="Courier New"/>
          <w:b/>
          <w:bCs/>
        </w:rPr>
        <w:t>.</w:t>
      </w:r>
      <w:r>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Pr>
          <w:rFonts w:ascii="Courier New" w:hAnsi="Courier New" w:cs="Courier New"/>
          <w:b/>
          <w:bCs/>
        </w:rPr>
        <w:t>Est</w:t>
      </w:r>
      <w:r w:rsidR="00C2124C" w:rsidRPr="00E351A4">
        <w:rPr>
          <w:rFonts w:ascii="Courier New" w:hAnsi="Courier New" w:cs="Courier New"/>
          <w:b/>
          <w:bCs/>
        </w:rPr>
        <w:t xml:space="preserve">imated Annualized Costs </w:t>
      </w:r>
    </w:p>
    <w:p w:rsidR="00501246" w:rsidRPr="004C5557" w:rsidRDefault="00D24068" w:rsidP="000E79C3">
      <w:pPr>
        <w:pStyle w:val="BodyText1"/>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w:t>
      </w:r>
      <w:r>
        <w:rPr>
          <w:rFonts w:ascii="Courier New" w:hAnsi="Courier New" w:cs="Courier New"/>
        </w:rPr>
        <w:t>s</w:t>
      </w:r>
      <w:r w:rsidR="009B7939" w:rsidRPr="00B37264">
        <w:rPr>
          <w:rFonts w:ascii="Courier New" w:hAnsi="Courier New" w:cs="Courier New"/>
        </w:rPr>
        <w:t xml:space="preserve"> to respondents </w:t>
      </w:r>
      <w:r>
        <w:rPr>
          <w:rFonts w:ascii="Courier New" w:hAnsi="Courier New" w:cs="Courier New"/>
        </w:rPr>
        <w:t>are described</w:t>
      </w:r>
      <w:r w:rsidR="009B7939" w:rsidRPr="00B37264">
        <w:rPr>
          <w:rFonts w:ascii="Courier New" w:hAnsi="Courier New" w:cs="Courier New"/>
        </w:rPr>
        <w:t xml:space="preserve">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(http://www.bls.gov/bls/wages.htm)</w:t>
      </w:r>
      <w:r w:rsidR="009B7939" w:rsidRPr="00B37264">
        <w:rPr>
          <w:rFonts w:ascii="Courier New" w:hAnsi="Courier New" w:cs="Courier New"/>
        </w:rPr>
        <w:t>.</w:t>
      </w:r>
      <w:r w:rsidR="009B7939">
        <w:rPr>
          <w:rFonts w:ascii="Courier New" w:hAnsi="Courier New" w:cs="Courier New"/>
        </w:rPr>
        <w:t xml:space="preserve"> </w:t>
      </w:r>
      <w:r w:rsidR="004C5557">
        <w:rPr>
          <w:rFonts w:ascii="Courier New" w:hAnsi="Courier New" w:cs="Courier New"/>
          <w:szCs w:val="24"/>
        </w:rPr>
        <w:t xml:space="preserve">The total annual cost to participants </w:t>
      </w:r>
      <w:r w:rsidR="00D60A11">
        <w:rPr>
          <w:rFonts w:ascii="Courier New" w:hAnsi="Courier New" w:cs="Courier New"/>
          <w:szCs w:val="24"/>
        </w:rPr>
        <w:t xml:space="preserve">based on burden hours </w:t>
      </w:r>
      <w:r w:rsidR="004C5557">
        <w:rPr>
          <w:rFonts w:ascii="Courier New" w:hAnsi="Courier New" w:cs="Courier New"/>
          <w:szCs w:val="24"/>
        </w:rPr>
        <w:t xml:space="preserve">for collection of information in this project will be </w:t>
      </w:r>
      <w:r w:rsidR="00FA6468" w:rsidRPr="00FA6468">
        <w:rPr>
          <w:rFonts w:ascii="Courier New" w:hAnsi="Courier New" w:cs="Courier New"/>
          <w:szCs w:val="24"/>
        </w:rPr>
        <w:t>$</w:t>
      </w:r>
      <w:r w:rsidR="00AB3DC9" w:rsidRPr="00AB3DC9">
        <w:rPr>
          <w:rFonts w:ascii="Courier New" w:hAnsi="Courier New" w:cs="Courier New"/>
          <w:szCs w:val="24"/>
        </w:rPr>
        <w:t>37,020.90</w:t>
      </w:r>
      <w:r w:rsidR="004C5557">
        <w:rPr>
          <w:rFonts w:ascii="Courier New" w:hAnsi="Courier New" w:cs="Courier New"/>
          <w:szCs w:val="24"/>
        </w:rPr>
        <w:t>.</w:t>
      </w:r>
    </w:p>
    <w:p w:rsidR="0047500B" w:rsidRDefault="0047500B" w:rsidP="007D19FA">
      <w:pPr>
        <w:pStyle w:val="Exhibittitle"/>
        <w:rPr>
          <w:rFonts w:ascii="Courier New" w:hAnsi="Courier New" w:cs="Courier New"/>
          <w:szCs w:val="24"/>
        </w:rPr>
      </w:pPr>
      <w:bookmarkStart w:id="7" w:name="_Toc173739005"/>
    </w:p>
    <w:p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980"/>
        <w:gridCol w:w="1917"/>
        <w:gridCol w:w="2673"/>
      </w:tblGrid>
      <w:tr w:rsidR="00C2124C" w:rsidRPr="00EF114E" w:rsidTr="00ED0979">
        <w:tc>
          <w:tcPr>
            <w:tcW w:w="2790" w:type="dxa"/>
          </w:tcPr>
          <w:p w:rsidR="00C2124C" w:rsidRPr="00EF114E" w:rsidRDefault="00D24068" w:rsidP="00D24068">
            <w:pPr>
              <w:rPr>
                <w:rFonts w:ascii="Courier New" w:hAnsi="Courier New" w:cs="Courier New"/>
                <w:b/>
                <w:bCs/>
              </w:rPr>
            </w:pPr>
            <w:r w:rsidRPr="00EF114E">
              <w:rPr>
                <w:rFonts w:ascii="Courier New" w:hAnsi="Courier New" w:cs="Courier New"/>
                <w:b/>
                <w:bCs/>
              </w:rPr>
              <w:t>Type of Respondent (Form Name)</w:t>
            </w:r>
          </w:p>
        </w:tc>
        <w:tc>
          <w:tcPr>
            <w:tcW w:w="1980"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Total Burden Hours</w:t>
            </w:r>
          </w:p>
        </w:tc>
        <w:tc>
          <w:tcPr>
            <w:tcW w:w="1917"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Hourly Wage Rate</w:t>
            </w:r>
          </w:p>
        </w:tc>
        <w:tc>
          <w:tcPr>
            <w:tcW w:w="2673"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Total Respondent Cost</w:t>
            </w:r>
            <w:r w:rsidR="00D24068" w:rsidRPr="00EF114E">
              <w:rPr>
                <w:rFonts w:ascii="Courier New" w:hAnsi="Courier New" w:cs="Courier New"/>
                <w:b/>
                <w:bCs/>
              </w:rPr>
              <w:t>s</w:t>
            </w:r>
          </w:p>
        </w:tc>
      </w:tr>
      <w:tr w:rsidR="00403529" w:rsidRPr="00EF114E" w:rsidTr="00ED0979">
        <w:tc>
          <w:tcPr>
            <w:tcW w:w="2790" w:type="dxa"/>
          </w:tcPr>
          <w:p w:rsidR="00403529" w:rsidRPr="00A91738" w:rsidRDefault="00403529" w:rsidP="00A91738">
            <w:pPr>
              <w:widowControl/>
              <w:spacing w:after="58"/>
              <w:rPr>
                <w:rFonts w:ascii="Courier New" w:hAnsi="Courier New" w:cs="Courier New"/>
                <w:bCs/>
              </w:rPr>
            </w:pPr>
            <w:r w:rsidRPr="00A91738">
              <w:rPr>
                <w:rFonts w:ascii="Courier New" w:hAnsi="Courier New" w:cs="Courier New"/>
                <w:bCs/>
              </w:rPr>
              <w:t>Eligibility Screener</w:t>
            </w:r>
          </w:p>
        </w:tc>
        <w:tc>
          <w:tcPr>
            <w:tcW w:w="1980" w:type="dxa"/>
          </w:tcPr>
          <w:p w:rsidR="00403529" w:rsidRPr="00E351A4" w:rsidRDefault="00403529" w:rsidP="0040352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350</w:t>
            </w:r>
          </w:p>
        </w:tc>
        <w:tc>
          <w:tcPr>
            <w:tcW w:w="1917" w:type="dxa"/>
          </w:tcPr>
          <w:p w:rsidR="00403529" w:rsidRPr="00EF114E" w:rsidRDefault="00403529" w:rsidP="00BD6AF1">
            <w:pPr>
              <w:jc w:val="right"/>
              <w:rPr>
                <w:rFonts w:ascii="Courier New" w:hAnsi="Courier New" w:cs="Courier New"/>
              </w:rPr>
            </w:pPr>
            <w:r w:rsidRPr="00EF114E">
              <w:rPr>
                <w:rFonts w:ascii="Courier New" w:hAnsi="Courier New" w:cs="Courier New"/>
              </w:rPr>
              <w:t>$20.23</w:t>
            </w:r>
          </w:p>
        </w:tc>
        <w:tc>
          <w:tcPr>
            <w:tcW w:w="2673" w:type="dxa"/>
          </w:tcPr>
          <w:p w:rsidR="00403529" w:rsidRPr="00EF114E" w:rsidRDefault="00403529" w:rsidP="00403529">
            <w:pPr>
              <w:jc w:val="right"/>
              <w:rPr>
                <w:rFonts w:ascii="Courier New" w:hAnsi="Courier New" w:cs="Courier New"/>
              </w:rPr>
            </w:pPr>
            <w:r>
              <w:rPr>
                <w:rFonts w:ascii="Courier New" w:hAnsi="Courier New" w:cs="Courier New"/>
              </w:rPr>
              <w:t>$7,080.50</w:t>
            </w:r>
          </w:p>
        </w:tc>
      </w:tr>
      <w:tr w:rsidR="00403529" w:rsidRPr="00EF114E" w:rsidTr="00ED0979">
        <w:tc>
          <w:tcPr>
            <w:tcW w:w="2790" w:type="dxa"/>
          </w:tcPr>
          <w:p w:rsidR="00403529" w:rsidRPr="00A91738" w:rsidRDefault="00403529" w:rsidP="00A91738">
            <w:pPr>
              <w:widowControl/>
              <w:spacing w:after="58"/>
              <w:rPr>
                <w:rFonts w:ascii="Courier New" w:hAnsi="Courier New" w:cs="Courier New"/>
                <w:bCs/>
              </w:rPr>
            </w:pPr>
            <w:r w:rsidRPr="00A91738">
              <w:rPr>
                <w:rFonts w:ascii="Courier New" w:hAnsi="Courier New" w:cs="Courier New"/>
                <w:bCs/>
              </w:rPr>
              <w:t>Study Registration</w:t>
            </w:r>
          </w:p>
        </w:tc>
        <w:tc>
          <w:tcPr>
            <w:tcW w:w="1980" w:type="dxa"/>
          </w:tcPr>
          <w:p w:rsidR="00403529" w:rsidRPr="00E351A4" w:rsidRDefault="00403529" w:rsidP="0040352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1,000</w:t>
            </w:r>
          </w:p>
        </w:tc>
        <w:tc>
          <w:tcPr>
            <w:tcW w:w="1917" w:type="dxa"/>
          </w:tcPr>
          <w:p w:rsidR="00403529" w:rsidRPr="00EF114E" w:rsidRDefault="00403529" w:rsidP="00BD6AF1">
            <w:pPr>
              <w:jc w:val="right"/>
              <w:rPr>
                <w:rFonts w:ascii="Courier New" w:hAnsi="Courier New" w:cs="Courier New"/>
              </w:rPr>
            </w:pPr>
            <w:r w:rsidRPr="00EF114E">
              <w:rPr>
                <w:rFonts w:ascii="Courier New" w:hAnsi="Courier New" w:cs="Courier New"/>
              </w:rPr>
              <w:t>$20.23</w:t>
            </w:r>
          </w:p>
        </w:tc>
        <w:tc>
          <w:tcPr>
            <w:tcW w:w="2673" w:type="dxa"/>
            <w:vAlign w:val="bottom"/>
          </w:tcPr>
          <w:p w:rsidR="00403529" w:rsidRPr="00F06090" w:rsidRDefault="00403529" w:rsidP="00F06090">
            <w:pPr>
              <w:spacing w:line="480" w:lineRule="auto"/>
              <w:jc w:val="right"/>
              <w:rPr>
                <w:rFonts w:ascii="Courier New" w:hAnsi="Courier New" w:cs="Courier New"/>
                <w:bCs/>
              </w:rPr>
            </w:pPr>
            <w:r>
              <w:rPr>
                <w:rFonts w:ascii="Courier New" w:hAnsi="Courier New" w:cs="Courier New"/>
                <w:bCs/>
              </w:rPr>
              <w:t>$20,230.00</w:t>
            </w:r>
          </w:p>
        </w:tc>
      </w:tr>
      <w:tr w:rsidR="00403529" w:rsidRPr="00EF114E" w:rsidTr="00ED0979">
        <w:tc>
          <w:tcPr>
            <w:tcW w:w="2790" w:type="dxa"/>
          </w:tcPr>
          <w:p w:rsidR="00403529" w:rsidRPr="00A91738" w:rsidRDefault="00403529" w:rsidP="00A91738">
            <w:pPr>
              <w:widowControl/>
              <w:spacing w:after="58"/>
              <w:rPr>
                <w:rFonts w:ascii="Courier New" w:hAnsi="Courier New" w:cs="Courier New"/>
                <w:bCs/>
              </w:rPr>
            </w:pPr>
            <w:r w:rsidRPr="00A91738">
              <w:rPr>
                <w:rFonts w:ascii="Courier New" w:hAnsi="Courier New" w:cs="Courier New"/>
                <w:bCs/>
              </w:rPr>
              <w:lastRenderedPageBreak/>
              <w:t>Baseline Survey</w:t>
            </w:r>
          </w:p>
        </w:tc>
        <w:tc>
          <w:tcPr>
            <w:tcW w:w="1980" w:type="dxa"/>
          </w:tcPr>
          <w:p w:rsidR="00403529" w:rsidRPr="00E351A4" w:rsidRDefault="00403529" w:rsidP="0040352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250</w:t>
            </w:r>
          </w:p>
        </w:tc>
        <w:tc>
          <w:tcPr>
            <w:tcW w:w="1917" w:type="dxa"/>
          </w:tcPr>
          <w:p w:rsidR="00403529" w:rsidRPr="00EF114E" w:rsidRDefault="00403529" w:rsidP="007D19FA">
            <w:pPr>
              <w:spacing w:line="480" w:lineRule="auto"/>
              <w:jc w:val="right"/>
              <w:rPr>
                <w:rFonts w:ascii="Courier New" w:hAnsi="Courier New" w:cs="Courier New"/>
                <w:bCs/>
              </w:rPr>
            </w:pPr>
            <w:r w:rsidRPr="00945847">
              <w:rPr>
                <w:rFonts w:ascii="Courier New" w:hAnsi="Courier New" w:cs="Courier New"/>
                <w:bCs/>
              </w:rPr>
              <w:t>$20.23</w:t>
            </w:r>
          </w:p>
        </w:tc>
        <w:tc>
          <w:tcPr>
            <w:tcW w:w="2673" w:type="dxa"/>
            <w:vAlign w:val="bottom"/>
          </w:tcPr>
          <w:p w:rsidR="00403529" w:rsidRPr="00F06090" w:rsidRDefault="009C7655" w:rsidP="00F06090">
            <w:pPr>
              <w:spacing w:line="480" w:lineRule="auto"/>
              <w:jc w:val="right"/>
              <w:rPr>
                <w:rFonts w:ascii="Courier New" w:hAnsi="Courier New" w:cs="Courier New"/>
                <w:bCs/>
              </w:rPr>
            </w:pPr>
            <w:r>
              <w:rPr>
                <w:rFonts w:ascii="Courier New" w:hAnsi="Courier New" w:cs="Courier New"/>
                <w:bCs/>
              </w:rPr>
              <w:t>$5,057.50</w:t>
            </w:r>
          </w:p>
        </w:tc>
      </w:tr>
      <w:tr w:rsidR="00403529" w:rsidRPr="00EF114E" w:rsidTr="00ED0979">
        <w:tc>
          <w:tcPr>
            <w:tcW w:w="2790" w:type="dxa"/>
          </w:tcPr>
          <w:p w:rsidR="00403529" w:rsidRPr="00A91738" w:rsidRDefault="00403529" w:rsidP="00A91738">
            <w:pPr>
              <w:widowControl/>
              <w:spacing w:after="58"/>
              <w:rPr>
                <w:rFonts w:ascii="Courier New" w:hAnsi="Courier New" w:cs="Courier New"/>
                <w:bCs/>
              </w:rPr>
            </w:pPr>
            <w:r w:rsidRPr="00A91738">
              <w:rPr>
                <w:rFonts w:ascii="Courier New" w:hAnsi="Courier New" w:cs="Courier New"/>
                <w:bCs/>
              </w:rPr>
              <w:t>Reporting of Self-test Results</w:t>
            </w:r>
          </w:p>
        </w:tc>
        <w:tc>
          <w:tcPr>
            <w:tcW w:w="1980" w:type="dxa"/>
          </w:tcPr>
          <w:p w:rsidR="00403529" w:rsidRDefault="00403529" w:rsidP="0040352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80</w:t>
            </w:r>
          </w:p>
        </w:tc>
        <w:tc>
          <w:tcPr>
            <w:tcW w:w="1917" w:type="dxa"/>
          </w:tcPr>
          <w:p w:rsidR="00403529" w:rsidRPr="00945847" w:rsidRDefault="00403529" w:rsidP="007D19FA">
            <w:pPr>
              <w:spacing w:line="480" w:lineRule="auto"/>
              <w:jc w:val="right"/>
              <w:rPr>
                <w:rFonts w:ascii="Courier New" w:hAnsi="Courier New" w:cs="Courier New"/>
                <w:bCs/>
              </w:rPr>
            </w:pPr>
            <w:r>
              <w:rPr>
                <w:rFonts w:ascii="Courier New" w:hAnsi="Courier New" w:cs="Courier New"/>
                <w:bCs/>
              </w:rPr>
              <w:t>$20.23</w:t>
            </w:r>
          </w:p>
        </w:tc>
        <w:tc>
          <w:tcPr>
            <w:tcW w:w="2673" w:type="dxa"/>
            <w:vAlign w:val="bottom"/>
          </w:tcPr>
          <w:p w:rsidR="00403529" w:rsidRPr="00F06090" w:rsidRDefault="00403529" w:rsidP="00F06090">
            <w:pPr>
              <w:spacing w:line="480" w:lineRule="auto"/>
              <w:jc w:val="right"/>
              <w:rPr>
                <w:rFonts w:ascii="Courier New" w:hAnsi="Courier New" w:cs="Courier New"/>
                <w:bCs/>
              </w:rPr>
            </w:pPr>
            <w:r>
              <w:rPr>
                <w:rFonts w:ascii="Courier New" w:hAnsi="Courier New" w:cs="Courier New"/>
                <w:bCs/>
              </w:rPr>
              <w:t>$</w:t>
            </w:r>
            <w:r w:rsidR="009C7655">
              <w:rPr>
                <w:rFonts w:ascii="Courier New" w:hAnsi="Courier New" w:cs="Courier New"/>
                <w:bCs/>
              </w:rPr>
              <w:t>1,618.40</w:t>
            </w:r>
          </w:p>
        </w:tc>
      </w:tr>
      <w:tr w:rsidR="00403529" w:rsidRPr="00EF114E" w:rsidTr="00ED0979">
        <w:tc>
          <w:tcPr>
            <w:tcW w:w="2790" w:type="dxa"/>
          </w:tcPr>
          <w:p w:rsidR="00403529" w:rsidRPr="00A91738" w:rsidRDefault="00403529" w:rsidP="00A91738">
            <w:pPr>
              <w:widowControl/>
              <w:spacing w:after="58"/>
              <w:rPr>
                <w:rFonts w:ascii="Courier New" w:hAnsi="Courier New" w:cs="Courier New"/>
                <w:bCs/>
              </w:rPr>
            </w:pPr>
            <w:r w:rsidRPr="00A91738">
              <w:rPr>
                <w:rFonts w:ascii="Courier New" w:hAnsi="Courier New" w:cs="Courier New"/>
                <w:bCs/>
              </w:rPr>
              <w:t>Follow-up Survey</w:t>
            </w:r>
          </w:p>
        </w:tc>
        <w:tc>
          <w:tcPr>
            <w:tcW w:w="1980" w:type="dxa"/>
          </w:tcPr>
          <w:p w:rsidR="00403529" w:rsidRDefault="00403529" w:rsidP="0040352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150</w:t>
            </w:r>
          </w:p>
        </w:tc>
        <w:tc>
          <w:tcPr>
            <w:tcW w:w="1917" w:type="dxa"/>
          </w:tcPr>
          <w:p w:rsidR="00403529" w:rsidRDefault="00403529" w:rsidP="007D19FA">
            <w:pPr>
              <w:spacing w:line="480" w:lineRule="auto"/>
              <w:jc w:val="right"/>
              <w:rPr>
                <w:rFonts w:ascii="Courier New" w:hAnsi="Courier New" w:cs="Courier New"/>
                <w:bCs/>
              </w:rPr>
            </w:pPr>
            <w:r>
              <w:rPr>
                <w:rFonts w:ascii="Courier New" w:hAnsi="Courier New" w:cs="Courier New"/>
                <w:bCs/>
              </w:rPr>
              <w:t>$20.23</w:t>
            </w:r>
          </w:p>
        </w:tc>
        <w:tc>
          <w:tcPr>
            <w:tcW w:w="2673" w:type="dxa"/>
            <w:vAlign w:val="bottom"/>
          </w:tcPr>
          <w:p w:rsidR="00403529" w:rsidRDefault="009C7655" w:rsidP="00F06090">
            <w:pPr>
              <w:spacing w:line="480" w:lineRule="auto"/>
              <w:jc w:val="right"/>
              <w:rPr>
                <w:rFonts w:ascii="Courier New" w:hAnsi="Courier New" w:cs="Courier New"/>
                <w:bCs/>
              </w:rPr>
            </w:pPr>
            <w:r>
              <w:rPr>
                <w:rFonts w:ascii="Courier New" w:hAnsi="Courier New" w:cs="Courier New"/>
                <w:bCs/>
              </w:rPr>
              <w:t>$3,034.50</w:t>
            </w:r>
          </w:p>
        </w:tc>
      </w:tr>
      <w:tr w:rsidR="009A5DF7" w:rsidRPr="00A91738" w:rsidTr="00ED0979">
        <w:tc>
          <w:tcPr>
            <w:tcW w:w="2790" w:type="dxa"/>
          </w:tcPr>
          <w:p w:rsidR="009A5DF7" w:rsidRPr="00A91738" w:rsidRDefault="009A5DF7" w:rsidP="00945847">
            <w:pPr>
              <w:widowControl/>
              <w:spacing w:after="58"/>
              <w:rPr>
                <w:rFonts w:ascii="Courier New" w:hAnsi="Courier New" w:cs="Courier New"/>
                <w:b/>
                <w:bCs/>
              </w:rPr>
            </w:pPr>
            <w:r w:rsidRPr="00A91738">
              <w:rPr>
                <w:rFonts w:ascii="Courier New" w:hAnsi="Courier New" w:cs="Courier New"/>
                <w:b/>
                <w:bCs/>
              </w:rPr>
              <w:t>Total</w:t>
            </w:r>
          </w:p>
        </w:tc>
        <w:tc>
          <w:tcPr>
            <w:tcW w:w="1980" w:type="dxa"/>
          </w:tcPr>
          <w:p w:rsidR="009A5DF7" w:rsidRPr="00A91738" w:rsidRDefault="009A5DF7" w:rsidP="003D64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917" w:type="dxa"/>
          </w:tcPr>
          <w:p w:rsidR="009A5DF7" w:rsidRPr="00A91738" w:rsidRDefault="009A5DF7" w:rsidP="007D19FA">
            <w:pPr>
              <w:spacing w:line="480" w:lineRule="auto"/>
              <w:jc w:val="right"/>
              <w:rPr>
                <w:rFonts w:ascii="Courier New" w:hAnsi="Courier New" w:cs="Courier New"/>
                <w:b/>
                <w:bCs/>
              </w:rPr>
            </w:pPr>
          </w:p>
        </w:tc>
        <w:tc>
          <w:tcPr>
            <w:tcW w:w="2673" w:type="dxa"/>
            <w:vAlign w:val="bottom"/>
          </w:tcPr>
          <w:p w:rsidR="009A5DF7" w:rsidRPr="009C7655" w:rsidRDefault="009C7655" w:rsidP="009C7655">
            <w:pPr>
              <w:spacing w:line="480" w:lineRule="auto"/>
              <w:jc w:val="right"/>
              <w:rPr>
                <w:rFonts w:ascii="Courier New" w:hAnsi="Courier New" w:cs="Courier New"/>
                <w:bCs/>
              </w:rPr>
            </w:pPr>
            <w:r w:rsidRPr="009C7655">
              <w:rPr>
                <w:rFonts w:ascii="Courier New" w:hAnsi="Courier New" w:cs="Courier New"/>
                <w:bCs/>
              </w:rPr>
              <w:t xml:space="preserve">$37,020.90 </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7D19FA">
      <w:pPr>
        <w:widowControl/>
        <w:tabs>
          <w:tab w:val="left" w:pos="0"/>
        </w:tabs>
        <w:rPr>
          <w:rFonts w:ascii="Courier New" w:hAnsi="Courier New" w:cs="Courier New"/>
        </w:rPr>
      </w:pP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 xml:space="preserve">Estimates of Other Total Annual Cost Burden to Respondents </w:t>
      </w:r>
      <w:r w:rsidR="00656657">
        <w:rPr>
          <w:rFonts w:ascii="Courier New" w:hAnsi="Courier New" w:cs="Courier New"/>
          <w:b/>
          <w:bCs/>
          <w:u w:val="single"/>
        </w:rPr>
        <w:t>or</w:t>
      </w:r>
      <w:r w:rsidRPr="00E351A4">
        <w:rPr>
          <w:rFonts w:ascii="Courier New" w:hAnsi="Courier New" w:cs="Courier New"/>
          <w:b/>
          <w:bCs/>
          <w:u w:val="single"/>
        </w:rPr>
        <w:t xml:space="preserve">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E351A4" w:rsidRDefault="007504FE"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r w:rsidR="004B468F">
        <w:rPr>
          <w:rFonts w:ascii="Courier New" w:hAnsi="Courier New" w:cs="Courier New"/>
        </w:rPr>
        <w:t>.</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47500B" w:rsidRDefault="0047500B" w:rsidP="00161E86">
      <w:pPr>
        <w:widowControl/>
        <w:tabs>
          <w:tab w:val="left" w:pos="0"/>
        </w:tabs>
        <w:rPr>
          <w:rFonts w:ascii="Courier New" w:hAnsi="Courier New" w:cs="Courier New"/>
          <w:b/>
          <w:bCs/>
        </w:rPr>
      </w:pPr>
    </w:p>
    <w:p w:rsidR="006C7D07" w:rsidRPr="00E351A4" w:rsidRDefault="006C7D07" w:rsidP="006C7D07">
      <w:pPr>
        <w:widowControl/>
        <w:tabs>
          <w:tab w:val="left" w:pos="0"/>
        </w:tabs>
        <w:rPr>
          <w:rFonts w:ascii="Courier New" w:hAnsi="Courier New" w:cs="Courier New"/>
        </w:rPr>
      </w:pPr>
      <w:r w:rsidRPr="00FD6402">
        <w:rPr>
          <w:rFonts w:ascii="Courier New" w:hAnsi="Courier New" w:cs="Courier New"/>
          <w:b/>
          <w:bCs/>
        </w:rPr>
        <w:t>A.14</w:t>
      </w:r>
      <w:r w:rsidRPr="00FD6402">
        <w:rPr>
          <w:rFonts w:ascii="Courier New" w:hAnsi="Courier New" w:cs="Courier New"/>
        </w:rPr>
        <w:t>.</w:t>
      </w:r>
      <w:r w:rsidRPr="00FD6402">
        <w:rPr>
          <w:rFonts w:ascii="Courier New" w:hAnsi="Courier New" w:cs="Courier New"/>
          <w:b/>
          <w:bCs/>
          <w:u w:val="single"/>
        </w:rPr>
        <w:t>Annualized Costs to the Government</w:t>
      </w:r>
      <w:r w:rsidRPr="00E351A4">
        <w:rPr>
          <w:rFonts w:ascii="Courier New" w:hAnsi="Courier New" w:cs="Courier New"/>
          <w:b/>
          <w:bCs/>
          <w:u w:val="single"/>
        </w:rPr>
        <w:t xml:space="preserve">   </w:t>
      </w:r>
    </w:p>
    <w:p w:rsidR="006C7D07" w:rsidRPr="00E351A4" w:rsidRDefault="006C7D07" w:rsidP="006C7D0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6C7D07" w:rsidRDefault="00B50756" w:rsidP="006C7D07">
      <w:pPr>
        <w:widowControl/>
        <w:tabs>
          <w:tab w:val="left" w:pos="4320"/>
          <w:tab w:val="left" w:pos="6120"/>
          <w:tab w:val="right" w:pos="8280"/>
        </w:tabs>
        <w:rPr>
          <w:rFonts w:ascii="Courier New" w:hAnsi="Courier New" w:cs="Courier New"/>
        </w:rPr>
      </w:pPr>
      <w:r>
        <w:rPr>
          <w:rFonts w:ascii="Courier New" w:hAnsi="Courier New" w:cs="Courier New"/>
        </w:rPr>
        <w:t xml:space="preserve">The annualized cost to the government is $545,750.  </w:t>
      </w:r>
      <w:r w:rsidR="006C7D07" w:rsidRPr="004D4E65">
        <w:rPr>
          <w:rFonts w:ascii="Courier New" w:hAnsi="Courier New" w:cs="Courier New"/>
        </w:rPr>
        <w:t>Th</w:t>
      </w:r>
      <w:r w:rsidR="006C7D07">
        <w:rPr>
          <w:rFonts w:ascii="Courier New" w:hAnsi="Courier New" w:cs="Courier New"/>
        </w:rPr>
        <w:t xml:space="preserve">is activity will involve participation of </w:t>
      </w:r>
      <w:r w:rsidR="006C7D07" w:rsidRPr="004D4E65">
        <w:rPr>
          <w:rFonts w:ascii="Courier New" w:hAnsi="Courier New" w:cs="Courier New"/>
        </w:rPr>
        <w:t xml:space="preserve">CDC </w:t>
      </w:r>
      <w:r w:rsidR="006C7D07">
        <w:rPr>
          <w:rFonts w:ascii="Courier New" w:hAnsi="Courier New" w:cs="Courier New"/>
        </w:rPr>
        <w:t>P</w:t>
      </w:r>
      <w:r w:rsidR="006C7D07" w:rsidRPr="004D4E65">
        <w:rPr>
          <w:rFonts w:ascii="Courier New" w:hAnsi="Courier New" w:cs="Courier New"/>
        </w:rPr>
        <w:t xml:space="preserve">roject </w:t>
      </w:r>
      <w:r w:rsidR="006C7D07">
        <w:rPr>
          <w:rFonts w:ascii="Courier New" w:hAnsi="Courier New" w:cs="Courier New"/>
        </w:rPr>
        <w:t>O</w:t>
      </w:r>
      <w:r w:rsidR="006C7D07" w:rsidRPr="004D4E65">
        <w:rPr>
          <w:rFonts w:ascii="Courier New" w:hAnsi="Courier New" w:cs="Courier New"/>
        </w:rPr>
        <w:t xml:space="preserve">fficer who </w:t>
      </w:r>
      <w:r w:rsidR="006C7D07">
        <w:rPr>
          <w:rFonts w:ascii="Courier New" w:hAnsi="Courier New" w:cs="Courier New"/>
        </w:rPr>
        <w:t>will</w:t>
      </w:r>
      <w:r w:rsidR="006C7D07" w:rsidRPr="004D4E65">
        <w:rPr>
          <w:rFonts w:ascii="Courier New" w:hAnsi="Courier New" w:cs="Courier New"/>
        </w:rPr>
        <w:t xml:space="preserve"> assist with project design</w:t>
      </w:r>
      <w:r w:rsidR="006C7D07" w:rsidRPr="00E351A4">
        <w:rPr>
          <w:rFonts w:ascii="Courier New" w:hAnsi="Courier New" w:cs="Courier New"/>
        </w:rPr>
        <w:t xml:space="preserve">, obtaining IRB </w:t>
      </w:r>
      <w:r w:rsidR="006C7D07">
        <w:rPr>
          <w:rFonts w:ascii="Courier New" w:hAnsi="Courier New" w:cs="Courier New"/>
        </w:rPr>
        <w:t xml:space="preserve">and OMB </w:t>
      </w:r>
      <w:r w:rsidR="006C7D07" w:rsidRPr="00E351A4">
        <w:rPr>
          <w:rFonts w:ascii="Courier New" w:hAnsi="Courier New" w:cs="Courier New"/>
        </w:rPr>
        <w:t xml:space="preserve">approvals, </w:t>
      </w:r>
      <w:r w:rsidR="006C7D07">
        <w:rPr>
          <w:rFonts w:ascii="Courier New" w:hAnsi="Courier New" w:cs="Courier New"/>
        </w:rPr>
        <w:t xml:space="preserve">and </w:t>
      </w:r>
      <w:r w:rsidR="006C7D07" w:rsidRPr="00E351A4">
        <w:rPr>
          <w:rFonts w:ascii="Courier New" w:hAnsi="Courier New" w:cs="Courier New"/>
        </w:rPr>
        <w:t>providing project oversight</w:t>
      </w:r>
      <w:r w:rsidR="006C7D07">
        <w:rPr>
          <w:rFonts w:ascii="Courier New" w:hAnsi="Courier New" w:cs="Courier New"/>
        </w:rPr>
        <w:t xml:space="preserve">.  A </w:t>
      </w:r>
      <w:r w:rsidR="006C7D07" w:rsidRPr="004D4E65">
        <w:rPr>
          <w:rFonts w:ascii="Courier New" w:hAnsi="Courier New" w:cs="Courier New"/>
        </w:rPr>
        <w:t xml:space="preserve">CDC </w:t>
      </w:r>
      <w:r w:rsidR="006C7D07">
        <w:rPr>
          <w:rFonts w:ascii="Courier New" w:hAnsi="Courier New" w:cs="Courier New"/>
        </w:rPr>
        <w:t>Co-P</w:t>
      </w:r>
      <w:r w:rsidR="006C7D07" w:rsidRPr="004D4E65">
        <w:rPr>
          <w:rFonts w:ascii="Courier New" w:hAnsi="Courier New" w:cs="Courier New"/>
        </w:rPr>
        <w:t xml:space="preserve">roject </w:t>
      </w:r>
      <w:r w:rsidR="006C7D07">
        <w:rPr>
          <w:rFonts w:ascii="Courier New" w:hAnsi="Courier New" w:cs="Courier New"/>
        </w:rPr>
        <w:t>O</w:t>
      </w:r>
      <w:r w:rsidR="006C7D07" w:rsidRPr="004D4E65">
        <w:rPr>
          <w:rFonts w:ascii="Courier New" w:hAnsi="Courier New" w:cs="Courier New"/>
        </w:rPr>
        <w:t xml:space="preserve">fficer who </w:t>
      </w:r>
      <w:r w:rsidR="006C7D07">
        <w:rPr>
          <w:rFonts w:ascii="Courier New" w:hAnsi="Courier New" w:cs="Courier New"/>
        </w:rPr>
        <w:t>will</w:t>
      </w:r>
      <w:r w:rsidR="006C7D07" w:rsidRPr="004D4E65">
        <w:rPr>
          <w:rFonts w:ascii="Courier New" w:hAnsi="Courier New" w:cs="Courier New"/>
        </w:rPr>
        <w:t xml:space="preserve"> assist with project design</w:t>
      </w:r>
      <w:r w:rsidR="006C7D07">
        <w:rPr>
          <w:rFonts w:ascii="Courier New" w:hAnsi="Courier New" w:cs="Courier New"/>
        </w:rPr>
        <w:t xml:space="preserve"> and obtaining required </w:t>
      </w:r>
      <w:r w:rsidR="007873E6">
        <w:rPr>
          <w:rFonts w:ascii="Courier New" w:hAnsi="Courier New" w:cs="Courier New"/>
        </w:rPr>
        <w:t>C&amp;A</w:t>
      </w:r>
      <w:r w:rsidR="006C7D07">
        <w:rPr>
          <w:rFonts w:ascii="Courier New" w:hAnsi="Courier New" w:cs="Courier New"/>
        </w:rPr>
        <w:t xml:space="preserve"> approvals. A CDC Project Manager will</w:t>
      </w:r>
      <w:r w:rsidR="006C7D07" w:rsidRPr="004D4E65">
        <w:rPr>
          <w:rFonts w:ascii="Courier New" w:hAnsi="Courier New" w:cs="Courier New"/>
        </w:rPr>
        <w:t xml:space="preserve"> assist with project </w:t>
      </w:r>
      <w:r w:rsidR="006C7D07">
        <w:rPr>
          <w:rFonts w:ascii="Courier New" w:hAnsi="Courier New" w:cs="Courier New"/>
        </w:rPr>
        <w:t>coordination</w:t>
      </w:r>
      <w:r w:rsidR="006C7D07" w:rsidRPr="00E351A4">
        <w:rPr>
          <w:rFonts w:ascii="Courier New" w:hAnsi="Courier New" w:cs="Courier New"/>
        </w:rPr>
        <w:t xml:space="preserve">, obtaining IRB </w:t>
      </w:r>
      <w:r w:rsidR="006C7D07">
        <w:rPr>
          <w:rFonts w:ascii="Courier New" w:hAnsi="Courier New" w:cs="Courier New"/>
        </w:rPr>
        <w:t xml:space="preserve">and OMB </w:t>
      </w:r>
      <w:r w:rsidR="006C7D07" w:rsidRPr="00E351A4">
        <w:rPr>
          <w:rFonts w:ascii="Courier New" w:hAnsi="Courier New" w:cs="Courier New"/>
        </w:rPr>
        <w:t>approvals</w:t>
      </w:r>
      <w:r w:rsidR="006C7D07">
        <w:rPr>
          <w:rFonts w:ascii="Courier New" w:hAnsi="Courier New" w:cs="Courier New"/>
        </w:rPr>
        <w:t>. CDC consultants who assist with study design, sample size determinations, ethical considerations, and analytical plan design issues on an as-needed basis. Travel expenses include six site visits.</w:t>
      </w:r>
    </w:p>
    <w:p w:rsidR="006C7D07" w:rsidRDefault="006C7D07" w:rsidP="006C7D07">
      <w:pPr>
        <w:widowControl/>
        <w:tabs>
          <w:tab w:val="left" w:pos="4320"/>
          <w:tab w:val="left" w:pos="6120"/>
          <w:tab w:val="right" w:pos="8280"/>
        </w:tabs>
        <w:rPr>
          <w:rFonts w:ascii="Courier New" w:hAnsi="Courier New" w:cs="Courier New"/>
        </w:rPr>
      </w:pPr>
    </w:p>
    <w:p w:rsidR="006C7D07" w:rsidRDefault="006C7D07" w:rsidP="006C7D07">
      <w:pPr>
        <w:widowControl/>
        <w:tabs>
          <w:tab w:val="left" w:pos="4320"/>
          <w:tab w:val="left" w:pos="6120"/>
          <w:tab w:val="right" w:pos="8280"/>
        </w:tabs>
        <w:rPr>
          <w:rFonts w:ascii="Courier New" w:hAnsi="Courier New" w:cs="Courier New"/>
          <w:i/>
        </w:rPr>
      </w:pPr>
    </w:p>
    <w:p w:rsidR="006C7D07" w:rsidRPr="00681C8F" w:rsidRDefault="006C7D07" w:rsidP="006C7D07">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57"/>
        <w:gridCol w:w="5903"/>
        <w:gridCol w:w="1908"/>
      </w:tblGrid>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903"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1908" w:type="dxa"/>
          </w:tcPr>
          <w:p w:rsidR="006C7D07" w:rsidRPr="00E351A4" w:rsidRDefault="006C7D07" w:rsidP="006C7D07">
            <w:pPr>
              <w:spacing w:line="50" w:lineRule="exact"/>
              <w:rPr>
                <w:rFonts w:ascii="Courier New" w:hAnsi="Courier New" w:cs="Courier New"/>
                <w:b/>
                <w:color w:val="000000"/>
              </w:rPr>
            </w:pPr>
          </w:p>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Direct Costs to the Federal Government</w:t>
            </w:r>
          </w:p>
        </w:tc>
        <w:tc>
          <w:tcPr>
            <w:tcW w:w="5903"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CDC Project Officer (</w:t>
            </w:r>
            <w:r>
              <w:rPr>
                <w:rFonts w:ascii="Courier New" w:hAnsi="Courier New" w:cs="Courier New"/>
                <w:color w:val="000000"/>
              </w:rPr>
              <w:t>Commissioned Corps</w:t>
            </w:r>
            <w:r w:rsidRPr="00E351A4">
              <w:rPr>
                <w:rFonts w:ascii="Courier New" w:hAnsi="Courier New" w:cs="Courier New"/>
                <w:color w:val="000000"/>
              </w:rPr>
              <w:t>,</w:t>
            </w:r>
            <w:r>
              <w:rPr>
                <w:rFonts w:ascii="Courier New" w:hAnsi="Courier New" w:cs="Courier New"/>
                <w:color w:val="000000"/>
              </w:rPr>
              <w:t xml:space="preserve"> 0-5, 0.50 FTE</w:t>
            </w:r>
            <w:r w:rsidRPr="00E351A4">
              <w:rPr>
                <w:rFonts w:ascii="Courier New" w:hAnsi="Courier New" w:cs="Courier New"/>
                <w:color w:val="000000"/>
              </w:rPr>
              <w:t>)</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51,000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400050">
              <w:rPr>
                <w:rFonts w:ascii="Courier New" w:hAnsi="Courier New" w:cs="Courier New"/>
              </w:rPr>
              <w:t>CDC Co-Project Officer (Visiting Scientist, GS-13, 0.75 FTE)</w:t>
            </w:r>
          </w:p>
        </w:tc>
        <w:tc>
          <w:tcPr>
            <w:tcW w:w="1908" w:type="dxa"/>
            <w:vAlign w:val="center"/>
          </w:tcPr>
          <w:p w:rsidR="006C7D07" w:rsidRPr="00BC09BF"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400050">
              <w:rPr>
                <w:rFonts w:ascii="Courier New" w:hAnsi="Courier New" w:cs="Courier New"/>
              </w:rPr>
              <w:t>64,125</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400050">
              <w:rPr>
                <w:rFonts w:ascii="Courier New" w:hAnsi="Courier New" w:cs="Courier New"/>
              </w:rPr>
              <w:t xml:space="preserve">CDC Project Manager (GS-12, 0.25 FTE) </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BC09BF">
              <w:rPr>
                <w:rFonts w:ascii="Courier New" w:hAnsi="Courier New" w:cs="Courier New"/>
              </w:rPr>
              <w:t>$</w:t>
            </w:r>
            <w:r w:rsidR="00400050">
              <w:rPr>
                <w:rFonts w:ascii="Courier New" w:hAnsi="Courier New" w:cs="Courier New"/>
              </w:rPr>
              <w:t>17,975</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400050">
              <w:rPr>
                <w:rFonts w:ascii="Courier New" w:hAnsi="Courier New" w:cs="Courier New"/>
                <w:color w:val="000000"/>
              </w:rPr>
              <w:t>CDC Project Consultants (GS-13, 0.20 FTE)</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w:t>
            </w:r>
            <w:r w:rsidR="00400050">
              <w:rPr>
                <w:rFonts w:ascii="Courier New" w:hAnsi="Courier New" w:cs="Courier New"/>
                <w:color w:val="000000"/>
              </w:rPr>
              <w:t>17,100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CDC Site Visit </w:t>
            </w:r>
            <w:r w:rsidRPr="00E351A4">
              <w:rPr>
                <w:rFonts w:ascii="Courier New" w:hAnsi="Courier New" w:cs="Courier New"/>
                <w:color w:val="000000"/>
              </w:rPr>
              <w:t>Travel</w:t>
            </w:r>
            <w:r>
              <w:rPr>
                <w:rFonts w:ascii="Courier New" w:hAnsi="Courier New" w:cs="Courier New"/>
                <w:color w:val="000000"/>
              </w:rPr>
              <w:t xml:space="preserve"> (6</w:t>
            </w:r>
            <w:r w:rsidRPr="00E351A4">
              <w:rPr>
                <w:rFonts w:ascii="Courier New" w:hAnsi="Courier New" w:cs="Courier New"/>
                <w:color w:val="000000"/>
              </w:rPr>
              <w:t xml:space="preserve"> trips)</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7</w:t>
            </w:r>
            <w:r w:rsidRPr="00E351A4">
              <w:rPr>
                <w:rFonts w:ascii="Courier New" w:hAnsi="Courier New" w:cs="Courier New"/>
                <w:color w:val="000000"/>
              </w:rPr>
              <w:t>,000</w:t>
            </w:r>
          </w:p>
        </w:tc>
      </w:tr>
      <w:tr w:rsidR="006C7D07" w:rsidRPr="00E351A4" w:rsidTr="006C7D07">
        <w:tc>
          <w:tcPr>
            <w:tcW w:w="1657" w:type="dxa"/>
          </w:tcPr>
          <w:p w:rsidR="006C7D07"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 xml:space="preserve">Subtotal, direct costs to the </w:t>
            </w:r>
            <w:r w:rsidRPr="00D13AF5">
              <w:rPr>
                <w:rFonts w:ascii="Courier New" w:hAnsi="Courier New" w:cs="Courier New"/>
                <w:b/>
                <w:color w:val="000000"/>
              </w:rPr>
              <w:lastRenderedPageBreak/>
              <w:t>government</w:t>
            </w:r>
          </w:p>
        </w:tc>
        <w:tc>
          <w:tcPr>
            <w:tcW w:w="1908" w:type="dxa"/>
            <w:vAlign w:val="center"/>
          </w:tcPr>
          <w:p w:rsidR="006C7D07" w:rsidRPr="00D13AF5" w:rsidRDefault="00400050"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lastRenderedPageBreak/>
              <w:t>$157,200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lastRenderedPageBreak/>
              <w:t>Contract Costs</w:t>
            </w:r>
            <w:r w:rsidRPr="00E351A4">
              <w:rPr>
                <w:rFonts w:ascii="Courier New" w:hAnsi="Courier New" w:cs="Courier New"/>
                <w:color w:val="000000"/>
              </w:rPr>
              <w:t xml:space="preserve"> </w:t>
            </w:r>
          </w:p>
        </w:tc>
        <w:tc>
          <w:tcPr>
            <w:tcW w:w="5903"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Contract</w:t>
            </w:r>
            <w:r w:rsidRPr="005B2790">
              <w:rPr>
                <w:rFonts w:ascii="Courier New" w:hAnsi="Courier New" w:cs="Courier New"/>
                <w:color w:val="000000"/>
              </w:rPr>
              <w:t xml:space="preserve">  to the </w:t>
            </w:r>
            <w:r>
              <w:rPr>
                <w:rFonts w:ascii="Courier New" w:hAnsi="Courier New" w:cs="Courier New"/>
                <w:color w:val="000000"/>
              </w:rPr>
              <w:t>Manila Consulting Group, Inc.</w:t>
            </w:r>
            <w:r w:rsidRPr="005B2790">
              <w:rPr>
                <w:rFonts w:ascii="Courier New" w:hAnsi="Courier New" w:cs="Courier New"/>
                <w:color w:val="000000"/>
              </w:rPr>
              <w:t xml:space="preserve"> </w:t>
            </w:r>
          </w:p>
        </w:tc>
        <w:tc>
          <w:tcPr>
            <w:tcW w:w="1908"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5B2790">
              <w:rPr>
                <w:rFonts w:ascii="Courier New" w:hAnsi="Courier New" w:cs="Courier New"/>
                <w:color w:val="000000"/>
              </w:rPr>
              <w:t>$</w:t>
            </w:r>
            <w:r>
              <w:rPr>
                <w:rFonts w:ascii="Courier New" w:hAnsi="Courier New" w:cs="Courier New"/>
                <w:color w:val="000000"/>
              </w:rPr>
              <w:t>388,550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1908"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p>
        </w:tc>
      </w:tr>
      <w:tr w:rsidR="006C7D07" w:rsidRPr="00E351A4" w:rsidTr="006C7D07">
        <w:tc>
          <w:tcPr>
            <w:tcW w:w="1657" w:type="dxa"/>
          </w:tcPr>
          <w:p w:rsidR="006C7D07" w:rsidRPr="007D7EC3"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03" w:type="dxa"/>
            <w:vAlign w:val="center"/>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Subtotal, contract costs</w:t>
            </w:r>
          </w:p>
        </w:tc>
        <w:tc>
          <w:tcPr>
            <w:tcW w:w="1908" w:type="dxa"/>
            <w:vAlign w:val="center"/>
          </w:tcPr>
          <w:p w:rsidR="006C7D07" w:rsidRPr="00D13AF5" w:rsidRDefault="00400050"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$388,550</w:t>
            </w:r>
          </w:p>
        </w:tc>
      </w:tr>
      <w:tr w:rsidR="006C7D07" w:rsidRPr="007D7EC3" w:rsidTr="006C7D07">
        <w:tc>
          <w:tcPr>
            <w:tcW w:w="1657" w:type="dxa"/>
          </w:tcPr>
          <w:p w:rsidR="006C7D07" w:rsidRPr="007D7EC3"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03" w:type="dxa"/>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 xml:space="preserve">TOTAL COST TO THE GOVERNMENT </w:t>
            </w:r>
          </w:p>
        </w:tc>
        <w:tc>
          <w:tcPr>
            <w:tcW w:w="1908" w:type="dxa"/>
          </w:tcPr>
          <w:p w:rsidR="006C7D07" w:rsidRPr="00D13AF5" w:rsidRDefault="00400050" w:rsidP="004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$545,750</w:t>
            </w:r>
          </w:p>
        </w:tc>
      </w:tr>
    </w:tbl>
    <w:p w:rsidR="006C7D07" w:rsidRPr="00E351A4" w:rsidRDefault="006C7D07" w:rsidP="006C7D07">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62F81">
      <w:pPr>
        <w:widowControl/>
        <w:tabs>
          <w:tab w:val="left" w:pos="4320"/>
          <w:tab w:val="left" w:pos="6120"/>
          <w:tab w:val="right" w:pos="8280"/>
        </w:tabs>
        <w:rPr>
          <w:rFonts w:ascii="Courier New" w:hAnsi="Courier New" w:cs="Courier New"/>
          <w:color w:val="FF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47500B" w:rsidRDefault="0047500B"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B50756">
        <w:rPr>
          <w:rFonts w:ascii="Courier New" w:hAnsi="Courier New" w:cs="Courier New"/>
          <w:color w:val="000000"/>
        </w:rPr>
        <w:t xml:space="preserve">This is a new </w:t>
      </w:r>
      <w:r w:rsidR="00FD4751">
        <w:rPr>
          <w:rFonts w:ascii="Courier New" w:hAnsi="Courier New" w:cs="Courier New"/>
          <w:color w:val="000000"/>
        </w:rPr>
        <w:t>request for a sub-collection under a generic approval</w:t>
      </w:r>
      <w:r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47500B" w:rsidRDefault="0047500B" w:rsidP="00662F81">
      <w:pPr>
        <w:widowControl/>
        <w:tabs>
          <w:tab w:val="left" w:pos="0"/>
        </w:tabs>
        <w:rPr>
          <w:rFonts w:ascii="Courier New" w:hAnsi="Courier New" w:cs="Courier New"/>
          <w:color w:val="000000"/>
        </w:rPr>
      </w:pPr>
    </w:p>
    <w:p w:rsidR="00662F81" w:rsidRDefault="00322336" w:rsidP="00662F81">
      <w:pPr>
        <w:widowControl/>
        <w:tabs>
          <w:tab w:val="left" w:pos="0"/>
        </w:tabs>
        <w:rPr>
          <w:rFonts w:ascii="Courier New" w:hAnsi="Courier New" w:cs="Courier New"/>
          <w:color w:val="000000"/>
        </w:rPr>
      </w:pPr>
      <w:r>
        <w:rPr>
          <w:rFonts w:ascii="Courier New" w:hAnsi="Courier New" w:cs="Courier New"/>
          <w:color w:val="000000"/>
        </w:rPr>
        <w:t>D</w:t>
      </w:r>
      <w:r w:rsidR="00501754" w:rsidRPr="00501754">
        <w:rPr>
          <w:rFonts w:ascii="Courier New" w:hAnsi="Courier New" w:cs="Courier New"/>
          <w:color w:val="000000"/>
        </w:rPr>
        <w:t xml:space="preserve">ata collection will </w:t>
      </w:r>
      <w:r w:rsidR="00AA317D">
        <w:rPr>
          <w:rFonts w:ascii="Courier New" w:hAnsi="Courier New" w:cs="Courier New"/>
          <w:color w:val="000000"/>
        </w:rPr>
        <w:t>be completed</w:t>
      </w:r>
      <w:r w:rsidR="00501754" w:rsidRPr="00501754">
        <w:rPr>
          <w:rFonts w:ascii="Courier New" w:hAnsi="Courier New" w:cs="Courier New"/>
          <w:color w:val="000000"/>
        </w:rPr>
        <w:t xml:space="preserve"> during the first year after OMB approval</w:t>
      </w:r>
      <w:r>
        <w:rPr>
          <w:rFonts w:ascii="Courier New" w:hAnsi="Courier New" w:cs="Courier New"/>
          <w:color w:val="000000"/>
        </w:rPr>
        <w:t xml:space="preserve"> is granted. </w:t>
      </w:r>
      <w:r w:rsidR="00E83C62">
        <w:rPr>
          <w:rFonts w:ascii="Courier New" w:hAnsi="Courier New" w:cs="Courier New"/>
          <w:color w:val="000000"/>
        </w:rPr>
        <w:t>Part</w:t>
      </w:r>
      <w:r w:rsidR="00501754" w:rsidRPr="00501754">
        <w:rPr>
          <w:rFonts w:ascii="Courier New" w:hAnsi="Courier New" w:cs="Courier New"/>
          <w:color w:val="000000"/>
        </w:rPr>
        <w:t xml:space="preserve"> </w:t>
      </w:r>
      <w:r w:rsidR="00A91738">
        <w:rPr>
          <w:rFonts w:ascii="Courier New" w:hAnsi="Courier New" w:cs="Courier New"/>
          <w:color w:val="000000"/>
        </w:rPr>
        <w:t>3</w:t>
      </w:r>
      <w:r w:rsidR="00501754" w:rsidRPr="00501754">
        <w:rPr>
          <w:rFonts w:ascii="Courier New" w:hAnsi="Courier New" w:cs="Courier New"/>
          <w:color w:val="000000"/>
        </w:rPr>
        <w:t xml:space="preserve"> </w:t>
      </w:r>
      <w:r>
        <w:rPr>
          <w:rFonts w:ascii="Courier New" w:hAnsi="Courier New" w:cs="Courier New"/>
          <w:color w:val="000000"/>
        </w:rPr>
        <w:t>data collection</w:t>
      </w:r>
      <w:r w:rsidR="00E83C62">
        <w:rPr>
          <w:rFonts w:ascii="Courier New" w:hAnsi="Courier New" w:cs="Courier New"/>
          <w:color w:val="000000"/>
        </w:rPr>
        <w:t>, data analysis, and report of findings</w:t>
      </w:r>
      <w:r>
        <w:rPr>
          <w:rFonts w:ascii="Courier New" w:hAnsi="Courier New" w:cs="Courier New"/>
          <w:color w:val="000000"/>
        </w:rPr>
        <w:t xml:space="preserve"> will be completed by </w:t>
      </w:r>
      <w:r w:rsidR="00E83C62">
        <w:rPr>
          <w:rFonts w:ascii="Courier New" w:hAnsi="Courier New" w:cs="Courier New"/>
          <w:color w:val="000000"/>
        </w:rPr>
        <w:t>3</w:t>
      </w:r>
      <w:r w:rsidR="00501754" w:rsidRPr="00501754">
        <w:rPr>
          <w:rFonts w:ascii="Courier New" w:hAnsi="Courier New" w:cs="Courier New"/>
          <w:color w:val="000000"/>
        </w:rPr>
        <w:t xml:space="preserve"> months</w:t>
      </w:r>
      <w:r w:rsidR="00A91738">
        <w:rPr>
          <w:rFonts w:ascii="Courier New" w:hAnsi="Courier New" w:cs="Courier New"/>
          <w:color w:val="000000"/>
        </w:rPr>
        <w:t xml:space="preserve"> after approval.</w:t>
      </w:r>
    </w:p>
    <w:p w:rsidR="00482B18" w:rsidRDefault="00482B18" w:rsidP="00E83C62">
      <w:pPr>
        <w:rPr>
          <w:rFonts w:ascii="Courier New" w:hAnsi="Courier New" w:cs="Courier New"/>
          <w:b/>
          <w:color w:val="000000" w:themeColor="text1"/>
        </w:rPr>
      </w:pPr>
    </w:p>
    <w:p w:rsidR="00482B18" w:rsidRDefault="00482B18" w:rsidP="00265BFD">
      <w:pPr>
        <w:ind w:firstLine="720"/>
        <w:rPr>
          <w:rFonts w:ascii="Courier New" w:hAnsi="Courier New" w:cs="Courier New"/>
          <w:b/>
          <w:color w:val="000000" w:themeColor="text1"/>
        </w:rPr>
      </w:pPr>
    </w:p>
    <w:p w:rsidR="00265BFD" w:rsidRPr="0093116C" w:rsidRDefault="00265BFD" w:rsidP="00265BFD">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00097540">
        <w:rPr>
          <w:rFonts w:ascii="Courier New" w:hAnsi="Courier New" w:cs="Courier New"/>
          <w:b/>
          <w:color w:val="000000" w:themeColor="text1"/>
        </w:rPr>
        <w:t>.</w:t>
      </w:r>
      <w:r w:rsidRPr="0093116C">
        <w:rPr>
          <w:rFonts w:ascii="Courier New" w:hAnsi="Courier New" w:cs="Courier New"/>
          <w:b/>
          <w:color w:val="000000" w:themeColor="text1"/>
        </w:rPr>
        <w:tab/>
        <w:t>Project Time Schedule</w:t>
      </w: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265BFD" w:rsidRPr="0093116C" w:rsidTr="00265BFD">
        <w:trPr>
          <w:cantSplit/>
          <w:tblHeader/>
          <w:jc w:val="center"/>
        </w:trPr>
        <w:tc>
          <w:tcPr>
            <w:tcW w:w="4299" w:type="dxa"/>
          </w:tcPr>
          <w:p w:rsidR="00265BFD" w:rsidRPr="0093116C" w:rsidRDefault="00265BFD" w:rsidP="00265BFD">
            <w:pP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265BFD" w:rsidRPr="0093116C" w:rsidRDefault="00265BFD" w:rsidP="00265BFD">
            <w:pPr>
              <w:jc w:val="cente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265BFD" w:rsidRPr="0093116C" w:rsidTr="00265BFD">
        <w:trPr>
          <w:cantSplit/>
          <w:jc w:val="center"/>
        </w:trPr>
        <w:tc>
          <w:tcPr>
            <w:tcW w:w="4299" w:type="dxa"/>
          </w:tcPr>
          <w:p w:rsidR="00265BFD" w:rsidRPr="0093116C" w:rsidRDefault="00E83C62" w:rsidP="00A91738">
            <w:pPr>
              <w:rPr>
                <w:rFonts w:ascii="Courier New" w:hAnsi="Courier New" w:cs="Courier New"/>
                <w:color w:val="000000" w:themeColor="text1"/>
              </w:rPr>
            </w:pPr>
            <w:r>
              <w:rPr>
                <w:rFonts w:ascii="Courier New" w:hAnsi="Courier New" w:cs="Courier New"/>
                <w:color w:val="000000" w:themeColor="text1"/>
              </w:rPr>
              <w:t>Conduct Part</w:t>
            </w:r>
            <w:r w:rsidR="00265BFD">
              <w:rPr>
                <w:rFonts w:ascii="Courier New" w:hAnsi="Courier New" w:cs="Courier New"/>
                <w:color w:val="000000" w:themeColor="text1"/>
              </w:rPr>
              <w:t xml:space="preserve"> </w:t>
            </w:r>
            <w:r w:rsidR="00A91738">
              <w:rPr>
                <w:rFonts w:ascii="Courier New" w:hAnsi="Courier New" w:cs="Courier New"/>
                <w:color w:val="000000" w:themeColor="text1"/>
              </w:rPr>
              <w:t>3</w:t>
            </w:r>
            <w:r w:rsidR="00265BFD">
              <w:rPr>
                <w:rFonts w:ascii="Courier New" w:hAnsi="Courier New" w:cs="Courier New"/>
                <w:color w:val="000000" w:themeColor="text1"/>
              </w:rPr>
              <w:t xml:space="preserve"> </w:t>
            </w:r>
          </w:p>
        </w:tc>
        <w:tc>
          <w:tcPr>
            <w:tcW w:w="5213" w:type="dxa"/>
          </w:tcPr>
          <w:p w:rsidR="00265BFD" w:rsidRPr="0093116C" w:rsidRDefault="00FD6402" w:rsidP="00097540">
            <w:pPr>
              <w:rPr>
                <w:rFonts w:ascii="Courier New" w:hAnsi="Courier New" w:cs="Courier New"/>
                <w:color w:val="000000" w:themeColor="text1"/>
              </w:rPr>
            </w:pPr>
            <w:r>
              <w:rPr>
                <w:rFonts w:ascii="Courier New" w:hAnsi="Courier New" w:cs="Courier New"/>
                <w:color w:val="000000" w:themeColor="text1"/>
              </w:rPr>
              <w:t>1 month</w:t>
            </w:r>
            <w:r w:rsidR="00265BFD">
              <w:rPr>
                <w:rFonts w:ascii="Courier New" w:hAnsi="Courier New" w:cs="Courier New"/>
                <w:color w:val="000000" w:themeColor="text1"/>
              </w:rPr>
              <w:t xml:space="preserve"> after OMB approval</w:t>
            </w:r>
          </w:p>
        </w:tc>
      </w:tr>
      <w:tr w:rsidR="00E83C62" w:rsidRPr="0093116C" w:rsidTr="00265BFD">
        <w:trPr>
          <w:cantSplit/>
          <w:jc w:val="center"/>
        </w:trPr>
        <w:tc>
          <w:tcPr>
            <w:tcW w:w="4299" w:type="dxa"/>
          </w:tcPr>
          <w:p w:rsidR="00E83C62" w:rsidRDefault="00E83C62" w:rsidP="00A91738">
            <w:pPr>
              <w:rPr>
                <w:rFonts w:ascii="Courier New" w:hAnsi="Courier New" w:cs="Courier New"/>
                <w:color w:val="000000" w:themeColor="text1"/>
              </w:rPr>
            </w:pPr>
            <w:r>
              <w:rPr>
                <w:rFonts w:ascii="Courier New" w:hAnsi="Courier New" w:cs="Courier New"/>
                <w:color w:val="000000" w:themeColor="text1"/>
              </w:rPr>
              <w:t xml:space="preserve">Part </w:t>
            </w:r>
            <w:r w:rsidR="00A91738">
              <w:rPr>
                <w:rFonts w:ascii="Courier New" w:hAnsi="Courier New" w:cs="Courier New"/>
                <w:color w:val="000000" w:themeColor="text1"/>
              </w:rPr>
              <w:t>3</w:t>
            </w:r>
            <w:r>
              <w:rPr>
                <w:rFonts w:ascii="Courier New" w:hAnsi="Courier New" w:cs="Courier New"/>
                <w:color w:val="000000" w:themeColor="text1"/>
              </w:rPr>
              <w:t xml:space="preserve"> Data analysis and Report of Findings</w:t>
            </w:r>
          </w:p>
        </w:tc>
        <w:tc>
          <w:tcPr>
            <w:tcW w:w="5213" w:type="dxa"/>
          </w:tcPr>
          <w:p w:rsidR="00E83C62" w:rsidRDefault="00FD6402" w:rsidP="00097540">
            <w:pPr>
              <w:rPr>
                <w:rFonts w:ascii="Courier New" w:hAnsi="Courier New" w:cs="Courier New"/>
                <w:color w:val="000000" w:themeColor="text1"/>
              </w:rPr>
            </w:pPr>
            <w:r>
              <w:rPr>
                <w:rFonts w:ascii="Courier New" w:hAnsi="Courier New" w:cs="Courier New"/>
                <w:color w:val="000000" w:themeColor="text1"/>
              </w:rPr>
              <w:t>2 months</w:t>
            </w:r>
            <w:r w:rsidR="00E83C62">
              <w:rPr>
                <w:rFonts w:ascii="Courier New" w:hAnsi="Courier New" w:cs="Courier New"/>
                <w:color w:val="000000" w:themeColor="text1"/>
              </w:rPr>
              <w:t xml:space="preserve"> after OMB approval</w:t>
            </w:r>
          </w:p>
        </w:tc>
      </w:tr>
    </w:tbl>
    <w:p w:rsidR="00265BFD" w:rsidRPr="00501754" w:rsidRDefault="00265BFD" w:rsidP="00662F81">
      <w:pPr>
        <w:widowControl/>
        <w:tabs>
          <w:tab w:val="left" w:pos="0"/>
        </w:tabs>
        <w:rPr>
          <w:rFonts w:ascii="Courier New" w:hAnsi="Courier New" w:cs="Courier New"/>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47500B" w:rsidRDefault="0047500B" w:rsidP="00662F81">
      <w:pPr>
        <w:widowControl/>
        <w:tabs>
          <w:tab w:val="left" w:pos="0"/>
        </w:tabs>
        <w:rPr>
          <w:rFonts w:ascii="Courier New" w:hAnsi="Courier New" w:cs="Courier New"/>
          <w:color w:val="000000"/>
        </w:rPr>
      </w:pPr>
    </w:p>
    <w:p w:rsidR="00662F81" w:rsidRPr="00E351A4" w:rsidRDefault="00EB3519" w:rsidP="00662F81">
      <w:pPr>
        <w:widowControl/>
        <w:tabs>
          <w:tab w:val="left" w:pos="0"/>
        </w:tabs>
        <w:rPr>
          <w:rFonts w:ascii="Courier New" w:hAnsi="Courier New" w:cs="Courier New"/>
          <w:color w:val="000000"/>
        </w:rPr>
      </w:pPr>
      <w:r>
        <w:rPr>
          <w:rFonts w:ascii="Courier New" w:hAnsi="Courier New" w:cs="Courier New"/>
          <w:color w:val="000000"/>
        </w:rPr>
        <w:t>OMB Expiration Date will be displayed</w:t>
      </w:r>
      <w:r w:rsidR="00776240"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47500B" w:rsidRDefault="0047500B" w:rsidP="00133EBF">
      <w:pPr>
        <w:widowControl/>
        <w:tabs>
          <w:tab w:val="left" w:pos="0"/>
        </w:tabs>
        <w:rPr>
          <w:rFonts w:ascii="Courier New" w:hAnsi="Courier New" w:cs="Courier New"/>
          <w:color w:val="000000"/>
        </w:rPr>
      </w:pPr>
    </w:p>
    <w:p w:rsidR="00593BE7" w:rsidRDefault="0049315A" w:rsidP="00133EBF">
      <w:pPr>
        <w:widowControl/>
        <w:tabs>
          <w:tab w:val="left" w:pos="0"/>
        </w:tabs>
        <w:rPr>
          <w:rFonts w:ascii="Courier New" w:hAnsi="Courier New" w:cs="Courier New"/>
          <w:b/>
        </w:rPr>
      </w:pPr>
      <w:r w:rsidRPr="00E351A4">
        <w:rPr>
          <w:rFonts w:ascii="Courier New" w:hAnsi="Courier New" w:cs="Courier New"/>
          <w:color w:val="000000"/>
        </w:rPr>
        <w:t>There are no exceptions to the certification.</w:t>
      </w:r>
    </w:p>
    <w:sectPr w:rsidR="00593BE7" w:rsidSect="00ED0979">
      <w:headerReference w:type="even" r:id="rId9"/>
      <w:footerReference w:type="even" r:id="rId10"/>
      <w:footerReference w:type="default" r:id="rId11"/>
      <w:type w:val="continuous"/>
      <w:pgSz w:w="12240" w:h="15840"/>
      <w:pgMar w:top="1152" w:right="1440" w:bottom="1440" w:left="1440" w:header="1152" w:footer="9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06" w:rsidRDefault="00645706">
      <w:r>
        <w:separator/>
      </w:r>
    </w:p>
  </w:endnote>
  <w:endnote w:type="continuationSeparator" w:id="0">
    <w:p w:rsidR="00645706" w:rsidRDefault="0064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6" w:rsidRDefault="00645706"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5706" w:rsidRDefault="00645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6" w:rsidRDefault="00645706"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D08">
      <w:rPr>
        <w:rStyle w:val="PageNumber"/>
        <w:noProof/>
      </w:rPr>
      <w:t>1</w:t>
    </w:r>
    <w:r>
      <w:rPr>
        <w:rStyle w:val="PageNumber"/>
      </w:rPr>
      <w:fldChar w:fldCharType="end"/>
    </w:r>
  </w:p>
  <w:p w:rsidR="00645706" w:rsidRDefault="00645706"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06" w:rsidRDefault="00645706">
      <w:r>
        <w:separator/>
      </w:r>
    </w:p>
  </w:footnote>
  <w:footnote w:type="continuationSeparator" w:id="0">
    <w:p w:rsidR="00645706" w:rsidRDefault="00645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6" w:rsidRDefault="00645706"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5706" w:rsidRDefault="00645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B543447"/>
    <w:multiLevelType w:val="hybridMultilevel"/>
    <w:tmpl w:val="7A082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7E0404"/>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FB3990"/>
    <w:multiLevelType w:val="hybridMultilevel"/>
    <w:tmpl w:val="23CC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44C05"/>
    <w:multiLevelType w:val="hybridMultilevel"/>
    <w:tmpl w:val="FA54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813C07"/>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D468B3"/>
    <w:multiLevelType w:val="hybridMultilevel"/>
    <w:tmpl w:val="3A56587C"/>
    <w:lvl w:ilvl="0" w:tplc="E94C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BC0B2C"/>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A23095"/>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B46688"/>
    <w:multiLevelType w:val="hybridMultilevel"/>
    <w:tmpl w:val="6D80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5E6455"/>
    <w:multiLevelType w:val="hybridMultilevel"/>
    <w:tmpl w:val="990CF1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C84633B"/>
    <w:multiLevelType w:val="hybridMultilevel"/>
    <w:tmpl w:val="139E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BA81DC6"/>
    <w:multiLevelType w:val="hybridMultilevel"/>
    <w:tmpl w:val="D3563168"/>
    <w:lvl w:ilvl="0" w:tplc="8D30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4E7DFC"/>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2"/>
  </w:num>
  <w:num w:numId="8">
    <w:abstractNumId w:val="8"/>
  </w:num>
  <w:num w:numId="9">
    <w:abstractNumId w:val="32"/>
  </w:num>
  <w:num w:numId="10">
    <w:abstractNumId w:val="9"/>
  </w:num>
  <w:num w:numId="11">
    <w:abstractNumId w:val="15"/>
  </w:num>
  <w:num w:numId="12">
    <w:abstractNumId w:val="20"/>
  </w:num>
  <w:num w:numId="13">
    <w:abstractNumId w:val="21"/>
  </w:num>
  <w:num w:numId="14">
    <w:abstractNumId w:val="11"/>
  </w:num>
  <w:num w:numId="15">
    <w:abstractNumId w:val="6"/>
  </w:num>
  <w:num w:numId="16">
    <w:abstractNumId w:val="16"/>
  </w:num>
  <w:num w:numId="17">
    <w:abstractNumId w:val="12"/>
  </w:num>
  <w:num w:numId="18">
    <w:abstractNumId w:val="27"/>
  </w:num>
  <w:num w:numId="19">
    <w:abstractNumId w:val="25"/>
  </w:num>
  <w:num w:numId="20">
    <w:abstractNumId w:val="14"/>
  </w:num>
  <w:num w:numId="21">
    <w:abstractNumId w:val="10"/>
  </w:num>
  <w:num w:numId="22">
    <w:abstractNumId w:val="7"/>
  </w:num>
  <w:num w:numId="23">
    <w:abstractNumId w:val="13"/>
  </w:num>
  <w:num w:numId="24">
    <w:abstractNumId w:val="17"/>
  </w:num>
  <w:num w:numId="25">
    <w:abstractNumId w:val="29"/>
  </w:num>
  <w:num w:numId="26">
    <w:abstractNumId w:val="34"/>
  </w:num>
  <w:num w:numId="27">
    <w:abstractNumId w:val="24"/>
  </w:num>
  <w:num w:numId="28">
    <w:abstractNumId w:val="28"/>
  </w:num>
  <w:num w:numId="29">
    <w:abstractNumId w:val="23"/>
  </w:num>
  <w:num w:numId="30">
    <w:abstractNumId w:val="35"/>
  </w:num>
  <w:num w:numId="31">
    <w:abstractNumId w:val="5"/>
  </w:num>
  <w:num w:numId="32">
    <w:abstractNumId w:val="30"/>
  </w:num>
  <w:num w:numId="33">
    <w:abstractNumId w:val="19"/>
  </w:num>
  <w:num w:numId="34">
    <w:abstractNumId w:val="18"/>
  </w:num>
  <w:num w:numId="35">
    <w:abstractNumId w:val="36"/>
  </w:num>
  <w:num w:numId="36">
    <w:abstractNumId w:val="26"/>
  </w:num>
  <w:num w:numId="37">
    <w:abstractNumId w:val="3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808"/>
    <w:rsid w:val="00001968"/>
    <w:rsid w:val="00002764"/>
    <w:rsid w:val="00005757"/>
    <w:rsid w:val="00017B42"/>
    <w:rsid w:val="0002402F"/>
    <w:rsid w:val="000259DE"/>
    <w:rsid w:val="000278FC"/>
    <w:rsid w:val="00027B74"/>
    <w:rsid w:val="00030DA5"/>
    <w:rsid w:val="000315DB"/>
    <w:rsid w:val="00031D85"/>
    <w:rsid w:val="00032124"/>
    <w:rsid w:val="00032E46"/>
    <w:rsid w:val="00033191"/>
    <w:rsid w:val="00034D41"/>
    <w:rsid w:val="00035E36"/>
    <w:rsid w:val="00036E5B"/>
    <w:rsid w:val="00045538"/>
    <w:rsid w:val="00046FFA"/>
    <w:rsid w:val="00047045"/>
    <w:rsid w:val="000500DA"/>
    <w:rsid w:val="000541AC"/>
    <w:rsid w:val="00055B49"/>
    <w:rsid w:val="00060CBD"/>
    <w:rsid w:val="000616EC"/>
    <w:rsid w:val="000627FE"/>
    <w:rsid w:val="00065F40"/>
    <w:rsid w:val="00066529"/>
    <w:rsid w:val="0006668D"/>
    <w:rsid w:val="000702A5"/>
    <w:rsid w:val="0007072A"/>
    <w:rsid w:val="00070BF0"/>
    <w:rsid w:val="000712E3"/>
    <w:rsid w:val="00071562"/>
    <w:rsid w:val="000735E8"/>
    <w:rsid w:val="00073667"/>
    <w:rsid w:val="00075693"/>
    <w:rsid w:val="00082A36"/>
    <w:rsid w:val="00083E3D"/>
    <w:rsid w:val="00085603"/>
    <w:rsid w:val="00086B34"/>
    <w:rsid w:val="00091D70"/>
    <w:rsid w:val="000928D4"/>
    <w:rsid w:val="00097540"/>
    <w:rsid w:val="000A18A1"/>
    <w:rsid w:val="000A2FF3"/>
    <w:rsid w:val="000A3385"/>
    <w:rsid w:val="000A3948"/>
    <w:rsid w:val="000B03B1"/>
    <w:rsid w:val="000B2411"/>
    <w:rsid w:val="000B3F98"/>
    <w:rsid w:val="000B6A72"/>
    <w:rsid w:val="000C166E"/>
    <w:rsid w:val="000C5099"/>
    <w:rsid w:val="000C6292"/>
    <w:rsid w:val="000C7994"/>
    <w:rsid w:val="000D5B53"/>
    <w:rsid w:val="000D6CE8"/>
    <w:rsid w:val="000E5D00"/>
    <w:rsid w:val="000E62C6"/>
    <w:rsid w:val="000E79C3"/>
    <w:rsid w:val="000F5494"/>
    <w:rsid w:val="000F681D"/>
    <w:rsid w:val="000F7D1E"/>
    <w:rsid w:val="001029E0"/>
    <w:rsid w:val="0010413E"/>
    <w:rsid w:val="001116B2"/>
    <w:rsid w:val="00111BE6"/>
    <w:rsid w:val="00114407"/>
    <w:rsid w:val="001161EE"/>
    <w:rsid w:val="0012089D"/>
    <w:rsid w:val="00121AC4"/>
    <w:rsid w:val="00123FD2"/>
    <w:rsid w:val="001244FE"/>
    <w:rsid w:val="0012573B"/>
    <w:rsid w:val="0012698C"/>
    <w:rsid w:val="00131733"/>
    <w:rsid w:val="0013173E"/>
    <w:rsid w:val="00133117"/>
    <w:rsid w:val="00133511"/>
    <w:rsid w:val="00133EBF"/>
    <w:rsid w:val="00142D32"/>
    <w:rsid w:val="00145E72"/>
    <w:rsid w:val="001475C9"/>
    <w:rsid w:val="00151624"/>
    <w:rsid w:val="00161E86"/>
    <w:rsid w:val="001630B6"/>
    <w:rsid w:val="00170AF7"/>
    <w:rsid w:val="001715FA"/>
    <w:rsid w:val="0017190D"/>
    <w:rsid w:val="00173868"/>
    <w:rsid w:val="001747FF"/>
    <w:rsid w:val="001756C0"/>
    <w:rsid w:val="00181141"/>
    <w:rsid w:val="00181F70"/>
    <w:rsid w:val="00183A40"/>
    <w:rsid w:val="00187B61"/>
    <w:rsid w:val="00187C46"/>
    <w:rsid w:val="00190D91"/>
    <w:rsid w:val="00192008"/>
    <w:rsid w:val="0019241A"/>
    <w:rsid w:val="001929B8"/>
    <w:rsid w:val="00192F40"/>
    <w:rsid w:val="001A03B7"/>
    <w:rsid w:val="001A278B"/>
    <w:rsid w:val="001A5275"/>
    <w:rsid w:val="001A5392"/>
    <w:rsid w:val="001A58EA"/>
    <w:rsid w:val="001B453C"/>
    <w:rsid w:val="001B5CC2"/>
    <w:rsid w:val="001C03C4"/>
    <w:rsid w:val="001C0AFB"/>
    <w:rsid w:val="001C2EE3"/>
    <w:rsid w:val="001C3104"/>
    <w:rsid w:val="001C334D"/>
    <w:rsid w:val="001C5C15"/>
    <w:rsid w:val="001D1CE5"/>
    <w:rsid w:val="001D2DDC"/>
    <w:rsid w:val="001D65EC"/>
    <w:rsid w:val="001D711F"/>
    <w:rsid w:val="001E2AE3"/>
    <w:rsid w:val="001E3984"/>
    <w:rsid w:val="001E5AF7"/>
    <w:rsid w:val="001F244E"/>
    <w:rsid w:val="001F2663"/>
    <w:rsid w:val="001F2866"/>
    <w:rsid w:val="001F62BC"/>
    <w:rsid w:val="001F772D"/>
    <w:rsid w:val="002004C9"/>
    <w:rsid w:val="002006BA"/>
    <w:rsid w:val="00201812"/>
    <w:rsid w:val="00204024"/>
    <w:rsid w:val="0020502A"/>
    <w:rsid w:val="00210D56"/>
    <w:rsid w:val="0021212E"/>
    <w:rsid w:val="00216084"/>
    <w:rsid w:val="00216D94"/>
    <w:rsid w:val="002173D4"/>
    <w:rsid w:val="0022229C"/>
    <w:rsid w:val="00223388"/>
    <w:rsid w:val="00223911"/>
    <w:rsid w:val="002266F7"/>
    <w:rsid w:val="0022752A"/>
    <w:rsid w:val="00232D54"/>
    <w:rsid w:val="00235968"/>
    <w:rsid w:val="00235BDB"/>
    <w:rsid w:val="00236073"/>
    <w:rsid w:val="002414E2"/>
    <w:rsid w:val="00244187"/>
    <w:rsid w:val="00252C97"/>
    <w:rsid w:val="00253472"/>
    <w:rsid w:val="00254929"/>
    <w:rsid w:val="002567B0"/>
    <w:rsid w:val="002574A5"/>
    <w:rsid w:val="00257AF7"/>
    <w:rsid w:val="00260D01"/>
    <w:rsid w:val="00265BFD"/>
    <w:rsid w:val="00267C2B"/>
    <w:rsid w:val="0027142C"/>
    <w:rsid w:val="00272BA4"/>
    <w:rsid w:val="00273DDF"/>
    <w:rsid w:val="002834C0"/>
    <w:rsid w:val="00286510"/>
    <w:rsid w:val="00287FB1"/>
    <w:rsid w:val="002922F0"/>
    <w:rsid w:val="00294552"/>
    <w:rsid w:val="002951F8"/>
    <w:rsid w:val="00297834"/>
    <w:rsid w:val="00297880"/>
    <w:rsid w:val="002A1D76"/>
    <w:rsid w:val="002A736A"/>
    <w:rsid w:val="002B1B83"/>
    <w:rsid w:val="002B3674"/>
    <w:rsid w:val="002B4D51"/>
    <w:rsid w:val="002B763E"/>
    <w:rsid w:val="002C008B"/>
    <w:rsid w:val="002C491E"/>
    <w:rsid w:val="002C4B79"/>
    <w:rsid w:val="002C55EB"/>
    <w:rsid w:val="002C60A8"/>
    <w:rsid w:val="002D09B6"/>
    <w:rsid w:val="002D1127"/>
    <w:rsid w:val="002D532E"/>
    <w:rsid w:val="002D5EE8"/>
    <w:rsid w:val="002E2357"/>
    <w:rsid w:val="002E5A05"/>
    <w:rsid w:val="002F391F"/>
    <w:rsid w:val="002F4EE4"/>
    <w:rsid w:val="002F58B9"/>
    <w:rsid w:val="002F7096"/>
    <w:rsid w:val="002F7493"/>
    <w:rsid w:val="00301939"/>
    <w:rsid w:val="00302801"/>
    <w:rsid w:val="0030685B"/>
    <w:rsid w:val="0031014D"/>
    <w:rsid w:val="00312CF4"/>
    <w:rsid w:val="00317F8B"/>
    <w:rsid w:val="00322336"/>
    <w:rsid w:val="00323FDE"/>
    <w:rsid w:val="00323FF5"/>
    <w:rsid w:val="00327339"/>
    <w:rsid w:val="00327D53"/>
    <w:rsid w:val="00332FB2"/>
    <w:rsid w:val="00335838"/>
    <w:rsid w:val="003369E6"/>
    <w:rsid w:val="003378ED"/>
    <w:rsid w:val="00341C66"/>
    <w:rsid w:val="00342B6C"/>
    <w:rsid w:val="0034329D"/>
    <w:rsid w:val="003479C7"/>
    <w:rsid w:val="00350E0F"/>
    <w:rsid w:val="00351209"/>
    <w:rsid w:val="00351928"/>
    <w:rsid w:val="00351AE0"/>
    <w:rsid w:val="00353BDB"/>
    <w:rsid w:val="00354D9F"/>
    <w:rsid w:val="00356F00"/>
    <w:rsid w:val="00366233"/>
    <w:rsid w:val="00370ADF"/>
    <w:rsid w:val="00371FB5"/>
    <w:rsid w:val="0037421D"/>
    <w:rsid w:val="00375007"/>
    <w:rsid w:val="00375E73"/>
    <w:rsid w:val="00375F18"/>
    <w:rsid w:val="0038552D"/>
    <w:rsid w:val="00386900"/>
    <w:rsid w:val="0038713F"/>
    <w:rsid w:val="003878C5"/>
    <w:rsid w:val="0039102B"/>
    <w:rsid w:val="00391B2A"/>
    <w:rsid w:val="00392259"/>
    <w:rsid w:val="0039294E"/>
    <w:rsid w:val="00394AE8"/>
    <w:rsid w:val="003A09AB"/>
    <w:rsid w:val="003A16CD"/>
    <w:rsid w:val="003A2270"/>
    <w:rsid w:val="003A4192"/>
    <w:rsid w:val="003A74ED"/>
    <w:rsid w:val="003B042F"/>
    <w:rsid w:val="003B07C9"/>
    <w:rsid w:val="003B6F0E"/>
    <w:rsid w:val="003B6F17"/>
    <w:rsid w:val="003C536F"/>
    <w:rsid w:val="003D0E90"/>
    <w:rsid w:val="003D4B1C"/>
    <w:rsid w:val="003D641C"/>
    <w:rsid w:val="003D6657"/>
    <w:rsid w:val="003D6E02"/>
    <w:rsid w:val="003E18FE"/>
    <w:rsid w:val="003E2325"/>
    <w:rsid w:val="003E3A8D"/>
    <w:rsid w:val="003E4591"/>
    <w:rsid w:val="003E62A5"/>
    <w:rsid w:val="003E6332"/>
    <w:rsid w:val="003F1602"/>
    <w:rsid w:val="003F716B"/>
    <w:rsid w:val="00400050"/>
    <w:rsid w:val="00400FED"/>
    <w:rsid w:val="004031FA"/>
    <w:rsid w:val="00403529"/>
    <w:rsid w:val="00403905"/>
    <w:rsid w:val="004057B5"/>
    <w:rsid w:val="004102AA"/>
    <w:rsid w:val="00412362"/>
    <w:rsid w:val="00412A3C"/>
    <w:rsid w:val="004141BE"/>
    <w:rsid w:val="004160E7"/>
    <w:rsid w:val="00416793"/>
    <w:rsid w:val="00420156"/>
    <w:rsid w:val="00420C29"/>
    <w:rsid w:val="004217D2"/>
    <w:rsid w:val="00421A71"/>
    <w:rsid w:val="00423268"/>
    <w:rsid w:val="00427963"/>
    <w:rsid w:val="00430942"/>
    <w:rsid w:val="00433425"/>
    <w:rsid w:val="00443E59"/>
    <w:rsid w:val="0044466C"/>
    <w:rsid w:val="00444F0C"/>
    <w:rsid w:val="004454E2"/>
    <w:rsid w:val="00446048"/>
    <w:rsid w:val="004473A8"/>
    <w:rsid w:val="00447969"/>
    <w:rsid w:val="00451737"/>
    <w:rsid w:val="00452251"/>
    <w:rsid w:val="004559B5"/>
    <w:rsid w:val="004578E8"/>
    <w:rsid w:val="00460A3A"/>
    <w:rsid w:val="00462AB2"/>
    <w:rsid w:val="0046629E"/>
    <w:rsid w:val="004703AB"/>
    <w:rsid w:val="00471DB9"/>
    <w:rsid w:val="0047396E"/>
    <w:rsid w:val="00474849"/>
    <w:rsid w:val="0047500B"/>
    <w:rsid w:val="0047635C"/>
    <w:rsid w:val="00480A80"/>
    <w:rsid w:val="0048277E"/>
    <w:rsid w:val="00482B18"/>
    <w:rsid w:val="00484684"/>
    <w:rsid w:val="00490440"/>
    <w:rsid w:val="0049315A"/>
    <w:rsid w:val="004943FB"/>
    <w:rsid w:val="0049471E"/>
    <w:rsid w:val="00494A46"/>
    <w:rsid w:val="00495B91"/>
    <w:rsid w:val="004961A4"/>
    <w:rsid w:val="004A1DD7"/>
    <w:rsid w:val="004A65FE"/>
    <w:rsid w:val="004A6667"/>
    <w:rsid w:val="004A7EEB"/>
    <w:rsid w:val="004B16DD"/>
    <w:rsid w:val="004B468F"/>
    <w:rsid w:val="004B4FB9"/>
    <w:rsid w:val="004B7499"/>
    <w:rsid w:val="004C14E9"/>
    <w:rsid w:val="004C2700"/>
    <w:rsid w:val="004C45EF"/>
    <w:rsid w:val="004C5557"/>
    <w:rsid w:val="004C5FF7"/>
    <w:rsid w:val="004C67DF"/>
    <w:rsid w:val="004C7332"/>
    <w:rsid w:val="004C7D83"/>
    <w:rsid w:val="004D0AEF"/>
    <w:rsid w:val="004D1A46"/>
    <w:rsid w:val="004D4E65"/>
    <w:rsid w:val="004E0BA2"/>
    <w:rsid w:val="004E2ACB"/>
    <w:rsid w:val="004E32F8"/>
    <w:rsid w:val="004E4DEB"/>
    <w:rsid w:val="004F4DEF"/>
    <w:rsid w:val="004F6688"/>
    <w:rsid w:val="004F7E28"/>
    <w:rsid w:val="00501246"/>
    <w:rsid w:val="0050138A"/>
    <w:rsid w:val="00501754"/>
    <w:rsid w:val="0050235E"/>
    <w:rsid w:val="00502A4E"/>
    <w:rsid w:val="005056EA"/>
    <w:rsid w:val="0051228D"/>
    <w:rsid w:val="005144F7"/>
    <w:rsid w:val="005215AD"/>
    <w:rsid w:val="005215E6"/>
    <w:rsid w:val="00521EA9"/>
    <w:rsid w:val="00522ED3"/>
    <w:rsid w:val="00524C30"/>
    <w:rsid w:val="00527C45"/>
    <w:rsid w:val="005317FD"/>
    <w:rsid w:val="0053314B"/>
    <w:rsid w:val="00533C10"/>
    <w:rsid w:val="0054168E"/>
    <w:rsid w:val="005431CB"/>
    <w:rsid w:val="00550E27"/>
    <w:rsid w:val="005518C3"/>
    <w:rsid w:val="005538AA"/>
    <w:rsid w:val="00557E03"/>
    <w:rsid w:val="00562588"/>
    <w:rsid w:val="00562602"/>
    <w:rsid w:val="00572CCE"/>
    <w:rsid w:val="00576A1E"/>
    <w:rsid w:val="005809A4"/>
    <w:rsid w:val="00585C1F"/>
    <w:rsid w:val="00586B8D"/>
    <w:rsid w:val="0059004E"/>
    <w:rsid w:val="00591EC2"/>
    <w:rsid w:val="00593BE7"/>
    <w:rsid w:val="00594FD4"/>
    <w:rsid w:val="005958B6"/>
    <w:rsid w:val="005A05EA"/>
    <w:rsid w:val="005A076C"/>
    <w:rsid w:val="005A1A39"/>
    <w:rsid w:val="005A47E5"/>
    <w:rsid w:val="005A4AFD"/>
    <w:rsid w:val="005B1667"/>
    <w:rsid w:val="005B2790"/>
    <w:rsid w:val="005B3B80"/>
    <w:rsid w:val="005B56EE"/>
    <w:rsid w:val="005B5F63"/>
    <w:rsid w:val="005B6CC3"/>
    <w:rsid w:val="005B6F4B"/>
    <w:rsid w:val="005C21DC"/>
    <w:rsid w:val="005C4BED"/>
    <w:rsid w:val="005C79FA"/>
    <w:rsid w:val="005D5737"/>
    <w:rsid w:val="005D5A24"/>
    <w:rsid w:val="005D678B"/>
    <w:rsid w:val="005D796F"/>
    <w:rsid w:val="005E02FC"/>
    <w:rsid w:val="005E09D0"/>
    <w:rsid w:val="005E0C3A"/>
    <w:rsid w:val="005E14CC"/>
    <w:rsid w:val="005E2A2B"/>
    <w:rsid w:val="005E2EC4"/>
    <w:rsid w:val="005E38A1"/>
    <w:rsid w:val="005E503F"/>
    <w:rsid w:val="005E543A"/>
    <w:rsid w:val="005F0E0C"/>
    <w:rsid w:val="005F2661"/>
    <w:rsid w:val="005F3522"/>
    <w:rsid w:val="005F42B7"/>
    <w:rsid w:val="005F5456"/>
    <w:rsid w:val="005F5993"/>
    <w:rsid w:val="00601ACE"/>
    <w:rsid w:val="00602AA7"/>
    <w:rsid w:val="00603514"/>
    <w:rsid w:val="006047AF"/>
    <w:rsid w:val="006074E5"/>
    <w:rsid w:val="00616C66"/>
    <w:rsid w:val="00616F1C"/>
    <w:rsid w:val="006179E5"/>
    <w:rsid w:val="00622517"/>
    <w:rsid w:val="006225A6"/>
    <w:rsid w:val="006263C0"/>
    <w:rsid w:val="00626BE8"/>
    <w:rsid w:val="00633008"/>
    <w:rsid w:val="006400F9"/>
    <w:rsid w:val="006442B1"/>
    <w:rsid w:val="00645706"/>
    <w:rsid w:val="00646981"/>
    <w:rsid w:val="00647037"/>
    <w:rsid w:val="00647F9D"/>
    <w:rsid w:val="00656657"/>
    <w:rsid w:val="00657BF3"/>
    <w:rsid w:val="00662F81"/>
    <w:rsid w:val="006638A1"/>
    <w:rsid w:val="00663F64"/>
    <w:rsid w:val="006659A7"/>
    <w:rsid w:val="006701E9"/>
    <w:rsid w:val="00672487"/>
    <w:rsid w:val="00675ED7"/>
    <w:rsid w:val="006774DA"/>
    <w:rsid w:val="00681C8F"/>
    <w:rsid w:val="006938FA"/>
    <w:rsid w:val="00696BB8"/>
    <w:rsid w:val="00697A2C"/>
    <w:rsid w:val="006A2310"/>
    <w:rsid w:val="006A26F5"/>
    <w:rsid w:val="006A61D0"/>
    <w:rsid w:val="006A658B"/>
    <w:rsid w:val="006B2152"/>
    <w:rsid w:val="006B4C30"/>
    <w:rsid w:val="006B4C5B"/>
    <w:rsid w:val="006C09DF"/>
    <w:rsid w:val="006C163B"/>
    <w:rsid w:val="006C30D5"/>
    <w:rsid w:val="006C52B2"/>
    <w:rsid w:val="006C55F6"/>
    <w:rsid w:val="006C716D"/>
    <w:rsid w:val="006C7D07"/>
    <w:rsid w:val="006E50BF"/>
    <w:rsid w:val="006E5283"/>
    <w:rsid w:val="006F109E"/>
    <w:rsid w:val="006F4722"/>
    <w:rsid w:val="00704E69"/>
    <w:rsid w:val="00712CAA"/>
    <w:rsid w:val="007149AD"/>
    <w:rsid w:val="0071635B"/>
    <w:rsid w:val="007214D8"/>
    <w:rsid w:val="007255BD"/>
    <w:rsid w:val="00726662"/>
    <w:rsid w:val="00726F05"/>
    <w:rsid w:val="00731907"/>
    <w:rsid w:val="00732EC3"/>
    <w:rsid w:val="00737071"/>
    <w:rsid w:val="007403F1"/>
    <w:rsid w:val="00741E24"/>
    <w:rsid w:val="00742131"/>
    <w:rsid w:val="00742647"/>
    <w:rsid w:val="0074268C"/>
    <w:rsid w:val="00743FA6"/>
    <w:rsid w:val="0074742A"/>
    <w:rsid w:val="007504FE"/>
    <w:rsid w:val="00751B33"/>
    <w:rsid w:val="00756619"/>
    <w:rsid w:val="00762956"/>
    <w:rsid w:val="00764F29"/>
    <w:rsid w:val="00771FEE"/>
    <w:rsid w:val="00774561"/>
    <w:rsid w:val="00776240"/>
    <w:rsid w:val="0077762D"/>
    <w:rsid w:val="00780647"/>
    <w:rsid w:val="00782542"/>
    <w:rsid w:val="00784A53"/>
    <w:rsid w:val="0078618B"/>
    <w:rsid w:val="007869A5"/>
    <w:rsid w:val="00786D30"/>
    <w:rsid w:val="007873E6"/>
    <w:rsid w:val="00790D75"/>
    <w:rsid w:val="00794200"/>
    <w:rsid w:val="007977C4"/>
    <w:rsid w:val="00797D7C"/>
    <w:rsid w:val="007A31F8"/>
    <w:rsid w:val="007A6B62"/>
    <w:rsid w:val="007B0719"/>
    <w:rsid w:val="007B1515"/>
    <w:rsid w:val="007B5A83"/>
    <w:rsid w:val="007B69A3"/>
    <w:rsid w:val="007B763C"/>
    <w:rsid w:val="007C1577"/>
    <w:rsid w:val="007C207A"/>
    <w:rsid w:val="007C3434"/>
    <w:rsid w:val="007C4179"/>
    <w:rsid w:val="007C5E47"/>
    <w:rsid w:val="007D1063"/>
    <w:rsid w:val="007D19FA"/>
    <w:rsid w:val="007D383F"/>
    <w:rsid w:val="007D689E"/>
    <w:rsid w:val="007E2BCB"/>
    <w:rsid w:val="007E3752"/>
    <w:rsid w:val="007E4E8A"/>
    <w:rsid w:val="007E5351"/>
    <w:rsid w:val="007E6BDD"/>
    <w:rsid w:val="007E7D10"/>
    <w:rsid w:val="007F3E6D"/>
    <w:rsid w:val="00801C53"/>
    <w:rsid w:val="008030BE"/>
    <w:rsid w:val="00810AE5"/>
    <w:rsid w:val="008125E6"/>
    <w:rsid w:val="0081497D"/>
    <w:rsid w:val="0082501F"/>
    <w:rsid w:val="0083729B"/>
    <w:rsid w:val="0083743A"/>
    <w:rsid w:val="008419B6"/>
    <w:rsid w:val="008419E8"/>
    <w:rsid w:val="00843D58"/>
    <w:rsid w:val="00852CFC"/>
    <w:rsid w:val="00853D19"/>
    <w:rsid w:val="00860F60"/>
    <w:rsid w:val="008616D8"/>
    <w:rsid w:val="008624DA"/>
    <w:rsid w:val="00862670"/>
    <w:rsid w:val="00866969"/>
    <w:rsid w:val="00866F07"/>
    <w:rsid w:val="00873769"/>
    <w:rsid w:val="00874700"/>
    <w:rsid w:val="00875A33"/>
    <w:rsid w:val="00886A38"/>
    <w:rsid w:val="00886E2A"/>
    <w:rsid w:val="00892267"/>
    <w:rsid w:val="00895475"/>
    <w:rsid w:val="008958D2"/>
    <w:rsid w:val="00896987"/>
    <w:rsid w:val="008A2806"/>
    <w:rsid w:val="008A53E9"/>
    <w:rsid w:val="008A652E"/>
    <w:rsid w:val="008B3B0F"/>
    <w:rsid w:val="008C1708"/>
    <w:rsid w:val="008C3E56"/>
    <w:rsid w:val="008C3E77"/>
    <w:rsid w:val="008D036E"/>
    <w:rsid w:val="008D0C53"/>
    <w:rsid w:val="008D0FDC"/>
    <w:rsid w:val="008D101E"/>
    <w:rsid w:val="008D3629"/>
    <w:rsid w:val="008D37D9"/>
    <w:rsid w:val="008D3862"/>
    <w:rsid w:val="008D57C0"/>
    <w:rsid w:val="008D7FB2"/>
    <w:rsid w:val="008E2C9B"/>
    <w:rsid w:val="008E33BF"/>
    <w:rsid w:val="008E5341"/>
    <w:rsid w:val="008E6041"/>
    <w:rsid w:val="008F2B85"/>
    <w:rsid w:val="008F31D5"/>
    <w:rsid w:val="008F6369"/>
    <w:rsid w:val="008F7672"/>
    <w:rsid w:val="00900F2C"/>
    <w:rsid w:val="0090145A"/>
    <w:rsid w:val="009038C8"/>
    <w:rsid w:val="00904A66"/>
    <w:rsid w:val="00904AA0"/>
    <w:rsid w:val="00910757"/>
    <w:rsid w:val="00911EF6"/>
    <w:rsid w:val="00913F7E"/>
    <w:rsid w:val="00914C97"/>
    <w:rsid w:val="0091598F"/>
    <w:rsid w:val="0092303B"/>
    <w:rsid w:val="00923D16"/>
    <w:rsid w:val="00925E73"/>
    <w:rsid w:val="00931AA2"/>
    <w:rsid w:val="009339A3"/>
    <w:rsid w:val="00934EB1"/>
    <w:rsid w:val="009369DB"/>
    <w:rsid w:val="0093752C"/>
    <w:rsid w:val="0093760C"/>
    <w:rsid w:val="009417DE"/>
    <w:rsid w:val="00943676"/>
    <w:rsid w:val="00945476"/>
    <w:rsid w:val="00945847"/>
    <w:rsid w:val="009477FD"/>
    <w:rsid w:val="0095019F"/>
    <w:rsid w:val="00951C02"/>
    <w:rsid w:val="00957BDB"/>
    <w:rsid w:val="00961E31"/>
    <w:rsid w:val="0096414D"/>
    <w:rsid w:val="00965824"/>
    <w:rsid w:val="00967F01"/>
    <w:rsid w:val="00977A21"/>
    <w:rsid w:val="00980C01"/>
    <w:rsid w:val="009813E4"/>
    <w:rsid w:val="00981ECA"/>
    <w:rsid w:val="0098223F"/>
    <w:rsid w:val="009861D5"/>
    <w:rsid w:val="009940DF"/>
    <w:rsid w:val="009941A5"/>
    <w:rsid w:val="00995702"/>
    <w:rsid w:val="009A4DB7"/>
    <w:rsid w:val="009A5DF7"/>
    <w:rsid w:val="009A6DF8"/>
    <w:rsid w:val="009A7031"/>
    <w:rsid w:val="009B2D82"/>
    <w:rsid w:val="009B4F08"/>
    <w:rsid w:val="009B5652"/>
    <w:rsid w:val="009B647C"/>
    <w:rsid w:val="009B7939"/>
    <w:rsid w:val="009B7CD6"/>
    <w:rsid w:val="009C7655"/>
    <w:rsid w:val="009D0341"/>
    <w:rsid w:val="009D1941"/>
    <w:rsid w:val="009D23E3"/>
    <w:rsid w:val="009D3982"/>
    <w:rsid w:val="009D42E7"/>
    <w:rsid w:val="009D5DCC"/>
    <w:rsid w:val="009D60EC"/>
    <w:rsid w:val="009D7515"/>
    <w:rsid w:val="009E20C3"/>
    <w:rsid w:val="009E5980"/>
    <w:rsid w:val="009E61BA"/>
    <w:rsid w:val="009E76F3"/>
    <w:rsid w:val="009E7BBE"/>
    <w:rsid w:val="009F2114"/>
    <w:rsid w:val="009F22AE"/>
    <w:rsid w:val="009F5E00"/>
    <w:rsid w:val="00A00072"/>
    <w:rsid w:val="00A0010F"/>
    <w:rsid w:val="00A03FF0"/>
    <w:rsid w:val="00A04501"/>
    <w:rsid w:val="00A05118"/>
    <w:rsid w:val="00A13150"/>
    <w:rsid w:val="00A143DB"/>
    <w:rsid w:val="00A1731C"/>
    <w:rsid w:val="00A24D48"/>
    <w:rsid w:val="00A25015"/>
    <w:rsid w:val="00A32444"/>
    <w:rsid w:val="00A3660B"/>
    <w:rsid w:val="00A370DA"/>
    <w:rsid w:val="00A371AD"/>
    <w:rsid w:val="00A37336"/>
    <w:rsid w:val="00A4040B"/>
    <w:rsid w:val="00A43385"/>
    <w:rsid w:val="00A43E80"/>
    <w:rsid w:val="00A441DA"/>
    <w:rsid w:val="00A44FB7"/>
    <w:rsid w:val="00A54AB6"/>
    <w:rsid w:val="00A55400"/>
    <w:rsid w:val="00A56453"/>
    <w:rsid w:val="00A61469"/>
    <w:rsid w:val="00A62A2C"/>
    <w:rsid w:val="00A638D2"/>
    <w:rsid w:val="00A63A7A"/>
    <w:rsid w:val="00A669AA"/>
    <w:rsid w:val="00A6734A"/>
    <w:rsid w:val="00A7249E"/>
    <w:rsid w:val="00A73821"/>
    <w:rsid w:val="00A73EE7"/>
    <w:rsid w:val="00A7798A"/>
    <w:rsid w:val="00A81D78"/>
    <w:rsid w:val="00A823C4"/>
    <w:rsid w:val="00A8262E"/>
    <w:rsid w:val="00A842EE"/>
    <w:rsid w:val="00A84A9C"/>
    <w:rsid w:val="00A90C68"/>
    <w:rsid w:val="00A91738"/>
    <w:rsid w:val="00A926C9"/>
    <w:rsid w:val="00A931E8"/>
    <w:rsid w:val="00A9531E"/>
    <w:rsid w:val="00A96C90"/>
    <w:rsid w:val="00A971AA"/>
    <w:rsid w:val="00A97EA0"/>
    <w:rsid w:val="00AA17C1"/>
    <w:rsid w:val="00AA25E3"/>
    <w:rsid w:val="00AA317D"/>
    <w:rsid w:val="00AB06C5"/>
    <w:rsid w:val="00AB3DC9"/>
    <w:rsid w:val="00AB3EB1"/>
    <w:rsid w:val="00AB5405"/>
    <w:rsid w:val="00AB6721"/>
    <w:rsid w:val="00AB6E9F"/>
    <w:rsid w:val="00AC065A"/>
    <w:rsid w:val="00AC19E4"/>
    <w:rsid w:val="00AC1AE7"/>
    <w:rsid w:val="00AD2D37"/>
    <w:rsid w:val="00AD38DA"/>
    <w:rsid w:val="00AE1EA8"/>
    <w:rsid w:val="00AE6727"/>
    <w:rsid w:val="00AE6D41"/>
    <w:rsid w:val="00AE6E4F"/>
    <w:rsid w:val="00AF1E5F"/>
    <w:rsid w:val="00B01A97"/>
    <w:rsid w:val="00B02F0B"/>
    <w:rsid w:val="00B04369"/>
    <w:rsid w:val="00B117AF"/>
    <w:rsid w:val="00B130FE"/>
    <w:rsid w:val="00B14E17"/>
    <w:rsid w:val="00B15E1B"/>
    <w:rsid w:val="00B16D09"/>
    <w:rsid w:val="00B17494"/>
    <w:rsid w:val="00B22CB3"/>
    <w:rsid w:val="00B24F8B"/>
    <w:rsid w:val="00B27EF4"/>
    <w:rsid w:val="00B34328"/>
    <w:rsid w:val="00B40075"/>
    <w:rsid w:val="00B4456D"/>
    <w:rsid w:val="00B45908"/>
    <w:rsid w:val="00B46D34"/>
    <w:rsid w:val="00B47B1C"/>
    <w:rsid w:val="00B50756"/>
    <w:rsid w:val="00B53725"/>
    <w:rsid w:val="00B53AA4"/>
    <w:rsid w:val="00B55E0C"/>
    <w:rsid w:val="00B5630D"/>
    <w:rsid w:val="00B60738"/>
    <w:rsid w:val="00B61066"/>
    <w:rsid w:val="00B617B5"/>
    <w:rsid w:val="00B64CB4"/>
    <w:rsid w:val="00B700D6"/>
    <w:rsid w:val="00B71C1F"/>
    <w:rsid w:val="00B73675"/>
    <w:rsid w:val="00B76BE7"/>
    <w:rsid w:val="00B8154D"/>
    <w:rsid w:val="00B82C38"/>
    <w:rsid w:val="00B8394D"/>
    <w:rsid w:val="00B839F3"/>
    <w:rsid w:val="00B84455"/>
    <w:rsid w:val="00B84FF4"/>
    <w:rsid w:val="00B8635C"/>
    <w:rsid w:val="00B87DA7"/>
    <w:rsid w:val="00B900F0"/>
    <w:rsid w:val="00B926A6"/>
    <w:rsid w:val="00B939FC"/>
    <w:rsid w:val="00B93E4E"/>
    <w:rsid w:val="00B94682"/>
    <w:rsid w:val="00B9486C"/>
    <w:rsid w:val="00B95264"/>
    <w:rsid w:val="00B97222"/>
    <w:rsid w:val="00BA48D5"/>
    <w:rsid w:val="00BA592D"/>
    <w:rsid w:val="00BB1AB1"/>
    <w:rsid w:val="00BB1BB8"/>
    <w:rsid w:val="00BB1FFD"/>
    <w:rsid w:val="00BB5DB8"/>
    <w:rsid w:val="00BC1798"/>
    <w:rsid w:val="00BC42BC"/>
    <w:rsid w:val="00BC4B33"/>
    <w:rsid w:val="00BC66CD"/>
    <w:rsid w:val="00BD6AF1"/>
    <w:rsid w:val="00BD7302"/>
    <w:rsid w:val="00BE0118"/>
    <w:rsid w:val="00BE0187"/>
    <w:rsid w:val="00BE1961"/>
    <w:rsid w:val="00BE36D5"/>
    <w:rsid w:val="00BF33DE"/>
    <w:rsid w:val="00BF6C74"/>
    <w:rsid w:val="00C0001B"/>
    <w:rsid w:val="00C02861"/>
    <w:rsid w:val="00C036B3"/>
    <w:rsid w:val="00C05E52"/>
    <w:rsid w:val="00C06E24"/>
    <w:rsid w:val="00C10D08"/>
    <w:rsid w:val="00C11B50"/>
    <w:rsid w:val="00C1274C"/>
    <w:rsid w:val="00C207FE"/>
    <w:rsid w:val="00C2124C"/>
    <w:rsid w:val="00C21C56"/>
    <w:rsid w:val="00C22500"/>
    <w:rsid w:val="00C232BC"/>
    <w:rsid w:val="00C24D94"/>
    <w:rsid w:val="00C275C6"/>
    <w:rsid w:val="00C33366"/>
    <w:rsid w:val="00C3385D"/>
    <w:rsid w:val="00C33FAF"/>
    <w:rsid w:val="00C40795"/>
    <w:rsid w:val="00C41189"/>
    <w:rsid w:val="00C428DD"/>
    <w:rsid w:val="00C441C8"/>
    <w:rsid w:val="00C44CD3"/>
    <w:rsid w:val="00C45881"/>
    <w:rsid w:val="00C46A71"/>
    <w:rsid w:val="00C46C52"/>
    <w:rsid w:val="00C52433"/>
    <w:rsid w:val="00C524E4"/>
    <w:rsid w:val="00C52553"/>
    <w:rsid w:val="00C53FC2"/>
    <w:rsid w:val="00C56BB4"/>
    <w:rsid w:val="00C60A23"/>
    <w:rsid w:val="00C610DD"/>
    <w:rsid w:val="00C61182"/>
    <w:rsid w:val="00C61C4B"/>
    <w:rsid w:val="00C658B5"/>
    <w:rsid w:val="00C65B19"/>
    <w:rsid w:val="00C65B66"/>
    <w:rsid w:val="00C67024"/>
    <w:rsid w:val="00C73F36"/>
    <w:rsid w:val="00C7585E"/>
    <w:rsid w:val="00C76BE6"/>
    <w:rsid w:val="00C77352"/>
    <w:rsid w:val="00C80DC9"/>
    <w:rsid w:val="00C8106E"/>
    <w:rsid w:val="00C86C77"/>
    <w:rsid w:val="00C86D2F"/>
    <w:rsid w:val="00C87268"/>
    <w:rsid w:val="00C9284D"/>
    <w:rsid w:val="00CA12F2"/>
    <w:rsid w:val="00CA1AF9"/>
    <w:rsid w:val="00CA1DD0"/>
    <w:rsid w:val="00CA2099"/>
    <w:rsid w:val="00CA3A17"/>
    <w:rsid w:val="00CA4094"/>
    <w:rsid w:val="00CA6518"/>
    <w:rsid w:val="00CB13AA"/>
    <w:rsid w:val="00CB1E7A"/>
    <w:rsid w:val="00CB2290"/>
    <w:rsid w:val="00CB4E1D"/>
    <w:rsid w:val="00CB6FBC"/>
    <w:rsid w:val="00CC3487"/>
    <w:rsid w:val="00CC451A"/>
    <w:rsid w:val="00CC5670"/>
    <w:rsid w:val="00CC5D88"/>
    <w:rsid w:val="00CC698C"/>
    <w:rsid w:val="00CD3BF7"/>
    <w:rsid w:val="00CD3FB4"/>
    <w:rsid w:val="00CD4557"/>
    <w:rsid w:val="00CD7716"/>
    <w:rsid w:val="00CD7B2A"/>
    <w:rsid w:val="00CE03AC"/>
    <w:rsid w:val="00CE2B3F"/>
    <w:rsid w:val="00CE2F84"/>
    <w:rsid w:val="00CE747B"/>
    <w:rsid w:val="00CE75B4"/>
    <w:rsid w:val="00CE7BD4"/>
    <w:rsid w:val="00CF072C"/>
    <w:rsid w:val="00D02AC2"/>
    <w:rsid w:val="00D02CA7"/>
    <w:rsid w:val="00D03328"/>
    <w:rsid w:val="00D0369F"/>
    <w:rsid w:val="00D03A44"/>
    <w:rsid w:val="00D13AF5"/>
    <w:rsid w:val="00D161B9"/>
    <w:rsid w:val="00D16967"/>
    <w:rsid w:val="00D20B2D"/>
    <w:rsid w:val="00D211CD"/>
    <w:rsid w:val="00D212F6"/>
    <w:rsid w:val="00D24068"/>
    <w:rsid w:val="00D24412"/>
    <w:rsid w:val="00D27077"/>
    <w:rsid w:val="00D318BF"/>
    <w:rsid w:val="00D337DD"/>
    <w:rsid w:val="00D35071"/>
    <w:rsid w:val="00D35201"/>
    <w:rsid w:val="00D4020F"/>
    <w:rsid w:val="00D4023F"/>
    <w:rsid w:val="00D42CD9"/>
    <w:rsid w:val="00D44456"/>
    <w:rsid w:val="00D4583C"/>
    <w:rsid w:val="00D4676A"/>
    <w:rsid w:val="00D46E5A"/>
    <w:rsid w:val="00D4794C"/>
    <w:rsid w:val="00D53B63"/>
    <w:rsid w:val="00D5441D"/>
    <w:rsid w:val="00D54C20"/>
    <w:rsid w:val="00D55588"/>
    <w:rsid w:val="00D56395"/>
    <w:rsid w:val="00D60946"/>
    <w:rsid w:val="00D60A11"/>
    <w:rsid w:val="00D6180A"/>
    <w:rsid w:val="00D64635"/>
    <w:rsid w:val="00D70341"/>
    <w:rsid w:val="00D709A4"/>
    <w:rsid w:val="00D714A1"/>
    <w:rsid w:val="00D7561E"/>
    <w:rsid w:val="00D774ED"/>
    <w:rsid w:val="00D813C6"/>
    <w:rsid w:val="00D8296B"/>
    <w:rsid w:val="00D83545"/>
    <w:rsid w:val="00D83BBE"/>
    <w:rsid w:val="00D867C0"/>
    <w:rsid w:val="00D86FB8"/>
    <w:rsid w:val="00D87EAD"/>
    <w:rsid w:val="00D904C2"/>
    <w:rsid w:val="00D91C95"/>
    <w:rsid w:val="00D92FF2"/>
    <w:rsid w:val="00D94603"/>
    <w:rsid w:val="00D97122"/>
    <w:rsid w:val="00DA11D4"/>
    <w:rsid w:val="00DA2426"/>
    <w:rsid w:val="00DA4FDF"/>
    <w:rsid w:val="00DB0A38"/>
    <w:rsid w:val="00DB0A87"/>
    <w:rsid w:val="00DB1DB7"/>
    <w:rsid w:val="00DB41EA"/>
    <w:rsid w:val="00DC2724"/>
    <w:rsid w:val="00DC407C"/>
    <w:rsid w:val="00DC5CE3"/>
    <w:rsid w:val="00DD60CD"/>
    <w:rsid w:val="00DE21FF"/>
    <w:rsid w:val="00DE4FDF"/>
    <w:rsid w:val="00DE555F"/>
    <w:rsid w:val="00DE6577"/>
    <w:rsid w:val="00DE66FC"/>
    <w:rsid w:val="00DF0EFF"/>
    <w:rsid w:val="00DF2A09"/>
    <w:rsid w:val="00DF3ECE"/>
    <w:rsid w:val="00DF534E"/>
    <w:rsid w:val="00DF53FB"/>
    <w:rsid w:val="00DF67FE"/>
    <w:rsid w:val="00E00318"/>
    <w:rsid w:val="00E1048D"/>
    <w:rsid w:val="00E122BA"/>
    <w:rsid w:val="00E14359"/>
    <w:rsid w:val="00E14CF2"/>
    <w:rsid w:val="00E1790F"/>
    <w:rsid w:val="00E25218"/>
    <w:rsid w:val="00E31CD1"/>
    <w:rsid w:val="00E33D77"/>
    <w:rsid w:val="00E34D29"/>
    <w:rsid w:val="00E351A4"/>
    <w:rsid w:val="00E35EE9"/>
    <w:rsid w:val="00E37D59"/>
    <w:rsid w:val="00E4005C"/>
    <w:rsid w:val="00E41CA4"/>
    <w:rsid w:val="00E4786A"/>
    <w:rsid w:val="00E50D8D"/>
    <w:rsid w:val="00E537D9"/>
    <w:rsid w:val="00E53CF7"/>
    <w:rsid w:val="00E5534E"/>
    <w:rsid w:val="00E659CE"/>
    <w:rsid w:val="00E659F3"/>
    <w:rsid w:val="00E67C96"/>
    <w:rsid w:val="00E70E64"/>
    <w:rsid w:val="00E71F8D"/>
    <w:rsid w:val="00E7328D"/>
    <w:rsid w:val="00E756AA"/>
    <w:rsid w:val="00E760FB"/>
    <w:rsid w:val="00E8128A"/>
    <w:rsid w:val="00E83C62"/>
    <w:rsid w:val="00E85DD6"/>
    <w:rsid w:val="00E87149"/>
    <w:rsid w:val="00E877A3"/>
    <w:rsid w:val="00E87FFD"/>
    <w:rsid w:val="00E9079B"/>
    <w:rsid w:val="00E9089B"/>
    <w:rsid w:val="00E91572"/>
    <w:rsid w:val="00E94AAA"/>
    <w:rsid w:val="00E9533E"/>
    <w:rsid w:val="00E9696B"/>
    <w:rsid w:val="00E9699F"/>
    <w:rsid w:val="00E9700F"/>
    <w:rsid w:val="00EA086E"/>
    <w:rsid w:val="00EA5D6B"/>
    <w:rsid w:val="00EA6736"/>
    <w:rsid w:val="00EB1016"/>
    <w:rsid w:val="00EB3225"/>
    <w:rsid w:val="00EB3519"/>
    <w:rsid w:val="00EC1EAE"/>
    <w:rsid w:val="00EC3DDE"/>
    <w:rsid w:val="00EC4F59"/>
    <w:rsid w:val="00EC4FD2"/>
    <w:rsid w:val="00EC5A07"/>
    <w:rsid w:val="00ED0979"/>
    <w:rsid w:val="00ED373A"/>
    <w:rsid w:val="00ED3E26"/>
    <w:rsid w:val="00ED6C27"/>
    <w:rsid w:val="00EE0887"/>
    <w:rsid w:val="00EE1FF9"/>
    <w:rsid w:val="00EF0492"/>
    <w:rsid w:val="00EF114E"/>
    <w:rsid w:val="00EF1559"/>
    <w:rsid w:val="00EF213E"/>
    <w:rsid w:val="00EF3221"/>
    <w:rsid w:val="00EF635B"/>
    <w:rsid w:val="00EF72E8"/>
    <w:rsid w:val="00F04F5C"/>
    <w:rsid w:val="00F06090"/>
    <w:rsid w:val="00F1086C"/>
    <w:rsid w:val="00F11308"/>
    <w:rsid w:val="00F12C44"/>
    <w:rsid w:val="00F14274"/>
    <w:rsid w:val="00F15C6A"/>
    <w:rsid w:val="00F17A6D"/>
    <w:rsid w:val="00F21D02"/>
    <w:rsid w:val="00F251A7"/>
    <w:rsid w:val="00F25C72"/>
    <w:rsid w:val="00F25FBD"/>
    <w:rsid w:val="00F26863"/>
    <w:rsid w:val="00F27127"/>
    <w:rsid w:val="00F30480"/>
    <w:rsid w:val="00F3056A"/>
    <w:rsid w:val="00F368B6"/>
    <w:rsid w:val="00F4050F"/>
    <w:rsid w:val="00F40622"/>
    <w:rsid w:val="00F40A1D"/>
    <w:rsid w:val="00F41BB3"/>
    <w:rsid w:val="00F42EAB"/>
    <w:rsid w:val="00F4415C"/>
    <w:rsid w:val="00F4516B"/>
    <w:rsid w:val="00F50064"/>
    <w:rsid w:val="00F51A62"/>
    <w:rsid w:val="00F54EC0"/>
    <w:rsid w:val="00F5737B"/>
    <w:rsid w:val="00F608CE"/>
    <w:rsid w:val="00F60DE8"/>
    <w:rsid w:val="00F655A2"/>
    <w:rsid w:val="00F6585B"/>
    <w:rsid w:val="00F67DF5"/>
    <w:rsid w:val="00F704B7"/>
    <w:rsid w:val="00F754A4"/>
    <w:rsid w:val="00F77A36"/>
    <w:rsid w:val="00F81BAC"/>
    <w:rsid w:val="00F83501"/>
    <w:rsid w:val="00F848DE"/>
    <w:rsid w:val="00F85104"/>
    <w:rsid w:val="00F852A7"/>
    <w:rsid w:val="00F86230"/>
    <w:rsid w:val="00F93AE7"/>
    <w:rsid w:val="00F93D59"/>
    <w:rsid w:val="00F95DD3"/>
    <w:rsid w:val="00F963AC"/>
    <w:rsid w:val="00F9662A"/>
    <w:rsid w:val="00F9742F"/>
    <w:rsid w:val="00FA11C2"/>
    <w:rsid w:val="00FA2113"/>
    <w:rsid w:val="00FA5508"/>
    <w:rsid w:val="00FA6468"/>
    <w:rsid w:val="00FA6B94"/>
    <w:rsid w:val="00FB14FD"/>
    <w:rsid w:val="00FB5575"/>
    <w:rsid w:val="00FB7342"/>
    <w:rsid w:val="00FC088D"/>
    <w:rsid w:val="00FC16A7"/>
    <w:rsid w:val="00FC2352"/>
    <w:rsid w:val="00FC3A8F"/>
    <w:rsid w:val="00FC5AF9"/>
    <w:rsid w:val="00FD10FB"/>
    <w:rsid w:val="00FD23DE"/>
    <w:rsid w:val="00FD2B30"/>
    <w:rsid w:val="00FD3DE5"/>
    <w:rsid w:val="00FD4751"/>
    <w:rsid w:val="00FD4ED7"/>
    <w:rsid w:val="00FD6402"/>
    <w:rsid w:val="00FE436A"/>
    <w:rsid w:val="00FE514F"/>
    <w:rsid w:val="00FE732C"/>
    <w:rsid w:val="00FF192D"/>
    <w:rsid w:val="00FF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91691">
      <w:bodyDiv w:val="1"/>
      <w:marLeft w:val="0"/>
      <w:marRight w:val="0"/>
      <w:marTop w:val="0"/>
      <w:marBottom w:val="0"/>
      <w:divBdr>
        <w:top w:val="none" w:sz="0" w:space="0" w:color="auto"/>
        <w:left w:val="none" w:sz="0" w:space="0" w:color="auto"/>
        <w:bottom w:val="none" w:sz="0" w:space="0" w:color="auto"/>
        <w:right w:val="none" w:sz="0" w:space="0" w:color="auto"/>
      </w:divBdr>
    </w:div>
    <w:div w:id="980571586">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CE42-65C3-41BA-9538-B00285A3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5124</Words>
  <Characters>28539</Characters>
  <Application>Microsoft Office Word</Application>
  <DocSecurity>4</DocSecurity>
  <Lines>237</Lines>
  <Paragraphs>67</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Freeman, Arin (CDC/OID/NCHHSTP)</cp:lastModifiedBy>
  <cp:revision>2</cp:revision>
  <cp:lastPrinted>2012-06-07T20:42:00Z</cp:lastPrinted>
  <dcterms:created xsi:type="dcterms:W3CDTF">2013-04-10T20:44:00Z</dcterms:created>
  <dcterms:modified xsi:type="dcterms:W3CDTF">2013-04-10T20:44:00Z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