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3F" w:rsidRDefault="008401BD">
      <w:bookmarkStart w:id="0" w:name="_GoBack"/>
      <w:bookmarkEnd w:id="0"/>
    </w:p>
    <w:p w:rsidR="00EF0C62" w:rsidRDefault="00EF0C62" w:rsidP="00E06C0E">
      <w:pPr>
        <w:jc w:val="center"/>
        <w:rPr>
          <w:b/>
          <w:sz w:val="28"/>
          <w:szCs w:val="28"/>
        </w:rPr>
      </w:pPr>
      <w:r w:rsidRPr="00EF0C62">
        <w:rPr>
          <w:b/>
          <w:sz w:val="28"/>
          <w:szCs w:val="28"/>
        </w:rPr>
        <w:t xml:space="preserve">Written rules of behavior have been developed for HEPTLC M &amp; E Agency System </w:t>
      </w:r>
      <w:r w:rsidR="00FD3C03">
        <w:rPr>
          <w:b/>
          <w:sz w:val="28"/>
          <w:szCs w:val="28"/>
        </w:rPr>
        <w:t>Users</w:t>
      </w:r>
      <w:r w:rsidRPr="00EF0C62">
        <w:rPr>
          <w:b/>
          <w:sz w:val="28"/>
          <w:szCs w:val="28"/>
        </w:rPr>
        <w:t xml:space="preserve">   </w:t>
      </w:r>
    </w:p>
    <w:p w:rsidR="00EF0C62" w:rsidRDefault="00EF0C62" w:rsidP="00E06C0E">
      <w:pPr>
        <w:jc w:val="center"/>
        <w:rPr>
          <w:b/>
          <w:sz w:val="28"/>
          <w:szCs w:val="28"/>
        </w:rPr>
      </w:pPr>
    </w:p>
    <w:p w:rsidR="00E06C0E" w:rsidRDefault="00E06C0E" w:rsidP="00E06C0E">
      <w:pPr>
        <w:jc w:val="center"/>
        <w:rPr>
          <w:b/>
          <w:sz w:val="28"/>
          <w:szCs w:val="28"/>
        </w:rPr>
      </w:pPr>
      <w:r w:rsidRPr="00E06C0E">
        <w:rPr>
          <w:b/>
          <w:sz w:val="28"/>
          <w:szCs w:val="28"/>
        </w:rPr>
        <w:t xml:space="preserve">Attachment </w:t>
      </w:r>
      <w:r w:rsidR="00FD3C03">
        <w:rPr>
          <w:b/>
          <w:sz w:val="28"/>
          <w:szCs w:val="28"/>
        </w:rPr>
        <w:t>8</w:t>
      </w: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Default="002456F3" w:rsidP="00E06C0E">
      <w:pPr>
        <w:jc w:val="center"/>
        <w:rPr>
          <w:b/>
          <w:sz w:val="28"/>
          <w:szCs w:val="28"/>
        </w:rPr>
      </w:pPr>
    </w:p>
    <w:p w:rsidR="002456F3" w:rsidRPr="000B7F8A" w:rsidRDefault="002456F3" w:rsidP="002456F3">
      <w:pPr>
        <w:autoSpaceDE w:val="0"/>
        <w:autoSpaceDN w:val="0"/>
        <w:adjustRightInd w:val="0"/>
        <w:spacing w:before="120" w:after="120"/>
        <w:jc w:val="center"/>
        <w:rPr>
          <w:rFonts w:ascii="Arial" w:hAnsi="Arial" w:cs="Arial"/>
          <w:b/>
          <w:bCs/>
          <w:sz w:val="52"/>
          <w:szCs w:val="52"/>
        </w:rPr>
      </w:pPr>
      <w:r w:rsidRPr="000B7F8A">
        <w:rPr>
          <w:rFonts w:ascii="Arial" w:hAnsi="Arial" w:cs="Arial"/>
          <w:b/>
          <w:bCs/>
          <w:sz w:val="52"/>
          <w:szCs w:val="52"/>
        </w:rPr>
        <w:lastRenderedPageBreak/>
        <w:t>Centers for Disease Control and Prevention</w:t>
      </w:r>
    </w:p>
    <w:p w:rsidR="002456F3" w:rsidRPr="00A04725" w:rsidRDefault="002456F3" w:rsidP="002456F3">
      <w:pPr>
        <w:autoSpaceDE w:val="0"/>
        <w:autoSpaceDN w:val="0"/>
        <w:adjustRightInd w:val="0"/>
        <w:spacing w:before="120" w:after="120"/>
        <w:jc w:val="center"/>
        <w:rPr>
          <w:b/>
          <w:bCs/>
          <w:sz w:val="44"/>
          <w:szCs w:val="44"/>
        </w:rPr>
      </w:pPr>
    </w:p>
    <w:p w:rsidR="002456F3" w:rsidRPr="000B7F8A" w:rsidRDefault="002456F3" w:rsidP="002456F3">
      <w:pPr>
        <w:autoSpaceDE w:val="0"/>
        <w:autoSpaceDN w:val="0"/>
        <w:adjustRightInd w:val="0"/>
        <w:spacing w:before="120" w:after="120"/>
        <w:jc w:val="center"/>
        <w:rPr>
          <w:rFonts w:ascii="Arial" w:hAnsi="Arial" w:cs="Arial"/>
          <w:b/>
          <w:bCs/>
          <w:sz w:val="34"/>
          <w:szCs w:val="34"/>
        </w:rPr>
      </w:pPr>
      <w:smartTag w:uri="urn:schemas-microsoft-com:office:smarttags" w:element="PlaceName">
        <w:smartTag w:uri="urn:schemas-microsoft-com:office:smarttags" w:element="place">
          <w:r w:rsidRPr="000B7F8A">
            <w:rPr>
              <w:rFonts w:ascii="Arial" w:hAnsi="Arial" w:cs="Arial"/>
              <w:b/>
              <w:bCs/>
              <w:sz w:val="34"/>
              <w:szCs w:val="34"/>
            </w:rPr>
            <w:t>National</w:t>
          </w:r>
        </w:smartTag>
        <w:r w:rsidRPr="000B7F8A">
          <w:rPr>
            <w:rFonts w:ascii="Arial" w:hAnsi="Arial" w:cs="Arial"/>
            <w:b/>
            <w:bCs/>
            <w:sz w:val="34"/>
            <w:szCs w:val="34"/>
          </w:rPr>
          <w:t xml:space="preserve"> </w:t>
        </w:r>
        <w:smartTag w:uri="urn:schemas-microsoft-com:office:smarttags" w:element="PlaceType">
          <w:r w:rsidRPr="000B7F8A">
            <w:rPr>
              <w:rFonts w:ascii="Arial" w:hAnsi="Arial" w:cs="Arial"/>
              <w:b/>
              <w:bCs/>
              <w:sz w:val="34"/>
              <w:szCs w:val="34"/>
            </w:rPr>
            <w:t>Center</w:t>
          </w:r>
        </w:smartTag>
      </w:smartTag>
      <w:r w:rsidRPr="000B7F8A">
        <w:rPr>
          <w:rFonts w:ascii="Arial" w:hAnsi="Arial" w:cs="Arial"/>
          <w:b/>
          <w:bCs/>
          <w:sz w:val="34"/>
          <w:szCs w:val="34"/>
        </w:rPr>
        <w:t xml:space="preserve"> for HIV/AIDS, </w:t>
      </w:r>
      <w:r>
        <w:rPr>
          <w:rFonts w:ascii="Arial" w:hAnsi="Arial" w:cs="Arial"/>
          <w:b/>
          <w:bCs/>
          <w:sz w:val="34"/>
          <w:szCs w:val="34"/>
        </w:rPr>
        <w:t xml:space="preserve">Viral Hepatitis, </w:t>
      </w:r>
      <w:r w:rsidRPr="000B7F8A">
        <w:rPr>
          <w:rFonts w:ascii="Arial" w:hAnsi="Arial" w:cs="Arial"/>
          <w:b/>
          <w:bCs/>
          <w:sz w:val="34"/>
          <w:szCs w:val="34"/>
        </w:rPr>
        <w:t>ST</w:t>
      </w:r>
      <w:r>
        <w:rPr>
          <w:rFonts w:ascii="Arial" w:hAnsi="Arial" w:cs="Arial"/>
          <w:b/>
          <w:bCs/>
          <w:sz w:val="34"/>
          <w:szCs w:val="34"/>
        </w:rPr>
        <w:t>D</w:t>
      </w:r>
      <w:r w:rsidRPr="000B7F8A">
        <w:rPr>
          <w:rFonts w:ascii="Arial" w:hAnsi="Arial" w:cs="Arial"/>
          <w:b/>
          <w:bCs/>
          <w:sz w:val="34"/>
          <w:szCs w:val="34"/>
        </w:rPr>
        <w:t>, and TB Prevention</w:t>
      </w:r>
    </w:p>
    <w:p w:rsidR="002456F3" w:rsidRPr="000B7F8A" w:rsidRDefault="002456F3" w:rsidP="002456F3">
      <w:pPr>
        <w:autoSpaceDE w:val="0"/>
        <w:autoSpaceDN w:val="0"/>
        <w:adjustRightInd w:val="0"/>
        <w:spacing w:before="120" w:after="120"/>
        <w:jc w:val="center"/>
        <w:rPr>
          <w:rFonts w:ascii="Arial" w:hAnsi="Arial" w:cs="Arial"/>
          <w:b/>
          <w:bCs/>
          <w:sz w:val="34"/>
          <w:szCs w:val="34"/>
        </w:rPr>
      </w:pPr>
    </w:p>
    <w:p w:rsidR="002456F3" w:rsidRDefault="002456F3" w:rsidP="002456F3">
      <w:pPr>
        <w:autoSpaceDE w:val="0"/>
        <w:autoSpaceDN w:val="0"/>
        <w:adjustRightInd w:val="0"/>
        <w:spacing w:before="120" w:after="120"/>
        <w:jc w:val="center"/>
        <w:rPr>
          <w:rFonts w:ascii="Arial" w:hAnsi="Arial" w:cs="Arial"/>
          <w:b/>
          <w:bCs/>
          <w:sz w:val="34"/>
          <w:szCs w:val="34"/>
        </w:rPr>
      </w:pPr>
      <w:r>
        <w:rPr>
          <w:rFonts w:ascii="Arial" w:hAnsi="Arial" w:cs="Arial"/>
          <w:b/>
          <w:bCs/>
          <w:sz w:val="34"/>
          <w:szCs w:val="34"/>
        </w:rPr>
        <w:t>Hepatitis Testing and Linkage to Care</w:t>
      </w:r>
      <w:r w:rsidRPr="000B7F8A">
        <w:rPr>
          <w:rFonts w:ascii="Arial" w:hAnsi="Arial" w:cs="Arial"/>
          <w:b/>
          <w:bCs/>
          <w:sz w:val="34"/>
          <w:szCs w:val="34"/>
        </w:rPr>
        <w:t xml:space="preserve"> </w:t>
      </w:r>
    </w:p>
    <w:p w:rsidR="002456F3" w:rsidRPr="00A60C33" w:rsidRDefault="002456F3" w:rsidP="002456F3">
      <w:pPr>
        <w:autoSpaceDE w:val="0"/>
        <w:autoSpaceDN w:val="0"/>
        <w:adjustRightInd w:val="0"/>
        <w:spacing w:before="120" w:after="120"/>
        <w:jc w:val="center"/>
        <w:rPr>
          <w:b/>
          <w:bCs/>
          <w:sz w:val="34"/>
          <w:szCs w:val="34"/>
        </w:rPr>
      </w:pPr>
      <w:r w:rsidRPr="000B7F8A">
        <w:rPr>
          <w:rFonts w:ascii="Arial" w:hAnsi="Arial" w:cs="Arial"/>
          <w:b/>
          <w:bCs/>
          <w:sz w:val="34"/>
          <w:szCs w:val="34"/>
        </w:rPr>
        <w:t>Monitoring</w:t>
      </w:r>
      <w:r>
        <w:rPr>
          <w:rFonts w:ascii="Arial" w:hAnsi="Arial" w:cs="Arial"/>
          <w:b/>
          <w:bCs/>
          <w:sz w:val="34"/>
          <w:szCs w:val="34"/>
        </w:rPr>
        <w:t xml:space="preserve"> and Evaluation System (HEPTLC</w:t>
      </w:r>
      <w:r w:rsidRPr="000B7F8A">
        <w:rPr>
          <w:rFonts w:ascii="Arial" w:hAnsi="Arial" w:cs="Arial"/>
          <w:b/>
          <w:bCs/>
          <w:sz w:val="34"/>
          <w:szCs w:val="34"/>
        </w:rPr>
        <w:t>)</w:t>
      </w:r>
    </w:p>
    <w:p w:rsidR="002456F3" w:rsidRDefault="002456F3" w:rsidP="002456F3">
      <w:pPr>
        <w:autoSpaceDE w:val="0"/>
        <w:autoSpaceDN w:val="0"/>
        <w:adjustRightInd w:val="0"/>
        <w:spacing w:before="120" w:after="120"/>
        <w:jc w:val="center"/>
        <w:rPr>
          <w:b/>
          <w:bCs/>
          <w:sz w:val="36"/>
          <w:szCs w:val="36"/>
        </w:rPr>
      </w:pPr>
    </w:p>
    <w:p w:rsidR="002456F3" w:rsidRPr="000B7F8A" w:rsidRDefault="002456F3" w:rsidP="002456F3">
      <w:pPr>
        <w:autoSpaceDE w:val="0"/>
        <w:autoSpaceDN w:val="0"/>
        <w:adjustRightInd w:val="0"/>
        <w:spacing w:before="120" w:after="120"/>
        <w:jc w:val="center"/>
        <w:rPr>
          <w:rFonts w:ascii="Arial" w:hAnsi="Arial" w:cs="Arial"/>
          <w:b/>
          <w:bCs/>
          <w:sz w:val="32"/>
          <w:szCs w:val="32"/>
        </w:rPr>
      </w:pPr>
      <w:r w:rsidRPr="000B7F8A">
        <w:rPr>
          <w:rFonts w:ascii="Arial" w:hAnsi="Arial" w:cs="Arial"/>
          <w:b/>
          <w:bCs/>
          <w:sz w:val="32"/>
          <w:szCs w:val="32"/>
        </w:rPr>
        <w:t xml:space="preserve">Rules of Behavior for </w:t>
      </w:r>
      <w:r>
        <w:rPr>
          <w:rFonts w:ascii="Arial" w:hAnsi="Arial" w:cs="Arial"/>
          <w:b/>
          <w:bCs/>
          <w:sz w:val="32"/>
          <w:szCs w:val="32"/>
        </w:rPr>
        <w:t>HEPTLC</w:t>
      </w:r>
      <w:r w:rsidRPr="000B7F8A">
        <w:rPr>
          <w:rFonts w:ascii="Arial" w:hAnsi="Arial" w:cs="Arial"/>
          <w:b/>
          <w:bCs/>
          <w:sz w:val="32"/>
          <w:szCs w:val="32"/>
        </w:rPr>
        <w:t xml:space="preserve"> Agency </w:t>
      </w:r>
      <w:r>
        <w:rPr>
          <w:rFonts w:ascii="Arial" w:hAnsi="Arial" w:cs="Arial"/>
          <w:b/>
          <w:bCs/>
          <w:sz w:val="32"/>
          <w:szCs w:val="32"/>
        </w:rPr>
        <w:t>Users</w:t>
      </w:r>
    </w:p>
    <w:p w:rsidR="002456F3" w:rsidRDefault="002456F3" w:rsidP="002456F3">
      <w:pPr>
        <w:autoSpaceDE w:val="0"/>
        <w:autoSpaceDN w:val="0"/>
        <w:adjustRightInd w:val="0"/>
        <w:spacing w:before="120" w:after="120"/>
        <w:jc w:val="center"/>
        <w:rPr>
          <w:bCs/>
          <w:sz w:val="28"/>
          <w:szCs w:val="28"/>
        </w:rPr>
      </w:pPr>
    </w:p>
    <w:p w:rsidR="002456F3" w:rsidRDefault="002456F3" w:rsidP="002456F3">
      <w:pPr>
        <w:autoSpaceDE w:val="0"/>
        <w:autoSpaceDN w:val="0"/>
        <w:adjustRightInd w:val="0"/>
        <w:spacing w:before="120" w:after="120"/>
        <w:jc w:val="center"/>
        <w:rPr>
          <w:bCs/>
          <w:sz w:val="28"/>
          <w:szCs w:val="28"/>
        </w:rPr>
      </w:pPr>
    </w:p>
    <w:p w:rsidR="002456F3" w:rsidRDefault="002456F3" w:rsidP="002456F3">
      <w:pPr>
        <w:autoSpaceDE w:val="0"/>
        <w:autoSpaceDN w:val="0"/>
        <w:adjustRightInd w:val="0"/>
        <w:spacing w:before="120" w:after="120"/>
        <w:jc w:val="center"/>
        <w:rPr>
          <w:bCs/>
          <w:sz w:val="28"/>
          <w:szCs w:val="28"/>
        </w:rPr>
      </w:pPr>
    </w:p>
    <w:p w:rsidR="002456F3" w:rsidRPr="001F4BD6" w:rsidRDefault="00F36C36" w:rsidP="002456F3">
      <w:pPr>
        <w:autoSpaceDE w:val="0"/>
        <w:autoSpaceDN w:val="0"/>
        <w:adjustRightInd w:val="0"/>
        <w:spacing w:before="120" w:after="120"/>
        <w:jc w:val="center"/>
        <w:rPr>
          <w:rFonts w:ascii="Arial" w:hAnsi="Arial" w:cs="Arial"/>
          <w:b/>
          <w:bCs/>
          <w:sz w:val="28"/>
          <w:szCs w:val="28"/>
        </w:rPr>
      </w:pPr>
      <w:r>
        <w:rPr>
          <w:rFonts w:ascii="Arial" w:hAnsi="Arial" w:cs="Arial"/>
          <w:b/>
          <w:bCs/>
          <w:sz w:val="28"/>
          <w:szCs w:val="28"/>
        </w:rPr>
        <w:t xml:space="preserve">August </w:t>
      </w:r>
      <w:r w:rsidR="002456F3">
        <w:rPr>
          <w:rFonts w:ascii="Arial" w:hAnsi="Arial" w:cs="Arial"/>
          <w:b/>
          <w:bCs/>
          <w:sz w:val="28"/>
          <w:szCs w:val="28"/>
        </w:rPr>
        <w:t xml:space="preserve"> 2012</w:t>
      </w:r>
    </w:p>
    <w:p w:rsidR="002456F3" w:rsidRDefault="002456F3" w:rsidP="002456F3">
      <w:pPr>
        <w:autoSpaceDE w:val="0"/>
        <w:autoSpaceDN w:val="0"/>
        <w:adjustRightInd w:val="0"/>
        <w:spacing w:before="120" w:after="120"/>
        <w:jc w:val="center"/>
        <w:rPr>
          <w:bCs/>
          <w:sz w:val="28"/>
          <w:szCs w:val="28"/>
        </w:rPr>
      </w:pPr>
    </w:p>
    <w:p w:rsidR="002456F3" w:rsidRPr="00A04725" w:rsidRDefault="002456F3" w:rsidP="002456F3">
      <w:pPr>
        <w:autoSpaceDE w:val="0"/>
        <w:autoSpaceDN w:val="0"/>
        <w:adjustRightInd w:val="0"/>
        <w:spacing w:before="120" w:after="120"/>
        <w:jc w:val="center"/>
        <w:rPr>
          <w:bCs/>
          <w:sz w:val="28"/>
          <w:szCs w:val="28"/>
        </w:rPr>
      </w:pPr>
    </w:p>
    <w:p w:rsidR="002456F3" w:rsidRPr="00A04725" w:rsidRDefault="002456F3" w:rsidP="002456F3">
      <w:pPr>
        <w:autoSpaceDE w:val="0"/>
        <w:autoSpaceDN w:val="0"/>
        <w:adjustRightInd w:val="0"/>
        <w:spacing w:before="120" w:after="120"/>
        <w:jc w:val="center"/>
        <w:rPr>
          <w:bCs/>
          <w:sz w:val="28"/>
          <w:szCs w:val="28"/>
        </w:rPr>
      </w:pPr>
      <w:r>
        <w:rPr>
          <w:noProof/>
          <w:sz w:val="20"/>
        </w:rPr>
        <w:drawing>
          <wp:inline distT="0" distB="0" distL="0" distR="0">
            <wp:extent cx="22479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923925"/>
                    </a:xfrm>
                    <a:prstGeom prst="rect">
                      <a:avLst/>
                    </a:prstGeom>
                    <a:noFill/>
                    <a:ln>
                      <a:noFill/>
                    </a:ln>
                  </pic:spPr>
                </pic:pic>
              </a:graphicData>
            </a:graphic>
          </wp:inline>
        </w:drawing>
      </w:r>
    </w:p>
    <w:p w:rsidR="002456F3" w:rsidRPr="00DE3802" w:rsidRDefault="002456F3" w:rsidP="002456F3">
      <w:pPr>
        <w:autoSpaceDE w:val="0"/>
        <w:autoSpaceDN w:val="0"/>
        <w:adjustRightInd w:val="0"/>
        <w:spacing w:before="120" w:after="120"/>
        <w:jc w:val="center"/>
        <w:rPr>
          <w:bCs/>
        </w:rPr>
      </w:pPr>
    </w:p>
    <w:p w:rsidR="002456F3" w:rsidRDefault="002456F3" w:rsidP="002456F3">
      <w:pPr>
        <w:autoSpaceDE w:val="0"/>
        <w:autoSpaceDN w:val="0"/>
        <w:adjustRightInd w:val="0"/>
        <w:spacing w:before="120" w:after="120"/>
        <w:jc w:val="center"/>
        <w:rPr>
          <w:bCs/>
        </w:rPr>
      </w:pPr>
    </w:p>
    <w:p w:rsidR="002456F3" w:rsidRDefault="002456F3" w:rsidP="002456F3">
      <w:pPr>
        <w:autoSpaceDE w:val="0"/>
        <w:autoSpaceDN w:val="0"/>
        <w:adjustRightInd w:val="0"/>
        <w:spacing w:before="120" w:after="120"/>
        <w:jc w:val="center"/>
        <w:rPr>
          <w:bCs/>
        </w:rPr>
      </w:pPr>
    </w:p>
    <w:p w:rsidR="002456F3" w:rsidRDefault="002456F3" w:rsidP="002456F3">
      <w:pPr>
        <w:autoSpaceDE w:val="0"/>
        <w:autoSpaceDN w:val="0"/>
        <w:adjustRightInd w:val="0"/>
        <w:spacing w:before="120" w:after="120"/>
        <w:jc w:val="center"/>
        <w:rPr>
          <w:bCs/>
        </w:rPr>
      </w:pPr>
    </w:p>
    <w:p w:rsidR="002456F3" w:rsidRDefault="002456F3" w:rsidP="002456F3">
      <w:pPr>
        <w:autoSpaceDE w:val="0"/>
        <w:autoSpaceDN w:val="0"/>
        <w:adjustRightInd w:val="0"/>
        <w:spacing w:before="120" w:after="120"/>
        <w:rPr>
          <w:bCs/>
        </w:rPr>
      </w:pPr>
    </w:p>
    <w:p w:rsidR="002456F3" w:rsidRPr="00A04725" w:rsidRDefault="002456F3" w:rsidP="002456F3">
      <w:pPr>
        <w:jc w:val="center"/>
        <w:rPr>
          <w:rFonts w:ascii="Arial" w:hAnsi="Arial" w:cs="Arial"/>
          <w:b/>
          <w:sz w:val="32"/>
          <w:szCs w:val="32"/>
        </w:rPr>
      </w:pPr>
      <w:r w:rsidRPr="00A04725">
        <w:rPr>
          <w:rFonts w:ascii="Arial" w:hAnsi="Arial" w:cs="Arial"/>
          <w:b/>
          <w:sz w:val="32"/>
          <w:szCs w:val="32"/>
        </w:rPr>
        <w:lastRenderedPageBreak/>
        <w:t>TABLE OF CONTENTS</w:t>
      </w:r>
    </w:p>
    <w:p w:rsidR="002456F3" w:rsidRPr="00A04725" w:rsidRDefault="002456F3" w:rsidP="002456F3">
      <w:pPr>
        <w:pStyle w:val="TOC2"/>
      </w:pPr>
    </w:p>
    <w:p w:rsidR="002456F3" w:rsidRPr="00A04725" w:rsidRDefault="002456F3" w:rsidP="002456F3">
      <w:pPr>
        <w:pStyle w:val="TOC2"/>
      </w:pPr>
    </w:p>
    <w:p w:rsidR="002456F3" w:rsidRDefault="002456F3" w:rsidP="002456F3">
      <w:pPr>
        <w:pStyle w:val="TOC1"/>
        <w:tabs>
          <w:tab w:val="right" w:leader="dot" w:pos="8630"/>
        </w:tabs>
        <w:rPr>
          <w:rFonts w:ascii="Times New Roman" w:hAnsi="Times New Roman"/>
          <w:b w:val="0"/>
          <w:bCs w:val="0"/>
          <w:caps w:val="0"/>
          <w:noProof/>
          <w:szCs w:val="24"/>
        </w:rPr>
      </w:pPr>
      <w:r>
        <w:rPr>
          <w:iCs/>
          <w:smallCaps/>
          <w:szCs w:val="24"/>
        </w:rPr>
        <w:fldChar w:fldCharType="begin"/>
      </w:r>
      <w:r>
        <w:rPr>
          <w:iCs/>
          <w:smallCaps/>
          <w:szCs w:val="24"/>
        </w:rPr>
        <w:instrText xml:space="preserve"> TOC \o "1-3" \h \z \u </w:instrText>
      </w:r>
      <w:r>
        <w:rPr>
          <w:iCs/>
          <w:smallCaps/>
          <w:szCs w:val="24"/>
        </w:rPr>
        <w:fldChar w:fldCharType="separate"/>
      </w:r>
      <w:hyperlink w:anchor="_Toc113935412" w:history="1">
        <w:r w:rsidRPr="002F7AF2">
          <w:rPr>
            <w:rStyle w:val="Hyperlink"/>
            <w:noProof/>
          </w:rPr>
          <w:t>1. Introduction</w:t>
        </w:r>
        <w:r>
          <w:rPr>
            <w:noProof/>
            <w:webHidden/>
          </w:rPr>
          <w:tab/>
        </w:r>
        <w:r>
          <w:rPr>
            <w:noProof/>
            <w:webHidden/>
          </w:rPr>
          <w:fldChar w:fldCharType="begin"/>
        </w:r>
        <w:r>
          <w:rPr>
            <w:noProof/>
            <w:webHidden/>
          </w:rPr>
          <w:instrText xml:space="preserve"> PAGEREF _Toc113935412 \h </w:instrText>
        </w:r>
        <w:r>
          <w:rPr>
            <w:noProof/>
            <w:webHidden/>
          </w:rPr>
        </w:r>
        <w:r>
          <w:rPr>
            <w:noProof/>
            <w:webHidden/>
          </w:rPr>
          <w:fldChar w:fldCharType="separate"/>
        </w:r>
        <w:r>
          <w:rPr>
            <w:noProof/>
            <w:webHidden/>
          </w:rPr>
          <w:t>3</w:t>
        </w:r>
        <w:r>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13" w:history="1">
        <w:r w:rsidR="002456F3" w:rsidRPr="002F7AF2">
          <w:rPr>
            <w:rStyle w:val="Hyperlink"/>
            <w:noProof/>
          </w:rPr>
          <w:t>1.1 Purpose and Scope</w:t>
        </w:r>
        <w:r w:rsidR="002456F3">
          <w:rPr>
            <w:noProof/>
            <w:webHidden/>
          </w:rPr>
          <w:tab/>
        </w:r>
        <w:r w:rsidR="002456F3">
          <w:rPr>
            <w:noProof/>
            <w:webHidden/>
          </w:rPr>
          <w:fldChar w:fldCharType="begin"/>
        </w:r>
        <w:r w:rsidR="002456F3">
          <w:rPr>
            <w:noProof/>
            <w:webHidden/>
          </w:rPr>
          <w:instrText xml:space="preserve"> PAGEREF _Toc113935413 \h </w:instrText>
        </w:r>
        <w:r w:rsidR="002456F3">
          <w:rPr>
            <w:noProof/>
            <w:webHidden/>
          </w:rPr>
        </w:r>
        <w:r w:rsidR="002456F3">
          <w:rPr>
            <w:noProof/>
            <w:webHidden/>
          </w:rPr>
          <w:fldChar w:fldCharType="separate"/>
        </w:r>
        <w:r w:rsidR="002456F3">
          <w:rPr>
            <w:noProof/>
            <w:webHidden/>
          </w:rPr>
          <w:t>3</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14" w:history="1">
        <w:r w:rsidR="002456F3" w:rsidRPr="002F7AF2">
          <w:rPr>
            <w:rStyle w:val="Hyperlink"/>
            <w:noProof/>
          </w:rPr>
          <w:t>1.2 Legal, Regulatory, and Policy Requirements</w:t>
        </w:r>
        <w:r w:rsidR="002456F3">
          <w:rPr>
            <w:noProof/>
            <w:webHidden/>
          </w:rPr>
          <w:tab/>
        </w:r>
        <w:r w:rsidR="002456F3">
          <w:rPr>
            <w:noProof/>
            <w:webHidden/>
          </w:rPr>
          <w:fldChar w:fldCharType="begin"/>
        </w:r>
        <w:r w:rsidR="002456F3">
          <w:rPr>
            <w:noProof/>
            <w:webHidden/>
          </w:rPr>
          <w:instrText xml:space="preserve"> PAGEREF _Toc113935414 \h </w:instrText>
        </w:r>
        <w:r w:rsidR="002456F3">
          <w:rPr>
            <w:noProof/>
            <w:webHidden/>
          </w:rPr>
        </w:r>
        <w:r w:rsidR="002456F3">
          <w:rPr>
            <w:noProof/>
            <w:webHidden/>
          </w:rPr>
          <w:fldChar w:fldCharType="separate"/>
        </w:r>
        <w:r w:rsidR="002456F3">
          <w:rPr>
            <w:noProof/>
            <w:webHidden/>
          </w:rPr>
          <w:t>3</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15" w:history="1">
        <w:r w:rsidR="002456F3" w:rsidRPr="002F7AF2">
          <w:rPr>
            <w:rStyle w:val="Hyperlink"/>
            <w:noProof/>
          </w:rPr>
          <w:t>1.3 Statement of System Policy</w:t>
        </w:r>
        <w:r w:rsidR="002456F3">
          <w:rPr>
            <w:noProof/>
            <w:webHidden/>
          </w:rPr>
          <w:tab/>
        </w:r>
        <w:r w:rsidR="002456F3">
          <w:rPr>
            <w:noProof/>
            <w:webHidden/>
          </w:rPr>
          <w:fldChar w:fldCharType="begin"/>
        </w:r>
        <w:r w:rsidR="002456F3">
          <w:rPr>
            <w:noProof/>
            <w:webHidden/>
          </w:rPr>
          <w:instrText xml:space="preserve"> PAGEREF _Toc113935415 \h </w:instrText>
        </w:r>
        <w:r w:rsidR="002456F3">
          <w:rPr>
            <w:noProof/>
            <w:webHidden/>
          </w:rPr>
        </w:r>
        <w:r w:rsidR="002456F3">
          <w:rPr>
            <w:noProof/>
            <w:webHidden/>
          </w:rPr>
          <w:fldChar w:fldCharType="separate"/>
        </w:r>
        <w:r w:rsidR="002456F3">
          <w:rPr>
            <w:noProof/>
            <w:webHidden/>
          </w:rPr>
          <w:t>4</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16" w:history="1">
        <w:r w:rsidR="002456F3" w:rsidRPr="002F7AF2">
          <w:rPr>
            <w:rStyle w:val="Hyperlink"/>
            <w:noProof/>
          </w:rPr>
          <w:t>1.4 No Expectation of System Privacy (not data)</w:t>
        </w:r>
        <w:r w:rsidR="002456F3">
          <w:rPr>
            <w:noProof/>
            <w:webHidden/>
          </w:rPr>
          <w:tab/>
        </w:r>
        <w:r w:rsidR="002456F3">
          <w:rPr>
            <w:noProof/>
            <w:webHidden/>
          </w:rPr>
          <w:fldChar w:fldCharType="begin"/>
        </w:r>
        <w:r w:rsidR="002456F3">
          <w:rPr>
            <w:noProof/>
            <w:webHidden/>
          </w:rPr>
          <w:instrText xml:space="preserve"> PAGEREF _Toc113935416 \h </w:instrText>
        </w:r>
        <w:r w:rsidR="002456F3">
          <w:rPr>
            <w:noProof/>
            <w:webHidden/>
          </w:rPr>
        </w:r>
        <w:r w:rsidR="002456F3">
          <w:rPr>
            <w:noProof/>
            <w:webHidden/>
          </w:rPr>
          <w:fldChar w:fldCharType="separate"/>
        </w:r>
        <w:r w:rsidR="002456F3">
          <w:rPr>
            <w:noProof/>
            <w:webHidden/>
          </w:rPr>
          <w:t>4</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17" w:history="1">
        <w:r w:rsidR="002456F3" w:rsidRPr="002F7AF2">
          <w:rPr>
            <w:rStyle w:val="Hyperlink"/>
            <w:noProof/>
          </w:rPr>
          <w:t>1.5 Penalties for Non-Compliance</w:t>
        </w:r>
        <w:r w:rsidR="002456F3">
          <w:rPr>
            <w:noProof/>
            <w:webHidden/>
          </w:rPr>
          <w:tab/>
        </w:r>
        <w:r w:rsidR="002456F3">
          <w:rPr>
            <w:noProof/>
            <w:webHidden/>
          </w:rPr>
          <w:fldChar w:fldCharType="begin"/>
        </w:r>
        <w:r w:rsidR="002456F3">
          <w:rPr>
            <w:noProof/>
            <w:webHidden/>
          </w:rPr>
          <w:instrText xml:space="preserve"> PAGEREF _Toc113935417 \h </w:instrText>
        </w:r>
        <w:r w:rsidR="002456F3">
          <w:rPr>
            <w:noProof/>
            <w:webHidden/>
          </w:rPr>
        </w:r>
        <w:r w:rsidR="002456F3">
          <w:rPr>
            <w:noProof/>
            <w:webHidden/>
          </w:rPr>
          <w:fldChar w:fldCharType="separate"/>
        </w:r>
        <w:r w:rsidR="002456F3">
          <w:rPr>
            <w:noProof/>
            <w:webHidden/>
          </w:rPr>
          <w:t>5</w:t>
        </w:r>
        <w:r w:rsidR="002456F3">
          <w:rPr>
            <w:noProof/>
            <w:webHidden/>
          </w:rPr>
          <w:fldChar w:fldCharType="end"/>
        </w:r>
      </w:hyperlink>
    </w:p>
    <w:p w:rsidR="002456F3" w:rsidRDefault="008401BD" w:rsidP="002456F3">
      <w:pPr>
        <w:pStyle w:val="TOC1"/>
        <w:tabs>
          <w:tab w:val="right" w:leader="dot" w:pos="8630"/>
        </w:tabs>
        <w:rPr>
          <w:rFonts w:ascii="Times New Roman" w:hAnsi="Times New Roman"/>
          <w:b w:val="0"/>
          <w:bCs w:val="0"/>
          <w:caps w:val="0"/>
          <w:noProof/>
          <w:szCs w:val="24"/>
        </w:rPr>
      </w:pPr>
      <w:hyperlink w:anchor="_Toc113935418" w:history="1">
        <w:r w:rsidR="002456F3" w:rsidRPr="002F7AF2">
          <w:rPr>
            <w:rStyle w:val="Hyperlink"/>
            <w:noProof/>
          </w:rPr>
          <w:t>2. User Responsibilities</w:t>
        </w:r>
        <w:r w:rsidR="002456F3">
          <w:rPr>
            <w:noProof/>
            <w:webHidden/>
          </w:rPr>
          <w:tab/>
        </w:r>
        <w:r w:rsidR="002456F3">
          <w:rPr>
            <w:noProof/>
            <w:webHidden/>
          </w:rPr>
          <w:fldChar w:fldCharType="begin"/>
        </w:r>
        <w:r w:rsidR="002456F3">
          <w:rPr>
            <w:noProof/>
            <w:webHidden/>
          </w:rPr>
          <w:instrText xml:space="preserve"> PAGEREF _Toc113935418 \h </w:instrText>
        </w:r>
        <w:r w:rsidR="002456F3">
          <w:rPr>
            <w:noProof/>
            <w:webHidden/>
          </w:rPr>
        </w:r>
        <w:r w:rsidR="002456F3">
          <w:rPr>
            <w:noProof/>
            <w:webHidden/>
          </w:rPr>
          <w:fldChar w:fldCharType="separate"/>
        </w:r>
        <w:r w:rsidR="002456F3">
          <w:rPr>
            <w:noProof/>
            <w:webHidden/>
          </w:rPr>
          <w:t>5</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19" w:history="1">
        <w:r w:rsidR="002456F3" w:rsidRPr="002F7AF2">
          <w:rPr>
            <w:rStyle w:val="Hyperlink"/>
            <w:noProof/>
          </w:rPr>
          <w:t>2.1 Ethical Conduct</w:t>
        </w:r>
        <w:r w:rsidR="002456F3">
          <w:rPr>
            <w:noProof/>
            <w:webHidden/>
          </w:rPr>
          <w:tab/>
        </w:r>
        <w:r w:rsidR="002456F3">
          <w:rPr>
            <w:noProof/>
            <w:webHidden/>
          </w:rPr>
          <w:fldChar w:fldCharType="begin"/>
        </w:r>
        <w:r w:rsidR="002456F3">
          <w:rPr>
            <w:noProof/>
            <w:webHidden/>
          </w:rPr>
          <w:instrText xml:space="preserve"> PAGEREF _Toc113935419 \h </w:instrText>
        </w:r>
        <w:r w:rsidR="002456F3">
          <w:rPr>
            <w:noProof/>
            <w:webHidden/>
          </w:rPr>
        </w:r>
        <w:r w:rsidR="002456F3">
          <w:rPr>
            <w:noProof/>
            <w:webHidden/>
          </w:rPr>
          <w:fldChar w:fldCharType="separate"/>
        </w:r>
        <w:r w:rsidR="002456F3">
          <w:rPr>
            <w:noProof/>
            <w:webHidden/>
          </w:rPr>
          <w:t>5</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20" w:history="1">
        <w:r w:rsidR="002456F3" w:rsidRPr="002F7AF2">
          <w:rPr>
            <w:rStyle w:val="Hyperlink"/>
            <w:noProof/>
          </w:rPr>
          <w:t>2.2 Authentication Management</w:t>
        </w:r>
        <w:r w:rsidR="002456F3">
          <w:rPr>
            <w:noProof/>
            <w:webHidden/>
          </w:rPr>
          <w:tab/>
        </w:r>
        <w:r w:rsidR="002456F3">
          <w:rPr>
            <w:noProof/>
            <w:webHidden/>
          </w:rPr>
          <w:fldChar w:fldCharType="begin"/>
        </w:r>
        <w:r w:rsidR="002456F3">
          <w:rPr>
            <w:noProof/>
            <w:webHidden/>
          </w:rPr>
          <w:instrText xml:space="preserve"> PAGEREF _Toc113935420 \h </w:instrText>
        </w:r>
        <w:r w:rsidR="002456F3">
          <w:rPr>
            <w:noProof/>
            <w:webHidden/>
          </w:rPr>
        </w:r>
        <w:r w:rsidR="002456F3">
          <w:rPr>
            <w:noProof/>
            <w:webHidden/>
          </w:rPr>
          <w:fldChar w:fldCharType="separate"/>
        </w:r>
        <w:r w:rsidR="002456F3">
          <w:rPr>
            <w:noProof/>
            <w:webHidden/>
          </w:rPr>
          <w:t>5</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21" w:history="1">
        <w:r w:rsidR="002456F3" w:rsidRPr="002F7AF2">
          <w:rPr>
            <w:rStyle w:val="Hyperlink"/>
            <w:noProof/>
          </w:rPr>
          <w:t>2.2.1 Granting Access</w:t>
        </w:r>
        <w:r w:rsidR="002456F3">
          <w:rPr>
            <w:noProof/>
            <w:webHidden/>
          </w:rPr>
          <w:tab/>
        </w:r>
        <w:r w:rsidR="002456F3">
          <w:rPr>
            <w:noProof/>
            <w:webHidden/>
          </w:rPr>
          <w:fldChar w:fldCharType="begin"/>
        </w:r>
        <w:r w:rsidR="002456F3">
          <w:rPr>
            <w:noProof/>
            <w:webHidden/>
          </w:rPr>
          <w:instrText xml:space="preserve"> PAGEREF _Toc113935421 \h </w:instrText>
        </w:r>
        <w:r w:rsidR="002456F3">
          <w:rPr>
            <w:noProof/>
            <w:webHidden/>
          </w:rPr>
        </w:r>
        <w:r w:rsidR="002456F3">
          <w:rPr>
            <w:noProof/>
            <w:webHidden/>
          </w:rPr>
          <w:fldChar w:fldCharType="separate"/>
        </w:r>
        <w:r w:rsidR="002456F3">
          <w:rPr>
            <w:noProof/>
            <w:webHidden/>
          </w:rPr>
          <w:t>5</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22" w:history="1">
        <w:r w:rsidR="002456F3" w:rsidRPr="002F7AF2">
          <w:rPr>
            <w:rStyle w:val="Hyperlink"/>
            <w:noProof/>
          </w:rPr>
          <w:t>2.2.2 Levels of Access</w:t>
        </w:r>
        <w:r w:rsidR="002456F3">
          <w:rPr>
            <w:noProof/>
            <w:webHidden/>
          </w:rPr>
          <w:tab/>
        </w:r>
        <w:r w:rsidR="002456F3">
          <w:rPr>
            <w:noProof/>
            <w:webHidden/>
          </w:rPr>
          <w:fldChar w:fldCharType="begin"/>
        </w:r>
        <w:r w:rsidR="002456F3">
          <w:rPr>
            <w:noProof/>
            <w:webHidden/>
          </w:rPr>
          <w:instrText xml:space="preserve"> PAGEREF _Toc113935422 \h </w:instrText>
        </w:r>
        <w:r w:rsidR="002456F3">
          <w:rPr>
            <w:noProof/>
            <w:webHidden/>
          </w:rPr>
        </w:r>
        <w:r w:rsidR="002456F3">
          <w:rPr>
            <w:noProof/>
            <w:webHidden/>
          </w:rPr>
          <w:fldChar w:fldCharType="separate"/>
        </w:r>
        <w:r w:rsidR="002456F3">
          <w:rPr>
            <w:noProof/>
            <w:webHidden/>
          </w:rPr>
          <w:t>6</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23" w:history="1">
        <w:r w:rsidR="002456F3" w:rsidRPr="002F7AF2">
          <w:rPr>
            <w:rStyle w:val="Hyperlink"/>
            <w:noProof/>
          </w:rPr>
          <w:t>2.2.3 Terminating Access</w:t>
        </w:r>
        <w:r w:rsidR="002456F3">
          <w:rPr>
            <w:noProof/>
            <w:webHidden/>
          </w:rPr>
          <w:tab/>
        </w:r>
        <w:r w:rsidR="002456F3">
          <w:rPr>
            <w:noProof/>
            <w:webHidden/>
          </w:rPr>
          <w:fldChar w:fldCharType="begin"/>
        </w:r>
        <w:r w:rsidR="002456F3">
          <w:rPr>
            <w:noProof/>
            <w:webHidden/>
          </w:rPr>
          <w:instrText xml:space="preserve"> PAGEREF _Toc113935423 \h </w:instrText>
        </w:r>
        <w:r w:rsidR="002456F3">
          <w:rPr>
            <w:noProof/>
            <w:webHidden/>
          </w:rPr>
        </w:r>
        <w:r w:rsidR="002456F3">
          <w:rPr>
            <w:noProof/>
            <w:webHidden/>
          </w:rPr>
          <w:fldChar w:fldCharType="separate"/>
        </w:r>
        <w:r w:rsidR="002456F3">
          <w:rPr>
            <w:noProof/>
            <w:webHidden/>
          </w:rPr>
          <w:t>6</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24" w:history="1">
        <w:r w:rsidR="002456F3" w:rsidRPr="002F7AF2">
          <w:rPr>
            <w:rStyle w:val="Hyperlink"/>
            <w:noProof/>
          </w:rPr>
          <w:t>2.2.4 Use of Passwords</w:t>
        </w:r>
        <w:r w:rsidR="002456F3">
          <w:rPr>
            <w:noProof/>
            <w:webHidden/>
          </w:rPr>
          <w:tab/>
        </w:r>
        <w:r w:rsidR="002456F3">
          <w:rPr>
            <w:noProof/>
            <w:webHidden/>
          </w:rPr>
          <w:fldChar w:fldCharType="begin"/>
        </w:r>
        <w:r w:rsidR="002456F3">
          <w:rPr>
            <w:noProof/>
            <w:webHidden/>
          </w:rPr>
          <w:instrText xml:space="preserve"> PAGEREF _Toc113935424 \h </w:instrText>
        </w:r>
        <w:r w:rsidR="002456F3">
          <w:rPr>
            <w:noProof/>
            <w:webHidden/>
          </w:rPr>
        </w:r>
        <w:r w:rsidR="002456F3">
          <w:rPr>
            <w:noProof/>
            <w:webHidden/>
          </w:rPr>
          <w:fldChar w:fldCharType="separate"/>
        </w:r>
        <w:r w:rsidR="002456F3">
          <w:rPr>
            <w:noProof/>
            <w:webHidden/>
          </w:rPr>
          <w:t>6</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25" w:history="1">
        <w:r w:rsidR="002456F3" w:rsidRPr="002F7AF2">
          <w:rPr>
            <w:rStyle w:val="Hyperlink"/>
            <w:noProof/>
          </w:rPr>
          <w:t xml:space="preserve">2.2.5 </w:t>
        </w:r>
        <w:r w:rsidR="002456F3">
          <w:rPr>
            <w:rStyle w:val="Hyperlink"/>
            <w:noProof/>
          </w:rPr>
          <w:t xml:space="preserve">Administration of </w:t>
        </w:r>
        <w:r w:rsidR="002456F3" w:rsidRPr="002F7AF2">
          <w:rPr>
            <w:rStyle w:val="Hyperlink"/>
            <w:noProof/>
          </w:rPr>
          <w:t>Proxies</w:t>
        </w:r>
        <w:r w:rsidR="002456F3">
          <w:rPr>
            <w:noProof/>
            <w:webHidden/>
          </w:rPr>
          <w:tab/>
        </w:r>
        <w:r w:rsidR="002456F3">
          <w:rPr>
            <w:noProof/>
            <w:webHidden/>
          </w:rPr>
          <w:fldChar w:fldCharType="begin"/>
        </w:r>
        <w:r w:rsidR="002456F3">
          <w:rPr>
            <w:noProof/>
            <w:webHidden/>
          </w:rPr>
          <w:instrText xml:space="preserve"> PAGEREF _Toc113935425 \h </w:instrText>
        </w:r>
        <w:r w:rsidR="002456F3">
          <w:rPr>
            <w:noProof/>
            <w:webHidden/>
          </w:rPr>
        </w:r>
        <w:r w:rsidR="002456F3">
          <w:rPr>
            <w:noProof/>
            <w:webHidden/>
          </w:rPr>
          <w:fldChar w:fldCharType="separate"/>
        </w:r>
        <w:r w:rsidR="002456F3">
          <w:rPr>
            <w:noProof/>
            <w:webHidden/>
          </w:rPr>
          <w:t>7</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26" w:history="1">
        <w:r w:rsidR="002456F3" w:rsidRPr="002F7AF2">
          <w:rPr>
            <w:rStyle w:val="Hyperlink"/>
            <w:noProof/>
          </w:rPr>
          <w:t>2.3 Information Management and Document Handling</w:t>
        </w:r>
        <w:r w:rsidR="002456F3">
          <w:rPr>
            <w:noProof/>
            <w:webHidden/>
          </w:rPr>
          <w:tab/>
        </w:r>
        <w:r w:rsidR="002456F3">
          <w:rPr>
            <w:noProof/>
            <w:webHidden/>
          </w:rPr>
          <w:fldChar w:fldCharType="begin"/>
        </w:r>
        <w:r w:rsidR="002456F3">
          <w:rPr>
            <w:noProof/>
            <w:webHidden/>
          </w:rPr>
          <w:instrText xml:space="preserve"> PAGEREF _Toc113935426 \h </w:instrText>
        </w:r>
        <w:r w:rsidR="002456F3">
          <w:rPr>
            <w:noProof/>
            <w:webHidden/>
          </w:rPr>
        </w:r>
        <w:r w:rsidR="002456F3">
          <w:rPr>
            <w:noProof/>
            <w:webHidden/>
          </w:rPr>
          <w:fldChar w:fldCharType="separate"/>
        </w:r>
        <w:r w:rsidR="002456F3">
          <w:rPr>
            <w:noProof/>
            <w:webHidden/>
          </w:rPr>
          <w:t>7</w:t>
        </w:r>
        <w:r w:rsidR="002456F3">
          <w:rPr>
            <w:noProof/>
            <w:webHidden/>
          </w:rPr>
          <w:fldChar w:fldCharType="end"/>
        </w:r>
      </w:hyperlink>
    </w:p>
    <w:p w:rsidR="002456F3" w:rsidRDefault="002456F3" w:rsidP="002456F3">
      <w:pPr>
        <w:pStyle w:val="TOC3"/>
        <w:tabs>
          <w:tab w:val="right" w:leader="dot" w:pos="8630"/>
        </w:tabs>
      </w:pPr>
      <w:r>
        <w:t>2.31  Storage</w:t>
      </w:r>
      <w:r>
        <w:tab/>
        <w:t>7</w:t>
      </w:r>
    </w:p>
    <w:p w:rsidR="002456F3" w:rsidRDefault="008401BD" w:rsidP="002456F3">
      <w:pPr>
        <w:pStyle w:val="TOC3"/>
        <w:tabs>
          <w:tab w:val="right" w:leader="dot" w:pos="8630"/>
        </w:tabs>
        <w:rPr>
          <w:rFonts w:ascii="Times New Roman" w:hAnsi="Times New Roman"/>
          <w:iCs w:val="0"/>
          <w:noProof/>
          <w:szCs w:val="24"/>
        </w:rPr>
      </w:pPr>
      <w:hyperlink w:anchor="_Toc113935427" w:history="1">
        <w:r w:rsidR="002456F3" w:rsidRPr="002F7AF2">
          <w:rPr>
            <w:rStyle w:val="Hyperlink"/>
            <w:noProof/>
          </w:rPr>
          <w:t>2.3.2 Disposal</w:t>
        </w:r>
        <w:r w:rsidR="002456F3">
          <w:rPr>
            <w:noProof/>
            <w:webHidden/>
          </w:rPr>
          <w:tab/>
        </w:r>
        <w:r w:rsidR="002456F3">
          <w:rPr>
            <w:noProof/>
            <w:webHidden/>
          </w:rPr>
          <w:fldChar w:fldCharType="begin"/>
        </w:r>
        <w:r w:rsidR="002456F3">
          <w:rPr>
            <w:noProof/>
            <w:webHidden/>
          </w:rPr>
          <w:instrText xml:space="preserve"> PAGEREF _Toc113935427 \h </w:instrText>
        </w:r>
        <w:r w:rsidR="002456F3">
          <w:rPr>
            <w:noProof/>
            <w:webHidden/>
          </w:rPr>
        </w:r>
        <w:r w:rsidR="002456F3">
          <w:rPr>
            <w:noProof/>
            <w:webHidden/>
          </w:rPr>
          <w:fldChar w:fldCharType="separate"/>
        </w:r>
        <w:r w:rsidR="002456F3">
          <w:rPr>
            <w:noProof/>
            <w:webHidden/>
          </w:rPr>
          <w:t>8</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28" w:history="1">
        <w:r w:rsidR="002456F3" w:rsidRPr="002F7AF2">
          <w:rPr>
            <w:rStyle w:val="Hyperlink"/>
            <w:noProof/>
          </w:rPr>
          <w:t>2.3.3 Release of Data</w:t>
        </w:r>
        <w:r w:rsidR="002456F3">
          <w:rPr>
            <w:noProof/>
            <w:webHidden/>
          </w:rPr>
          <w:tab/>
        </w:r>
        <w:r w:rsidR="002456F3">
          <w:rPr>
            <w:noProof/>
            <w:webHidden/>
          </w:rPr>
          <w:fldChar w:fldCharType="begin"/>
        </w:r>
        <w:r w:rsidR="002456F3">
          <w:rPr>
            <w:noProof/>
            <w:webHidden/>
          </w:rPr>
          <w:instrText xml:space="preserve"> PAGEREF _Toc113935428 \h </w:instrText>
        </w:r>
        <w:r w:rsidR="002456F3">
          <w:rPr>
            <w:noProof/>
            <w:webHidden/>
          </w:rPr>
        </w:r>
        <w:r w:rsidR="002456F3">
          <w:rPr>
            <w:noProof/>
            <w:webHidden/>
          </w:rPr>
          <w:fldChar w:fldCharType="separate"/>
        </w:r>
        <w:r w:rsidR="002456F3">
          <w:rPr>
            <w:noProof/>
            <w:webHidden/>
          </w:rPr>
          <w:t>8</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29" w:history="1">
        <w:r w:rsidR="002456F3" w:rsidRPr="002F7AF2">
          <w:rPr>
            <w:rStyle w:val="Hyperlink"/>
            <w:noProof/>
          </w:rPr>
          <w:t>2.3.4 Encryption</w:t>
        </w:r>
        <w:r w:rsidR="002456F3">
          <w:rPr>
            <w:noProof/>
            <w:webHidden/>
          </w:rPr>
          <w:tab/>
        </w:r>
        <w:r w:rsidR="002456F3">
          <w:rPr>
            <w:noProof/>
            <w:webHidden/>
          </w:rPr>
          <w:fldChar w:fldCharType="begin"/>
        </w:r>
        <w:r w:rsidR="002456F3">
          <w:rPr>
            <w:noProof/>
            <w:webHidden/>
          </w:rPr>
          <w:instrText xml:space="preserve"> PAGEREF _Toc113935429 \h </w:instrText>
        </w:r>
        <w:r w:rsidR="002456F3">
          <w:rPr>
            <w:noProof/>
            <w:webHidden/>
          </w:rPr>
        </w:r>
        <w:r w:rsidR="002456F3">
          <w:rPr>
            <w:noProof/>
            <w:webHidden/>
          </w:rPr>
          <w:fldChar w:fldCharType="separate"/>
        </w:r>
        <w:r w:rsidR="002456F3">
          <w:rPr>
            <w:noProof/>
            <w:webHidden/>
          </w:rPr>
          <w:t>9</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30" w:history="1">
        <w:r w:rsidR="002456F3" w:rsidRPr="002F7AF2">
          <w:rPr>
            <w:rStyle w:val="Hyperlink"/>
            <w:noProof/>
          </w:rPr>
          <w:t>2.3.5 Backing up data</w:t>
        </w:r>
        <w:r w:rsidR="002456F3">
          <w:rPr>
            <w:noProof/>
            <w:webHidden/>
          </w:rPr>
          <w:tab/>
        </w:r>
        <w:r w:rsidR="002456F3">
          <w:rPr>
            <w:noProof/>
            <w:webHidden/>
          </w:rPr>
          <w:fldChar w:fldCharType="begin"/>
        </w:r>
        <w:r w:rsidR="002456F3">
          <w:rPr>
            <w:noProof/>
            <w:webHidden/>
          </w:rPr>
          <w:instrText xml:space="preserve"> PAGEREF _Toc113935430 \h </w:instrText>
        </w:r>
        <w:r w:rsidR="002456F3">
          <w:rPr>
            <w:noProof/>
            <w:webHidden/>
          </w:rPr>
        </w:r>
        <w:r w:rsidR="002456F3">
          <w:rPr>
            <w:noProof/>
            <w:webHidden/>
          </w:rPr>
          <w:fldChar w:fldCharType="separate"/>
        </w:r>
        <w:r w:rsidR="002456F3">
          <w:rPr>
            <w:noProof/>
            <w:webHidden/>
          </w:rPr>
          <w:t>10</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31" w:history="1">
        <w:r w:rsidR="002456F3" w:rsidRPr="002F7AF2">
          <w:rPr>
            <w:rStyle w:val="Hyperlink"/>
            <w:noProof/>
          </w:rPr>
          <w:t>2.4 System Access and Usage</w:t>
        </w:r>
        <w:r w:rsidR="002456F3">
          <w:rPr>
            <w:noProof/>
            <w:webHidden/>
          </w:rPr>
          <w:tab/>
        </w:r>
        <w:r w:rsidR="002456F3">
          <w:rPr>
            <w:noProof/>
            <w:webHidden/>
          </w:rPr>
          <w:fldChar w:fldCharType="begin"/>
        </w:r>
        <w:r w:rsidR="002456F3">
          <w:rPr>
            <w:noProof/>
            <w:webHidden/>
          </w:rPr>
          <w:instrText xml:space="preserve"> PAGEREF _Toc113935431 \h </w:instrText>
        </w:r>
        <w:r w:rsidR="002456F3">
          <w:rPr>
            <w:noProof/>
            <w:webHidden/>
          </w:rPr>
        </w:r>
        <w:r w:rsidR="002456F3">
          <w:rPr>
            <w:noProof/>
            <w:webHidden/>
          </w:rPr>
          <w:fldChar w:fldCharType="separate"/>
        </w:r>
        <w:r w:rsidR="002456F3">
          <w:rPr>
            <w:noProof/>
            <w:webHidden/>
          </w:rPr>
          <w:t>10</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32" w:history="1">
        <w:r w:rsidR="002456F3" w:rsidRPr="002F7AF2">
          <w:rPr>
            <w:rStyle w:val="Hyperlink"/>
            <w:noProof/>
          </w:rPr>
          <w:t>2.4.1 Portable equipment</w:t>
        </w:r>
        <w:r w:rsidR="002456F3">
          <w:rPr>
            <w:noProof/>
            <w:webHidden/>
          </w:rPr>
          <w:tab/>
        </w:r>
        <w:r w:rsidR="002456F3">
          <w:rPr>
            <w:noProof/>
            <w:webHidden/>
          </w:rPr>
          <w:fldChar w:fldCharType="begin"/>
        </w:r>
        <w:r w:rsidR="002456F3">
          <w:rPr>
            <w:noProof/>
            <w:webHidden/>
          </w:rPr>
          <w:instrText xml:space="preserve"> PAGEREF _Toc113935432 \h </w:instrText>
        </w:r>
        <w:r w:rsidR="002456F3">
          <w:rPr>
            <w:noProof/>
            <w:webHidden/>
          </w:rPr>
        </w:r>
        <w:r w:rsidR="002456F3">
          <w:rPr>
            <w:noProof/>
            <w:webHidden/>
          </w:rPr>
          <w:fldChar w:fldCharType="separate"/>
        </w:r>
        <w:r w:rsidR="002456F3">
          <w:rPr>
            <w:noProof/>
            <w:webHidden/>
          </w:rPr>
          <w:t>10</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33" w:history="1">
        <w:r w:rsidR="002456F3" w:rsidRPr="002F7AF2">
          <w:rPr>
            <w:rStyle w:val="Hyperlink"/>
            <w:noProof/>
          </w:rPr>
          <w:t>2.4.2 Physical Security of equipment</w:t>
        </w:r>
        <w:r w:rsidR="002456F3">
          <w:rPr>
            <w:noProof/>
            <w:webHidden/>
          </w:rPr>
          <w:tab/>
        </w:r>
        <w:r w:rsidR="002456F3">
          <w:rPr>
            <w:noProof/>
            <w:webHidden/>
          </w:rPr>
          <w:fldChar w:fldCharType="begin"/>
        </w:r>
        <w:r w:rsidR="002456F3">
          <w:rPr>
            <w:noProof/>
            <w:webHidden/>
          </w:rPr>
          <w:instrText xml:space="preserve"> PAGEREF _Toc113935433 \h </w:instrText>
        </w:r>
        <w:r w:rsidR="002456F3">
          <w:rPr>
            <w:noProof/>
            <w:webHidden/>
          </w:rPr>
        </w:r>
        <w:r w:rsidR="002456F3">
          <w:rPr>
            <w:noProof/>
            <w:webHidden/>
          </w:rPr>
          <w:fldChar w:fldCharType="separate"/>
        </w:r>
        <w:r w:rsidR="002456F3">
          <w:rPr>
            <w:noProof/>
            <w:webHidden/>
          </w:rPr>
          <w:t>11</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34" w:history="1">
        <w:r w:rsidR="002456F3">
          <w:rPr>
            <w:rStyle w:val="Hyperlink"/>
            <w:noProof/>
          </w:rPr>
          <w:t>2.4.3 Offsite</w:t>
        </w:r>
        <w:r w:rsidR="002456F3" w:rsidRPr="002F7AF2">
          <w:rPr>
            <w:rStyle w:val="Hyperlink"/>
            <w:noProof/>
          </w:rPr>
          <w:t xml:space="preserve"> Access</w:t>
        </w:r>
        <w:r w:rsidR="002456F3">
          <w:rPr>
            <w:noProof/>
            <w:webHidden/>
          </w:rPr>
          <w:tab/>
        </w:r>
        <w:r w:rsidR="002456F3">
          <w:rPr>
            <w:noProof/>
            <w:webHidden/>
          </w:rPr>
          <w:fldChar w:fldCharType="begin"/>
        </w:r>
        <w:r w:rsidR="002456F3">
          <w:rPr>
            <w:noProof/>
            <w:webHidden/>
          </w:rPr>
          <w:instrText xml:space="preserve"> PAGEREF _Toc113935434 \h </w:instrText>
        </w:r>
        <w:r w:rsidR="002456F3">
          <w:rPr>
            <w:noProof/>
            <w:webHidden/>
          </w:rPr>
        </w:r>
        <w:r w:rsidR="002456F3">
          <w:rPr>
            <w:noProof/>
            <w:webHidden/>
          </w:rPr>
          <w:fldChar w:fldCharType="separate"/>
        </w:r>
        <w:r w:rsidR="002456F3">
          <w:rPr>
            <w:noProof/>
            <w:webHidden/>
          </w:rPr>
          <w:t>11</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35" w:history="1">
        <w:r w:rsidR="002456F3" w:rsidRPr="002F7AF2">
          <w:rPr>
            <w:rStyle w:val="Hyperlink"/>
            <w:noProof/>
          </w:rPr>
          <w:t>2.4.4 Locking Workstations</w:t>
        </w:r>
        <w:r w:rsidR="002456F3">
          <w:rPr>
            <w:noProof/>
            <w:webHidden/>
          </w:rPr>
          <w:tab/>
        </w:r>
        <w:r w:rsidR="002456F3">
          <w:rPr>
            <w:noProof/>
            <w:webHidden/>
          </w:rPr>
          <w:fldChar w:fldCharType="begin"/>
        </w:r>
        <w:r w:rsidR="002456F3">
          <w:rPr>
            <w:noProof/>
            <w:webHidden/>
          </w:rPr>
          <w:instrText xml:space="preserve"> PAGEREF _Toc113935435 \h </w:instrText>
        </w:r>
        <w:r w:rsidR="002456F3">
          <w:rPr>
            <w:noProof/>
            <w:webHidden/>
          </w:rPr>
        </w:r>
        <w:r w:rsidR="002456F3">
          <w:rPr>
            <w:noProof/>
            <w:webHidden/>
          </w:rPr>
          <w:fldChar w:fldCharType="separate"/>
        </w:r>
        <w:r w:rsidR="002456F3">
          <w:rPr>
            <w:noProof/>
            <w:webHidden/>
          </w:rPr>
          <w:t>11</w:t>
        </w:r>
        <w:r w:rsidR="002456F3">
          <w:rPr>
            <w:noProof/>
            <w:webHidden/>
          </w:rPr>
          <w:fldChar w:fldCharType="end"/>
        </w:r>
      </w:hyperlink>
    </w:p>
    <w:p w:rsidR="002456F3" w:rsidRDefault="008401BD" w:rsidP="002456F3">
      <w:pPr>
        <w:pStyle w:val="TOC3"/>
        <w:tabs>
          <w:tab w:val="right" w:leader="dot" w:pos="8630"/>
        </w:tabs>
        <w:rPr>
          <w:rFonts w:ascii="Times New Roman" w:hAnsi="Times New Roman"/>
          <w:iCs w:val="0"/>
          <w:noProof/>
          <w:szCs w:val="24"/>
        </w:rPr>
      </w:pPr>
      <w:hyperlink w:anchor="_Toc113935436" w:history="1">
        <w:r w:rsidR="002456F3" w:rsidRPr="002F7AF2">
          <w:rPr>
            <w:rStyle w:val="Hyperlink"/>
            <w:noProof/>
          </w:rPr>
          <w:t>2.4.5 Disable Browser Password Caching</w:t>
        </w:r>
        <w:r w:rsidR="002456F3">
          <w:rPr>
            <w:noProof/>
            <w:webHidden/>
          </w:rPr>
          <w:tab/>
        </w:r>
        <w:r w:rsidR="002456F3">
          <w:rPr>
            <w:noProof/>
            <w:webHidden/>
          </w:rPr>
          <w:fldChar w:fldCharType="begin"/>
        </w:r>
        <w:r w:rsidR="002456F3">
          <w:rPr>
            <w:noProof/>
            <w:webHidden/>
          </w:rPr>
          <w:instrText xml:space="preserve"> PAGEREF _Toc113935436 \h </w:instrText>
        </w:r>
        <w:r w:rsidR="002456F3">
          <w:rPr>
            <w:noProof/>
            <w:webHidden/>
          </w:rPr>
        </w:r>
        <w:r w:rsidR="002456F3">
          <w:rPr>
            <w:noProof/>
            <w:webHidden/>
          </w:rPr>
          <w:fldChar w:fldCharType="separate"/>
        </w:r>
        <w:r w:rsidR="002456F3">
          <w:rPr>
            <w:noProof/>
            <w:webHidden/>
          </w:rPr>
          <w:t>11</w:t>
        </w:r>
        <w:r w:rsidR="002456F3">
          <w:rPr>
            <w:noProof/>
            <w:webHidden/>
          </w:rPr>
          <w:fldChar w:fldCharType="end"/>
        </w:r>
      </w:hyperlink>
    </w:p>
    <w:p w:rsidR="002456F3" w:rsidRDefault="008401BD" w:rsidP="002456F3">
      <w:pPr>
        <w:pStyle w:val="TOC2"/>
        <w:tabs>
          <w:tab w:val="right" w:leader="dot" w:pos="8630"/>
        </w:tabs>
        <w:rPr>
          <w:rFonts w:ascii="Times New Roman" w:hAnsi="Times New Roman"/>
          <w:smallCaps w:val="0"/>
          <w:noProof/>
          <w:szCs w:val="24"/>
        </w:rPr>
      </w:pPr>
      <w:hyperlink w:anchor="_Toc113935437" w:history="1">
        <w:r w:rsidR="002456F3" w:rsidRPr="002F7AF2">
          <w:rPr>
            <w:rStyle w:val="Hyperlink"/>
            <w:noProof/>
          </w:rPr>
          <w:t>2.5 Incident Reporting</w:t>
        </w:r>
        <w:r w:rsidR="002456F3">
          <w:rPr>
            <w:noProof/>
            <w:webHidden/>
          </w:rPr>
          <w:tab/>
        </w:r>
        <w:r w:rsidR="002456F3">
          <w:rPr>
            <w:noProof/>
            <w:webHidden/>
          </w:rPr>
          <w:fldChar w:fldCharType="begin"/>
        </w:r>
        <w:r w:rsidR="002456F3">
          <w:rPr>
            <w:noProof/>
            <w:webHidden/>
          </w:rPr>
          <w:instrText xml:space="preserve"> PAGEREF _Toc113935437 \h </w:instrText>
        </w:r>
        <w:r w:rsidR="002456F3">
          <w:rPr>
            <w:noProof/>
            <w:webHidden/>
          </w:rPr>
        </w:r>
        <w:r w:rsidR="002456F3">
          <w:rPr>
            <w:noProof/>
            <w:webHidden/>
          </w:rPr>
          <w:fldChar w:fldCharType="separate"/>
        </w:r>
        <w:r w:rsidR="002456F3">
          <w:rPr>
            <w:noProof/>
            <w:webHidden/>
          </w:rPr>
          <w:t>12</w:t>
        </w:r>
        <w:r w:rsidR="002456F3">
          <w:rPr>
            <w:noProof/>
            <w:webHidden/>
          </w:rPr>
          <w:fldChar w:fldCharType="end"/>
        </w:r>
      </w:hyperlink>
    </w:p>
    <w:p w:rsidR="002456F3" w:rsidRDefault="008401BD" w:rsidP="002456F3">
      <w:pPr>
        <w:pStyle w:val="TOC3"/>
        <w:tabs>
          <w:tab w:val="right" w:leader="dot" w:pos="8630"/>
        </w:tabs>
      </w:pPr>
      <w:hyperlink w:anchor="_Toc113935438" w:history="1">
        <w:r w:rsidR="002456F3" w:rsidRPr="002F7AF2">
          <w:rPr>
            <w:rStyle w:val="Hyperlink"/>
            <w:noProof/>
          </w:rPr>
          <w:t xml:space="preserve">2.5.1 </w:t>
        </w:r>
        <w:r w:rsidR="002456F3">
          <w:rPr>
            <w:rStyle w:val="Hyperlink"/>
            <w:noProof/>
          </w:rPr>
          <w:t>Breaches of confidentiality</w:t>
        </w:r>
        <w:r w:rsidR="002456F3">
          <w:rPr>
            <w:noProof/>
            <w:webHidden/>
          </w:rPr>
          <w:tab/>
        </w:r>
        <w:r w:rsidR="002456F3">
          <w:rPr>
            <w:noProof/>
            <w:webHidden/>
          </w:rPr>
          <w:fldChar w:fldCharType="begin"/>
        </w:r>
        <w:r w:rsidR="002456F3">
          <w:rPr>
            <w:noProof/>
            <w:webHidden/>
          </w:rPr>
          <w:instrText xml:space="preserve"> PAGEREF _Toc113935438 \h </w:instrText>
        </w:r>
        <w:r w:rsidR="002456F3">
          <w:rPr>
            <w:noProof/>
            <w:webHidden/>
          </w:rPr>
        </w:r>
        <w:r w:rsidR="002456F3">
          <w:rPr>
            <w:noProof/>
            <w:webHidden/>
          </w:rPr>
          <w:fldChar w:fldCharType="separate"/>
        </w:r>
        <w:r w:rsidR="002456F3">
          <w:rPr>
            <w:noProof/>
            <w:webHidden/>
          </w:rPr>
          <w:t>12</w:t>
        </w:r>
        <w:r w:rsidR="002456F3">
          <w:rPr>
            <w:noProof/>
            <w:webHidden/>
          </w:rPr>
          <w:fldChar w:fldCharType="end"/>
        </w:r>
      </w:hyperlink>
    </w:p>
    <w:p w:rsidR="002456F3" w:rsidRPr="001F4BD6" w:rsidRDefault="002456F3" w:rsidP="00F36C36">
      <w:pPr>
        <w:spacing w:after="0"/>
        <w:rPr>
          <w:rFonts w:ascii="Arial" w:hAnsi="Arial" w:cs="Arial"/>
        </w:rPr>
      </w:pPr>
      <w:r>
        <w:t xml:space="preserve">        </w:t>
      </w:r>
      <w:r w:rsidR="00F36C36">
        <w:t xml:space="preserve"> </w:t>
      </w:r>
      <w:r>
        <w:rPr>
          <w:rFonts w:ascii="Arial" w:hAnsi="Arial" w:cs="Arial"/>
        </w:rPr>
        <w:t>2.5.2 Unauthorized Intrusions…………………………………………………</w:t>
      </w:r>
      <w:r w:rsidR="00F36C36">
        <w:rPr>
          <w:rFonts w:ascii="Arial" w:hAnsi="Arial" w:cs="Arial"/>
        </w:rPr>
        <w:t>………...</w:t>
      </w:r>
      <w:r>
        <w:rPr>
          <w:rFonts w:ascii="Arial" w:hAnsi="Arial" w:cs="Arial"/>
        </w:rPr>
        <w:t>12</w:t>
      </w:r>
    </w:p>
    <w:p w:rsidR="002456F3" w:rsidRDefault="008401BD" w:rsidP="00F36C36">
      <w:pPr>
        <w:pStyle w:val="TOC2"/>
        <w:tabs>
          <w:tab w:val="right" w:leader="dot" w:pos="8630"/>
        </w:tabs>
      </w:pPr>
      <w:hyperlink w:anchor="_Toc113935439" w:history="1">
        <w:r w:rsidR="002456F3" w:rsidRPr="002F7AF2">
          <w:rPr>
            <w:rStyle w:val="Hyperlink"/>
            <w:noProof/>
          </w:rPr>
          <w:t>2.6 Training and Awareness</w:t>
        </w:r>
        <w:r w:rsidR="002456F3">
          <w:rPr>
            <w:noProof/>
            <w:webHidden/>
          </w:rPr>
          <w:tab/>
        </w:r>
        <w:r w:rsidR="002456F3">
          <w:rPr>
            <w:noProof/>
            <w:webHidden/>
          </w:rPr>
          <w:fldChar w:fldCharType="begin"/>
        </w:r>
        <w:r w:rsidR="002456F3">
          <w:rPr>
            <w:noProof/>
            <w:webHidden/>
          </w:rPr>
          <w:instrText xml:space="preserve"> PAGEREF _Toc113935439 \h </w:instrText>
        </w:r>
        <w:r w:rsidR="002456F3">
          <w:rPr>
            <w:noProof/>
            <w:webHidden/>
          </w:rPr>
        </w:r>
        <w:r w:rsidR="002456F3">
          <w:rPr>
            <w:noProof/>
            <w:webHidden/>
          </w:rPr>
          <w:fldChar w:fldCharType="separate"/>
        </w:r>
        <w:r w:rsidR="002456F3">
          <w:rPr>
            <w:noProof/>
            <w:webHidden/>
          </w:rPr>
          <w:t>12</w:t>
        </w:r>
        <w:r w:rsidR="002456F3">
          <w:rPr>
            <w:noProof/>
            <w:webHidden/>
          </w:rPr>
          <w:fldChar w:fldCharType="end"/>
        </w:r>
      </w:hyperlink>
    </w:p>
    <w:p w:rsidR="002456F3" w:rsidRPr="001F4BD6" w:rsidRDefault="002456F3" w:rsidP="002456F3">
      <w:pPr>
        <w:rPr>
          <w:rFonts w:ascii="Arial" w:hAnsi="Arial" w:cs="Arial"/>
          <w:smallCaps/>
        </w:rPr>
      </w:pPr>
      <w:r>
        <w:t xml:space="preserve">   </w:t>
      </w:r>
      <w:r w:rsidR="00F36C36">
        <w:t xml:space="preserve"> </w:t>
      </w:r>
      <w:r>
        <w:t xml:space="preserve"> </w:t>
      </w:r>
      <w:r w:rsidRPr="00223FC6">
        <w:rPr>
          <w:rFonts w:ascii="Arial" w:hAnsi="Arial" w:cs="Arial"/>
        </w:rPr>
        <w:t>2.7</w:t>
      </w:r>
      <w:r>
        <w:rPr>
          <w:rFonts w:ascii="Arial" w:hAnsi="Arial" w:cs="Arial"/>
        </w:rPr>
        <w:t xml:space="preserve"> </w:t>
      </w:r>
      <w:r>
        <w:rPr>
          <w:rFonts w:ascii="Arial" w:hAnsi="Arial" w:cs="Arial"/>
          <w:color w:val="000000"/>
        </w:rPr>
        <w:t>HEPTLC</w:t>
      </w:r>
      <w:r>
        <w:rPr>
          <w:rFonts w:ascii="Arial" w:hAnsi="Arial" w:cs="Arial"/>
        </w:rPr>
        <w:t xml:space="preserve"> Security Agreements………………………………………………. </w:t>
      </w:r>
      <w:r w:rsidR="00F36C36">
        <w:rPr>
          <w:rFonts w:ascii="Arial" w:hAnsi="Arial" w:cs="Arial"/>
        </w:rPr>
        <w:t>………</w:t>
      </w:r>
      <w:r>
        <w:rPr>
          <w:rFonts w:ascii="Arial" w:hAnsi="Arial" w:cs="Arial"/>
        </w:rPr>
        <w:t>13</w:t>
      </w:r>
    </w:p>
    <w:p w:rsidR="002456F3" w:rsidRDefault="008401BD" w:rsidP="002456F3">
      <w:pPr>
        <w:pStyle w:val="TOC1"/>
        <w:tabs>
          <w:tab w:val="right" w:leader="dot" w:pos="8630"/>
        </w:tabs>
        <w:rPr>
          <w:rFonts w:ascii="Times New Roman" w:hAnsi="Times New Roman"/>
          <w:b w:val="0"/>
          <w:bCs w:val="0"/>
          <w:caps w:val="0"/>
          <w:noProof/>
          <w:szCs w:val="24"/>
        </w:rPr>
      </w:pPr>
      <w:hyperlink w:anchor="_Toc113935440" w:history="1">
        <w:r w:rsidR="002456F3" w:rsidRPr="002F7AF2">
          <w:rPr>
            <w:rStyle w:val="Hyperlink"/>
            <w:noProof/>
          </w:rPr>
          <w:t>3. User Assistance and Additional Resources</w:t>
        </w:r>
        <w:r w:rsidR="002456F3">
          <w:rPr>
            <w:noProof/>
            <w:webHidden/>
          </w:rPr>
          <w:tab/>
        </w:r>
        <w:r w:rsidR="002456F3">
          <w:rPr>
            <w:noProof/>
            <w:webHidden/>
          </w:rPr>
          <w:fldChar w:fldCharType="begin"/>
        </w:r>
        <w:r w:rsidR="002456F3">
          <w:rPr>
            <w:noProof/>
            <w:webHidden/>
          </w:rPr>
          <w:instrText xml:space="preserve"> PAGEREF _Toc113935440 \h </w:instrText>
        </w:r>
        <w:r w:rsidR="002456F3">
          <w:rPr>
            <w:noProof/>
            <w:webHidden/>
          </w:rPr>
        </w:r>
        <w:r w:rsidR="002456F3">
          <w:rPr>
            <w:noProof/>
            <w:webHidden/>
          </w:rPr>
          <w:fldChar w:fldCharType="separate"/>
        </w:r>
        <w:r w:rsidR="002456F3">
          <w:rPr>
            <w:noProof/>
            <w:webHidden/>
          </w:rPr>
          <w:t>13</w:t>
        </w:r>
        <w:r w:rsidR="002456F3">
          <w:rPr>
            <w:noProof/>
            <w:webHidden/>
          </w:rPr>
          <w:fldChar w:fldCharType="end"/>
        </w:r>
      </w:hyperlink>
    </w:p>
    <w:p w:rsidR="002456F3" w:rsidRDefault="008401BD" w:rsidP="002456F3">
      <w:pPr>
        <w:pStyle w:val="TOC1"/>
        <w:tabs>
          <w:tab w:val="right" w:leader="dot" w:pos="8630"/>
        </w:tabs>
        <w:rPr>
          <w:rFonts w:ascii="Times New Roman" w:hAnsi="Times New Roman"/>
          <w:b w:val="0"/>
          <w:bCs w:val="0"/>
          <w:caps w:val="0"/>
          <w:noProof/>
          <w:szCs w:val="24"/>
        </w:rPr>
      </w:pPr>
      <w:hyperlink w:anchor="_Toc113935441" w:history="1">
        <w:r w:rsidR="002456F3" w:rsidRPr="002F7AF2">
          <w:rPr>
            <w:rStyle w:val="Hyperlink"/>
            <w:noProof/>
          </w:rPr>
          <w:t>4. Revisions and Renewal</w:t>
        </w:r>
        <w:r w:rsidR="002456F3">
          <w:rPr>
            <w:noProof/>
            <w:webHidden/>
          </w:rPr>
          <w:tab/>
        </w:r>
      </w:hyperlink>
      <w:r w:rsidR="002456F3">
        <w:t>14</w:t>
      </w:r>
    </w:p>
    <w:p w:rsidR="002456F3" w:rsidRDefault="008401BD" w:rsidP="002456F3">
      <w:pPr>
        <w:pStyle w:val="TOC1"/>
        <w:tabs>
          <w:tab w:val="right" w:leader="dot" w:pos="8630"/>
        </w:tabs>
        <w:rPr>
          <w:rFonts w:ascii="Times New Roman" w:hAnsi="Times New Roman"/>
          <w:b w:val="0"/>
          <w:bCs w:val="0"/>
          <w:caps w:val="0"/>
          <w:noProof/>
          <w:szCs w:val="24"/>
        </w:rPr>
      </w:pPr>
      <w:hyperlink w:anchor="_Toc113935442" w:history="1">
        <w:r w:rsidR="002456F3" w:rsidRPr="002F7AF2">
          <w:rPr>
            <w:rStyle w:val="Hyperlink"/>
            <w:noProof/>
          </w:rPr>
          <w:t>5. Acknowledgement and Agreement</w:t>
        </w:r>
        <w:r w:rsidR="002456F3">
          <w:rPr>
            <w:noProof/>
            <w:webHidden/>
          </w:rPr>
          <w:tab/>
        </w:r>
        <w:r w:rsidR="002456F3">
          <w:rPr>
            <w:noProof/>
            <w:webHidden/>
          </w:rPr>
          <w:fldChar w:fldCharType="begin"/>
        </w:r>
        <w:r w:rsidR="002456F3">
          <w:rPr>
            <w:noProof/>
            <w:webHidden/>
          </w:rPr>
          <w:instrText xml:space="preserve"> PAGEREF _Toc113935442 \h </w:instrText>
        </w:r>
        <w:r w:rsidR="002456F3">
          <w:rPr>
            <w:noProof/>
            <w:webHidden/>
          </w:rPr>
        </w:r>
        <w:r w:rsidR="002456F3">
          <w:rPr>
            <w:noProof/>
            <w:webHidden/>
          </w:rPr>
          <w:fldChar w:fldCharType="separate"/>
        </w:r>
        <w:r w:rsidR="002456F3">
          <w:rPr>
            <w:noProof/>
            <w:webHidden/>
          </w:rPr>
          <w:t>1</w:t>
        </w:r>
        <w:r w:rsidR="002456F3">
          <w:rPr>
            <w:noProof/>
            <w:webHidden/>
          </w:rPr>
          <w:fldChar w:fldCharType="end"/>
        </w:r>
      </w:hyperlink>
      <w:r w:rsidR="002456F3">
        <w:t>4</w:t>
      </w:r>
    </w:p>
    <w:p w:rsidR="002456F3" w:rsidRPr="00A04725" w:rsidRDefault="002456F3" w:rsidP="002456F3">
      <w:pPr>
        <w:pStyle w:val="Heading2"/>
      </w:pPr>
      <w:r>
        <w:rPr>
          <w:iCs w:val="0"/>
          <w:smallCaps/>
          <w:szCs w:val="24"/>
        </w:rPr>
        <w:fldChar w:fldCharType="end"/>
      </w:r>
      <w:r>
        <w:rPr>
          <w:i w:val="0"/>
          <w:caps/>
          <w:smallCaps/>
          <w:sz w:val="22"/>
          <w:szCs w:val="22"/>
        </w:rPr>
        <w:br w:type="page"/>
      </w:r>
      <w:bookmarkStart w:id="1" w:name="_Toc96922190"/>
      <w:bookmarkStart w:id="2" w:name="_Toc113935412"/>
      <w:r w:rsidRPr="00A04725">
        <w:lastRenderedPageBreak/>
        <w:t>1. Introduction</w:t>
      </w:r>
      <w:bookmarkEnd w:id="1"/>
      <w:bookmarkEnd w:id="2"/>
      <w:r>
        <w:fldChar w:fldCharType="begin"/>
      </w:r>
      <w:r>
        <w:instrText xml:space="preserve"> TC "</w:instrText>
      </w:r>
      <w:r w:rsidRPr="002B735E">
        <w:instrText>1. Introduction</w:instrText>
      </w:r>
      <w:r>
        <w:instrText xml:space="preserve">" \f C \l "1" </w:instrText>
      </w:r>
      <w:r>
        <w:fldChar w:fldCharType="end"/>
      </w:r>
      <w:r w:rsidRPr="00A04725">
        <w:t xml:space="preserve"> </w:t>
      </w:r>
    </w:p>
    <w:p w:rsidR="002456F3" w:rsidRPr="00F017EA" w:rsidRDefault="002456F3" w:rsidP="002456F3">
      <w:pPr>
        <w:pStyle w:val="Heading2"/>
        <w:rPr>
          <w:i w:val="0"/>
          <w:iCs w:val="0"/>
        </w:rPr>
      </w:pPr>
      <w:bookmarkStart w:id="3" w:name="_Toc96922191"/>
      <w:bookmarkStart w:id="4" w:name="_Toc113935413"/>
      <w:r w:rsidRPr="00F017EA">
        <w:rPr>
          <w:i w:val="0"/>
          <w:iCs w:val="0"/>
        </w:rPr>
        <w:t>1.1 Purpose and Scope</w:t>
      </w:r>
      <w:bookmarkEnd w:id="3"/>
      <w:bookmarkEnd w:id="4"/>
      <w:r w:rsidRPr="00F017EA">
        <w:rPr>
          <w:i w:val="0"/>
          <w:iCs w:val="0"/>
        </w:rPr>
        <w:fldChar w:fldCharType="begin"/>
      </w:r>
      <w:r w:rsidRPr="00F017EA">
        <w:rPr>
          <w:i w:val="0"/>
          <w:iCs w:val="0"/>
        </w:rPr>
        <w:instrText xml:space="preserve"> TC "1.1 Purpose and Scope" \f C \l "2" </w:instrText>
      </w:r>
      <w:r w:rsidRPr="00F017EA">
        <w:rPr>
          <w:i w:val="0"/>
          <w:iCs w:val="0"/>
        </w:rPr>
        <w:fldChar w:fldCharType="end"/>
      </w:r>
    </w:p>
    <w:p w:rsidR="002456F3" w:rsidRPr="00A04725" w:rsidRDefault="002456F3" w:rsidP="002456F3"/>
    <w:p w:rsidR="002456F3" w:rsidRDefault="002456F3" w:rsidP="002456F3">
      <w:pPr>
        <w:rPr>
          <w:rFonts w:ascii="Arial" w:hAnsi="Arial" w:cs="Arial"/>
        </w:rPr>
      </w:pPr>
      <w:r w:rsidRPr="00A04725">
        <w:rPr>
          <w:rFonts w:ascii="Arial" w:hAnsi="Arial" w:cs="Arial"/>
        </w:rPr>
        <w:t>The purpos</w:t>
      </w:r>
      <w:r>
        <w:rPr>
          <w:rFonts w:ascii="Arial" w:hAnsi="Arial" w:cs="Arial"/>
        </w:rPr>
        <w:t xml:space="preserve">e of this “Rules of Behavior for HEPTLC Agency Users” (ROB-AU) is to provide users of </w:t>
      </w:r>
      <w:r w:rsidRPr="00A04725">
        <w:rPr>
          <w:rFonts w:ascii="Arial" w:hAnsi="Arial" w:cs="Arial"/>
        </w:rPr>
        <w:t xml:space="preserve">the </w:t>
      </w:r>
      <w:r>
        <w:rPr>
          <w:rFonts w:ascii="Arial" w:hAnsi="Arial" w:cs="Arial"/>
        </w:rPr>
        <w:t>web-based Hepatitis Testing and Linkage to Care</w:t>
      </w:r>
      <w:r w:rsidRPr="00A04725">
        <w:rPr>
          <w:rFonts w:ascii="Arial" w:hAnsi="Arial" w:cs="Arial"/>
        </w:rPr>
        <w:t xml:space="preserve"> Monitoring </w:t>
      </w:r>
      <w:r>
        <w:rPr>
          <w:rFonts w:ascii="Arial" w:hAnsi="Arial" w:cs="Arial"/>
        </w:rPr>
        <w:t>and Evaluation System (HEPTLC</w:t>
      </w:r>
      <w:r w:rsidRPr="00A04725">
        <w:rPr>
          <w:rFonts w:ascii="Arial" w:hAnsi="Arial" w:cs="Arial"/>
        </w:rPr>
        <w:t>) guidelines for policies and practices related to</w:t>
      </w:r>
      <w:r w:rsidRPr="00972E43">
        <w:rPr>
          <w:rFonts w:ascii="Arial" w:hAnsi="Arial" w:cs="Arial"/>
        </w:rPr>
        <w:t xml:space="preserve"> </w:t>
      </w:r>
      <w:r>
        <w:rPr>
          <w:rFonts w:ascii="Arial" w:hAnsi="Arial" w:cs="Arial"/>
        </w:rPr>
        <w:t xml:space="preserve">HEPTLC </w:t>
      </w:r>
      <w:r w:rsidRPr="00A04725">
        <w:rPr>
          <w:rFonts w:ascii="Arial" w:hAnsi="Arial" w:cs="Arial"/>
        </w:rPr>
        <w:t xml:space="preserve"> data </w:t>
      </w:r>
      <w:r>
        <w:rPr>
          <w:rFonts w:ascii="Arial" w:hAnsi="Arial" w:cs="Arial"/>
        </w:rPr>
        <w:t xml:space="preserve">collection and </w:t>
      </w:r>
      <w:r w:rsidRPr="00A04725">
        <w:rPr>
          <w:rFonts w:ascii="Arial" w:hAnsi="Arial" w:cs="Arial"/>
        </w:rPr>
        <w:t xml:space="preserve">reporting.  All </w:t>
      </w:r>
      <w:r>
        <w:rPr>
          <w:rFonts w:ascii="Arial" w:hAnsi="Arial" w:cs="Arial"/>
        </w:rPr>
        <w:t>grantee</w:t>
      </w:r>
      <w:r w:rsidRPr="00A04725">
        <w:rPr>
          <w:rFonts w:ascii="Arial" w:hAnsi="Arial" w:cs="Arial"/>
        </w:rPr>
        <w:t xml:space="preserve">s using </w:t>
      </w:r>
      <w:r>
        <w:rPr>
          <w:rFonts w:ascii="Arial" w:hAnsi="Arial" w:cs="Arial"/>
        </w:rPr>
        <w:t>HEPTLC</w:t>
      </w:r>
      <w:r w:rsidRPr="00A04725">
        <w:rPr>
          <w:rFonts w:ascii="Arial" w:hAnsi="Arial" w:cs="Arial"/>
        </w:rPr>
        <w:t xml:space="preserve"> should review the topics discussed in this guide and </w:t>
      </w:r>
      <w:r>
        <w:rPr>
          <w:rFonts w:ascii="Arial" w:hAnsi="Arial" w:cs="Arial"/>
        </w:rPr>
        <w:t>sign it</w:t>
      </w:r>
      <w:r w:rsidRPr="00A04725">
        <w:rPr>
          <w:rFonts w:ascii="Arial" w:hAnsi="Arial" w:cs="Arial"/>
        </w:rPr>
        <w:t xml:space="preserve">.  </w:t>
      </w:r>
      <w:r>
        <w:rPr>
          <w:rFonts w:ascii="Arial" w:hAnsi="Arial" w:cs="Arial"/>
        </w:rPr>
        <w:t>Additional rules of behavior may be appended if required by state or local law or are otherwise necessary.</w:t>
      </w:r>
    </w:p>
    <w:p w:rsidR="002456F3" w:rsidRDefault="002456F3" w:rsidP="002456F3">
      <w:pPr>
        <w:rPr>
          <w:rFonts w:ascii="Arial" w:hAnsi="Arial" w:cs="Arial"/>
        </w:rPr>
      </w:pPr>
    </w:p>
    <w:p w:rsidR="002456F3" w:rsidRDefault="002456F3" w:rsidP="002456F3">
      <w:pPr>
        <w:rPr>
          <w:rFonts w:ascii="Arial" w:hAnsi="Arial" w:cs="Arial"/>
        </w:rPr>
      </w:pPr>
      <w:r>
        <w:rPr>
          <w:rFonts w:ascii="Arial" w:hAnsi="Arial" w:cs="Arial"/>
        </w:rPr>
        <w:t>HEPTLC</w:t>
      </w:r>
      <w:r w:rsidRPr="00A04725">
        <w:rPr>
          <w:rFonts w:ascii="Arial" w:hAnsi="Arial" w:cs="Arial"/>
        </w:rPr>
        <w:t xml:space="preserve"> is a </w:t>
      </w:r>
      <w:r>
        <w:rPr>
          <w:rFonts w:ascii="Arial" w:hAnsi="Arial" w:cs="Arial"/>
        </w:rPr>
        <w:t>web</w:t>
      </w:r>
      <w:r w:rsidRPr="00A04725">
        <w:rPr>
          <w:rFonts w:ascii="Arial" w:hAnsi="Arial" w:cs="Arial"/>
        </w:rPr>
        <w:t>-based software system for reporting</w:t>
      </w:r>
      <w:r>
        <w:rPr>
          <w:rFonts w:ascii="Arial" w:hAnsi="Arial" w:cs="Arial"/>
        </w:rPr>
        <w:t xml:space="preserve"> hepatitis testing and linkage to care data.</w:t>
      </w:r>
      <w:r w:rsidRPr="00A04725">
        <w:rPr>
          <w:rFonts w:ascii="Arial" w:hAnsi="Arial" w:cs="Arial"/>
        </w:rPr>
        <w:t xml:space="preserve">  </w:t>
      </w:r>
      <w:r>
        <w:rPr>
          <w:rFonts w:ascii="Arial" w:hAnsi="Arial" w:cs="Arial"/>
        </w:rPr>
        <w:t>HEPTLC</w:t>
      </w:r>
      <w:r w:rsidRPr="00A04725">
        <w:rPr>
          <w:rFonts w:ascii="Arial" w:hAnsi="Arial" w:cs="Arial"/>
        </w:rPr>
        <w:t xml:space="preserve"> is made available to CDC grantees who </w:t>
      </w:r>
      <w:r>
        <w:rPr>
          <w:rFonts w:ascii="Arial" w:hAnsi="Arial" w:cs="Arial"/>
        </w:rPr>
        <w:t>are required</w:t>
      </w:r>
      <w:r w:rsidRPr="00A04725">
        <w:rPr>
          <w:rFonts w:ascii="Arial" w:hAnsi="Arial" w:cs="Arial"/>
        </w:rPr>
        <w:t xml:space="preserve"> to use it for data collection and reporting.  </w:t>
      </w:r>
      <w:r w:rsidRPr="00D17FDA">
        <w:rPr>
          <w:rFonts w:ascii="Arial" w:hAnsi="Arial" w:cs="Arial"/>
        </w:rPr>
        <w:t>Grantees are required to use HEPTLC, subsequently, they must develop rules for system users that comply with these guidelines.</w:t>
      </w:r>
    </w:p>
    <w:p w:rsidR="002456F3" w:rsidRDefault="002456F3" w:rsidP="002456F3">
      <w:pPr>
        <w:rPr>
          <w:rFonts w:ascii="Arial" w:hAnsi="Arial" w:cs="Arial"/>
        </w:rPr>
      </w:pPr>
    </w:p>
    <w:p w:rsidR="002456F3" w:rsidRPr="00F10436" w:rsidRDefault="002456F3" w:rsidP="002456F3">
      <w:pPr>
        <w:rPr>
          <w:rFonts w:ascii="Arial" w:hAnsi="Arial" w:cs="Arial"/>
        </w:rPr>
      </w:pPr>
      <w:r w:rsidRPr="00F10436">
        <w:rPr>
          <w:rFonts w:ascii="Arial" w:hAnsi="Arial" w:cs="Arial"/>
        </w:rPr>
        <w:t>The inf</w:t>
      </w:r>
      <w:r>
        <w:rPr>
          <w:rFonts w:ascii="Arial" w:hAnsi="Arial" w:cs="Arial"/>
        </w:rPr>
        <w:t>ormation presented within this R</w:t>
      </w:r>
      <w:r w:rsidRPr="00F10436">
        <w:rPr>
          <w:rFonts w:ascii="Arial" w:hAnsi="Arial" w:cs="Arial"/>
        </w:rPr>
        <w:t xml:space="preserve">ules of </w:t>
      </w:r>
      <w:r>
        <w:rPr>
          <w:rFonts w:ascii="Arial" w:hAnsi="Arial" w:cs="Arial"/>
        </w:rPr>
        <w:t>B</w:t>
      </w:r>
      <w:r w:rsidRPr="00F10436">
        <w:rPr>
          <w:rFonts w:ascii="Arial" w:hAnsi="Arial" w:cs="Arial"/>
        </w:rPr>
        <w:t xml:space="preserve">ehavior </w:t>
      </w:r>
      <w:r>
        <w:rPr>
          <w:rFonts w:ascii="Arial" w:hAnsi="Arial" w:cs="Arial"/>
        </w:rPr>
        <w:t xml:space="preserve">document </w:t>
      </w:r>
      <w:r w:rsidRPr="00F10436">
        <w:rPr>
          <w:rFonts w:ascii="Arial" w:hAnsi="Arial" w:cs="Arial"/>
        </w:rPr>
        <w:t>addresses:</w:t>
      </w:r>
    </w:p>
    <w:p w:rsidR="002456F3" w:rsidRPr="00F10436" w:rsidRDefault="002456F3" w:rsidP="002456F3">
      <w:pPr>
        <w:numPr>
          <w:ilvl w:val="0"/>
          <w:numId w:val="9"/>
        </w:numPr>
        <w:tabs>
          <w:tab w:val="clear" w:pos="788"/>
          <w:tab w:val="num" w:pos="1080"/>
        </w:tabs>
        <w:spacing w:after="0" w:line="240" w:lineRule="auto"/>
        <w:ind w:left="1080"/>
        <w:rPr>
          <w:rFonts w:ascii="Arial" w:hAnsi="Arial" w:cs="Arial"/>
        </w:rPr>
      </w:pPr>
      <w:r w:rsidRPr="00F10436">
        <w:rPr>
          <w:rFonts w:ascii="Arial" w:hAnsi="Arial" w:cs="Arial"/>
        </w:rPr>
        <w:t>The scope, boundaries, and applicability of the system rules</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The governing law and policy applicable to the system</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 xml:space="preserve">Statements of policy related to expected </w:t>
      </w:r>
      <w:r>
        <w:rPr>
          <w:rFonts w:ascii="Arial" w:hAnsi="Arial" w:cs="Arial"/>
        </w:rPr>
        <w:t>Agency Users’</w:t>
      </w:r>
      <w:r w:rsidRPr="00F10436">
        <w:rPr>
          <w:rFonts w:ascii="Arial" w:hAnsi="Arial" w:cs="Arial"/>
        </w:rPr>
        <w:t xml:space="preserve"> behaviors and responsibilities</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The broad range of consequences possible for policy violation</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 xml:space="preserve">Descriptions of </w:t>
      </w:r>
      <w:r>
        <w:rPr>
          <w:rFonts w:ascii="Arial" w:hAnsi="Arial" w:cs="Arial"/>
        </w:rPr>
        <w:t>HEPTLC</w:t>
      </w:r>
      <w:r w:rsidRPr="00F10436">
        <w:rPr>
          <w:rFonts w:ascii="Arial" w:hAnsi="Arial" w:cs="Arial"/>
        </w:rPr>
        <w:t xml:space="preserve"> </w:t>
      </w:r>
      <w:r>
        <w:rPr>
          <w:rFonts w:ascii="Arial" w:hAnsi="Arial" w:cs="Arial"/>
        </w:rPr>
        <w:t>Agency Users’</w:t>
      </w:r>
      <w:r w:rsidRPr="00F10436">
        <w:rPr>
          <w:rFonts w:ascii="Arial" w:hAnsi="Arial" w:cs="Arial"/>
        </w:rPr>
        <w:t xml:space="preserve"> responsibilities</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A listing of any system-specific prohibited actions</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The process for obtaining system help and a listing of additional resources</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The process for publishing and acknowledging revisions</w:t>
      </w:r>
    </w:p>
    <w:p w:rsidR="002456F3" w:rsidRPr="00F10436" w:rsidRDefault="002456F3" w:rsidP="002456F3">
      <w:pPr>
        <w:numPr>
          <w:ilvl w:val="0"/>
          <w:numId w:val="9"/>
        </w:numPr>
        <w:tabs>
          <w:tab w:val="num" w:pos="1080"/>
        </w:tabs>
        <w:spacing w:after="0" w:line="240" w:lineRule="auto"/>
        <w:ind w:left="1080"/>
        <w:rPr>
          <w:rFonts w:ascii="Arial" w:hAnsi="Arial" w:cs="Arial"/>
        </w:rPr>
      </w:pPr>
      <w:r w:rsidRPr="00F10436">
        <w:rPr>
          <w:rFonts w:ascii="Arial" w:hAnsi="Arial" w:cs="Arial"/>
        </w:rPr>
        <w:t>A formal acknowledgement and agreement mechanism (signature)</w:t>
      </w:r>
    </w:p>
    <w:p w:rsidR="002456F3" w:rsidRPr="00F017EA" w:rsidRDefault="002456F3" w:rsidP="002456F3">
      <w:pPr>
        <w:pStyle w:val="Heading2"/>
        <w:rPr>
          <w:i w:val="0"/>
          <w:iCs w:val="0"/>
        </w:rPr>
      </w:pPr>
      <w:bookmarkStart w:id="5" w:name="_Toc96922192"/>
      <w:bookmarkStart w:id="6" w:name="_Toc113935414"/>
      <w:r w:rsidRPr="00F017EA">
        <w:rPr>
          <w:i w:val="0"/>
          <w:iCs w:val="0"/>
        </w:rPr>
        <w:t>1.2 Legal, Regulatory, and Policy Requirements</w:t>
      </w:r>
      <w:bookmarkEnd w:id="5"/>
      <w:bookmarkEnd w:id="6"/>
      <w:r w:rsidRPr="00F017EA">
        <w:rPr>
          <w:i w:val="0"/>
          <w:iCs w:val="0"/>
        </w:rPr>
        <w:fldChar w:fldCharType="begin"/>
      </w:r>
      <w:r w:rsidRPr="00F017EA">
        <w:rPr>
          <w:i w:val="0"/>
          <w:iCs w:val="0"/>
        </w:rPr>
        <w:instrText xml:space="preserve"> TC "1.2 Legal, Regulatory, and Policy Requirements" \f C \l "2" </w:instrText>
      </w:r>
      <w:r w:rsidRPr="00F017EA">
        <w:rPr>
          <w:i w:val="0"/>
          <w:iCs w:val="0"/>
        </w:rPr>
        <w:fldChar w:fldCharType="end"/>
      </w:r>
    </w:p>
    <w:p w:rsidR="002456F3" w:rsidRPr="001F4BD6" w:rsidRDefault="002456F3" w:rsidP="002456F3">
      <w:pPr>
        <w:rPr>
          <w:rFonts w:ascii="Arial" w:hAnsi="Arial" w:cs="Arial"/>
        </w:rPr>
      </w:pPr>
      <w:r>
        <w:rPr>
          <w:rFonts w:ascii="Arial" w:hAnsi="Arial" w:cs="Arial"/>
        </w:rPr>
        <w:t>HEPTLC</w:t>
      </w:r>
      <w:r w:rsidRPr="001F4BD6">
        <w:rPr>
          <w:rFonts w:ascii="Arial" w:hAnsi="Arial" w:cs="Arial"/>
        </w:rPr>
        <w:t xml:space="preserve"> is a part of the CDC System Enterprise Architecture and is held to a high standard of performance with regard to security. The following standards were applied to </w:t>
      </w:r>
      <w:r>
        <w:rPr>
          <w:rFonts w:ascii="Arial" w:hAnsi="Arial" w:cs="Arial"/>
        </w:rPr>
        <w:t xml:space="preserve">HEPTLC: </w:t>
      </w:r>
    </w:p>
    <w:p w:rsidR="002456F3" w:rsidRPr="001F4BD6" w:rsidRDefault="002456F3" w:rsidP="002456F3">
      <w:pPr>
        <w:rPr>
          <w:rFonts w:ascii="Arial" w:hAnsi="Arial" w:cs="Arial"/>
        </w:rPr>
      </w:pPr>
    </w:p>
    <w:p w:rsidR="002456F3" w:rsidRPr="001F4BD6" w:rsidRDefault="002456F3" w:rsidP="002456F3">
      <w:pPr>
        <w:rPr>
          <w:rFonts w:ascii="Arial" w:hAnsi="Arial" w:cs="Arial"/>
          <w:b/>
          <w:bCs/>
        </w:rPr>
      </w:pPr>
      <w:r w:rsidRPr="001F4BD6">
        <w:rPr>
          <w:rFonts w:ascii="Arial" w:hAnsi="Arial" w:cs="Arial"/>
          <w:b/>
          <w:bCs/>
        </w:rPr>
        <w:t>Standards Required by Law for Federal Systems</w:t>
      </w:r>
    </w:p>
    <w:p w:rsidR="002456F3" w:rsidRDefault="002456F3" w:rsidP="002456F3"/>
    <w:p w:rsidR="002456F3" w:rsidRPr="001F4BD6" w:rsidRDefault="002456F3" w:rsidP="002456F3">
      <w:pPr>
        <w:numPr>
          <w:ilvl w:val="0"/>
          <w:numId w:val="32"/>
        </w:numPr>
        <w:spacing w:after="0" w:line="240" w:lineRule="auto"/>
        <w:rPr>
          <w:rFonts w:ascii="Arial" w:hAnsi="Arial" w:cs="Arial"/>
        </w:rPr>
      </w:pPr>
      <w:r w:rsidRPr="001F4BD6">
        <w:rPr>
          <w:rFonts w:ascii="Arial" w:hAnsi="Arial" w:cs="Arial"/>
        </w:rPr>
        <w:t>Clinger Cohen Act of 1996 (Public Law 104-106)</w:t>
      </w:r>
    </w:p>
    <w:p w:rsidR="002456F3" w:rsidRPr="001F4BD6" w:rsidRDefault="002456F3" w:rsidP="002456F3">
      <w:pPr>
        <w:numPr>
          <w:ilvl w:val="0"/>
          <w:numId w:val="32"/>
        </w:numPr>
        <w:spacing w:after="0" w:line="240" w:lineRule="auto"/>
        <w:rPr>
          <w:rFonts w:ascii="Arial" w:hAnsi="Arial" w:cs="Arial"/>
        </w:rPr>
      </w:pPr>
      <w:r w:rsidRPr="001F4BD6">
        <w:rPr>
          <w:rFonts w:ascii="Arial" w:hAnsi="Arial" w:cs="Arial"/>
        </w:rPr>
        <w:t>OMB Budget Circular A-130</w:t>
      </w:r>
    </w:p>
    <w:p w:rsidR="002456F3" w:rsidRPr="001F4BD6" w:rsidRDefault="002456F3" w:rsidP="002456F3">
      <w:pPr>
        <w:numPr>
          <w:ilvl w:val="0"/>
          <w:numId w:val="32"/>
        </w:numPr>
        <w:spacing w:after="0" w:line="240" w:lineRule="auto"/>
        <w:rPr>
          <w:rFonts w:ascii="Arial" w:hAnsi="Arial" w:cs="Arial"/>
        </w:rPr>
      </w:pPr>
      <w:r w:rsidRPr="001F4BD6">
        <w:rPr>
          <w:rFonts w:ascii="Arial" w:hAnsi="Arial" w:cs="Arial"/>
        </w:rPr>
        <w:t>Federal Information Security Management Act (FISMA)</w:t>
      </w:r>
    </w:p>
    <w:p w:rsidR="002456F3" w:rsidRPr="001F4BD6" w:rsidRDefault="002456F3" w:rsidP="002456F3">
      <w:pPr>
        <w:numPr>
          <w:ilvl w:val="0"/>
          <w:numId w:val="32"/>
        </w:numPr>
        <w:spacing w:after="0" w:line="240" w:lineRule="auto"/>
        <w:rPr>
          <w:rFonts w:ascii="Arial" w:hAnsi="Arial" w:cs="Arial"/>
        </w:rPr>
      </w:pPr>
      <w:r w:rsidRPr="001F4BD6">
        <w:rPr>
          <w:rFonts w:ascii="Arial" w:hAnsi="Arial" w:cs="Arial"/>
        </w:rPr>
        <w:lastRenderedPageBreak/>
        <w:t>HHS Information Security Program Policy</w:t>
      </w:r>
    </w:p>
    <w:p w:rsidR="002456F3" w:rsidRPr="001F4BD6" w:rsidRDefault="002456F3" w:rsidP="002456F3">
      <w:pPr>
        <w:numPr>
          <w:ilvl w:val="0"/>
          <w:numId w:val="32"/>
        </w:numPr>
        <w:spacing w:after="0" w:line="240" w:lineRule="auto"/>
        <w:rPr>
          <w:rFonts w:ascii="Arial" w:hAnsi="Arial" w:cs="Arial"/>
        </w:rPr>
      </w:pPr>
      <w:r w:rsidRPr="001F4BD6">
        <w:rPr>
          <w:rFonts w:ascii="Arial" w:hAnsi="Arial" w:cs="Arial"/>
        </w:rPr>
        <w:t>Executive Orders, Directives, Regulations, Publications, Guidance(s)</w:t>
      </w:r>
    </w:p>
    <w:p w:rsidR="002456F3" w:rsidRPr="001F4BD6" w:rsidRDefault="002456F3" w:rsidP="002456F3">
      <w:pPr>
        <w:numPr>
          <w:ilvl w:val="0"/>
          <w:numId w:val="32"/>
        </w:numPr>
        <w:spacing w:after="0" w:line="240" w:lineRule="auto"/>
        <w:rPr>
          <w:rFonts w:ascii="Arial" w:hAnsi="Arial" w:cs="Arial"/>
        </w:rPr>
      </w:pPr>
      <w:r w:rsidRPr="001F4BD6">
        <w:rPr>
          <w:rFonts w:ascii="Arial" w:hAnsi="Arial" w:cs="Arial"/>
        </w:rPr>
        <w:t>National Institute of Standards and Technology Special Publications 800 Series</w:t>
      </w:r>
    </w:p>
    <w:p w:rsidR="002456F3" w:rsidRPr="00A04725" w:rsidRDefault="002456F3" w:rsidP="002456F3"/>
    <w:p w:rsidR="002456F3" w:rsidRPr="001F4BD6" w:rsidRDefault="002456F3" w:rsidP="002456F3">
      <w:pPr>
        <w:rPr>
          <w:rFonts w:ascii="Arial" w:hAnsi="Arial" w:cs="Arial"/>
          <w:b/>
          <w:bCs/>
        </w:rPr>
      </w:pPr>
      <w:r w:rsidRPr="001F4BD6">
        <w:rPr>
          <w:rFonts w:ascii="Arial" w:hAnsi="Arial" w:cs="Arial"/>
          <w:b/>
          <w:bCs/>
        </w:rPr>
        <w:t>Compliance Requirements Include filing/signing documents</w:t>
      </w:r>
    </w:p>
    <w:p w:rsidR="002456F3" w:rsidRPr="001F4BD6" w:rsidRDefault="002456F3" w:rsidP="002456F3">
      <w:pPr>
        <w:rPr>
          <w:rFonts w:ascii="Arial" w:hAnsi="Arial" w:cs="Arial"/>
          <w:b/>
          <w:bCs/>
        </w:rPr>
      </w:pPr>
    </w:p>
    <w:p w:rsidR="002456F3" w:rsidRPr="001F4BD6" w:rsidRDefault="002456F3" w:rsidP="002456F3">
      <w:pPr>
        <w:numPr>
          <w:ilvl w:val="0"/>
          <w:numId w:val="33"/>
        </w:numPr>
        <w:spacing w:after="0" w:line="240" w:lineRule="auto"/>
        <w:rPr>
          <w:rFonts w:ascii="Arial" w:hAnsi="Arial" w:cs="Arial"/>
        </w:rPr>
      </w:pPr>
      <w:r w:rsidRPr="001F4BD6">
        <w:rPr>
          <w:rFonts w:ascii="Arial" w:hAnsi="Arial" w:cs="Arial"/>
        </w:rPr>
        <w:t>Certification &amp; Authentication process</w:t>
      </w:r>
    </w:p>
    <w:p w:rsidR="002456F3" w:rsidRDefault="002456F3" w:rsidP="002456F3">
      <w:pPr>
        <w:numPr>
          <w:ilvl w:val="0"/>
          <w:numId w:val="33"/>
        </w:numPr>
        <w:spacing w:after="0" w:line="240" w:lineRule="auto"/>
        <w:rPr>
          <w:rFonts w:ascii="Arial" w:hAnsi="Arial" w:cs="Arial"/>
        </w:rPr>
      </w:pPr>
      <w:r w:rsidRPr="001F4BD6">
        <w:rPr>
          <w:rFonts w:ascii="Arial" w:hAnsi="Arial" w:cs="Arial"/>
        </w:rPr>
        <w:t xml:space="preserve">CDC Capitol Planning Investment Control (CPIC) </w:t>
      </w:r>
    </w:p>
    <w:p w:rsidR="002456F3" w:rsidRPr="001F4BD6" w:rsidRDefault="002456F3" w:rsidP="002456F3">
      <w:pPr>
        <w:numPr>
          <w:ilvl w:val="0"/>
          <w:numId w:val="33"/>
        </w:numPr>
        <w:spacing w:after="0" w:line="240" w:lineRule="auto"/>
        <w:rPr>
          <w:rFonts w:ascii="Arial" w:hAnsi="Arial" w:cs="Arial"/>
        </w:rPr>
      </w:pPr>
      <w:r w:rsidRPr="001F4BD6">
        <w:rPr>
          <w:rFonts w:ascii="Arial" w:hAnsi="Arial" w:cs="Arial"/>
        </w:rPr>
        <w:t>OMB reporting</w:t>
      </w:r>
    </w:p>
    <w:p w:rsidR="002456F3" w:rsidRPr="001F4BD6" w:rsidRDefault="002456F3" w:rsidP="002456F3">
      <w:pPr>
        <w:numPr>
          <w:ilvl w:val="0"/>
          <w:numId w:val="33"/>
        </w:numPr>
        <w:spacing w:after="0" w:line="240" w:lineRule="auto"/>
        <w:rPr>
          <w:rFonts w:ascii="Arial" w:hAnsi="Arial" w:cs="Arial"/>
        </w:rPr>
      </w:pPr>
      <w:smartTag w:uri="urn:schemas-microsoft-com:office:smarttags" w:element="City">
        <w:smartTag w:uri="urn:schemas-microsoft-com:office:smarttags" w:element="place">
          <w:r w:rsidRPr="001F4BD6">
            <w:rPr>
              <w:rFonts w:ascii="Arial" w:hAnsi="Arial" w:cs="Arial"/>
            </w:rPr>
            <w:t>Enterprise</w:t>
          </w:r>
        </w:smartTag>
      </w:smartTag>
      <w:r w:rsidRPr="001F4BD6">
        <w:rPr>
          <w:rFonts w:ascii="Arial" w:hAnsi="Arial" w:cs="Arial"/>
        </w:rPr>
        <w:t xml:space="preserve"> Systems Catalogue</w:t>
      </w:r>
    </w:p>
    <w:p w:rsidR="002456F3" w:rsidRPr="001F4BD6" w:rsidRDefault="002456F3" w:rsidP="002456F3">
      <w:pPr>
        <w:numPr>
          <w:ilvl w:val="0"/>
          <w:numId w:val="33"/>
        </w:numPr>
        <w:spacing w:after="0" w:line="240" w:lineRule="auto"/>
        <w:rPr>
          <w:rFonts w:ascii="Arial" w:hAnsi="Arial" w:cs="Arial"/>
        </w:rPr>
      </w:pPr>
      <w:r w:rsidRPr="001F4BD6">
        <w:rPr>
          <w:rFonts w:ascii="Arial" w:hAnsi="Arial" w:cs="Arial"/>
        </w:rPr>
        <w:t>Complete ongoing processes regularly</w:t>
      </w:r>
    </w:p>
    <w:p w:rsidR="002456F3" w:rsidRPr="001F4BD6" w:rsidRDefault="002456F3" w:rsidP="002456F3">
      <w:pPr>
        <w:numPr>
          <w:ilvl w:val="0"/>
          <w:numId w:val="33"/>
        </w:numPr>
        <w:spacing w:after="0" w:line="240" w:lineRule="auto"/>
        <w:rPr>
          <w:rFonts w:ascii="Arial" w:hAnsi="Arial" w:cs="Arial"/>
        </w:rPr>
      </w:pPr>
      <w:r w:rsidRPr="001F4BD6">
        <w:rPr>
          <w:rFonts w:ascii="Arial" w:hAnsi="Arial" w:cs="Arial"/>
        </w:rPr>
        <w:t>Various service agreements that must be executed</w:t>
      </w:r>
    </w:p>
    <w:p w:rsidR="002456F3" w:rsidRPr="00A04725" w:rsidRDefault="002456F3" w:rsidP="002456F3">
      <w:pPr>
        <w:rPr>
          <w:rFonts w:ascii="Arial" w:hAnsi="Arial" w:cs="Arial"/>
        </w:rPr>
      </w:pPr>
    </w:p>
    <w:p w:rsidR="002456F3" w:rsidRDefault="002456F3" w:rsidP="002456F3">
      <w:pPr>
        <w:ind w:left="1080" w:hanging="1080"/>
        <w:rPr>
          <w:rFonts w:ascii="Arial" w:hAnsi="Arial" w:cs="Arial"/>
          <w:b/>
        </w:rPr>
      </w:pPr>
      <w:r w:rsidRPr="001F4BD6">
        <w:rPr>
          <w:rFonts w:ascii="Arial" w:hAnsi="Arial" w:cs="Arial"/>
          <w:b/>
        </w:rPr>
        <w:t>With respect to these laws and regulations, prohibited uses include:</w:t>
      </w:r>
    </w:p>
    <w:p w:rsidR="002456F3" w:rsidRPr="001F4BD6" w:rsidRDefault="002456F3" w:rsidP="002456F3">
      <w:pPr>
        <w:ind w:left="1080" w:hanging="1080"/>
        <w:rPr>
          <w:rFonts w:ascii="Arial" w:hAnsi="Arial" w:cs="Arial"/>
          <w:b/>
        </w:rPr>
      </w:pPr>
    </w:p>
    <w:p w:rsidR="002456F3" w:rsidRPr="00A04725" w:rsidRDefault="002456F3" w:rsidP="002456F3">
      <w:pPr>
        <w:numPr>
          <w:ilvl w:val="0"/>
          <w:numId w:val="30"/>
        </w:numPr>
        <w:tabs>
          <w:tab w:val="clear" w:pos="1800"/>
          <w:tab w:val="num" w:pos="1080"/>
        </w:tabs>
        <w:spacing w:after="0" w:line="240" w:lineRule="auto"/>
        <w:ind w:left="1080"/>
        <w:rPr>
          <w:rFonts w:ascii="Arial" w:hAnsi="Arial" w:cs="Arial"/>
        </w:rPr>
      </w:pPr>
      <w:r w:rsidRPr="00A04725">
        <w:rPr>
          <w:rFonts w:ascii="Arial" w:hAnsi="Arial" w:cs="Arial"/>
        </w:rPr>
        <w:t>Access or using information inappropriately which is protected by the Privacy Act, or other federally mandated confidentiality provisions and/or by OMB Circular A-130, Management of Federal Information Resources.</w:t>
      </w:r>
    </w:p>
    <w:p w:rsidR="002456F3" w:rsidRPr="00A04725" w:rsidRDefault="002456F3" w:rsidP="002456F3">
      <w:pPr>
        <w:numPr>
          <w:ilvl w:val="0"/>
          <w:numId w:val="30"/>
        </w:numPr>
        <w:tabs>
          <w:tab w:val="clear" w:pos="1800"/>
          <w:tab w:val="num" w:pos="1080"/>
        </w:tabs>
        <w:spacing w:after="0" w:line="240" w:lineRule="auto"/>
        <w:ind w:left="1080"/>
        <w:rPr>
          <w:rFonts w:ascii="Arial" w:hAnsi="Arial" w:cs="Arial"/>
        </w:rPr>
      </w:pPr>
      <w:r w:rsidRPr="00A04725">
        <w:rPr>
          <w:rFonts w:ascii="Arial" w:hAnsi="Arial" w:cs="Arial"/>
        </w:rPr>
        <w:t>Violating copyrights or software licensing agreements.</w:t>
      </w:r>
    </w:p>
    <w:p w:rsidR="002456F3" w:rsidRPr="00A04725" w:rsidRDefault="002456F3" w:rsidP="002456F3">
      <w:pPr>
        <w:rPr>
          <w:rFonts w:ascii="Arial" w:hAnsi="Arial" w:cs="Arial"/>
        </w:rPr>
      </w:pPr>
      <w:r w:rsidRPr="00A04725">
        <w:rPr>
          <w:rFonts w:ascii="Arial" w:hAnsi="Arial" w:cs="Arial"/>
        </w:rPr>
        <w:t>References</w:t>
      </w:r>
    </w:p>
    <w:p w:rsidR="002456F3" w:rsidRPr="00A04725" w:rsidRDefault="002456F3" w:rsidP="002456F3">
      <w:pPr>
        <w:numPr>
          <w:ilvl w:val="0"/>
          <w:numId w:val="21"/>
        </w:numPr>
        <w:spacing w:after="0" w:line="240" w:lineRule="auto"/>
        <w:rPr>
          <w:rFonts w:ascii="Arial" w:hAnsi="Arial" w:cs="Arial"/>
          <w:u w:val="single"/>
        </w:rPr>
      </w:pPr>
      <w:r w:rsidRPr="00A04725">
        <w:rPr>
          <w:rFonts w:ascii="Arial" w:hAnsi="Arial" w:cs="Arial"/>
          <w:u w:val="single"/>
        </w:rPr>
        <w:t>45 CFR 5, Freedom of Information Regulations</w:t>
      </w:r>
    </w:p>
    <w:p w:rsidR="002456F3" w:rsidRPr="00A04725" w:rsidRDefault="002456F3" w:rsidP="002456F3">
      <w:pPr>
        <w:numPr>
          <w:ilvl w:val="0"/>
          <w:numId w:val="21"/>
        </w:numPr>
        <w:spacing w:after="0" w:line="240" w:lineRule="auto"/>
        <w:rPr>
          <w:rFonts w:ascii="Arial" w:hAnsi="Arial" w:cs="Arial"/>
          <w:u w:val="single"/>
        </w:rPr>
      </w:pPr>
      <w:r w:rsidRPr="00A04725">
        <w:rPr>
          <w:rFonts w:ascii="Arial" w:hAnsi="Arial" w:cs="Arial"/>
          <w:u w:val="single"/>
        </w:rPr>
        <w:t>45 CFR 5b, Privacy Act Regulations</w:t>
      </w:r>
    </w:p>
    <w:p w:rsidR="002456F3" w:rsidRPr="00A04725" w:rsidRDefault="002456F3" w:rsidP="002456F3">
      <w:pPr>
        <w:numPr>
          <w:ilvl w:val="0"/>
          <w:numId w:val="21"/>
        </w:numPr>
        <w:spacing w:after="0" w:line="240" w:lineRule="auto"/>
        <w:rPr>
          <w:rFonts w:ascii="Arial" w:hAnsi="Arial" w:cs="Arial"/>
        </w:rPr>
      </w:pPr>
      <w:r w:rsidRPr="00A04725">
        <w:rPr>
          <w:rFonts w:ascii="Arial" w:hAnsi="Arial" w:cs="Arial"/>
          <w:u w:val="single"/>
        </w:rPr>
        <w:t>OMB Circular A-130, Appendix III, Security of Federal Automated Information Resources</w:t>
      </w:r>
    </w:p>
    <w:p w:rsidR="002456F3" w:rsidRPr="00A04725" w:rsidRDefault="002456F3" w:rsidP="002456F3"/>
    <w:p w:rsidR="002456F3" w:rsidRPr="00F017EA" w:rsidRDefault="002456F3" w:rsidP="002456F3">
      <w:pPr>
        <w:pStyle w:val="Heading2"/>
        <w:rPr>
          <w:i w:val="0"/>
          <w:iCs w:val="0"/>
        </w:rPr>
      </w:pPr>
      <w:bookmarkStart w:id="7" w:name="_Toc96922193"/>
      <w:bookmarkStart w:id="8" w:name="_Toc113935415"/>
      <w:r w:rsidRPr="00F017EA">
        <w:rPr>
          <w:i w:val="0"/>
          <w:iCs w:val="0"/>
        </w:rPr>
        <w:t>1.3 Statement of System Policy</w:t>
      </w:r>
      <w:bookmarkEnd w:id="7"/>
      <w:bookmarkEnd w:id="8"/>
      <w:r w:rsidRPr="00F017EA">
        <w:rPr>
          <w:i w:val="0"/>
          <w:iCs w:val="0"/>
        </w:rPr>
        <w:fldChar w:fldCharType="begin"/>
      </w:r>
      <w:r w:rsidRPr="00F017EA">
        <w:rPr>
          <w:i w:val="0"/>
          <w:iCs w:val="0"/>
        </w:rPr>
        <w:instrText xml:space="preserve"> TC "1.3 Statement of System Policy" \f C \l "2" </w:instrText>
      </w:r>
      <w:r w:rsidRPr="00F017EA">
        <w:rPr>
          <w:i w:val="0"/>
          <w:iCs w:val="0"/>
        </w:rPr>
        <w:fldChar w:fldCharType="end"/>
      </w:r>
    </w:p>
    <w:p w:rsidR="002456F3" w:rsidRDefault="002456F3" w:rsidP="002456F3">
      <w:pPr>
        <w:rPr>
          <w:rFonts w:ascii="Arial" w:hAnsi="Arial" w:cs="Arial"/>
        </w:rPr>
      </w:pPr>
    </w:p>
    <w:p w:rsidR="002456F3" w:rsidRPr="00A04725" w:rsidRDefault="002456F3" w:rsidP="002456F3">
      <w:pPr>
        <w:rPr>
          <w:rFonts w:ascii="Arial" w:hAnsi="Arial" w:cs="Arial"/>
        </w:rPr>
      </w:pPr>
      <w:r w:rsidRPr="00A04725">
        <w:rPr>
          <w:rFonts w:ascii="Arial" w:hAnsi="Arial" w:cs="Arial"/>
        </w:rPr>
        <w:t xml:space="preserve">Each user is responsible for helping to prevent unauthorized use of, and access to, system resources. This duty includes complying with all stated policy requirements, taking due care and reasonable precautions when handling system data or using system resources, and in the management and protection of system authentication controls (passwords, certificates, etc.). When in doubt, users are strongly encouraged to contact </w:t>
      </w:r>
      <w:r>
        <w:rPr>
          <w:rFonts w:ascii="Arial" w:hAnsi="Arial" w:cs="Arial"/>
        </w:rPr>
        <w:t xml:space="preserve">their local HEPTLC System Administrator or </w:t>
      </w:r>
      <w:r w:rsidRPr="00A04725">
        <w:rPr>
          <w:rFonts w:ascii="Arial" w:hAnsi="Arial" w:cs="Arial"/>
        </w:rPr>
        <w:t>the system help desk for assistance.</w:t>
      </w:r>
      <w:r w:rsidRPr="00A04725">
        <w:rPr>
          <w:rFonts w:ascii="Arial" w:hAnsi="Arial" w:cs="Arial"/>
        </w:rPr>
        <w:br/>
      </w:r>
    </w:p>
    <w:p w:rsidR="002456F3" w:rsidRPr="00A04725" w:rsidRDefault="002456F3" w:rsidP="002456F3">
      <w:pPr>
        <w:pStyle w:val="Heading2"/>
        <w:rPr>
          <w:i w:val="0"/>
          <w:iCs w:val="0"/>
        </w:rPr>
      </w:pPr>
      <w:bookmarkStart w:id="9" w:name="_Toc96922194"/>
      <w:bookmarkStart w:id="10" w:name="_Toc113935416"/>
      <w:r w:rsidRPr="00A04725">
        <w:rPr>
          <w:i w:val="0"/>
          <w:iCs w:val="0"/>
        </w:rPr>
        <w:t xml:space="preserve">1.4 No Expectation of </w:t>
      </w:r>
      <w:r>
        <w:rPr>
          <w:i w:val="0"/>
          <w:iCs w:val="0"/>
        </w:rPr>
        <w:t xml:space="preserve">System </w:t>
      </w:r>
      <w:r w:rsidRPr="00A04725">
        <w:rPr>
          <w:i w:val="0"/>
          <w:iCs w:val="0"/>
        </w:rPr>
        <w:t>Privacy</w:t>
      </w:r>
      <w:bookmarkEnd w:id="9"/>
      <w:r>
        <w:rPr>
          <w:i w:val="0"/>
          <w:iCs w:val="0"/>
        </w:rPr>
        <w:t xml:space="preserve"> (not data)</w:t>
      </w:r>
      <w:bookmarkEnd w:id="10"/>
      <w:r>
        <w:fldChar w:fldCharType="begin"/>
      </w:r>
      <w:r>
        <w:instrText xml:space="preserve"> TC "</w:instrText>
      </w:r>
      <w:r w:rsidRPr="006A692F">
        <w:rPr>
          <w:i w:val="0"/>
          <w:iCs w:val="0"/>
        </w:rPr>
        <w:instrText>1.4 No Expectation of System Privacy (not data)</w:instrText>
      </w:r>
      <w:r>
        <w:instrText xml:space="preserve">" \f C \l "2" </w:instrText>
      </w:r>
      <w:r>
        <w:fldChar w:fldCharType="end"/>
      </w:r>
    </w:p>
    <w:p w:rsidR="002456F3" w:rsidRPr="00A04725" w:rsidRDefault="002456F3" w:rsidP="002456F3"/>
    <w:p w:rsidR="002456F3" w:rsidRPr="00A04725" w:rsidRDefault="002456F3" w:rsidP="002456F3">
      <w:pPr>
        <w:rPr>
          <w:rFonts w:ascii="Arial" w:hAnsi="Arial" w:cs="Arial"/>
        </w:rPr>
      </w:pPr>
      <w:r>
        <w:rPr>
          <w:rFonts w:ascii="Arial" w:hAnsi="Arial" w:cs="Arial"/>
        </w:rPr>
        <w:lastRenderedPageBreak/>
        <w:t>CDC or l</w:t>
      </w:r>
      <w:r w:rsidRPr="00A04725">
        <w:rPr>
          <w:rFonts w:ascii="Arial" w:hAnsi="Arial" w:cs="Arial"/>
        </w:rPr>
        <w:t xml:space="preserve">ocal agency </w:t>
      </w:r>
      <w:r>
        <w:rPr>
          <w:rFonts w:ascii="Arial" w:hAnsi="Arial" w:cs="Arial"/>
        </w:rPr>
        <w:t xml:space="preserve">system </w:t>
      </w:r>
      <w:r w:rsidRPr="00A04725">
        <w:rPr>
          <w:rFonts w:ascii="Arial" w:hAnsi="Arial" w:cs="Arial"/>
        </w:rPr>
        <w:t xml:space="preserve">administrators may periodically monitor both the system and user activities for purposes including, but not limited to, troubleshooting, performance assessment, usage patterns, indications of attack or misuse, and the investigation of a complaint or suspected incident. Users are provided system access for the purpose of facilitating Federal, state, local, and agency public health missions. </w:t>
      </w:r>
    </w:p>
    <w:p w:rsidR="002456F3" w:rsidRPr="00A04725" w:rsidRDefault="002456F3" w:rsidP="002456F3"/>
    <w:p w:rsidR="002456F3" w:rsidRPr="00A04725" w:rsidRDefault="002456F3" w:rsidP="002456F3">
      <w:pPr>
        <w:pStyle w:val="Heading2"/>
        <w:rPr>
          <w:i w:val="0"/>
          <w:iCs w:val="0"/>
        </w:rPr>
      </w:pPr>
      <w:bookmarkStart w:id="11" w:name="_Toc96922195"/>
      <w:bookmarkStart w:id="12" w:name="_Toc113935417"/>
      <w:r w:rsidRPr="00A04725">
        <w:rPr>
          <w:i w:val="0"/>
          <w:iCs w:val="0"/>
        </w:rPr>
        <w:t>1.5 Penalties for Non-Compliance</w:t>
      </w:r>
      <w:bookmarkEnd w:id="11"/>
      <w:bookmarkEnd w:id="12"/>
      <w:r>
        <w:fldChar w:fldCharType="begin"/>
      </w:r>
      <w:r>
        <w:instrText xml:space="preserve"> TC "</w:instrText>
      </w:r>
      <w:r w:rsidRPr="008C5737">
        <w:rPr>
          <w:i w:val="0"/>
          <w:iCs w:val="0"/>
        </w:rPr>
        <w:instrText>1.5 Penalties for Non-Compliance</w:instrText>
      </w:r>
      <w:r>
        <w:instrText xml:space="preserve">" \f C \l "2" </w:instrText>
      </w:r>
      <w:r>
        <w:fldChar w:fldCharType="end"/>
      </w:r>
    </w:p>
    <w:p w:rsidR="002456F3" w:rsidRPr="00A04725" w:rsidRDefault="002456F3" w:rsidP="002456F3"/>
    <w:p w:rsidR="002456F3" w:rsidRPr="00A04725" w:rsidRDefault="002456F3" w:rsidP="002456F3">
      <w:pPr>
        <w:rPr>
          <w:rFonts w:ascii="Arial" w:hAnsi="Arial" w:cs="Arial"/>
        </w:rPr>
      </w:pPr>
      <w:r w:rsidRPr="00A04725">
        <w:rPr>
          <w:rFonts w:ascii="Arial" w:hAnsi="Arial" w:cs="Arial"/>
        </w:rPr>
        <w:t>Users who do not comply with the prescribed Rules of Behavior are subject to penalties that can be imposed under existing policy and regulation including reprimands, suspension of system privileges, suspension from duty, termination, and criminal prosecution.</w:t>
      </w:r>
    </w:p>
    <w:p w:rsidR="002456F3" w:rsidRPr="00A04725" w:rsidRDefault="002456F3" w:rsidP="002456F3">
      <w:pPr>
        <w:pStyle w:val="Heading1"/>
        <w:pBdr>
          <w:top w:val="single" w:sz="4" w:space="1" w:color="auto"/>
          <w:bottom w:val="single" w:sz="4" w:space="1" w:color="auto"/>
        </w:pBdr>
      </w:pPr>
      <w:bookmarkStart w:id="13" w:name="_Toc96922196"/>
      <w:bookmarkStart w:id="14" w:name="_Toc113935418"/>
      <w:r w:rsidRPr="00A04725">
        <w:t xml:space="preserve">2. </w:t>
      </w:r>
      <w:r>
        <w:t>User</w:t>
      </w:r>
      <w:r w:rsidRPr="00A04725">
        <w:t xml:space="preserve"> Responsibilities</w:t>
      </w:r>
      <w:bookmarkEnd w:id="13"/>
      <w:bookmarkEnd w:id="14"/>
      <w:r>
        <w:fldChar w:fldCharType="begin"/>
      </w:r>
      <w:r>
        <w:instrText xml:space="preserve"> TC "</w:instrText>
      </w:r>
      <w:r w:rsidRPr="00C60CDC">
        <w:instrText>2. User Responsibilities</w:instrText>
      </w:r>
      <w:r>
        <w:instrText xml:space="preserve">" \f C \l "1" </w:instrText>
      </w:r>
      <w:r>
        <w:fldChar w:fldCharType="end"/>
      </w:r>
      <w:r w:rsidRPr="00A04725">
        <w:t xml:space="preserve"> </w:t>
      </w:r>
    </w:p>
    <w:p w:rsidR="002456F3" w:rsidRPr="00A04725" w:rsidRDefault="002456F3" w:rsidP="002456F3">
      <w:pPr>
        <w:pStyle w:val="Heading2"/>
        <w:rPr>
          <w:i w:val="0"/>
          <w:iCs w:val="0"/>
        </w:rPr>
      </w:pPr>
      <w:bookmarkStart w:id="15" w:name="_Toc96922197"/>
      <w:bookmarkStart w:id="16" w:name="_Toc113935419"/>
      <w:r w:rsidRPr="00A04725">
        <w:rPr>
          <w:i w:val="0"/>
          <w:iCs w:val="0"/>
        </w:rPr>
        <w:t>2.1 Ethical Conduct</w:t>
      </w:r>
      <w:bookmarkEnd w:id="15"/>
      <w:bookmarkEnd w:id="16"/>
      <w:r>
        <w:fldChar w:fldCharType="begin"/>
      </w:r>
      <w:r>
        <w:instrText xml:space="preserve"> TC "</w:instrText>
      </w:r>
      <w:r w:rsidRPr="00931898">
        <w:rPr>
          <w:i w:val="0"/>
          <w:iCs w:val="0"/>
        </w:rPr>
        <w:instrText>2.1 Ethical Conduct</w:instrText>
      </w:r>
      <w:r>
        <w:instrText xml:space="preserve">" \f C \l "2" </w:instrText>
      </w:r>
      <w:r>
        <w:fldChar w:fldCharType="end"/>
      </w:r>
    </w:p>
    <w:p w:rsidR="002456F3" w:rsidRPr="00A04725" w:rsidRDefault="002456F3" w:rsidP="002456F3">
      <w:pPr>
        <w:ind w:left="720"/>
      </w:pPr>
    </w:p>
    <w:p w:rsidR="002456F3" w:rsidRPr="00A04725" w:rsidRDefault="002456F3" w:rsidP="002456F3">
      <w:pPr>
        <w:rPr>
          <w:rFonts w:ascii="Arial" w:hAnsi="Arial" w:cs="Arial"/>
        </w:rPr>
      </w:pPr>
      <w:r w:rsidRPr="00A04725">
        <w:rPr>
          <w:rFonts w:ascii="Arial" w:hAnsi="Arial" w:cs="Arial"/>
        </w:rPr>
        <w:t xml:space="preserve">Users of the </w:t>
      </w:r>
      <w:r>
        <w:rPr>
          <w:rFonts w:ascii="Arial" w:hAnsi="Arial" w:cs="Arial"/>
        </w:rPr>
        <w:t>HEPTLC</w:t>
      </w:r>
      <w:r w:rsidRPr="00A04725">
        <w:rPr>
          <w:rFonts w:ascii="Arial" w:hAnsi="Arial" w:cs="Arial"/>
        </w:rPr>
        <w:t xml:space="preserve"> system should be held accountable for their use of the system and the data.  </w:t>
      </w:r>
      <w:r>
        <w:rPr>
          <w:rFonts w:ascii="Arial" w:hAnsi="Arial" w:cs="Arial"/>
        </w:rPr>
        <w:t xml:space="preserve">Users of the HEPTLC system are only able to access the data that they enter, the data that belongs to their individual organization and specific data to which they have been given rights.  </w:t>
      </w:r>
      <w:r w:rsidRPr="00A04725">
        <w:rPr>
          <w:rFonts w:ascii="Arial" w:hAnsi="Arial" w:cs="Arial"/>
        </w:rPr>
        <w:t>Using system resources to copy, release, or view data without authorization is prohibited.  Altering data improperly or otherwise tampering with the system is prohibited.  Staff authorized to access client-</w:t>
      </w:r>
      <w:r>
        <w:rPr>
          <w:rFonts w:ascii="Arial" w:hAnsi="Arial" w:cs="Arial"/>
        </w:rPr>
        <w:t>level</w:t>
      </w:r>
      <w:r w:rsidRPr="00A04725">
        <w:rPr>
          <w:rFonts w:ascii="Arial" w:hAnsi="Arial" w:cs="Arial"/>
        </w:rPr>
        <w:t xml:space="preserve"> data is responsible for the protection of confidential information and must report any breaches.</w:t>
      </w:r>
    </w:p>
    <w:p w:rsidR="002456F3" w:rsidRPr="00985F60" w:rsidRDefault="002456F3" w:rsidP="002456F3"/>
    <w:p w:rsidR="002456F3" w:rsidRPr="00A04725" w:rsidRDefault="002456F3" w:rsidP="002456F3">
      <w:pPr>
        <w:pStyle w:val="Heading2"/>
        <w:rPr>
          <w:i w:val="0"/>
          <w:iCs w:val="0"/>
        </w:rPr>
      </w:pPr>
      <w:bookmarkStart w:id="17" w:name="_Toc96922198"/>
      <w:bookmarkStart w:id="18" w:name="_Toc113935420"/>
      <w:r w:rsidRPr="00A04725">
        <w:rPr>
          <w:i w:val="0"/>
          <w:iCs w:val="0"/>
        </w:rPr>
        <w:t>2.2 Authentication Management</w:t>
      </w:r>
      <w:bookmarkEnd w:id="17"/>
      <w:bookmarkEnd w:id="18"/>
      <w:r>
        <w:fldChar w:fldCharType="begin"/>
      </w:r>
      <w:r>
        <w:instrText xml:space="preserve"> TC "</w:instrText>
      </w:r>
      <w:r w:rsidRPr="00553CD8">
        <w:rPr>
          <w:i w:val="0"/>
          <w:iCs w:val="0"/>
        </w:rPr>
        <w:instrText>2.2 Authentication Management</w:instrText>
      </w:r>
      <w:r>
        <w:instrText xml:space="preserve">" \f C \l "2" </w:instrText>
      </w:r>
      <w:r>
        <w:fldChar w:fldCharType="end"/>
      </w:r>
    </w:p>
    <w:p w:rsidR="002456F3" w:rsidRPr="00A04725" w:rsidRDefault="002456F3" w:rsidP="002456F3"/>
    <w:p w:rsidR="002456F3" w:rsidRPr="00A04725" w:rsidRDefault="002456F3" w:rsidP="002456F3">
      <w:pPr>
        <w:rPr>
          <w:rFonts w:ascii="Arial" w:hAnsi="Arial" w:cs="Arial"/>
        </w:rPr>
      </w:pPr>
      <w:r w:rsidRPr="00A04725">
        <w:rPr>
          <w:rFonts w:ascii="Arial" w:hAnsi="Arial" w:cs="Arial"/>
        </w:rPr>
        <w:t xml:space="preserve">Access to </w:t>
      </w:r>
      <w:r>
        <w:rPr>
          <w:rFonts w:ascii="Arial" w:hAnsi="Arial" w:cs="Arial"/>
        </w:rPr>
        <w:t>HEPTLC</w:t>
      </w:r>
      <w:r w:rsidRPr="00A04725">
        <w:rPr>
          <w:rFonts w:ascii="Arial" w:hAnsi="Arial" w:cs="Arial"/>
        </w:rPr>
        <w:t xml:space="preserve"> files and software must be r</w:t>
      </w:r>
      <w:r>
        <w:rPr>
          <w:rFonts w:ascii="Arial" w:hAnsi="Arial" w:cs="Arial"/>
        </w:rPr>
        <w:t>estricted to authorized users. Users will be assigned an</w:t>
      </w:r>
      <w:r w:rsidRPr="00A04725">
        <w:rPr>
          <w:rFonts w:ascii="Arial" w:hAnsi="Arial" w:cs="Arial"/>
        </w:rPr>
        <w:t xml:space="preserve"> user account, limiti</w:t>
      </w:r>
      <w:r>
        <w:rPr>
          <w:rFonts w:ascii="Arial" w:hAnsi="Arial" w:cs="Arial"/>
        </w:rPr>
        <w:t>ng activities within the system.</w:t>
      </w:r>
      <w:r w:rsidRPr="00A04725">
        <w:rPr>
          <w:rFonts w:ascii="Arial" w:hAnsi="Arial" w:cs="Arial"/>
        </w:rPr>
        <w:t xml:space="preserve"> </w:t>
      </w:r>
      <w:r>
        <w:rPr>
          <w:rFonts w:ascii="Arial" w:hAnsi="Arial" w:cs="Arial"/>
        </w:rPr>
        <w:t>The Agency System Administrator will</w:t>
      </w:r>
      <w:r w:rsidRPr="00A04725">
        <w:rPr>
          <w:rFonts w:ascii="Arial" w:hAnsi="Arial" w:cs="Arial"/>
        </w:rPr>
        <w:t xml:space="preserve"> terminat</w:t>
      </w:r>
      <w:r>
        <w:rPr>
          <w:rFonts w:ascii="Arial" w:hAnsi="Arial" w:cs="Arial"/>
        </w:rPr>
        <w:t>e</w:t>
      </w:r>
      <w:r w:rsidRPr="00A04725">
        <w:rPr>
          <w:rFonts w:ascii="Arial" w:hAnsi="Arial" w:cs="Arial"/>
        </w:rPr>
        <w:t xml:space="preserve"> access </w:t>
      </w:r>
      <w:r>
        <w:rPr>
          <w:rFonts w:ascii="Arial" w:hAnsi="Arial" w:cs="Arial"/>
        </w:rPr>
        <w:t>if</w:t>
      </w:r>
      <w:r w:rsidRPr="00A04725">
        <w:rPr>
          <w:rFonts w:ascii="Arial" w:hAnsi="Arial" w:cs="Arial"/>
        </w:rPr>
        <w:t xml:space="preserve"> employees leave, change jobs, or breach agency policies.</w:t>
      </w:r>
      <w:r>
        <w:rPr>
          <w:rFonts w:ascii="Arial" w:hAnsi="Arial" w:cs="Arial"/>
        </w:rPr>
        <w:t xml:space="preserve">  Users who share the same computer must have separate logins and </w:t>
      </w:r>
      <w:r w:rsidRPr="002E0406">
        <w:rPr>
          <w:rFonts w:ascii="Arial" w:hAnsi="Arial" w:cs="Arial"/>
          <w:highlight w:val="cyan"/>
        </w:rPr>
        <w:t>SDN digital certificates</w:t>
      </w:r>
      <w:r>
        <w:rPr>
          <w:rFonts w:ascii="Arial" w:hAnsi="Arial" w:cs="Arial"/>
        </w:rPr>
        <w:t>.</w:t>
      </w:r>
    </w:p>
    <w:p w:rsidR="002456F3" w:rsidRPr="00A04725" w:rsidRDefault="002456F3" w:rsidP="002456F3">
      <w:pPr>
        <w:pStyle w:val="Heading3"/>
      </w:pPr>
      <w:bookmarkStart w:id="19" w:name="_Toc113935421"/>
      <w:r w:rsidRPr="00A04725">
        <w:t>2.2.1 Granting Access</w:t>
      </w:r>
      <w:bookmarkEnd w:id="19"/>
      <w:r>
        <w:fldChar w:fldCharType="begin"/>
      </w:r>
      <w:r>
        <w:instrText xml:space="preserve"> TC "</w:instrText>
      </w:r>
      <w:r w:rsidRPr="00DE1AF9">
        <w:instrText>2.2.1 Granting Access</w:instrText>
      </w:r>
      <w:r>
        <w:instrText xml:space="preserve">" \f C \l "3" </w:instrText>
      </w:r>
      <w:r>
        <w:fldChar w:fldCharType="end"/>
      </w:r>
    </w:p>
    <w:p w:rsidR="002456F3" w:rsidRPr="00A04725" w:rsidRDefault="002456F3" w:rsidP="002456F3"/>
    <w:p w:rsidR="002456F3" w:rsidRPr="00A04725" w:rsidRDefault="002456F3" w:rsidP="002456F3">
      <w:pPr>
        <w:rPr>
          <w:rFonts w:ascii="Arial" w:hAnsi="Arial" w:cs="Arial"/>
        </w:rPr>
      </w:pPr>
      <w:r w:rsidRPr="00A04725">
        <w:rPr>
          <w:rFonts w:ascii="Arial" w:hAnsi="Arial" w:cs="Arial"/>
        </w:rPr>
        <w:lastRenderedPageBreak/>
        <w:t xml:space="preserve">The </w:t>
      </w:r>
      <w:r>
        <w:rPr>
          <w:rFonts w:ascii="Arial" w:hAnsi="Arial" w:cs="Arial"/>
        </w:rPr>
        <w:t xml:space="preserve">agency </w:t>
      </w:r>
      <w:r w:rsidRPr="00A04725">
        <w:rPr>
          <w:rFonts w:ascii="Arial" w:hAnsi="Arial" w:cs="Arial"/>
        </w:rPr>
        <w:t xml:space="preserve">system administrator grants access to staff requiring use of </w:t>
      </w:r>
      <w:r>
        <w:rPr>
          <w:rFonts w:ascii="Arial" w:hAnsi="Arial" w:cs="Arial"/>
        </w:rPr>
        <w:t>HEPTLC</w:t>
      </w:r>
      <w:r w:rsidRPr="00A04725">
        <w:rPr>
          <w:rFonts w:ascii="Arial" w:hAnsi="Arial" w:cs="Arial"/>
        </w:rPr>
        <w:t xml:space="preserve"> software or data. The steps in this process for </w:t>
      </w:r>
      <w:r>
        <w:rPr>
          <w:rFonts w:ascii="Arial" w:hAnsi="Arial" w:cs="Arial"/>
        </w:rPr>
        <w:t>HEPTLC</w:t>
      </w:r>
      <w:r w:rsidRPr="00A04725">
        <w:rPr>
          <w:rFonts w:ascii="Arial" w:hAnsi="Arial" w:cs="Arial"/>
        </w:rPr>
        <w:t xml:space="preserve"> grantees are as follows:</w:t>
      </w:r>
    </w:p>
    <w:p w:rsidR="002456F3" w:rsidRPr="00A04725" w:rsidRDefault="002456F3" w:rsidP="002456F3">
      <w:pPr>
        <w:numPr>
          <w:ilvl w:val="0"/>
          <w:numId w:val="31"/>
        </w:numPr>
        <w:tabs>
          <w:tab w:val="clear" w:pos="1500"/>
          <w:tab w:val="num" w:pos="1080"/>
        </w:tabs>
        <w:spacing w:after="0" w:line="240" w:lineRule="auto"/>
        <w:ind w:left="1080"/>
        <w:rPr>
          <w:rFonts w:ascii="Arial" w:hAnsi="Arial" w:cs="Arial"/>
        </w:rPr>
      </w:pPr>
      <w:r w:rsidRPr="00A04725">
        <w:rPr>
          <w:rFonts w:ascii="Arial" w:hAnsi="Arial" w:cs="Arial"/>
        </w:rPr>
        <w:t xml:space="preserve">application for </w:t>
      </w:r>
      <w:r w:rsidRPr="002E0406">
        <w:rPr>
          <w:rFonts w:ascii="Arial" w:hAnsi="Arial" w:cs="Arial"/>
          <w:highlight w:val="cyan"/>
        </w:rPr>
        <w:t>SDN Digital Certificate</w:t>
      </w:r>
    </w:p>
    <w:p w:rsidR="002456F3" w:rsidRPr="00A04725" w:rsidRDefault="002456F3" w:rsidP="002456F3">
      <w:pPr>
        <w:numPr>
          <w:ilvl w:val="0"/>
          <w:numId w:val="31"/>
        </w:numPr>
        <w:tabs>
          <w:tab w:val="clear" w:pos="1500"/>
          <w:tab w:val="num" w:pos="1080"/>
        </w:tabs>
        <w:spacing w:after="0" w:line="240" w:lineRule="auto"/>
        <w:ind w:left="1080"/>
        <w:rPr>
          <w:rFonts w:ascii="Arial" w:hAnsi="Arial" w:cs="Arial"/>
        </w:rPr>
      </w:pPr>
      <w:r w:rsidRPr="00A04725">
        <w:rPr>
          <w:rFonts w:ascii="Arial" w:hAnsi="Arial" w:cs="Arial"/>
        </w:rPr>
        <w:t xml:space="preserve">include letter from agency (refer to </w:t>
      </w:r>
      <w:r>
        <w:rPr>
          <w:rFonts w:ascii="Arial" w:hAnsi="Arial" w:cs="Arial"/>
        </w:rPr>
        <w:t>HEPTLC System Security for</w:t>
      </w:r>
      <w:r w:rsidRPr="00A04725">
        <w:rPr>
          <w:rFonts w:ascii="Arial" w:hAnsi="Arial" w:cs="Arial"/>
        </w:rPr>
        <w:t xml:space="preserve"> copy of Digital Certificate letter)</w:t>
      </w:r>
    </w:p>
    <w:p w:rsidR="002456F3" w:rsidRPr="00A04725" w:rsidRDefault="002456F3" w:rsidP="002456F3">
      <w:pPr>
        <w:ind w:left="720"/>
        <w:rPr>
          <w:rFonts w:ascii="Arial" w:hAnsi="Arial" w:cs="Arial"/>
        </w:rPr>
      </w:pPr>
    </w:p>
    <w:p w:rsidR="002456F3" w:rsidRPr="001F4BD6" w:rsidRDefault="002456F3" w:rsidP="002456F3">
      <w:pPr>
        <w:rPr>
          <w:rFonts w:ascii="Arial" w:hAnsi="Arial" w:cs="Arial"/>
        </w:rPr>
      </w:pPr>
      <w:r w:rsidRPr="00A04725">
        <w:rPr>
          <w:rFonts w:ascii="Arial" w:hAnsi="Arial" w:cs="Arial"/>
        </w:rPr>
        <w:t xml:space="preserve">This is done in writing through the user’s supervisor and should include a description of the user’s duties related to </w:t>
      </w:r>
      <w:r>
        <w:rPr>
          <w:rFonts w:ascii="Arial" w:hAnsi="Arial" w:cs="Arial"/>
        </w:rPr>
        <w:t>HEPTLC</w:t>
      </w:r>
      <w:r w:rsidRPr="00A04725">
        <w:rPr>
          <w:rFonts w:ascii="Arial" w:hAnsi="Arial" w:cs="Arial"/>
        </w:rPr>
        <w:t xml:space="preserve">.  </w:t>
      </w:r>
      <w:r w:rsidRPr="001F4BD6">
        <w:rPr>
          <w:rFonts w:ascii="Arial" w:hAnsi="Arial" w:cs="Arial"/>
        </w:rPr>
        <w:t xml:space="preserve">Once a certificate is granted, the Agency System Administrator establishes an account with levels of access and permissions for that user which should only be necessary to perform their required duties.  </w:t>
      </w:r>
      <w:r w:rsidRPr="00A04725">
        <w:rPr>
          <w:rFonts w:ascii="Arial" w:hAnsi="Arial" w:cs="Arial"/>
        </w:rPr>
        <w:t xml:space="preserve">Users </w:t>
      </w:r>
      <w:r>
        <w:rPr>
          <w:rFonts w:ascii="Arial" w:hAnsi="Arial" w:cs="Arial"/>
        </w:rPr>
        <w:t xml:space="preserve">are </w:t>
      </w:r>
      <w:r w:rsidRPr="00A04725">
        <w:rPr>
          <w:rFonts w:ascii="Arial" w:hAnsi="Arial" w:cs="Arial"/>
        </w:rPr>
        <w:t>assigned a user ID and a means of authenticating who they are, such as a password</w:t>
      </w:r>
      <w:r w:rsidRPr="00A03059">
        <w:rPr>
          <w:rFonts w:ascii="Arial" w:hAnsi="Arial" w:cs="Arial"/>
        </w:rPr>
        <w:t xml:space="preserve"> </w:t>
      </w:r>
      <w:r>
        <w:rPr>
          <w:rFonts w:ascii="Arial" w:hAnsi="Arial" w:cs="Arial"/>
        </w:rPr>
        <w:t xml:space="preserve">.  </w:t>
      </w:r>
      <w:r w:rsidRPr="001F4BD6">
        <w:rPr>
          <w:rFonts w:ascii="Arial" w:hAnsi="Arial" w:cs="Arial"/>
        </w:rPr>
        <w:t>An Agency System Administrator</w:t>
      </w:r>
      <w:r w:rsidRPr="00223FC6">
        <w:rPr>
          <w:rFonts w:ascii="Arial" w:hAnsi="Arial" w:cs="Arial"/>
        </w:rPr>
        <w:t>’</w:t>
      </w:r>
      <w:r w:rsidRPr="001F4BD6">
        <w:rPr>
          <w:rFonts w:ascii="Arial" w:hAnsi="Arial" w:cs="Arial"/>
        </w:rPr>
        <w:t xml:space="preserve">s responsibility also includes restricting access to parts of </w:t>
      </w:r>
      <w:r>
        <w:rPr>
          <w:rFonts w:ascii="Arial" w:hAnsi="Arial" w:cs="Arial"/>
        </w:rPr>
        <w:t>HEPTLC</w:t>
      </w:r>
      <w:r w:rsidRPr="001F4BD6">
        <w:rPr>
          <w:rFonts w:ascii="Arial" w:hAnsi="Arial" w:cs="Arial"/>
        </w:rPr>
        <w:t xml:space="preserve"> according to the role of the user, modifying access within the system when a user</w:t>
      </w:r>
      <w:r w:rsidRPr="00223FC6">
        <w:rPr>
          <w:rFonts w:ascii="Arial" w:hAnsi="Arial" w:cs="Arial"/>
        </w:rPr>
        <w:t>’</w:t>
      </w:r>
      <w:r w:rsidRPr="001F4BD6">
        <w:rPr>
          <w:rFonts w:ascii="Arial" w:hAnsi="Arial" w:cs="Arial"/>
        </w:rPr>
        <w:t xml:space="preserve">s duties change, and terminating access when employees leave, change jobs, or breach agency policies.  </w:t>
      </w:r>
    </w:p>
    <w:p w:rsidR="002456F3" w:rsidRPr="001F4BD6" w:rsidRDefault="002456F3" w:rsidP="002456F3">
      <w:pPr>
        <w:rPr>
          <w:rFonts w:ascii="Arial" w:hAnsi="Arial" w:cs="Arial"/>
        </w:rPr>
      </w:pPr>
    </w:p>
    <w:p w:rsidR="002456F3" w:rsidRPr="00A04725" w:rsidRDefault="002456F3" w:rsidP="002456F3">
      <w:pPr>
        <w:rPr>
          <w:rFonts w:ascii="Arial" w:hAnsi="Arial" w:cs="Arial"/>
        </w:rPr>
      </w:pPr>
      <w:r w:rsidRPr="00A04725">
        <w:rPr>
          <w:rFonts w:ascii="Arial" w:hAnsi="Arial" w:cs="Arial"/>
        </w:rPr>
        <w:t xml:space="preserve">Users of </w:t>
      </w:r>
      <w:r>
        <w:rPr>
          <w:rFonts w:ascii="Arial" w:hAnsi="Arial" w:cs="Arial"/>
        </w:rPr>
        <w:t>HEPTLC</w:t>
      </w:r>
      <w:r w:rsidRPr="00A04725">
        <w:rPr>
          <w:rFonts w:ascii="Arial" w:hAnsi="Arial" w:cs="Arial"/>
        </w:rPr>
        <w:t xml:space="preserve"> who have access to confidential data or secured areas should sign binding, non-disclosure agreement</w:t>
      </w:r>
      <w:r>
        <w:rPr>
          <w:rFonts w:ascii="Arial" w:hAnsi="Arial" w:cs="Arial"/>
        </w:rPr>
        <w:t>s</w:t>
      </w:r>
      <w:r w:rsidRPr="00A04725">
        <w:rPr>
          <w:rFonts w:ascii="Arial" w:hAnsi="Arial" w:cs="Arial"/>
        </w:rPr>
        <w:t xml:space="preserve"> before being given access to </w:t>
      </w:r>
      <w:r>
        <w:rPr>
          <w:rFonts w:ascii="Arial" w:hAnsi="Arial" w:cs="Arial"/>
        </w:rPr>
        <w:t>HEPTLC (Rules of Behavior and Memorandum of Understanding and Assurance of Confidentiality)</w:t>
      </w:r>
      <w:r w:rsidRPr="00A04725">
        <w:rPr>
          <w:rFonts w:ascii="Arial" w:hAnsi="Arial" w:cs="Arial"/>
        </w:rPr>
        <w:t>.  Other trainings in the policy and procedures concerning security and confidentiality are also recommended.</w:t>
      </w:r>
    </w:p>
    <w:p w:rsidR="002456F3" w:rsidRPr="00A04725" w:rsidRDefault="002456F3" w:rsidP="002456F3">
      <w:pPr>
        <w:pStyle w:val="Heading3"/>
      </w:pPr>
      <w:bookmarkStart w:id="20" w:name="_Toc113935422"/>
      <w:r w:rsidRPr="00A04725">
        <w:t>2.2.2 Levels of Access</w:t>
      </w:r>
      <w:bookmarkEnd w:id="20"/>
      <w:r>
        <w:fldChar w:fldCharType="begin"/>
      </w:r>
      <w:r>
        <w:instrText xml:space="preserve"> TC "</w:instrText>
      </w:r>
      <w:r w:rsidRPr="00963B43">
        <w:instrText>2.2.2 Levels of Access</w:instrText>
      </w:r>
      <w:r>
        <w:instrText xml:space="preserve">" \f C \l "3" </w:instrText>
      </w:r>
      <w:r>
        <w:fldChar w:fldCharType="end"/>
      </w:r>
    </w:p>
    <w:p w:rsidR="002456F3" w:rsidRPr="00A04725" w:rsidRDefault="002456F3" w:rsidP="002456F3"/>
    <w:p w:rsidR="002456F3" w:rsidRPr="00A04725" w:rsidRDefault="002456F3" w:rsidP="002456F3">
      <w:pPr>
        <w:rPr>
          <w:rFonts w:ascii="Arial" w:hAnsi="Arial" w:cs="Arial"/>
        </w:rPr>
      </w:pPr>
      <w:r w:rsidRPr="00A04725">
        <w:rPr>
          <w:rFonts w:ascii="Arial" w:hAnsi="Arial" w:cs="Arial"/>
        </w:rPr>
        <w:t xml:space="preserve">The </w:t>
      </w:r>
      <w:r>
        <w:rPr>
          <w:rFonts w:ascii="Arial" w:hAnsi="Arial" w:cs="Arial"/>
        </w:rPr>
        <w:t>Agency S</w:t>
      </w:r>
      <w:r w:rsidRPr="00A04725">
        <w:rPr>
          <w:rFonts w:ascii="Arial" w:hAnsi="Arial" w:cs="Arial"/>
        </w:rPr>
        <w:t xml:space="preserve">ystem </w:t>
      </w:r>
      <w:r>
        <w:rPr>
          <w:rFonts w:ascii="Arial" w:hAnsi="Arial" w:cs="Arial"/>
        </w:rPr>
        <w:t>A</w:t>
      </w:r>
      <w:r w:rsidRPr="00A04725">
        <w:rPr>
          <w:rFonts w:ascii="Arial" w:hAnsi="Arial" w:cs="Arial"/>
        </w:rPr>
        <w:t xml:space="preserve">dministrator is responsible for restricting access to </w:t>
      </w:r>
      <w:r w:rsidRPr="001F4BD6">
        <w:rPr>
          <w:rFonts w:ascii="Arial" w:hAnsi="Arial" w:cs="Arial"/>
        </w:rPr>
        <w:t xml:space="preserve">parts of </w:t>
      </w:r>
      <w:r>
        <w:rPr>
          <w:rFonts w:ascii="Arial" w:hAnsi="Arial" w:cs="Arial"/>
        </w:rPr>
        <w:t>HEPTLC</w:t>
      </w:r>
      <w:r w:rsidRPr="001F4BD6">
        <w:rPr>
          <w:rFonts w:ascii="Arial" w:hAnsi="Arial" w:cs="Arial"/>
        </w:rPr>
        <w:t xml:space="preserve"> according to the</w:t>
      </w:r>
      <w:r>
        <w:rPr>
          <w:rFonts w:ascii="Arial" w:hAnsi="Arial" w:cs="Arial"/>
        </w:rPr>
        <w:t xml:space="preserve"> role of the user and </w:t>
      </w:r>
      <w:r w:rsidRPr="001F4BD6">
        <w:rPr>
          <w:rFonts w:ascii="Arial" w:hAnsi="Arial" w:cs="Arial"/>
        </w:rPr>
        <w:t>modifying access within the system when a user</w:t>
      </w:r>
      <w:r w:rsidRPr="00223FC6">
        <w:rPr>
          <w:rFonts w:ascii="Arial" w:hAnsi="Arial" w:cs="Arial"/>
        </w:rPr>
        <w:t>’</w:t>
      </w:r>
      <w:r w:rsidRPr="001F4BD6">
        <w:rPr>
          <w:rFonts w:ascii="Arial" w:hAnsi="Arial" w:cs="Arial"/>
        </w:rPr>
        <w:t>s duties change</w:t>
      </w:r>
      <w:r>
        <w:rPr>
          <w:rFonts w:ascii="Arial" w:hAnsi="Arial" w:cs="Arial"/>
        </w:rPr>
        <w:t xml:space="preserve">.  </w:t>
      </w:r>
      <w:r w:rsidRPr="001F4BD6">
        <w:rPr>
          <w:rFonts w:ascii="Arial" w:hAnsi="Arial" w:cs="Arial"/>
        </w:rPr>
        <w:t xml:space="preserve"> </w:t>
      </w:r>
      <w:r w:rsidRPr="00A04725">
        <w:rPr>
          <w:rFonts w:ascii="Arial" w:hAnsi="Arial" w:cs="Arial"/>
        </w:rPr>
        <w:t xml:space="preserve">All users do not need access to all parts of the system.  Access to the various parts of </w:t>
      </w:r>
      <w:r>
        <w:rPr>
          <w:rFonts w:ascii="Arial" w:hAnsi="Arial" w:cs="Arial"/>
        </w:rPr>
        <w:t>HEPTLC</w:t>
      </w:r>
      <w:r w:rsidRPr="00A04725">
        <w:rPr>
          <w:rFonts w:ascii="Arial" w:hAnsi="Arial" w:cs="Arial"/>
        </w:rPr>
        <w:t xml:space="preserve"> should be restricted based upon the role of the user.  For example, typical roles include data entry, generating reports, system administration, and viewing information.  Some </w:t>
      </w:r>
      <w:r>
        <w:rPr>
          <w:rFonts w:ascii="Arial" w:hAnsi="Arial" w:cs="Arial"/>
        </w:rPr>
        <w:t>staff</w:t>
      </w:r>
      <w:r w:rsidRPr="00A04725">
        <w:rPr>
          <w:rFonts w:ascii="Arial" w:hAnsi="Arial" w:cs="Arial"/>
        </w:rPr>
        <w:t xml:space="preserve"> may need to read information about clients but not enter data.  Others may need to analyze aggregated data but not view case-specific information.  </w:t>
      </w:r>
      <w:r>
        <w:rPr>
          <w:rFonts w:ascii="Arial" w:hAnsi="Arial" w:cs="Arial"/>
        </w:rPr>
        <w:t>The Agency System Administrators will assign the roles for user.</w:t>
      </w:r>
      <w:r w:rsidRPr="00A04725">
        <w:rPr>
          <w:rFonts w:ascii="Arial" w:hAnsi="Arial" w:cs="Arial"/>
        </w:rPr>
        <w:t xml:space="preserve">  Please refer to </w:t>
      </w:r>
      <w:r>
        <w:rPr>
          <w:rFonts w:ascii="Arial" w:hAnsi="Arial" w:cs="Arial"/>
        </w:rPr>
        <w:t>Chapter 2, Section 5 of the Security Summary for a list of core HEPTLC roles.</w:t>
      </w:r>
    </w:p>
    <w:p w:rsidR="002456F3" w:rsidRPr="00A04725" w:rsidRDefault="002456F3" w:rsidP="002456F3">
      <w:pPr>
        <w:pStyle w:val="Heading3"/>
      </w:pPr>
      <w:bookmarkStart w:id="21" w:name="_Toc113935423"/>
      <w:r w:rsidRPr="00A04725">
        <w:t>2.2.3 Terminating Access</w:t>
      </w:r>
      <w:bookmarkEnd w:id="21"/>
      <w:r>
        <w:fldChar w:fldCharType="begin"/>
      </w:r>
      <w:r>
        <w:instrText xml:space="preserve"> TC "</w:instrText>
      </w:r>
      <w:r w:rsidRPr="002747DD">
        <w:instrText>2.2.3 Terminating Access</w:instrText>
      </w:r>
      <w:r>
        <w:instrText xml:space="preserve">" \f C \l "3" </w:instrText>
      </w:r>
      <w:r>
        <w:fldChar w:fldCharType="end"/>
      </w:r>
    </w:p>
    <w:p w:rsidR="002456F3" w:rsidRPr="00A04725" w:rsidRDefault="002456F3" w:rsidP="002456F3"/>
    <w:p w:rsidR="002456F3" w:rsidRPr="00A04725" w:rsidRDefault="002456F3" w:rsidP="002456F3">
      <w:pPr>
        <w:rPr>
          <w:rFonts w:ascii="Arial" w:hAnsi="Arial" w:cs="Arial"/>
        </w:rPr>
      </w:pPr>
      <w:r w:rsidRPr="00A04725">
        <w:rPr>
          <w:rFonts w:ascii="Arial" w:hAnsi="Arial" w:cs="Arial"/>
        </w:rPr>
        <w:t>As soon as it becomes known that an individual is changing duties within an agency</w:t>
      </w:r>
      <w:r>
        <w:rPr>
          <w:rFonts w:ascii="Arial" w:hAnsi="Arial" w:cs="Arial"/>
        </w:rPr>
        <w:t xml:space="preserve">, </w:t>
      </w:r>
      <w:r w:rsidRPr="00A04725">
        <w:rPr>
          <w:rFonts w:ascii="Arial" w:hAnsi="Arial" w:cs="Arial"/>
        </w:rPr>
        <w:t>leaving the agency</w:t>
      </w:r>
      <w:r>
        <w:rPr>
          <w:rFonts w:ascii="Arial" w:hAnsi="Arial" w:cs="Arial"/>
        </w:rPr>
        <w:t xml:space="preserve"> or breaches agency policies</w:t>
      </w:r>
      <w:r w:rsidRPr="00A04725">
        <w:rPr>
          <w:rFonts w:ascii="Arial" w:hAnsi="Arial" w:cs="Arial"/>
        </w:rPr>
        <w:t xml:space="preserve"> their access </w:t>
      </w:r>
      <w:r>
        <w:rPr>
          <w:rFonts w:ascii="Arial" w:hAnsi="Arial" w:cs="Arial"/>
        </w:rPr>
        <w:t>will</w:t>
      </w:r>
      <w:r w:rsidRPr="00A04725">
        <w:rPr>
          <w:rFonts w:ascii="Arial" w:hAnsi="Arial" w:cs="Arial"/>
        </w:rPr>
        <w:t xml:space="preserve"> be modified or terminated.  </w:t>
      </w:r>
      <w:r>
        <w:rPr>
          <w:rFonts w:ascii="Arial" w:hAnsi="Arial" w:cs="Arial"/>
        </w:rPr>
        <w:t xml:space="preserve">The </w:t>
      </w:r>
      <w:r w:rsidRPr="00A04725">
        <w:rPr>
          <w:rFonts w:ascii="Arial" w:hAnsi="Arial" w:cs="Arial"/>
        </w:rPr>
        <w:t xml:space="preserve">job-transition protocol of the agency </w:t>
      </w:r>
      <w:r>
        <w:rPr>
          <w:rFonts w:ascii="Arial" w:hAnsi="Arial" w:cs="Arial"/>
        </w:rPr>
        <w:t xml:space="preserve">should include </w:t>
      </w:r>
      <w:r w:rsidRPr="00A04725">
        <w:rPr>
          <w:rFonts w:ascii="Arial" w:hAnsi="Arial" w:cs="Arial"/>
        </w:rPr>
        <w:t xml:space="preserve"> </w:t>
      </w:r>
      <w:r>
        <w:rPr>
          <w:rFonts w:ascii="Arial" w:hAnsi="Arial" w:cs="Arial"/>
        </w:rPr>
        <w:t xml:space="preserve">immediate </w:t>
      </w:r>
      <w:r w:rsidRPr="00A04725">
        <w:rPr>
          <w:rFonts w:ascii="Arial" w:hAnsi="Arial" w:cs="Arial"/>
        </w:rPr>
        <w:t>notif</w:t>
      </w:r>
      <w:r>
        <w:rPr>
          <w:rFonts w:ascii="Arial" w:hAnsi="Arial" w:cs="Arial"/>
        </w:rPr>
        <w:t>ication to</w:t>
      </w:r>
      <w:r w:rsidRPr="00A04725">
        <w:rPr>
          <w:rFonts w:ascii="Arial" w:hAnsi="Arial" w:cs="Arial"/>
        </w:rPr>
        <w:t xml:space="preserve"> the </w:t>
      </w:r>
      <w:r>
        <w:rPr>
          <w:rFonts w:ascii="Arial" w:hAnsi="Arial" w:cs="Arial"/>
        </w:rPr>
        <w:t>HEPTLC</w:t>
      </w:r>
      <w:r w:rsidRPr="00A04725">
        <w:rPr>
          <w:rFonts w:ascii="Arial" w:hAnsi="Arial" w:cs="Arial"/>
        </w:rPr>
        <w:t xml:space="preserve"> system administrator of any change in employee status so that the proper actions can be taken to protect the system and its data.</w:t>
      </w:r>
    </w:p>
    <w:p w:rsidR="002456F3" w:rsidRPr="00A04725" w:rsidRDefault="002456F3" w:rsidP="002456F3">
      <w:pPr>
        <w:pStyle w:val="Heading3"/>
      </w:pPr>
      <w:bookmarkStart w:id="22" w:name="_Toc113935424"/>
      <w:r w:rsidRPr="00A04725">
        <w:lastRenderedPageBreak/>
        <w:t>2.2.4 Use of Passwords</w:t>
      </w:r>
      <w:bookmarkEnd w:id="22"/>
      <w:r>
        <w:fldChar w:fldCharType="begin"/>
      </w:r>
      <w:r>
        <w:instrText xml:space="preserve"> TC "</w:instrText>
      </w:r>
      <w:r w:rsidRPr="00FC1EE4">
        <w:instrText>2.2.4 Use of Passwords</w:instrText>
      </w:r>
      <w:r>
        <w:instrText xml:space="preserve">" \f C \l "3" </w:instrText>
      </w:r>
      <w:r>
        <w:fldChar w:fldCharType="end"/>
      </w:r>
    </w:p>
    <w:p w:rsidR="002456F3" w:rsidRPr="00A04725" w:rsidRDefault="002456F3" w:rsidP="002456F3"/>
    <w:p w:rsidR="002456F3" w:rsidRPr="00A04725" w:rsidRDefault="002456F3" w:rsidP="002456F3">
      <w:pPr>
        <w:rPr>
          <w:rFonts w:ascii="Arial" w:hAnsi="Arial" w:cs="Arial"/>
        </w:rPr>
      </w:pPr>
      <w:r w:rsidRPr="00A04725">
        <w:rPr>
          <w:rFonts w:ascii="Arial" w:hAnsi="Arial" w:cs="Arial"/>
        </w:rPr>
        <w:t xml:space="preserve">Passwords must be used to confirm the </w:t>
      </w:r>
      <w:r>
        <w:rPr>
          <w:rFonts w:ascii="Arial" w:hAnsi="Arial" w:cs="Arial"/>
        </w:rPr>
        <w:t xml:space="preserve">user identity.  </w:t>
      </w:r>
      <w:r w:rsidRPr="006E5EB9">
        <w:t xml:space="preserve"> </w:t>
      </w:r>
      <w:r w:rsidRPr="001F4BD6">
        <w:rPr>
          <w:rFonts w:ascii="Arial" w:hAnsi="Arial" w:cs="Arial"/>
        </w:rPr>
        <w:t>Passwords should be changed periodically (at least every 90 days) and not shared among staff</w:t>
      </w:r>
      <w:r>
        <w:t xml:space="preserve">.  </w:t>
      </w:r>
      <w:r w:rsidRPr="00A04725">
        <w:rPr>
          <w:rFonts w:ascii="Arial" w:hAnsi="Arial" w:cs="Arial"/>
        </w:rPr>
        <w:t xml:space="preserve">  Separate passwords may also be used to protect specific data sets or applications within the system.  For example, a user may need to enter their individual password to get access to the system, but then may need to enter a second, different password to get access to information about a certain set of clients.  The </w:t>
      </w:r>
      <w:r>
        <w:rPr>
          <w:rFonts w:ascii="Arial" w:hAnsi="Arial" w:cs="Arial"/>
        </w:rPr>
        <w:t>HEPTLC</w:t>
      </w:r>
      <w:r w:rsidRPr="00A04725">
        <w:rPr>
          <w:rFonts w:ascii="Arial" w:hAnsi="Arial" w:cs="Arial"/>
        </w:rPr>
        <w:t xml:space="preserve"> password policy is that the passwords should be at least 8 characters long, contain a mix of at least three of the four types of keyboard elements (upper case letters, lower case letters, numerals, and punctuation marks), and can not be the individuals name (refer to </w:t>
      </w:r>
      <w:r>
        <w:rPr>
          <w:rFonts w:ascii="Arial" w:hAnsi="Arial" w:cs="Arial"/>
        </w:rPr>
        <w:t xml:space="preserve">Chapter 2, Section 4 and Chapter 4 “Security Recommendations for Your Grantee Agency”) of the Security Summary.  </w:t>
      </w:r>
      <w:r w:rsidRPr="00A04725">
        <w:rPr>
          <w:rFonts w:ascii="Arial" w:hAnsi="Arial" w:cs="Arial"/>
        </w:rPr>
        <w:t xml:space="preserve">).  </w:t>
      </w:r>
    </w:p>
    <w:p w:rsidR="002456F3" w:rsidRDefault="002456F3" w:rsidP="002456F3">
      <w:pPr>
        <w:pStyle w:val="Heading3"/>
      </w:pPr>
      <w:bookmarkStart w:id="23" w:name="_Toc113935425"/>
      <w:r w:rsidRPr="00A14B90">
        <w:t>2.2.5</w:t>
      </w:r>
      <w:r>
        <w:t xml:space="preserve"> Administration of Proxies</w:t>
      </w:r>
      <w:bookmarkEnd w:id="23"/>
      <w:r>
        <w:fldChar w:fldCharType="begin"/>
      </w:r>
      <w:r>
        <w:instrText xml:space="preserve"> TC "</w:instrText>
      </w:r>
      <w:r w:rsidRPr="00F24B2F">
        <w:instrText>2.2.5 Proxies</w:instrText>
      </w:r>
      <w:r>
        <w:instrText xml:space="preserve">" \f C \l "3" </w:instrText>
      </w:r>
      <w:r>
        <w:fldChar w:fldCharType="end"/>
      </w:r>
    </w:p>
    <w:p w:rsidR="002456F3" w:rsidRDefault="002456F3" w:rsidP="002456F3">
      <w:r>
        <w:rPr>
          <w:rFonts w:ascii="Arial" w:hAnsi="Arial" w:cs="Arial"/>
        </w:rPr>
        <w:t>HEPTLC</w:t>
      </w:r>
      <w:r w:rsidRPr="001F4BD6">
        <w:rPr>
          <w:rFonts w:ascii="Arial" w:hAnsi="Arial" w:cs="Arial"/>
        </w:rPr>
        <w:t xml:space="preserve"> provides the ability to identify and assign proxies, i.e., the ability to assign one person</w:t>
      </w:r>
      <w:r w:rsidRPr="00223FC6">
        <w:rPr>
          <w:rFonts w:ascii="Arial" w:hAnsi="Arial" w:cs="Arial"/>
        </w:rPr>
        <w:t>’</w:t>
      </w:r>
      <w:r w:rsidRPr="001F4BD6">
        <w:rPr>
          <w:rFonts w:ascii="Arial" w:hAnsi="Arial" w:cs="Arial"/>
        </w:rPr>
        <w:t xml:space="preserve">s permissions to someone else. Although multiple users can be granted proxies for an individual, only one user can log in at a time, as a proxy of another user. Only an </w:t>
      </w:r>
      <w:r>
        <w:rPr>
          <w:rFonts w:ascii="Arial" w:hAnsi="Arial" w:cs="Arial"/>
        </w:rPr>
        <w:t>Agency System A</w:t>
      </w:r>
      <w:r w:rsidRPr="001F4BD6">
        <w:rPr>
          <w:rFonts w:ascii="Arial" w:hAnsi="Arial" w:cs="Arial"/>
        </w:rPr>
        <w:t>dministrator has permission to grant and delete a proxy. Rules should be developed at the site level to determine how long proxies may last and how they should be administered. All users will comply with the rules of proxy administration</w:t>
      </w:r>
      <w:r>
        <w:t>.</w:t>
      </w:r>
    </w:p>
    <w:p w:rsidR="002456F3" w:rsidRPr="00A04725" w:rsidRDefault="002456F3" w:rsidP="002456F3"/>
    <w:p w:rsidR="002456F3" w:rsidRPr="00A04725" w:rsidRDefault="002456F3" w:rsidP="002456F3">
      <w:pPr>
        <w:pStyle w:val="Heading2"/>
        <w:rPr>
          <w:i w:val="0"/>
          <w:iCs w:val="0"/>
        </w:rPr>
      </w:pPr>
      <w:bookmarkStart w:id="24" w:name="_Toc113935426"/>
      <w:r w:rsidRPr="00A04725">
        <w:rPr>
          <w:i w:val="0"/>
          <w:iCs w:val="0"/>
        </w:rPr>
        <w:t>2.3 Information Management and Document Handling</w:t>
      </w:r>
      <w:bookmarkEnd w:id="24"/>
      <w:r>
        <w:fldChar w:fldCharType="begin"/>
      </w:r>
      <w:r>
        <w:instrText xml:space="preserve"> TC "</w:instrText>
      </w:r>
      <w:r w:rsidRPr="00F33F0E">
        <w:rPr>
          <w:i w:val="0"/>
          <w:iCs w:val="0"/>
        </w:rPr>
        <w:instrText>2.3 Information Management and Document Handling</w:instrText>
      </w:r>
      <w:r>
        <w:instrText xml:space="preserve">" \f C \l "2" </w:instrText>
      </w:r>
      <w:r>
        <w:fldChar w:fldCharType="end"/>
      </w:r>
    </w:p>
    <w:p w:rsidR="002456F3" w:rsidRPr="00A04725" w:rsidRDefault="002456F3" w:rsidP="002456F3"/>
    <w:p w:rsidR="002456F3" w:rsidRPr="007032E6" w:rsidRDefault="002456F3" w:rsidP="002456F3">
      <w:pPr>
        <w:rPr>
          <w:rFonts w:ascii="Arial" w:hAnsi="Arial" w:cs="Arial"/>
        </w:rPr>
      </w:pPr>
      <w:r>
        <w:rPr>
          <w:rFonts w:ascii="Arial" w:hAnsi="Arial" w:cs="Arial"/>
        </w:rPr>
        <w:t>At the local level data collection for HEPTLC variables may</w:t>
      </w:r>
      <w:r w:rsidRPr="00A04725">
        <w:rPr>
          <w:rFonts w:ascii="Arial" w:hAnsi="Arial" w:cs="Arial"/>
        </w:rPr>
        <w:t xml:space="preserve"> not only exist on the </w:t>
      </w:r>
      <w:r>
        <w:rPr>
          <w:rFonts w:ascii="Arial" w:hAnsi="Arial" w:cs="Arial"/>
        </w:rPr>
        <w:t>HEPTLC server</w:t>
      </w:r>
      <w:r w:rsidRPr="00A04725">
        <w:rPr>
          <w:rFonts w:ascii="Arial" w:hAnsi="Arial" w:cs="Arial"/>
        </w:rPr>
        <w:t xml:space="preserve">.  </w:t>
      </w:r>
      <w:r>
        <w:rPr>
          <w:rFonts w:ascii="Arial" w:hAnsi="Arial" w:cs="Arial"/>
        </w:rPr>
        <w:t>Data</w:t>
      </w:r>
      <w:r w:rsidRPr="00A04725">
        <w:rPr>
          <w:rFonts w:ascii="Arial" w:hAnsi="Arial" w:cs="Arial"/>
        </w:rPr>
        <w:t xml:space="preserve"> may also be on data collection forms or counselor notes, client files, CD-ROMS, personal digital assistants </w:t>
      </w:r>
      <w:r>
        <w:rPr>
          <w:rFonts w:ascii="Arial" w:hAnsi="Arial" w:cs="Arial"/>
        </w:rPr>
        <w:t>(</w:t>
      </w:r>
      <w:r w:rsidRPr="00A04725">
        <w:rPr>
          <w:rFonts w:ascii="Arial" w:hAnsi="Arial" w:cs="Arial"/>
        </w:rPr>
        <w:t>PDAs</w:t>
      </w:r>
      <w:r>
        <w:rPr>
          <w:rFonts w:ascii="Arial" w:hAnsi="Arial" w:cs="Arial"/>
        </w:rPr>
        <w:t>)</w:t>
      </w:r>
      <w:r w:rsidRPr="00A04725">
        <w:rPr>
          <w:rFonts w:ascii="Arial" w:hAnsi="Arial" w:cs="Arial"/>
        </w:rPr>
        <w:t xml:space="preserve">, or other information storage media.  Since all </w:t>
      </w:r>
      <w:r>
        <w:rPr>
          <w:rFonts w:ascii="Arial" w:hAnsi="Arial" w:cs="Arial"/>
        </w:rPr>
        <w:t xml:space="preserve">of </w:t>
      </w:r>
      <w:r w:rsidRPr="00A04725">
        <w:rPr>
          <w:rFonts w:ascii="Arial" w:hAnsi="Arial" w:cs="Arial"/>
        </w:rPr>
        <w:t xml:space="preserve">these </w:t>
      </w:r>
      <w:r>
        <w:rPr>
          <w:rFonts w:ascii="Arial" w:hAnsi="Arial" w:cs="Arial"/>
        </w:rPr>
        <w:t xml:space="preserve">types of </w:t>
      </w:r>
      <w:r w:rsidRPr="00A04725">
        <w:rPr>
          <w:rFonts w:ascii="Arial" w:hAnsi="Arial" w:cs="Arial"/>
        </w:rPr>
        <w:t xml:space="preserve">media may contain confidential information, the agency must develop policies and procedures for the use, storage, and disposal of </w:t>
      </w:r>
      <w:r>
        <w:rPr>
          <w:rFonts w:ascii="Arial" w:hAnsi="Arial" w:cs="Arial"/>
        </w:rPr>
        <w:t>data for each medium</w:t>
      </w:r>
      <w:r w:rsidRPr="00A04725">
        <w:rPr>
          <w:rFonts w:ascii="Arial" w:hAnsi="Arial" w:cs="Arial"/>
        </w:rPr>
        <w:t xml:space="preserve"> used to record or store </w:t>
      </w:r>
      <w:r>
        <w:rPr>
          <w:rFonts w:ascii="Arial" w:hAnsi="Arial" w:cs="Arial"/>
        </w:rPr>
        <w:t>HEPTLC</w:t>
      </w:r>
      <w:r w:rsidRPr="00A04725">
        <w:rPr>
          <w:rFonts w:ascii="Arial" w:hAnsi="Arial" w:cs="Arial"/>
        </w:rPr>
        <w:t xml:space="preserve"> data.</w:t>
      </w:r>
    </w:p>
    <w:p w:rsidR="002456F3" w:rsidRPr="00A04725" w:rsidRDefault="002456F3" w:rsidP="002456F3">
      <w:pPr>
        <w:rPr>
          <w:rFonts w:ascii="Arial" w:hAnsi="Arial" w:cs="Arial"/>
        </w:rPr>
      </w:pPr>
    </w:p>
    <w:p w:rsidR="002456F3" w:rsidRPr="00A04725" w:rsidRDefault="002456F3" w:rsidP="002456F3">
      <w:pPr>
        <w:rPr>
          <w:rFonts w:ascii="Arial" w:hAnsi="Arial" w:cs="Arial"/>
        </w:rPr>
      </w:pPr>
      <w:r w:rsidRPr="00A04725">
        <w:rPr>
          <w:rFonts w:ascii="Arial" w:hAnsi="Arial" w:cs="Arial"/>
        </w:rPr>
        <w:t xml:space="preserve">The computers (desktop and laptop), PDAs, servers, and other electronic equipment used to collect, enter, copy, store, analyze, or report </w:t>
      </w:r>
      <w:r>
        <w:rPr>
          <w:rFonts w:ascii="Arial" w:hAnsi="Arial" w:cs="Arial"/>
        </w:rPr>
        <w:t xml:space="preserve">HEPTLC </w:t>
      </w:r>
      <w:r w:rsidRPr="00A04725">
        <w:rPr>
          <w:rFonts w:ascii="Arial" w:hAnsi="Arial" w:cs="Arial"/>
        </w:rPr>
        <w:t xml:space="preserve">data should be under the control of the grantee.  The use of equipment related to </w:t>
      </w:r>
      <w:r>
        <w:rPr>
          <w:rFonts w:ascii="Arial" w:hAnsi="Arial" w:cs="Arial"/>
        </w:rPr>
        <w:t>HEPTLC</w:t>
      </w:r>
      <w:r w:rsidRPr="00A04725">
        <w:rPr>
          <w:rFonts w:ascii="Arial" w:hAnsi="Arial" w:cs="Arial"/>
        </w:rPr>
        <w:t xml:space="preserve">, including internet connections, e-mail, photocopiers, facsimile machine, and other equipment that might be used to copy, transmit, or process </w:t>
      </w:r>
      <w:r>
        <w:rPr>
          <w:rFonts w:ascii="Arial" w:hAnsi="Arial" w:cs="Arial"/>
        </w:rPr>
        <w:t xml:space="preserve">HEPTLC </w:t>
      </w:r>
      <w:r w:rsidRPr="00A04725">
        <w:rPr>
          <w:rFonts w:ascii="Arial" w:hAnsi="Arial" w:cs="Arial"/>
        </w:rPr>
        <w:t>data should be regulated by written policies and procedures.  The polic</w:t>
      </w:r>
      <w:r>
        <w:rPr>
          <w:rFonts w:ascii="Arial" w:hAnsi="Arial" w:cs="Arial"/>
        </w:rPr>
        <w:t>ies</w:t>
      </w:r>
      <w:r w:rsidRPr="00A04725">
        <w:rPr>
          <w:rFonts w:ascii="Arial" w:hAnsi="Arial" w:cs="Arial"/>
        </w:rPr>
        <w:t xml:space="preserve"> should require that computers have screensaver locks that automatically engage when the computer is not used for a set time period and </w:t>
      </w:r>
      <w:r>
        <w:rPr>
          <w:rFonts w:ascii="Arial" w:hAnsi="Arial" w:cs="Arial"/>
        </w:rPr>
        <w:t xml:space="preserve">should require </w:t>
      </w:r>
      <w:r w:rsidRPr="00A04725">
        <w:rPr>
          <w:rFonts w:ascii="Arial" w:hAnsi="Arial" w:cs="Arial"/>
        </w:rPr>
        <w:t xml:space="preserve">that personnel electronically lock </w:t>
      </w:r>
      <w:r w:rsidRPr="00A04725">
        <w:rPr>
          <w:rFonts w:ascii="Arial" w:hAnsi="Arial" w:cs="Arial"/>
        </w:rPr>
        <w:lastRenderedPageBreak/>
        <w:t>their computers when they leave their desk.</w:t>
      </w:r>
      <w:r>
        <w:rPr>
          <w:rFonts w:ascii="Arial" w:hAnsi="Arial" w:cs="Arial"/>
        </w:rPr>
        <w:t xml:space="preserve">  (In Windows this is done by depressing the Ctrl, Alt, and Delete keys simultaneously, then depressing the Enter key).</w:t>
      </w:r>
    </w:p>
    <w:p w:rsidR="002456F3" w:rsidRDefault="002456F3" w:rsidP="002456F3">
      <w:pPr>
        <w:rPr>
          <w:rFonts w:ascii="Arial" w:hAnsi="Arial" w:cs="Arial"/>
          <w:b/>
        </w:rPr>
      </w:pPr>
    </w:p>
    <w:p w:rsidR="002456F3" w:rsidRPr="00C6283C" w:rsidRDefault="002456F3" w:rsidP="002456F3">
      <w:pPr>
        <w:rPr>
          <w:rFonts w:ascii="Arial" w:hAnsi="Arial" w:cs="Arial"/>
          <w:b/>
        </w:rPr>
      </w:pPr>
      <w:r w:rsidRPr="00C6283C">
        <w:rPr>
          <w:rFonts w:ascii="Arial" w:hAnsi="Arial" w:cs="Arial"/>
          <w:b/>
        </w:rPr>
        <w:t>2.3.1 Storage</w:t>
      </w:r>
      <w:r w:rsidRPr="00C6283C">
        <w:rPr>
          <w:rFonts w:ascii="Arial" w:hAnsi="Arial" w:cs="Arial"/>
          <w:b/>
        </w:rPr>
        <w:fldChar w:fldCharType="begin"/>
      </w:r>
      <w:r w:rsidRPr="00C6283C">
        <w:rPr>
          <w:rFonts w:ascii="Arial" w:hAnsi="Arial" w:cs="Arial"/>
          <w:b/>
        </w:rPr>
        <w:instrText xml:space="preserve"> TC "2.3.1 Storage" \f C \l "3" </w:instrText>
      </w:r>
      <w:r w:rsidRPr="00C6283C">
        <w:rPr>
          <w:rFonts w:ascii="Arial" w:hAnsi="Arial" w:cs="Arial"/>
          <w:b/>
        </w:rPr>
        <w:fldChar w:fldCharType="end"/>
      </w:r>
      <w:r w:rsidRPr="00C6283C">
        <w:rPr>
          <w:rFonts w:ascii="Arial" w:hAnsi="Arial" w:cs="Arial"/>
          <w:b/>
        </w:rPr>
        <w:t xml:space="preserve"> </w:t>
      </w:r>
    </w:p>
    <w:p w:rsidR="002456F3" w:rsidRPr="001F4BD6" w:rsidRDefault="002456F3" w:rsidP="002456F3">
      <w:pPr>
        <w:rPr>
          <w:rFonts w:ascii="Arial" w:hAnsi="Arial" w:cs="Arial"/>
        </w:rPr>
      </w:pPr>
      <w:r w:rsidRPr="001F4BD6">
        <w:rPr>
          <w:rFonts w:ascii="Arial" w:hAnsi="Arial" w:cs="Arial"/>
        </w:rPr>
        <w:t xml:space="preserve">Agencies should establish policies and procedures that outline when it is appropriate to export </w:t>
      </w:r>
      <w:r>
        <w:rPr>
          <w:rFonts w:ascii="Arial" w:hAnsi="Arial" w:cs="Arial"/>
        </w:rPr>
        <w:t>HEPTLC</w:t>
      </w:r>
      <w:r w:rsidRPr="001F4BD6">
        <w:rPr>
          <w:rFonts w:ascii="Arial" w:hAnsi="Arial" w:cs="Arial"/>
        </w:rPr>
        <w:t xml:space="preserve"> data to storage media.  All storage media should be clearly labeled.  Removable media such as zip disks, CD-ROMS, etc., should be destroyed or sanitized with disk wiping tools before reuse or disposal. Storage media, whether removable or fixed, paper or electronic, containing </w:t>
      </w:r>
      <w:r>
        <w:rPr>
          <w:rFonts w:ascii="Arial" w:hAnsi="Arial" w:cs="Arial"/>
        </w:rPr>
        <w:t>HEPTLC</w:t>
      </w:r>
      <w:r w:rsidRPr="001F4BD6">
        <w:rPr>
          <w:rFonts w:ascii="Arial" w:hAnsi="Arial" w:cs="Arial"/>
        </w:rPr>
        <w:t xml:space="preserve"> data should be stored in a secured area.  Data removed from secured areas for analysis should be de-identified first. Diskettes, laptops, thumb drives and other storage media that contain </w:t>
      </w:r>
      <w:r>
        <w:rPr>
          <w:rFonts w:ascii="Arial" w:hAnsi="Arial" w:cs="Arial"/>
        </w:rPr>
        <w:t>HEPTLC</w:t>
      </w:r>
      <w:r w:rsidRPr="001F4BD6">
        <w:rPr>
          <w:rFonts w:ascii="Arial" w:hAnsi="Arial" w:cs="Arial"/>
        </w:rPr>
        <w:t xml:space="preserve"> </w:t>
      </w:r>
      <w:r>
        <w:rPr>
          <w:rFonts w:ascii="Arial" w:hAnsi="Arial" w:cs="Arial"/>
        </w:rPr>
        <w:t xml:space="preserve">data </w:t>
      </w:r>
      <w:r w:rsidRPr="001F4BD6">
        <w:rPr>
          <w:rFonts w:ascii="Arial" w:hAnsi="Arial" w:cs="Arial"/>
        </w:rPr>
        <w:t>should have only the minimum data necessary to perform a given task; should be encrypted or stored under lock and key when not in use; and (except for backups) be sanitized immediately following the task completion. Cleaning crews, maintenance staff, and other unauthorized personnel must be escorted into secured areas by designated staff. Encryption of data during storage is recommended.</w:t>
      </w:r>
    </w:p>
    <w:p w:rsidR="002456F3" w:rsidRDefault="002456F3" w:rsidP="002456F3">
      <w:pPr>
        <w:rPr>
          <w:rFonts w:ascii="Arial" w:hAnsi="Arial" w:cs="Arial"/>
        </w:rPr>
      </w:pPr>
    </w:p>
    <w:p w:rsidR="002456F3" w:rsidRPr="00A04725" w:rsidRDefault="002456F3" w:rsidP="002456F3">
      <w:pPr>
        <w:pStyle w:val="Heading3"/>
      </w:pPr>
      <w:bookmarkStart w:id="25" w:name="_Toc96922205"/>
      <w:bookmarkStart w:id="26" w:name="_Toc113935427"/>
      <w:r w:rsidRPr="00A04725">
        <w:t>2.3.2 Disposal</w:t>
      </w:r>
      <w:bookmarkEnd w:id="25"/>
      <w:bookmarkEnd w:id="26"/>
      <w:r>
        <w:fldChar w:fldCharType="begin"/>
      </w:r>
      <w:r>
        <w:instrText xml:space="preserve"> TC "</w:instrText>
      </w:r>
      <w:r w:rsidRPr="008E6EA9">
        <w:instrText>2.3.2 Disposal</w:instrText>
      </w:r>
      <w:r>
        <w:instrText xml:space="preserve">" \f C \l "3" </w:instrText>
      </w:r>
      <w:r>
        <w:fldChar w:fldCharType="end"/>
      </w:r>
    </w:p>
    <w:p w:rsidR="002456F3" w:rsidRPr="001F4BD6" w:rsidRDefault="002456F3" w:rsidP="002456F3">
      <w:pPr>
        <w:rPr>
          <w:rFonts w:ascii="Arial" w:hAnsi="Arial" w:cs="Arial"/>
        </w:rPr>
      </w:pPr>
      <w:r w:rsidRPr="001F4BD6">
        <w:rPr>
          <w:rFonts w:ascii="Arial" w:hAnsi="Arial" w:cs="Arial"/>
        </w:rPr>
        <w:t xml:space="preserve">Many states have laws or regulations concerning how long client records must be stored, and when and how they must be destroyed.  Agencies must develop policies and procedures that comply with these state regulations.  When client records are to be destroyed, this should include not only paper records but also electronic records.  Please note that “deleting” a file or record on the computer does not actually remove the information from the system.  Even overwriting or formatting the media may not sanitize it; special sanitization programs or physical destruction of the storage media may be required.  Agencies must be sure to sanitize or destroy hard drives of computers scheduled for disposal or transfer to staff not authorized to use </w:t>
      </w:r>
      <w:r>
        <w:rPr>
          <w:rFonts w:ascii="Arial" w:hAnsi="Arial" w:cs="Arial"/>
        </w:rPr>
        <w:t>HEPTLC</w:t>
      </w:r>
      <w:r w:rsidRPr="001F4BD6">
        <w:rPr>
          <w:rFonts w:ascii="Arial" w:hAnsi="Arial" w:cs="Arial"/>
        </w:rPr>
        <w:t>.</w:t>
      </w:r>
    </w:p>
    <w:p w:rsidR="002456F3" w:rsidRPr="00A04725" w:rsidRDefault="002456F3" w:rsidP="002456F3"/>
    <w:p w:rsidR="002456F3" w:rsidRPr="00A04725" w:rsidRDefault="002456F3" w:rsidP="002456F3">
      <w:pPr>
        <w:pStyle w:val="Heading3"/>
      </w:pPr>
      <w:bookmarkStart w:id="27" w:name="_Toc96922206"/>
      <w:bookmarkStart w:id="28" w:name="_Toc113935428"/>
      <w:r w:rsidRPr="00A04725">
        <w:t>2.3.3 Release of Data</w:t>
      </w:r>
      <w:bookmarkEnd w:id="27"/>
      <w:bookmarkEnd w:id="28"/>
      <w:r>
        <w:fldChar w:fldCharType="begin"/>
      </w:r>
      <w:r>
        <w:instrText xml:space="preserve"> TC "</w:instrText>
      </w:r>
      <w:r w:rsidRPr="00C32C23">
        <w:instrText>2.3.3 Release of Data</w:instrText>
      </w:r>
      <w:r>
        <w:instrText xml:space="preserve">" \f C \l "3" </w:instrText>
      </w:r>
      <w:r>
        <w:fldChar w:fldCharType="end"/>
      </w:r>
    </w:p>
    <w:p w:rsidR="002456F3" w:rsidRPr="00A04725" w:rsidRDefault="002456F3" w:rsidP="002456F3"/>
    <w:p w:rsidR="002456F3" w:rsidRPr="001F4BD6" w:rsidRDefault="002456F3" w:rsidP="002456F3">
      <w:pPr>
        <w:rPr>
          <w:rFonts w:ascii="Arial" w:hAnsi="Arial" w:cs="Arial"/>
        </w:rPr>
      </w:pPr>
      <w:r w:rsidRPr="001F4BD6">
        <w:rPr>
          <w:rFonts w:ascii="Arial" w:hAnsi="Arial" w:cs="Arial"/>
        </w:rPr>
        <w:t xml:space="preserve">Agencies must develop a written policy and procedure for releasing data.  These policies should be periodically reviewed and modified to improve the protection of confidential information.  Policies concerning the release of de-identified and aggregate data that prevent indirectly identifying clients through small denominators </w:t>
      </w:r>
      <w:r>
        <w:rPr>
          <w:rFonts w:ascii="Arial" w:hAnsi="Arial" w:cs="Arial"/>
        </w:rPr>
        <w:t xml:space="preserve">or cell sizes </w:t>
      </w:r>
      <w:r w:rsidRPr="001F4BD6">
        <w:rPr>
          <w:rFonts w:ascii="Arial" w:hAnsi="Arial" w:cs="Arial"/>
        </w:rPr>
        <w:t>should also be established.  Access to any data containing confidential information or case-specific data should be contingent on having a signed, current, binding non-disclosure agreement currently on file at the individual agency. These agreements must include discussion of possible employee ramifications and criminal and civil liabilities for unauthorized disclosure of information.</w:t>
      </w:r>
    </w:p>
    <w:p w:rsidR="002456F3" w:rsidRPr="00A04725" w:rsidRDefault="002456F3" w:rsidP="002456F3">
      <w:pPr>
        <w:rPr>
          <w:rFonts w:ascii="Arial" w:hAnsi="Arial" w:cs="Arial"/>
        </w:rPr>
      </w:pPr>
    </w:p>
    <w:p w:rsidR="002456F3" w:rsidRDefault="002456F3" w:rsidP="002456F3">
      <w:pPr>
        <w:rPr>
          <w:rFonts w:ascii="Arial" w:hAnsi="Arial" w:cs="Arial"/>
        </w:rPr>
      </w:pPr>
      <w:r w:rsidRPr="001F4BD6">
        <w:rPr>
          <w:rFonts w:ascii="Arial" w:hAnsi="Arial" w:cs="Arial"/>
          <w:b/>
          <w:i/>
        </w:rPr>
        <w:t>Reporting to the CDC</w:t>
      </w:r>
      <w:r>
        <w:rPr>
          <w:rFonts w:ascii="Arial" w:hAnsi="Arial" w:cs="Arial"/>
        </w:rPr>
        <w:t xml:space="preserve">: Reporting </w:t>
      </w:r>
      <w:r w:rsidRPr="001F4BD6">
        <w:rPr>
          <w:rFonts w:ascii="Arial" w:hAnsi="Arial" w:cs="Arial"/>
        </w:rPr>
        <w:t xml:space="preserve">to </w:t>
      </w:r>
      <w:r>
        <w:rPr>
          <w:rFonts w:ascii="Arial" w:hAnsi="Arial" w:cs="Arial"/>
        </w:rPr>
        <w:t xml:space="preserve">the </w:t>
      </w:r>
      <w:r w:rsidRPr="001F4BD6">
        <w:rPr>
          <w:rFonts w:ascii="Arial" w:hAnsi="Arial" w:cs="Arial"/>
        </w:rPr>
        <w:t xml:space="preserve">CDC should be done according to the schedule specified by </w:t>
      </w:r>
      <w:r>
        <w:rPr>
          <w:rFonts w:ascii="Arial" w:hAnsi="Arial" w:cs="Arial"/>
        </w:rPr>
        <w:t xml:space="preserve">the </w:t>
      </w:r>
      <w:r w:rsidRPr="001F4BD6">
        <w:rPr>
          <w:rFonts w:ascii="Arial" w:hAnsi="Arial" w:cs="Arial"/>
        </w:rPr>
        <w:t xml:space="preserve">CDC.  </w:t>
      </w:r>
      <w:r>
        <w:rPr>
          <w:rFonts w:ascii="Arial" w:hAnsi="Arial" w:cs="Arial"/>
        </w:rPr>
        <w:t>While data may be entered in</w:t>
      </w:r>
      <w:r w:rsidRPr="001F4BD6">
        <w:rPr>
          <w:rFonts w:ascii="Arial" w:hAnsi="Arial" w:cs="Arial"/>
        </w:rPr>
        <w:t xml:space="preserve">to </w:t>
      </w:r>
      <w:r>
        <w:rPr>
          <w:rFonts w:ascii="Arial" w:hAnsi="Arial" w:cs="Arial"/>
        </w:rPr>
        <w:t>HEPTLC</w:t>
      </w:r>
      <w:r w:rsidRPr="001F4BD6">
        <w:rPr>
          <w:rFonts w:ascii="Arial" w:hAnsi="Arial" w:cs="Arial"/>
        </w:rPr>
        <w:t xml:space="preserve"> at any time, it is not reported to </w:t>
      </w:r>
      <w:r>
        <w:rPr>
          <w:rFonts w:ascii="Arial" w:hAnsi="Arial" w:cs="Arial"/>
        </w:rPr>
        <w:t xml:space="preserve">the </w:t>
      </w:r>
      <w:r w:rsidRPr="001F4BD6">
        <w:rPr>
          <w:rFonts w:ascii="Arial" w:hAnsi="Arial" w:cs="Arial"/>
        </w:rPr>
        <w:t xml:space="preserve">CDC until the appropriate files are submitted to </w:t>
      </w:r>
      <w:r>
        <w:rPr>
          <w:rFonts w:ascii="Arial" w:hAnsi="Arial" w:cs="Arial"/>
        </w:rPr>
        <w:t xml:space="preserve">the </w:t>
      </w:r>
      <w:r w:rsidRPr="001F4BD6">
        <w:rPr>
          <w:rFonts w:ascii="Arial" w:hAnsi="Arial" w:cs="Arial"/>
        </w:rPr>
        <w:t xml:space="preserve">CDC by the authorized personnel of each agency </w:t>
      </w:r>
      <w:r w:rsidRPr="002E0406">
        <w:rPr>
          <w:rFonts w:ascii="Arial" w:hAnsi="Arial" w:cs="Arial"/>
          <w:highlight w:val="cyan"/>
        </w:rPr>
        <w:t>over the SDN</w:t>
      </w:r>
      <w:r w:rsidRPr="001F4BD6">
        <w:rPr>
          <w:rFonts w:ascii="Arial" w:hAnsi="Arial" w:cs="Arial"/>
        </w:rPr>
        <w:t xml:space="preserve">.  There should be policies and procedures developed to specify the data quality assurance process that should be implemented and the administrative approval process that should be followed prior to reporting/submitting data to </w:t>
      </w:r>
      <w:r>
        <w:rPr>
          <w:rFonts w:ascii="Arial" w:hAnsi="Arial" w:cs="Arial"/>
        </w:rPr>
        <w:t xml:space="preserve">the </w:t>
      </w:r>
      <w:r w:rsidRPr="001F4BD6">
        <w:rPr>
          <w:rFonts w:ascii="Arial" w:hAnsi="Arial" w:cs="Arial"/>
        </w:rPr>
        <w:t>CDC.</w:t>
      </w:r>
    </w:p>
    <w:p w:rsidR="002456F3" w:rsidRDefault="002456F3" w:rsidP="002456F3">
      <w:pPr>
        <w:rPr>
          <w:rFonts w:ascii="Arial" w:hAnsi="Arial" w:cs="Arial"/>
        </w:rPr>
      </w:pPr>
    </w:p>
    <w:p w:rsidR="002456F3" w:rsidRDefault="002456F3" w:rsidP="002456F3">
      <w:pPr>
        <w:rPr>
          <w:rFonts w:ascii="Arial" w:hAnsi="Arial" w:cs="Arial"/>
          <w:b/>
          <w:i/>
        </w:rPr>
      </w:pPr>
      <w:r>
        <w:rPr>
          <w:rFonts w:ascii="Arial" w:hAnsi="Arial" w:cs="Arial"/>
          <w:b/>
          <w:i/>
        </w:rPr>
        <w:t xml:space="preserve">Releasing Data to Partners: </w:t>
      </w:r>
    </w:p>
    <w:p w:rsidR="002456F3" w:rsidRPr="001F4BD6" w:rsidRDefault="002456F3" w:rsidP="002456F3">
      <w:pPr>
        <w:rPr>
          <w:rFonts w:ascii="Arial" w:hAnsi="Arial" w:cs="Arial"/>
        </w:rPr>
      </w:pPr>
      <w:r w:rsidRPr="001F4BD6">
        <w:rPr>
          <w:rFonts w:ascii="Arial" w:hAnsi="Arial" w:cs="Arial"/>
        </w:rPr>
        <w:t xml:space="preserve">In order to assist other agencies in tracking referrals or </w:t>
      </w:r>
      <w:r>
        <w:rPr>
          <w:rFonts w:ascii="Arial" w:hAnsi="Arial" w:cs="Arial"/>
        </w:rPr>
        <w:t xml:space="preserve">for </w:t>
      </w:r>
      <w:r w:rsidRPr="001F4BD6">
        <w:rPr>
          <w:rFonts w:ascii="Arial" w:hAnsi="Arial" w:cs="Arial"/>
        </w:rPr>
        <w:t>other related purposes, agencies may enter into agreements with other agencies to share limited information about specific clients.  Data sharing should be based upon written agreements and clients should understand how their confidential information will be treated/shared with other agency partners.  Agencies must develop policies and procedures to comply with state regulations regarding release of data.</w:t>
      </w:r>
    </w:p>
    <w:p w:rsidR="002456F3" w:rsidRDefault="002456F3" w:rsidP="002456F3">
      <w:pPr>
        <w:rPr>
          <w:rFonts w:ascii="Arial" w:hAnsi="Arial" w:cs="Arial"/>
        </w:rPr>
      </w:pPr>
    </w:p>
    <w:p w:rsidR="002456F3" w:rsidRDefault="002456F3" w:rsidP="002456F3">
      <w:pPr>
        <w:rPr>
          <w:rFonts w:ascii="Arial" w:hAnsi="Arial" w:cs="Arial"/>
          <w:b/>
          <w:i/>
        </w:rPr>
      </w:pPr>
      <w:r>
        <w:rPr>
          <w:rFonts w:ascii="Arial" w:hAnsi="Arial" w:cs="Arial"/>
          <w:b/>
          <w:i/>
        </w:rPr>
        <w:t>Releasing Data to the Public:</w:t>
      </w:r>
    </w:p>
    <w:p w:rsidR="002456F3" w:rsidRPr="001F4BD6" w:rsidRDefault="002456F3" w:rsidP="002456F3">
      <w:pPr>
        <w:rPr>
          <w:rFonts w:ascii="Arial" w:hAnsi="Arial" w:cs="Arial"/>
        </w:rPr>
      </w:pPr>
      <w:r w:rsidRPr="001F4BD6">
        <w:rPr>
          <w:rFonts w:ascii="Arial" w:hAnsi="Arial" w:cs="Arial"/>
        </w:rPr>
        <w:t xml:space="preserve">Except under conditions specified in writing and explained to clients, only authorized staff members who have signed a binding non-disclosure agreement (and who have a need to know) should be allowed access to sensitive client identifying data.  Agencies should have a policy and protocol for releasing de-identified and aggregate data for use in analysis, grant applications, reporting and administrative functions.  This policy should specify what data may be released, in what form, to whom the data may be released, and who may approve the release of data. </w:t>
      </w:r>
    </w:p>
    <w:p w:rsidR="002456F3" w:rsidRPr="00A04725" w:rsidRDefault="002456F3" w:rsidP="002456F3">
      <w:pPr>
        <w:rPr>
          <w:rFonts w:ascii="Arial" w:hAnsi="Arial" w:cs="Arial"/>
        </w:rPr>
      </w:pPr>
    </w:p>
    <w:p w:rsidR="002456F3" w:rsidRPr="00A04725" w:rsidRDefault="002456F3" w:rsidP="002456F3">
      <w:pPr>
        <w:pStyle w:val="Heading3"/>
      </w:pPr>
      <w:bookmarkStart w:id="29" w:name="_Toc96922207"/>
      <w:bookmarkStart w:id="30" w:name="_Toc113935429"/>
      <w:r w:rsidRPr="00A04725">
        <w:t>2.3.4 Encryption</w:t>
      </w:r>
      <w:bookmarkEnd w:id="29"/>
      <w:bookmarkEnd w:id="30"/>
      <w:r>
        <w:fldChar w:fldCharType="begin"/>
      </w:r>
      <w:r>
        <w:instrText xml:space="preserve"> TC "</w:instrText>
      </w:r>
      <w:r w:rsidRPr="00667172">
        <w:instrText>2.3.4 Encryption</w:instrText>
      </w:r>
      <w:r>
        <w:instrText xml:space="preserve">" \f C \l "3" </w:instrText>
      </w:r>
      <w:r>
        <w:fldChar w:fldCharType="end"/>
      </w:r>
    </w:p>
    <w:p w:rsidR="002456F3" w:rsidRDefault="002456F3" w:rsidP="002456F3">
      <w:pPr>
        <w:rPr>
          <w:rFonts w:ascii="Arial" w:hAnsi="Arial" w:cs="Arial"/>
        </w:rPr>
      </w:pPr>
      <w:r>
        <w:rPr>
          <w:rFonts w:ascii="Arial" w:hAnsi="Arial" w:cs="Arial"/>
        </w:rPr>
        <w:t>HEPTLC</w:t>
      </w:r>
      <w:r w:rsidRPr="001F4BD6">
        <w:rPr>
          <w:rFonts w:ascii="Arial" w:hAnsi="Arial" w:cs="Arial"/>
        </w:rPr>
        <w:t xml:space="preserve"> data </w:t>
      </w:r>
      <w:r>
        <w:rPr>
          <w:rFonts w:ascii="Arial" w:hAnsi="Arial" w:cs="Arial"/>
        </w:rPr>
        <w:t>are</w:t>
      </w:r>
      <w:r w:rsidRPr="001F4BD6">
        <w:rPr>
          <w:rFonts w:ascii="Arial" w:hAnsi="Arial" w:cs="Arial"/>
        </w:rPr>
        <w:t xml:space="preserve"> sensitive, confidential information that may have legal and personal implications for clients; therefore, </w:t>
      </w:r>
      <w:r>
        <w:rPr>
          <w:rFonts w:ascii="Arial" w:hAnsi="Arial" w:cs="Arial"/>
        </w:rPr>
        <w:t>the data</w:t>
      </w:r>
      <w:r w:rsidRPr="001F4BD6">
        <w:rPr>
          <w:rFonts w:ascii="Arial" w:hAnsi="Arial" w:cs="Arial"/>
        </w:rPr>
        <w:t xml:space="preserve"> should be protected from unauthorized access. </w:t>
      </w:r>
      <w:r>
        <w:rPr>
          <w:rFonts w:ascii="Arial" w:hAnsi="Arial" w:cs="Arial"/>
        </w:rPr>
        <w:t xml:space="preserve">HEPTLC </w:t>
      </w:r>
      <w:r w:rsidRPr="00A04725">
        <w:rPr>
          <w:rFonts w:ascii="Arial" w:hAnsi="Arial" w:cs="Arial"/>
        </w:rPr>
        <w:t>data should always be encrypted during transmission and often should be encrypted during storage, such as during collection in the field.</w:t>
      </w:r>
      <w:r>
        <w:rPr>
          <w:rFonts w:ascii="Arial" w:hAnsi="Arial" w:cs="Arial"/>
        </w:rPr>
        <w:t xml:space="preserve">  </w:t>
      </w:r>
      <w:r w:rsidRPr="001F4BD6">
        <w:rPr>
          <w:rFonts w:ascii="Arial" w:hAnsi="Arial" w:cs="Arial"/>
        </w:rPr>
        <w:t xml:space="preserve">Data transmitted to </w:t>
      </w:r>
      <w:r>
        <w:rPr>
          <w:rFonts w:ascii="Arial" w:hAnsi="Arial" w:cs="Arial"/>
        </w:rPr>
        <w:t xml:space="preserve">the </w:t>
      </w:r>
      <w:r w:rsidRPr="001F4BD6">
        <w:rPr>
          <w:rFonts w:ascii="Arial" w:hAnsi="Arial" w:cs="Arial"/>
        </w:rPr>
        <w:t xml:space="preserve">CDC </w:t>
      </w:r>
      <w:r w:rsidRPr="00005FBF">
        <w:rPr>
          <w:rFonts w:ascii="Arial" w:hAnsi="Arial" w:cs="Arial"/>
          <w:highlight w:val="cyan"/>
        </w:rPr>
        <w:t>through the SDN</w:t>
      </w:r>
      <w:r w:rsidRPr="001F4BD6">
        <w:rPr>
          <w:rFonts w:ascii="Arial" w:hAnsi="Arial" w:cs="Arial"/>
        </w:rPr>
        <w:t xml:space="preserve"> is secured through the use of </w:t>
      </w:r>
      <w:r>
        <w:rPr>
          <w:rFonts w:ascii="Arial" w:hAnsi="Arial" w:cs="Arial"/>
        </w:rPr>
        <w:t xml:space="preserve">several </w:t>
      </w:r>
      <w:r w:rsidRPr="001F4BD6">
        <w:rPr>
          <w:rFonts w:ascii="Arial" w:hAnsi="Arial" w:cs="Arial"/>
        </w:rPr>
        <w:t>security con</w:t>
      </w:r>
      <w:r>
        <w:rPr>
          <w:rFonts w:ascii="Arial" w:hAnsi="Arial" w:cs="Arial"/>
        </w:rPr>
        <w:t>trols (See chapter 2 of the Security Summary for detailed description of security controls)</w:t>
      </w:r>
      <w:r w:rsidRPr="001F4BD6">
        <w:rPr>
          <w:rFonts w:ascii="Arial" w:hAnsi="Arial" w:cs="Arial"/>
        </w:rPr>
        <w:t>.</w:t>
      </w:r>
      <w:r>
        <w:rPr>
          <w:rFonts w:ascii="Arial" w:hAnsi="Arial" w:cs="Arial"/>
        </w:rPr>
        <w:t xml:space="preserve">  </w:t>
      </w:r>
      <w:r w:rsidRPr="00A04725">
        <w:rPr>
          <w:rFonts w:ascii="Arial" w:hAnsi="Arial" w:cs="Arial"/>
        </w:rPr>
        <w:t xml:space="preserve">However, it is the responsibility of the grantee to assure security until the data is submitted to CDC. </w:t>
      </w:r>
      <w:r>
        <w:rPr>
          <w:rFonts w:ascii="Arial" w:hAnsi="Arial" w:cs="Arial"/>
        </w:rPr>
        <w:t xml:space="preserve">  </w:t>
      </w:r>
    </w:p>
    <w:p w:rsidR="002456F3" w:rsidRDefault="002456F3" w:rsidP="002456F3">
      <w:pPr>
        <w:rPr>
          <w:rFonts w:ascii="Arial" w:hAnsi="Arial" w:cs="Arial"/>
        </w:rPr>
      </w:pPr>
    </w:p>
    <w:p w:rsidR="002456F3" w:rsidRPr="001F4BD6" w:rsidRDefault="002456F3" w:rsidP="002456F3">
      <w:pPr>
        <w:rPr>
          <w:rFonts w:ascii="Arial" w:hAnsi="Arial" w:cs="Arial"/>
        </w:rPr>
      </w:pPr>
      <w:r w:rsidRPr="001F4BD6">
        <w:rPr>
          <w:rFonts w:ascii="Arial" w:hAnsi="Arial" w:cs="Arial"/>
        </w:rPr>
        <w:t>If an organization decides</w:t>
      </w:r>
      <w:r>
        <w:rPr>
          <w:rFonts w:ascii="Arial" w:hAnsi="Arial" w:cs="Arial"/>
        </w:rPr>
        <w:t xml:space="preserve"> to send data to any</w:t>
      </w:r>
      <w:r w:rsidRPr="001F4BD6">
        <w:rPr>
          <w:rFonts w:ascii="Arial" w:hAnsi="Arial" w:cs="Arial"/>
        </w:rPr>
        <w:t xml:space="preserve">one other than </w:t>
      </w:r>
      <w:r>
        <w:rPr>
          <w:rFonts w:ascii="Arial" w:hAnsi="Arial" w:cs="Arial"/>
        </w:rPr>
        <w:t xml:space="preserve">the </w:t>
      </w:r>
      <w:r w:rsidRPr="001F4BD6">
        <w:rPr>
          <w:rFonts w:ascii="Arial" w:hAnsi="Arial" w:cs="Arial"/>
        </w:rPr>
        <w:t xml:space="preserve">CDC, the data should be encrypted.  All </w:t>
      </w:r>
      <w:r>
        <w:rPr>
          <w:rFonts w:ascii="Arial" w:hAnsi="Arial" w:cs="Arial"/>
        </w:rPr>
        <w:t xml:space="preserve">HEPTLC </w:t>
      </w:r>
      <w:r w:rsidRPr="001F4BD6">
        <w:rPr>
          <w:rFonts w:ascii="Arial" w:hAnsi="Arial" w:cs="Arial"/>
        </w:rPr>
        <w:t>data is encrypted using the Self Decrypting Archive function of PGP</w:t>
      </w:r>
      <w:r>
        <w:rPr>
          <w:rFonts w:ascii="Arial" w:hAnsi="Arial" w:cs="Arial"/>
        </w:rPr>
        <w:t xml:space="preserve"> </w:t>
      </w:r>
      <w:r w:rsidRPr="0056390B">
        <w:rPr>
          <w:rFonts w:ascii="Arial" w:hAnsi="Arial" w:cs="Arial"/>
        </w:rPr>
        <w:t>(Encryption softwar</w:t>
      </w:r>
      <w:r>
        <w:rPr>
          <w:rFonts w:ascii="Arial" w:hAnsi="Arial" w:cs="Arial"/>
        </w:rPr>
        <w:t>e</w:t>
      </w:r>
      <w:r w:rsidRPr="0056390B">
        <w:rPr>
          <w:rFonts w:ascii="Arial" w:hAnsi="Arial" w:cs="Arial"/>
        </w:rPr>
        <w:t>)</w:t>
      </w:r>
      <w:r w:rsidRPr="001F4BD6">
        <w:rPr>
          <w:rFonts w:ascii="Arial" w:hAnsi="Arial" w:cs="Arial"/>
        </w:rPr>
        <w:t xml:space="preserve">.  An encrypted SDA file is generated and sent to CDC </w:t>
      </w:r>
      <w:r w:rsidRPr="00005FBF">
        <w:rPr>
          <w:rFonts w:ascii="Arial" w:hAnsi="Arial" w:cs="Arial"/>
          <w:highlight w:val="cyan"/>
        </w:rPr>
        <w:t>over the SDN</w:t>
      </w:r>
      <w:r w:rsidRPr="001F4BD6">
        <w:rPr>
          <w:rFonts w:ascii="Arial" w:hAnsi="Arial" w:cs="Arial"/>
        </w:rPr>
        <w:t xml:space="preserve">.  The </w:t>
      </w:r>
      <w:r w:rsidRPr="001F4BD6">
        <w:rPr>
          <w:rFonts w:ascii="Arial" w:hAnsi="Arial" w:cs="Arial"/>
        </w:rPr>
        <w:lastRenderedPageBreak/>
        <w:t>data remains encrypted until it enters the CDC network and reaches the validation team</w:t>
      </w:r>
      <w:r>
        <w:rPr>
          <w:rFonts w:ascii="Arial" w:hAnsi="Arial" w:cs="Arial"/>
        </w:rPr>
        <w:t xml:space="preserve"> at which time it is decrypted </w:t>
      </w:r>
      <w:r w:rsidRPr="001F4BD6">
        <w:rPr>
          <w:rFonts w:ascii="Arial" w:hAnsi="Arial" w:cs="Arial"/>
        </w:rPr>
        <w:t>PGP meets the Federal Information Processing Standards 140-2 (FIPS 140-2) requirements and the CDC central key requirement for CDC.</w:t>
      </w:r>
    </w:p>
    <w:p w:rsidR="002456F3" w:rsidRDefault="002456F3" w:rsidP="002456F3">
      <w:pPr>
        <w:rPr>
          <w:rFonts w:ascii="Arial" w:hAnsi="Arial" w:cs="Arial"/>
        </w:rPr>
      </w:pPr>
    </w:p>
    <w:p w:rsidR="002456F3" w:rsidRDefault="002456F3" w:rsidP="002456F3">
      <w:pPr>
        <w:rPr>
          <w:rFonts w:ascii="Arial" w:hAnsi="Arial" w:cs="Arial"/>
          <w:bCs/>
        </w:rPr>
      </w:pPr>
      <w:r w:rsidRPr="00233676">
        <w:rPr>
          <w:rFonts w:ascii="Arial" w:hAnsi="Arial" w:cs="Arial"/>
          <w:bCs/>
        </w:rPr>
        <w:t xml:space="preserve">In addition to </w:t>
      </w:r>
      <w:r>
        <w:rPr>
          <w:rFonts w:ascii="Arial" w:hAnsi="Arial" w:cs="Arial"/>
        </w:rPr>
        <w:t>HEPTLC</w:t>
      </w:r>
      <w:r>
        <w:rPr>
          <w:rFonts w:ascii="Arial" w:hAnsi="Arial" w:cs="Arial"/>
          <w:bCs/>
        </w:rPr>
        <w:t xml:space="preserve"> data </w:t>
      </w:r>
      <w:r w:rsidRPr="00233676">
        <w:rPr>
          <w:rFonts w:ascii="Arial" w:hAnsi="Arial" w:cs="Arial"/>
          <w:bCs/>
        </w:rPr>
        <w:t xml:space="preserve">being encrypted with </w:t>
      </w:r>
      <w:r>
        <w:rPr>
          <w:rFonts w:ascii="Arial" w:hAnsi="Arial" w:cs="Arial"/>
          <w:bCs/>
        </w:rPr>
        <w:t>a Secure Socket Layer (</w:t>
      </w:r>
      <w:r w:rsidRPr="00233676">
        <w:rPr>
          <w:rFonts w:ascii="Arial" w:hAnsi="Arial" w:cs="Arial"/>
          <w:bCs/>
        </w:rPr>
        <w:t>SSL</w:t>
      </w:r>
      <w:r>
        <w:rPr>
          <w:rFonts w:ascii="Arial" w:hAnsi="Arial" w:cs="Arial"/>
          <w:bCs/>
        </w:rPr>
        <w:t>)</w:t>
      </w:r>
      <w:r w:rsidRPr="00233676">
        <w:rPr>
          <w:rFonts w:ascii="Arial" w:hAnsi="Arial" w:cs="Arial"/>
          <w:bCs/>
        </w:rPr>
        <w:t xml:space="preserve"> during transit, some information remains encrypted within the database, visible only to the agency that entered it.  The system encrypts </w:t>
      </w:r>
      <w:r>
        <w:rPr>
          <w:rFonts w:ascii="Arial" w:hAnsi="Arial" w:cs="Arial"/>
          <w:bCs/>
        </w:rPr>
        <w:t>all</w:t>
      </w:r>
      <w:r w:rsidRPr="00233676">
        <w:rPr>
          <w:rFonts w:ascii="Arial" w:hAnsi="Arial" w:cs="Arial"/>
          <w:bCs/>
        </w:rPr>
        <w:t xml:space="preserve"> </w:t>
      </w:r>
      <w:r>
        <w:rPr>
          <w:rFonts w:ascii="Arial" w:hAnsi="Arial" w:cs="Arial"/>
          <w:bCs/>
        </w:rPr>
        <w:t xml:space="preserve">sensitive client-identifying </w:t>
      </w:r>
      <w:r w:rsidRPr="00233676">
        <w:rPr>
          <w:rFonts w:ascii="Arial" w:hAnsi="Arial" w:cs="Arial"/>
          <w:bCs/>
        </w:rPr>
        <w:t xml:space="preserve">variables and includes (in the online help) an encryption indicator for each variable.  The online help also includes a warning to users that information entered in </w:t>
      </w:r>
      <w:r>
        <w:rPr>
          <w:rFonts w:ascii="Arial" w:hAnsi="Arial" w:cs="Arial"/>
          <w:bCs/>
        </w:rPr>
        <w:t xml:space="preserve">specific </w:t>
      </w:r>
      <w:r w:rsidRPr="00233676">
        <w:rPr>
          <w:rFonts w:ascii="Arial" w:hAnsi="Arial" w:cs="Arial"/>
          <w:bCs/>
        </w:rPr>
        <w:t xml:space="preserve">data fields will not be encrypted.  </w:t>
      </w:r>
      <w:r w:rsidRPr="00005FBF">
        <w:rPr>
          <w:rFonts w:ascii="Arial" w:hAnsi="Arial" w:cs="Arial"/>
          <w:bCs/>
          <w:highlight w:val="cyan"/>
        </w:rPr>
        <w:t xml:space="preserve">The following is a list of client variables that will be encrypted in </w:t>
      </w:r>
      <w:r w:rsidRPr="00005FBF">
        <w:rPr>
          <w:rFonts w:ascii="Arial" w:hAnsi="Arial" w:cs="Arial"/>
          <w:highlight w:val="cyan"/>
        </w:rPr>
        <w:t>HEPTLC</w:t>
      </w:r>
      <w:r w:rsidRPr="00005FBF">
        <w:rPr>
          <w:rFonts w:ascii="Arial" w:hAnsi="Arial" w:cs="Arial"/>
          <w:bCs/>
          <w:highlight w:val="cyan"/>
        </w:rPr>
        <w:t>:</w:t>
      </w:r>
    </w:p>
    <w:p w:rsidR="002456F3" w:rsidRPr="00233676" w:rsidRDefault="002456F3" w:rsidP="002456F3">
      <w:pPr>
        <w:rPr>
          <w:rFonts w:ascii="Arial" w:hAnsi="Arial" w:cs="Arial"/>
          <w:bCs/>
          <w:sz w:val="20"/>
          <w:szCs w:val="20"/>
        </w:rPr>
      </w:pPr>
    </w:p>
    <w:p w:rsidR="002456F3" w:rsidRDefault="002456F3" w:rsidP="002456F3">
      <w:pPr>
        <w:jc w:val="center"/>
        <w:rPr>
          <w:b/>
          <w:sz w:val="28"/>
          <w:szCs w:val="28"/>
        </w:rPr>
      </w:pPr>
      <w:bookmarkStart w:id="31" w:name="_Toc96922208"/>
      <w:bookmarkStart w:id="32" w:name="_Toc113935430"/>
      <w:r>
        <w:rPr>
          <w:b/>
          <w:sz w:val="28"/>
          <w:szCs w:val="28"/>
        </w:rPr>
        <w:t xml:space="preserve">Minimum Test-Level Data Variables </w:t>
      </w:r>
    </w:p>
    <w:p w:rsidR="002456F3" w:rsidRDefault="002456F3" w:rsidP="002456F3">
      <w:pPr>
        <w:rPr>
          <w:vanish/>
        </w:rPr>
      </w:pPr>
    </w:p>
    <w:tbl>
      <w:tblPr>
        <w:tblW w:w="973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AEEF3"/>
        <w:tblLook w:val="04A0" w:firstRow="1" w:lastRow="0" w:firstColumn="1" w:lastColumn="0" w:noHBand="0" w:noVBand="1"/>
      </w:tblPr>
      <w:tblGrid>
        <w:gridCol w:w="4885"/>
        <w:gridCol w:w="4853"/>
      </w:tblGrid>
      <w:tr w:rsidR="002456F3" w:rsidTr="006C0CFD">
        <w:trPr>
          <w:trHeight w:val="31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31849B"/>
            <w:noWrap/>
            <w:vAlign w:val="bottom"/>
            <w:hideMark/>
          </w:tcPr>
          <w:p w:rsidR="002456F3" w:rsidRDefault="002456F3" w:rsidP="006C0CFD">
            <w:pPr>
              <w:jc w:val="center"/>
              <w:rPr>
                <w:rFonts w:ascii="Calibri" w:hAnsi="Calibri" w:cs="Calibri"/>
                <w:b/>
                <w:bCs/>
                <w:color w:val="FFFFFF"/>
                <w:sz w:val="28"/>
                <w:szCs w:val="28"/>
              </w:rPr>
            </w:pPr>
            <w:r>
              <w:rPr>
                <w:rFonts w:ascii="Calibri" w:hAnsi="Calibri" w:cs="Calibri"/>
                <w:b/>
                <w:bCs/>
                <w:color w:val="FFFFFF"/>
                <w:sz w:val="28"/>
                <w:szCs w:val="28"/>
              </w:rPr>
              <w:t>Data Element:</w:t>
            </w:r>
          </w:p>
        </w:tc>
        <w:tc>
          <w:tcPr>
            <w:tcW w:w="4853" w:type="dxa"/>
            <w:tcBorders>
              <w:top w:val="single" w:sz="4" w:space="0" w:color="BFBFBF"/>
              <w:left w:val="single" w:sz="4" w:space="0" w:color="BFBFBF"/>
              <w:bottom w:val="single" w:sz="4" w:space="0" w:color="BFBFBF"/>
              <w:right w:val="single" w:sz="4" w:space="0" w:color="BFBFBF"/>
            </w:tcBorders>
            <w:shd w:val="clear" w:color="auto" w:fill="31849B"/>
            <w:noWrap/>
            <w:vAlign w:val="bottom"/>
            <w:hideMark/>
          </w:tcPr>
          <w:p w:rsidR="002456F3" w:rsidRDefault="002456F3" w:rsidP="006C0CFD">
            <w:pPr>
              <w:jc w:val="center"/>
              <w:rPr>
                <w:rFonts w:ascii="Calibri" w:hAnsi="Calibri" w:cs="Calibri"/>
                <w:b/>
                <w:bCs/>
                <w:color w:val="FFFFFF"/>
                <w:sz w:val="28"/>
                <w:szCs w:val="28"/>
              </w:rPr>
            </w:pPr>
            <w:r>
              <w:rPr>
                <w:rFonts w:ascii="Calibri" w:hAnsi="Calibri" w:cs="Calibri"/>
                <w:b/>
                <w:bCs/>
                <w:color w:val="FFFFFF"/>
                <w:sz w:val="28"/>
                <w:szCs w:val="28"/>
              </w:rPr>
              <w:t>Comments:</w:t>
            </w:r>
          </w:p>
        </w:tc>
      </w:tr>
      <w:tr w:rsidR="002456F3" w:rsidTr="006C0CFD">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2456F3" w:rsidRDefault="002456F3" w:rsidP="006C0CFD">
            <w:pPr>
              <w:rPr>
                <w:rFonts w:ascii="Calibri" w:hAnsi="Calibri" w:cs="Calibri"/>
                <w:b/>
                <w:bCs/>
              </w:rPr>
            </w:pPr>
            <w:r>
              <w:rPr>
                <w:rFonts w:ascii="Calibri" w:hAnsi="Calibri" w:cs="Calibri"/>
                <w:b/>
                <w:bCs/>
              </w:rPr>
              <w:t>Test Site Information</w:t>
            </w:r>
          </w:p>
        </w:tc>
      </w:tr>
      <w:tr w:rsidR="002456F3" w:rsidTr="006C0CFD">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Name of test site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color w:val="0000FF"/>
              </w:rPr>
            </w:pPr>
            <w:r>
              <w:rPr>
                <w:rFonts w:ascii="Calibri" w:hAnsi="Calibri" w:cs="Calibri"/>
                <w:color w:val="0000FF"/>
              </w:rPr>
              <w:t> </w:t>
            </w:r>
          </w:p>
        </w:tc>
      </w:tr>
      <w:tr w:rsidR="002456F3" w:rsidTr="006C0CFD">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Type of test site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(IDU, CHC, Other)</w:t>
            </w:r>
          </w:p>
        </w:tc>
      </w:tr>
      <w:tr w:rsidR="002456F3" w:rsidTr="006C0CFD">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Contact information of test site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Address, Phone #, Fax #</w:t>
            </w:r>
          </w:p>
        </w:tc>
      </w:tr>
      <w:tr w:rsidR="002456F3" w:rsidTr="006C0CFD">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2456F3" w:rsidRDefault="002456F3" w:rsidP="006C0CFD">
            <w:pPr>
              <w:rPr>
                <w:rFonts w:ascii="Calibri" w:hAnsi="Calibri" w:cs="Calibri"/>
                <w:b/>
                <w:bCs/>
              </w:rPr>
            </w:pPr>
            <w:r>
              <w:rPr>
                <w:rFonts w:ascii="Calibri" w:hAnsi="Calibri" w:cs="Calibri"/>
                <w:b/>
                <w:bCs/>
              </w:rPr>
              <w:t xml:space="preserve">Demographic Information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Patient ID</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Patient's state of residence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Country of origin/county of birth</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Date of Birth/Age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00/00/0000, Age (month, year)</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Gender (Current Gender Identity)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Male, Female, Transgender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Race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2456F3" w:rsidRDefault="002456F3" w:rsidP="006C0CFD">
            <w:pPr>
              <w:rPr>
                <w:rFonts w:ascii="Calibri" w:hAnsi="Calibri" w:cs="Calibri"/>
              </w:rPr>
            </w:pPr>
            <w:r>
              <w:rPr>
                <w:rFonts w:ascii="Calibri" w:hAnsi="Calibri" w:cs="Calibri"/>
              </w:rPr>
              <w:t xml:space="preserve">AA, W, </w:t>
            </w:r>
            <w:proofErr w:type="spellStart"/>
            <w:r>
              <w:rPr>
                <w:rFonts w:ascii="Calibri" w:hAnsi="Calibri" w:cs="Calibri"/>
              </w:rPr>
              <w:t>Asn</w:t>
            </w:r>
            <w:proofErr w:type="spellEnd"/>
            <w:r>
              <w:rPr>
                <w:rFonts w:ascii="Calibri" w:hAnsi="Calibri" w:cs="Calibri"/>
              </w:rPr>
              <w:t xml:space="preserve">, NH/PI, AI/AN, </w:t>
            </w:r>
            <w:proofErr w:type="spellStart"/>
            <w:r>
              <w:rPr>
                <w:rFonts w:ascii="Calibri" w:hAnsi="Calibri" w:cs="Calibri"/>
              </w:rPr>
              <w:t>Oth</w:t>
            </w:r>
            <w:proofErr w:type="spellEnd"/>
            <w:r>
              <w:rPr>
                <w:rFonts w:ascii="Calibri" w:hAnsi="Calibri" w:cs="Calibri"/>
              </w:rPr>
              <w:t xml:space="preserve">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Ethnicity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2456F3" w:rsidRDefault="002456F3" w:rsidP="006C0CFD">
            <w:pPr>
              <w:rPr>
                <w:rFonts w:ascii="Calibri" w:hAnsi="Calibri" w:cs="Calibri"/>
              </w:rPr>
            </w:pPr>
            <w:proofErr w:type="spellStart"/>
            <w:r>
              <w:rPr>
                <w:rFonts w:ascii="Calibri" w:hAnsi="Calibri" w:cs="Calibri"/>
              </w:rPr>
              <w:t>Hsp</w:t>
            </w:r>
            <w:proofErr w:type="spellEnd"/>
            <w:r>
              <w:rPr>
                <w:rFonts w:ascii="Calibri" w:hAnsi="Calibri" w:cs="Calibri"/>
              </w:rPr>
              <w:t>, Non-</w:t>
            </w:r>
            <w:proofErr w:type="spellStart"/>
            <w:r>
              <w:rPr>
                <w:rFonts w:ascii="Calibri" w:hAnsi="Calibri" w:cs="Calibri"/>
              </w:rPr>
              <w:t>Hsp</w:t>
            </w:r>
            <w:proofErr w:type="spellEnd"/>
            <w:r>
              <w:rPr>
                <w:rFonts w:ascii="Calibri" w:hAnsi="Calibri" w:cs="Calibri"/>
              </w:rPr>
              <w:t xml:space="preserve">, </w:t>
            </w:r>
            <w:proofErr w:type="spellStart"/>
            <w:r>
              <w:rPr>
                <w:rFonts w:ascii="Calibri" w:hAnsi="Calibri" w:cs="Calibri"/>
              </w:rPr>
              <w:t>Oth</w:t>
            </w:r>
            <w:proofErr w:type="spellEnd"/>
          </w:p>
        </w:tc>
      </w:tr>
      <w:tr w:rsidR="002456F3" w:rsidTr="006C0CFD">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2456F3" w:rsidRDefault="002456F3" w:rsidP="006C0CFD">
            <w:pPr>
              <w:rPr>
                <w:rFonts w:ascii="Calibri" w:hAnsi="Calibri" w:cs="Calibri"/>
                <w:b/>
                <w:bCs/>
              </w:rPr>
            </w:pPr>
            <w:r>
              <w:rPr>
                <w:rFonts w:ascii="Calibri" w:hAnsi="Calibri" w:cs="Calibri"/>
                <w:b/>
                <w:bCs/>
              </w:rPr>
              <w:t>Vaccination History</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proofErr w:type="spellStart"/>
            <w:r>
              <w:rPr>
                <w:rFonts w:ascii="Calibri" w:hAnsi="Calibri" w:cs="Calibri"/>
              </w:rPr>
              <w:t>Hep</w:t>
            </w:r>
            <w:proofErr w:type="spellEnd"/>
            <w:r>
              <w:rPr>
                <w:rFonts w:ascii="Calibri" w:hAnsi="Calibri" w:cs="Calibri"/>
              </w:rPr>
              <w:t xml:space="preserve"> A vaccine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2456F3" w:rsidRDefault="002456F3" w:rsidP="006C0CFD">
            <w:pPr>
              <w:rPr>
                <w:rFonts w:ascii="Calibri" w:hAnsi="Calibri" w:cs="Calibri"/>
              </w:rPr>
            </w:pPr>
            <w:r>
              <w:rPr>
                <w:rFonts w:ascii="Calibri" w:hAnsi="Calibri" w:cs="Calibri"/>
              </w:rPr>
              <w:t>Ever, # of dose</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proofErr w:type="spellStart"/>
            <w:r>
              <w:rPr>
                <w:rFonts w:ascii="Calibri" w:hAnsi="Calibri" w:cs="Calibri"/>
              </w:rPr>
              <w:lastRenderedPageBreak/>
              <w:t>Hep</w:t>
            </w:r>
            <w:proofErr w:type="spellEnd"/>
            <w:r>
              <w:rPr>
                <w:rFonts w:ascii="Calibri" w:hAnsi="Calibri" w:cs="Calibri"/>
              </w:rPr>
              <w:t xml:space="preserve"> B vaccine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2456F3" w:rsidRDefault="002456F3" w:rsidP="006C0CFD">
            <w:pPr>
              <w:rPr>
                <w:rFonts w:ascii="Calibri" w:hAnsi="Calibri" w:cs="Calibri"/>
              </w:rPr>
            </w:pPr>
            <w:r>
              <w:rPr>
                <w:rFonts w:ascii="Calibri" w:hAnsi="Calibri" w:cs="Calibri"/>
              </w:rPr>
              <w:t>Ever, # of dose</w:t>
            </w:r>
          </w:p>
        </w:tc>
      </w:tr>
      <w:tr w:rsidR="002456F3" w:rsidTr="006C0CFD">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2456F3" w:rsidRDefault="002456F3" w:rsidP="006C0CFD">
            <w:pPr>
              <w:rPr>
                <w:rFonts w:ascii="Calibri" w:hAnsi="Calibri" w:cs="Calibri"/>
                <w:b/>
                <w:bCs/>
              </w:rPr>
            </w:pPr>
            <w:r>
              <w:rPr>
                <w:rFonts w:ascii="Calibri" w:hAnsi="Calibri" w:cs="Calibri"/>
                <w:b/>
                <w:bCs/>
              </w:rPr>
              <w:t xml:space="preserve">Lab Information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Lab Name (The lab that performed the test)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Patient ID</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Date of test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Test Technology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2456F3" w:rsidRDefault="002456F3" w:rsidP="006C0CFD">
            <w:pPr>
              <w:rPr>
                <w:rFonts w:ascii="Calibri" w:hAnsi="Calibri" w:cs="Calibri"/>
                <w:b/>
                <w:bCs/>
              </w:rPr>
            </w:pPr>
            <w:r>
              <w:rPr>
                <w:rFonts w:ascii="Calibri" w:hAnsi="Calibri" w:cs="Calibri"/>
                <w:b/>
                <w:bCs/>
              </w:rPr>
              <w:t>Test Results</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color w:val="FF0000"/>
              </w:rPr>
            </w:pPr>
            <w:proofErr w:type="spellStart"/>
            <w:r>
              <w:rPr>
                <w:rFonts w:ascii="Calibri" w:hAnsi="Calibri" w:cs="Calibri"/>
                <w:color w:val="FF0000"/>
              </w:rPr>
              <w:t>Hep</w:t>
            </w:r>
            <w:proofErr w:type="spellEnd"/>
            <w:r>
              <w:rPr>
                <w:rFonts w:ascii="Calibri" w:hAnsi="Calibri" w:cs="Calibri"/>
                <w:color w:val="FF0000"/>
              </w:rPr>
              <w:t xml:space="preserve"> C</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Hepatitis C antibody (HCV </w:t>
            </w:r>
            <w:proofErr w:type="spellStart"/>
            <w:r>
              <w:rPr>
                <w:rFonts w:ascii="Calibri" w:hAnsi="Calibri" w:cs="Calibri"/>
              </w:rPr>
              <w:t>Ab</w:t>
            </w:r>
            <w:proofErr w:type="spellEnd"/>
            <w:r>
              <w:rPr>
                <w:rFonts w:ascii="Calibri" w:hAnsi="Calibri" w:cs="Calibri"/>
              </w:rPr>
              <w: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Date, Positive, Negative, Indeterminate, Invalid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Hepatitis C RNA (HCV-RNA)</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Date, Positive, Negative, Indeterminate, Invalid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Quantitative HCV RNA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Result, Date (Category B - ECHO option)</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HCV Genotype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Result, Date (Category B - ECHO option)</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color w:val="FF0000"/>
              </w:rPr>
            </w:pPr>
            <w:proofErr w:type="spellStart"/>
            <w:r>
              <w:rPr>
                <w:rFonts w:ascii="Calibri" w:hAnsi="Calibri" w:cs="Calibri"/>
                <w:color w:val="FF0000"/>
              </w:rPr>
              <w:t>Hep</w:t>
            </w:r>
            <w:proofErr w:type="spellEnd"/>
            <w:r>
              <w:rPr>
                <w:rFonts w:ascii="Calibri" w:hAnsi="Calibri" w:cs="Calibri"/>
                <w:color w:val="FF0000"/>
              </w:rPr>
              <w:t xml:space="preserve"> B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Hepatitis B core antibody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Data, Positive, Negative, Indeterminate, Invalid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Hepatitis B surface antigen</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Data, Positive, Negative, Indeterminate, Invalid </w:t>
            </w:r>
          </w:p>
        </w:tc>
      </w:tr>
      <w:tr w:rsidR="002456F3" w:rsidTr="006C0CFD">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Diagnosis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Chronic HBV, Chronic HCV </w:t>
            </w:r>
          </w:p>
        </w:tc>
      </w:tr>
    </w:tbl>
    <w:p w:rsidR="002456F3" w:rsidRDefault="002456F3" w:rsidP="002456F3">
      <w:pPr>
        <w:rPr>
          <w:rFonts w:ascii="Calibri" w:hAnsi="Calibri" w:cs="Calibri"/>
          <w:vanish/>
        </w:rPr>
      </w:pPr>
    </w:p>
    <w:tbl>
      <w:tblPr>
        <w:tblpPr w:leftFromText="180" w:rightFromText="180" w:vertAnchor="text" w:horzAnchor="margin" w:tblpXSpec="center" w:tblpY="14"/>
        <w:tblW w:w="973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4860"/>
        <w:gridCol w:w="4878"/>
      </w:tblGrid>
      <w:tr w:rsidR="002456F3" w:rsidTr="006C0CFD">
        <w:trPr>
          <w:trHeight w:val="255"/>
        </w:trPr>
        <w:tc>
          <w:tcPr>
            <w:tcW w:w="9738" w:type="dxa"/>
            <w:gridSpan w:val="2"/>
            <w:tcBorders>
              <w:top w:val="single" w:sz="4" w:space="0" w:color="BFBFBF"/>
              <w:left w:val="single" w:sz="4" w:space="0" w:color="BFBFBF"/>
              <w:bottom w:val="single" w:sz="6" w:space="0" w:color="BFBFBF"/>
              <w:right w:val="single" w:sz="4" w:space="0" w:color="BFBFBF"/>
            </w:tcBorders>
            <w:shd w:val="clear" w:color="auto" w:fill="92CDDC"/>
            <w:noWrap/>
            <w:vAlign w:val="bottom"/>
            <w:hideMark/>
          </w:tcPr>
          <w:p w:rsidR="002456F3" w:rsidRDefault="002456F3" w:rsidP="006C0CFD">
            <w:pPr>
              <w:rPr>
                <w:rFonts w:ascii="Calibri" w:hAnsi="Calibri" w:cs="Calibri"/>
                <w:color w:val="0000FF"/>
                <w:sz w:val="20"/>
              </w:rPr>
            </w:pPr>
            <w:r>
              <w:rPr>
                <w:rFonts w:ascii="Calibri" w:hAnsi="Calibri" w:cs="Calibri"/>
                <w:b/>
                <w:bCs/>
              </w:rPr>
              <w:t>Post-Test  Follow -Up</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Test results provided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yes, no. If yes, date. If no, why?</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post-test counseling provided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yes, no. If yes, date. If no, why?</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Linkage to care</w:t>
            </w:r>
            <w:r>
              <w:rPr>
                <w:rFonts w:ascii="Calibri" w:hAnsi="Calibri" w:cs="Calibri"/>
                <w:strike/>
              </w:rPr>
              <w:t xml:space="preserve">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yes, no, date* </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Pr="00A97A6B" w:rsidRDefault="002456F3" w:rsidP="006C0CFD">
            <w:pPr>
              <w:rPr>
                <w:rFonts w:ascii="Calibri" w:hAnsi="Calibri" w:cs="Calibri"/>
                <w:color w:val="FF0000"/>
              </w:rPr>
            </w:pPr>
            <w:r>
              <w:rPr>
                <w:rFonts w:ascii="Calibri" w:hAnsi="Calibri" w:cs="Calibri"/>
                <w:color w:val="FF0000"/>
              </w:rPr>
              <w:t>Anti</w:t>
            </w:r>
            <w:r w:rsidRPr="00A97A6B">
              <w:rPr>
                <w:rFonts w:ascii="Calibri" w:hAnsi="Calibri" w:cs="Calibri"/>
                <w:color w:val="FF0000"/>
              </w:rPr>
              <w:t>viral Therapy</w:t>
            </w:r>
            <w:r>
              <w:rPr>
                <w:rFonts w:ascii="Calibri" w:hAnsi="Calibri" w:cs="Calibri"/>
                <w:color w:val="FF0000"/>
              </w:rPr>
              <w:t xml:space="preserve"> (</w:t>
            </w:r>
            <w:r w:rsidRPr="00A97A6B">
              <w:rPr>
                <w:rFonts w:ascii="Calibri" w:hAnsi="Calibri" w:cs="Calibri"/>
              </w:rPr>
              <w:t>AVT</w:t>
            </w:r>
            <w:r>
              <w:rPr>
                <w:rFonts w:ascii="Calibri" w:hAnsi="Calibri" w:cs="Calibri"/>
                <w:color w:val="FF0000"/>
              </w:rPr>
              <w:t>)</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Regimen, Date (Category B - ECHO option)</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Reported to surveillance</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yes, no, date*</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92CDDC"/>
            <w:noWrap/>
            <w:vAlign w:val="bottom"/>
            <w:hideMark/>
          </w:tcPr>
          <w:p w:rsidR="002456F3" w:rsidRDefault="002456F3" w:rsidP="006C0CFD">
            <w:pPr>
              <w:rPr>
                <w:rFonts w:ascii="Calibri" w:hAnsi="Calibri" w:cs="Calibri"/>
                <w:b/>
                <w:bCs/>
              </w:rPr>
            </w:pPr>
            <w:r>
              <w:rPr>
                <w:rFonts w:ascii="Calibri" w:hAnsi="Calibri" w:cs="Calibri"/>
                <w:b/>
                <w:bCs/>
              </w:rPr>
              <w:t>Risk Factors</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Default="002456F3" w:rsidP="006C0CFD">
            <w:pPr>
              <w:rPr>
                <w:rFonts w:ascii="Calibri" w:hAnsi="Calibri" w:cs="Calibri"/>
                <w:color w:val="FF0000"/>
              </w:rPr>
            </w:pPr>
            <w:proofErr w:type="spellStart"/>
            <w:r>
              <w:rPr>
                <w:rFonts w:ascii="Calibri" w:hAnsi="Calibri" w:cs="Calibri"/>
                <w:color w:val="FF0000"/>
              </w:rPr>
              <w:lastRenderedPageBreak/>
              <w:t>Hep</w:t>
            </w:r>
            <w:proofErr w:type="spellEnd"/>
            <w:r>
              <w:rPr>
                <w:rFonts w:ascii="Calibri" w:hAnsi="Calibri" w:cs="Calibri"/>
                <w:color w:val="FF0000"/>
              </w:rPr>
              <w:t xml:space="preserve"> C</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Persons Who Inject Drugs (PWIDs) and persons who use non-injection drugs</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2456F3" w:rsidRDefault="002456F3" w:rsidP="006C0CFD">
            <w:pPr>
              <w:rPr>
                <w:rFonts w:ascii="Calibri" w:hAnsi="Calibri" w:cs="Calibri"/>
              </w:rPr>
            </w:pPr>
            <w:r>
              <w:rPr>
                <w:rFonts w:ascii="Calibri" w:hAnsi="Calibri" w:cs="Calibri"/>
              </w:rPr>
              <w:t>Persons born from 1945 through 1965</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2456F3" w:rsidRDefault="002456F3" w:rsidP="006C0CFD">
            <w:pPr>
              <w:rPr>
                <w:rFonts w:ascii="Calibri" w:hAnsi="Calibri" w:cs="Calibri"/>
              </w:rPr>
            </w:pPr>
            <w:r>
              <w:rPr>
                <w:rFonts w:ascii="Calibri" w:hAnsi="Calibri" w:cs="Calibri"/>
              </w:rPr>
              <w:t xml:space="preserve">HIV-positive </w:t>
            </w:r>
            <w:r w:rsidRPr="00A97A6B">
              <w:rPr>
                <w:rFonts w:ascii="Calibri" w:hAnsi="Calibri" w:cs="Calibri"/>
                <w:color w:val="FF0000"/>
              </w:rPr>
              <w:t>[Self-Report Positive</w:t>
            </w:r>
            <w:r>
              <w:rPr>
                <w:rFonts w:ascii="Calibri" w:hAnsi="Calibri" w:cs="Calibri"/>
                <w:color w:val="FF0000"/>
              </w:rPr>
              <w:t xml:space="preserve"> </w:t>
            </w:r>
            <w:r w:rsidRPr="00A97A6B">
              <w:rPr>
                <w:rFonts w:ascii="Calibri" w:hAnsi="Calibri" w:cs="Calibri"/>
              </w:rPr>
              <w:t>(SRP)</w:t>
            </w:r>
            <w:r w:rsidRPr="00A97A6B">
              <w:rPr>
                <w:rFonts w:ascii="Calibri" w:hAnsi="Calibri" w:cs="Calibri"/>
                <w:color w:val="FF0000"/>
              </w:rPr>
              <w:t>]</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Default="002456F3" w:rsidP="006C0CFD">
            <w:pPr>
              <w:rPr>
                <w:rFonts w:ascii="Calibri" w:hAnsi="Calibri" w:cs="Calibri"/>
                <w:color w:val="FF0000"/>
              </w:rPr>
            </w:pPr>
            <w:proofErr w:type="spellStart"/>
            <w:r>
              <w:rPr>
                <w:rFonts w:ascii="Calibri" w:hAnsi="Calibri" w:cs="Calibri"/>
                <w:color w:val="FF0000"/>
              </w:rPr>
              <w:t>Hep</w:t>
            </w:r>
            <w:proofErr w:type="spellEnd"/>
            <w:r>
              <w:rPr>
                <w:rFonts w:ascii="Calibri" w:hAnsi="Calibri" w:cs="Calibri"/>
                <w:color w:val="FF0000"/>
              </w:rPr>
              <w:t xml:space="preserve"> B</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2456F3" w:rsidRDefault="002456F3" w:rsidP="006C0CFD">
            <w:pPr>
              <w:rPr>
                <w:rFonts w:ascii="Calibri" w:hAnsi="Calibri" w:cs="Calibri"/>
              </w:rPr>
            </w:pPr>
            <w:r>
              <w:rPr>
                <w:rFonts w:ascii="Calibri" w:hAnsi="Calibri" w:cs="Calibri"/>
              </w:rPr>
              <w:t>Persons born in countries with intermediate or high prevalence of HBV infection</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Other at-risk populations, including PWID and MSM</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 xml:space="preserve">Contacts of hepatitis B positive person </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rPr>
            </w:pPr>
            <w:r>
              <w:rPr>
                <w:rFonts w:ascii="Calibri" w:hAnsi="Calibri" w:cs="Calibri"/>
              </w:rPr>
              <w:t>HIV-positive (SRP)</w:t>
            </w:r>
          </w:p>
        </w:tc>
      </w:tr>
      <w:tr w:rsidR="002456F3" w:rsidTr="006C0CFD">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2456F3" w:rsidRDefault="002456F3" w:rsidP="006C0CFD">
            <w:pPr>
              <w:rPr>
                <w:rFonts w:ascii="Calibri" w:hAnsi="Calibri" w:cs="Calibri"/>
                <w:b/>
                <w:bCs/>
              </w:rPr>
            </w:pPr>
            <w:r>
              <w:rPr>
                <w:rFonts w:ascii="Calibri" w:hAnsi="Calibri" w:cs="Calibri"/>
                <w:b/>
                <w:bCs/>
              </w:rPr>
              <w:t xml:space="preserve">If female, is client pregnant?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Calibri" w:hAnsi="Calibri" w:cs="Calibri"/>
                <w:color w:val="0000FF"/>
              </w:rPr>
            </w:pPr>
            <w:r>
              <w:rPr>
                <w:rFonts w:ascii="Calibri" w:hAnsi="Calibri" w:cs="Calibri"/>
              </w:rPr>
              <w:t>yes, no, don't know, declined, not asked</w:t>
            </w:r>
            <w:r>
              <w:rPr>
                <w:rFonts w:ascii="Calibri" w:hAnsi="Calibri" w:cs="Calibri"/>
                <w:color w:val="0000FF"/>
              </w:rPr>
              <w:t xml:space="preserve"> </w:t>
            </w: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2456F3" w:rsidRDefault="002456F3" w:rsidP="006C0CFD">
            <w:pPr>
              <w:rPr>
                <w:rFonts w:ascii="Times New Roman" w:hAnsi="Times New Roman"/>
                <w:sz w:val="20"/>
              </w:rPr>
            </w:pPr>
          </w:p>
        </w:tc>
      </w:tr>
      <w:tr w:rsidR="002456F3" w:rsidTr="006C0CFD">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92CDDC"/>
            <w:vAlign w:val="center"/>
            <w:hideMark/>
          </w:tcPr>
          <w:p w:rsidR="002456F3" w:rsidRDefault="002456F3" w:rsidP="006C0CFD">
            <w:pPr>
              <w:jc w:val="center"/>
              <w:rPr>
                <w:rFonts w:ascii="Calibri" w:hAnsi="Calibri" w:cs="Calibri"/>
                <w:b/>
                <w:bCs/>
              </w:rPr>
            </w:pPr>
            <w:r>
              <w:rPr>
                <w:rFonts w:ascii="Calibri" w:hAnsi="Calibri" w:cs="Calibri"/>
                <w:b/>
                <w:bCs/>
              </w:rPr>
              <w:t>*NOTE*</w:t>
            </w:r>
          </w:p>
        </w:tc>
      </w:tr>
      <w:tr w:rsidR="002456F3" w:rsidTr="006C0CFD">
        <w:trPr>
          <w:trHeight w:val="510"/>
        </w:trPr>
        <w:tc>
          <w:tcPr>
            <w:tcW w:w="9738" w:type="dxa"/>
            <w:gridSpan w:val="2"/>
            <w:tcBorders>
              <w:top w:val="single" w:sz="6" w:space="0" w:color="BFBFBF"/>
              <w:left w:val="single" w:sz="4" w:space="0" w:color="BFBFBF"/>
              <w:bottom w:val="single" w:sz="4" w:space="0" w:color="BFBFBF"/>
              <w:right w:val="single" w:sz="4" w:space="0" w:color="BFBFBF"/>
            </w:tcBorders>
            <w:shd w:val="clear" w:color="auto" w:fill="DAEEF3"/>
            <w:vAlign w:val="center"/>
            <w:hideMark/>
          </w:tcPr>
          <w:p w:rsidR="002456F3" w:rsidRDefault="002456F3" w:rsidP="006C0CFD">
            <w:pPr>
              <w:rPr>
                <w:rFonts w:ascii="Calibri" w:hAnsi="Calibri" w:cs="Calibri"/>
              </w:rPr>
            </w:pPr>
            <w:r>
              <w:rPr>
                <w:rFonts w:ascii="Calibri" w:hAnsi="Calibri" w:cs="Calibri"/>
              </w:rPr>
              <w:t>All personal identifying information, such as Name (FN, LN, MN), SSN, Address at Diagnosis and/or Current Address,  Phone # should NOT be submitted to CDC</w:t>
            </w:r>
          </w:p>
        </w:tc>
      </w:tr>
    </w:tbl>
    <w:p w:rsidR="002456F3" w:rsidRDefault="002456F3" w:rsidP="002456F3">
      <w:pPr>
        <w:rPr>
          <w:b/>
        </w:rPr>
      </w:pPr>
    </w:p>
    <w:p w:rsidR="002456F3" w:rsidRPr="00A04725" w:rsidRDefault="002456F3" w:rsidP="002456F3">
      <w:pPr>
        <w:pStyle w:val="Heading3"/>
      </w:pPr>
      <w:r w:rsidRPr="00A04725">
        <w:t>2.3.5 Backing up data</w:t>
      </w:r>
      <w:bookmarkEnd w:id="31"/>
      <w:bookmarkEnd w:id="32"/>
      <w:r>
        <w:fldChar w:fldCharType="begin"/>
      </w:r>
      <w:r>
        <w:instrText xml:space="preserve"> TC "</w:instrText>
      </w:r>
      <w:r w:rsidRPr="00770033">
        <w:instrText>2.3.5 Backing up data</w:instrText>
      </w:r>
      <w:r>
        <w:instrText xml:space="preserve">" \f C \l "3" </w:instrText>
      </w:r>
      <w:r>
        <w:fldChar w:fldCharType="end"/>
      </w:r>
    </w:p>
    <w:p w:rsidR="002456F3" w:rsidRPr="001F4BD6" w:rsidRDefault="002456F3" w:rsidP="002456F3">
      <w:pPr>
        <w:rPr>
          <w:rFonts w:ascii="Arial" w:hAnsi="Arial" w:cs="Arial"/>
        </w:rPr>
      </w:pPr>
      <w:r w:rsidRPr="001F4BD6">
        <w:rPr>
          <w:rFonts w:ascii="Arial" w:hAnsi="Arial" w:cs="Arial"/>
        </w:rPr>
        <w:t xml:space="preserve">CDC </w:t>
      </w:r>
      <w:r>
        <w:rPr>
          <w:rFonts w:ascii="Arial" w:hAnsi="Arial" w:cs="Arial"/>
        </w:rPr>
        <w:t xml:space="preserve">will </w:t>
      </w:r>
      <w:r w:rsidRPr="001F4BD6">
        <w:rPr>
          <w:rFonts w:ascii="Arial" w:hAnsi="Arial" w:cs="Arial"/>
        </w:rPr>
        <w:t>regularly bac</w:t>
      </w:r>
      <w:r>
        <w:rPr>
          <w:rFonts w:ascii="Arial" w:hAnsi="Arial" w:cs="Arial"/>
        </w:rPr>
        <w:t>k</w:t>
      </w:r>
      <w:r w:rsidRPr="001F4BD6">
        <w:rPr>
          <w:rFonts w:ascii="Arial" w:hAnsi="Arial" w:cs="Arial"/>
        </w:rPr>
        <w:t xml:space="preserve"> up all </w:t>
      </w:r>
      <w:r>
        <w:rPr>
          <w:rFonts w:ascii="Arial" w:hAnsi="Arial" w:cs="Arial"/>
        </w:rPr>
        <w:t>HEPTLC</w:t>
      </w:r>
      <w:r w:rsidRPr="001F4BD6">
        <w:rPr>
          <w:rFonts w:ascii="Arial" w:hAnsi="Arial" w:cs="Arial"/>
        </w:rPr>
        <w:t xml:space="preserve"> data stored on CDC database servers.  </w:t>
      </w:r>
      <w:r>
        <w:rPr>
          <w:rFonts w:ascii="Arial" w:hAnsi="Arial" w:cs="Arial"/>
        </w:rPr>
        <w:t>HEPTLC</w:t>
      </w:r>
      <w:r w:rsidRPr="001F4BD6">
        <w:rPr>
          <w:rFonts w:ascii="Arial" w:hAnsi="Arial" w:cs="Arial"/>
        </w:rPr>
        <w:t xml:space="preserve"> data that are not yet transmitted, either because they have not yet been entered in the system or because the data are not being stored on CDC servers (</w:t>
      </w:r>
      <w:r>
        <w:rPr>
          <w:rFonts w:ascii="Arial" w:hAnsi="Arial" w:cs="Arial"/>
        </w:rPr>
        <w:t>HEPTLC</w:t>
      </w:r>
      <w:r w:rsidRPr="001F4BD6">
        <w:rPr>
          <w:rFonts w:ascii="Arial" w:hAnsi="Arial" w:cs="Arial"/>
        </w:rPr>
        <w:t>) must be backed up periodically by the grantee.  Frequency of backup should depend upon how often the data changes and how significant those changes are, but should be done based on a fixed schedule that is part of the normal maintenance of the system.  Backup copies should be tested to make sure they are actually usable and stored under lock and key in a secure area and a separate copy of data kept at a secure off-site location if possible.</w:t>
      </w:r>
    </w:p>
    <w:p w:rsidR="002456F3" w:rsidRPr="00A04725" w:rsidRDefault="002456F3" w:rsidP="002456F3"/>
    <w:p w:rsidR="002456F3" w:rsidRPr="00A04725" w:rsidRDefault="002456F3" w:rsidP="002456F3">
      <w:pPr>
        <w:pStyle w:val="Heading2"/>
        <w:rPr>
          <w:i w:val="0"/>
          <w:iCs w:val="0"/>
        </w:rPr>
      </w:pPr>
      <w:bookmarkStart w:id="33" w:name="_Toc96922209"/>
      <w:bookmarkStart w:id="34" w:name="_Toc113935431"/>
      <w:r w:rsidRPr="00A04725">
        <w:rPr>
          <w:i w:val="0"/>
          <w:iCs w:val="0"/>
        </w:rPr>
        <w:t>2.4 System Access and Usage</w:t>
      </w:r>
      <w:bookmarkEnd w:id="33"/>
      <w:bookmarkEnd w:id="34"/>
      <w:r>
        <w:fldChar w:fldCharType="begin"/>
      </w:r>
      <w:r>
        <w:instrText xml:space="preserve"> TC "</w:instrText>
      </w:r>
      <w:r w:rsidRPr="00B225CD">
        <w:rPr>
          <w:i w:val="0"/>
          <w:iCs w:val="0"/>
        </w:rPr>
        <w:instrText>2.4 System Access and Usage</w:instrText>
      </w:r>
      <w:r>
        <w:instrText xml:space="preserve">" \f C \l "2" </w:instrText>
      </w:r>
      <w:r>
        <w:fldChar w:fldCharType="end"/>
      </w:r>
    </w:p>
    <w:p w:rsidR="002456F3" w:rsidRPr="00A04725" w:rsidRDefault="002456F3" w:rsidP="002456F3">
      <w:pPr>
        <w:pStyle w:val="Heading3"/>
      </w:pPr>
      <w:bookmarkStart w:id="35" w:name="_Toc96922210"/>
      <w:bookmarkStart w:id="36" w:name="_Toc113935432"/>
      <w:r w:rsidRPr="00A04725">
        <w:t>2.4.1 Portable equipment</w:t>
      </w:r>
      <w:bookmarkEnd w:id="35"/>
      <w:bookmarkEnd w:id="36"/>
      <w:r>
        <w:fldChar w:fldCharType="begin"/>
      </w:r>
      <w:r>
        <w:instrText xml:space="preserve"> TC "</w:instrText>
      </w:r>
      <w:r w:rsidRPr="007B2B5A">
        <w:instrText>2.4.1 Portable equipment</w:instrText>
      </w:r>
      <w:r>
        <w:instrText xml:space="preserve">" \f C \l "3" </w:instrText>
      </w:r>
      <w:r>
        <w:fldChar w:fldCharType="end"/>
      </w:r>
      <w:r w:rsidRPr="00A04725">
        <w:t xml:space="preserve">   </w:t>
      </w:r>
    </w:p>
    <w:p w:rsidR="002456F3" w:rsidRPr="001F4BD6" w:rsidRDefault="002456F3" w:rsidP="002456F3">
      <w:pPr>
        <w:keepNext/>
        <w:rPr>
          <w:rFonts w:ascii="Arial" w:hAnsi="Arial" w:cs="Arial"/>
        </w:rPr>
      </w:pPr>
      <w:r w:rsidRPr="001F4BD6">
        <w:rPr>
          <w:rFonts w:ascii="Arial" w:hAnsi="Arial" w:cs="Arial"/>
        </w:rPr>
        <w:t xml:space="preserve">While the use of portable computers has its advantages, it also creates additional security risks, such as loss or theft of the </w:t>
      </w:r>
      <w:r>
        <w:rPr>
          <w:rFonts w:ascii="Arial" w:hAnsi="Arial" w:cs="Arial"/>
        </w:rPr>
        <w:t xml:space="preserve">portable </w:t>
      </w:r>
      <w:r w:rsidRPr="001F4BD6">
        <w:rPr>
          <w:rFonts w:ascii="Arial" w:hAnsi="Arial" w:cs="Arial"/>
        </w:rPr>
        <w:t xml:space="preserve">computer and data it stores.  If computers are used outside </w:t>
      </w:r>
      <w:r w:rsidRPr="001F4BD6">
        <w:rPr>
          <w:rFonts w:ascii="Arial" w:hAnsi="Arial" w:cs="Arial"/>
        </w:rPr>
        <w:lastRenderedPageBreak/>
        <w:t xml:space="preserve">the office, agencies should establish policies regarding physical security (the computer should be locked to an immovable object), and digital security (the computer should be protected with a unique username, complex password, and sensitive data should be encrypted).  Laptop computers and other portable hardware that </w:t>
      </w:r>
      <w:r>
        <w:rPr>
          <w:rFonts w:ascii="Arial" w:hAnsi="Arial" w:cs="Arial"/>
        </w:rPr>
        <w:t>contain HEPTLC data should store those</w:t>
      </w:r>
      <w:r w:rsidRPr="001F4BD6">
        <w:rPr>
          <w:rFonts w:ascii="Arial" w:hAnsi="Arial" w:cs="Arial"/>
        </w:rPr>
        <w:t xml:space="preserve"> data in encrypted formats.  Laptops should employ whole disk encryption in order to protect any sensitive data that may be stored on the hard drive.</w:t>
      </w:r>
    </w:p>
    <w:p w:rsidR="002456F3" w:rsidRPr="00A04725" w:rsidRDefault="002456F3" w:rsidP="002456F3">
      <w:pPr>
        <w:rPr>
          <w:rFonts w:ascii="Arial" w:hAnsi="Arial" w:cs="Arial"/>
        </w:rPr>
      </w:pPr>
    </w:p>
    <w:p w:rsidR="002456F3" w:rsidRPr="00A04725" w:rsidRDefault="002456F3" w:rsidP="002456F3">
      <w:pPr>
        <w:pStyle w:val="Heading3"/>
      </w:pPr>
      <w:bookmarkStart w:id="37" w:name="_Toc96922211"/>
      <w:bookmarkStart w:id="38" w:name="_Toc113935433"/>
      <w:r w:rsidRPr="00A04725">
        <w:t xml:space="preserve">2.4.2 </w:t>
      </w:r>
      <w:bookmarkStart w:id="39" w:name="_Toc96922212"/>
      <w:bookmarkEnd w:id="37"/>
      <w:r w:rsidRPr="00A04725">
        <w:t>Physical Security of equipment</w:t>
      </w:r>
      <w:bookmarkEnd w:id="38"/>
      <w:bookmarkEnd w:id="39"/>
      <w:r>
        <w:fldChar w:fldCharType="begin"/>
      </w:r>
      <w:r>
        <w:instrText xml:space="preserve"> TC "</w:instrText>
      </w:r>
      <w:r w:rsidRPr="00790855">
        <w:instrText>2.4.2 Physical Security of equipment</w:instrText>
      </w:r>
      <w:r>
        <w:instrText xml:space="preserve">" \f C \l "3" </w:instrText>
      </w:r>
      <w:r>
        <w:fldChar w:fldCharType="end"/>
      </w:r>
      <w:r w:rsidRPr="00A04725">
        <w:t xml:space="preserve">  </w:t>
      </w:r>
    </w:p>
    <w:p w:rsidR="002456F3" w:rsidRPr="001F4BD6" w:rsidRDefault="002456F3" w:rsidP="002456F3">
      <w:pPr>
        <w:rPr>
          <w:rFonts w:ascii="Arial" w:hAnsi="Arial" w:cs="Arial"/>
        </w:rPr>
      </w:pPr>
      <w:r>
        <w:rPr>
          <w:rFonts w:ascii="Arial" w:hAnsi="Arial" w:cs="Arial"/>
        </w:rPr>
        <w:t>HEPTLC</w:t>
      </w:r>
      <w:r w:rsidRPr="001F4BD6">
        <w:rPr>
          <w:rFonts w:ascii="Arial" w:hAnsi="Arial" w:cs="Arial"/>
        </w:rPr>
        <w:t xml:space="preserve"> Agency System Administrators should maintain an inventory of all system hardware and software provided to system users, and periodic audits should be conducted to account for all assets. Visitors or unauthorized personnel should not be allowed access to areas containing computers holding </w:t>
      </w:r>
      <w:r>
        <w:rPr>
          <w:rFonts w:ascii="Arial" w:hAnsi="Arial" w:cs="Arial"/>
        </w:rPr>
        <w:t>HEPTLC</w:t>
      </w:r>
      <w:r w:rsidRPr="001F4BD6">
        <w:rPr>
          <w:rFonts w:ascii="Arial" w:hAnsi="Arial" w:cs="Arial"/>
        </w:rPr>
        <w:t xml:space="preserve"> data without an escort.  All computer equipment should be protected by surge suppressors and emergency battery power to prevent data loss in case of fluctuations in the power supply. All computers and other equipment used for </w:t>
      </w:r>
      <w:r>
        <w:rPr>
          <w:rFonts w:ascii="Arial" w:hAnsi="Arial" w:cs="Arial"/>
        </w:rPr>
        <w:t>HEPTLC</w:t>
      </w:r>
      <w:r w:rsidRPr="001F4BD6">
        <w:rPr>
          <w:rFonts w:ascii="Arial" w:hAnsi="Arial" w:cs="Arial"/>
        </w:rPr>
        <w:t xml:space="preserve"> should be housed or stored in secure areas and physically attached to an immovable object, if possible.  All rooms where </w:t>
      </w:r>
      <w:r>
        <w:rPr>
          <w:rFonts w:ascii="Arial" w:hAnsi="Arial" w:cs="Arial"/>
        </w:rPr>
        <w:t>HEPTLC</w:t>
      </w:r>
      <w:r w:rsidRPr="001F4BD6">
        <w:rPr>
          <w:rFonts w:ascii="Arial" w:hAnsi="Arial" w:cs="Arial"/>
        </w:rPr>
        <w:t xml:space="preserve"> data </w:t>
      </w:r>
      <w:r>
        <w:rPr>
          <w:rFonts w:ascii="Arial" w:hAnsi="Arial" w:cs="Arial"/>
        </w:rPr>
        <w:t>are</w:t>
      </w:r>
      <w:r w:rsidRPr="001F4BD6">
        <w:rPr>
          <w:rFonts w:ascii="Arial" w:hAnsi="Arial" w:cs="Arial"/>
        </w:rPr>
        <w:t xml:space="preserve"> stored, either on paper, computer or other storage media should be locked at all times when not in use and it should be known with whom the keys reside.</w:t>
      </w:r>
    </w:p>
    <w:p w:rsidR="002456F3" w:rsidRPr="00A04725" w:rsidRDefault="002456F3" w:rsidP="002456F3">
      <w:pPr>
        <w:pStyle w:val="Heading3"/>
      </w:pPr>
      <w:bookmarkStart w:id="40" w:name="_Toc96922213"/>
      <w:bookmarkStart w:id="41" w:name="_Toc113935434"/>
      <w:r w:rsidRPr="00A04725">
        <w:t>2.4.</w:t>
      </w:r>
      <w:r>
        <w:t>3</w:t>
      </w:r>
      <w:r w:rsidRPr="00A04725">
        <w:t xml:space="preserve"> </w:t>
      </w:r>
      <w:r>
        <w:t>Offsite</w:t>
      </w:r>
      <w:r w:rsidRPr="00A04725">
        <w:t xml:space="preserve"> Access</w:t>
      </w:r>
      <w:bookmarkEnd w:id="40"/>
      <w:bookmarkEnd w:id="41"/>
      <w:r>
        <w:fldChar w:fldCharType="begin"/>
      </w:r>
      <w:r>
        <w:instrText xml:space="preserve"> TC "</w:instrText>
      </w:r>
      <w:r w:rsidRPr="00A1327C">
        <w:instrText>2.4.3 Dial-up Access</w:instrText>
      </w:r>
      <w:r>
        <w:instrText xml:space="preserve">" \f C \l "3" </w:instrText>
      </w:r>
      <w:r>
        <w:fldChar w:fldCharType="end"/>
      </w:r>
    </w:p>
    <w:p w:rsidR="002456F3" w:rsidRPr="00A04725" w:rsidRDefault="002456F3" w:rsidP="002456F3"/>
    <w:p w:rsidR="002456F3" w:rsidRPr="00A04725" w:rsidRDefault="002456F3" w:rsidP="002456F3">
      <w:pPr>
        <w:rPr>
          <w:rFonts w:ascii="Arial" w:hAnsi="Arial" w:cs="Arial"/>
        </w:rPr>
      </w:pPr>
      <w:r w:rsidRPr="00A04725">
        <w:rPr>
          <w:rFonts w:ascii="Arial" w:hAnsi="Arial" w:cs="Arial"/>
        </w:rPr>
        <w:t xml:space="preserve">The grantee must develop a policy regarding dial-up or other </w:t>
      </w:r>
      <w:r>
        <w:rPr>
          <w:rFonts w:ascii="Arial" w:hAnsi="Arial" w:cs="Arial"/>
        </w:rPr>
        <w:t>offsite</w:t>
      </w:r>
      <w:r w:rsidRPr="00A04725">
        <w:rPr>
          <w:rFonts w:ascii="Arial" w:hAnsi="Arial" w:cs="Arial"/>
        </w:rPr>
        <w:t xml:space="preserve"> access to </w:t>
      </w:r>
      <w:r>
        <w:rPr>
          <w:rFonts w:ascii="Arial" w:hAnsi="Arial" w:cs="Arial"/>
        </w:rPr>
        <w:t xml:space="preserve">their work location </w:t>
      </w:r>
      <w:r w:rsidRPr="00A04725">
        <w:rPr>
          <w:rFonts w:ascii="Arial" w:hAnsi="Arial" w:cs="Arial"/>
        </w:rPr>
        <w:t>computer system</w:t>
      </w:r>
      <w:r>
        <w:rPr>
          <w:rFonts w:ascii="Arial" w:hAnsi="Arial" w:cs="Arial"/>
        </w:rPr>
        <w:t xml:space="preserve"> for the purposes of accessing HEPTLC data</w:t>
      </w:r>
      <w:r w:rsidRPr="00A04725">
        <w:rPr>
          <w:rFonts w:ascii="Arial" w:hAnsi="Arial" w:cs="Arial"/>
        </w:rPr>
        <w:t xml:space="preserve">.  </w:t>
      </w:r>
      <w:r>
        <w:rPr>
          <w:rFonts w:ascii="Arial" w:hAnsi="Arial" w:cs="Arial"/>
        </w:rPr>
        <w:t>When working outside the office, s</w:t>
      </w:r>
      <w:r w:rsidRPr="00A04725">
        <w:rPr>
          <w:rFonts w:ascii="Arial" w:hAnsi="Arial" w:cs="Arial"/>
        </w:rPr>
        <w:t xml:space="preserve">ince the </w:t>
      </w:r>
      <w:r>
        <w:rPr>
          <w:rFonts w:ascii="Arial" w:hAnsi="Arial" w:cs="Arial"/>
        </w:rPr>
        <w:t>HEPTLC</w:t>
      </w:r>
      <w:r w:rsidRPr="00A04725">
        <w:rPr>
          <w:rFonts w:ascii="Arial" w:hAnsi="Arial" w:cs="Arial"/>
        </w:rPr>
        <w:t xml:space="preserve"> system contains sensitive, confidential information, dial-up or other access to the system from outside is strongly discouraged as this creates more opportunities for unauthorized intrusion into the system.  If </w:t>
      </w:r>
      <w:r>
        <w:rPr>
          <w:rFonts w:ascii="Arial" w:hAnsi="Arial" w:cs="Arial"/>
        </w:rPr>
        <w:t>offsite</w:t>
      </w:r>
      <w:r w:rsidRPr="00A04725">
        <w:rPr>
          <w:rFonts w:ascii="Arial" w:hAnsi="Arial" w:cs="Arial"/>
        </w:rPr>
        <w:t xml:space="preserve"> access is permitted, it should be restricted to the fewest persons possible and additional security measures should be taken to ensure identification and authentication to obtain access in addition to restricting access to as few as possible.</w:t>
      </w:r>
    </w:p>
    <w:p w:rsidR="002456F3" w:rsidRPr="00A04725" w:rsidRDefault="002456F3" w:rsidP="002456F3">
      <w:pPr>
        <w:pStyle w:val="Heading3"/>
      </w:pPr>
      <w:bookmarkStart w:id="42" w:name="_Toc96922214"/>
      <w:bookmarkStart w:id="43" w:name="_Toc113935435"/>
      <w:r w:rsidRPr="00A04725">
        <w:t>2.4.</w:t>
      </w:r>
      <w:r>
        <w:t>4</w:t>
      </w:r>
      <w:r w:rsidRPr="00A04725">
        <w:t xml:space="preserve"> Locking </w:t>
      </w:r>
      <w:r>
        <w:t>W</w:t>
      </w:r>
      <w:r w:rsidRPr="00A04725">
        <w:t>orkstations</w:t>
      </w:r>
      <w:bookmarkEnd w:id="42"/>
      <w:bookmarkEnd w:id="43"/>
      <w:r>
        <w:fldChar w:fldCharType="begin"/>
      </w:r>
      <w:r>
        <w:instrText xml:space="preserve"> TC "</w:instrText>
      </w:r>
      <w:r w:rsidRPr="00C0774A">
        <w:instrText>2.4.4 Locking workstations</w:instrText>
      </w:r>
      <w:r>
        <w:instrText xml:space="preserve">" \f C \l "3" </w:instrText>
      </w:r>
      <w:r>
        <w:fldChar w:fldCharType="end"/>
      </w:r>
    </w:p>
    <w:p w:rsidR="002456F3" w:rsidRPr="001F4BD6" w:rsidRDefault="002456F3" w:rsidP="002456F3">
      <w:pPr>
        <w:rPr>
          <w:rFonts w:ascii="Arial" w:hAnsi="Arial" w:cs="Arial"/>
        </w:rPr>
      </w:pPr>
      <w:r w:rsidRPr="001F4BD6">
        <w:rPr>
          <w:rFonts w:ascii="Arial" w:hAnsi="Arial" w:cs="Arial"/>
        </w:rPr>
        <w:t>All users should secure their workstations before leaving them.  Automatic screen saver locks should also be set to engage whenever the system is left idle (15 minutes of inactivity).  In order to unlock the screensaver, the system should require entry of the user</w:t>
      </w:r>
      <w:r w:rsidRPr="00223FC6">
        <w:rPr>
          <w:rFonts w:ascii="Arial" w:hAnsi="Arial" w:cs="Arial"/>
        </w:rPr>
        <w:t>’</w:t>
      </w:r>
      <w:r w:rsidRPr="001F4BD6">
        <w:rPr>
          <w:rFonts w:ascii="Arial" w:hAnsi="Arial" w:cs="Arial"/>
        </w:rPr>
        <w:t>s ID and password.</w:t>
      </w:r>
    </w:p>
    <w:p w:rsidR="002456F3" w:rsidRPr="00A04725" w:rsidRDefault="002456F3" w:rsidP="002456F3"/>
    <w:p w:rsidR="002456F3" w:rsidRPr="00A04725" w:rsidRDefault="002456F3" w:rsidP="002456F3">
      <w:pPr>
        <w:pStyle w:val="Heading3"/>
      </w:pPr>
      <w:bookmarkStart w:id="44" w:name="_Toc113935436"/>
      <w:r>
        <w:t>2.4.5</w:t>
      </w:r>
      <w:r w:rsidRPr="00A04725">
        <w:t xml:space="preserve"> Disable Browser Password Caching</w:t>
      </w:r>
      <w:bookmarkEnd w:id="44"/>
      <w:r>
        <w:fldChar w:fldCharType="begin"/>
      </w:r>
      <w:r>
        <w:instrText xml:space="preserve"> TC "</w:instrText>
      </w:r>
      <w:r w:rsidRPr="00096E16">
        <w:instrText>2.4.5 Disable Browser Password Caching</w:instrText>
      </w:r>
      <w:r>
        <w:instrText xml:space="preserve">" \f C \l "3" </w:instrText>
      </w:r>
      <w:r>
        <w:fldChar w:fldCharType="end"/>
      </w:r>
    </w:p>
    <w:p w:rsidR="002456F3" w:rsidRPr="00A04725" w:rsidRDefault="002456F3" w:rsidP="002456F3"/>
    <w:p w:rsidR="002456F3" w:rsidRDefault="002456F3" w:rsidP="002456F3">
      <w:bookmarkStart w:id="45" w:name="_Toc96922215"/>
      <w:bookmarkStart w:id="46" w:name="OLE_LINK1"/>
      <w:r w:rsidRPr="00A04725">
        <w:rPr>
          <w:rFonts w:ascii="Arial" w:hAnsi="Arial" w:cs="Arial"/>
        </w:rPr>
        <w:lastRenderedPageBreak/>
        <w:t xml:space="preserve">All </w:t>
      </w:r>
      <w:r>
        <w:rPr>
          <w:rFonts w:ascii="Arial" w:hAnsi="Arial" w:cs="Arial"/>
        </w:rPr>
        <w:t>HEPTLC</w:t>
      </w:r>
      <w:r w:rsidRPr="00A04725">
        <w:rPr>
          <w:rFonts w:ascii="Arial" w:hAnsi="Arial" w:cs="Arial"/>
        </w:rPr>
        <w:t xml:space="preserve"> users will be accessing the application through a web browser (i.e. Internet Explorer) and should disable the ability of their web browser to cache (save) their passwords.  This will prohibit others who use your computer to have access to passwords and other personal information that the web browser has cached for you.  </w:t>
      </w:r>
      <w:r w:rsidRPr="001F4BD6">
        <w:rPr>
          <w:rFonts w:ascii="Arial" w:hAnsi="Arial" w:cs="Arial"/>
        </w:rPr>
        <w:t>To disable this option, open a new Web browser, and select Internet Options from the Tools menu.</w:t>
      </w:r>
    </w:p>
    <w:bookmarkEnd w:id="45"/>
    <w:p w:rsidR="002456F3" w:rsidRPr="00A04725" w:rsidRDefault="002456F3" w:rsidP="002456F3">
      <w:pPr>
        <w:rPr>
          <w:rFonts w:ascii="Arial" w:hAnsi="Arial" w:cs="Arial"/>
        </w:rPr>
      </w:pPr>
    </w:p>
    <w:p w:rsidR="002456F3" w:rsidRPr="00A04725" w:rsidRDefault="002456F3" w:rsidP="002456F3">
      <w:pPr>
        <w:pStyle w:val="Heading2"/>
        <w:rPr>
          <w:i w:val="0"/>
          <w:iCs w:val="0"/>
        </w:rPr>
      </w:pPr>
      <w:bookmarkStart w:id="47" w:name="_Toc113935437"/>
      <w:r w:rsidRPr="00A04725">
        <w:rPr>
          <w:i w:val="0"/>
          <w:iCs w:val="0"/>
        </w:rPr>
        <w:t>2.5 Incident Reporting</w:t>
      </w:r>
      <w:bookmarkEnd w:id="47"/>
      <w:r>
        <w:fldChar w:fldCharType="begin"/>
      </w:r>
      <w:r>
        <w:instrText xml:space="preserve"> TC "</w:instrText>
      </w:r>
      <w:r w:rsidRPr="00B8347D">
        <w:rPr>
          <w:i w:val="0"/>
          <w:iCs w:val="0"/>
        </w:rPr>
        <w:instrText>2.5 Incident Reporting</w:instrText>
      </w:r>
      <w:r>
        <w:instrText xml:space="preserve">" \f C \l "2" </w:instrText>
      </w:r>
      <w:r>
        <w:fldChar w:fldCharType="end"/>
      </w:r>
    </w:p>
    <w:bookmarkEnd w:id="46"/>
    <w:p w:rsidR="002456F3" w:rsidRPr="00A04725" w:rsidRDefault="002456F3" w:rsidP="002456F3"/>
    <w:p w:rsidR="002456F3" w:rsidRDefault="002456F3" w:rsidP="002456F3">
      <w:pPr>
        <w:rPr>
          <w:rFonts w:ascii="Arial" w:hAnsi="Arial" w:cs="Arial"/>
          <w:b/>
        </w:rPr>
      </w:pPr>
      <w:r>
        <w:rPr>
          <w:rFonts w:ascii="Arial" w:hAnsi="Arial" w:cs="Arial"/>
          <w:b/>
        </w:rPr>
        <w:t>2.5.1 Breaches of Confidentiality</w:t>
      </w:r>
    </w:p>
    <w:p w:rsidR="002456F3" w:rsidRDefault="002456F3" w:rsidP="002456F3">
      <w:pPr>
        <w:rPr>
          <w:rFonts w:ascii="Arial" w:hAnsi="Arial" w:cs="Arial"/>
          <w:b/>
        </w:rPr>
      </w:pPr>
    </w:p>
    <w:p w:rsidR="002456F3" w:rsidRPr="001F4BD6" w:rsidRDefault="002456F3" w:rsidP="002456F3">
      <w:pPr>
        <w:rPr>
          <w:rFonts w:ascii="Arial" w:hAnsi="Arial" w:cs="Arial"/>
        </w:rPr>
      </w:pPr>
      <w:r w:rsidRPr="001F4BD6">
        <w:rPr>
          <w:rFonts w:ascii="Arial" w:hAnsi="Arial" w:cs="Arial"/>
        </w:rPr>
        <w:t xml:space="preserve">A breach of confidentiality is any failure to follow confidentiality protocols, whether or not information is actually released. This includes a security infraction that results in the release of private information, with or without harm to one or more individuals.  All suspected breaches of confidentiality or security (e.g., possible viruses, hackers, password divulgence, lost or misplaced storage media) should be reported immediately to the </w:t>
      </w:r>
      <w:r>
        <w:rPr>
          <w:rFonts w:ascii="Arial" w:hAnsi="Arial" w:cs="Arial"/>
        </w:rPr>
        <w:t>HEPTLC</w:t>
      </w:r>
      <w:r w:rsidRPr="001F4BD6">
        <w:rPr>
          <w:rFonts w:ascii="Arial" w:hAnsi="Arial" w:cs="Arial"/>
        </w:rPr>
        <w:t xml:space="preserve"> Agency System Administrator.  This administrator will determine the cause, develop and implement process improvements and/or determine if the incident should be reported to the </w:t>
      </w:r>
      <w:r>
        <w:rPr>
          <w:rFonts w:ascii="Arial" w:hAnsi="Arial" w:cs="Arial"/>
        </w:rPr>
        <w:t>HEPTLC</w:t>
      </w:r>
      <w:r w:rsidRPr="001F4BD6">
        <w:rPr>
          <w:rFonts w:ascii="Arial" w:hAnsi="Arial" w:cs="Arial"/>
        </w:rPr>
        <w:t xml:space="preserve"> Security Coordinator via the </w:t>
      </w:r>
      <w:r>
        <w:rPr>
          <w:rFonts w:ascii="Arial" w:hAnsi="Arial" w:cs="Arial"/>
        </w:rPr>
        <w:t>HEPTLC</w:t>
      </w:r>
      <w:r w:rsidRPr="001F4BD6">
        <w:rPr>
          <w:rFonts w:ascii="Arial" w:hAnsi="Arial" w:cs="Arial"/>
        </w:rPr>
        <w:t xml:space="preserve"> </w:t>
      </w:r>
      <w:smartTag w:uri="urn:schemas-microsoft-com:office:smarttags" w:element="PlaceName">
        <w:r w:rsidRPr="001F4BD6">
          <w:rPr>
            <w:rFonts w:ascii="Arial" w:hAnsi="Arial" w:cs="Arial"/>
          </w:rPr>
          <w:t>Service</w:t>
        </w:r>
      </w:smartTag>
      <w:r w:rsidRPr="001F4BD6">
        <w:rPr>
          <w:rFonts w:ascii="Arial" w:hAnsi="Arial" w:cs="Arial"/>
        </w:rPr>
        <w:t xml:space="preserve"> </w:t>
      </w:r>
      <w:smartTag w:uri="urn:schemas-microsoft-com:office:smarttags" w:element="PlaceName">
        <w:r w:rsidRPr="001F4BD6">
          <w:rPr>
            <w:rFonts w:ascii="Arial" w:hAnsi="Arial" w:cs="Arial"/>
          </w:rPr>
          <w:t>Support</w:t>
        </w:r>
      </w:smartTag>
      <w:r w:rsidRPr="001F4BD6">
        <w:rPr>
          <w:rFonts w:ascii="Arial" w:hAnsi="Arial" w:cs="Arial"/>
        </w:rPr>
        <w:t xml:space="preserve"> </w:t>
      </w:r>
      <w:smartTag w:uri="urn:schemas-microsoft-com:office:smarttags" w:element="PlaceType">
        <w:r w:rsidRPr="001F4BD6">
          <w:rPr>
            <w:rFonts w:ascii="Arial" w:hAnsi="Arial" w:cs="Arial"/>
          </w:rPr>
          <w:t>Center</w:t>
        </w:r>
      </w:smartTag>
      <w:r w:rsidRPr="001F4BD6">
        <w:rPr>
          <w:rFonts w:ascii="Arial" w:hAnsi="Arial" w:cs="Arial"/>
        </w:rPr>
        <w:t xml:space="preserve">.  </w:t>
      </w:r>
    </w:p>
    <w:p w:rsidR="002456F3" w:rsidRPr="001F4BD6" w:rsidRDefault="002456F3" w:rsidP="002456F3">
      <w:pPr>
        <w:rPr>
          <w:rFonts w:ascii="Arial" w:hAnsi="Arial" w:cs="Arial"/>
        </w:rPr>
      </w:pPr>
    </w:p>
    <w:p w:rsidR="002456F3" w:rsidRPr="001F4BD6" w:rsidRDefault="002456F3" w:rsidP="002456F3">
      <w:pPr>
        <w:rPr>
          <w:rFonts w:ascii="Arial" w:hAnsi="Arial" w:cs="Arial"/>
        </w:rPr>
      </w:pPr>
      <w:r w:rsidRPr="001F4BD6">
        <w:rPr>
          <w:rFonts w:ascii="Arial" w:hAnsi="Arial" w:cs="Arial"/>
        </w:rPr>
        <w:t>At the local level, sanctions for violations of confidentiality protocols should be established in writing, as part of the organizational policies and should be consistently enforced.</w:t>
      </w:r>
    </w:p>
    <w:p w:rsidR="002456F3" w:rsidRPr="00A04725" w:rsidRDefault="002456F3" w:rsidP="002456F3">
      <w:pPr>
        <w:rPr>
          <w:rFonts w:ascii="Arial" w:hAnsi="Arial" w:cs="Arial"/>
        </w:rPr>
      </w:pPr>
    </w:p>
    <w:p w:rsidR="002456F3" w:rsidRPr="00A04725" w:rsidRDefault="002456F3" w:rsidP="002456F3">
      <w:pPr>
        <w:pStyle w:val="Heading3"/>
      </w:pPr>
      <w:bookmarkStart w:id="48" w:name="_Toc96922217"/>
      <w:bookmarkStart w:id="49" w:name="_Toc113935438"/>
      <w:r w:rsidRPr="00A04725">
        <w:t>2.5.</w:t>
      </w:r>
      <w:r>
        <w:t>2</w:t>
      </w:r>
      <w:r w:rsidRPr="00A04725">
        <w:t xml:space="preserve"> Unauthorized </w:t>
      </w:r>
      <w:r>
        <w:t>Intrusions</w:t>
      </w:r>
      <w:bookmarkEnd w:id="48"/>
      <w:bookmarkEnd w:id="49"/>
      <w:r>
        <w:fldChar w:fldCharType="begin"/>
      </w:r>
      <w:r>
        <w:instrText xml:space="preserve"> TC "</w:instrText>
      </w:r>
      <w:r w:rsidRPr="00D33653">
        <w:instrText>2.5.1 Unauthorized Intrusions</w:instrText>
      </w:r>
      <w:r>
        <w:instrText xml:space="preserve">" \f C \l "3" </w:instrText>
      </w:r>
      <w:r>
        <w:fldChar w:fldCharType="end"/>
      </w:r>
    </w:p>
    <w:p w:rsidR="002456F3" w:rsidRPr="00A04725" w:rsidRDefault="002456F3" w:rsidP="002456F3"/>
    <w:p w:rsidR="002456F3" w:rsidRDefault="002456F3" w:rsidP="002456F3">
      <w:pPr>
        <w:rPr>
          <w:rFonts w:ascii="Arial" w:hAnsi="Arial" w:cs="Arial"/>
        </w:rPr>
      </w:pPr>
      <w:r w:rsidRPr="00A04725">
        <w:rPr>
          <w:rFonts w:ascii="Arial" w:hAnsi="Arial" w:cs="Arial"/>
        </w:rPr>
        <w:t xml:space="preserve">Any computer attached to the Internet, such as a </w:t>
      </w:r>
      <w:r>
        <w:rPr>
          <w:rFonts w:ascii="Arial" w:hAnsi="Arial" w:cs="Arial"/>
        </w:rPr>
        <w:t>HEPTLC</w:t>
      </w:r>
      <w:r w:rsidRPr="00A04725">
        <w:rPr>
          <w:rFonts w:ascii="Arial" w:hAnsi="Arial" w:cs="Arial"/>
        </w:rPr>
        <w:t xml:space="preserve"> system computer is subject to unauthorized </w:t>
      </w:r>
      <w:r>
        <w:rPr>
          <w:rFonts w:ascii="Arial" w:hAnsi="Arial" w:cs="Arial"/>
        </w:rPr>
        <w:t>intrusions</w:t>
      </w:r>
      <w:r w:rsidRPr="00A04725">
        <w:rPr>
          <w:rFonts w:ascii="Arial" w:hAnsi="Arial" w:cs="Arial"/>
        </w:rPr>
        <w:t>, such as hackers, computer viruses, and worms.  In addition</w:t>
      </w:r>
      <w:r>
        <w:rPr>
          <w:rFonts w:ascii="Arial" w:hAnsi="Arial" w:cs="Arial"/>
        </w:rPr>
        <w:t>,</w:t>
      </w:r>
      <w:r w:rsidRPr="00A04725">
        <w:rPr>
          <w:rFonts w:ascii="Arial" w:hAnsi="Arial" w:cs="Arial"/>
        </w:rPr>
        <w:t xml:space="preserve"> authorized users may attempt to access parts of the system for which they do not have access authority.  Grantees must take all reasonable precautions to protect their systems from these types of unauthorized penetrations.  A plan must be developed and implemented to prevent and, if necessary, recover from changes to the system caused by unauthorized penetrations of the computer system.  Typical precautions include using effective passwords, installing firewalls (</w:t>
      </w:r>
      <w:r>
        <w:rPr>
          <w:rFonts w:ascii="Arial" w:hAnsi="Arial" w:cs="Arial"/>
        </w:rPr>
        <w:t>HEPTLC</w:t>
      </w:r>
      <w:r w:rsidRPr="00A04725">
        <w:rPr>
          <w:rFonts w:ascii="Arial" w:hAnsi="Arial" w:cs="Arial"/>
        </w:rPr>
        <w:t>) and anti-virus software, making backup copies of software (</w:t>
      </w:r>
      <w:r>
        <w:rPr>
          <w:rFonts w:ascii="Arial" w:hAnsi="Arial" w:cs="Arial"/>
        </w:rPr>
        <w:t>HEPTLC</w:t>
      </w:r>
      <w:r w:rsidRPr="00A04725">
        <w:rPr>
          <w:rFonts w:ascii="Arial" w:hAnsi="Arial" w:cs="Arial"/>
        </w:rPr>
        <w:t>), saving data at regular intervals so that the system can be restored to a previous state (</w:t>
      </w:r>
      <w:r>
        <w:rPr>
          <w:rFonts w:ascii="Arial" w:hAnsi="Arial" w:cs="Arial"/>
        </w:rPr>
        <w:t>HEPTLC</w:t>
      </w:r>
      <w:r w:rsidRPr="00A04725">
        <w:rPr>
          <w:rFonts w:ascii="Arial" w:hAnsi="Arial" w:cs="Arial"/>
        </w:rPr>
        <w:t xml:space="preserve">), and training staff in basic computer security (such as keeping passwords secret and not downloading </w:t>
      </w:r>
      <w:r w:rsidRPr="00A04725">
        <w:rPr>
          <w:rFonts w:ascii="Arial" w:hAnsi="Arial" w:cs="Arial"/>
        </w:rPr>
        <w:lastRenderedPageBreak/>
        <w:t xml:space="preserve">materials from the Internet or other unauthorized software onto computers that have </w:t>
      </w:r>
      <w:r>
        <w:rPr>
          <w:rFonts w:ascii="Arial" w:hAnsi="Arial" w:cs="Arial"/>
        </w:rPr>
        <w:t>HEPTLC</w:t>
      </w:r>
      <w:r w:rsidRPr="00A04725">
        <w:rPr>
          <w:rFonts w:ascii="Arial" w:hAnsi="Arial" w:cs="Arial"/>
        </w:rPr>
        <w:t xml:space="preserve"> access).  </w:t>
      </w:r>
    </w:p>
    <w:p w:rsidR="002456F3" w:rsidRDefault="002456F3" w:rsidP="002456F3">
      <w:pPr>
        <w:pStyle w:val="Heading2"/>
      </w:pPr>
      <w:bookmarkStart w:id="50" w:name="_Toc96922218"/>
      <w:bookmarkStart w:id="51" w:name="_Toc113935439"/>
      <w:r w:rsidRPr="00A04725">
        <w:rPr>
          <w:i w:val="0"/>
          <w:iCs w:val="0"/>
        </w:rPr>
        <w:t>2.6 Training and Awareness</w:t>
      </w:r>
      <w:bookmarkEnd w:id="50"/>
      <w:bookmarkEnd w:id="51"/>
      <w:r>
        <w:fldChar w:fldCharType="begin"/>
      </w:r>
      <w:r>
        <w:instrText xml:space="preserve"> TC "</w:instrText>
      </w:r>
      <w:r w:rsidRPr="006352A2">
        <w:rPr>
          <w:i w:val="0"/>
          <w:iCs w:val="0"/>
        </w:rPr>
        <w:instrText>2.6 Training and Awareness</w:instrText>
      </w:r>
      <w:r>
        <w:instrText xml:space="preserve">" \f C \l "2" </w:instrText>
      </w:r>
      <w:r>
        <w:fldChar w:fldCharType="end"/>
      </w:r>
    </w:p>
    <w:p w:rsidR="009A3B5D" w:rsidRPr="009A3B5D" w:rsidRDefault="009A3B5D" w:rsidP="009A3B5D"/>
    <w:p w:rsidR="002456F3" w:rsidRPr="001F4BD6" w:rsidRDefault="002456F3" w:rsidP="002456F3">
      <w:pPr>
        <w:rPr>
          <w:rFonts w:ascii="Arial" w:hAnsi="Arial" w:cs="Arial"/>
        </w:rPr>
      </w:pPr>
      <w:r w:rsidRPr="001F4BD6">
        <w:rPr>
          <w:rFonts w:ascii="Arial" w:hAnsi="Arial" w:cs="Arial"/>
        </w:rPr>
        <w:t xml:space="preserve">All agency staff dealing with </w:t>
      </w:r>
      <w:r>
        <w:rPr>
          <w:rFonts w:ascii="Arial" w:hAnsi="Arial" w:cs="Arial"/>
        </w:rPr>
        <w:t>HEPTLC system</w:t>
      </w:r>
      <w:r w:rsidRPr="001F4BD6">
        <w:rPr>
          <w:rFonts w:ascii="Arial" w:hAnsi="Arial" w:cs="Arial"/>
        </w:rPr>
        <w:t xml:space="preserve"> should be trained on policies and procedures established by the agency, the legal aspects of data collection, and the ethics of their responsibility to the clients.  Training should cover state regulations and the agency</w:t>
      </w:r>
      <w:r w:rsidRPr="00223FC6">
        <w:rPr>
          <w:rFonts w:ascii="Arial" w:hAnsi="Arial" w:cs="Arial"/>
        </w:rPr>
        <w:t>’</w:t>
      </w:r>
      <w:r w:rsidRPr="001F4BD6">
        <w:rPr>
          <w:rFonts w:ascii="Arial" w:hAnsi="Arial" w:cs="Arial"/>
        </w:rPr>
        <w:t xml:space="preserve">s policies concerning confidentiality, computer security, and legal obligations under non-disclosure agreements. Grantee staff should be aware of common threats to confidentiality and security, contingency plans for breaches of confidentiality and security, and the penalties associated with breaches of confidentiality and security.  Each agency staff member with access to </w:t>
      </w:r>
      <w:r>
        <w:rPr>
          <w:rFonts w:ascii="Arial" w:hAnsi="Arial" w:cs="Arial"/>
        </w:rPr>
        <w:t xml:space="preserve">HEPTLC </w:t>
      </w:r>
      <w:r w:rsidRPr="001F4BD6">
        <w:rPr>
          <w:rFonts w:ascii="Arial" w:hAnsi="Arial" w:cs="Arial"/>
        </w:rPr>
        <w:t xml:space="preserve">data should receive </w:t>
      </w:r>
      <w:r>
        <w:rPr>
          <w:rFonts w:ascii="Arial" w:hAnsi="Arial" w:cs="Arial"/>
        </w:rPr>
        <w:t>HEPTLC</w:t>
      </w:r>
      <w:r w:rsidRPr="001F4BD6">
        <w:rPr>
          <w:rFonts w:ascii="Arial" w:hAnsi="Arial" w:cs="Arial"/>
        </w:rPr>
        <w:t xml:space="preserve"> training including security updates.</w:t>
      </w:r>
    </w:p>
    <w:p w:rsidR="002456F3" w:rsidRPr="001F4BD6" w:rsidRDefault="002456F3" w:rsidP="002456F3">
      <w:pPr>
        <w:rPr>
          <w:rFonts w:ascii="Arial" w:hAnsi="Arial" w:cs="Arial"/>
        </w:rPr>
      </w:pPr>
      <w:r w:rsidRPr="001F4BD6">
        <w:rPr>
          <w:rFonts w:ascii="Arial" w:hAnsi="Arial" w:cs="Arial"/>
        </w:rPr>
        <w:t xml:space="preserve">Personnel are as much a part of a data collection and reporting system as computer hardware and collection forms. People are usually the weakest link in any security system. All personnel dealing with </w:t>
      </w:r>
      <w:r>
        <w:rPr>
          <w:rFonts w:ascii="Arial" w:hAnsi="Arial" w:cs="Arial"/>
        </w:rPr>
        <w:t>HEPTLC</w:t>
      </w:r>
      <w:r w:rsidRPr="001F4BD6">
        <w:rPr>
          <w:rFonts w:ascii="Arial" w:hAnsi="Arial" w:cs="Arial"/>
        </w:rPr>
        <w:t xml:space="preserve"> data should be trained on the policies and procedures established by the agency, the legal aspects of the data collection, and the ethics of their responsibility to the clients. Furthermore, they should also be aware of the penalties associated with breaches of confidentiality or security. Each agency should have a policy on confidentiality and security. The confidentiality and security policy must make clear that authorized users are responsible for knowing the confidentiality and security policies and procedures, challenging unauthorized users, reporting possible breaches, and protecting equipment and data. Staff should be required to sign a statement acknowledging that they have been made aware of the confidentiality and security requirements for the agency. The signed statement should be kept in the employee</w:t>
      </w:r>
      <w:r w:rsidRPr="00223FC6">
        <w:rPr>
          <w:rFonts w:ascii="Arial" w:hAnsi="Arial" w:cs="Arial"/>
        </w:rPr>
        <w:t>’</w:t>
      </w:r>
      <w:r w:rsidRPr="001F4BD6">
        <w:rPr>
          <w:rFonts w:ascii="Arial" w:hAnsi="Arial" w:cs="Arial"/>
        </w:rPr>
        <w:t>s file.</w:t>
      </w:r>
    </w:p>
    <w:p w:rsidR="002456F3" w:rsidRDefault="002456F3" w:rsidP="002456F3">
      <w:pPr>
        <w:rPr>
          <w:rFonts w:ascii="Arial" w:hAnsi="Arial" w:cs="Arial"/>
        </w:rPr>
      </w:pPr>
    </w:p>
    <w:p w:rsidR="002456F3" w:rsidRPr="000A09C3" w:rsidRDefault="002456F3" w:rsidP="002456F3">
      <w:pPr>
        <w:rPr>
          <w:rFonts w:ascii="Arial" w:hAnsi="Arial" w:cs="Arial"/>
          <w:b/>
          <w:sz w:val="28"/>
          <w:szCs w:val="28"/>
        </w:rPr>
      </w:pPr>
      <w:r w:rsidRPr="000A09C3">
        <w:rPr>
          <w:rFonts w:ascii="Arial" w:hAnsi="Arial" w:cs="Arial"/>
          <w:b/>
          <w:sz w:val="28"/>
          <w:szCs w:val="28"/>
        </w:rPr>
        <w:t xml:space="preserve">2.7 </w:t>
      </w:r>
      <w:r w:rsidRPr="003B44C7">
        <w:rPr>
          <w:rFonts w:ascii="Arial" w:hAnsi="Arial" w:cs="Arial"/>
          <w:b/>
          <w:sz w:val="28"/>
          <w:szCs w:val="28"/>
        </w:rPr>
        <w:t>HEPTLC</w:t>
      </w:r>
      <w:r w:rsidRPr="000A09C3">
        <w:rPr>
          <w:rFonts w:ascii="Arial" w:hAnsi="Arial" w:cs="Arial"/>
          <w:b/>
          <w:sz w:val="28"/>
          <w:szCs w:val="28"/>
        </w:rPr>
        <w:t xml:space="preserve"> Security Agreements</w:t>
      </w:r>
      <w:r w:rsidRPr="000A09C3">
        <w:rPr>
          <w:sz w:val="28"/>
          <w:szCs w:val="28"/>
        </w:rPr>
        <w:fldChar w:fldCharType="begin"/>
      </w:r>
      <w:r w:rsidRPr="000A09C3">
        <w:rPr>
          <w:sz w:val="28"/>
          <w:szCs w:val="28"/>
        </w:rPr>
        <w:instrText xml:space="preserve"> TC "</w:instrText>
      </w:r>
      <w:r w:rsidRPr="000A09C3">
        <w:rPr>
          <w:rFonts w:ascii="Arial" w:hAnsi="Arial" w:cs="Arial"/>
          <w:b/>
          <w:sz w:val="28"/>
          <w:szCs w:val="28"/>
        </w:rPr>
        <w:instrText xml:space="preserve">2.7 </w:instrText>
      </w:r>
      <w:r w:rsidRPr="003B44C7">
        <w:rPr>
          <w:rFonts w:ascii="Arial" w:hAnsi="Arial" w:cs="Arial"/>
          <w:b/>
          <w:sz w:val="28"/>
          <w:szCs w:val="28"/>
        </w:rPr>
        <w:instrText>HEPTLC</w:instrText>
      </w:r>
      <w:r w:rsidRPr="000A09C3">
        <w:rPr>
          <w:rFonts w:ascii="Arial" w:hAnsi="Arial" w:cs="Arial"/>
          <w:b/>
          <w:sz w:val="28"/>
          <w:szCs w:val="28"/>
        </w:rPr>
        <w:instrText xml:space="preserve"> Security Agreements</w:instrText>
      </w:r>
      <w:r w:rsidRPr="000A09C3">
        <w:rPr>
          <w:sz w:val="28"/>
          <w:szCs w:val="28"/>
        </w:rPr>
        <w:instrText xml:space="preserve">" \f C \l "2" </w:instrText>
      </w:r>
      <w:r w:rsidRPr="000A09C3">
        <w:rPr>
          <w:sz w:val="28"/>
          <w:szCs w:val="28"/>
        </w:rPr>
        <w:fldChar w:fldCharType="end"/>
      </w:r>
    </w:p>
    <w:p w:rsidR="002456F3" w:rsidRDefault="002456F3" w:rsidP="002456F3">
      <w:pPr>
        <w:rPr>
          <w:rFonts w:ascii="Arial" w:hAnsi="Arial" w:cs="Arial"/>
          <w:b/>
        </w:rPr>
      </w:pPr>
    </w:p>
    <w:p w:rsidR="002456F3" w:rsidRPr="00D61E47" w:rsidRDefault="002456F3" w:rsidP="002456F3">
      <w:pPr>
        <w:rPr>
          <w:rFonts w:ascii="Arial" w:hAnsi="Arial" w:cs="Arial"/>
        </w:rPr>
      </w:pPr>
      <w:r w:rsidRPr="00D61E47">
        <w:rPr>
          <w:rFonts w:ascii="Arial" w:hAnsi="Arial" w:cs="Arial"/>
        </w:rPr>
        <w:t xml:space="preserve">In an effort to provide maximum protection of the data that is entered into </w:t>
      </w:r>
      <w:r>
        <w:rPr>
          <w:rFonts w:ascii="Arial" w:hAnsi="Arial" w:cs="Arial"/>
        </w:rPr>
        <w:t>HEPTLC</w:t>
      </w:r>
      <w:r w:rsidRPr="00D61E47">
        <w:rPr>
          <w:rFonts w:ascii="Arial" w:hAnsi="Arial" w:cs="Arial"/>
        </w:rPr>
        <w:t xml:space="preserve">, in addition to the physical and system security measures explained in this document, </w:t>
      </w:r>
      <w:r>
        <w:rPr>
          <w:rFonts w:ascii="Arial" w:hAnsi="Arial" w:cs="Arial"/>
        </w:rPr>
        <w:t>t</w:t>
      </w:r>
      <w:r w:rsidRPr="00D61E47">
        <w:rPr>
          <w:rFonts w:ascii="Arial" w:hAnsi="Arial" w:cs="Arial"/>
        </w:rPr>
        <w:t>here will also be a Rules of Beha</w:t>
      </w:r>
      <w:r>
        <w:rPr>
          <w:rFonts w:ascii="Arial" w:hAnsi="Arial" w:cs="Arial"/>
        </w:rPr>
        <w:t>vior for HEPTLC Agency System Administrators</w:t>
      </w:r>
      <w:r w:rsidRPr="00D61E47">
        <w:rPr>
          <w:rFonts w:ascii="Arial" w:hAnsi="Arial" w:cs="Arial"/>
        </w:rPr>
        <w:t xml:space="preserve"> covering all of the additional duties of the System Administrator. </w:t>
      </w:r>
      <w:r>
        <w:rPr>
          <w:rFonts w:ascii="Arial" w:hAnsi="Arial" w:cs="Arial"/>
        </w:rPr>
        <w:t>CDC</w:t>
      </w:r>
      <w:r w:rsidRPr="00D61E47">
        <w:rPr>
          <w:rFonts w:ascii="Arial" w:hAnsi="Arial" w:cs="Arial"/>
        </w:rPr>
        <w:t xml:space="preserve"> also will be executing a Memorandum of Understanding (MOU) with each direc</w:t>
      </w:r>
      <w:r>
        <w:rPr>
          <w:rFonts w:ascii="Arial" w:hAnsi="Arial" w:cs="Arial"/>
        </w:rPr>
        <w:t>tly funded grantee organization</w:t>
      </w:r>
      <w:r w:rsidRPr="00D61E47">
        <w:rPr>
          <w:rFonts w:ascii="Arial" w:hAnsi="Arial" w:cs="Arial"/>
        </w:rPr>
        <w:t xml:space="preserve">. </w:t>
      </w:r>
      <w:r>
        <w:rPr>
          <w:rFonts w:ascii="Arial" w:hAnsi="Arial" w:cs="Arial"/>
        </w:rPr>
        <w:t>T</w:t>
      </w:r>
      <w:r w:rsidRPr="00D61E47">
        <w:rPr>
          <w:rFonts w:ascii="Arial" w:hAnsi="Arial" w:cs="Arial"/>
        </w:rPr>
        <w:t xml:space="preserve">he process </w:t>
      </w:r>
      <w:r>
        <w:rPr>
          <w:rFonts w:ascii="Arial" w:hAnsi="Arial" w:cs="Arial"/>
        </w:rPr>
        <w:t>for completion of security agreements is described in Technical Guidance for Hepatitis Testing and Linkage to Care Monitoring  and Evaluation System (HEPTLC) Grantee Security Guidelines.</w:t>
      </w:r>
    </w:p>
    <w:p w:rsidR="002456F3" w:rsidRPr="00A04725" w:rsidRDefault="002456F3" w:rsidP="002456F3">
      <w:pPr>
        <w:pStyle w:val="Heading1"/>
        <w:pBdr>
          <w:top w:val="single" w:sz="4" w:space="1" w:color="auto"/>
          <w:bottom w:val="single" w:sz="4" w:space="1" w:color="auto"/>
        </w:pBdr>
      </w:pPr>
      <w:bookmarkStart w:id="52" w:name="_Toc96922219"/>
      <w:bookmarkStart w:id="53" w:name="_Toc113935440"/>
      <w:r w:rsidRPr="00A04725">
        <w:lastRenderedPageBreak/>
        <w:t>3. User Assistance and Additional Resources</w:t>
      </w:r>
      <w:bookmarkEnd w:id="52"/>
      <w:bookmarkEnd w:id="53"/>
      <w:r>
        <w:fldChar w:fldCharType="begin"/>
      </w:r>
      <w:r>
        <w:instrText xml:space="preserve"> TC "</w:instrText>
      </w:r>
      <w:r w:rsidRPr="00E6066D">
        <w:instrText>3. User Assistance and Additional Resources</w:instrText>
      </w:r>
      <w:r>
        <w:instrText xml:space="preserve">" \f C \l "1" </w:instrText>
      </w:r>
      <w:r>
        <w:fldChar w:fldCharType="end"/>
      </w:r>
    </w:p>
    <w:p w:rsidR="002456F3" w:rsidRPr="00A04725" w:rsidRDefault="002456F3" w:rsidP="002456F3"/>
    <w:p w:rsidR="002456F3" w:rsidRDefault="002456F3" w:rsidP="002456F3">
      <w:pPr>
        <w:rPr>
          <w:rFonts w:ascii="Arial" w:hAnsi="Arial" w:cs="Arial"/>
        </w:rPr>
      </w:pPr>
      <w:r w:rsidRPr="00A04725">
        <w:rPr>
          <w:rFonts w:ascii="Arial" w:hAnsi="Arial" w:cs="Arial"/>
        </w:rPr>
        <w:t xml:space="preserve">For assistance in using </w:t>
      </w:r>
      <w:r>
        <w:rPr>
          <w:rFonts w:ascii="Arial" w:hAnsi="Arial" w:cs="Arial"/>
        </w:rPr>
        <w:t>HEPTLC</w:t>
      </w:r>
      <w:r w:rsidRPr="00A04725">
        <w:rPr>
          <w:rFonts w:ascii="Arial" w:hAnsi="Arial" w:cs="Arial"/>
        </w:rPr>
        <w:t xml:space="preserve">, contact your local </w:t>
      </w:r>
      <w:r>
        <w:rPr>
          <w:rFonts w:ascii="Arial" w:hAnsi="Arial" w:cs="Arial"/>
        </w:rPr>
        <w:t>HEPTLC</w:t>
      </w:r>
      <w:r w:rsidRPr="00A04725">
        <w:rPr>
          <w:rFonts w:ascii="Arial" w:hAnsi="Arial" w:cs="Arial"/>
        </w:rPr>
        <w:t xml:space="preserve"> administrator</w:t>
      </w:r>
      <w:r>
        <w:rPr>
          <w:rFonts w:ascii="Arial" w:hAnsi="Arial" w:cs="Arial"/>
        </w:rPr>
        <w:t>,</w:t>
      </w:r>
      <w:r w:rsidRPr="00A04725">
        <w:rPr>
          <w:rFonts w:ascii="Arial" w:hAnsi="Arial" w:cs="Arial"/>
        </w:rPr>
        <w:t xml:space="preserve"> the </w:t>
      </w:r>
      <w:r>
        <w:rPr>
          <w:rFonts w:ascii="Arial" w:hAnsi="Arial" w:cs="Arial"/>
        </w:rPr>
        <w:t xml:space="preserve">HEPTLC </w:t>
      </w:r>
      <w:smartTag w:uri="urn:schemas-microsoft-com:office:smarttags" w:element="PlaceType">
        <w:r>
          <w:rPr>
            <w:rFonts w:ascii="Arial" w:hAnsi="Arial" w:cs="Arial"/>
          </w:rPr>
          <w:t>Service</w:t>
        </w:r>
      </w:smartTag>
      <w:r>
        <w:rPr>
          <w:rFonts w:ascii="Arial" w:hAnsi="Arial" w:cs="Arial"/>
        </w:rPr>
        <w:t xml:space="preserve"> </w:t>
      </w:r>
      <w:smartTag w:uri="urn:schemas-microsoft-com:office:smarttags" w:element="PlaceType">
        <w:r>
          <w:rPr>
            <w:rFonts w:ascii="Arial" w:hAnsi="Arial" w:cs="Arial"/>
          </w:rPr>
          <w:t>Center</w:t>
        </w:r>
      </w:smartTag>
      <w:r>
        <w:rPr>
          <w:rFonts w:ascii="Arial" w:hAnsi="Arial" w:cs="Arial"/>
        </w:rPr>
        <w:t xml:space="preserve"> through the CCID Informatics Customer Support </w:t>
      </w:r>
      <w:bookmarkStart w:id="54" w:name="OLE_LINK2"/>
      <w:r>
        <w:rPr>
          <w:rFonts w:ascii="Arial" w:hAnsi="Arial" w:cs="Arial"/>
        </w:rPr>
        <w:t xml:space="preserve">Help Desk via e-mail at </w:t>
      </w:r>
      <w:r w:rsidRPr="00934AF2">
        <w:rPr>
          <w:highlight w:val="yellow"/>
        </w:rPr>
        <w:t>xxx</w:t>
      </w:r>
      <w:r>
        <w:rPr>
          <w:rFonts w:ascii="Arial" w:hAnsi="Arial" w:cs="Arial"/>
        </w:rPr>
        <w:t xml:space="preserve">. </w:t>
      </w:r>
      <w:bookmarkEnd w:id="54"/>
    </w:p>
    <w:p w:rsidR="002456F3" w:rsidRDefault="002456F3" w:rsidP="002456F3">
      <w:pPr>
        <w:rPr>
          <w:rFonts w:ascii="Arial" w:hAnsi="Arial" w:cs="Arial"/>
        </w:rPr>
      </w:pPr>
    </w:p>
    <w:p w:rsidR="002456F3" w:rsidRPr="00DE3802" w:rsidRDefault="002456F3" w:rsidP="002456F3">
      <w:pPr>
        <w:pStyle w:val="Heading1"/>
        <w:pBdr>
          <w:top w:val="single" w:sz="4" w:space="1" w:color="auto"/>
          <w:bottom w:val="single" w:sz="4" w:space="1" w:color="auto"/>
        </w:pBdr>
      </w:pPr>
      <w:bookmarkStart w:id="55" w:name="_Toc113935026"/>
      <w:r w:rsidRPr="00DE3802">
        <w:t>4. Revisions and Renewal</w:t>
      </w:r>
      <w:bookmarkEnd w:id="55"/>
      <w:r>
        <w:fldChar w:fldCharType="begin"/>
      </w:r>
      <w:r>
        <w:instrText xml:space="preserve"> TC "</w:instrText>
      </w:r>
      <w:r w:rsidRPr="006C052B">
        <w:instrText>4. Revisions and Renewal</w:instrText>
      </w:r>
      <w:r>
        <w:instrText xml:space="preserve">" \f C \l "1" </w:instrText>
      </w:r>
      <w:r>
        <w:fldChar w:fldCharType="end"/>
      </w:r>
    </w:p>
    <w:p w:rsidR="002456F3" w:rsidRPr="00DE3802" w:rsidRDefault="002456F3" w:rsidP="002456F3"/>
    <w:p w:rsidR="002456F3" w:rsidRDefault="002456F3" w:rsidP="002456F3">
      <w:pPr>
        <w:rPr>
          <w:rFonts w:ascii="Arial" w:hAnsi="Arial" w:cs="Arial"/>
        </w:rPr>
      </w:pPr>
      <w:r w:rsidRPr="00DE3802">
        <w:rPr>
          <w:rFonts w:ascii="Arial" w:hAnsi="Arial" w:cs="Arial"/>
        </w:rPr>
        <w:t xml:space="preserve">Revisions to this document will be released as needed.  Notifications of the availability of the revised documents will be made through the </w:t>
      </w:r>
      <w:r>
        <w:rPr>
          <w:rFonts w:ascii="Arial" w:hAnsi="Arial" w:cs="Arial"/>
        </w:rPr>
        <w:t>HEPTLC</w:t>
      </w:r>
      <w:r w:rsidRPr="00DE3802">
        <w:rPr>
          <w:rFonts w:ascii="Arial" w:hAnsi="Arial" w:cs="Arial"/>
        </w:rPr>
        <w:t xml:space="preserve"> announcement function and other established communication channels.  Unless notified otherwise, it will be assumed that all grantees using </w:t>
      </w:r>
      <w:r>
        <w:rPr>
          <w:rFonts w:ascii="Arial" w:hAnsi="Arial" w:cs="Arial"/>
        </w:rPr>
        <w:t>HEPTLC</w:t>
      </w:r>
      <w:r w:rsidRPr="00DE3802">
        <w:rPr>
          <w:rFonts w:ascii="Arial" w:hAnsi="Arial" w:cs="Arial"/>
        </w:rPr>
        <w:t xml:space="preserve"> accept the revisions.  Comments and concerns should be sent to the </w:t>
      </w:r>
      <w:r>
        <w:rPr>
          <w:rFonts w:ascii="Arial" w:hAnsi="Arial" w:cs="Arial"/>
        </w:rPr>
        <w:t>HEPTLC</w:t>
      </w:r>
      <w:r w:rsidRPr="00DE3802">
        <w:rPr>
          <w:rFonts w:ascii="Arial" w:hAnsi="Arial" w:cs="Arial"/>
        </w:rPr>
        <w:t xml:space="preserve"> </w:t>
      </w:r>
      <w:r>
        <w:rPr>
          <w:rFonts w:ascii="Arial" w:hAnsi="Arial" w:cs="Arial"/>
        </w:rPr>
        <w:t xml:space="preserve">Service Center via the CCID Informatics Customer Support Help Desk at </w:t>
      </w:r>
      <w:hyperlink r:id="rId7" w:history="1">
        <w:r w:rsidRPr="00D350EA">
          <w:rPr>
            <w:rStyle w:val="Hyperlink"/>
            <w:rFonts w:ascii="Arial" w:hAnsi="Arial" w:cs="Arial"/>
            <w:highlight w:val="cyan"/>
          </w:rPr>
          <w:t>heptlcsupport@cdc.gov</w:t>
        </w:r>
      </w:hyperlink>
      <w:r w:rsidRPr="00005FBF">
        <w:rPr>
          <w:rFonts w:ascii="Arial" w:hAnsi="Arial" w:cs="Arial"/>
          <w:highlight w:val="cyan"/>
        </w:rPr>
        <w:t>.</w:t>
      </w:r>
    </w:p>
    <w:p w:rsidR="002456F3" w:rsidRDefault="002456F3" w:rsidP="002456F3">
      <w:pPr>
        <w:rPr>
          <w:rFonts w:ascii="Arial" w:hAnsi="Arial" w:cs="Arial"/>
        </w:rPr>
      </w:pPr>
    </w:p>
    <w:p w:rsidR="002456F3" w:rsidRDefault="002456F3" w:rsidP="002456F3">
      <w:pPr>
        <w:pStyle w:val="Heading1"/>
        <w:pBdr>
          <w:top w:val="single" w:sz="4" w:space="1" w:color="auto"/>
          <w:bottom w:val="single" w:sz="4" w:space="1" w:color="auto"/>
        </w:pBdr>
        <w:rPr>
          <w:bCs w:val="0"/>
        </w:rPr>
      </w:pPr>
      <w:bookmarkStart w:id="56" w:name="_Toc111542751"/>
      <w:bookmarkStart w:id="57" w:name="_Toc113935442"/>
      <w:r>
        <w:t>5. Acknowledgement and Agreement</w:t>
      </w:r>
      <w:bookmarkEnd w:id="56"/>
      <w:r>
        <w:t xml:space="preserve"> of </w:t>
      </w:r>
      <w:r>
        <w:rPr>
          <w:bCs w:val="0"/>
        </w:rPr>
        <w:t>Rules of Behavior for HEPTLC Agency Users</w:t>
      </w:r>
      <w:bookmarkEnd w:id="57"/>
      <w:r>
        <w:fldChar w:fldCharType="begin"/>
      </w:r>
      <w:r>
        <w:instrText xml:space="preserve"> TC "5. Acknowledgement and Agreement" \f C \l "1" </w:instrText>
      </w:r>
      <w:r>
        <w:fldChar w:fldCharType="end"/>
      </w:r>
    </w:p>
    <w:p w:rsidR="002456F3" w:rsidRDefault="002456F3" w:rsidP="002456F3">
      <w:pPr>
        <w:rPr>
          <w:rFonts w:ascii="Arial" w:hAnsi="Arial" w:cs="Arial"/>
        </w:rPr>
      </w:pPr>
    </w:p>
    <w:p w:rsidR="002456F3" w:rsidRDefault="002456F3" w:rsidP="002456F3">
      <w:pPr>
        <w:rPr>
          <w:rFonts w:ascii="Arial" w:hAnsi="Arial" w:cs="Arial"/>
        </w:rPr>
      </w:pPr>
      <w:r w:rsidRPr="00A04725">
        <w:rPr>
          <w:rFonts w:ascii="Arial" w:hAnsi="Arial" w:cs="Arial"/>
        </w:rPr>
        <w:t xml:space="preserve">I have read and agree to comply with the terms and conditions governing the appropriate and allowed use of </w:t>
      </w:r>
      <w:r>
        <w:rPr>
          <w:rFonts w:ascii="Arial" w:hAnsi="Arial" w:cs="Arial"/>
        </w:rPr>
        <w:t>HEPTLC</w:t>
      </w:r>
      <w:r w:rsidRPr="00A04725">
        <w:rPr>
          <w:rFonts w:ascii="Arial" w:hAnsi="Arial" w:cs="Arial"/>
        </w:rPr>
        <w:t xml:space="preserve"> as defined by this document, applicable agency policy, and state and Federal law</w:t>
      </w:r>
      <w:r>
        <w:rPr>
          <w:rFonts w:ascii="Arial" w:hAnsi="Arial" w:cs="Arial"/>
        </w:rPr>
        <w:t>, and the Security Summary</w:t>
      </w:r>
      <w:r w:rsidRPr="00A04725">
        <w:rPr>
          <w:rFonts w:ascii="Arial" w:hAnsi="Arial" w:cs="Arial"/>
        </w:rPr>
        <w:t xml:space="preserve">.  </w:t>
      </w:r>
    </w:p>
    <w:p w:rsidR="002456F3" w:rsidRDefault="002456F3" w:rsidP="002456F3">
      <w:pPr>
        <w:rPr>
          <w:rFonts w:ascii="Arial" w:hAnsi="Arial" w:cs="Arial"/>
        </w:rPr>
      </w:pPr>
    </w:p>
    <w:p w:rsidR="002456F3" w:rsidRPr="00A04725" w:rsidRDefault="002456F3" w:rsidP="002456F3">
      <w:pPr>
        <w:rPr>
          <w:rFonts w:ascii="Arial" w:hAnsi="Arial" w:cs="Arial"/>
        </w:rPr>
      </w:pPr>
      <w:r>
        <w:rPr>
          <w:rFonts w:ascii="Arial" w:hAnsi="Arial" w:cs="Arial"/>
        </w:rPr>
        <w:t>I agree to abide by the procedures stated in these documents.</w:t>
      </w:r>
    </w:p>
    <w:p w:rsidR="002456F3" w:rsidRPr="00A04725" w:rsidRDefault="002456F3" w:rsidP="002456F3"/>
    <w:p w:rsidR="002456F3" w:rsidRPr="00A04725" w:rsidRDefault="002456F3" w:rsidP="002456F3"/>
    <w:p w:rsidR="002456F3" w:rsidRPr="00A04725" w:rsidRDefault="002456F3" w:rsidP="002456F3">
      <w:r w:rsidRPr="00A04725">
        <w:rPr>
          <w:b/>
          <w:bCs/>
        </w:rPr>
        <w:t>____________________________</w:t>
      </w:r>
      <w:r>
        <w:rPr>
          <w:b/>
          <w:bCs/>
        </w:rPr>
        <w:t>_____________</w:t>
      </w:r>
      <w:r w:rsidRPr="00A04725">
        <w:rPr>
          <w:b/>
          <w:bCs/>
        </w:rPr>
        <w:t xml:space="preserve">___  </w:t>
      </w:r>
    </w:p>
    <w:p w:rsidR="002456F3" w:rsidRPr="00A04725" w:rsidRDefault="002456F3" w:rsidP="002456F3">
      <w:pPr>
        <w:rPr>
          <w:rFonts w:ascii="Arial" w:hAnsi="Arial" w:cs="Arial"/>
          <w:b/>
        </w:rPr>
      </w:pPr>
      <w:r w:rsidRPr="00A04725">
        <w:rPr>
          <w:rFonts w:ascii="Arial" w:hAnsi="Arial" w:cs="Arial"/>
          <w:b/>
        </w:rPr>
        <w:t xml:space="preserve">(Signature / Date) </w:t>
      </w:r>
      <w:r w:rsidRPr="00A04725">
        <w:rPr>
          <w:rFonts w:ascii="Arial" w:hAnsi="Arial" w:cs="Arial"/>
          <w:b/>
        </w:rPr>
        <w:tab/>
      </w:r>
      <w:r w:rsidRPr="00A04725">
        <w:rPr>
          <w:rFonts w:ascii="Arial" w:hAnsi="Arial" w:cs="Arial"/>
          <w:b/>
        </w:rPr>
        <w:tab/>
      </w:r>
      <w:r w:rsidRPr="00A04725">
        <w:rPr>
          <w:rFonts w:ascii="Arial" w:hAnsi="Arial" w:cs="Arial"/>
          <w:b/>
        </w:rPr>
        <w:tab/>
      </w:r>
    </w:p>
    <w:p w:rsidR="002456F3" w:rsidRPr="00A04725" w:rsidRDefault="002456F3" w:rsidP="002456F3">
      <w:pPr>
        <w:rPr>
          <w:rFonts w:ascii="Arial" w:hAnsi="Arial" w:cs="Arial"/>
        </w:rPr>
      </w:pPr>
    </w:p>
    <w:p w:rsidR="002456F3" w:rsidRPr="00A04725" w:rsidRDefault="002456F3" w:rsidP="002456F3">
      <w:pPr>
        <w:rPr>
          <w:rFonts w:ascii="Arial" w:hAnsi="Arial" w:cs="Arial"/>
        </w:rPr>
      </w:pPr>
    </w:p>
    <w:p w:rsidR="002456F3" w:rsidRPr="00A04725" w:rsidRDefault="002456F3" w:rsidP="002456F3">
      <w:pPr>
        <w:rPr>
          <w:rFonts w:ascii="Arial" w:hAnsi="Arial" w:cs="Arial"/>
        </w:rPr>
      </w:pPr>
      <w:r w:rsidRPr="00A04725">
        <w:rPr>
          <w:rFonts w:ascii="Arial" w:hAnsi="Arial" w:cs="Arial"/>
          <w:b/>
          <w:bCs/>
        </w:rPr>
        <w:t xml:space="preserve">_______________________________  </w:t>
      </w:r>
    </w:p>
    <w:p w:rsidR="002456F3" w:rsidRDefault="002456F3" w:rsidP="002456F3">
      <w:pPr>
        <w:rPr>
          <w:rFonts w:ascii="Arial" w:hAnsi="Arial" w:cs="Arial"/>
          <w:b/>
        </w:rPr>
      </w:pPr>
      <w:r w:rsidRPr="00A04725">
        <w:rPr>
          <w:rFonts w:ascii="Arial" w:hAnsi="Arial" w:cs="Arial"/>
          <w:b/>
        </w:rPr>
        <w:t xml:space="preserve">(Printed Name) </w:t>
      </w:r>
      <w:r w:rsidRPr="00A04725">
        <w:rPr>
          <w:rFonts w:ascii="Arial" w:hAnsi="Arial" w:cs="Arial"/>
          <w:b/>
        </w:rPr>
        <w:tab/>
      </w:r>
      <w:r w:rsidRPr="00A04725">
        <w:rPr>
          <w:rFonts w:ascii="Arial" w:hAnsi="Arial" w:cs="Arial"/>
          <w:b/>
        </w:rPr>
        <w:tab/>
      </w:r>
      <w:r w:rsidRPr="00A04725">
        <w:rPr>
          <w:rFonts w:ascii="Arial" w:hAnsi="Arial" w:cs="Arial"/>
          <w:b/>
        </w:rPr>
        <w:tab/>
      </w:r>
    </w:p>
    <w:p w:rsidR="002456F3" w:rsidRDefault="002456F3" w:rsidP="002456F3">
      <w:pPr>
        <w:rPr>
          <w:rFonts w:ascii="Arial" w:hAnsi="Arial" w:cs="Arial"/>
          <w:b/>
        </w:rPr>
      </w:pPr>
    </w:p>
    <w:p w:rsidR="002456F3" w:rsidRDefault="002456F3" w:rsidP="002456F3">
      <w:pPr>
        <w:pBdr>
          <w:bottom w:val="single" w:sz="12" w:space="1" w:color="auto"/>
        </w:pBdr>
        <w:rPr>
          <w:rFonts w:ascii="Arial" w:hAnsi="Arial" w:cs="Arial"/>
          <w:b/>
        </w:rPr>
      </w:pPr>
    </w:p>
    <w:p w:rsidR="002456F3" w:rsidRDefault="002456F3" w:rsidP="002456F3">
      <w:pPr>
        <w:rPr>
          <w:rFonts w:ascii="Arial" w:hAnsi="Arial" w:cs="Arial"/>
          <w:b/>
        </w:rPr>
      </w:pPr>
      <w:r>
        <w:rPr>
          <w:rFonts w:ascii="Arial" w:hAnsi="Arial" w:cs="Arial"/>
          <w:b/>
        </w:rPr>
        <w:t>(Title)</w:t>
      </w:r>
    </w:p>
    <w:p w:rsidR="002456F3" w:rsidRDefault="002456F3" w:rsidP="002456F3">
      <w:pPr>
        <w:rPr>
          <w:rFonts w:ascii="Arial" w:hAnsi="Arial" w:cs="Arial"/>
          <w:b/>
        </w:rPr>
      </w:pPr>
    </w:p>
    <w:p w:rsidR="002456F3" w:rsidRDefault="002456F3" w:rsidP="002456F3">
      <w:pPr>
        <w:pBdr>
          <w:bottom w:val="single" w:sz="12" w:space="1" w:color="auto"/>
        </w:pBdr>
        <w:rPr>
          <w:rFonts w:ascii="Arial" w:hAnsi="Arial" w:cs="Arial"/>
          <w:b/>
        </w:rPr>
      </w:pPr>
    </w:p>
    <w:p w:rsidR="002456F3" w:rsidRPr="00A04725" w:rsidRDefault="002456F3" w:rsidP="002456F3">
      <w:pPr>
        <w:rPr>
          <w:rFonts w:ascii="Arial" w:hAnsi="Arial" w:cs="Arial"/>
          <w:b/>
        </w:rPr>
      </w:pPr>
      <w:r>
        <w:rPr>
          <w:rFonts w:ascii="Arial" w:hAnsi="Arial" w:cs="Arial"/>
          <w:b/>
        </w:rPr>
        <w:t>(Agency Name)</w:t>
      </w:r>
    </w:p>
    <w:p w:rsidR="002456F3" w:rsidRPr="00A04725" w:rsidRDefault="002456F3" w:rsidP="002456F3"/>
    <w:p w:rsidR="002456F3" w:rsidRDefault="002456F3" w:rsidP="002456F3">
      <w:pPr>
        <w:rPr>
          <w:rFonts w:ascii="Arial" w:hAnsi="Arial" w:cs="Arial"/>
        </w:rPr>
      </w:pPr>
    </w:p>
    <w:p w:rsidR="002456F3" w:rsidRPr="00E06C0E" w:rsidRDefault="002456F3" w:rsidP="00E06C0E">
      <w:pPr>
        <w:jc w:val="center"/>
        <w:rPr>
          <w:b/>
          <w:sz w:val="28"/>
          <w:szCs w:val="28"/>
        </w:rPr>
      </w:pPr>
    </w:p>
    <w:p w:rsidR="00E06C0E" w:rsidRDefault="00E06C0E"/>
    <w:p w:rsidR="00E06C0E" w:rsidRDefault="00E06C0E"/>
    <w:sectPr w:rsidR="00E0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FDF"/>
    <w:multiLevelType w:val="multilevel"/>
    <w:tmpl w:val="0409001F"/>
    <w:numStyleLink w:val="111111"/>
  </w:abstractNum>
  <w:abstractNum w:abstractNumId="1">
    <w:nsid w:val="089207A5"/>
    <w:multiLevelType w:val="hybridMultilevel"/>
    <w:tmpl w:val="D09448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ECC613D"/>
    <w:multiLevelType w:val="hybridMultilevel"/>
    <w:tmpl w:val="64C453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10BB0820"/>
    <w:multiLevelType w:val="hybridMultilevel"/>
    <w:tmpl w:val="EB5CD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1A01CD"/>
    <w:multiLevelType w:val="hybridMultilevel"/>
    <w:tmpl w:val="BFE8D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FB3F68"/>
    <w:multiLevelType w:val="hybridMultilevel"/>
    <w:tmpl w:val="4184C8A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8630B5"/>
    <w:multiLevelType w:val="hybridMultilevel"/>
    <w:tmpl w:val="76FAC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769C6"/>
    <w:multiLevelType w:val="hybridMultilevel"/>
    <w:tmpl w:val="496AE3E4"/>
    <w:lvl w:ilvl="0" w:tplc="28942F9E">
      <w:numFmt w:val="bullet"/>
      <w:lvlText w:val="-"/>
      <w:lvlJc w:val="left"/>
      <w:pPr>
        <w:tabs>
          <w:tab w:val="num" w:pos="1140"/>
        </w:tabs>
        <w:ind w:left="1140" w:hanging="360"/>
      </w:pPr>
      <w:rPr>
        <w:rFonts w:ascii="Times New Roman" w:eastAsia="Times New Roman" w:hAnsi="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244A6E47"/>
    <w:multiLevelType w:val="hybridMultilevel"/>
    <w:tmpl w:val="D42C4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2C74B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BAF20ED"/>
    <w:multiLevelType w:val="hybridMultilevel"/>
    <w:tmpl w:val="86A039C0"/>
    <w:lvl w:ilvl="0" w:tplc="C2A480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C3069A5"/>
    <w:multiLevelType w:val="hybridMultilevel"/>
    <w:tmpl w:val="75CCA4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321225F7"/>
    <w:multiLevelType w:val="hybridMultilevel"/>
    <w:tmpl w:val="B49C3290"/>
    <w:lvl w:ilvl="0" w:tplc="F90C001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36471C"/>
    <w:multiLevelType w:val="hybridMultilevel"/>
    <w:tmpl w:val="7298920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39BB6AD1"/>
    <w:multiLevelType w:val="hybridMultilevel"/>
    <w:tmpl w:val="395877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AD36CF0"/>
    <w:multiLevelType w:val="hybridMultilevel"/>
    <w:tmpl w:val="32428BA2"/>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6">
    <w:nsid w:val="3CF551EC"/>
    <w:multiLevelType w:val="multilevel"/>
    <w:tmpl w:val="2554904E"/>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21E2F75"/>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452C5BDC"/>
    <w:multiLevelType w:val="multilevel"/>
    <w:tmpl w:val="3CF2A4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4E4327C2"/>
    <w:multiLevelType w:val="hybridMultilevel"/>
    <w:tmpl w:val="EF844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D033F7"/>
    <w:multiLevelType w:val="hybridMultilevel"/>
    <w:tmpl w:val="7A5A2C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3E37B05"/>
    <w:multiLevelType w:val="hybridMultilevel"/>
    <w:tmpl w:val="74242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921E1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58C1314"/>
    <w:multiLevelType w:val="hybridMultilevel"/>
    <w:tmpl w:val="16F65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105FC7"/>
    <w:multiLevelType w:val="hybridMultilevel"/>
    <w:tmpl w:val="4B509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07452A"/>
    <w:multiLevelType w:val="hybridMultilevel"/>
    <w:tmpl w:val="3E8CF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FC73D1"/>
    <w:multiLevelType w:val="hybridMultilevel"/>
    <w:tmpl w:val="BC4C20D2"/>
    <w:lvl w:ilvl="0" w:tplc="0FCEAED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7">
    <w:nsid w:val="5AEA0889"/>
    <w:multiLevelType w:val="hybridMultilevel"/>
    <w:tmpl w:val="BB3204BE"/>
    <w:lvl w:ilvl="0" w:tplc="B54A6608">
      <w:start w:val="1"/>
      <w:numFmt w:val="bullet"/>
      <w:pStyle w:val="CDCBulletedList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ED5F8A"/>
    <w:multiLevelType w:val="hybridMultilevel"/>
    <w:tmpl w:val="A87875E4"/>
    <w:lvl w:ilvl="0" w:tplc="EC56559C">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3246A2"/>
    <w:multiLevelType w:val="hybridMultilevel"/>
    <w:tmpl w:val="0096FA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1005501"/>
    <w:multiLevelType w:val="hybridMultilevel"/>
    <w:tmpl w:val="F19A6542"/>
    <w:lvl w:ilvl="0" w:tplc="0409000F">
      <w:start w:val="1"/>
      <w:numFmt w:val="decimal"/>
      <w:lvlText w:val="%1."/>
      <w:lvlJc w:val="left"/>
      <w:pPr>
        <w:tabs>
          <w:tab w:val="num" w:pos="720"/>
        </w:tabs>
        <w:ind w:left="720" w:hanging="360"/>
      </w:pPr>
      <w:rPr>
        <w:rFonts w:cs="Times New Roman" w:hint="default"/>
      </w:rPr>
    </w:lvl>
    <w:lvl w:ilvl="1" w:tplc="F74CC404">
      <w:start w:val="1"/>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6026D27"/>
    <w:multiLevelType w:val="hybridMultilevel"/>
    <w:tmpl w:val="6D18C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E96E5B"/>
    <w:multiLevelType w:val="hybridMultilevel"/>
    <w:tmpl w:val="AA82C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521664"/>
    <w:multiLevelType w:val="hybridMultilevel"/>
    <w:tmpl w:val="75E2C96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2"/>
  </w:num>
  <w:num w:numId="2">
    <w:abstractNumId w:val="19"/>
  </w:num>
  <w:num w:numId="3">
    <w:abstractNumId w:val="0"/>
  </w:num>
  <w:num w:numId="4">
    <w:abstractNumId w:val="18"/>
  </w:num>
  <w:num w:numId="5">
    <w:abstractNumId w:val="17"/>
  </w:num>
  <w:num w:numId="6">
    <w:abstractNumId w:val="23"/>
  </w:num>
  <w:num w:numId="7">
    <w:abstractNumId w:val="8"/>
  </w:num>
  <w:num w:numId="8">
    <w:abstractNumId w:val="29"/>
  </w:num>
  <w:num w:numId="9">
    <w:abstractNumId w:val="15"/>
  </w:num>
  <w:num w:numId="10">
    <w:abstractNumId w:val="21"/>
  </w:num>
  <w:num w:numId="11">
    <w:abstractNumId w:val="25"/>
  </w:num>
  <w:num w:numId="12">
    <w:abstractNumId w:val="24"/>
  </w:num>
  <w:num w:numId="13">
    <w:abstractNumId w:val="6"/>
  </w:num>
  <w:num w:numId="14">
    <w:abstractNumId w:val="31"/>
  </w:num>
  <w:num w:numId="15">
    <w:abstractNumId w:val="13"/>
  </w:num>
  <w:num w:numId="16">
    <w:abstractNumId w:val="3"/>
  </w:num>
  <w:num w:numId="17">
    <w:abstractNumId w:val="7"/>
  </w:num>
  <w:num w:numId="18">
    <w:abstractNumId w:val="26"/>
  </w:num>
  <w:num w:numId="19">
    <w:abstractNumId w:val="16"/>
  </w:num>
  <w:num w:numId="20">
    <w:abstractNumId w:val="4"/>
  </w:num>
  <w:num w:numId="21">
    <w:abstractNumId w:val="10"/>
  </w:num>
  <w:num w:numId="22">
    <w:abstractNumId w:val="30"/>
  </w:num>
  <w:num w:numId="23">
    <w:abstractNumId w:val="9"/>
  </w:num>
  <w:num w:numId="24">
    <w:abstractNumId w:val="27"/>
  </w:num>
  <w:num w:numId="25">
    <w:abstractNumId w:val="28"/>
  </w:num>
  <w:num w:numId="26">
    <w:abstractNumId w:val="12"/>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11"/>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0E"/>
    <w:rsid w:val="0003186D"/>
    <w:rsid w:val="000613DD"/>
    <w:rsid w:val="002456F3"/>
    <w:rsid w:val="008401BD"/>
    <w:rsid w:val="008B3474"/>
    <w:rsid w:val="009A3B5D"/>
    <w:rsid w:val="00E06C0E"/>
    <w:rsid w:val="00EF0C62"/>
    <w:rsid w:val="00F36C36"/>
    <w:rsid w:val="00FD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56F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456F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2456F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6F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456F3"/>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456F3"/>
    <w:rPr>
      <w:rFonts w:ascii="Arial" w:eastAsia="Times New Roman" w:hAnsi="Arial" w:cs="Arial"/>
      <w:b/>
      <w:bCs/>
      <w:sz w:val="26"/>
      <w:szCs w:val="26"/>
    </w:rPr>
  </w:style>
  <w:style w:type="paragraph" w:styleId="Header">
    <w:name w:val="header"/>
    <w:basedOn w:val="Normal"/>
    <w:link w:val="HeaderChar"/>
    <w:uiPriority w:val="99"/>
    <w:rsid w:val="002456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456F3"/>
    <w:rPr>
      <w:rFonts w:ascii="Times New Roman" w:eastAsia="Times New Roman" w:hAnsi="Times New Roman" w:cs="Times New Roman"/>
      <w:sz w:val="24"/>
      <w:szCs w:val="24"/>
    </w:rPr>
  </w:style>
  <w:style w:type="paragraph" w:styleId="Footer">
    <w:name w:val="footer"/>
    <w:basedOn w:val="Normal"/>
    <w:link w:val="FooterChar"/>
    <w:uiPriority w:val="99"/>
    <w:rsid w:val="002456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456F3"/>
    <w:rPr>
      <w:rFonts w:ascii="Times New Roman" w:eastAsia="Times New Roman" w:hAnsi="Times New Roman" w:cs="Times New Roman"/>
      <w:sz w:val="24"/>
      <w:szCs w:val="24"/>
    </w:rPr>
  </w:style>
  <w:style w:type="character" w:styleId="PageNumber">
    <w:name w:val="page number"/>
    <w:uiPriority w:val="99"/>
    <w:rsid w:val="002456F3"/>
    <w:rPr>
      <w:rFonts w:cs="Times New Roman"/>
    </w:rPr>
  </w:style>
  <w:style w:type="character" w:styleId="Hyperlink">
    <w:name w:val="Hyperlink"/>
    <w:uiPriority w:val="99"/>
    <w:rsid w:val="002456F3"/>
    <w:rPr>
      <w:rFonts w:cs="Times New Roman"/>
      <w:color w:val="0000FF"/>
      <w:u w:val="single"/>
    </w:rPr>
  </w:style>
  <w:style w:type="paragraph" w:styleId="BalloonText">
    <w:name w:val="Balloon Text"/>
    <w:basedOn w:val="Normal"/>
    <w:link w:val="BalloonTextChar"/>
    <w:uiPriority w:val="99"/>
    <w:semiHidden/>
    <w:rsid w:val="002456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456F3"/>
    <w:rPr>
      <w:rFonts w:ascii="Tahoma" w:eastAsia="Times New Roman" w:hAnsi="Tahoma" w:cs="Tahoma"/>
      <w:sz w:val="16"/>
      <w:szCs w:val="16"/>
    </w:rPr>
  </w:style>
  <w:style w:type="table" w:styleId="TableGrid">
    <w:name w:val="Table Grid"/>
    <w:basedOn w:val="TableNormal"/>
    <w:uiPriority w:val="59"/>
    <w:rsid w:val="002456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Head">
    <w:name w:val="Title_Head"/>
    <w:basedOn w:val="Normal"/>
    <w:rsid w:val="002456F3"/>
    <w:pPr>
      <w:pBdr>
        <w:bottom w:val="single" w:sz="4" w:space="1" w:color="auto"/>
      </w:pBdr>
      <w:autoSpaceDE w:val="0"/>
      <w:autoSpaceDN w:val="0"/>
      <w:adjustRightInd w:val="0"/>
      <w:spacing w:after="0" w:line="240" w:lineRule="auto"/>
    </w:pPr>
    <w:rPr>
      <w:rFonts w:ascii="Trebuchet MS" w:eastAsia="Times New Roman" w:hAnsi="Trebuchet MS" w:cs="Times New Roman"/>
      <w:b/>
      <w:sz w:val="24"/>
      <w:szCs w:val="24"/>
    </w:rPr>
  </w:style>
  <w:style w:type="paragraph" w:styleId="TOC1">
    <w:name w:val="toc 1"/>
    <w:basedOn w:val="Normal"/>
    <w:next w:val="Normal"/>
    <w:autoRedefine/>
    <w:uiPriority w:val="39"/>
    <w:semiHidden/>
    <w:rsid w:val="002456F3"/>
    <w:pPr>
      <w:spacing w:before="120" w:after="120" w:line="240" w:lineRule="auto"/>
    </w:pPr>
    <w:rPr>
      <w:rFonts w:ascii="Arial" w:eastAsia="Times New Roman" w:hAnsi="Arial" w:cs="Times New Roman"/>
      <w:b/>
      <w:bCs/>
      <w:caps/>
      <w:sz w:val="24"/>
      <w:szCs w:val="20"/>
    </w:rPr>
  </w:style>
  <w:style w:type="paragraph" w:styleId="TOC2">
    <w:name w:val="toc 2"/>
    <w:basedOn w:val="Normal"/>
    <w:next w:val="Normal"/>
    <w:autoRedefine/>
    <w:uiPriority w:val="39"/>
    <w:semiHidden/>
    <w:rsid w:val="002456F3"/>
    <w:pPr>
      <w:spacing w:after="0" w:line="240" w:lineRule="auto"/>
      <w:ind w:left="240"/>
    </w:pPr>
    <w:rPr>
      <w:rFonts w:ascii="Arial" w:eastAsia="Times New Roman" w:hAnsi="Arial" w:cs="Times New Roman"/>
      <w:smallCaps/>
      <w:sz w:val="24"/>
      <w:szCs w:val="20"/>
    </w:rPr>
  </w:style>
  <w:style w:type="paragraph" w:styleId="TOC3">
    <w:name w:val="toc 3"/>
    <w:basedOn w:val="Normal"/>
    <w:next w:val="Normal"/>
    <w:autoRedefine/>
    <w:uiPriority w:val="39"/>
    <w:semiHidden/>
    <w:rsid w:val="002456F3"/>
    <w:pPr>
      <w:spacing w:after="0" w:line="240" w:lineRule="auto"/>
      <w:ind w:left="480"/>
    </w:pPr>
    <w:rPr>
      <w:rFonts w:ascii="Arial" w:eastAsia="Times New Roman" w:hAnsi="Arial" w:cs="Times New Roman"/>
      <w:iCs/>
      <w:sz w:val="24"/>
      <w:szCs w:val="20"/>
    </w:rPr>
  </w:style>
  <w:style w:type="paragraph" w:styleId="TOC4">
    <w:name w:val="toc 4"/>
    <w:basedOn w:val="Normal"/>
    <w:next w:val="Normal"/>
    <w:autoRedefine/>
    <w:uiPriority w:val="39"/>
    <w:semiHidden/>
    <w:rsid w:val="002456F3"/>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semiHidden/>
    <w:rsid w:val="002456F3"/>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semiHidden/>
    <w:rsid w:val="002456F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semiHidden/>
    <w:rsid w:val="002456F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semiHidden/>
    <w:rsid w:val="002456F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semiHidden/>
    <w:rsid w:val="002456F3"/>
    <w:pPr>
      <w:spacing w:after="0" w:line="240" w:lineRule="auto"/>
      <w:ind w:left="1920"/>
    </w:pPr>
    <w:rPr>
      <w:rFonts w:ascii="Times New Roman" w:eastAsia="Times New Roman" w:hAnsi="Times New Roman" w:cs="Times New Roman"/>
      <w:sz w:val="18"/>
      <w:szCs w:val="18"/>
    </w:rPr>
  </w:style>
  <w:style w:type="paragraph" w:customStyle="1" w:styleId="Style1">
    <w:name w:val="Style1"/>
    <w:basedOn w:val="TOC1"/>
    <w:next w:val="TOC1"/>
    <w:rsid w:val="002456F3"/>
    <w:rPr>
      <w:noProof/>
    </w:rPr>
  </w:style>
  <w:style w:type="paragraph" w:customStyle="1" w:styleId="Style2">
    <w:name w:val="Style2"/>
    <w:basedOn w:val="TOC1"/>
    <w:autoRedefine/>
    <w:rsid w:val="002456F3"/>
    <w:rPr>
      <w:iCs/>
      <w:smallCaps/>
    </w:rPr>
  </w:style>
  <w:style w:type="paragraph" w:customStyle="1" w:styleId="CDCNormalBodyText">
    <w:name w:val="CDC Normal Body Text"/>
    <w:basedOn w:val="Normal"/>
    <w:rsid w:val="002456F3"/>
    <w:pPr>
      <w:spacing w:after="240" w:line="240" w:lineRule="auto"/>
    </w:pPr>
    <w:rPr>
      <w:rFonts w:ascii="Arial" w:eastAsia="Times New Roman" w:hAnsi="Arial" w:cs="Times New Roman"/>
      <w:sz w:val="20"/>
      <w:szCs w:val="20"/>
    </w:rPr>
  </w:style>
  <w:style w:type="paragraph" w:customStyle="1" w:styleId="CDCTableHeaderWhite">
    <w:name w:val="CDC Table Header_White"/>
    <w:basedOn w:val="Normal"/>
    <w:rsid w:val="002456F3"/>
    <w:pPr>
      <w:spacing w:before="40" w:after="40" w:line="240" w:lineRule="auto"/>
    </w:pPr>
    <w:rPr>
      <w:rFonts w:ascii="Arial" w:eastAsia="Times New Roman" w:hAnsi="Arial" w:cs="Arial"/>
      <w:b/>
      <w:color w:val="FFFFFF"/>
      <w:sz w:val="20"/>
      <w:szCs w:val="20"/>
    </w:rPr>
  </w:style>
  <w:style w:type="paragraph" w:customStyle="1" w:styleId="CDCTableText">
    <w:name w:val="CDC Table Text"/>
    <w:basedOn w:val="Header"/>
    <w:rsid w:val="002456F3"/>
    <w:pPr>
      <w:tabs>
        <w:tab w:val="clear" w:pos="4320"/>
        <w:tab w:val="clear" w:pos="8640"/>
      </w:tabs>
      <w:spacing w:before="40" w:after="40"/>
    </w:pPr>
    <w:rPr>
      <w:rFonts w:ascii="Arial" w:hAnsi="Arial" w:cs="Arial"/>
      <w:sz w:val="20"/>
      <w:szCs w:val="20"/>
    </w:rPr>
  </w:style>
  <w:style w:type="paragraph" w:customStyle="1" w:styleId="CDCStyleHeading2">
    <w:name w:val="CDC Style Heading 2"/>
    <w:basedOn w:val="Heading3"/>
    <w:next w:val="CDCNormalBodyText"/>
    <w:rsid w:val="002456F3"/>
    <w:pPr>
      <w:spacing w:after="120"/>
    </w:pPr>
    <w:rPr>
      <w:iCs/>
      <w:color w:val="333399"/>
      <w:sz w:val="28"/>
      <w:szCs w:val="28"/>
    </w:rPr>
  </w:style>
  <w:style w:type="paragraph" w:customStyle="1" w:styleId="CDCBulletedListL1">
    <w:name w:val="CDC Bulleted List L1"/>
    <w:basedOn w:val="CDCNormalBodyText"/>
    <w:rsid w:val="002456F3"/>
    <w:pPr>
      <w:numPr>
        <w:numId w:val="24"/>
      </w:numPr>
      <w:spacing w:after="40"/>
    </w:pPr>
  </w:style>
  <w:style w:type="paragraph" w:customStyle="1" w:styleId="CDCStyleHeading3">
    <w:name w:val="CDC Style Heading 3"/>
    <w:basedOn w:val="CDCNormalBodyText"/>
    <w:next w:val="CDCNormalBodyText"/>
    <w:rsid w:val="002456F3"/>
    <w:pPr>
      <w:spacing w:before="240" w:after="120"/>
    </w:pPr>
    <w:rPr>
      <w:b/>
      <w:i/>
      <w:color w:val="333399"/>
      <w:sz w:val="22"/>
    </w:rPr>
  </w:style>
  <w:style w:type="paragraph" w:customStyle="1" w:styleId="CDCTableBulletL1">
    <w:name w:val="CDC Table Bullet L1"/>
    <w:basedOn w:val="CDCTableText"/>
    <w:rsid w:val="002456F3"/>
    <w:pPr>
      <w:numPr>
        <w:numId w:val="25"/>
      </w:numPr>
    </w:pPr>
  </w:style>
  <w:style w:type="paragraph" w:customStyle="1" w:styleId="CDCTableBulletL2">
    <w:name w:val="CDC Table Bullet L2"/>
    <w:basedOn w:val="CDCTableText"/>
    <w:rsid w:val="002456F3"/>
    <w:pPr>
      <w:numPr>
        <w:numId w:val="26"/>
      </w:numPr>
    </w:pPr>
  </w:style>
  <w:style w:type="character" w:customStyle="1" w:styleId="ListChar">
    <w:name w:val="List Char"/>
    <w:link w:val="List"/>
    <w:locked/>
    <w:rsid w:val="002456F3"/>
    <w:rPr>
      <w:rFonts w:cs="Times New Roman"/>
      <w:sz w:val="24"/>
      <w:szCs w:val="24"/>
    </w:rPr>
  </w:style>
  <w:style w:type="paragraph" w:styleId="List">
    <w:name w:val="List"/>
    <w:basedOn w:val="Normal"/>
    <w:link w:val="ListChar"/>
    <w:rsid w:val="002456F3"/>
    <w:pPr>
      <w:spacing w:after="0" w:line="240" w:lineRule="auto"/>
      <w:ind w:left="360" w:hanging="360"/>
    </w:pPr>
    <w:rPr>
      <w:rFonts w:cs="Times New Roman"/>
      <w:sz w:val="24"/>
      <w:szCs w:val="24"/>
    </w:rPr>
  </w:style>
  <w:style w:type="character" w:styleId="CommentReference">
    <w:name w:val="annotation reference"/>
    <w:uiPriority w:val="99"/>
    <w:rsid w:val="002456F3"/>
    <w:rPr>
      <w:rFonts w:cs="Times New Roman"/>
      <w:sz w:val="16"/>
      <w:szCs w:val="16"/>
    </w:rPr>
  </w:style>
  <w:style w:type="paragraph" w:styleId="CommentText">
    <w:name w:val="annotation text"/>
    <w:basedOn w:val="Normal"/>
    <w:link w:val="CommentTextChar"/>
    <w:uiPriority w:val="99"/>
    <w:rsid w:val="002456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456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456F3"/>
    <w:rPr>
      <w:b/>
      <w:bCs/>
    </w:rPr>
  </w:style>
  <w:style w:type="character" w:customStyle="1" w:styleId="CommentSubjectChar">
    <w:name w:val="Comment Subject Char"/>
    <w:basedOn w:val="CommentTextChar"/>
    <w:link w:val="CommentSubject"/>
    <w:uiPriority w:val="99"/>
    <w:rsid w:val="002456F3"/>
    <w:rPr>
      <w:rFonts w:ascii="Times New Roman" w:eastAsia="Times New Roman" w:hAnsi="Times New Roman" w:cs="Times New Roman"/>
      <w:b/>
      <w:bCs/>
      <w:sz w:val="20"/>
      <w:szCs w:val="20"/>
    </w:rPr>
  </w:style>
  <w:style w:type="numbering" w:styleId="111111">
    <w:name w:val="Outline List 2"/>
    <w:basedOn w:val="NoList"/>
    <w:uiPriority w:val="99"/>
    <w:semiHidden/>
    <w:unhideWhenUsed/>
    <w:rsid w:val="002456F3"/>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56F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456F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2456F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6F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456F3"/>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456F3"/>
    <w:rPr>
      <w:rFonts w:ascii="Arial" w:eastAsia="Times New Roman" w:hAnsi="Arial" w:cs="Arial"/>
      <w:b/>
      <w:bCs/>
      <w:sz w:val="26"/>
      <w:szCs w:val="26"/>
    </w:rPr>
  </w:style>
  <w:style w:type="paragraph" w:styleId="Header">
    <w:name w:val="header"/>
    <w:basedOn w:val="Normal"/>
    <w:link w:val="HeaderChar"/>
    <w:uiPriority w:val="99"/>
    <w:rsid w:val="002456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456F3"/>
    <w:rPr>
      <w:rFonts w:ascii="Times New Roman" w:eastAsia="Times New Roman" w:hAnsi="Times New Roman" w:cs="Times New Roman"/>
      <w:sz w:val="24"/>
      <w:szCs w:val="24"/>
    </w:rPr>
  </w:style>
  <w:style w:type="paragraph" w:styleId="Footer">
    <w:name w:val="footer"/>
    <w:basedOn w:val="Normal"/>
    <w:link w:val="FooterChar"/>
    <w:uiPriority w:val="99"/>
    <w:rsid w:val="002456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456F3"/>
    <w:rPr>
      <w:rFonts w:ascii="Times New Roman" w:eastAsia="Times New Roman" w:hAnsi="Times New Roman" w:cs="Times New Roman"/>
      <w:sz w:val="24"/>
      <w:szCs w:val="24"/>
    </w:rPr>
  </w:style>
  <w:style w:type="character" w:styleId="PageNumber">
    <w:name w:val="page number"/>
    <w:uiPriority w:val="99"/>
    <w:rsid w:val="002456F3"/>
    <w:rPr>
      <w:rFonts w:cs="Times New Roman"/>
    </w:rPr>
  </w:style>
  <w:style w:type="character" w:styleId="Hyperlink">
    <w:name w:val="Hyperlink"/>
    <w:uiPriority w:val="99"/>
    <w:rsid w:val="002456F3"/>
    <w:rPr>
      <w:rFonts w:cs="Times New Roman"/>
      <w:color w:val="0000FF"/>
      <w:u w:val="single"/>
    </w:rPr>
  </w:style>
  <w:style w:type="paragraph" w:styleId="BalloonText">
    <w:name w:val="Balloon Text"/>
    <w:basedOn w:val="Normal"/>
    <w:link w:val="BalloonTextChar"/>
    <w:uiPriority w:val="99"/>
    <w:semiHidden/>
    <w:rsid w:val="002456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456F3"/>
    <w:rPr>
      <w:rFonts w:ascii="Tahoma" w:eastAsia="Times New Roman" w:hAnsi="Tahoma" w:cs="Tahoma"/>
      <w:sz w:val="16"/>
      <w:szCs w:val="16"/>
    </w:rPr>
  </w:style>
  <w:style w:type="table" w:styleId="TableGrid">
    <w:name w:val="Table Grid"/>
    <w:basedOn w:val="TableNormal"/>
    <w:uiPriority w:val="59"/>
    <w:rsid w:val="002456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Head">
    <w:name w:val="Title_Head"/>
    <w:basedOn w:val="Normal"/>
    <w:rsid w:val="002456F3"/>
    <w:pPr>
      <w:pBdr>
        <w:bottom w:val="single" w:sz="4" w:space="1" w:color="auto"/>
      </w:pBdr>
      <w:autoSpaceDE w:val="0"/>
      <w:autoSpaceDN w:val="0"/>
      <w:adjustRightInd w:val="0"/>
      <w:spacing w:after="0" w:line="240" w:lineRule="auto"/>
    </w:pPr>
    <w:rPr>
      <w:rFonts w:ascii="Trebuchet MS" w:eastAsia="Times New Roman" w:hAnsi="Trebuchet MS" w:cs="Times New Roman"/>
      <w:b/>
      <w:sz w:val="24"/>
      <w:szCs w:val="24"/>
    </w:rPr>
  </w:style>
  <w:style w:type="paragraph" w:styleId="TOC1">
    <w:name w:val="toc 1"/>
    <w:basedOn w:val="Normal"/>
    <w:next w:val="Normal"/>
    <w:autoRedefine/>
    <w:uiPriority w:val="39"/>
    <w:semiHidden/>
    <w:rsid w:val="002456F3"/>
    <w:pPr>
      <w:spacing w:before="120" w:after="120" w:line="240" w:lineRule="auto"/>
    </w:pPr>
    <w:rPr>
      <w:rFonts w:ascii="Arial" w:eastAsia="Times New Roman" w:hAnsi="Arial" w:cs="Times New Roman"/>
      <w:b/>
      <w:bCs/>
      <w:caps/>
      <w:sz w:val="24"/>
      <w:szCs w:val="20"/>
    </w:rPr>
  </w:style>
  <w:style w:type="paragraph" w:styleId="TOC2">
    <w:name w:val="toc 2"/>
    <w:basedOn w:val="Normal"/>
    <w:next w:val="Normal"/>
    <w:autoRedefine/>
    <w:uiPriority w:val="39"/>
    <w:semiHidden/>
    <w:rsid w:val="002456F3"/>
    <w:pPr>
      <w:spacing w:after="0" w:line="240" w:lineRule="auto"/>
      <w:ind w:left="240"/>
    </w:pPr>
    <w:rPr>
      <w:rFonts w:ascii="Arial" w:eastAsia="Times New Roman" w:hAnsi="Arial" w:cs="Times New Roman"/>
      <w:smallCaps/>
      <w:sz w:val="24"/>
      <w:szCs w:val="20"/>
    </w:rPr>
  </w:style>
  <w:style w:type="paragraph" w:styleId="TOC3">
    <w:name w:val="toc 3"/>
    <w:basedOn w:val="Normal"/>
    <w:next w:val="Normal"/>
    <w:autoRedefine/>
    <w:uiPriority w:val="39"/>
    <w:semiHidden/>
    <w:rsid w:val="002456F3"/>
    <w:pPr>
      <w:spacing w:after="0" w:line="240" w:lineRule="auto"/>
      <w:ind w:left="480"/>
    </w:pPr>
    <w:rPr>
      <w:rFonts w:ascii="Arial" w:eastAsia="Times New Roman" w:hAnsi="Arial" w:cs="Times New Roman"/>
      <w:iCs/>
      <w:sz w:val="24"/>
      <w:szCs w:val="20"/>
    </w:rPr>
  </w:style>
  <w:style w:type="paragraph" w:styleId="TOC4">
    <w:name w:val="toc 4"/>
    <w:basedOn w:val="Normal"/>
    <w:next w:val="Normal"/>
    <w:autoRedefine/>
    <w:uiPriority w:val="39"/>
    <w:semiHidden/>
    <w:rsid w:val="002456F3"/>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semiHidden/>
    <w:rsid w:val="002456F3"/>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semiHidden/>
    <w:rsid w:val="002456F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semiHidden/>
    <w:rsid w:val="002456F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semiHidden/>
    <w:rsid w:val="002456F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semiHidden/>
    <w:rsid w:val="002456F3"/>
    <w:pPr>
      <w:spacing w:after="0" w:line="240" w:lineRule="auto"/>
      <w:ind w:left="1920"/>
    </w:pPr>
    <w:rPr>
      <w:rFonts w:ascii="Times New Roman" w:eastAsia="Times New Roman" w:hAnsi="Times New Roman" w:cs="Times New Roman"/>
      <w:sz w:val="18"/>
      <w:szCs w:val="18"/>
    </w:rPr>
  </w:style>
  <w:style w:type="paragraph" w:customStyle="1" w:styleId="Style1">
    <w:name w:val="Style1"/>
    <w:basedOn w:val="TOC1"/>
    <w:next w:val="TOC1"/>
    <w:rsid w:val="002456F3"/>
    <w:rPr>
      <w:noProof/>
    </w:rPr>
  </w:style>
  <w:style w:type="paragraph" w:customStyle="1" w:styleId="Style2">
    <w:name w:val="Style2"/>
    <w:basedOn w:val="TOC1"/>
    <w:autoRedefine/>
    <w:rsid w:val="002456F3"/>
    <w:rPr>
      <w:iCs/>
      <w:smallCaps/>
    </w:rPr>
  </w:style>
  <w:style w:type="paragraph" w:customStyle="1" w:styleId="CDCNormalBodyText">
    <w:name w:val="CDC Normal Body Text"/>
    <w:basedOn w:val="Normal"/>
    <w:rsid w:val="002456F3"/>
    <w:pPr>
      <w:spacing w:after="240" w:line="240" w:lineRule="auto"/>
    </w:pPr>
    <w:rPr>
      <w:rFonts w:ascii="Arial" w:eastAsia="Times New Roman" w:hAnsi="Arial" w:cs="Times New Roman"/>
      <w:sz w:val="20"/>
      <w:szCs w:val="20"/>
    </w:rPr>
  </w:style>
  <w:style w:type="paragraph" w:customStyle="1" w:styleId="CDCTableHeaderWhite">
    <w:name w:val="CDC Table Header_White"/>
    <w:basedOn w:val="Normal"/>
    <w:rsid w:val="002456F3"/>
    <w:pPr>
      <w:spacing w:before="40" w:after="40" w:line="240" w:lineRule="auto"/>
    </w:pPr>
    <w:rPr>
      <w:rFonts w:ascii="Arial" w:eastAsia="Times New Roman" w:hAnsi="Arial" w:cs="Arial"/>
      <w:b/>
      <w:color w:val="FFFFFF"/>
      <w:sz w:val="20"/>
      <w:szCs w:val="20"/>
    </w:rPr>
  </w:style>
  <w:style w:type="paragraph" w:customStyle="1" w:styleId="CDCTableText">
    <w:name w:val="CDC Table Text"/>
    <w:basedOn w:val="Header"/>
    <w:rsid w:val="002456F3"/>
    <w:pPr>
      <w:tabs>
        <w:tab w:val="clear" w:pos="4320"/>
        <w:tab w:val="clear" w:pos="8640"/>
      </w:tabs>
      <w:spacing w:before="40" w:after="40"/>
    </w:pPr>
    <w:rPr>
      <w:rFonts w:ascii="Arial" w:hAnsi="Arial" w:cs="Arial"/>
      <w:sz w:val="20"/>
      <w:szCs w:val="20"/>
    </w:rPr>
  </w:style>
  <w:style w:type="paragraph" w:customStyle="1" w:styleId="CDCStyleHeading2">
    <w:name w:val="CDC Style Heading 2"/>
    <w:basedOn w:val="Heading3"/>
    <w:next w:val="CDCNormalBodyText"/>
    <w:rsid w:val="002456F3"/>
    <w:pPr>
      <w:spacing w:after="120"/>
    </w:pPr>
    <w:rPr>
      <w:iCs/>
      <w:color w:val="333399"/>
      <w:sz w:val="28"/>
      <w:szCs w:val="28"/>
    </w:rPr>
  </w:style>
  <w:style w:type="paragraph" w:customStyle="1" w:styleId="CDCBulletedListL1">
    <w:name w:val="CDC Bulleted List L1"/>
    <w:basedOn w:val="CDCNormalBodyText"/>
    <w:rsid w:val="002456F3"/>
    <w:pPr>
      <w:numPr>
        <w:numId w:val="24"/>
      </w:numPr>
      <w:spacing w:after="40"/>
    </w:pPr>
  </w:style>
  <w:style w:type="paragraph" w:customStyle="1" w:styleId="CDCStyleHeading3">
    <w:name w:val="CDC Style Heading 3"/>
    <w:basedOn w:val="CDCNormalBodyText"/>
    <w:next w:val="CDCNormalBodyText"/>
    <w:rsid w:val="002456F3"/>
    <w:pPr>
      <w:spacing w:before="240" w:after="120"/>
    </w:pPr>
    <w:rPr>
      <w:b/>
      <w:i/>
      <w:color w:val="333399"/>
      <w:sz w:val="22"/>
    </w:rPr>
  </w:style>
  <w:style w:type="paragraph" w:customStyle="1" w:styleId="CDCTableBulletL1">
    <w:name w:val="CDC Table Bullet L1"/>
    <w:basedOn w:val="CDCTableText"/>
    <w:rsid w:val="002456F3"/>
    <w:pPr>
      <w:numPr>
        <w:numId w:val="25"/>
      </w:numPr>
    </w:pPr>
  </w:style>
  <w:style w:type="paragraph" w:customStyle="1" w:styleId="CDCTableBulletL2">
    <w:name w:val="CDC Table Bullet L2"/>
    <w:basedOn w:val="CDCTableText"/>
    <w:rsid w:val="002456F3"/>
    <w:pPr>
      <w:numPr>
        <w:numId w:val="26"/>
      </w:numPr>
    </w:pPr>
  </w:style>
  <w:style w:type="character" w:customStyle="1" w:styleId="ListChar">
    <w:name w:val="List Char"/>
    <w:link w:val="List"/>
    <w:locked/>
    <w:rsid w:val="002456F3"/>
    <w:rPr>
      <w:rFonts w:cs="Times New Roman"/>
      <w:sz w:val="24"/>
      <w:szCs w:val="24"/>
    </w:rPr>
  </w:style>
  <w:style w:type="paragraph" w:styleId="List">
    <w:name w:val="List"/>
    <w:basedOn w:val="Normal"/>
    <w:link w:val="ListChar"/>
    <w:rsid w:val="002456F3"/>
    <w:pPr>
      <w:spacing w:after="0" w:line="240" w:lineRule="auto"/>
      <w:ind w:left="360" w:hanging="360"/>
    </w:pPr>
    <w:rPr>
      <w:rFonts w:cs="Times New Roman"/>
      <w:sz w:val="24"/>
      <w:szCs w:val="24"/>
    </w:rPr>
  </w:style>
  <w:style w:type="character" w:styleId="CommentReference">
    <w:name w:val="annotation reference"/>
    <w:uiPriority w:val="99"/>
    <w:rsid w:val="002456F3"/>
    <w:rPr>
      <w:rFonts w:cs="Times New Roman"/>
      <w:sz w:val="16"/>
      <w:szCs w:val="16"/>
    </w:rPr>
  </w:style>
  <w:style w:type="paragraph" w:styleId="CommentText">
    <w:name w:val="annotation text"/>
    <w:basedOn w:val="Normal"/>
    <w:link w:val="CommentTextChar"/>
    <w:uiPriority w:val="99"/>
    <w:rsid w:val="002456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456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456F3"/>
    <w:rPr>
      <w:b/>
      <w:bCs/>
    </w:rPr>
  </w:style>
  <w:style w:type="character" w:customStyle="1" w:styleId="CommentSubjectChar">
    <w:name w:val="Comment Subject Char"/>
    <w:basedOn w:val="CommentTextChar"/>
    <w:link w:val="CommentSubject"/>
    <w:uiPriority w:val="99"/>
    <w:rsid w:val="002456F3"/>
    <w:rPr>
      <w:rFonts w:ascii="Times New Roman" w:eastAsia="Times New Roman" w:hAnsi="Times New Roman" w:cs="Times New Roman"/>
      <w:b/>
      <w:bCs/>
      <w:sz w:val="20"/>
      <w:szCs w:val="20"/>
    </w:rPr>
  </w:style>
  <w:style w:type="numbering" w:styleId="111111">
    <w:name w:val="Outline List 2"/>
    <w:basedOn w:val="NoList"/>
    <w:uiPriority w:val="99"/>
    <w:semiHidden/>
    <w:unhideWhenUsed/>
    <w:rsid w:val="002456F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eptlcsupport@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4936</Words>
  <Characters>28136</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Bonds, Constance (CDC/OID/NCHHSTP)</cp:lastModifiedBy>
  <cp:revision>2</cp:revision>
  <dcterms:created xsi:type="dcterms:W3CDTF">2012-09-20T14:51:00Z</dcterms:created>
  <dcterms:modified xsi:type="dcterms:W3CDTF">2012-09-20T14:51:00Z</dcterms:modified>
</cp:coreProperties>
</file>