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ED" w:rsidRDefault="00B008ED" w:rsidP="00B008ED">
      <w:pPr>
        <w:rPr>
          <w:rFonts w:ascii="Arial" w:hAnsi="Arial" w:cs="Arial"/>
          <w:b/>
        </w:rPr>
      </w:pPr>
    </w:p>
    <w:p w:rsidR="00B008ED" w:rsidRPr="002D3049" w:rsidRDefault="00B008ED" w:rsidP="00B008ED">
      <w:pPr>
        <w:rPr>
          <w:b/>
          <w:sz w:val="22"/>
          <w:szCs w:val="22"/>
        </w:rPr>
      </w:pPr>
      <w:r>
        <w:rPr>
          <w:rFonts w:ascii="Arial" w:hAnsi="Arial" w:cs="Arial"/>
          <w:b/>
        </w:rPr>
        <w:t xml:space="preserve">                                                                                                                   </w:t>
      </w:r>
      <w:r w:rsidRPr="002D3049">
        <w:rPr>
          <w:b/>
          <w:sz w:val="22"/>
          <w:szCs w:val="22"/>
        </w:rPr>
        <w:t>Attachment B</w:t>
      </w:r>
    </w:p>
    <w:p w:rsidR="00B008ED" w:rsidRDefault="00B008ED" w:rsidP="00B008ED">
      <w:pPr>
        <w:rPr>
          <w:rFonts w:ascii="Arial" w:hAnsi="Arial" w:cs="Arial"/>
          <w:b/>
        </w:rPr>
      </w:pPr>
    </w:p>
    <w:p w:rsidR="00B008ED" w:rsidRDefault="00B008ED" w:rsidP="00B008ED">
      <w:pPr>
        <w:rPr>
          <w:rFonts w:ascii="Arial" w:hAnsi="Arial" w:cs="Arial"/>
          <w:b/>
        </w:rPr>
      </w:pPr>
    </w:p>
    <w:p w:rsidR="00B008ED" w:rsidRDefault="00B008ED" w:rsidP="00B008ED">
      <w:pPr>
        <w:rPr>
          <w:rFonts w:ascii="Arial" w:hAnsi="Arial" w:cs="Arial"/>
          <w:b/>
        </w:rPr>
      </w:pPr>
    </w:p>
    <w:p w:rsidR="00B008ED" w:rsidRPr="00DB5F64" w:rsidRDefault="00B008ED" w:rsidP="00B008ED">
      <w:pPr>
        <w:pStyle w:val="line"/>
        <w:pBdr>
          <w:top w:val="single" w:sz="36" w:space="1" w:color="auto"/>
        </w:pBdr>
        <w:spacing w:before="240" w:line="240" w:lineRule="auto"/>
        <w:jc w:val="right"/>
        <w:rPr>
          <w:rFonts w:ascii="Arial" w:hAnsi="Arial"/>
          <w:kern w:val="28"/>
          <w:sz w:val="40"/>
        </w:rPr>
      </w:pPr>
    </w:p>
    <w:p w:rsidR="00B008ED" w:rsidRPr="0048601D" w:rsidRDefault="00B008ED" w:rsidP="00B008ED">
      <w:pPr>
        <w:pStyle w:val="Title"/>
        <w:spacing w:before="240" w:after="720"/>
        <w:jc w:val="right"/>
        <w:rPr>
          <w:rFonts w:ascii="Arial" w:hAnsi="Arial"/>
          <w:sz w:val="64"/>
        </w:rPr>
      </w:pPr>
      <w:r>
        <w:rPr>
          <w:rFonts w:ascii="Arial" w:hAnsi="Arial"/>
          <w:sz w:val="64"/>
        </w:rPr>
        <w:t xml:space="preserve">Project Management IT/Database Design Plan </w:t>
      </w:r>
    </w:p>
    <w:p w:rsidR="00B008ED" w:rsidRPr="00456286" w:rsidRDefault="00B008ED" w:rsidP="00B008ED">
      <w:pPr>
        <w:pStyle w:val="Header"/>
        <w:jc w:val="right"/>
        <w:rPr>
          <w:rFonts w:ascii="Arial" w:hAnsi="Arial" w:cs="Arial"/>
          <w:i/>
          <w:sz w:val="40"/>
          <w:szCs w:val="40"/>
        </w:rPr>
      </w:pPr>
      <w:r w:rsidRPr="00456286">
        <w:rPr>
          <w:rFonts w:ascii="Arial" w:hAnsi="Arial" w:cs="Arial"/>
          <w:i/>
          <w:sz w:val="40"/>
          <w:szCs w:val="40"/>
        </w:rPr>
        <w:t>Enhancing Substance Abuse Treatment to Promote Healthy Lifestyles through Addressing Hepatitis Infection among Injection Drug Users HHSS283200700053I/HHSS28342001T (Reference No. 283-07-5302)</w:t>
      </w:r>
    </w:p>
    <w:p w:rsidR="00B008ED" w:rsidRDefault="00B008ED" w:rsidP="00B008ED">
      <w:pPr>
        <w:pStyle w:val="ByLine"/>
      </w:pPr>
      <w:r>
        <w:t>Version 1.0 draft 1</w:t>
      </w:r>
    </w:p>
    <w:p w:rsidR="00B008ED" w:rsidRDefault="00B008ED" w:rsidP="00B008ED">
      <w:pPr>
        <w:pStyle w:val="ByLine"/>
      </w:pPr>
      <w:r>
        <w:t>Prepared by Randolph Edmead</w:t>
      </w:r>
    </w:p>
    <w:p w:rsidR="00B008ED" w:rsidRDefault="00B008ED" w:rsidP="00B008ED">
      <w:pPr>
        <w:pStyle w:val="ByLine"/>
      </w:pPr>
      <w:proofErr w:type="gramStart"/>
      <w:r>
        <w:t>DB Consulting Group, Inc.</w:t>
      </w:r>
      <w:proofErr w:type="gramEnd"/>
    </w:p>
    <w:p w:rsidR="00B008ED" w:rsidRDefault="00B008ED" w:rsidP="00B008ED">
      <w:pPr>
        <w:pStyle w:val="ByLine"/>
      </w:pPr>
      <w:r>
        <w:t>January 2011</w:t>
      </w:r>
    </w:p>
    <w:p w:rsidR="00B008ED" w:rsidRDefault="00B008ED" w:rsidP="00B008ED">
      <w:pPr>
        <w:pStyle w:val="NormalItalic"/>
      </w:pPr>
    </w:p>
    <w:p w:rsidR="00B008ED" w:rsidRDefault="00B008ED" w:rsidP="00B008ED">
      <w:pPr>
        <w:pStyle w:val="NormalItalic"/>
      </w:pPr>
    </w:p>
    <w:p w:rsidR="00B008ED" w:rsidRDefault="00B008ED" w:rsidP="00B008ED">
      <w:pPr>
        <w:jc w:val="center"/>
      </w:pPr>
    </w:p>
    <w:p w:rsidR="00B008ED" w:rsidRDefault="00B008ED" w:rsidP="00B008ED">
      <w:pPr>
        <w:jc w:val="center"/>
      </w:pPr>
    </w:p>
    <w:p w:rsidR="00B008ED" w:rsidRDefault="00B008ED" w:rsidP="00B008ED">
      <w:pPr>
        <w:jc w:val="center"/>
      </w:pPr>
    </w:p>
    <w:p w:rsidR="00B008ED" w:rsidRPr="0022387E" w:rsidRDefault="00B008ED" w:rsidP="00B008ED">
      <w:pPr>
        <w:jc w:val="center"/>
        <w:rPr>
          <w:color w:val="000000"/>
          <w:sz w:val="28"/>
          <w:szCs w:val="28"/>
        </w:rPr>
      </w:pPr>
      <w:r>
        <w:br w:type="page"/>
      </w:r>
      <w:r w:rsidRPr="0022387E">
        <w:rPr>
          <w:b/>
          <w:bCs/>
          <w:color w:val="000000"/>
          <w:sz w:val="28"/>
          <w:szCs w:val="28"/>
        </w:rPr>
        <w:lastRenderedPageBreak/>
        <w:t xml:space="preserve">Table of Contents </w:t>
      </w:r>
    </w:p>
    <w:p w:rsidR="00B008ED" w:rsidRPr="00F51C27" w:rsidRDefault="00B008ED" w:rsidP="00B008ED">
      <w:pPr>
        <w:spacing w:before="120" w:after="120"/>
        <w:rPr>
          <w:color w:val="000000"/>
        </w:rPr>
      </w:pPr>
      <w:r w:rsidRPr="0022387E">
        <w:rPr>
          <w:b/>
          <w:bCs/>
          <w:color w:val="000000"/>
          <w:sz w:val="23"/>
          <w:szCs w:val="23"/>
        </w:rPr>
        <w:t>1</w:t>
      </w:r>
      <w:r w:rsidRPr="00F51C27">
        <w:rPr>
          <w:b/>
          <w:bCs/>
          <w:color w:val="000000"/>
        </w:rPr>
        <w:t xml:space="preserve">. </w:t>
      </w:r>
      <w:r>
        <w:rPr>
          <w:b/>
        </w:rPr>
        <w:t>Introduction</w:t>
      </w:r>
      <w:r w:rsidRPr="00F51C27">
        <w:rPr>
          <w:b/>
          <w:bCs/>
          <w:caps/>
          <w:color w:val="000000"/>
        </w:rPr>
        <w:t>.................................................</w:t>
      </w:r>
      <w:r>
        <w:rPr>
          <w:b/>
          <w:bCs/>
          <w:caps/>
          <w:color w:val="000000"/>
        </w:rPr>
        <w:t>........................................................</w:t>
      </w:r>
      <w:r w:rsidRPr="00F51C27">
        <w:rPr>
          <w:b/>
          <w:bCs/>
          <w:caps/>
          <w:color w:val="000000"/>
        </w:rPr>
        <w:t>...</w:t>
      </w:r>
      <w:r w:rsidRPr="00F51C27">
        <w:rPr>
          <w:b/>
          <w:bCs/>
          <w:color w:val="000000"/>
        </w:rPr>
        <w:t xml:space="preserve">3 </w:t>
      </w:r>
    </w:p>
    <w:p w:rsidR="00B008ED" w:rsidRPr="00F51C27" w:rsidRDefault="00B008ED" w:rsidP="00B008ED">
      <w:pPr>
        <w:spacing w:before="120" w:after="120"/>
        <w:rPr>
          <w:color w:val="000000"/>
        </w:rPr>
      </w:pPr>
      <w:r w:rsidRPr="00F51C27">
        <w:rPr>
          <w:b/>
          <w:bCs/>
          <w:color w:val="000000"/>
        </w:rPr>
        <w:t xml:space="preserve">2. </w:t>
      </w:r>
      <w:r>
        <w:rPr>
          <w:b/>
        </w:rPr>
        <w:t>Project Management Database</w:t>
      </w:r>
      <w:r w:rsidRPr="00F51C27">
        <w:rPr>
          <w:b/>
          <w:bCs/>
          <w:caps/>
          <w:color w:val="000000"/>
        </w:rPr>
        <w:t>......................................</w:t>
      </w:r>
      <w:r>
        <w:rPr>
          <w:b/>
          <w:bCs/>
          <w:caps/>
          <w:color w:val="000000"/>
        </w:rPr>
        <w:t>..............................</w:t>
      </w:r>
      <w:r w:rsidRPr="00F51C27">
        <w:rPr>
          <w:b/>
          <w:bCs/>
          <w:caps/>
          <w:color w:val="000000"/>
        </w:rPr>
        <w:t>..........</w:t>
      </w:r>
      <w:r>
        <w:rPr>
          <w:b/>
          <w:bCs/>
          <w:color w:val="000000"/>
        </w:rPr>
        <w:t>4</w:t>
      </w:r>
      <w:r w:rsidRPr="00F51C27">
        <w:rPr>
          <w:b/>
          <w:bCs/>
          <w:color w:val="000000"/>
        </w:rPr>
        <w:t xml:space="preserve">  </w:t>
      </w:r>
    </w:p>
    <w:p w:rsidR="00B008ED" w:rsidRPr="00F51C27" w:rsidRDefault="00B008ED" w:rsidP="00B008ED">
      <w:pPr>
        <w:spacing w:before="120" w:after="120"/>
        <w:rPr>
          <w:b/>
          <w:bCs/>
          <w:color w:val="000000"/>
        </w:rPr>
      </w:pPr>
      <w:r w:rsidRPr="00F51C27">
        <w:rPr>
          <w:b/>
          <w:bCs/>
          <w:color w:val="000000"/>
        </w:rPr>
        <w:t xml:space="preserve">3. </w:t>
      </w:r>
      <w:r>
        <w:rPr>
          <w:b/>
        </w:rPr>
        <w:t xml:space="preserve">Hepatitis Vaccine Program </w:t>
      </w:r>
      <w:proofErr w:type="spellStart"/>
      <w:r>
        <w:rPr>
          <w:b/>
        </w:rPr>
        <w:t>Mamgement</w:t>
      </w:r>
      <w:proofErr w:type="spellEnd"/>
      <w:r w:rsidRPr="00F51C27">
        <w:rPr>
          <w:b/>
          <w:bCs/>
          <w:caps/>
          <w:color w:val="000000"/>
        </w:rPr>
        <w:t>....................</w:t>
      </w:r>
      <w:r>
        <w:rPr>
          <w:b/>
          <w:bCs/>
          <w:caps/>
          <w:color w:val="000000"/>
        </w:rPr>
        <w:t>......</w:t>
      </w:r>
      <w:r w:rsidRPr="00F51C27">
        <w:rPr>
          <w:b/>
          <w:bCs/>
          <w:caps/>
          <w:color w:val="000000"/>
        </w:rPr>
        <w:t>....................................</w:t>
      </w:r>
      <w:r>
        <w:rPr>
          <w:b/>
          <w:bCs/>
          <w:caps/>
          <w:color w:val="000000"/>
        </w:rPr>
        <w:t>5</w:t>
      </w:r>
      <w:r w:rsidRPr="00F51C27">
        <w:rPr>
          <w:b/>
          <w:bCs/>
          <w:color w:val="000000"/>
        </w:rPr>
        <w:t xml:space="preserve"> </w:t>
      </w:r>
    </w:p>
    <w:p w:rsidR="00B008ED" w:rsidRPr="00F51C27" w:rsidRDefault="00B008ED" w:rsidP="00B008ED">
      <w:pPr>
        <w:spacing w:before="120" w:after="120"/>
        <w:rPr>
          <w:b/>
          <w:bCs/>
          <w:color w:val="000000"/>
        </w:rPr>
      </w:pPr>
      <w:r w:rsidRPr="00F51C27">
        <w:rPr>
          <w:b/>
        </w:rPr>
        <w:t xml:space="preserve">4. </w:t>
      </w:r>
      <w:r>
        <w:rPr>
          <w:b/>
        </w:rPr>
        <w:t>Software Use and Website Development</w:t>
      </w:r>
      <w:r w:rsidRPr="00F51C27">
        <w:rPr>
          <w:b/>
          <w:bCs/>
          <w:color w:val="000000"/>
        </w:rPr>
        <w:t xml:space="preserve"> </w:t>
      </w:r>
      <w:r w:rsidRPr="00F51C27">
        <w:rPr>
          <w:b/>
          <w:bCs/>
          <w:caps/>
          <w:color w:val="000000"/>
        </w:rPr>
        <w:t>.............................................................</w:t>
      </w:r>
      <w:r>
        <w:rPr>
          <w:b/>
          <w:bCs/>
          <w:caps/>
          <w:color w:val="000000"/>
        </w:rPr>
        <w:t>9</w:t>
      </w:r>
    </w:p>
    <w:p w:rsidR="00B008ED" w:rsidRPr="00F51C27" w:rsidRDefault="00B008ED" w:rsidP="00B008ED">
      <w:pPr>
        <w:spacing w:before="120" w:after="120"/>
      </w:pPr>
    </w:p>
    <w:p w:rsidR="00B008ED" w:rsidRDefault="00B008ED" w:rsidP="00B008ED">
      <w:pPr>
        <w:pStyle w:val="NormalItalic"/>
      </w:pPr>
      <w:r>
        <w:br w:type="page"/>
      </w:r>
    </w:p>
    <w:p w:rsidR="00B008ED" w:rsidRPr="00EA2E28" w:rsidRDefault="00B008ED" w:rsidP="00B008ED">
      <w:pPr>
        <w:pStyle w:val="Heading3"/>
        <w:spacing w:before="120"/>
        <w:jc w:val="center"/>
        <w:rPr>
          <w:b w:val="0"/>
          <w:caps/>
        </w:rPr>
      </w:pPr>
      <w:bookmarkStart w:id="0" w:name="_Toc344877432"/>
      <w:bookmarkStart w:id="1" w:name="_Toc344879822"/>
      <w:bookmarkStart w:id="2" w:name="_Toc346508722"/>
      <w:bookmarkStart w:id="3" w:name="_Toc346508952"/>
      <w:bookmarkStart w:id="4" w:name="_Toc346509227"/>
      <w:bookmarkEnd w:id="0"/>
      <w:bookmarkEnd w:id="1"/>
      <w:bookmarkEnd w:id="2"/>
      <w:bookmarkEnd w:id="3"/>
      <w:bookmarkEnd w:id="4"/>
      <w:r w:rsidRPr="00EA2E28">
        <w:rPr>
          <w:b w:val="0"/>
          <w:caps/>
        </w:rPr>
        <w:lastRenderedPageBreak/>
        <w:t>Project Management</w:t>
      </w:r>
      <w:r>
        <w:rPr>
          <w:b w:val="0"/>
          <w:caps/>
        </w:rPr>
        <w:t xml:space="preserve"> IT/</w:t>
      </w:r>
      <w:r w:rsidRPr="00EA2E28">
        <w:rPr>
          <w:b w:val="0"/>
          <w:caps/>
        </w:rPr>
        <w:t>Database</w:t>
      </w:r>
      <w:r w:rsidRPr="00EA2E28">
        <w:rPr>
          <w:b w:val="0"/>
          <w:caps/>
        </w:rPr>
        <w:fldChar w:fldCharType="begin"/>
      </w:r>
      <w:r w:rsidRPr="00EA2E28">
        <w:rPr>
          <w:b w:val="0"/>
          <w:caps/>
        </w:rPr>
        <w:instrText xml:space="preserve"> TC "</w:instrText>
      </w:r>
      <w:bookmarkStart w:id="5" w:name="_Toc171123926"/>
      <w:r w:rsidRPr="00EA2E28">
        <w:rPr>
          <w:b w:val="0"/>
          <w:caps/>
        </w:rPr>
        <w:instrText>Task 4: Develop Project Management Database</w:instrText>
      </w:r>
      <w:bookmarkEnd w:id="5"/>
      <w:r w:rsidRPr="00EA2E28">
        <w:rPr>
          <w:b w:val="0"/>
          <w:caps/>
        </w:rPr>
        <w:instrText xml:space="preserve">" \f C \l "2" </w:instrText>
      </w:r>
      <w:r w:rsidRPr="00EA2E28">
        <w:rPr>
          <w:b w:val="0"/>
          <w:caps/>
        </w:rPr>
        <w:fldChar w:fldCharType="end"/>
      </w:r>
      <w:r w:rsidRPr="00EA2E28">
        <w:rPr>
          <w:b w:val="0"/>
          <w:caps/>
        </w:rPr>
        <w:t xml:space="preserve"> Design Plan</w:t>
      </w:r>
    </w:p>
    <w:p w:rsidR="00B008ED" w:rsidRDefault="00B008ED" w:rsidP="00B008ED">
      <w:pPr>
        <w:spacing w:before="120"/>
        <w:jc w:val="both"/>
        <w:rPr>
          <w:b/>
          <w:color w:val="000080"/>
        </w:rPr>
      </w:pPr>
    </w:p>
    <w:p w:rsidR="00B008ED" w:rsidRPr="00EA2E28" w:rsidRDefault="00B008ED" w:rsidP="00B008ED">
      <w:pPr>
        <w:spacing w:before="120"/>
        <w:jc w:val="both"/>
        <w:rPr>
          <w:b/>
          <w:color w:val="000080"/>
        </w:rPr>
      </w:pPr>
      <w:r>
        <w:rPr>
          <w:b/>
          <w:color w:val="000080"/>
        </w:rPr>
        <w:t>Introduction</w:t>
      </w:r>
    </w:p>
    <w:p w:rsidR="00B008ED" w:rsidRPr="00EA2E28" w:rsidRDefault="00B008ED" w:rsidP="00B008E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before="120"/>
        <w:jc w:val="both"/>
      </w:pPr>
      <w:r w:rsidRPr="00EA2E28">
        <w:t>A data system is extremely critical to efficient execution of the tasks of this project. It significantly reduces the labor required to manage project activity and technical assistance delivery as well as assembles information for reports to the TOO. A project management information system (MIS) enables DB to share information about technical assistance activities quickly and completely, assuring we miss no deadlines or confuse assignments. For this project, DB will implement and operate a project MIS in accordance with the following principles:</w:t>
      </w:r>
    </w:p>
    <w:p w:rsidR="00B008ED" w:rsidRPr="00EA2E28" w:rsidRDefault="00B008ED" w:rsidP="00B008ED">
      <w:pPr>
        <w:pStyle w:val="Level1"/>
        <w:widowControl w:val="0"/>
        <w:numPr>
          <w:ilvl w:val="0"/>
          <w:numId w:val="1"/>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before="120"/>
        <w:jc w:val="both"/>
        <w:rPr>
          <w:i/>
          <w:sz w:val="24"/>
        </w:rPr>
      </w:pPr>
      <w:r w:rsidRPr="00EA2E28">
        <w:rPr>
          <w:b/>
          <w:i/>
          <w:sz w:val="24"/>
        </w:rPr>
        <w:t>The Project MIS supports the needs of the TOO for information about project activities:</w:t>
      </w:r>
      <w:r w:rsidRPr="00EA2E28">
        <w:rPr>
          <w:i/>
          <w:sz w:val="24"/>
        </w:rPr>
        <w:t xml:space="preserve"> </w:t>
      </w:r>
      <w:r w:rsidRPr="00EA2E28">
        <w:rPr>
          <w:sz w:val="24"/>
        </w:rPr>
        <w:t xml:space="preserve">Routine progress reports (monthly and annual), analytic reports, and special inquiries by the TOO regarding the volume, type, cost, location, and method of technical assistance delivered under the contract must be supported by the data system. </w:t>
      </w:r>
    </w:p>
    <w:p w:rsidR="00B008ED" w:rsidRPr="00EA2E28" w:rsidRDefault="00B008ED" w:rsidP="00B008ED">
      <w:pPr>
        <w:numPr>
          <w:ilvl w:val="0"/>
          <w:numId w:val="1"/>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jc w:val="both"/>
        <w:rPr>
          <w:bCs/>
          <w:i/>
        </w:rPr>
      </w:pPr>
      <w:r w:rsidRPr="00EA2E28">
        <w:rPr>
          <w:b/>
          <w:bCs/>
          <w:i/>
        </w:rPr>
        <w:t>The Project MIS is easy to use:</w:t>
      </w:r>
      <w:r w:rsidRPr="00EA2E28">
        <w:rPr>
          <w:bCs/>
          <w:i/>
        </w:rPr>
        <w:t xml:space="preserve"> </w:t>
      </w:r>
      <w:r w:rsidRPr="00EA2E28">
        <w:rPr>
          <w:bCs/>
        </w:rPr>
        <w:t>Users tend to avoid software that is hard to learn, difficult to interpret, or cumbersome to navigate. When users substitute paper systems, even temporarily, data quality suffers, with attendant loss of utility of reports.</w:t>
      </w:r>
    </w:p>
    <w:p w:rsidR="00B008ED" w:rsidRPr="00EA2E28" w:rsidRDefault="00B008ED" w:rsidP="00B008ED">
      <w:pPr>
        <w:numPr>
          <w:ilvl w:val="0"/>
          <w:numId w:val="1"/>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jc w:val="both"/>
        <w:rPr>
          <w:bCs/>
          <w:i/>
        </w:rPr>
      </w:pPr>
      <w:r w:rsidRPr="00EA2E28">
        <w:rPr>
          <w:b/>
          <w:bCs/>
          <w:i/>
        </w:rPr>
        <w:t>The Project MIS is accessible to staff both onsite at DB and remotely:</w:t>
      </w:r>
      <w:r w:rsidRPr="00EA2E28">
        <w:rPr>
          <w:bCs/>
        </w:rPr>
        <w:t xml:space="preserve"> A web-based system greatly reduces the effects of distance, avoids redundant data entry, and helps ensure coordination of activities.</w:t>
      </w:r>
    </w:p>
    <w:p w:rsidR="00B008ED" w:rsidRPr="00EA2E28" w:rsidRDefault="00B008ED" w:rsidP="00B008ED">
      <w:pPr>
        <w:numPr>
          <w:ilvl w:val="0"/>
          <w:numId w:val="1"/>
        </w:numPr>
        <w:tabs>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jc w:val="both"/>
        <w:rPr>
          <w:bCs/>
          <w:i/>
        </w:rPr>
      </w:pPr>
      <w:r w:rsidRPr="00EA2E28">
        <w:rPr>
          <w:b/>
          <w:bCs/>
          <w:i/>
        </w:rPr>
        <w:t>The Project MIS supports decision making by project staff:</w:t>
      </w:r>
      <w:r w:rsidRPr="00EA2E28">
        <w:rPr>
          <w:bCs/>
          <w:i/>
        </w:rPr>
        <w:t xml:space="preserve"> </w:t>
      </w:r>
      <w:r w:rsidRPr="00EA2E28">
        <w:rPr>
          <w:bCs/>
        </w:rPr>
        <w:t>Data systems succeed when their perceived burden, in the form of labor for data entry, is offset by their perceived value, in the form of useful information. This value is contained in reports, particularly reports for use by the project managers and the TOO. We identify these as reports that support:</w:t>
      </w:r>
    </w:p>
    <w:p w:rsidR="00B008ED" w:rsidRPr="00EA2E28" w:rsidRDefault="00B008ED" w:rsidP="00B008ED">
      <w:pPr>
        <w:pStyle w:val="Level1"/>
        <w:widowControl w:val="0"/>
        <w:numPr>
          <w:ilvl w:val="0"/>
          <w:numId w:val="2"/>
        </w:numPr>
        <w:tabs>
          <w:tab w:val="left" w:pos="-720"/>
          <w:tab w:val="left" w:pos="0"/>
          <w:tab w:val="left" w:pos="45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jc w:val="both"/>
        <w:rPr>
          <w:sz w:val="24"/>
        </w:rPr>
      </w:pPr>
      <w:r w:rsidRPr="000D748E">
        <w:rPr>
          <w:noProof/>
        </w:rPr>
        <w:pict>
          <v:group id="_x0000_s1026" style="position:absolute;left:0;text-align:left;margin-left:222.75pt;margin-top:4.5pt;width:240.5pt;height:3in;z-index:251658240" coordorigin="1043,10320" coordsize="4968,3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43;top:10320;width:4936;height:3489" stroked="t" strokecolor="navy">
              <v:imagedata r:id="rId5" o:title="TA Event Tracker JBS"/>
              <v:shadow on="t"/>
            </v:shape>
            <v:shapetype id="_x0000_t202" coordsize="21600,21600" o:spt="202" path="m,l,21600r21600,l21600,xe">
              <v:stroke joinstyle="miter"/>
              <v:path gradientshapeok="t" o:connecttype="rect"/>
            </v:shapetype>
            <v:shape id="_x0000_s1028" type="#_x0000_t202" style="position:absolute;left:1057;top:13911;width:4954;height:304" stroked="f">
              <v:textbox style="mso-next-textbox:#_x0000_s1028">
                <w:txbxContent>
                  <w:p w:rsidR="00B008ED" w:rsidRPr="0060279F" w:rsidRDefault="00B008ED" w:rsidP="00B008ED">
                    <w:pPr>
                      <w:rPr>
                        <w:rFonts w:ascii="Arial" w:hAnsi="Arial" w:cs="Arial"/>
                        <w:b/>
                        <w:color w:val="000080"/>
                        <w:sz w:val="18"/>
                        <w:szCs w:val="18"/>
                      </w:rPr>
                    </w:pPr>
                  </w:p>
                </w:txbxContent>
              </v:textbox>
            </v:shape>
            <w10:wrap type="square"/>
          </v:group>
        </w:pict>
      </w:r>
      <w:r w:rsidRPr="00EA2E28">
        <w:rPr>
          <w:sz w:val="24"/>
        </w:rPr>
        <w:t>Tracking each action or assignment through each stage of delivery</w:t>
      </w:r>
    </w:p>
    <w:p w:rsidR="00B008ED" w:rsidRPr="00EA2E28" w:rsidRDefault="00B008ED" w:rsidP="00B008ED">
      <w:pPr>
        <w:pStyle w:val="Level1"/>
        <w:widowControl w:val="0"/>
        <w:numPr>
          <w:ilvl w:val="0"/>
          <w:numId w:val="2"/>
        </w:numPr>
        <w:tabs>
          <w:tab w:val="left" w:pos="-720"/>
          <w:tab w:val="left" w:pos="0"/>
          <w:tab w:val="left" w:pos="45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jc w:val="both"/>
        <w:rPr>
          <w:sz w:val="24"/>
        </w:rPr>
      </w:pPr>
      <w:r w:rsidRPr="00EA2E28">
        <w:rPr>
          <w:sz w:val="24"/>
        </w:rPr>
        <w:t>Prioritizing project activities and needs</w:t>
      </w:r>
    </w:p>
    <w:p w:rsidR="00B008ED" w:rsidRPr="00EA2E28" w:rsidRDefault="00B008ED" w:rsidP="00B008ED">
      <w:pPr>
        <w:pStyle w:val="Level1"/>
        <w:widowControl w:val="0"/>
        <w:numPr>
          <w:ilvl w:val="0"/>
          <w:numId w:val="2"/>
        </w:numPr>
        <w:tabs>
          <w:tab w:val="left" w:pos="-720"/>
          <w:tab w:val="left" w:pos="0"/>
          <w:tab w:val="left" w:pos="45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jc w:val="both"/>
        <w:rPr>
          <w:sz w:val="24"/>
        </w:rPr>
      </w:pPr>
      <w:r w:rsidRPr="00EA2E28">
        <w:rPr>
          <w:sz w:val="24"/>
        </w:rPr>
        <w:t>Analyzing</w:t>
      </w:r>
      <w:r>
        <w:rPr>
          <w:sz w:val="24"/>
        </w:rPr>
        <w:t xml:space="preserve"> </w:t>
      </w:r>
      <w:r w:rsidRPr="00EA2E28">
        <w:rPr>
          <w:sz w:val="24"/>
        </w:rPr>
        <w:t>critical performance data</w:t>
      </w:r>
    </w:p>
    <w:p w:rsidR="00B008ED" w:rsidRPr="00EA2E28" w:rsidRDefault="00B008ED" w:rsidP="00B008ED">
      <w:pPr>
        <w:pStyle w:val="Level1"/>
        <w:widowControl w:val="0"/>
        <w:numPr>
          <w:ilvl w:val="0"/>
          <w:numId w:val="2"/>
        </w:numPr>
        <w:tabs>
          <w:tab w:val="left" w:pos="-720"/>
          <w:tab w:val="left" w:pos="0"/>
          <w:tab w:val="left" w:pos="45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jc w:val="both"/>
        <w:rPr>
          <w:sz w:val="24"/>
        </w:rPr>
      </w:pPr>
      <w:r w:rsidRPr="00EA2E28">
        <w:rPr>
          <w:sz w:val="24"/>
        </w:rPr>
        <w:t>Developing budgets and tracking costs for each assignment</w:t>
      </w:r>
    </w:p>
    <w:p w:rsidR="00B008ED" w:rsidRPr="00EA2E28" w:rsidRDefault="00B008ED" w:rsidP="00B008ED">
      <w:pPr>
        <w:pStyle w:val="Level1"/>
        <w:widowControl w:val="0"/>
        <w:numPr>
          <w:ilvl w:val="0"/>
          <w:numId w:val="2"/>
        </w:numPr>
        <w:tabs>
          <w:tab w:val="left" w:pos="-720"/>
          <w:tab w:val="left" w:pos="0"/>
          <w:tab w:val="left" w:pos="45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jc w:val="both"/>
        <w:rPr>
          <w:sz w:val="24"/>
        </w:rPr>
      </w:pPr>
      <w:r w:rsidRPr="00EA2E28">
        <w:rPr>
          <w:sz w:val="24"/>
        </w:rPr>
        <w:t>Assessing progress in meeting project schedule and objectives</w:t>
      </w:r>
    </w:p>
    <w:p w:rsidR="00B008ED" w:rsidRPr="00EA2E28" w:rsidRDefault="00B008ED" w:rsidP="00B008ED">
      <w:pPr>
        <w:pStyle w:val="Level1"/>
        <w:widowControl w:val="0"/>
        <w:numPr>
          <w:ilvl w:val="0"/>
          <w:numId w:val="2"/>
        </w:numPr>
        <w:tabs>
          <w:tab w:val="left" w:pos="-720"/>
          <w:tab w:val="left" w:pos="0"/>
          <w:tab w:val="left" w:pos="45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jc w:val="both"/>
        <w:rPr>
          <w:sz w:val="24"/>
        </w:rPr>
      </w:pPr>
      <w:r w:rsidRPr="00EA2E28">
        <w:rPr>
          <w:sz w:val="24"/>
        </w:rPr>
        <w:t>Identifying emerging issues and the consultants, training approaches, documents, and other materials needed to address those issues.</w:t>
      </w:r>
    </w:p>
    <w:p w:rsidR="00B008ED" w:rsidRPr="00EA2E28" w:rsidRDefault="00B008ED" w:rsidP="00B008ED">
      <w:pPr>
        <w:spacing w:before="120"/>
        <w:jc w:val="both"/>
        <w:rPr>
          <w:b/>
          <w:color w:val="000080"/>
        </w:rPr>
      </w:pPr>
    </w:p>
    <w:p w:rsidR="00B008ED" w:rsidRDefault="00B008ED" w:rsidP="00B008ED">
      <w:pPr>
        <w:spacing w:before="120"/>
        <w:jc w:val="both"/>
        <w:rPr>
          <w:b/>
          <w:color w:val="000080"/>
        </w:rPr>
      </w:pPr>
    </w:p>
    <w:p w:rsidR="00B008ED" w:rsidRDefault="00B008ED" w:rsidP="00B008ED">
      <w:pPr>
        <w:spacing w:before="120"/>
        <w:jc w:val="both"/>
        <w:rPr>
          <w:b/>
          <w:color w:val="000080"/>
        </w:rPr>
      </w:pPr>
    </w:p>
    <w:p w:rsidR="00B008ED" w:rsidRDefault="00B008ED" w:rsidP="00B008ED">
      <w:pPr>
        <w:spacing w:before="120"/>
        <w:jc w:val="both"/>
        <w:rPr>
          <w:b/>
          <w:color w:val="000080"/>
        </w:rPr>
      </w:pPr>
    </w:p>
    <w:p w:rsidR="00B008ED" w:rsidRPr="00EA2E28" w:rsidRDefault="00B008ED" w:rsidP="00B008ED">
      <w:pPr>
        <w:spacing w:before="120"/>
        <w:jc w:val="both"/>
        <w:rPr>
          <w:b/>
          <w:color w:val="000080"/>
        </w:rPr>
      </w:pPr>
      <w:r>
        <w:rPr>
          <w:b/>
          <w:color w:val="000080"/>
        </w:rPr>
        <w:br w:type="page"/>
      </w:r>
      <w:r w:rsidRPr="00EA2E28">
        <w:rPr>
          <w:b/>
          <w:color w:val="000080"/>
        </w:rPr>
        <w:lastRenderedPageBreak/>
        <w:t>Project Management Database</w:t>
      </w:r>
    </w:p>
    <w:p w:rsidR="00B008ED" w:rsidRPr="00EA2E28" w:rsidRDefault="00B008ED" w:rsidP="00B008E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before="120"/>
        <w:jc w:val="both"/>
      </w:pPr>
      <w:r w:rsidRPr="00EA2E28">
        <w:t xml:space="preserve">We will adapt our web-based Technical Assistance Management System to support the further implementation and maintenance of this project. Our easy-to-use Technical Assistance Management System, which we developed to manage technical assistance and training for SAMHSA contracts, is specifically designed to meet the needs of this CSAT-funded project. It will only require minor modifications to adapt its functions to the requirements of this task order. As illustrated in Exhibit 2.2, the Technical Assistance Management System combines event/action tracking and a consultant resource database in a single web-accessible system that permits us to manage project events and our consultant pool simultaneously. The database consists of five main tables: consultants, technical assistance recipients, events, costs, and evaluations. To ensure data integrity, none of the tables is accessible to anyone other than the system administrator. Users employ online screens to enter data to the appropriate table. Historical data are not overwritten, so changes can be tracked when necessary. A full set of reports is available, including data for monthly progress reports and the project's annual reports. </w:t>
      </w:r>
    </w:p>
    <w:p w:rsidR="00B008ED" w:rsidRPr="00EA2E28" w:rsidRDefault="00B008ED" w:rsidP="00B008E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before="120"/>
        <w:jc w:val="both"/>
      </w:pPr>
      <w:r w:rsidRPr="00EA2E28">
        <w:rPr>
          <w:color w:val="000000"/>
        </w:rPr>
        <w:t xml:space="preserve">As required for this project the database will be created </w:t>
      </w:r>
      <w:r w:rsidRPr="00EA2E28">
        <w:t>to efficiently plan, collect, organize, manage, and maintain project-related information, and they will use this information to track and monitor project activities and prepare reports.</w:t>
      </w:r>
      <w:r w:rsidRPr="00EA2E28">
        <w:rPr>
          <w:color w:val="000000"/>
        </w:rPr>
        <w:t xml:space="preserve"> </w:t>
      </w:r>
      <w:r w:rsidRPr="00EA2E28">
        <w:t>As project activities unfold, project staff will enter data, including the name, address, telephone number, title, and affiliation of the requestor; the nature of the technical assistance requested; specific information related to all requests (e.g., date of request, date of approved on-site visit, summary of actions responding to the request); timetables for actions; and any other pertinent information. Staff also will use the project MIS to plan, organize, track, and manage project activities. We will use the system to establish and maintain complete records on participating OTPs, service-associated costs, project events, event evaluations, and consultants. Summary reports are included with each monthly and annual progress report, and updates of these records will be provided to the TOO upon request.</w:t>
      </w:r>
    </w:p>
    <w:p w:rsidR="00B008ED" w:rsidRPr="00EA2E28" w:rsidRDefault="00B008ED" w:rsidP="00B008E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before="120"/>
        <w:jc w:val="both"/>
      </w:pPr>
      <w:r w:rsidRPr="00EA2E28">
        <w:t xml:space="preserve">We use the </w:t>
      </w:r>
      <w:r w:rsidRPr="00EA2E28">
        <w:rPr>
          <w:i/>
        </w:rPr>
        <w:t>Cost Tracker</w:t>
      </w:r>
      <w:r w:rsidRPr="00EA2E28">
        <w:t xml:space="preserve"> to establish budgets, monitor expenditures, and record the total cost of each intervention. This allows us to evaluate the cost effectiveness of the demonstration, as well as provide any necessary cost data to CSAT. The </w:t>
      </w:r>
      <w:r w:rsidRPr="00EA2E28">
        <w:rPr>
          <w:i/>
        </w:rPr>
        <w:t>Event Tracker</w:t>
      </w:r>
      <w:r w:rsidRPr="00EA2E28">
        <w:t xml:space="preserve"> allows us to track information on all project activities (e.g., date of event, date of approved actions, summary of actions responding to the request, etc.); timetables for actions; and other pertinent information. The Event Tracker can track multiple activities for each organization. This allows us to monitor and report all the resources assigned to a single recipient. </w:t>
      </w:r>
    </w:p>
    <w:p w:rsidR="00B008ED" w:rsidRPr="00EA2E28" w:rsidRDefault="00B008ED" w:rsidP="00B008E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s>
        <w:spacing w:before="120"/>
        <w:jc w:val="both"/>
      </w:pPr>
      <w:r w:rsidRPr="00EA2E28">
        <w:t xml:space="preserve">The </w:t>
      </w:r>
      <w:r w:rsidRPr="00EA2E28">
        <w:rPr>
          <w:i/>
        </w:rPr>
        <w:t>Evaluation Table</w:t>
      </w:r>
      <w:r w:rsidRPr="00EA2E28">
        <w:t xml:space="preserve"> allows each individual action or intervention to be evaluated as well as aggregates the evaluation data over time. The data for each event are entered into the table as they are submitted.</w:t>
      </w:r>
    </w:p>
    <w:p w:rsidR="00B008ED" w:rsidRPr="00EA2E28" w:rsidRDefault="00B008ED" w:rsidP="00B008ED">
      <w:pPr>
        <w:spacing w:before="120"/>
        <w:jc w:val="both"/>
        <w:rPr>
          <w:color w:val="000080"/>
        </w:rPr>
      </w:pPr>
      <w:r w:rsidRPr="00EA2E28">
        <w:t xml:space="preserve">DB will maintain both electronic and hard copies of the consultant database and upon the TOO's request provide a hard copy of the consultant database list. The </w:t>
      </w:r>
      <w:r w:rsidRPr="00EA2E28">
        <w:rPr>
          <w:i/>
        </w:rPr>
        <w:t>Consultant-Expert</w:t>
      </w:r>
      <w:r w:rsidRPr="00EA2E28">
        <w:t xml:space="preserve"> table will contain information about areas of specialization and a history of the individual's experience with the project. The system allows us to monitor all the assignments given to a particular consultant. It is also used to generate consultant contracts, monitor vouchers, and fulfill reporting requirements. This feature allows us to closely monitor all expenses to ensure that technical assistance is being provided in a cost-effective manner.</w:t>
      </w:r>
    </w:p>
    <w:p w:rsidR="00B008ED" w:rsidRPr="00EA2E28" w:rsidRDefault="00B008ED" w:rsidP="00B008ED">
      <w:pPr>
        <w:spacing w:before="120"/>
        <w:jc w:val="both"/>
        <w:rPr>
          <w:bCs/>
          <w:iCs/>
        </w:rPr>
      </w:pPr>
      <w:r w:rsidRPr="00EA2E28">
        <w:rPr>
          <w:bCs/>
          <w:iCs/>
        </w:rPr>
        <w:t xml:space="preserve">Our Technical Assistance Management System allows us to use a systematic feedback process to </w:t>
      </w:r>
      <w:r w:rsidRPr="00EA2E28">
        <w:rPr>
          <w:bCs/>
          <w:iCs/>
        </w:rPr>
        <w:lastRenderedPageBreak/>
        <w:t xml:space="preserve">ensure the project team is performing quality work within the work plan requirements. </w:t>
      </w:r>
    </w:p>
    <w:p w:rsidR="00B008ED" w:rsidRPr="00EA2E28" w:rsidRDefault="00B008ED" w:rsidP="00B008ED">
      <w:pPr>
        <w:spacing w:before="120"/>
        <w:jc w:val="both"/>
      </w:pPr>
      <w:r w:rsidRPr="00EA2E28">
        <w:t>The Senior Project Director and IT staff will ensure that SAMHSA and IT standards and guidelines are met. The database design will incorporate quality assurance and control processes. All modifications are based on the TOO’s comments and will be submitted prior to implementation.</w:t>
      </w:r>
    </w:p>
    <w:p w:rsidR="00B008ED" w:rsidRDefault="00B008ED" w:rsidP="00B008ED">
      <w:pPr>
        <w:spacing w:before="120"/>
        <w:jc w:val="both"/>
        <w:rPr>
          <w:b/>
          <w:color w:val="000080"/>
        </w:rPr>
      </w:pPr>
    </w:p>
    <w:p w:rsidR="00B008ED" w:rsidRPr="00EA2E28" w:rsidRDefault="00B008ED" w:rsidP="00B008ED">
      <w:pPr>
        <w:spacing w:before="120"/>
        <w:jc w:val="both"/>
        <w:rPr>
          <w:b/>
          <w:color w:val="000080"/>
        </w:rPr>
      </w:pPr>
      <w:r>
        <w:rPr>
          <w:b/>
          <w:color w:val="000080"/>
        </w:rPr>
        <w:t xml:space="preserve">Hepatitis Vaccine Program </w:t>
      </w:r>
      <w:r w:rsidRPr="00EA2E28">
        <w:rPr>
          <w:b/>
          <w:color w:val="000080"/>
        </w:rPr>
        <w:t xml:space="preserve">Management </w:t>
      </w:r>
    </w:p>
    <w:p w:rsidR="00B008ED" w:rsidRDefault="00B008ED" w:rsidP="00B008ED">
      <w:pPr>
        <w:pStyle w:val="BodyText"/>
      </w:pPr>
    </w:p>
    <w:p w:rsidR="00B008ED" w:rsidRPr="00A56710" w:rsidRDefault="00B008ED" w:rsidP="00B008ED">
      <w:pPr>
        <w:pStyle w:val="BodyText"/>
      </w:pPr>
      <w:r w:rsidRPr="00A56710">
        <w:t xml:space="preserve">DB has developed a system to support the main components of the medical management of hepatitis infection. This system was developed </w:t>
      </w:r>
      <w:r>
        <w:t>to</w:t>
      </w:r>
      <w:r w:rsidRPr="00A56710">
        <w:t xml:space="preserve"> manage SAMHSA hepatitis support program for </w:t>
      </w:r>
      <w:proofErr w:type="spellStart"/>
      <w:r w:rsidRPr="00A56710">
        <w:t>opioid</w:t>
      </w:r>
      <w:proofErr w:type="spellEnd"/>
      <w:r w:rsidRPr="00A56710">
        <w:t xml:space="preserve"> treatment clinics. These components include:</w:t>
      </w:r>
    </w:p>
    <w:p w:rsidR="00B008ED" w:rsidRPr="00A56710" w:rsidRDefault="00B008ED" w:rsidP="00B008ED">
      <w:pPr>
        <w:pStyle w:val="List"/>
        <w:numPr>
          <w:ilvl w:val="0"/>
          <w:numId w:val="3"/>
        </w:numPr>
        <w:rPr>
          <w:rFonts w:ascii="Times New Roman" w:hAnsi="Times New Roman"/>
          <w:sz w:val="24"/>
          <w:szCs w:val="24"/>
        </w:rPr>
      </w:pPr>
      <w:r w:rsidRPr="00A56710">
        <w:rPr>
          <w:rFonts w:ascii="Times New Roman" w:hAnsi="Times New Roman"/>
          <w:sz w:val="24"/>
          <w:szCs w:val="24"/>
        </w:rPr>
        <w:t>Testing for hepatitis A, B and C infections;</w:t>
      </w:r>
    </w:p>
    <w:p w:rsidR="00B008ED" w:rsidRPr="00A56710" w:rsidRDefault="00B008ED" w:rsidP="00B008ED">
      <w:pPr>
        <w:pStyle w:val="List"/>
        <w:numPr>
          <w:ilvl w:val="0"/>
          <w:numId w:val="3"/>
        </w:numPr>
        <w:rPr>
          <w:rFonts w:ascii="Times New Roman" w:hAnsi="Times New Roman"/>
          <w:sz w:val="24"/>
          <w:szCs w:val="24"/>
        </w:rPr>
      </w:pPr>
      <w:r w:rsidRPr="00A56710">
        <w:rPr>
          <w:rFonts w:ascii="Times New Roman" w:hAnsi="Times New Roman"/>
          <w:sz w:val="24"/>
          <w:szCs w:val="24"/>
        </w:rPr>
        <w:t>Education and counseling regarding at-risk behavior and hepatitis transmission, acute and chronic hepatitis infection, liver disease and its care and treatment;</w:t>
      </w:r>
    </w:p>
    <w:p w:rsidR="00B008ED" w:rsidRPr="00A56710" w:rsidRDefault="00B008ED" w:rsidP="00B008ED">
      <w:pPr>
        <w:pStyle w:val="List"/>
        <w:numPr>
          <w:ilvl w:val="0"/>
          <w:numId w:val="3"/>
        </w:numPr>
        <w:rPr>
          <w:rFonts w:ascii="Times New Roman" w:hAnsi="Times New Roman"/>
          <w:sz w:val="24"/>
          <w:szCs w:val="24"/>
        </w:rPr>
      </w:pPr>
      <w:r w:rsidRPr="00A56710">
        <w:rPr>
          <w:rFonts w:ascii="Times New Roman" w:hAnsi="Times New Roman"/>
          <w:sz w:val="24"/>
          <w:szCs w:val="24"/>
        </w:rPr>
        <w:t>Vaccination against hepatitis A and B infection; and</w:t>
      </w:r>
    </w:p>
    <w:p w:rsidR="00B008ED" w:rsidRPr="00A56710" w:rsidRDefault="00B008ED" w:rsidP="00B008ED">
      <w:pPr>
        <w:pStyle w:val="List"/>
        <w:numPr>
          <w:ilvl w:val="0"/>
          <w:numId w:val="3"/>
        </w:numPr>
        <w:rPr>
          <w:rFonts w:ascii="Times New Roman" w:hAnsi="Times New Roman"/>
          <w:sz w:val="24"/>
          <w:szCs w:val="24"/>
        </w:rPr>
      </w:pPr>
      <w:r w:rsidRPr="00A56710">
        <w:rPr>
          <w:rFonts w:ascii="Times New Roman" w:hAnsi="Times New Roman"/>
          <w:sz w:val="24"/>
          <w:szCs w:val="24"/>
        </w:rPr>
        <w:t>Integrative primary care as part of the comprehensive treatment approach for recovery from opiate abuse and dependence.</w:t>
      </w:r>
    </w:p>
    <w:p w:rsidR="00B008ED" w:rsidRPr="00A56710" w:rsidRDefault="00B008ED" w:rsidP="00B008ED">
      <w:pPr>
        <w:pStyle w:val="BodyText"/>
      </w:pPr>
      <w:r w:rsidRPr="00A56710">
        <w:t>The bulk of DB’s support of these programs is the management of vaccine purchasing, shipping, and tracking. The following high-level diagram illustrates linked processes from a clinic’s point of entry through to the clinic support and feedback. The supply of vaccination begins with a careful of assessment of clinics’ needs. This assessment forms the basis of the order to the pharmaceutical supply companies. The tracking of vaccine usage facilitates clinic feedback and support.</w:t>
      </w:r>
    </w:p>
    <w:p w:rsidR="00B008ED" w:rsidRPr="00A56710" w:rsidRDefault="00B008ED" w:rsidP="00B008ED">
      <w:pPr>
        <w:pStyle w:val="BodyText"/>
        <w:jc w:val="center"/>
      </w:pPr>
      <w:r>
        <w:rPr>
          <w:noProof/>
        </w:rPr>
        <w:drawing>
          <wp:inline distT="0" distB="0" distL="0" distR="0">
            <wp:extent cx="4886325" cy="3305175"/>
            <wp:effectExtent l="19050" t="19050" r="28575" b="28575"/>
            <wp:docPr id="4" name="Picture 3" descr="Description: Key Hepatitis Process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Key Hepatitis Processes.png"/>
                    <pic:cNvPicPr>
                      <a:picLocks noChangeAspect="1" noChangeArrowheads="1"/>
                    </pic:cNvPicPr>
                  </pic:nvPicPr>
                  <pic:blipFill>
                    <a:blip r:embed="rId6" cstate="print"/>
                    <a:srcRect/>
                    <a:stretch>
                      <a:fillRect/>
                    </a:stretch>
                  </pic:blipFill>
                  <pic:spPr bwMode="auto">
                    <a:xfrm>
                      <a:off x="0" y="0"/>
                      <a:ext cx="4886325" cy="3305175"/>
                    </a:xfrm>
                    <a:prstGeom prst="rect">
                      <a:avLst/>
                    </a:prstGeom>
                    <a:noFill/>
                    <a:ln w="6350" cmpd="sng">
                      <a:solidFill>
                        <a:srgbClr val="EEECE1"/>
                      </a:solidFill>
                      <a:miter lim="800000"/>
                      <a:headEnd/>
                      <a:tailEnd/>
                    </a:ln>
                    <a:effectLst/>
                  </pic:spPr>
                </pic:pic>
              </a:graphicData>
            </a:graphic>
          </wp:inline>
        </w:drawing>
      </w:r>
    </w:p>
    <w:p w:rsidR="00B008ED" w:rsidRPr="00A56710" w:rsidRDefault="00B008ED" w:rsidP="00B008ED">
      <w:pPr>
        <w:pStyle w:val="BodyText"/>
      </w:pPr>
      <w:r w:rsidRPr="00A56710">
        <w:lastRenderedPageBreak/>
        <w:t>DB’s just-in-time shipping process uses intensive follow-up and feedback to sites. The communication loop maintains the supply chain and accountability among the clinics.</w:t>
      </w:r>
    </w:p>
    <w:p w:rsidR="00B008ED" w:rsidRPr="00A56710" w:rsidRDefault="00B008ED" w:rsidP="00B008ED">
      <w:pPr>
        <w:pStyle w:val="BodyText"/>
        <w:jc w:val="center"/>
      </w:pPr>
      <w:r>
        <w:rPr>
          <w:noProof/>
        </w:rPr>
        <w:drawing>
          <wp:inline distT="0" distB="0" distL="0" distR="0">
            <wp:extent cx="4371975" cy="4629150"/>
            <wp:effectExtent l="19050" t="0" r="9525" b="0"/>
            <wp:docPr id="2" name="Picture 1" descr="Description: Hepatitis_Database_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epatitis_Database_Structure.jpg"/>
                    <pic:cNvPicPr>
                      <a:picLocks noChangeAspect="1" noChangeArrowheads="1"/>
                    </pic:cNvPicPr>
                  </pic:nvPicPr>
                  <pic:blipFill>
                    <a:blip r:embed="rId7" cstate="print"/>
                    <a:srcRect/>
                    <a:stretch>
                      <a:fillRect/>
                    </a:stretch>
                  </pic:blipFill>
                  <pic:spPr bwMode="auto">
                    <a:xfrm>
                      <a:off x="0" y="0"/>
                      <a:ext cx="4371975" cy="4629150"/>
                    </a:xfrm>
                    <a:prstGeom prst="rect">
                      <a:avLst/>
                    </a:prstGeom>
                    <a:noFill/>
                    <a:ln w="9525">
                      <a:noFill/>
                      <a:miter lim="800000"/>
                      <a:headEnd/>
                      <a:tailEnd/>
                    </a:ln>
                  </pic:spPr>
                </pic:pic>
              </a:graphicData>
            </a:graphic>
          </wp:inline>
        </w:drawing>
      </w:r>
    </w:p>
    <w:p w:rsidR="00B008ED" w:rsidRPr="00A56710" w:rsidRDefault="00B008ED" w:rsidP="00B008ED">
      <w:pPr>
        <w:pStyle w:val="Heading2"/>
        <w:rPr>
          <w:szCs w:val="24"/>
        </w:rPr>
      </w:pPr>
      <w:r w:rsidRPr="00A56710">
        <w:rPr>
          <w:szCs w:val="24"/>
        </w:rPr>
        <w:t>The database is designed to:</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Manage site recruitment</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Collect information from enrolled sites</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Track SAMHSA clearance</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Report on the sites enrolled</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Track shipping of vaccines</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Record prices paid for vaccines</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Track patient demographics</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Track vaccine dosage administration</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Track hepatitis test administration</w:t>
      </w:r>
    </w:p>
    <w:p w:rsidR="00B008ED" w:rsidRPr="00A56710" w:rsidRDefault="00B008ED" w:rsidP="00B008ED">
      <w:pPr>
        <w:pStyle w:val="List"/>
        <w:numPr>
          <w:ilvl w:val="0"/>
          <w:numId w:val="4"/>
        </w:numPr>
        <w:rPr>
          <w:rFonts w:ascii="Times New Roman" w:hAnsi="Times New Roman"/>
          <w:sz w:val="24"/>
          <w:szCs w:val="24"/>
        </w:rPr>
      </w:pPr>
      <w:r w:rsidRPr="00A56710">
        <w:rPr>
          <w:rFonts w:ascii="Times New Roman" w:hAnsi="Times New Roman"/>
          <w:sz w:val="24"/>
          <w:szCs w:val="24"/>
        </w:rPr>
        <w:t>Create various reports on clinics and patients</w:t>
      </w:r>
    </w:p>
    <w:p w:rsidR="00B008ED" w:rsidRPr="00A56710" w:rsidRDefault="00B008ED" w:rsidP="00B008ED">
      <w:pPr>
        <w:pStyle w:val="Heading2"/>
        <w:rPr>
          <w:szCs w:val="24"/>
        </w:rPr>
      </w:pPr>
      <w:r w:rsidRPr="00A56710">
        <w:rPr>
          <w:szCs w:val="24"/>
        </w:rPr>
        <w:t>Data collection:</w:t>
      </w:r>
    </w:p>
    <w:p w:rsidR="00B008ED" w:rsidRPr="00A56710" w:rsidRDefault="00B008ED" w:rsidP="00B008ED">
      <w:pPr>
        <w:pStyle w:val="BodyText"/>
      </w:pPr>
      <w:r w:rsidRPr="00A56710">
        <w:t xml:space="preserve">DB data collection process minimizes respondent burden. Each respondent is asked to respond three times. The first time the respondent is asked to provide demographic information, </w:t>
      </w:r>
      <w:r w:rsidRPr="00A56710">
        <w:lastRenderedPageBreak/>
        <w:t>vaccination history, and hepatitis testing information. The second and third times the respondent is asked to provide the date and lot number for subsequent vaccinations and/or HCV test. One month after intake, the clinics are asked to send the Hepatitis Test and Vaccine Tracking Form. This timeframe captures all of the information except for the date and lot number of the third dose. Consequently, after the third dose is administered (approximately six months after intake), the clinics are asked to send the third dose’s date and lot number.</w:t>
      </w:r>
    </w:p>
    <w:p w:rsidR="00B008ED" w:rsidRPr="00A56710" w:rsidRDefault="00B008ED" w:rsidP="00B008ED">
      <w:pPr>
        <w:pStyle w:val="BodyText"/>
      </w:pPr>
      <w:r w:rsidRPr="00A56710">
        <w:t xml:space="preserve">Accurate data collection is the foundation to the tracking and vaccine supply processes. DB received OMB clearance for the data collection forms. The form captures information about dosage, testing, demographics, clinic identifiers, and risk factors. This data is the foundation of DB’s just in time delivery process. The design of the Hepatitis Test and Vaccine Tracking Form encourages the use of automation to reduce burden on participating </w:t>
      </w:r>
      <w:proofErr w:type="spellStart"/>
      <w:r w:rsidRPr="00A56710">
        <w:t>opioid</w:t>
      </w:r>
      <w:proofErr w:type="spellEnd"/>
      <w:r w:rsidRPr="00A56710">
        <w:t xml:space="preserve"> treatment programs. The form can be submitted using any of the four methods listed. The form can be completed within Microsoft Word and then emailed. The form can be completed by hand and faxed. The form can be completed by hand and mailed in pre-paid envelopes. Additionally, if the program previously collects the information needed on the form, they can send the information in the format in use. The use of information technology and the methods for transmitting the form will be determined by program based on the least burden for the </w:t>
      </w:r>
      <w:proofErr w:type="spellStart"/>
      <w:r w:rsidRPr="00A56710">
        <w:t>opioid</w:t>
      </w:r>
      <w:proofErr w:type="spellEnd"/>
      <w:r w:rsidRPr="00A56710">
        <w:t xml:space="preserve"> treatment program staff.</w:t>
      </w:r>
    </w:p>
    <w:p w:rsidR="00B008ED" w:rsidRPr="00A56710" w:rsidRDefault="00B008ED" w:rsidP="00B008ED">
      <w:pPr>
        <w:pStyle w:val="BodyText"/>
      </w:pPr>
      <w:r w:rsidRPr="00A56710">
        <w:t>DB developed a routine data input process to insure correct data input. The input routine has three stages: 1) data entry, 2) control applied to inserted data, 3) correction of mistakes. Data entry was assigned to a dedicated staff member by clinic. This consistent assignment helps staff become familiar and therefore less likely to misinterpret changes between the submitted clinic forms. Along with the involvement of single data-managers per clinic, DB constructed controls applied to inserted data, including: combo-boxes and filters that prevent fields being in logical contradiction to other values. These controls reduce transcriptional mistakes. Routine 20 percent random sampling of the database provided quality assurance with manual comparison of the entered data to the original forms.</w:t>
      </w:r>
    </w:p>
    <w:p w:rsidR="00B008ED" w:rsidRPr="00A56710" w:rsidRDefault="00B008ED" w:rsidP="00B008ED">
      <w:pPr>
        <w:pStyle w:val="List"/>
        <w:rPr>
          <w:rFonts w:ascii="Times New Roman" w:hAnsi="Times New Roman"/>
          <w:sz w:val="24"/>
          <w:szCs w:val="24"/>
        </w:rPr>
      </w:pPr>
      <w:r w:rsidRPr="00A56710">
        <w:rPr>
          <w:rFonts w:ascii="Times New Roman" w:hAnsi="Times New Roman"/>
          <w:sz w:val="24"/>
          <w:szCs w:val="24"/>
        </w:rPr>
        <w:t>Data will be collected from:</w:t>
      </w:r>
    </w:p>
    <w:p w:rsidR="00B008ED" w:rsidRPr="00A56710" w:rsidRDefault="00B008ED" w:rsidP="00B008ED">
      <w:pPr>
        <w:pStyle w:val="List"/>
        <w:numPr>
          <w:ilvl w:val="0"/>
          <w:numId w:val="5"/>
        </w:numPr>
        <w:rPr>
          <w:rFonts w:ascii="Times New Roman" w:hAnsi="Times New Roman"/>
          <w:sz w:val="24"/>
          <w:szCs w:val="24"/>
        </w:rPr>
      </w:pPr>
      <w:r w:rsidRPr="00A56710">
        <w:rPr>
          <w:rFonts w:ascii="Times New Roman" w:hAnsi="Times New Roman"/>
          <w:sz w:val="24"/>
          <w:szCs w:val="24"/>
        </w:rPr>
        <w:t>Phone calls: site recruitment and site enrollment</w:t>
      </w:r>
    </w:p>
    <w:p w:rsidR="00B008ED" w:rsidRPr="00A56710" w:rsidRDefault="00B008ED" w:rsidP="00B008ED">
      <w:pPr>
        <w:pStyle w:val="List"/>
        <w:numPr>
          <w:ilvl w:val="0"/>
          <w:numId w:val="5"/>
        </w:numPr>
        <w:rPr>
          <w:rFonts w:ascii="Times New Roman" w:hAnsi="Times New Roman"/>
          <w:sz w:val="24"/>
          <w:szCs w:val="24"/>
        </w:rPr>
      </w:pPr>
      <w:r w:rsidRPr="00A56710">
        <w:rPr>
          <w:rFonts w:ascii="Times New Roman" w:hAnsi="Times New Roman"/>
          <w:sz w:val="24"/>
          <w:szCs w:val="24"/>
        </w:rPr>
        <w:t>Forms from the clinics</w:t>
      </w:r>
    </w:p>
    <w:p w:rsidR="00B008ED" w:rsidRPr="00A56710" w:rsidRDefault="00B008ED" w:rsidP="00B008ED">
      <w:pPr>
        <w:pStyle w:val="Heading2"/>
        <w:rPr>
          <w:szCs w:val="24"/>
        </w:rPr>
      </w:pPr>
      <w:r w:rsidRPr="00A56710">
        <w:rPr>
          <w:szCs w:val="24"/>
        </w:rPr>
        <w:t>Output reports include:</w:t>
      </w:r>
    </w:p>
    <w:p w:rsidR="00B008ED" w:rsidRPr="00A56710" w:rsidRDefault="00B008ED" w:rsidP="00B008ED">
      <w:pPr>
        <w:pStyle w:val="BodyText"/>
      </w:pPr>
      <w:r w:rsidRPr="00A56710">
        <w:t>DB developed an efficient reporting system for monthly reporting, summary reporting, total cost charting, graphs, and progression charts. These reports help staff and stakeholders track tasks, progress and accomplishments, planned work, issues and delays, financial budgets, OTP reporting, and site visits. Items tracked include:</w:t>
      </w:r>
    </w:p>
    <w:p w:rsidR="00B008ED" w:rsidRPr="00A56710" w:rsidRDefault="00B008ED" w:rsidP="00B008ED">
      <w:pPr>
        <w:pStyle w:val="List"/>
        <w:numPr>
          <w:ilvl w:val="0"/>
          <w:numId w:val="9"/>
        </w:numPr>
        <w:rPr>
          <w:rFonts w:ascii="Times New Roman" w:hAnsi="Times New Roman"/>
          <w:sz w:val="24"/>
          <w:szCs w:val="24"/>
        </w:rPr>
      </w:pPr>
      <w:r w:rsidRPr="00A56710">
        <w:rPr>
          <w:rFonts w:ascii="Times New Roman" w:hAnsi="Times New Roman"/>
          <w:sz w:val="24"/>
          <w:szCs w:val="24"/>
        </w:rPr>
        <w:t>Sites enrolled</w:t>
      </w:r>
    </w:p>
    <w:p w:rsidR="00B008ED" w:rsidRPr="00A56710" w:rsidRDefault="00B008ED" w:rsidP="00B008ED">
      <w:pPr>
        <w:pStyle w:val="List"/>
        <w:numPr>
          <w:ilvl w:val="0"/>
          <w:numId w:val="9"/>
        </w:numPr>
        <w:rPr>
          <w:rFonts w:ascii="Times New Roman" w:hAnsi="Times New Roman"/>
          <w:sz w:val="24"/>
          <w:szCs w:val="24"/>
        </w:rPr>
      </w:pPr>
      <w:r w:rsidRPr="00A56710">
        <w:rPr>
          <w:rFonts w:ascii="Times New Roman" w:hAnsi="Times New Roman"/>
          <w:sz w:val="24"/>
          <w:szCs w:val="24"/>
        </w:rPr>
        <w:t># of Vaccines Shipped</w:t>
      </w:r>
    </w:p>
    <w:p w:rsidR="00B008ED" w:rsidRPr="00A56710" w:rsidRDefault="00B008ED" w:rsidP="00B008ED">
      <w:pPr>
        <w:pStyle w:val="List"/>
        <w:numPr>
          <w:ilvl w:val="0"/>
          <w:numId w:val="9"/>
        </w:numPr>
        <w:rPr>
          <w:rFonts w:ascii="Times New Roman" w:hAnsi="Times New Roman"/>
          <w:sz w:val="24"/>
          <w:szCs w:val="24"/>
        </w:rPr>
      </w:pPr>
      <w:r w:rsidRPr="00A56710">
        <w:rPr>
          <w:rFonts w:ascii="Times New Roman" w:hAnsi="Times New Roman"/>
          <w:sz w:val="24"/>
          <w:szCs w:val="24"/>
        </w:rPr>
        <w:t># of Vaccines Used</w:t>
      </w:r>
    </w:p>
    <w:p w:rsidR="00B008ED" w:rsidRDefault="00B008ED" w:rsidP="00B008ED">
      <w:pPr>
        <w:pStyle w:val="List"/>
        <w:numPr>
          <w:ilvl w:val="0"/>
          <w:numId w:val="9"/>
        </w:numPr>
        <w:rPr>
          <w:rFonts w:ascii="Times New Roman" w:hAnsi="Times New Roman"/>
          <w:sz w:val="24"/>
          <w:szCs w:val="24"/>
        </w:rPr>
      </w:pPr>
      <w:r w:rsidRPr="00A56710">
        <w:rPr>
          <w:rFonts w:ascii="Times New Roman" w:hAnsi="Times New Roman"/>
          <w:sz w:val="24"/>
          <w:szCs w:val="24"/>
        </w:rPr>
        <w:t>Client Dosage and Testing</w:t>
      </w:r>
    </w:p>
    <w:p w:rsidR="00B008ED" w:rsidRDefault="00B008ED" w:rsidP="00B008ED">
      <w:pPr>
        <w:pStyle w:val="List"/>
        <w:rPr>
          <w:rFonts w:ascii="Times New Roman" w:hAnsi="Times New Roman"/>
          <w:sz w:val="24"/>
          <w:szCs w:val="24"/>
        </w:rPr>
      </w:pPr>
    </w:p>
    <w:p w:rsidR="00B008ED" w:rsidRDefault="00B008ED" w:rsidP="00B008ED">
      <w:pPr>
        <w:pStyle w:val="List"/>
        <w:rPr>
          <w:rFonts w:ascii="Times New Roman" w:hAnsi="Times New Roman"/>
          <w:sz w:val="24"/>
          <w:szCs w:val="24"/>
        </w:rPr>
      </w:pPr>
    </w:p>
    <w:p w:rsidR="00B008ED" w:rsidRDefault="00B008ED" w:rsidP="00B008ED">
      <w:pPr>
        <w:pStyle w:val="List"/>
        <w:rPr>
          <w:rFonts w:ascii="Times New Roman" w:hAnsi="Times New Roman"/>
          <w:sz w:val="24"/>
          <w:szCs w:val="24"/>
        </w:rPr>
      </w:pPr>
    </w:p>
    <w:p w:rsidR="00B008ED" w:rsidRDefault="00B008ED" w:rsidP="00B008ED">
      <w:pPr>
        <w:pStyle w:val="List"/>
        <w:rPr>
          <w:rFonts w:ascii="Times New Roman" w:hAnsi="Times New Roman"/>
          <w:sz w:val="24"/>
          <w:szCs w:val="24"/>
        </w:rPr>
      </w:pPr>
    </w:p>
    <w:p w:rsidR="00B008ED" w:rsidRDefault="00B008ED" w:rsidP="00B008ED">
      <w:pPr>
        <w:pStyle w:val="List"/>
        <w:rPr>
          <w:rFonts w:ascii="Times New Roman" w:hAnsi="Times New Roman"/>
          <w:sz w:val="24"/>
          <w:szCs w:val="24"/>
        </w:rPr>
      </w:pPr>
    </w:p>
    <w:p w:rsidR="00B008ED" w:rsidRDefault="00B008ED" w:rsidP="00B008ED">
      <w:pPr>
        <w:pStyle w:val="List"/>
        <w:rPr>
          <w:rFonts w:ascii="Times New Roman" w:hAnsi="Times New Roman"/>
          <w:sz w:val="24"/>
          <w:szCs w:val="24"/>
        </w:rPr>
      </w:pPr>
    </w:p>
    <w:p w:rsidR="00B008ED" w:rsidRPr="00A56710" w:rsidRDefault="00B008ED" w:rsidP="00B008ED">
      <w:pPr>
        <w:pStyle w:val="BodyText"/>
        <w:rPr>
          <w:b/>
        </w:rPr>
      </w:pPr>
      <w:r w:rsidRPr="00A56710">
        <w:rPr>
          <w:b/>
        </w:rPr>
        <w:t>Database Diagram</w:t>
      </w:r>
    </w:p>
    <w:p w:rsidR="00B008ED" w:rsidRDefault="00B008ED" w:rsidP="00B008ED">
      <w:pPr>
        <w:pStyle w:val="BodyText"/>
      </w:pPr>
      <w:r>
        <w:rPr>
          <w:noProof/>
        </w:rPr>
        <w:drawing>
          <wp:inline distT="0" distB="0" distL="0" distR="0">
            <wp:extent cx="5943600" cy="2505075"/>
            <wp:effectExtent l="19050" t="0" r="0" b="0"/>
            <wp:docPr id="1" name="Picture 0" descr="Description: Rel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Relation.jpg"/>
                    <pic:cNvPicPr>
                      <a:picLocks noChangeAspect="1" noChangeArrowheads="1"/>
                    </pic:cNvPicPr>
                  </pic:nvPicPr>
                  <pic:blipFill>
                    <a:blip r:embed="rId8" cstate="print"/>
                    <a:srcRect/>
                    <a:stretch>
                      <a:fillRect/>
                    </a:stretch>
                  </pic:blipFill>
                  <pic:spPr bwMode="auto">
                    <a:xfrm>
                      <a:off x="0" y="0"/>
                      <a:ext cx="5943600" cy="2505075"/>
                    </a:xfrm>
                    <a:prstGeom prst="rect">
                      <a:avLst/>
                    </a:prstGeom>
                    <a:noFill/>
                    <a:ln w="9525">
                      <a:noFill/>
                      <a:miter lim="800000"/>
                      <a:headEnd/>
                      <a:tailEnd/>
                    </a:ln>
                  </pic:spPr>
                </pic:pic>
              </a:graphicData>
            </a:graphic>
          </wp:inline>
        </w:drawing>
      </w:r>
    </w:p>
    <w:p w:rsidR="00B008ED" w:rsidRDefault="00B008ED" w:rsidP="00B008ED">
      <w:pPr>
        <w:pStyle w:val="BodyText"/>
      </w:pPr>
    </w:p>
    <w:p w:rsidR="00B008ED" w:rsidRPr="00A56710" w:rsidRDefault="00B008ED" w:rsidP="00B008ED">
      <w:pPr>
        <w:pStyle w:val="BodyText"/>
      </w:pPr>
      <w:r w:rsidRPr="00A56710">
        <w:t>The vaccine program recruits clinics from across the country. Each clinic is associated with one location. All clinic-related information is stored in the site tables. Each clinic site has an identification number, DEA number, site name, and address. Some patients at the clinic participate in the hepatitis vaccine program. All patient related information is stored in the Clients table.</w:t>
      </w:r>
    </w:p>
    <w:p w:rsidR="00B008ED" w:rsidRPr="00A56710" w:rsidRDefault="00B008ED" w:rsidP="00B008ED">
      <w:pPr>
        <w:pStyle w:val="BodyText"/>
      </w:pPr>
      <w:r w:rsidRPr="00A56710">
        <w:t>The entities required include:</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Potential Clinic Sites</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Enrolled Clinic Sites</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Not-enrolled Clinic Sites</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Assessment of Need</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Shipping Orders</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Vaccine and Testing Products</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Suppliers</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Clients</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Doses</w:t>
      </w:r>
    </w:p>
    <w:p w:rsidR="00B008ED" w:rsidRPr="00A56710" w:rsidRDefault="00B008ED" w:rsidP="00B008ED">
      <w:pPr>
        <w:pStyle w:val="List"/>
        <w:numPr>
          <w:ilvl w:val="0"/>
          <w:numId w:val="6"/>
        </w:numPr>
        <w:rPr>
          <w:rFonts w:ascii="Times New Roman" w:hAnsi="Times New Roman"/>
          <w:sz w:val="24"/>
          <w:szCs w:val="24"/>
        </w:rPr>
      </w:pPr>
      <w:r w:rsidRPr="00A56710">
        <w:rPr>
          <w:rFonts w:ascii="Times New Roman" w:hAnsi="Times New Roman"/>
          <w:sz w:val="24"/>
          <w:szCs w:val="24"/>
        </w:rPr>
        <w:t>Testing</w:t>
      </w:r>
    </w:p>
    <w:p w:rsidR="00B008ED" w:rsidRPr="00A56710" w:rsidRDefault="00B008ED" w:rsidP="00B008ED">
      <w:pPr>
        <w:pStyle w:val="BodyText"/>
      </w:pPr>
      <w:r w:rsidRPr="00A56710">
        <w:t>The Entities are related as follows:</w:t>
      </w:r>
    </w:p>
    <w:p w:rsidR="00B008ED" w:rsidRPr="00A56710" w:rsidRDefault="00B008ED" w:rsidP="00B008ED">
      <w:pPr>
        <w:pStyle w:val="List"/>
        <w:numPr>
          <w:ilvl w:val="0"/>
          <w:numId w:val="7"/>
        </w:numPr>
        <w:rPr>
          <w:rFonts w:ascii="Times New Roman" w:hAnsi="Times New Roman"/>
          <w:sz w:val="24"/>
          <w:szCs w:val="24"/>
        </w:rPr>
      </w:pPr>
      <w:r w:rsidRPr="00A56710">
        <w:rPr>
          <w:rFonts w:ascii="Times New Roman" w:hAnsi="Times New Roman"/>
          <w:sz w:val="24"/>
          <w:szCs w:val="24"/>
        </w:rPr>
        <w:t>A Customer can have One or Many Orders</w:t>
      </w:r>
    </w:p>
    <w:p w:rsidR="00B008ED" w:rsidRPr="00A56710" w:rsidRDefault="00B008ED" w:rsidP="00B008ED">
      <w:pPr>
        <w:pStyle w:val="List"/>
        <w:numPr>
          <w:ilvl w:val="0"/>
          <w:numId w:val="7"/>
        </w:numPr>
        <w:rPr>
          <w:rFonts w:ascii="Times New Roman" w:hAnsi="Times New Roman"/>
          <w:sz w:val="24"/>
          <w:szCs w:val="24"/>
        </w:rPr>
      </w:pPr>
      <w:r w:rsidRPr="00A56710">
        <w:rPr>
          <w:rFonts w:ascii="Times New Roman" w:hAnsi="Times New Roman"/>
          <w:sz w:val="24"/>
          <w:szCs w:val="24"/>
        </w:rPr>
        <w:t>An Order can contain One or Many Products (Order Lines)</w:t>
      </w:r>
    </w:p>
    <w:p w:rsidR="00B008ED" w:rsidRPr="00A56710" w:rsidRDefault="00B008ED" w:rsidP="00B008ED">
      <w:pPr>
        <w:pStyle w:val="List"/>
        <w:numPr>
          <w:ilvl w:val="0"/>
          <w:numId w:val="7"/>
        </w:numPr>
        <w:rPr>
          <w:rFonts w:ascii="Times New Roman" w:hAnsi="Times New Roman"/>
          <w:sz w:val="24"/>
          <w:szCs w:val="24"/>
        </w:rPr>
      </w:pPr>
      <w:r w:rsidRPr="00A56710">
        <w:rPr>
          <w:rFonts w:ascii="Times New Roman" w:hAnsi="Times New Roman"/>
          <w:sz w:val="24"/>
          <w:szCs w:val="24"/>
        </w:rPr>
        <w:t>A Product can be associated with One or Many Orders</w:t>
      </w:r>
    </w:p>
    <w:p w:rsidR="00B008ED" w:rsidRPr="00A56710" w:rsidRDefault="00B008ED" w:rsidP="00B008ED">
      <w:pPr>
        <w:pStyle w:val="List"/>
        <w:numPr>
          <w:ilvl w:val="0"/>
          <w:numId w:val="7"/>
        </w:numPr>
        <w:rPr>
          <w:rFonts w:ascii="Times New Roman" w:hAnsi="Times New Roman"/>
          <w:sz w:val="24"/>
          <w:szCs w:val="24"/>
        </w:rPr>
      </w:pPr>
      <w:r w:rsidRPr="00A56710">
        <w:rPr>
          <w:rFonts w:ascii="Times New Roman" w:hAnsi="Times New Roman"/>
          <w:sz w:val="24"/>
          <w:szCs w:val="24"/>
        </w:rPr>
        <w:t>A Supplier can supply One or Many Products</w:t>
      </w:r>
    </w:p>
    <w:p w:rsidR="00B008ED" w:rsidRPr="00A56710" w:rsidRDefault="00B008ED" w:rsidP="00B008ED">
      <w:pPr>
        <w:pStyle w:val="BodyText"/>
      </w:pPr>
      <w:r w:rsidRPr="00A56710">
        <w:lastRenderedPageBreak/>
        <w:t>The design allows a Customer to place zero, one or many Orders. An Order can be for one or many Products, and this Product can be associated with zero, one or many Orders (the reason for the Linked Order Product table)</w:t>
      </w:r>
    </w:p>
    <w:p w:rsidR="00B008ED" w:rsidRPr="00A56710" w:rsidRDefault="00B008ED" w:rsidP="00B008ED">
      <w:pPr>
        <w:pStyle w:val="BodyText"/>
      </w:pPr>
      <w:r w:rsidRPr="00A56710">
        <w:t>When asking questions of the database we need to know:</w:t>
      </w:r>
    </w:p>
    <w:p w:rsidR="00B008ED" w:rsidRPr="00A56710" w:rsidRDefault="00B008ED" w:rsidP="00B008ED">
      <w:pPr>
        <w:pStyle w:val="List"/>
        <w:numPr>
          <w:ilvl w:val="0"/>
          <w:numId w:val="8"/>
        </w:numPr>
        <w:rPr>
          <w:rFonts w:ascii="Times New Roman" w:hAnsi="Times New Roman"/>
          <w:sz w:val="24"/>
          <w:szCs w:val="24"/>
        </w:rPr>
      </w:pPr>
      <w:r w:rsidRPr="00A56710">
        <w:rPr>
          <w:rFonts w:ascii="Times New Roman" w:hAnsi="Times New Roman"/>
          <w:sz w:val="24"/>
          <w:szCs w:val="24"/>
        </w:rPr>
        <w:t>How many products have been ordered by a clinic</w:t>
      </w:r>
    </w:p>
    <w:p w:rsidR="00B008ED" w:rsidRPr="00A56710" w:rsidRDefault="00B008ED" w:rsidP="00B008ED">
      <w:pPr>
        <w:pStyle w:val="List"/>
        <w:numPr>
          <w:ilvl w:val="0"/>
          <w:numId w:val="8"/>
        </w:numPr>
        <w:rPr>
          <w:rFonts w:ascii="Times New Roman" w:hAnsi="Times New Roman"/>
          <w:sz w:val="24"/>
          <w:szCs w:val="24"/>
        </w:rPr>
      </w:pPr>
      <w:r w:rsidRPr="00A56710">
        <w:rPr>
          <w:rFonts w:ascii="Times New Roman" w:hAnsi="Times New Roman"/>
          <w:sz w:val="24"/>
          <w:szCs w:val="24"/>
        </w:rPr>
        <w:t>What date/time was a particular shipment made</w:t>
      </w:r>
    </w:p>
    <w:p w:rsidR="00B008ED" w:rsidRPr="00A56710" w:rsidRDefault="00B008ED" w:rsidP="00B008ED">
      <w:pPr>
        <w:pStyle w:val="List"/>
        <w:numPr>
          <w:ilvl w:val="0"/>
          <w:numId w:val="8"/>
        </w:numPr>
        <w:rPr>
          <w:rFonts w:ascii="Times New Roman" w:hAnsi="Times New Roman"/>
          <w:sz w:val="24"/>
          <w:szCs w:val="24"/>
        </w:rPr>
      </w:pPr>
      <w:r w:rsidRPr="00A56710">
        <w:rPr>
          <w:rFonts w:ascii="Times New Roman" w:hAnsi="Times New Roman"/>
          <w:sz w:val="24"/>
          <w:szCs w:val="24"/>
        </w:rPr>
        <w:t>How much vaccine and test kits has a clinic received to date</w:t>
      </w:r>
    </w:p>
    <w:p w:rsidR="00B008ED" w:rsidRPr="00A56710" w:rsidRDefault="00B008ED" w:rsidP="00B008ED">
      <w:pPr>
        <w:pStyle w:val="List"/>
        <w:numPr>
          <w:ilvl w:val="0"/>
          <w:numId w:val="8"/>
        </w:numPr>
        <w:rPr>
          <w:rFonts w:ascii="Times New Roman" w:hAnsi="Times New Roman"/>
          <w:sz w:val="24"/>
          <w:szCs w:val="24"/>
        </w:rPr>
      </w:pPr>
      <w:r w:rsidRPr="00A56710">
        <w:rPr>
          <w:rFonts w:ascii="Times New Roman" w:hAnsi="Times New Roman"/>
          <w:sz w:val="24"/>
          <w:szCs w:val="24"/>
        </w:rPr>
        <w:t>How much vaccine and test kits has a clinic used to date</w:t>
      </w:r>
    </w:p>
    <w:p w:rsidR="00B008ED" w:rsidRPr="00A56710" w:rsidRDefault="00B008ED" w:rsidP="00B008ED">
      <w:pPr>
        <w:pStyle w:val="List"/>
        <w:numPr>
          <w:ilvl w:val="0"/>
          <w:numId w:val="8"/>
        </w:numPr>
        <w:rPr>
          <w:rFonts w:ascii="Times New Roman" w:hAnsi="Times New Roman"/>
          <w:sz w:val="24"/>
          <w:szCs w:val="24"/>
        </w:rPr>
      </w:pPr>
      <w:r w:rsidRPr="00A56710">
        <w:rPr>
          <w:rFonts w:ascii="Times New Roman" w:hAnsi="Times New Roman"/>
          <w:sz w:val="24"/>
          <w:szCs w:val="24"/>
        </w:rPr>
        <w:t>What is the total cost for a certain shipment</w:t>
      </w:r>
    </w:p>
    <w:p w:rsidR="00B008ED" w:rsidRDefault="00B008ED" w:rsidP="00B008ED">
      <w:pPr>
        <w:spacing w:before="120"/>
        <w:jc w:val="both"/>
        <w:rPr>
          <w:b/>
          <w:color w:val="000080"/>
        </w:rPr>
      </w:pPr>
    </w:p>
    <w:p w:rsidR="00B008ED" w:rsidRDefault="00B008ED" w:rsidP="00B008ED">
      <w:pPr>
        <w:spacing w:before="120"/>
        <w:jc w:val="both"/>
        <w:rPr>
          <w:b/>
          <w:color w:val="000080"/>
        </w:rPr>
      </w:pPr>
      <w:r>
        <w:rPr>
          <w:b/>
          <w:color w:val="000080"/>
        </w:rPr>
        <w:t>Software Use and Website Development</w:t>
      </w:r>
    </w:p>
    <w:p w:rsidR="00B008ED" w:rsidRDefault="00B008ED" w:rsidP="00B008ED">
      <w:pPr>
        <w:spacing w:before="120" w:line="276" w:lineRule="auto"/>
        <w:jc w:val="both"/>
      </w:pPr>
      <w:r w:rsidRPr="00EA5BB0">
        <w:t>DB use</w:t>
      </w:r>
      <w:r>
        <w:t>s</w:t>
      </w:r>
      <w:r w:rsidRPr="00EA5BB0">
        <w:t xml:space="preserve"> software that meets SAMHSA Guidelines. Specifically, the systems </w:t>
      </w:r>
      <w:r>
        <w:t>are</w:t>
      </w:r>
      <w:r w:rsidRPr="00EA5BB0">
        <w:t xml:space="preserve"> PC compatible, operate in a Windows environment, and use Microsoft Office Suite (Word; Excel; PowerPoint; Access; and Project), or other software consistent </w:t>
      </w:r>
      <w:r>
        <w:t>with SAMHSA/DMS-IT standards. DB,</w:t>
      </w:r>
      <w:r w:rsidRPr="00EA5BB0">
        <w:t xml:space="preserve"> at all times</w:t>
      </w:r>
      <w:r>
        <w:t>,</w:t>
      </w:r>
      <w:r w:rsidRPr="00EA5BB0">
        <w:t xml:space="preserve"> maintain</w:t>
      </w:r>
      <w:r>
        <w:t>s</w:t>
      </w:r>
      <w:r w:rsidRPr="00EA5BB0">
        <w:t xml:space="preserve"> compliance with current DMS-IT standards, which may change over the duration of this contract. </w:t>
      </w:r>
    </w:p>
    <w:p w:rsidR="00B008ED" w:rsidRPr="00EA5BB0" w:rsidRDefault="00B008ED" w:rsidP="00B008ED">
      <w:pPr>
        <w:spacing w:before="120" w:line="276" w:lineRule="auto"/>
        <w:jc w:val="both"/>
      </w:pPr>
    </w:p>
    <w:p w:rsidR="00B008ED" w:rsidRPr="00A56710" w:rsidRDefault="00B008ED" w:rsidP="00B008ED">
      <w:pPr>
        <w:spacing w:line="276" w:lineRule="auto"/>
      </w:pPr>
      <w:r w:rsidRPr="00EA5BB0">
        <w:t>DB follow</w:t>
      </w:r>
      <w:r>
        <w:t>s</w:t>
      </w:r>
      <w:r w:rsidRPr="00EA5BB0">
        <w:t xml:space="preserve"> SAMHSA Internet/Web Site Policy guidance. Any development and production of Internet/</w:t>
      </w:r>
      <w:r>
        <w:t>w</w:t>
      </w:r>
      <w:r w:rsidRPr="00EA5BB0">
        <w:t>eb applications, including Intranets and Extranets shall comply with SAMHSA policy and procedures. These policies and procedures cover websites, web page linkages, and web development; and agency programmatic, concept, and technical clearances.</w:t>
      </w:r>
    </w:p>
    <w:p w:rsidR="00B008ED" w:rsidRDefault="00B008ED" w:rsidP="00B008ED">
      <w:pPr>
        <w:rPr>
          <w:rFonts w:ascii="Arial" w:hAnsi="Arial" w:cs="Arial"/>
          <w:b/>
        </w:rPr>
      </w:pPr>
    </w:p>
    <w:p w:rsidR="00B008ED" w:rsidRDefault="00B008ED" w:rsidP="00B008ED">
      <w:pPr>
        <w:rPr>
          <w:rFonts w:ascii="Arial" w:hAnsi="Arial" w:cs="Arial"/>
          <w:b/>
        </w:rPr>
      </w:pPr>
    </w:p>
    <w:p w:rsidR="00B008ED" w:rsidRDefault="00B008ED" w:rsidP="00B008ED">
      <w:pPr>
        <w:rPr>
          <w:rFonts w:ascii="Arial" w:hAnsi="Arial" w:cs="Arial"/>
          <w:b/>
        </w:rPr>
      </w:pPr>
    </w:p>
    <w:p w:rsidR="00B008ED" w:rsidRDefault="00B008ED" w:rsidP="00B008ED">
      <w:pPr>
        <w:rPr>
          <w:rFonts w:ascii="Arial" w:hAnsi="Arial" w:cs="Arial"/>
          <w:b/>
        </w:rPr>
      </w:pPr>
    </w:p>
    <w:p w:rsidR="008855E0" w:rsidRDefault="008855E0"/>
    <w:sectPr w:rsidR="008855E0" w:rsidSect="008855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C2779"/>
    <w:multiLevelType w:val="hybridMultilevel"/>
    <w:tmpl w:val="7A6616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B33DF2"/>
    <w:multiLevelType w:val="hybridMultilevel"/>
    <w:tmpl w:val="4020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02899"/>
    <w:multiLevelType w:val="hybridMultilevel"/>
    <w:tmpl w:val="7F704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D82D76"/>
    <w:multiLevelType w:val="hybridMultilevel"/>
    <w:tmpl w:val="A91A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DA6F7A"/>
    <w:multiLevelType w:val="hybridMultilevel"/>
    <w:tmpl w:val="B514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0A2866"/>
    <w:multiLevelType w:val="hybridMultilevel"/>
    <w:tmpl w:val="F3F489D4"/>
    <w:lvl w:ilvl="0" w:tplc="60D2BB38">
      <w:start w:val="1"/>
      <w:numFmt w:val="bullet"/>
      <w:lvlText w:val=""/>
      <w:lvlJc w:val="left"/>
      <w:pPr>
        <w:tabs>
          <w:tab w:val="num" w:pos="720"/>
        </w:tabs>
        <w:ind w:left="720" w:hanging="360"/>
      </w:pPr>
      <w:rPr>
        <w:rFonts w:ascii="Wingdings" w:hAnsi="Wingdings" w:hint="default"/>
        <w:b w:val="0"/>
        <w:color w:val="000080"/>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6">
    <w:nsid w:val="51A60C37"/>
    <w:multiLevelType w:val="hybridMultilevel"/>
    <w:tmpl w:val="ABE8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24312"/>
    <w:multiLevelType w:val="hybridMultilevel"/>
    <w:tmpl w:val="733C3246"/>
    <w:lvl w:ilvl="0" w:tplc="60D2BB38">
      <w:start w:val="1"/>
      <w:numFmt w:val="bullet"/>
      <w:lvlText w:val=""/>
      <w:lvlJc w:val="left"/>
      <w:pPr>
        <w:tabs>
          <w:tab w:val="num" w:pos="360"/>
        </w:tabs>
        <w:ind w:left="360" w:hanging="360"/>
      </w:pPr>
      <w:rPr>
        <w:rFonts w:ascii="Wingdings" w:hAnsi="Wingdings" w:hint="default"/>
        <w:b w:val="0"/>
        <w:color w:val="000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EA36DB"/>
    <w:multiLevelType w:val="hybridMultilevel"/>
    <w:tmpl w:val="651EC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8"/>
  </w:num>
  <w:num w:numId="4">
    <w:abstractNumId w:val="6"/>
  </w:num>
  <w:num w:numId="5">
    <w:abstractNumId w:val="1"/>
  </w:num>
  <w:num w:numId="6">
    <w:abstractNumId w:val="2"/>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08ED"/>
    <w:rsid w:val="006044CB"/>
    <w:rsid w:val="008855E0"/>
    <w:rsid w:val="00B008ED"/>
    <w:rsid w:val="00B50A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8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B008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008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008E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008ED"/>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rsid w:val="00B008ED"/>
    <w:pPr>
      <w:tabs>
        <w:tab w:val="center" w:pos="4320"/>
        <w:tab w:val="right" w:pos="8640"/>
      </w:tabs>
    </w:pPr>
  </w:style>
  <w:style w:type="character" w:customStyle="1" w:styleId="HeaderChar">
    <w:name w:val="Header Char"/>
    <w:basedOn w:val="DefaultParagraphFont"/>
    <w:link w:val="Header"/>
    <w:uiPriority w:val="99"/>
    <w:rsid w:val="00B008ED"/>
    <w:rPr>
      <w:rFonts w:ascii="Times New Roman" w:eastAsia="Times New Roman" w:hAnsi="Times New Roman" w:cs="Times New Roman"/>
      <w:sz w:val="24"/>
      <w:szCs w:val="24"/>
    </w:rPr>
  </w:style>
  <w:style w:type="paragraph" w:styleId="Title">
    <w:name w:val="Title"/>
    <w:basedOn w:val="Normal"/>
    <w:link w:val="TitleChar"/>
    <w:qFormat/>
    <w:rsid w:val="00B008ED"/>
    <w:pPr>
      <w:widowControl/>
      <w:jc w:val="center"/>
    </w:pPr>
    <w:rPr>
      <w:b/>
      <w:bCs/>
    </w:rPr>
  </w:style>
  <w:style w:type="character" w:customStyle="1" w:styleId="TitleChar">
    <w:name w:val="Title Char"/>
    <w:basedOn w:val="DefaultParagraphFont"/>
    <w:link w:val="Title"/>
    <w:rsid w:val="00B008ED"/>
    <w:rPr>
      <w:rFonts w:ascii="Times New Roman" w:eastAsia="Times New Roman" w:hAnsi="Times New Roman" w:cs="Times New Roman"/>
      <w:b/>
      <w:bCs/>
      <w:sz w:val="24"/>
      <w:szCs w:val="24"/>
    </w:rPr>
  </w:style>
  <w:style w:type="paragraph" w:styleId="BodyText">
    <w:name w:val="Body Text"/>
    <w:basedOn w:val="Normal"/>
    <w:link w:val="BodyTextChar"/>
    <w:rsid w:val="00B008ED"/>
    <w:pPr>
      <w:spacing w:after="120"/>
    </w:pPr>
  </w:style>
  <w:style w:type="character" w:customStyle="1" w:styleId="BodyTextChar">
    <w:name w:val="Body Text Char"/>
    <w:basedOn w:val="DefaultParagraphFont"/>
    <w:link w:val="BodyText"/>
    <w:rsid w:val="00B008ED"/>
    <w:rPr>
      <w:rFonts w:ascii="Times New Roman" w:eastAsia="Times New Roman" w:hAnsi="Times New Roman" w:cs="Times New Roman"/>
      <w:sz w:val="24"/>
      <w:szCs w:val="24"/>
    </w:rPr>
  </w:style>
  <w:style w:type="paragraph" w:customStyle="1" w:styleId="line">
    <w:name w:val="line"/>
    <w:basedOn w:val="Normal"/>
    <w:rsid w:val="00B008ED"/>
    <w:pPr>
      <w:widowControl/>
      <w:autoSpaceDE/>
      <w:autoSpaceDN/>
      <w:adjustRightInd/>
      <w:spacing w:line="80" w:lineRule="exact"/>
    </w:pPr>
    <w:rPr>
      <w:b/>
      <w:sz w:val="8"/>
      <w:szCs w:val="20"/>
    </w:rPr>
  </w:style>
  <w:style w:type="paragraph" w:customStyle="1" w:styleId="ByLine">
    <w:name w:val="ByLine"/>
    <w:basedOn w:val="Title"/>
    <w:rsid w:val="00B008ED"/>
    <w:pPr>
      <w:autoSpaceDE/>
      <w:autoSpaceDN/>
      <w:adjustRightInd/>
      <w:spacing w:before="240" w:after="720"/>
      <w:jc w:val="right"/>
    </w:pPr>
    <w:rPr>
      <w:rFonts w:ascii="Arial" w:hAnsi="Arial"/>
      <w:bCs w:val="0"/>
      <w:kern w:val="28"/>
      <w:sz w:val="28"/>
      <w:szCs w:val="20"/>
    </w:rPr>
  </w:style>
  <w:style w:type="paragraph" w:customStyle="1" w:styleId="NormalItalic">
    <w:name w:val="Normal + Italic"/>
    <w:basedOn w:val="Normal"/>
    <w:rsid w:val="00B008ED"/>
    <w:pPr>
      <w:widowControl/>
      <w:autoSpaceDE/>
      <w:autoSpaceDN/>
      <w:adjustRightInd/>
      <w:spacing w:line="240" w:lineRule="exact"/>
    </w:pPr>
    <w:rPr>
      <w:i/>
    </w:rPr>
  </w:style>
  <w:style w:type="paragraph" w:customStyle="1" w:styleId="Level1">
    <w:name w:val="Level 1"/>
    <w:rsid w:val="00B008ED"/>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List">
    <w:name w:val="List"/>
    <w:basedOn w:val="Normal"/>
    <w:uiPriority w:val="99"/>
    <w:unhideWhenUsed/>
    <w:rsid w:val="00B008ED"/>
    <w:pPr>
      <w:widowControl/>
      <w:autoSpaceDE/>
      <w:autoSpaceDN/>
      <w:adjustRightInd/>
      <w:spacing w:after="200" w:line="276" w:lineRule="auto"/>
      <w:ind w:left="360" w:hanging="360"/>
      <w:contextualSpacing/>
    </w:pPr>
    <w:rPr>
      <w:rFonts w:ascii="Verdana" w:eastAsia="Verdana" w:hAnsi="Verdana"/>
      <w:sz w:val="22"/>
      <w:szCs w:val="22"/>
    </w:rPr>
  </w:style>
  <w:style w:type="paragraph" w:styleId="BalloonText">
    <w:name w:val="Balloon Text"/>
    <w:basedOn w:val="Normal"/>
    <w:link w:val="BalloonTextChar"/>
    <w:uiPriority w:val="99"/>
    <w:semiHidden/>
    <w:unhideWhenUsed/>
    <w:rsid w:val="00B008ED"/>
    <w:rPr>
      <w:rFonts w:ascii="Tahoma" w:hAnsi="Tahoma" w:cs="Tahoma"/>
      <w:sz w:val="16"/>
      <w:szCs w:val="16"/>
    </w:rPr>
  </w:style>
  <w:style w:type="character" w:customStyle="1" w:styleId="BalloonTextChar">
    <w:name w:val="Balloon Text Char"/>
    <w:basedOn w:val="DefaultParagraphFont"/>
    <w:link w:val="BalloonText"/>
    <w:uiPriority w:val="99"/>
    <w:semiHidden/>
    <w:rsid w:val="00B008E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2132</Words>
  <Characters>12153</Characters>
  <Application>Microsoft Office Word</Application>
  <DocSecurity>0</DocSecurity>
  <Lines>101</Lines>
  <Paragraphs>28</Paragraphs>
  <ScaleCrop>false</ScaleCrop>
  <Company>DHHS</Company>
  <LinksUpToDate>false</LinksUpToDate>
  <CharactersWithSpaces>14257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anthony.campbell</dc:creator>
  <cp:keywords/>
  <dc:description/>
  <cp:lastModifiedBy>anthony.campbell</cp:lastModifiedBy>
  <cp:revision>1</cp:revision>
  <dcterms:created xsi:type="dcterms:W3CDTF">2013-03-14T19:10:00Z</dcterms:created>
  <dcterms:modified xsi:type="dcterms:W3CDTF">2013-03-14T19:11:00Z</dcterms:modified>
</cp:coreProperties>
</file>