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48" w:rsidRPr="00A3632F" w:rsidRDefault="00041D48" w:rsidP="00C164A3">
      <w:pPr>
        <w:jc w:val="center"/>
        <w:outlineLvl w:val="0"/>
        <w:rPr>
          <w:b/>
          <w:bCs/>
          <w:sz w:val="24"/>
          <w:szCs w:val="24"/>
        </w:rPr>
      </w:pPr>
      <w:r w:rsidRPr="00A3632F">
        <w:rPr>
          <w:b/>
          <w:bCs/>
          <w:sz w:val="24"/>
          <w:szCs w:val="24"/>
        </w:rPr>
        <w:t>SUPPORTING STATEMENT</w:t>
      </w:r>
    </w:p>
    <w:p w:rsidR="0011071A" w:rsidRDefault="0011071A" w:rsidP="00C164A3">
      <w:pPr>
        <w:jc w:val="center"/>
        <w:outlineLvl w:val="0"/>
        <w:rPr>
          <w:b/>
          <w:bCs/>
          <w:sz w:val="24"/>
          <w:szCs w:val="24"/>
        </w:rPr>
      </w:pPr>
      <w:r>
        <w:rPr>
          <w:b/>
          <w:bCs/>
          <w:sz w:val="24"/>
          <w:szCs w:val="24"/>
        </w:rPr>
        <w:t xml:space="preserve">SOCIAL CAPTIAL SURVEY OF NORTHEAST GROUNDFISH FISHERY </w:t>
      </w:r>
      <w:r w:rsidR="001622DD">
        <w:rPr>
          <w:b/>
          <w:bCs/>
          <w:sz w:val="24"/>
          <w:szCs w:val="24"/>
        </w:rPr>
        <w:t>SECTOR PARTICIPANTS</w:t>
      </w:r>
    </w:p>
    <w:p w:rsidR="00041D48" w:rsidRDefault="00041D48" w:rsidP="00C164A3">
      <w:pPr>
        <w:jc w:val="center"/>
        <w:outlineLvl w:val="0"/>
        <w:rPr>
          <w:b/>
          <w:bCs/>
          <w:sz w:val="24"/>
          <w:szCs w:val="24"/>
        </w:rPr>
      </w:pPr>
      <w:proofErr w:type="gramStart"/>
      <w:r>
        <w:rPr>
          <w:b/>
          <w:bCs/>
          <w:sz w:val="24"/>
          <w:szCs w:val="24"/>
        </w:rPr>
        <w:t>OMB CONTROL NO.</w:t>
      </w:r>
      <w:proofErr w:type="gramEnd"/>
      <w:r>
        <w:rPr>
          <w:b/>
          <w:bCs/>
          <w:sz w:val="24"/>
          <w:szCs w:val="24"/>
        </w:rPr>
        <w:t xml:space="preserve"> 0648-</w:t>
      </w:r>
      <w:r w:rsidR="00706495">
        <w:rPr>
          <w:b/>
          <w:bCs/>
          <w:sz w:val="24"/>
          <w:szCs w:val="24"/>
        </w:rPr>
        <w:t>XXXX</w:t>
      </w:r>
    </w:p>
    <w:p w:rsidR="00B06F10" w:rsidRDefault="00B06F10" w:rsidP="00C164A3">
      <w:pPr>
        <w:outlineLvl w:val="0"/>
        <w:rPr>
          <w:sz w:val="24"/>
        </w:rPr>
      </w:pPr>
    </w:p>
    <w:p w:rsidR="00B06F10" w:rsidRDefault="00B06F10" w:rsidP="00C164A3">
      <w:pPr>
        <w:outlineLvl w:val="0"/>
        <w:rPr>
          <w:sz w:val="24"/>
        </w:rPr>
      </w:pPr>
    </w:p>
    <w:p w:rsidR="00041D48" w:rsidRDefault="00041D48" w:rsidP="00C164A3">
      <w:pPr>
        <w:outlineLvl w:val="0"/>
        <w:rPr>
          <w:sz w:val="24"/>
          <w:szCs w:val="24"/>
        </w:rPr>
      </w:pPr>
      <w:r>
        <w:rPr>
          <w:b/>
          <w:bCs/>
          <w:sz w:val="24"/>
          <w:szCs w:val="24"/>
        </w:rPr>
        <w:t>INTRODUCTION</w:t>
      </w:r>
    </w:p>
    <w:p w:rsidR="00041D48" w:rsidRDefault="00041D48" w:rsidP="00041D48">
      <w:pPr>
        <w:rPr>
          <w:sz w:val="24"/>
          <w:szCs w:val="24"/>
        </w:rPr>
      </w:pPr>
    </w:p>
    <w:p w:rsidR="00467885" w:rsidRPr="00467885" w:rsidRDefault="00467885" w:rsidP="005E6F74">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z w:val="24"/>
          <w:szCs w:val="24"/>
        </w:rPr>
      </w:pPr>
      <w:bookmarkStart w:id="0" w:name="OLE_LINK3"/>
      <w:bookmarkStart w:id="1" w:name="OLE_LINK4"/>
      <w:r w:rsidRPr="00467885">
        <w:rPr>
          <w:sz w:val="24"/>
          <w:szCs w:val="24"/>
        </w:rPr>
        <w:t xml:space="preserve">This </w:t>
      </w:r>
      <w:r w:rsidR="005E6F74">
        <w:rPr>
          <w:sz w:val="24"/>
          <w:szCs w:val="24"/>
        </w:rPr>
        <w:t>request</w:t>
      </w:r>
      <w:r w:rsidRPr="00467885">
        <w:rPr>
          <w:sz w:val="24"/>
          <w:szCs w:val="24"/>
        </w:rPr>
        <w:t xml:space="preserve"> is </w:t>
      </w:r>
      <w:r w:rsidR="0013082A">
        <w:rPr>
          <w:sz w:val="24"/>
          <w:szCs w:val="24"/>
        </w:rPr>
        <w:t>for a new information collection.</w:t>
      </w:r>
    </w:p>
    <w:p w:rsidR="00467885" w:rsidRDefault="00467885" w:rsidP="00B06F10">
      <w:pPr>
        <w:pStyle w:val="NormalWeb"/>
        <w:spacing w:before="0" w:beforeAutospacing="0" w:after="0" w:afterAutospacing="0"/>
        <w:rPr>
          <w:b/>
          <w:bCs/>
        </w:rPr>
      </w:pPr>
    </w:p>
    <w:p w:rsidR="00467885" w:rsidRDefault="00467885" w:rsidP="00467885">
      <w:pPr>
        <w:pStyle w:val="NormalWeb"/>
        <w:numPr>
          <w:ilvl w:val="0"/>
          <w:numId w:val="11"/>
        </w:numPr>
        <w:spacing w:before="0" w:beforeAutospacing="0" w:after="0" w:afterAutospacing="0"/>
        <w:ind w:left="450" w:hanging="450"/>
        <w:rPr>
          <w:b/>
          <w:bCs/>
        </w:rPr>
      </w:pPr>
      <w:r>
        <w:rPr>
          <w:b/>
          <w:bCs/>
        </w:rPr>
        <w:t>JUSTIFICATION</w:t>
      </w:r>
    </w:p>
    <w:p w:rsidR="00467885" w:rsidRDefault="00467885" w:rsidP="00B06F10">
      <w:pPr>
        <w:pStyle w:val="NormalWeb"/>
        <w:spacing w:before="0" w:beforeAutospacing="0" w:after="0" w:afterAutospacing="0"/>
        <w:rPr>
          <w:rStyle w:val="Strong"/>
        </w:rPr>
      </w:pPr>
    </w:p>
    <w:p w:rsidR="00467885" w:rsidRDefault="00467885" w:rsidP="00467885">
      <w:pPr>
        <w:pStyle w:val="NormalWeb"/>
        <w:spacing w:before="0" w:beforeAutospacing="0" w:after="0" w:afterAutospacing="0"/>
      </w:pPr>
      <w:r>
        <w:rPr>
          <w:rStyle w:val="Strong"/>
        </w:rPr>
        <w:t>1.</w:t>
      </w:r>
      <w:r w:rsidR="00B06F10">
        <w:rPr>
          <w:rStyle w:val="Strong"/>
        </w:rPr>
        <w:t xml:space="preserve"> </w:t>
      </w:r>
      <w:r>
        <w:rPr>
          <w:rStyle w:val="Strong"/>
        </w:rPr>
        <w:t xml:space="preserve"> </w:t>
      </w:r>
      <w:r>
        <w:rPr>
          <w:rStyle w:val="Strong"/>
          <w:u w:val="single"/>
        </w:rPr>
        <w:t xml:space="preserve">Explain the circumstances that make the collection of information necessary. </w:t>
      </w:r>
    </w:p>
    <w:p w:rsidR="007A1C3B" w:rsidRDefault="007A1C3B" w:rsidP="00041D48">
      <w:pPr>
        <w:widowControl/>
        <w:rPr>
          <w:sz w:val="24"/>
          <w:szCs w:val="24"/>
        </w:rPr>
      </w:pPr>
    </w:p>
    <w:p w:rsidR="00467885" w:rsidRDefault="00041D48" w:rsidP="00041D48">
      <w:pPr>
        <w:widowControl/>
        <w:rPr>
          <w:sz w:val="24"/>
          <w:szCs w:val="24"/>
        </w:rPr>
      </w:pPr>
      <w:r w:rsidRPr="00ED4528">
        <w:rPr>
          <w:sz w:val="24"/>
          <w:szCs w:val="24"/>
        </w:rPr>
        <w:t xml:space="preserve">Catch share systems are being encouraged and considered in a variety of United States (U.S.) fisheries.  Scientists, policy makers, and stakeholders (including fishermen and non-governmental environmental organizations) have different views about potential social and economic impacts and outcomes of these output- oriented systems. </w:t>
      </w:r>
      <w:r w:rsidRPr="00293017">
        <w:rPr>
          <w:sz w:val="24"/>
          <w:szCs w:val="24"/>
        </w:rPr>
        <w:t>Thus</w:t>
      </w:r>
      <w:r w:rsidR="00FB4719">
        <w:rPr>
          <w:sz w:val="24"/>
          <w:szCs w:val="24"/>
        </w:rPr>
        <w:t>,</w:t>
      </w:r>
      <w:r w:rsidRPr="00293017">
        <w:rPr>
          <w:sz w:val="24"/>
          <w:szCs w:val="24"/>
        </w:rPr>
        <w:t xml:space="preserve"> establishing baselines for trend analysis and identifying and evaluating impacts over time is essential to assess and improve such systems and determine whether intended outcomes are realized. </w:t>
      </w:r>
      <w:r>
        <w:rPr>
          <w:sz w:val="24"/>
          <w:szCs w:val="24"/>
        </w:rPr>
        <w:t>The largest-</w:t>
      </w:r>
      <w:r w:rsidRPr="00ED4528">
        <w:rPr>
          <w:sz w:val="24"/>
          <w:szCs w:val="24"/>
        </w:rPr>
        <w:t>ever catch share program (in terms of number of permits) was</w:t>
      </w:r>
      <w:r>
        <w:rPr>
          <w:sz w:val="24"/>
          <w:szCs w:val="24"/>
        </w:rPr>
        <w:t xml:space="preserve"> implemented in the </w:t>
      </w:r>
      <w:proofErr w:type="spellStart"/>
      <w:r>
        <w:rPr>
          <w:sz w:val="24"/>
          <w:szCs w:val="24"/>
        </w:rPr>
        <w:t>groun</w:t>
      </w:r>
      <w:r w:rsidR="00FB4719">
        <w:rPr>
          <w:sz w:val="24"/>
          <w:szCs w:val="24"/>
        </w:rPr>
        <w:t>dfish</w:t>
      </w:r>
      <w:proofErr w:type="spellEnd"/>
      <w:r w:rsidR="00FB4719">
        <w:rPr>
          <w:sz w:val="24"/>
          <w:szCs w:val="24"/>
        </w:rPr>
        <w:t xml:space="preserve"> fishery in the Northeast R</w:t>
      </w:r>
      <w:r>
        <w:rPr>
          <w:sz w:val="24"/>
          <w:szCs w:val="24"/>
        </w:rPr>
        <w:t>egion</w:t>
      </w:r>
      <w:r w:rsidR="00FB4719">
        <w:rPr>
          <w:sz w:val="24"/>
          <w:szCs w:val="24"/>
        </w:rPr>
        <w:t xml:space="preserve"> on</w:t>
      </w:r>
      <w:r>
        <w:rPr>
          <w:sz w:val="24"/>
          <w:szCs w:val="24"/>
        </w:rPr>
        <w:t xml:space="preserve"> May 1, 2010.</w:t>
      </w:r>
      <w:r w:rsidR="00CF135D">
        <w:rPr>
          <w:sz w:val="24"/>
          <w:szCs w:val="24"/>
        </w:rPr>
        <w:t xml:space="preserve"> This system includes decentralizing the management of </w:t>
      </w:r>
      <w:proofErr w:type="spellStart"/>
      <w:r w:rsidR="00CF135D">
        <w:rPr>
          <w:sz w:val="24"/>
          <w:szCs w:val="24"/>
        </w:rPr>
        <w:t>groundfish</w:t>
      </w:r>
      <w:proofErr w:type="spellEnd"/>
      <w:r w:rsidR="00CF135D">
        <w:rPr>
          <w:sz w:val="24"/>
          <w:szCs w:val="24"/>
        </w:rPr>
        <w:t xml:space="preserve"> quota to groups of fishermen called sectors.  This management system is distinctly different from past approaches in a variety of ways. In particular, it relies heavily on the ability of groups, rather than individual permit holders, to work together (and in collaboration with councils and other fisheries managers) to manage the resource.</w:t>
      </w:r>
      <w:r>
        <w:rPr>
          <w:sz w:val="24"/>
          <w:szCs w:val="24"/>
        </w:rPr>
        <w:t xml:space="preserve"> </w:t>
      </w:r>
    </w:p>
    <w:p w:rsidR="00467885" w:rsidRDefault="00467885" w:rsidP="00041D48">
      <w:pPr>
        <w:widowControl/>
        <w:rPr>
          <w:sz w:val="24"/>
          <w:szCs w:val="24"/>
        </w:rPr>
      </w:pPr>
    </w:p>
    <w:p w:rsidR="00467885" w:rsidRDefault="009F0CF5" w:rsidP="00467885">
      <w:pPr>
        <w:rPr>
          <w:sz w:val="22"/>
          <w:szCs w:val="22"/>
        </w:rPr>
      </w:pPr>
      <w:r>
        <w:rPr>
          <w:sz w:val="22"/>
          <w:szCs w:val="22"/>
        </w:rPr>
        <w:t>T</w:t>
      </w:r>
      <w:r w:rsidR="00467885">
        <w:rPr>
          <w:sz w:val="22"/>
          <w:szCs w:val="22"/>
        </w:rPr>
        <w:t xml:space="preserve">he success of </w:t>
      </w:r>
      <w:r w:rsidR="00CF135D">
        <w:rPr>
          <w:sz w:val="22"/>
          <w:szCs w:val="22"/>
        </w:rPr>
        <w:t xml:space="preserve">the </w:t>
      </w:r>
      <w:proofErr w:type="spellStart"/>
      <w:r w:rsidR="00CF135D">
        <w:rPr>
          <w:sz w:val="22"/>
          <w:szCs w:val="22"/>
        </w:rPr>
        <w:t>Groundfish</w:t>
      </w:r>
      <w:proofErr w:type="spellEnd"/>
      <w:r w:rsidR="00CF135D">
        <w:rPr>
          <w:sz w:val="22"/>
          <w:szCs w:val="22"/>
        </w:rPr>
        <w:t xml:space="preserve"> Sector p</w:t>
      </w:r>
      <w:r w:rsidR="002B2A18">
        <w:rPr>
          <w:sz w:val="22"/>
          <w:szCs w:val="22"/>
        </w:rPr>
        <w:t xml:space="preserve">rogram </w:t>
      </w:r>
      <w:r w:rsidR="00467885">
        <w:rPr>
          <w:sz w:val="22"/>
          <w:szCs w:val="22"/>
        </w:rPr>
        <w:t>is likely to rest in part on the strength of the relationships between permit holders</w:t>
      </w:r>
      <w:r w:rsidR="00FB4719">
        <w:rPr>
          <w:sz w:val="22"/>
          <w:szCs w:val="22"/>
        </w:rPr>
        <w:t>,</w:t>
      </w:r>
      <w:r w:rsidR="00467885">
        <w:rPr>
          <w:sz w:val="22"/>
          <w:szCs w:val="22"/>
        </w:rPr>
        <w:t xml:space="preserve"> including their degree of trust and collaboration. We also hypothesize that </w:t>
      </w:r>
      <w:r w:rsidR="00467885" w:rsidRPr="00331432">
        <w:rPr>
          <w:sz w:val="22"/>
          <w:szCs w:val="22"/>
        </w:rPr>
        <w:t xml:space="preserve">successful sectors will build </w:t>
      </w:r>
      <w:r w:rsidR="00467885">
        <w:rPr>
          <w:sz w:val="22"/>
          <w:szCs w:val="22"/>
        </w:rPr>
        <w:t>norms and networks that enable collective action over time.  The value of these relationships is commonly referred to in social and economic</w:t>
      </w:r>
      <w:r w:rsidR="00B06F10">
        <w:rPr>
          <w:sz w:val="22"/>
          <w:szCs w:val="22"/>
        </w:rPr>
        <w:t xml:space="preserve"> literature as social capital.</w:t>
      </w:r>
    </w:p>
    <w:p w:rsidR="00467885" w:rsidRDefault="00467885" w:rsidP="00467885">
      <w:pPr>
        <w:rPr>
          <w:sz w:val="22"/>
          <w:szCs w:val="22"/>
        </w:rPr>
      </w:pPr>
    </w:p>
    <w:p w:rsidR="00467885" w:rsidRPr="00ED4528" w:rsidRDefault="00467885" w:rsidP="00467885">
      <w:pPr>
        <w:widowControl/>
        <w:rPr>
          <w:sz w:val="24"/>
          <w:szCs w:val="24"/>
        </w:rPr>
      </w:pPr>
      <w:r>
        <w:rPr>
          <w:sz w:val="24"/>
          <w:szCs w:val="24"/>
        </w:rPr>
        <w:t>A Gulf of Maine Research Institute</w:t>
      </w:r>
      <w:r w:rsidR="00FB4719">
        <w:rPr>
          <w:sz w:val="24"/>
          <w:szCs w:val="24"/>
        </w:rPr>
        <w:t xml:space="preserve"> (GMRI)</w:t>
      </w:r>
      <w:r>
        <w:rPr>
          <w:sz w:val="24"/>
          <w:szCs w:val="24"/>
        </w:rPr>
        <w:t xml:space="preserve"> survey of </w:t>
      </w:r>
      <w:proofErr w:type="spellStart"/>
      <w:r>
        <w:rPr>
          <w:sz w:val="24"/>
          <w:szCs w:val="24"/>
        </w:rPr>
        <w:t>groundfish</w:t>
      </w:r>
      <w:proofErr w:type="spellEnd"/>
      <w:r>
        <w:rPr>
          <w:sz w:val="24"/>
          <w:szCs w:val="24"/>
        </w:rPr>
        <w:t xml:space="preserve"> permit holders </w:t>
      </w:r>
      <w:r w:rsidRPr="00ED4528">
        <w:rPr>
          <w:sz w:val="24"/>
          <w:szCs w:val="24"/>
        </w:rPr>
        <w:t>in New England in</w:t>
      </w:r>
      <w:r w:rsidR="00CF135D">
        <w:rPr>
          <w:sz w:val="24"/>
          <w:szCs w:val="24"/>
        </w:rPr>
        <w:t xml:space="preserve"> 2009/2010 </w:t>
      </w:r>
      <w:r w:rsidR="002B2A18">
        <w:rPr>
          <w:sz w:val="24"/>
          <w:szCs w:val="24"/>
        </w:rPr>
        <w:t xml:space="preserve">captured baseline information related to social capital between permit holders and sectors in this fishery. This survey submitted here will </w:t>
      </w:r>
      <w:r w:rsidR="009F0CF5">
        <w:rPr>
          <w:sz w:val="24"/>
          <w:szCs w:val="24"/>
        </w:rPr>
        <w:t>implement a subset of questions included in the</w:t>
      </w:r>
      <w:r w:rsidR="002B2A18">
        <w:rPr>
          <w:sz w:val="24"/>
          <w:szCs w:val="24"/>
        </w:rPr>
        <w:t xml:space="preserve"> </w:t>
      </w:r>
      <w:proofErr w:type="spellStart"/>
      <w:r w:rsidR="002B2A18">
        <w:rPr>
          <w:sz w:val="24"/>
          <w:szCs w:val="24"/>
        </w:rPr>
        <w:t>the</w:t>
      </w:r>
      <w:proofErr w:type="spellEnd"/>
      <w:r w:rsidR="002B2A18">
        <w:rPr>
          <w:sz w:val="24"/>
          <w:szCs w:val="24"/>
        </w:rPr>
        <w:t xml:space="preserve"> GMRI</w:t>
      </w:r>
      <w:r>
        <w:rPr>
          <w:sz w:val="24"/>
          <w:szCs w:val="24"/>
        </w:rPr>
        <w:t xml:space="preserve"> survey</w:t>
      </w:r>
      <w:r w:rsidR="009F0CF5">
        <w:rPr>
          <w:sz w:val="24"/>
          <w:szCs w:val="24"/>
        </w:rPr>
        <w:t xml:space="preserve"> focusing on only those </w:t>
      </w:r>
      <w:proofErr w:type="spellStart"/>
      <w:r w:rsidR="009F0CF5">
        <w:rPr>
          <w:sz w:val="24"/>
          <w:szCs w:val="24"/>
        </w:rPr>
        <w:t>groundfish</w:t>
      </w:r>
      <w:proofErr w:type="spellEnd"/>
      <w:r w:rsidR="009F0CF5">
        <w:rPr>
          <w:sz w:val="24"/>
          <w:szCs w:val="24"/>
        </w:rPr>
        <w:t xml:space="preserve"> permit holders that are sector members</w:t>
      </w:r>
      <w:r>
        <w:rPr>
          <w:sz w:val="24"/>
          <w:szCs w:val="24"/>
        </w:rPr>
        <w:t xml:space="preserve"> in order to measure how the level of co</w:t>
      </w:r>
      <w:r w:rsidR="002B2A18">
        <w:rPr>
          <w:sz w:val="24"/>
          <w:szCs w:val="24"/>
        </w:rPr>
        <w:t>llaboration and cooperation has changed</w:t>
      </w:r>
      <w:r>
        <w:rPr>
          <w:sz w:val="24"/>
          <w:szCs w:val="24"/>
        </w:rPr>
        <w:t xml:space="preserve"> since the implementation of the Sector Catch Share program. </w:t>
      </w:r>
    </w:p>
    <w:bookmarkEnd w:id="0"/>
    <w:bookmarkEnd w:id="1"/>
    <w:p w:rsidR="00041D48" w:rsidRDefault="00041D48" w:rsidP="00041D48">
      <w:pPr>
        <w:widowControl/>
        <w:rPr>
          <w:rFonts w:ascii="Calibri" w:hAnsi="Calibri"/>
          <w:sz w:val="24"/>
        </w:rPr>
      </w:pPr>
    </w:p>
    <w:p w:rsidR="00041D48" w:rsidRDefault="00041D48" w:rsidP="00041D48">
      <w:pPr>
        <w:rPr>
          <w:sz w:val="24"/>
          <w:szCs w:val="24"/>
        </w:rPr>
      </w:pPr>
      <w:r w:rsidRPr="00AC4A20">
        <w:rPr>
          <w:sz w:val="24"/>
          <w:szCs w:val="24"/>
        </w:rPr>
        <w:t xml:space="preserve">Historically, changes in fisheries management regulations have been shown to impact individuals within the fishery. </w:t>
      </w:r>
      <w:r w:rsidRPr="00B8639B">
        <w:rPr>
          <w:sz w:val="24"/>
          <w:szCs w:val="24"/>
        </w:rPr>
        <w:t xml:space="preserve">In promulgating and issuing regulations, </w:t>
      </w:r>
      <w:r w:rsidR="00FB4719">
        <w:rPr>
          <w:sz w:val="24"/>
          <w:szCs w:val="24"/>
        </w:rPr>
        <w:t xml:space="preserve">NMFS) </w:t>
      </w:r>
      <w:r w:rsidRPr="00B8639B">
        <w:rPr>
          <w:sz w:val="24"/>
          <w:szCs w:val="24"/>
        </w:rPr>
        <w:t>must determine the relative impacts of different management measures</w:t>
      </w:r>
      <w:r>
        <w:rPr>
          <w:sz w:val="24"/>
          <w:szCs w:val="24"/>
        </w:rPr>
        <w:t xml:space="preserve"> (re. </w:t>
      </w:r>
      <w:proofErr w:type="gramStart"/>
      <w:r>
        <w:rPr>
          <w:sz w:val="24"/>
          <w:szCs w:val="24"/>
        </w:rPr>
        <w:t>Colburn et al. 2006)</w:t>
      </w:r>
      <w:r w:rsidRPr="00B8639B">
        <w:rPr>
          <w:sz w:val="24"/>
          <w:szCs w:val="24"/>
        </w:rPr>
        <w:t>.</w:t>
      </w:r>
      <w:proofErr w:type="gramEnd"/>
      <w:r w:rsidRPr="00B8639B">
        <w:rPr>
          <w:sz w:val="24"/>
          <w:szCs w:val="24"/>
        </w:rPr>
        <w:t xml:space="preserve"> Catch shares are </w:t>
      </w:r>
      <w:r>
        <w:rPr>
          <w:sz w:val="24"/>
          <w:szCs w:val="24"/>
        </w:rPr>
        <w:t xml:space="preserve">currently </w:t>
      </w:r>
      <w:r w:rsidRPr="00B8639B">
        <w:rPr>
          <w:sz w:val="24"/>
          <w:szCs w:val="24"/>
        </w:rPr>
        <w:t>being highly encouraged as a core strategy to improve the status of fish stock</w:t>
      </w:r>
      <w:r>
        <w:rPr>
          <w:sz w:val="24"/>
          <w:szCs w:val="24"/>
        </w:rPr>
        <w:t>s</w:t>
      </w:r>
      <w:r w:rsidRPr="00B8639B">
        <w:rPr>
          <w:sz w:val="24"/>
          <w:szCs w:val="24"/>
        </w:rPr>
        <w:t xml:space="preserve"> and habitat, and also the social and economic status of commun</w:t>
      </w:r>
      <w:r w:rsidR="003F4A2E">
        <w:rPr>
          <w:sz w:val="24"/>
          <w:szCs w:val="24"/>
        </w:rPr>
        <w:t>ities and individual fishermen</w:t>
      </w:r>
      <w:r w:rsidR="00706495">
        <w:rPr>
          <w:sz w:val="24"/>
          <w:szCs w:val="24"/>
        </w:rPr>
        <w:t xml:space="preserve">. </w:t>
      </w:r>
      <w:r>
        <w:rPr>
          <w:sz w:val="24"/>
          <w:szCs w:val="24"/>
        </w:rPr>
        <w:t>Several new catch share programs have just been implemented or are about to be implemented in the NMFS Northeast Region.</w:t>
      </w:r>
    </w:p>
    <w:p w:rsidR="00041D48" w:rsidRDefault="00041D48" w:rsidP="00041D48">
      <w:pPr>
        <w:rPr>
          <w:sz w:val="24"/>
          <w:szCs w:val="24"/>
        </w:rPr>
      </w:pPr>
    </w:p>
    <w:p w:rsidR="00C616B5" w:rsidRDefault="00C616B5">
      <w:pPr>
        <w:widowControl/>
        <w:autoSpaceDE/>
        <w:autoSpaceDN/>
        <w:adjustRightInd/>
        <w:rPr>
          <w:sz w:val="24"/>
          <w:szCs w:val="24"/>
        </w:rPr>
      </w:pPr>
      <w:r>
        <w:rPr>
          <w:sz w:val="24"/>
          <w:szCs w:val="24"/>
        </w:rPr>
        <w:br w:type="page"/>
      </w:r>
    </w:p>
    <w:p w:rsidR="003F4A2E" w:rsidRDefault="00041D48" w:rsidP="00041D48">
      <w:pPr>
        <w:rPr>
          <w:sz w:val="24"/>
          <w:szCs w:val="24"/>
        </w:rPr>
      </w:pPr>
      <w:r w:rsidRPr="00AC4A20">
        <w:rPr>
          <w:sz w:val="24"/>
          <w:szCs w:val="24"/>
        </w:rPr>
        <w:lastRenderedPageBreak/>
        <w:t>An understanding of social</w:t>
      </w:r>
      <w:r>
        <w:rPr>
          <w:sz w:val="24"/>
          <w:szCs w:val="24"/>
        </w:rPr>
        <w:t xml:space="preserve"> and economic</w:t>
      </w:r>
      <w:r w:rsidRPr="00AC4A20">
        <w:rPr>
          <w:sz w:val="24"/>
          <w:szCs w:val="24"/>
        </w:rPr>
        <w:t xml:space="preserve"> impacts in fisheries – achieved through the collection of data on fishing communities, </w:t>
      </w:r>
      <w:r>
        <w:rPr>
          <w:sz w:val="24"/>
          <w:szCs w:val="24"/>
        </w:rPr>
        <w:t>and</w:t>
      </w:r>
      <w:r w:rsidRPr="00AC4A20">
        <w:rPr>
          <w:sz w:val="24"/>
          <w:szCs w:val="24"/>
        </w:rPr>
        <w:t xml:space="preserve"> on individuals who fish – is a requirement under </w:t>
      </w:r>
      <w:r>
        <w:rPr>
          <w:sz w:val="24"/>
          <w:szCs w:val="24"/>
        </w:rPr>
        <w:t xml:space="preserve">multiple </w:t>
      </w:r>
      <w:r w:rsidRPr="00AC4A20">
        <w:rPr>
          <w:sz w:val="24"/>
          <w:szCs w:val="24"/>
        </w:rPr>
        <w:t>federal laws, including</w:t>
      </w:r>
      <w:r>
        <w:rPr>
          <w:sz w:val="24"/>
          <w:szCs w:val="24"/>
        </w:rPr>
        <w:t xml:space="preserve"> </w:t>
      </w:r>
      <w:r w:rsidRPr="00AC4A20">
        <w:rPr>
          <w:sz w:val="24"/>
          <w:szCs w:val="24"/>
        </w:rPr>
        <w:t xml:space="preserve">the </w:t>
      </w:r>
      <w:hyperlink r:id="rId10" w:history="1">
        <w:r w:rsidRPr="002B7EE2">
          <w:rPr>
            <w:rStyle w:val="Hyperlink"/>
            <w:sz w:val="24"/>
            <w:szCs w:val="24"/>
          </w:rPr>
          <w:t>National Environmental Policy Act of 1969 (NEPA) as amended</w:t>
        </w:r>
      </w:hyperlink>
      <w:r w:rsidRPr="00366179">
        <w:rPr>
          <w:sz w:val="24"/>
          <w:szCs w:val="24"/>
        </w:rPr>
        <w:t xml:space="preserve"> </w:t>
      </w:r>
    </w:p>
    <w:p w:rsidR="00041D48" w:rsidRDefault="00041D48" w:rsidP="00041D48">
      <w:pPr>
        <w:rPr>
          <w:sz w:val="24"/>
          <w:szCs w:val="24"/>
        </w:rPr>
      </w:pPr>
      <w:r w:rsidRPr="00366179">
        <w:rPr>
          <w:sz w:val="24"/>
          <w:szCs w:val="24"/>
        </w:rPr>
        <w:t xml:space="preserve">(42 U.S.C. 4371 et seq.), the </w:t>
      </w:r>
      <w:hyperlink r:id="rId11" w:history="1">
        <w:r w:rsidRPr="002B7EE2">
          <w:rPr>
            <w:rStyle w:val="Hyperlink"/>
            <w:sz w:val="24"/>
            <w:szCs w:val="24"/>
          </w:rPr>
          <w:t>Magnuson-Stevens Fishery Conservation and Management Act of 1976 as amended through 2006</w:t>
        </w:r>
      </w:hyperlink>
      <w:r w:rsidRPr="00366179">
        <w:rPr>
          <w:sz w:val="24"/>
          <w:szCs w:val="24"/>
        </w:rPr>
        <w:t xml:space="preserve"> (MSA), </w:t>
      </w:r>
      <w:hyperlink r:id="rId12" w:history="1">
        <w:r w:rsidRPr="002B7EE2">
          <w:rPr>
            <w:rStyle w:val="Hyperlink"/>
            <w:sz w:val="24"/>
            <w:szCs w:val="24"/>
          </w:rPr>
          <w:t>Executive Order 12898 of February 11, 1994 on Environmental Justice</w:t>
        </w:r>
      </w:hyperlink>
      <w:r>
        <w:rPr>
          <w:sz w:val="24"/>
          <w:szCs w:val="24"/>
        </w:rPr>
        <w:t xml:space="preserve"> (E.O. 12</w:t>
      </w:r>
      <w:r w:rsidR="002B7EE2">
        <w:rPr>
          <w:sz w:val="24"/>
          <w:szCs w:val="24"/>
        </w:rPr>
        <w:t>898</w:t>
      </w:r>
      <w:r>
        <w:rPr>
          <w:sz w:val="24"/>
          <w:szCs w:val="24"/>
        </w:rPr>
        <w:t xml:space="preserve">) and the </w:t>
      </w:r>
      <w:hyperlink r:id="rId13" w:history="1">
        <w:r w:rsidRPr="002B7EE2">
          <w:rPr>
            <w:rStyle w:val="Hyperlink"/>
            <w:sz w:val="24"/>
            <w:szCs w:val="24"/>
          </w:rPr>
          <w:t>Regulatory Flexibility Act of 1980 as amended by the Small Business Regulatory Enforcement Fairness Act of 1996,</w:t>
        </w:r>
      </w:hyperlink>
      <w:r>
        <w:rPr>
          <w:sz w:val="24"/>
          <w:szCs w:val="24"/>
        </w:rPr>
        <w:t xml:space="preserve"> and subsequently (RFA)</w:t>
      </w:r>
      <w:r w:rsidRPr="00AC4A20">
        <w:rPr>
          <w:sz w:val="24"/>
          <w:szCs w:val="24"/>
        </w:rPr>
        <w:t>.  The collection of th</w:t>
      </w:r>
      <w:r>
        <w:rPr>
          <w:sz w:val="24"/>
          <w:szCs w:val="24"/>
        </w:rPr>
        <w:t>e</w:t>
      </w:r>
      <w:r w:rsidRPr="00AC4A20">
        <w:rPr>
          <w:sz w:val="24"/>
          <w:szCs w:val="24"/>
        </w:rPr>
        <w:t>s</w:t>
      </w:r>
      <w:r>
        <w:rPr>
          <w:sz w:val="24"/>
          <w:szCs w:val="24"/>
        </w:rPr>
        <w:t>e</w:t>
      </w:r>
      <w:r w:rsidRPr="00AC4A20">
        <w:rPr>
          <w:sz w:val="24"/>
          <w:szCs w:val="24"/>
        </w:rPr>
        <w:t xml:space="preserve"> data</w:t>
      </w:r>
      <w:r>
        <w:rPr>
          <w:sz w:val="24"/>
          <w:szCs w:val="24"/>
        </w:rPr>
        <w:t>,</w:t>
      </w:r>
      <w:r w:rsidRPr="00AC4A20">
        <w:rPr>
          <w:sz w:val="24"/>
          <w:szCs w:val="24"/>
        </w:rPr>
        <w:t xml:space="preserve"> </w:t>
      </w:r>
      <w:r>
        <w:rPr>
          <w:sz w:val="24"/>
          <w:szCs w:val="24"/>
        </w:rPr>
        <w:t xml:space="preserve">therefore, not only complies </w:t>
      </w:r>
      <w:r w:rsidRPr="00AC4A20">
        <w:rPr>
          <w:sz w:val="24"/>
          <w:szCs w:val="24"/>
        </w:rPr>
        <w:t xml:space="preserve">with legal requirements for existing management actions, but will inform future management actions requiring equivalent information.  </w:t>
      </w:r>
    </w:p>
    <w:p w:rsidR="00467885" w:rsidRDefault="00467885" w:rsidP="00706495">
      <w:pPr>
        <w:widowControl/>
        <w:autoSpaceDE/>
        <w:autoSpaceDN/>
        <w:adjustRightInd/>
        <w:rPr>
          <w:b/>
          <w:bCs/>
          <w:sz w:val="24"/>
          <w:szCs w:val="24"/>
        </w:rPr>
      </w:pPr>
    </w:p>
    <w:p w:rsidR="00041D48" w:rsidRPr="00706495" w:rsidRDefault="004F276F" w:rsidP="00706495">
      <w:pPr>
        <w:widowControl/>
        <w:autoSpaceDE/>
        <w:autoSpaceDN/>
        <w:adjustRightInd/>
        <w:rPr>
          <w:sz w:val="24"/>
          <w:szCs w:val="24"/>
        </w:rPr>
      </w:pPr>
      <w:r>
        <w:rPr>
          <w:b/>
          <w:bCs/>
          <w:sz w:val="24"/>
          <w:szCs w:val="24"/>
        </w:rPr>
        <w:t>National Environmental Policy Act of 1969 (</w:t>
      </w:r>
      <w:r w:rsidR="00041D48">
        <w:rPr>
          <w:b/>
          <w:bCs/>
          <w:sz w:val="24"/>
          <w:szCs w:val="24"/>
        </w:rPr>
        <w:t>NEPA</w:t>
      </w:r>
      <w:r>
        <w:rPr>
          <w:b/>
          <w:bCs/>
          <w:sz w:val="24"/>
          <w:szCs w:val="24"/>
        </w:rPr>
        <w:t>)</w:t>
      </w:r>
    </w:p>
    <w:p w:rsidR="00041D48" w:rsidRDefault="00041D48" w:rsidP="00041D48">
      <w:pPr>
        <w:widowControl/>
        <w:rPr>
          <w:sz w:val="24"/>
          <w:szCs w:val="24"/>
        </w:rPr>
      </w:pPr>
      <w:r>
        <w:rPr>
          <w:sz w:val="24"/>
          <w:szCs w:val="24"/>
        </w:rPr>
        <w:t xml:space="preserve">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sciences…in planning and decision-making which may have an impact on man’s environment;’ (NEPA Section 102 (2) (A)). Under NEPA, an Environmental Impact Statement (EIS) or Environmental Assessment (EA) is required to assess the impacts on the human environment of any federal activity. NEPA specifies that “the term ‘human environment’ shall be interpreted comprehensively to include the natural and physical environment and the relationship of people with that environment” (Council on Environmental Quality NEPA Implementing </w:t>
      </w:r>
      <w:r w:rsidRPr="00366179">
        <w:rPr>
          <w:sz w:val="24"/>
          <w:szCs w:val="24"/>
        </w:rPr>
        <w:t>Regulations 40 CFR 1508.14)</w:t>
      </w:r>
      <w:r>
        <w:rPr>
          <w:sz w:val="24"/>
          <w:szCs w:val="24"/>
        </w:rPr>
        <w:t>.</w:t>
      </w:r>
    </w:p>
    <w:p w:rsidR="00041D48" w:rsidRDefault="00041D48" w:rsidP="00041D48">
      <w:pPr>
        <w:widowControl/>
        <w:rPr>
          <w:b/>
          <w:bCs/>
          <w:sz w:val="24"/>
          <w:szCs w:val="24"/>
        </w:rPr>
      </w:pPr>
    </w:p>
    <w:p w:rsidR="00041D48" w:rsidRDefault="004F276F" w:rsidP="00C164A3">
      <w:pPr>
        <w:widowControl/>
        <w:outlineLvl w:val="0"/>
        <w:rPr>
          <w:b/>
          <w:bCs/>
          <w:sz w:val="24"/>
          <w:szCs w:val="24"/>
        </w:rPr>
      </w:pPr>
      <w:r>
        <w:rPr>
          <w:b/>
          <w:bCs/>
          <w:sz w:val="24"/>
          <w:szCs w:val="24"/>
        </w:rPr>
        <w:t xml:space="preserve">Executive Order </w:t>
      </w:r>
      <w:r w:rsidR="00041D48">
        <w:rPr>
          <w:b/>
          <w:bCs/>
          <w:sz w:val="24"/>
          <w:szCs w:val="24"/>
        </w:rPr>
        <w:t>12898</w:t>
      </w:r>
      <w:r>
        <w:rPr>
          <w:b/>
          <w:bCs/>
          <w:sz w:val="24"/>
          <w:szCs w:val="24"/>
        </w:rPr>
        <w:t xml:space="preserve"> of 1994 (EO)</w:t>
      </w:r>
    </w:p>
    <w:p w:rsidR="00041D48" w:rsidRDefault="00041D48" w:rsidP="00041D48">
      <w:pPr>
        <w:widowControl/>
        <w:rPr>
          <w:sz w:val="24"/>
          <w:szCs w:val="24"/>
        </w:rPr>
      </w:pPr>
      <w:r>
        <w:rPr>
          <w:sz w:val="24"/>
          <w:szCs w:val="24"/>
        </w:rPr>
        <w:t>E.O. 12898 requires federal agencies to consider the impacts of any action on disadvantaged, at risk and minority populations. To evaluate these impacts, information about the vulnerability of certain stakeholders must be better understood. Indicators of vulnerability can include but are not limited to income, race/ethnicity, household structure, education levels and age. Although some general information related to this issue is available through census and other quantitative data, these sources do not disaggregate those individuals or groups that are affected by changes in marine resource management or the quality of the resource itself. Therefore, other types of data collection tools must be utilized to gather information related to this executive order.</w:t>
      </w:r>
    </w:p>
    <w:p w:rsidR="00041D48" w:rsidRDefault="00041D48" w:rsidP="00041D48">
      <w:pPr>
        <w:widowControl/>
        <w:rPr>
          <w:sz w:val="24"/>
          <w:szCs w:val="24"/>
        </w:rPr>
      </w:pPr>
    </w:p>
    <w:p w:rsidR="00041D48" w:rsidRDefault="004F276F" w:rsidP="00C164A3">
      <w:pPr>
        <w:widowControl/>
        <w:outlineLvl w:val="0"/>
        <w:rPr>
          <w:b/>
          <w:bCs/>
          <w:sz w:val="24"/>
          <w:szCs w:val="24"/>
        </w:rPr>
      </w:pPr>
      <w:r>
        <w:rPr>
          <w:b/>
          <w:bCs/>
          <w:sz w:val="24"/>
          <w:szCs w:val="24"/>
        </w:rPr>
        <w:t>Regulatory Flexibility Act of 1980 (</w:t>
      </w:r>
      <w:r w:rsidR="00041D48">
        <w:rPr>
          <w:b/>
          <w:bCs/>
          <w:sz w:val="24"/>
          <w:szCs w:val="24"/>
        </w:rPr>
        <w:t>RFA</w:t>
      </w:r>
      <w:r>
        <w:rPr>
          <w:b/>
          <w:bCs/>
          <w:sz w:val="24"/>
          <w:szCs w:val="24"/>
        </w:rPr>
        <w:t>)</w:t>
      </w:r>
    </w:p>
    <w:p w:rsidR="00041D48" w:rsidRDefault="00041D48" w:rsidP="00041D48">
      <w:pPr>
        <w:widowControl/>
      </w:pPr>
      <w:r>
        <w:rPr>
          <w:sz w:val="24"/>
          <w:szCs w:val="24"/>
        </w:rPr>
        <w:t>The RFA requires federal agencies to prepare an initial and final regulatory flexibility analysis which ‘…shall describe the impact of the proposed rule on small entities…</w:t>
      </w:r>
      <w:proofErr w:type="gramStart"/>
      <w:r>
        <w:rPr>
          <w:sz w:val="24"/>
          <w:szCs w:val="24"/>
        </w:rPr>
        <w:t>’.</w:t>
      </w:r>
      <w:proofErr w:type="gramEnd"/>
      <w:r>
        <w:rPr>
          <w:sz w:val="24"/>
          <w:szCs w:val="24"/>
        </w:rPr>
        <w:t xml:space="preserve"> The initial regulatory flexibility analysis‘…shall also contain a description of any significant alternatives to the proposed rule which accomplish the stated objectives of applicable statutes and which minimize any significant economic impact of the proposed rule on small entities. [Section 603 (b</w:t>
      </w:r>
      <w:proofErr w:type="gramStart"/>
      <w:r>
        <w:rPr>
          <w:sz w:val="24"/>
          <w:szCs w:val="24"/>
        </w:rPr>
        <w:t>)(</w:t>
      </w:r>
      <w:proofErr w:type="gramEnd"/>
      <w:r>
        <w:rPr>
          <w:sz w:val="24"/>
          <w:szCs w:val="24"/>
        </w:rPr>
        <w:t>5)(c)]. In addition, each final regulatory flexibility analysis shall contain ‘…a description of the steps the agency has taken to minimize the significant economic impact on small entities….’ [Section 604 (a</w:t>
      </w:r>
      <w:proofErr w:type="gramStart"/>
      <w:r>
        <w:rPr>
          <w:sz w:val="24"/>
          <w:szCs w:val="24"/>
        </w:rPr>
        <w:t>)(</w:t>
      </w:r>
      <w:proofErr w:type="gramEnd"/>
      <w:r>
        <w:rPr>
          <w:sz w:val="24"/>
          <w:szCs w:val="24"/>
        </w:rPr>
        <w:t>5)]. Fishing vessels in the Northeast are predominantly categorized as small entities. Individual crewmembers are also considered to be small businesses in their status as sole proprietors.</w:t>
      </w:r>
    </w:p>
    <w:p w:rsidR="00041D48" w:rsidRDefault="00041D48" w:rsidP="00041D48">
      <w:pPr>
        <w:rPr>
          <w:b/>
          <w:sz w:val="24"/>
          <w:szCs w:val="24"/>
        </w:rPr>
      </w:pPr>
    </w:p>
    <w:p w:rsidR="00041D48" w:rsidRDefault="004F276F" w:rsidP="00C164A3">
      <w:pPr>
        <w:outlineLvl w:val="0"/>
        <w:rPr>
          <w:b/>
          <w:sz w:val="24"/>
          <w:szCs w:val="24"/>
        </w:rPr>
      </w:pPr>
      <w:r w:rsidRPr="004F276F">
        <w:rPr>
          <w:b/>
          <w:sz w:val="24"/>
          <w:szCs w:val="24"/>
        </w:rPr>
        <w:t xml:space="preserve">Magnuson-Stevens Fishery Conservation and Management Act </w:t>
      </w:r>
      <w:r>
        <w:rPr>
          <w:b/>
          <w:sz w:val="24"/>
          <w:szCs w:val="24"/>
        </w:rPr>
        <w:t>(</w:t>
      </w:r>
      <w:r w:rsidR="00041D48" w:rsidRPr="009F5F2B">
        <w:rPr>
          <w:b/>
          <w:sz w:val="24"/>
          <w:szCs w:val="24"/>
        </w:rPr>
        <w:t>MSA</w:t>
      </w:r>
      <w:r>
        <w:rPr>
          <w:b/>
          <w:sz w:val="24"/>
          <w:szCs w:val="24"/>
        </w:rPr>
        <w:t>)</w:t>
      </w:r>
    </w:p>
    <w:p w:rsidR="00041D48" w:rsidRPr="00C14574" w:rsidRDefault="00041D48" w:rsidP="00041D48">
      <w:pPr>
        <w:rPr>
          <w:b/>
          <w:sz w:val="24"/>
          <w:szCs w:val="24"/>
        </w:rPr>
      </w:pPr>
      <w:r w:rsidRPr="00C14574">
        <w:rPr>
          <w:sz w:val="24"/>
          <w:szCs w:val="24"/>
        </w:rPr>
        <w:t xml:space="preserve">Under the MSA there are a variety of requirements related to social, cultural and economic issues for fishermen and their communities. National Standard 8 (section 301(8)), for instance, requires </w:t>
      </w:r>
      <w:r w:rsidRPr="00C14574">
        <w:rPr>
          <w:sz w:val="24"/>
          <w:szCs w:val="24"/>
        </w:rPr>
        <w:lastRenderedPageBreak/>
        <w:t>that: "Conservation and management measures shall, consistent with the conservation requirements of this Act (including the prevention of overfishing and rebuilding of overfished stocks), take into account the importance of fishery resources to fishing communities in order to (A) provide for the sustained participation of such communities, and (B) to the extent practicable, minimize adverse economic impacts on such communities. Section 303(b</w:t>
      </w:r>
      <w:proofErr w:type="gramStart"/>
      <w:r w:rsidRPr="00C14574">
        <w:rPr>
          <w:sz w:val="24"/>
          <w:szCs w:val="24"/>
        </w:rPr>
        <w:t>)(</w:t>
      </w:r>
      <w:proofErr w:type="gramEnd"/>
      <w:r w:rsidRPr="00C14574">
        <w:rPr>
          <w:sz w:val="24"/>
          <w:szCs w:val="24"/>
        </w:rPr>
        <w:t>6) on limited entry requires examination of "(A) present participation in the fishery, (B) historical fishing practices in, and dependence on, the fishery, (C) the economics of the fishery, (D) the capability of fishing vessels used in the fishery to engage in other fisheries, (E) the cultural and social framework relevant to the fishery and any affected fishing communities, and (F) any other relevant considerations." Section 303(a</w:t>
      </w:r>
      <w:proofErr w:type="gramStart"/>
      <w:r w:rsidRPr="00C14574">
        <w:rPr>
          <w:sz w:val="24"/>
          <w:szCs w:val="24"/>
        </w:rPr>
        <w:t>)(</w:t>
      </w:r>
      <w:proofErr w:type="gramEnd"/>
      <w:r w:rsidRPr="00C14574">
        <w:rPr>
          <w:sz w:val="24"/>
          <w:szCs w:val="24"/>
        </w:rPr>
        <w:t>9) on preparation of Fishery Impact Statements notes they "shall assess, specify, and describe the likely effects, if any, of the conservat</w:t>
      </w:r>
      <w:r w:rsidR="00254062">
        <w:rPr>
          <w:sz w:val="24"/>
          <w:szCs w:val="24"/>
        </w:rPr>
        <w:t xml:space="preserve">ion and management measures on: </w:t>
      </w:r>
      <w:r w:rsidRPr="00C14574">
        <w:rPr>
          <w:sz w:val="24"/>
          <w:szCs w:val="24"/>
        </w:rPr>
        <w:t>(A) participants in the fisheries and fishing communities affected by the plan or amendment; and (B) participants in the fisheries conducted in adjacent areas under the authority of another Council, after consultation with such Council and representatives of those participants."</w:t>
      </w:r>
    </w:p>
    <w:p w:rsidR="00041D48" w:rsidRDefault="00041D48" w:rsidP="00041D48">
      <w:pPr>
        <w:widowControl/>
        <w:rPr>
          <w:sz w:val="24"/>
          <w:szCs w:val="24"/>
        </w:rPr>
      </w:pPr>
    </w:p>
    <w:p w:rsidR="00041D48" w:rsidRDefault="00041D48" w:rsidP="00C164A3">
      <w:pPr>
        <w:widowControl/>
        <w:outlineLvl w:val="0"/>
        <w:rPr>
          <w:b/>
          <w:sz w:val="24"/>
          <w:szCs w:val="24"/>
        </w:rPr>
      </w:pPr>
      <w:r w:rsidRPr="00F81022">
        <w:rPr>
          <w:b/>
          <w:sz w:val="24"/>
          <w:szCs w:val="24"/>
        </w:rPr>
        <w:t>CONTEXT FOR PROPOSED RESEARCH</w:t>
      </w:r>
    </w:p>
    <w:p w:rsidR="00AD38B0" w:rsidRPr="00B71EB2" w:rsidRDefault="00AD38B0" w:rsidP="00C164A3">
      <w:pPr>
        <w:widowControl/>
        <w:outlineLvl w:val="0"/>
        <w:rPr>
          <w:b/>
          <w:sz w:val="24"/>
          <w:szCs w:val="24"/>
        </w:rPr>
      </w:pPr>
    </w:p>
    <w:p w:rsidR="00AD38B0" w:rsidRDefault="00AD38B0" w:rsidP="00AD38B0">
      <w:pPr>
        <w:rPr>
          <w:sz w:val="24"/>
          <w:szCs w:val="24"/>
        </w:rPr>
      </w:pPr>
      <w:r w:rsidRPr="00AD38B0">
        <w:rPr>
          <w:sz w:val="24"/>
          <w:szCs w:val="24"/>
        </w:rPr>
        <w:t xml:space="preserve">Amendment 16 to the Northeast Multispecies Fishery Management Plan dramatically changed the structure and dynamics of the New England </w:t>
      </w:r>
      <w:proofErr w:type="spellStart"/>
      <w:r w:rsidRPr="00AD38B0">
        <w:rPr>
          <w:sz w:val="24"/>
          <w:szCs w:val="24"/>
        </w:rPr>
        <w:t>groundfish</w:t>
      </w:r>
      <w:proofErr w:type="spellEnd"/>
      <w:r w:rsidRPr="00AD38B0">
        <w:rPr>
          <w:sz w:val="24"/>
          <w:szCs w:val="24"/>
        </w:rPr>
        <w:t xml:space="preserve"> (GF) industry. Catch quotas comprising over 95% of total commercial </w:t>
      </w:r>
      <w:proofErr w:type="spellStart"/>
      <w:r w:rsidRPr="00AD38B0">
        <w:rPr>
          <w:sz w:val="24"/>
          <w:szCs w:val="24"/>
        </w:rPr>
        <w:t>groundfish</w:t>
      </w:r>
      <w:proofErr w:type="spellEnd"/>
      <w:r w:rsidRPr="00AD38B0">
        <w:rPr>
          <w:sz w:val="24"/>
          <w:szCs w:val="24"/>
        </w:rPr>
        <w:t xml:space="preserve"> quotas were granted to seventeen groups of fishermen that formed self-selecting harvest cooperatives referred to as “sectors”. Sectors are managed by a de</w:t>
      </w:r>
      <w:r w:rsidR="00880CE7">
        <w:rPr>
          <w:sz w:val="24"/>
          <w:szCs w:val="24"/>
        </w:rPr>
        <w:t>signated ‘sector manager’ a non-permit-</w:t>
      </w:r>
      <w:r w:rsidRPr="00AD38B0">
        <w:rPr>
          <w:sz w:val="24"/>
          <w:szCs w:val="24"/>
        </w:rPr>
        <w:t xml:space="preserve">holder </w:t>
      </w:r>
      <w:r w:rsidR="00880CE7">
        <w:rPr>
          <w:sz w:val="24"/>
          <w:szCs w:val="24"/>
        </w:rPr>
        <w:t>who</w:t>
      </w:r>
      <w:r w:rsidRPr="00AD38B0">
        <w:rPr>
          <w:sz w:val="24"/>
          <w:szCs w:val="24"/>
        </w:rPr>
        <w:t xml:space="preserve"> acts as a boundary agent between sectors and the federal governments’ fisheries management institution (National Marine Fisheries Service). Sector managers also coordinate the development of sector operations plans, and manage quota trades among other critical duties. </w:t>
      </w:r>
    </w:p>
    <w:p w:rsidR="00AD38B0" w:rsidRPr="00AD38B0" w:rsidRDefault="00AD38B0" w:rsidP="00AD38B0">
      <w:pPr>
        <w:rPr>
          <w:sz w:val="24"/>
          <w:szCs w:val="24"/>
        </w:rPr>
      </w:pPr>
    </w:p>
    <w:p w:rsidR="00AD38B0" w:rsidRDefault="00AD38B0" w:rsidP="00AD38B0">
      <w:pPr>
        <w:rPr>
          <w:sz w:val="24"/>
          <w:szCs w:val="24"/>
        </w:rPr>
      </w:pPr>
      <w:r w:rsidRPr="00AD38B0">
        <w:rPr>
          <w:sz w:val="24"/>
          <w:szCs w:val="24"/>
        </w:rPr>
        <w:t xml:space="preserve">Each year each sector is granted a share, denominated in pounds, of the total annual catch limit (ACL) of up to sixteen different </w:t>
      </w:r>
      <w:proofErr w:type="spellStart"/>
      <w:r w:rsidRPr="00AD38B0">
        <w:rPr>
          <w:sz w:val="24"/>
          <w:szCs w:val="24"/>
        </w:rPr>
        <w:t>groundfish</w:t>
      </w:r>
      <w:proofErr w:type="spellEnd"/>
      <w:r w:rsidRPr="00AD38B0">
        <w:rPr>
          <w:sz w:val="24"/>
          <w:szCs w:val="24"/>
        </w:rPr>
        <w:t xml:space="preserve"> stocks, These species and stock specific catch limits are referred to as</w:t>
      </w:r>
      <w:r w:rsidR="00880CE7">
        <w:rPr>
          <w:sz w:val="24"/>
          <w:szCs w:val="24"/>
        </w:rPr>
        <w:t xml:space="preserve"> annual catch entitlement (ACE)</w:t>
      </w:r>
      <w:r w:rsidRPr="00AD38B0">
        <w:rPr>
          <w:sz w:val="24"/>
          <w:szCs w:val="24"/>
        </w:rPr>
        <w:t xml:space="preserve"> </w:t>
      </w:r>
      <w:r w:rsidRPr="00880CE7">
        <w:rPr>
          <w:sz w:val="24"/>
          <w:szCs w:val="24"/>
          <w:vertAlign w:val="superscript"/>
        </w:rPr>
        <w:footnoteReference w:id="1"/>
      </w:r>
      <w:r w:rsidRPr="00AD38B0">
        <w:rPr>
          <w:sz w:val="24"/>
          <w:szCs w:val="24"/>
        </w:rPr>
        <w:t xml:space="preserve">. Sectors must constrain their catches (including discards) of all regulated </w:t>
      </w:r>
      <w:proofErr w:type="spellStart"/>
      <w:r w:rsidRPr="00AD38B0">
        <w:rPr>
          <w:sz w:val="24"/>
          <w:szCs w:val="24"/>
        </w:rPr>
        <w:t>groundfish</w:t>
      </w:r>
      <w:proofErr w:type="spellEnd"/>
      <w:r w:rsidRPr="00AD38B0">
        <w:rPr>
          <w:sz w:val="24"/>
          <w:szCs w:val="24"/>
        </w:rPr>
        <w:t xml:space="preserve"> species to their ACE allocations, but they are exempted from effort controls and trip limits that had been the primary means of constraining catch. Sectors have substantial flexibility in how they manage their allocations to meet their own goals including but not limited to financial viability. However, in the 2010-2011 fishing year, most sectors chose to divide their ACE into individual allocations based on the catch history each permit brought to the sector which, in sum, determines the allocation to the sector. Sector members could then fish their allocations or trade them with other sector members (Holland and </w:t>
      </w:r>
      <w:proofErr w:type="spellStart"/>
      <w:r w:rsidRPr="00AD38B0">
        <w:rPr>
          <w:sz w:val="24"/>
          <w:szCs w:val="24"/>
        </w:rPr>
        <w:t>Wiersma</w:t>
      </w:r>
      <w:proofErr w:type="spellEnd"/>
      <w:r w:rsidRPr="00AD38B0">
        <w:rPr>
          <w:sz w:val="24"/>
          <w:szCs w:val="24"/>
        </w:rPr>
        <w:t xml:space="preserve"> 2010).  Trades of ACE between sectors are also allowed but must be approved by sector managers and regulators.</w:t>
      </w:r>
    </w:p>
    <w:p w:rsidR="00AD38B0" w:rsidRDefault="00AD38B0" w:rsidP="00AD38B0">
      <w:pPr>
        <w:rPr>
          <w:sz w:val="24"/>
          <w:szCs w:val="24"/>
        </w:rPr>
      </w:pPr>
    </w:p>
    <w:p w:rsidR="00AD38B0" w:rsidRDefault="00AD38B0" w:rsidP="00AD38B0">
      <w:pPr>
        <w:rPr>
          <w:sz w:val="24"/>
          <w:szCs w:val="24"/>
        </w:rPr>
      </w:pPr>
      <w:r w:rsidRPr="00AD38B0">
        <w:rPr>
          <w:sz w:val="24"/>
          <w:szCs w:val="24"/>
        </w:rPr>
        <w:t xml:space="preserve">These new arrangements represent a significant departure from past management systems. The prior system did not require collaboration amongst fishermen or joint accountability nor did it </w:t>
      </w:r>
      <w:r w:rsidRPr="00AD38B0">
        <w:rPr>
          <w:sz w:val="24"/>
          <w:szCs w:val="24"/>
        </w:rPr>
        <w:lastRenderedPageBreak/>
        <w:t>strictly limit total catch of any particular species, relying instead on indirect measures designed to achieve target fishing mortalities. All sector members now must abide by a legally binding operations plan, and sector members are jointly and severally liable for maintaining catches below their allocations and abiding by other fishing regulations such as area closures and reporting requirements.  Although sector contracts all specify penalties for members that break sector rules, sectors have limited ability to monitor and enforce compliance by their members and thus are somewhat reliant on moral suasion and reciprocal trust amongst members. Economic performance of sectors and their members may also be improved by cooperation and information sharing within and amongst sectors. Sharing information about where fish are and trading ACE, internally amongst sector members and between sectors, can boost efficiency by increasing catch per unit effort and reallocating ACE to the most efficient vessels. Sharing information about how to avoid catching certain species with low total quotas may be particularly important to minimize the degree to which quotas of these species constrain catch of others for which ACE allocations are not limiting.</w:t>
      </w:r>
    </w:p>
    <w:p w:rsidR="00AD38B0" w:rsidRPr="00AD38B0" w:rsidRDefault="00AD38B0" w:rsidP="00AD38B0">
      <w:pPr>
        <w:rPr>
          <w:sz w:val="24"/>
          <w:szCs w:val="24"/>
        </w:rPr>
      </w:pPr>
    </w:p>
    <w:p w:rsidR="00AD38B0" w:rsidRPr="001E1E22" w:rsidRDefault="00880CE7" w:rsidP="00AD38B0">
      <w:pPr>
        <w:rPr>
          <w:sz w:val="24"/>
          <w:szCs w:val="24"/>
        </w:rPr>
      </w:pPr>
      <w:r>
        <w:rPr>
          <w:sz w:val="24"/>
          <w:szCs w:val="24"/>
        </w:rPr>
        <w:t xml:space="preserve">New England lobstermen are well </w:t>
      </w:r>
      <w:r w:rsidR="00AD38B0" w:rsidRPr="00AD38B0">
        <w:rPr>
          <w:sz w:val="24"/>
          <w:szCs w:val="24"/>
        </w:rPr>
        <w:t xml:space="preserve">known for their long-standing co-management institutions (Acheson, 2003).  Conversely, the ability of </w:t>
      </w:r>
      <w:proofErr w:type="spellStart"/>
      <w:r w:rsidR="00AD38B0" w:rsidRPr="00AD38B0">
        <w:rPr>
          <w:sz w:val="24"/>
          <w:szCs w:val="24"/>
        </w:rPr>
        <w:t>groundfishermen</w:t>
      </w:r>
      <w:proofErr w:type="spellEnd"/>
      <w:r w:rsidR="00AD38B0" w:rsidRPr="00AD38B0">
        <w:rPr>
          <w:sz w:val="24"/>
          <w:szCs w:val="24"/>
        </w:rPr>
        <w:t xml:space="preserve">, known for their fierce independence, to create similar co-management structures to manage the </w:t>
      </w:r>
      <w:proofErr w:type="spellStart"/>
      <w:r w:rsidR="00AD38B0" w:rsidRPr="00AD38B0">
        <w:rPr>
          <w:sz w:val="24"/>
          <w:szCs w:val="24"/>
        </w:rPr>
        <w:t>groundfish</w:t>
      </w:r>
      <w:proofErr w:type="spellEnd"/>
      <w:r w:rsidR="00AD38B0" w:rsidRPr="00AD38B0">
        <w:rPr>
          <w:sz w:val="24"/>
          <w:szCs w:val="24"/>
        </w:rPr>
        <w:t xml:space="preserve"> fishery was questionable (Wilson et al, 2007).   Improved collaboration and coordination among fishermen in the region was occurring prior to the implementation of sectors (Pinto da Silva &amp; Kitts, 2006).  However, the challenges involved in organizing and building the necessary institutions to support the sector program were generally new and represented a tremendous learning curve for participants.  </w:t>
      </w:r>
      <w:r w:rsidR="00AD38B0" w:rsidRPr="001E1E22">
        <w:rPr>
          <w:sz w:val="24"/>
          <w:szCs w:val="24"/>
        </w:rPr>
        <w:t>An added challenge to permit holders was the need to create these organizations and institutions in less than a yea</w:t>
      </w:r>
      <w:r w:rsidR="001E1E22" w:rsidRPr="001E1E22">
        <w:rPr>
          <w:sz w:val="24"/>
          <w:szCs w:val="24"/>
        </w:rPr>
        <w:t>r</w:t>
      </w:r>
      <w:r w:rsidR="001E1E22" w:rsidRPr="001E1E22">
        <w:rPr>
          <w:rFonts w:ascii="Arial" w:hAnsi="Arial" w:cs="Arial"/>
          <w:color w:val="222222"/>
          <w:shd w:val="clear" w:color="auto" w:fill="FFFFFF"/>
        </w:rPr>
        <w:t xml:space="preserve"> </w:t>
      </w:r>
      <w:r w:rsidR="001E1E22" w:rsidRPr="001E1E22">
        <w:rPr>
          <w:color w:val="222222"/>
          <w:sz w:val="24"/>
          <w:szCs w:val="24"/>
          <w:shd w:val="clear" w:color="auto" w:fill="FFFFFF"/>
        </w:rPr>
        <w:t xml:space="preserve">due to the start of the new regulations and the new fishing year. If they wanted </w:t>
      </w:r>
      <w:r w:rsidR="001E1E22" w:rsidRPr="001E1E22">
        <w:rPr>
          <w:color w:val="222222"/>
          <w:sz w:val="24"/>
          <w:szCs w:val="24"/>
          <w:shd w:val="clear" w:color="auto" w:fill="FFFFFF"/>
        </w:rPr>
        <w:t xml:space="preserve">to participate in a sector they </w:t>
      </w:r>
      <w:r w:rsidR="001E1E22" w:rsidRPr="001E1E22">
        <w:rPr>
          <w:color w:val="222222"/>
          <w:sz w:val="24"/>
          <w:szCs w:val="24"/>
          <w:shd w:val="clear" w:color="auto" w:fill="FFFFFF"/>
        </w:rPr>
        <w:t>had to mobilize quickly.</w:t>
      </w:r>
      <w:bookmarkStart w:id="2" w:name="_GoBack"/>
      <w:bookmarkEnd w:id="2"/>
    </w:p>
    <w:p w:rsidR="00A518D4" w:rsidRDefault="00A518D4" w:rsidP="00AD38B0">
      <w:pPr>
        <w:rPr>
          <w:sz w:val="24"/>
          <w:szCs w:val="24"/>
        </w:rPr>
      </w:pPr>
    </w:p>
    <w:p w:rsidR="00AD38B0" w:rsidRPr="00AD38B0" w:rsidRDefault="00AD38B0" w:rsidP="00AD38B0">
      <w:pPr>
        <w:rPr>
          <w:sz w:val="24"/>
          <w:szCs w:val="24"/>
        </w:rPr>
      </w:pPr>
      <w:r w:rsidRPr="00AD38B0">
        <w:rPr>
          <w:sz w:val="24"/>
          <w:szCs w:val="24"/>
        </w:rPr>
        <w:t>When sectors formed, the common denominator for each group of permit holders was unclear. What</w:t>
      </w:r>
      <w:r w:rsidR="00C616B5">
        <w:rPr>
          <w:sz w:val="24"/>
          <w:szCs w:val="24"/>
        </w:rPr>
        <w:t>,</w:t>
      </w:r>
      <w:r w:rsidRPr="00AD38B0">
        <w:rPr>
          <w:sz w:val="24"/>
          <w:szCs w:val="24"/>
        </w:rPr>
        <w:t xml:space="preserve"> if anything</w:t>
      </w:r>
      <w:r w:rsidR="00A518D4">
        <w:rPr>
          <w:sz w:val="24"/>
          <w:szCs w:val="24"/>
        </w:rPr>
        <w:t>,</w:t>
      </w:r>
      <w:r w:rsidRPr="00AD38B0">
        <w:rPr>
          <w:sz w:val="24"/>
          <w:szCs w:val="24"/>
        </w:rPr>
        <w:t xml:space="preserve"> were they bonded by? Was it their geographic location? Gear type? </w:t>
      </w:r>
      <w:proofErr w:type="gramStart"/>
      <w:r w:rsidRPr="00AD38B0">
        <w:rPr>
          <w:sz w:val="24"/>
          <w:szCs w:val="24"/>
        </w:rPr>
        <w:t>Sense of shared goal or purpose?</w:t>
      </w:r>
      <w:proofErr w:type="gramEnd"/>
      <w:r w:rsidRPr="00AD38B0">
        <w:rPr>
          <w:sz w:val="24"/>
          <w:szCs w:val="24"/>
        </w:rPr>
        <w:t xml:space="preserve"> Would existing bonds be an essential foundation for these new business relationships?  Most sectors formed without a history of prior collaboration. </w:t>
      </w:r>
    </w:p>
    <w:p w:rsidR="00A518D4" w:rsidRDefault="00A518D4" w:rsidP="00AD38B0">
      <w:pPr>
        <w:rPr>
          <w:sz w:val="24"/>
          <w:szCs w:val="24"/>
        </w:rPr>
      </w:pPr>
    </w:p>
    <w:p w:rsidR="00AD38B0" w:rsidRDefault="00AD38B0" w:rsidP="00AD38B0">
      <w:pPr>
        <w:rPr>
          <w:sz w:val="24"/>
          <w:szCs w:val="24"/>
        </w:rPr>
      </w:pPr>
      <w:r w:rsidRPr="00AD38B0">
        <w:rPr>
          <w:sz w:val="24"/>
          <w:szCs w:val="24"/>
        </w:rPr>
        <w:t xml:space="preserve">Given the critical role of collaborative behavior in the creation and operation of sectors, we hypothesize that the economic success of sectors and long term sustainability of group membership is likely to be determined in part by the strength of the relationships between permit holders within sectors, among sectors, and among sectors and government agencies and non-governmental organizations.  This includes the depth and breadth of relationships and the degree of trust, collaboration and information sharing.  The value of these relationships, networks and public participation is commonly referred to in social and economic literature as social capital (Putnam 2000).  </w:t>
      </w:r>
    </w:p>
    <w:p w:rsidR="00AD38B0" w:rsidRPr="00AD38B0" w:rsidRDefault="00AD38B0" w:rsidP="00AD38B0">
      <w:pPr>
        <w:rPr>
          <w:sz w:val="24"/>
          <w:szCs w:val="24"/>
        </w:rPr>
      </w:pPr>
    </w:p>
    <w:p w:rsidR="00AD38B0" w:rsidRPr="00AD38B0" w:rsidRDefault="00AD38B0" w:rsidP="00AD38B0">
      <w:pPr>
        <w:rPr>
          <w:sz w:val="24"/>
          <w:szCs w:val="24"/>
        </w:rPr>
      </w:pPr>
      <w:r w:rsidRPr="00AD38B0">
        <w:rPr>
          <w:sz w:val="24"/>
          <w:szCs w:val="24"/>
        </w:rPr>
        <w:t>In the recent literature, two primary forms of social capital have come to be called “bonding” and “bridging” social capital (</w:t>
      </w:r>
      <w:proofErr w:type="spellStart"/>
      <w:r w:rsidRPr="00AD38B0">
        <w:rPr>
          <w:sz w:val="24"/>
          <w:szCs w:val="24"/>
        </w:rPr>
        <w:t>Gittell</w:t>
      </w:r>
      <w:proofErr w:type="spellEnd"/>
      <w:r w:rsidRPr="00AD38B0">
        <w:rPr>
          <w:sz w:val="24"/>
          <w:szCs w:val="24"/>
        </w:rPr>
        <w:t xml:space="preserve"> and Vidal, 1998). Bonding social capital denotes “strong” ties between people in similar situations, such as immediate family, close friends and neighbors.  Putnam (2000) defines “bonding” social </w:t>
      </w:r>
      <w:r w:rsidR="00151B1A">
        <w:rPr>
          <w:sz w:val="24"/>
          <w:szCs w:val="24"/>
        </w:rPr>
        <w:t>capital as exclusive, or inward-</w:t>
      </w:r>
      <w:r w:rsidRPr="00AD38B0">
        <w:rPr>
          <w:sz w:val="24"/>
          <w:szCs w:val="24"/>
        </w:rPr>
        <w:t>looking, which has a tendency to reinforce exclusive identities and homogenous groups. Bonding social capital constitutes a kind of “sociological superglue” (Putnam 2000). It facilitates cooperation based on relationships within a homogeneous group (</w:t>
      </w:r>
      <w:proofErr w:type="spellStart"/>
      <w:r w:rsidRPr="00AD38B0">
        <w:rPr>
          <w:sz w:val="24"/>
          <w:szCs w:val="24"/>
        </w:rPr>
        <w:t>Woolcock</w:t>
      </w:r>
      <w:proofErr w:type="spellEnd"/>
      <w:r w:rsidRPr="00AD38B0">
        <w:rPr>
          <w:sz w:val="24"/>
          <w:szCs w:val="24"/>
        </w:rPr>
        <w:t xml:space="preserve"> and </w:t>
      </w:r>
      <w:proofErr w:type="spellStart"/>
      <w:r w:rsidRPr="00AD38B0">
        <w:rPr>
          <w:sz w:val="24"/>
          <w:szCs w:val="24"/>
        </w:rPr>
        <w:t>Sweetser</w:t>
      </w:r>
      <w:proofErr w:type="spellEnd"/>
      <w:r w:rsidRPr="00AD38B0">
        <w:rPr>
          <w:sz w:val="24"/>
          <w:szCs w:val="24"/>
        </w:rPr>
        <w:t xml:space="preserve"> 2002).   </w:t>
      </w:r>
    </w:p>
    <w:p w:rsidR="00151B1A" w:rsidRDefault="00151B1A" w:rsidP="00AD38B0">
      <w:pPr>
        <w:rPr>
          <w:sz w:val="24"/>
          <w:szCs w:val="24"/>
        </w:rPr>
      </w:pPr>
    </w:p>
    <w:p w:rsidR="00C616B5" w:rsidRDefault="00C616B5">
      <w:pPr>
        <w:widowControl/>
        <w:autoSpaceDE/>
        <w:autoSpaceDN/>
        <w:adjustRightInd/>
        <w:rPr>
          <w:sz w:val="24"/>
          <w:szCs w:val="24"/>
        </w:rPr>
      </w:pPr>
      <w:r>
        <w:rPr>
          <w:sz w:val="24"/>
          <w:szCs w:val="24"/>
        </w:rPr>
        <w:lastRenderedPageBreak/>
        <w:br w:type="page"/>
      </w:r>
    </w:p>
    <w:p w:rsidR="00AD38B0" w:rsidRDefault="00AD38B0" w:rsidP="00AD38B0">
      <w:pPr>
        <w:rPr>
          <w:sz w:val="24"/>
          <w:szCs w:val="24"/>
        </w:rPr>
      </w:pPr>
      <w:r w:rsidRPr="00AD38B0">
        <w:rPr>
          <w:sz w:val="24"/>
          <w:szCs w:val="24"/>
        </w:rPr>
        <w:lastRenderedPageBreak/>
        <w:t>Bridging social capital</w:t>
      </w:r>
      <w:r w:rsidR="00151B1A">
        <w:rPr>
          <w:sz w:val="24"/>
          <w:szCs w:val="24"/>
        </w:rPr>
        <w:t>,</w:t>
      </w:r>
      <w:r w:rsidRPr="00AD38B0">
        <w:rPr>
          <w:sz w:val="24"/>
          <w:szCs w:val="24"/>
        </w:rPr>
        <w:t xml:space="preserve"> in contrast</w:t>
      </w:r>
      <w:r w:rsidR="00151B1A">
        <w:rPr>
          <w:sz w:val="24"/>
          <w:szCs w:val="24"/>
        </w:rPr>
        <w:t>,</w:t>
      </w:r>
      <w:r w:rsidRPr="00AD38B0">
        <w:rPr>
          <w:sz w:val="24"/>
          <w:szCs w:val="24"/>
        </w:rPr>
        <w:t xml:space="preserve"> encompasses more distant “weak” ties of like persons, such as loose friendships and workmates (</w:t>
      </w:r>
      <w:proofErr w:type="spellStart"/>
      <w:r w:rsidRPr="00AD38B0">
        <w:rPr>
          <w:sz w:val="24"/>
          <w:szCs w:val="24"/>
        </w:rPr>
        <w:t>Granovetter</w:t>
      </w:r>
      <w:proofErr w:type="spellEnd"/>
      <w:r w:rsidRPr="00AD38B0">
        <w:rPr>
          <w:sz w:val="24"/>
          <w:szCs w:val="24"/>
        </w:rPr>
        <w:t xml:space="preserve"> 1973). Bridging social capital refers to connections to people who are not like you in some demographic sense (</w:t>
      </w:r>
      <w:proofErr w:type="spellStart"/>
      <w:r w:rsidRPr="00AD38B0">
        <w:rPr>
          <w:sz w:val="24"/>
          <w:szCs w:val="24"/>
        </w:rPr>
        <w:t>Woolcock</w:t>
      </w:r>
      <w:proofErr w:type="spellEnd"/>
      <w:r w:rsidRPr="00AD38B0">
        <w:rPr>
          <w:sz w:val="24"/>
          <w:szCs w:val="24"/>
        </w:rPr>
        <w:t xml:space="preserve"> and </w:t>
      </w:r>
      <w:proofErr w:type="spellStart"/>
      <w:r w:rsidRPr="00AD38B0">
        <w:rPr>
          <w:sz w:val="24"/>
          <w:szCs w:val="24"/>
        </w:rPr>
        <w:t>Sweetser</w:t>
      </w:r>
      <w:proofErr w:type="spellEnd"/>
      <w:r w:rsidRPr="00AD38B0">
        <w:rPr>
          <w:sz w:val="24"/>
          <w:szCs w:val="24"/>
        </w:rPr>
        <w:t xml:space="preserve"> 2002).  It tends to bring together people across diverse social divisions (Field 2003).  Putnam (2000) defines “bridging” social capital as inclusive.  Bridging social capital may be more outward-</w:t>
      </w:r>
      <w:proofErr w:type="gramStart"/>
      <w:r w:rsidRPr="00AD38B0">
        <w:rPr>
          <w:sz w:val="24"/>
          <w:szCs w:val="24"/>
        </w:rPr>
        <w:t>looking .</w:t>
      </w:r>
      <w:proofErr w:type="gramEnd"/>
      <w:r w:rsidRPr="00AD38B0">
        <w:rPr>
          <w:sz w:val="24"/>
          <w:szCs w:val="24"/>
        </w:rPr>
        <w:t xml:space="preserve">  If “bonding” social capital is super-glue that holds same communities together, “bridging” social capital may be thought of as a type of “sociological lubricant” (Putnam 2000) that brings different communities together. Bridging social capital enhances access to and exchange of information, enforcement of contracts, and focusing on a shared vision and collective goals (</w:t>
      </w:r>
      <w:proofErr w:type="spellStart"/>
      <w:r w:rsidRPr="00AD38B0">
        <w:rPr>
          <w:sz w:val="24"/>
          <w:szCs w:val="24"/>
        </w:rPr>
        <w:t>Nahapiet</w:t>
      </w:r>
      <w:proofErr w:type="spellEnd"/>
      <w:r w:rsidRPr="00AD38B0">
        <w:rPr>
          <w:sz w:val="24"/>
          <w:szCs w:val="24"/>
        </w:rPr>
        <w:t xml:space="preserve"> and </w:t>
      </w:r>
      <w:proofErr w:type="spellStart"/>
      <w:r w:rsidRPr="00AD38B0">
        <w:rPr>
          <w:sz w:val="24"/>
          <w:szCs w:val="24"/>
        </w:rPr>
        <w:t>Goshal</w:t>
      </w:r>
      <w:proofErr w:type="spellEnd"/>
      <w:r w:rsidRPr="00AD38B0">
        <w:rPr>
          <w:sz w:val="24"/>
          <w:szCs w:val="24"/>
        </w:rPr>
        <w:t xml:space="preserve"> 1998) and can provide a critical mechanism for the diffusion of knowledge and innovation (Grafton et al. 2004).</w:t>
      </w:r>
    </w:p>
    <w:p w:rsidR="00AD38B0" w:rsidRPr="00AD38B0" w:rsidRDefault="00AD38B0" w:rsidP="00AD38B0">
      <w:pPr>
        <w:rPr>
          <w:sz w:val="24"/>
          <w:szCs w:val="24"/>
        </w:rPr>
      </w:pPr>
    </w:p>
    <w:p w:rsidR="00AD38B0" w:rsidRDefault="00AD38B0" w:rsidP="00AD38B0">
      <w:pPr>
        <w:rPr>
          <w:sz w:val="24"/>
          <w:szCs w:val="24"/>
        </w:rPr>
      </w:pPr>
      <w:r w:rsidRPr="00AD38B0">
        <w:rPr>
          <w:sz w:val="24"/>
          <w:szCs w:val="24"/>
        </w:rPr>
        <w:t>Another dimension of social capital is one that extends past the relationships and trust of people in like situations or</w:t>
      </w:r>
      <w:r w:rsidR="00BC1577">
        <w:rPr>
          <w:sz w:val="24"/>
          <w:szCs w:val="24"/>
        </w:rPr>
        <w:t xml:space="preserve"> roles to include relationships </w:t>
      </w:r>
      <w:r w:rsidRPr="00AD38B0">
        <w:rPr>
          <w:sz w:val="24"/>
          <w:szCs w:val="24"/>
        </w:rPr>
        <w:t>with individual and institutions outside one</w:t>
      </w:r>
      <w:r w:rsidR="00BC1577">
        <w:rPr>
          <w:sz w:val="24"/>
          <w:szCs w:val="24"/>
        </w:rPr>
        <w:t>’</w:t>
      </w:r>
      <w:r w:rsidRPr="00AD38B0">
        <w:rPr>
          <w:sz w:val="24"/>
          <w:szCs w:val="24"/>
        </w:rPr>
        <w:t xml:space="preserve">s peer group, often in positions of influence or power.  These relationships, referred to as “linking social capital” may be thought of as vertical ties. </w:t>
      </w:r>
      <w:proofErr w:type="spellStart"/>
      <w:r w:rsidRPr="00AD38B0">
        <w:rPr>
          <w:sz w:val="24"/>
          <w:szCs w:val="24"/>
        </w:rPr>
        <w:t>Woolcock</w:t>
      </w:r>
      <w:proofErr w:type="spellEnd"/>
      <w:r w:rsidRPr="00AD38B0">
        <w:rPr>
          <w:sz w:val="24"/>
          <w:szCs w:val="24"/>
        </w:rPr>
        <w:t xml:space="preserve"> (2001) defines linking social capital as reaching out to unlike people in dissimilar situations, such as those who are entirely outside of the community, thus enabling members to leverage a far wider range of resources than are available in the community. Linking social capital also includes vertical connections to formal institutions According to </w:t>
      </w:r>
      <w:proofErr w:type="spellStart"/>
      <w:r w:rsidRPr="00AD38B0">
        <w:rPr>
          <w:sz w:val="24"/>
          <w:szCs w:val="24"/>
        </w:rPr>
        <w:t>Woolcock</w:t>
      </w:r>
      <w:proofErr w:type="spellEnd"/>
      <w:r w:rsidRPr="00AD38B0">
        <w:rPr>
          <w:sz w:val="24"/>
          <w:szCs w:val="24"/>
        </w:rPr>
        <w:t xml:space="preserve"> and </w:t>
      </w:r>
      <w:proofErr w:type="spellStart"/>
      <w:r w:rsidRPr="00AD38B0">
        <w:rPr>
          <w:sz w:val="24"/>
          <w:szCs w:val="24"/>
        </w:rPr>
        <w:t>Sweetser</w:t>
      </w:r>
      <w:proofErr w:type="spellEnd"/>
      <w:r w:rsidRPr="00AD38B0">
        <w:rPr>
          <w:sz w:val="24"/>
          <w:szCs w:val="24"/>
        </w:rPr>
        <w:t>, (2002), “linking social capital pertains to connections with people in power, whether they are in politically or fin</w:t>
      </w:r>
      <w:r w:rsidR="00BC1577">
        <w:rPr>
          <w:sz w:val="24"/>
          <w:szCs w:val="24"/>
        </w:rPr>
        <w:t>ancially influential positions</w:t>
      </w:r>
      <w:r w:rsidR="00B06F10">
        <w:rPr>
          <w:sz w:val="24"/>
          <w:szCs w:val="24"/>
        </w:rPr>
        <w:t>.</w:t>
      </w:r>
      <w:r w:rsidR="00BC1577">
        <w:rPr>
          <w:sz w:val="24"/>
          <w:szCs w:val="24"/>
        </w:rPr>
        <w:t>”</w:t>
      </w:r>
      <w:r w:rsidRPr="00AD38B0">
        <w:rPr>
          <w:sz w:val="24"/>
          <w:szCs w:val="24"/>
        </w:rPr>
        <w:t xml:space="preserve"> </w:t>
      </w:r>
    </w:p>
    <w:p w:rsidR="00B06F10" w:rsidRPr="00AD38B0" w:rsidRDefault="00B06F10" w:rsidP="00AD38B0">
      <w:pPr>
        <w:rPr>
          <w:sz w:val="24"/>
          <w:szCs w:val="24"/>
        </w:rPr>
      </w:pPr>
    </w:p>
    <w:p w:rsidR="00AD38B0" w:rsidRDefault="00AD38B0" w:rsidP="00AD38B0">
      <w:pPr>
        <w:rPr>
          <w:sz w:val="24"/>
          <w:szCs w:val="24"/>
        </w:rPr>
      </w:pPr>
      <w:r w:rsidRPr="00AD38B0">
        <w:rPr>
          <w:sz w:val="24"/>
          <w:szCs w:val="24"/>
        </w:rPr>
        <w:t>In the context of sectors, bonding social capital might take the form of permit holders who are also brothers or cousins or neighbors of the same ethnic background forming a sector.  Bridging social capital could be a sector formed with a broad range of vessel sizes and geographic range but committed to the same purpose.  Linking would be the strength of the relationship between sector groups and regulatory bodies (See Figure 1).</w:t>
      </w:r>
    </w:p>
    <w:p w:rsidR="00AD38B0" w:rsidRPr="00AD38B0" w:rsidRDefault="00AD38B0" w:rsidP="00AD38B0">
      <w:pPr>
        <w:rPr>
          <w:sz w:val="24"/>
          <w:szCs w:val="24"/>
        </w:rPr>
      </w:pPr>
    </w:p>
    <w:p w:rsidR="00AD38B0" w:rsidRDefault="00AD38B0" w:rsidP="00AD38B0">
      <w:pPr>
        <w:rPr>
          <w:sz w:val="24"/>
          <w:szCs w:val="24"/>
        </w:rPr>
      </w:pPr>
      <w:r w:rsidRPr="00AD38B0">
        <w:rPr>
          <w:sz w:val="24"/>
          <w:szCs w:val="24"/>
        </w:rPr>
        <w:t>Increasingly, it is has been argued that the level of social capital endowed to different communities matters in the management of collective resources as they provide structure and foster trust and norms of reciprocity for cooperation and coordinated actions (</w:t>
      </w:r>
      <w:proofErr w:type="spellStart"/>
      <w:r w:rsidRPr="00AD38B0">
        <w:rPr>
          <w:sz w:val="24"/>
          <w:szCs w:val="24"/>
        </w:rPr>
        <w:t>Uphoff</w:t>
      </w:r>
      <w:proofErr w:type="spellEnd"/>
      <w:r w:rsidRPr="00AD38B0">
        <w:rPr>
          <w:sz w:val="24"/>
          <w:szCs w:val="24"/>
        </w:rPr>
        <w:t xml:space="preserve"> 2000; Pretty 2003).  The existence of community social capital, which is often defined as trust, norms and networks facilitating cooperation and collective action (Putnam 1993), plays a vital role in determining success or failure of collective action. Knack and Keefer (1993) find that trust and civic cooperation are associated with stronger economic performance at a societal level. As Grafton (2005) explains, greater social capital can improve fishery management and governance leading to better compliance and lower management costs, higher economic returns and improved sustainability. Social capital is particularly relevant in co-management systems which rely on co-operative behavior among fishers, and between fishers and regulators and government agencies (</w:t>
      </w:r>
      <w:proofErr w:type="spellStart"/>
      <w:r w:rsidRPr="00AD38B0">
        <w:rPr>
          <w:sz w:val="24"/>
          <w:szCs w:val="24"/>
        </w:rPr>
        <w:t>Jentoft</w:t>
      </w:r>
      <w:proofErr w:type="spellEnd"/>
      <w:r w:rsidRPr="00AD38B0">
        <w:rPr>
          <w:sz w:val="24"/>
          <w:szCs w:val="24"/>
        </w:rPr>
        <w:t xml:space="preserve"> et al. 1998). Social capital enhances ability to resolve conflicts, information sharing and devolution of responsibilities from regulators to fishermen leading to improved resource management (Adams et al. 2003, Pretty 2003).</w:t>
      </w:r>
    </w:p>
    <w:p w:rsidR="00AD38B0" w:rsidRPr="00AD38B0" w:rsidRDefault="00AD38B0" w:rsidP="00AD38B0">
      <w:pPr>
        <w:rPr>
          <w:sz w:val="24"/>
          <w:szCs w:val="24"/>
        </w:rPr>
      </w:pPr>
    </w:p>
    <w:p w:rsidR="00AD38B0" w:rsidRDefault="00AD38B0" w:rsidP="00041D48">
      <w:pPr>
        <w:widowControl/>
        <w:rPr>
          <w:sz w:val="24"/>
          <w:szCs w:val="24"/>
        </w:rPr>
      </w:pPr>
      <w:r w:rsidRPr="00AD38B0">
        <w:rPr>
          <w:sz w:val="24"/>
          <w:szCs w:val="24"/>
        </w:rPr>
        <w:t xml:space="preserve">Prior to the implementation of the new sector system </w:t>
      </w:r>
      <w:r w:rsidR="00312944">
        <w:rPr>
          <w:sz w:val="24"/>
          <w:szCs w:val="24"/>
        </w:rPr>
        <w:t xml:space="preserve">the </w:t>
      </w:r>
      <w:r w:rsidR="004F7C43">
        <w:rPr>
          <w:sz w:val="24"/>
          <w:szCs w:val="24"/>
        </w:rPr>
        <w:t>G</w:t>
      </w:r>
      <w:r w:rsidR="00312944">
        <w:rPr>
          <w:sz w:val="24"/>
          <w:szCs w:val="24"/>
        </w:rPr>
        <w:t>ulf of Maine Research Institute</w:t>
      </w:r>
      <w:r w:rsidR="00747096">
        <w:rPr>
          <w:sz w:val="24"/>
          <w:szCs w:val="24"/>
        </w:rPr>
        <w:t xml:space="preserve"> </w:t>
      </w:r>
      <w:r w:rsidRPr="00AD38B0">
        <w:rPr>
          <w:sz w:val="24"/>
          <w:szCs w:val="24"/>
        </w:rPr>
        <w:t xml:space="preserve">conducted a telephone survey of northeast commercial multispecies GF permit holders to derive baseline measures of social capital. </w:t>
      </w:r>
      <w:r w:rsidR="00312944">
        <w:rPr>
          <w:sz w:val="24"/>
          <w:szCs w:val="24"/>
        </w:rPr>
        <w:t xml:space="preserve">All members of each </w:t>
      </w:r>
      <w:proofErr w:type="spellStart"/>
      <w:r w:rsidR="00312944">
        <w:rPr>
          <w:sz w:val="24"/>
          <w:szCs w:val="24"/>
        </w:rPr>
        <w:t>groundfish</w:t>
      </w:r>
      <w:proofErr w:type="spellEnd"/>
      <w:r w:rsidR="00312944">
        <w:rPr>
          <w:sz w:val="24"/>
          <w:szCs w:val="24"/>
        </w:rPr>
        <w:t xml:space="preserve"> sector were contacted as </w:t>
      </w:r>
      <w:r w:rsidR="00312944">
        <w:rPr>
          <w:sz w:val="24"/>
          <w:szCs w:val="24"/>
        </w:rPr>
        <w:lastRenderedPageBreak/>
        <w:t>well as</w:t>
      </w:r>
      <w:r w:rsidRPr="00AD38B0">
        <w:rPr>
          <w:sz w:val="24"/>
          <w:szCs w:val="24"/>
        </w:rPr>
        <w:t xml:space="preserve"> </w:t>
      </w:r>
      <w:r w:rsidR="00AA7E44">
        <w:rPr>
          <w:sz w:val="24"/>
          <w:szCs w:val="24"/>
        </w:rPr>
        <w:t>a</w:t>
      </w:r>
      <w:r w:rsidRPr="00AD38B0">
        <w:rPr>
          <w:sz w:val="24"/>
          <w:szCs w:val="24"/>
        </w:rPr>
        <w:t xml:space="preserve"> sample of permit holders that did not join a sector and remained in a common pool fishery.  </w:t>
      </w:r>
    </w:p>
    <w:p w:rsidR="00747096" w:rsidRDefault="00747096" w:rsidP="00041D48">
      <w:pPr>
        <w:widowControl/>
        <w:rPr>
          <w:sz w:val="24"/>
          <w:szCs w:val="24"/>
        </w:rPr>
      </w:pPr>
    </w:p>
    <w:p w:rsidR="00041D48" w:rsidRDefault="00041D48" w:rsidP="00041D48">
      <w:pPr>
        <w:rPr>
          <w:sz w:val="24"/>
          <w:szCs w:val="24"/>
        </w:rPr>
      </w:pPr>
      <w:r>
        <w:rPr>
          <w:b/>
          <w:bCs/>
          <w:sz w:val="24"/>
          <w:szCs w:val="24"/>
        </w:rPr>
        <w:t>2</w:t>
      </w:r>
      <w:r w:rsidRPr="00C23940">
        <w:rPr>
          <w:b/>
          <w:bCs/>
          <w:sz w:val="24"/>
          <w:szCs w:val="24"/>
        </w:rPr>
        <w:t xml:space="preserve">.  </w:t>
      </w:r>
      <w:r w:rsidR="00E64D14" w:rsidRPr="00C23940">
        <w:rPr>
          <w:szCs w:val="24"/>
          <w:lang w:val="en-CA"/>
        </w:rPr>
        <w:fldChar w:fldCharType="begin"/>
      </w:r>
      <w:r w:rsidRPr="00C23940">
        <w:rPr>
          <w:szCs w:val="24"/>
          <w:lang w:val="en-CA"/>
        </w:rPr>
        <w:instrText xml:space="preserve"> SEQ CHAPTER \h \r 1</w:instrText>
      </w:r>
      <w:r w:rsidR="00E64D14" w:rsidRPr="00C23940">
        <w:rPr>
          <w:szCs w:val="24"/>
          <w:lang w:val="en-CA"/>
        </w:rPr>
        <w:fldChar w:fldCharType="end"/>
      </w:r>
      <w:r w:rsidRPr="00C23940">
        <w:rPr>
          <w:b/>
          <w:bCs/>
          <w:sz w:val="24"/>
          <w:szCs w:val="24"/>
          <w:u w:val="single"/>
        </w:rPr>
        <w:t xml:space="preserve">Explain how, by whom, how frequently, and for what purpose the information will be used.  </w:t>
      </w:r>
      <w:r w:rsidR="00E64D14" w:rsidRPr="00C23940">
        <w:rPr>
          <w:szCs w:val="24"/>
          <w:lang w:val="en-CA"/>
        </w:rPr>
        <w:fldChar w:fldCharType="begin"/>
      </w:r>
      <w:r w:rsidRPr="00C23940">
        <w:rPr>
          <w:szCs w:val="24"/>
          <w:lang w:val="en-CA"/>
        </w:rPr>
        <w:instrText xml:space="preserve"> SEQ CHAPTER \h \r 1</w:instrText>
      </w:r>
      <w:r w:rsidR="00E64D14" w:rsidRPr="00C23940">
        <w:rPr>
          <w:szCs w:val="24"/>
          <w:lang w:val="en-CA"/>
        </w:rPr>
        <w:fldChar w:fldCharType="end"/>
      </w:r>
      <w:r w:rsidRPr="00C23940">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C23940">
        <w:rPr>
          <w:b/>
          <w:bCs/>
          <w:sz w:val="24"/>
          <w:szCs w:val="24"/>
        </w:rPr>
        <w:t>.</w:t>
      </w:r>
      <w:r>
        <w:rPr>
          <w:b/>
          <w:bCs/>
          <w:sz w:val="24"/>
          <w:szCs w:val="24"/>
        </w:rPr>
        <w:t xml:space="preserve"> </w:t>
      </w:r>
    </w:p>
    <w:p w:rsidR="00041D48" w:rsidRDefault="00041D48" w:rsidP="00041D48">
      <w:pPr>
        <w:rPr>
          <w:sz w:val="24"/>
          <w:szCs w:val="24"/>
        </w:rPr>
      </w:pPr>
    </w:p>
    <w:p w:rsidR="00041D48" w:rsidRDefault="00041D48" w:rsidP="00041D48">
      <w:pPr>
        <w:widowControl/>
        <w:rPr>
          <w:sz w:val="24"/>
          <w:szCs w:val="24"/>
        </w:rPr>
      </w:pPr>
      <w:r>
        <w:rPr>
          <w:sz w:val="24"/>
          <w:szCs w:val="24"/>
        </w:rPr>
        <w:t>Information sought will be of practical use, as NMFS social scientists will utilize the information for descriptive and an</w:t>
      </w:r>
      <w:r w:rsidR="00071B63">
        <w:rPr>
          <w:sz w:val="24"/>
          <w:szCs w:val="24"/>
        </w:rPr>
        <w:t>alytical purposes. In addition, knowledge gained via the results of this survey could help to refine the current sector program or better design future such programs in the region or beyond. Findings</w:t>
      </w:r>
      <w:r>
        <w:rPr>
          <w:sz w:val="24"/>
          <w:szCs w:val="24"/>
        </w:rPr>
        <w:t xml:space="preserve"> will be made available to the New England and Mid-Atlantic Fishery Management </w:t>
      </w:r>
      <w:r w:rsidR="00DB6762">
        <w:rPr>
          <w:sz w:val="24"/>
          <w:szCs w:val="24"/>
        </w:rPr>
        <w:t xml:space="preserve">Councils and the public.  </w:t>
      </w:r>
      <w:r>
        <w:rPr>
          <w:sz w:val="24"/>
          <w:szCs w:val="24"/>
        </w:rPr>
        <w:t xml:space="preserve"> </w:t>
      </w:r>
    </w:p>
    <w:p w:rsidR="008F39BA" w:rsidRDefault="008F39BA" w:rsidP="00041D48">
      <w:pPr>
        <w:widowControl/>
        <w:rPr>
          <w:sz w:val="24"/>
          <w:szCs w:val="24"/>
        </w:rPr>
      </w:pPr>
    </w:p>
    <w:p w:rsidR="00071B63" w:rsidRDefault="00041D48" w:rsidP="00041D48">
      <w:pPr>
        <w:widowControl/>
        <w:rPr>
          <w:sz w:val="24"/>
          <w:szCs w:val="24"/>
        </w:rPr>
      </w:pPr>
      <w:r>
        <w:rPr>
          <w:sz w:val="24"/>
          <w:szCs w:val="24"/>
        </w:rPr>
        <w:t>The survey form is</w:t>
      </w:r>
      <w:r w:rsidRPr="00C3775A">
        <w:rPr>
          <w:sz w:val="24"/>
          <w:szCs w:val="24"/>
        </w:rPr>
        <w:t xml:space="preserve"> organized to eas</w:t>
      </w:r>
      <w:r>
        <w:rPr>
          <w:sz w:val="24"/>
          <w:szCs w:val="24"/>
        </w:rPr>
        <w:t>e the collection of the data by</w:t>
      </w:r>
      <w:r w:rsidRPr="00C3775A">
        <w:rPr>
          <w:sz w:val="24"/>
          <w:szCs w:val="24"/>
        </w:rPr>
        <w:t xml:space="preserve"> clearly identify</w:t>
      </w:r>
      <w:r>
        <w:rPr>
          <w:sz w:val="24"/>
          <w:szCs w:val="24"/>
        </w:rPr>
        <w:t xml:space="preserve">ing </w:t>
      </w:r>
      <w:r w:rsidRPr="00C3775A">
        <w:rPr>
          <w:sz w:val="24"/>
          <w:szCs w:val="24"/>
        </w:rPr>
        <w:t>the</w:t>
      </w:r>
      <w:r>
        <w:rPr>
          <w:sz w:val="24"/>
          <w:szCs w:val="24"/>
        </w:rPr>
        <w:t xml:space="preserve"> types of data being collected, through the use of </w:t>
      </w:r>
      <w:r w:rsidR="00071B63">
        <w:rPr>
          <w:sz w:val="24"/>
          <w:szCs w:val="24"/>
        </w:rPr>
        <w:t xml:space="preserve">topical transitions between areas of inquiry. The survey starts by collecting basic information related to the relationship between the permit holder and the fishing community that they most closely identify with.  It then moves towards exploring the relationship between the permit </w:t>
      </w:r>
      <w:proofErr w:type="gramStart"/>
      <w:r w:rsidR="00071B63">
        <w:rPr>
          <w:sz w:val="24"/>
          <w:szCs w:val="24"/>
        </w:rPr>
        <w:t>holder</w:t>
      </w:r>
      <w:proofErr w:type="gramEnd"/>
      <w:r w:rsidR="00071B63">
        <w:rPr>
          <w:sz w:val="24"/>
          <w:szCs w:val="24"/>
        </w:rPr>
        <w:t xml:space="preserve"> and fishing organizations. Finally the relationship</w:t>
      </w:r>
      <w:r w:rsidR="00DB6762">
        <w:rPr>
          <w:sz w:val="24"/>
          <w:szCs w:val="24"/>
        </w:rPr>
        <w:t>s</w:t>
      </w:r>
      <w:r w:rsidR="00071B63">
        <w:rPr>
          <w:sz w:val="24"/>
          <w:szCs w:val="24"/>
        </w:rPr>
        <w:t xml:space="preserve"> among permit holders are explored as well as specific questions related to how they manage their businesses and their participation in the fisheries management process. </w:t>
      </w:r>
    </w:p>
    <w:p w:rsidR="00071B63" w:rsidRDefault="00071B63" w:rsidP="00041D48">
      <w:pPr>
        <w:widowControl/>
        <w:rPr>
          <w:sz w:val="24"/>
          <w:szCs w:val="24"/>
        </w:rPr>
      </w:pPr>
    </w:p>
    <w:p w:rsidR="00041D48" w:rsidRDefault="00041D48" w:rsidP="00041D48">
      <w:pPr>
        <w:rPr>
          <w:sz w:val="24"/>
          <w:szCs w:val="24"/>
        </w:rPr>
      </w:pPr>
      <w:r w:rsidRPr="00B6310D">
        <w:rPr>
          <w:sz w:val="24"/>
          <w:szCs w:val="24"/>
        </w:rPr>
        <w:t xml:space="preserve">This information </w:t>
      </w:r>
      <w:r>
        <w:rPr>
          <w:sz w:val="24"/>
          <w:szCs w:val="24"/>
        </w:rPr>
        <w:t>is</w:t>
      </w:r>
      <w:r w:rsidRPr="00B6310D">
        <w:rPr>
          <w:sz w:val="24"/>
          <w:szCs w:val="24"/>
        </w:rPr>
        <w:t xml:space="preserve"> related to specifics of how the fishing industry operates and can then be utilized to better understand impacts on individuals if regulatory actions change how, when or where fishing may occur. </w:t>
      </w:r>
    </w:p>
    <w:p w:rsidR="00041D48" w:rsidRDefault="00041D48" w:rsidP="00041D48">
      <w:pPr>
        <w:pStyle w:val="NormalWeb"/>
      </w:pPr>
      <w:r>
        <w:t>NOAA’s National Marine Fisheries Service</w:t>
      </w:r>
      <w:r w:rsidRPr="00DE2D2D">
        <w:t xml:space="preserve"> will retain control over the information and safeguard it from improper access, modification, and destruction, consistent with NOAA standards for confidentiality, privacy, and electronic information. The information collection is designed in accordance with NOAA Information Quality Guidelines. Prior to dissemination, the information will be subjected to quality control measures and a pre-dissemination review pursuant to </w:t>
      </w:r>
      <w:hyperlink r:id="rId14" w:history="1">
        <w:r w:rsidRPr="002B7EE2">
          <w:rPr>
            <w:rStyle w:val="Hyperlink"/>
          </w:rPr>
          <w:t>Section 515 of Public Law 106-554</w:t>
        </w:r>
      </w:hyperlink>
      <w:r w:rsidRPr="00DE2D2D">
        <w:t xml:space="preserve">. </w:t>
      </w:r>
    </w:p>
    <w:p w:rsidR="00041D48" w:rsidRDefault="00041D48" w:rsidP="00041D48">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041D48" w:rsidRDefault="00041D48" w:rsidP="00041D48">
      <w:pPr>
        <w:rPr>
          <w:sz w:val="24"/>
          <w:szCs w:val="24"/>
        </w:rPr>
      </w:pPr>
    </w:p>
    <w:p w:rsidR="00041D48" w:rsidRDefault="003E3BAF" w:rsidP="003E3BAF">
      <w:pPr>
        <w:rPr>
          <w:sz w:val="24"/>
          <w:szCs w:val="24"/>
        </w:rPr>
      </w:pPr>
      <w:r>
        <w:rPr>
          <w:sz w:val="24"/>
          <w:szCs w:val="24"/>
        </w:rPr>
        <w:t xml:space="preserve">The initial survey </w:t>
      </w:r>
      <w:r w:rsidR="002F77DA">
        <w:rPr>
          <w:sz w:val="24"/>
          <w:szCs w:val="24"/>
        </w:rPr>
        <w:t xml:space="preserve">was </w:t>
      </w:r>
      <w:r>
        <w:rPr>
          <w:sz w:val="24"/>
          <w:szCs w:val="24"/>
        </w:rPr>
        <w:t>conducted by</w:t>
      </w:r>
      <w:r w:rsidR="002F77DA">
        <w:rPr>
          <w:sz w:val="24"/>
          <w:szCs w:val="24"/>
        </w:rPr>
        <w:t xml:space="preserve"> phone by</w:t>
      </w:r>
      <w:r>
        <w:rPr>
          <w:sz w:val="24"/>
          <w:szCs w:val="24"/>
        </w:rPr>
        <w:t xml:space="preserve"> the Gulf of Mai</w:t>
      </w:r>
      <w:r w:rsidR="002F77DA">
        <w:rPr>
          <w:sz w:val="24"/>
          <w:szCs w:val="24"/>
        </w:rPr>
        <w:t>ne Research Institute</w:t>
      </w:r>
      <w:r>
        <w:rPr>
          <w:sz w:val="24"/>
          <w:szCs w:val="24"/>
        </w:rPr>
        <w:t xml:space="preserve">. This method </w:t>
      </w:r>
      <w:r w:rsidR="002F77DA">
        <w:rPr>
          <w:sz w:val="24"/>
          <w:szCs w:val="24"/>
        </w:rPr>
        <w:t>proved to have a</w:t>
      </w:r>
      <w:r>
        <w:rPr>
          <w:sz w:val="24"/>
          <w:szCs w:val="24"/>
        </w:rPr>
        <w:t xml:space="preserve"> good response rate</w:t>
      </w:r>
      <w:r w:rsidR="00D40845">
        <w:rPr>
          <w:sz w:val="24"/>
          <w:szCs w:val="24"/>
        </w:rPr>
        <w:t xml:space="preserve"> (62</w:t>
      </w:r>
      <w:r w:rsidR="00312944">
        <w:rPr>
          <w:sz w:val="24"/>
          <w:szCs w:val="24"/>
        </w:rPr>
        <w:t xml:space="preserve">% </w:t>
      </w:r>
      <w:r w:rsidR="00DB6762">
        <w:rPr>
          <w:sz w:val="24"/>
          <w:szCs w:val="24"/>
        </w:rPr>
        <w:t>for sector member responde</w:t>
      </w:r>
      <w:r w:rsidR="00D40845">
        <w:rPr>
          <w:sz w:val="24"/>
          <w:szCs w:val="24"/>
        </w:rPr>
        <w:t>nts</w:t>
      </w:r>
      <w:r w:rsidR="00312944">
        <w:rPr>
          <w:sz w:val="24"/>
          <w:szCs w:val="24"/>
        </w:rPr>
        <w:t>)</w:t>
      </w:r>
      <w:r>
        <w:rPr>
          <w:sz w:val="24"/>
          <w:szCs w:val="24"/>
        </w:rPr>
        <w:t xml:space="preserve"> and to maintain consistency and co</w:t>
      </w:r>
      <w:r w:rsidR="002F77DA">
        <w:rPr>
          <w:sz w:val="24"/>
          <w:szCs w:val="24"/>
        </w:rPr>
        <w:t xml:space="preserve">mparability of the </w:t>
      </w:r>
      <w:proofErr w:type="gramStart"/>
      <w:r w:rsidR="002F77DA">
        <w:rPr>
          <w:sz w:val="24"/>
          <w:szCs w:val="24"/>
        </w:rPr>
        <w:t>results,</w:t>
      </w:r>
      <w:proofErr w:type="gramEnd"/>
      <w:r w:rsidR="002F77DA">
        <w:rPr>
          <w:sz w:val="24"/>
          <w:szCs w:val="24"/>
        </w:rPr>
        <w:t xml:space="preserve"> we also intend to implement this</w:t>
      </w:r>
      <w:r>
        <w:rPr>
          <w:sz w:val="24"/>
          <w:szCs w:val="24"/>
        </w:rPr>
        <w:t xml:space="preserve"> survey </w:t>
      </w:r>
      <w:r w:rsidR="002F77DA">
        <w:rPr>
          <w:sz w:val="24"/>
          <w:szCs w:val="24"/>
        </w:rPr>
        <w:t>b</w:t>
      </w:r>
      <w:r>
        <w:rPr>
          <w:sz w:val="24"/>
          <w:szCs w:val="24"/>
        </w:rPr>
        <w:t xml:space="preserve">y telephone. </w:t>
      </w:r>
    </w:p>
    <w:p w:rsidR="00041D48" w:rsidRDefault="00041D48" w:rsidP="00041D48">
      <w:pPr>
        <w:widowControl/>
        <w:rPr>
          <w:sz w:val="24"/>
          <w:szCs w:val="24"/>
        </w:rPr>
      </w:pPr>
    </w:p>
    <w:p w:rsidR="00041D48" w:rsidRDefault="00041D48" w:rsidP="00041D48">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041D48" w:rsidRDefault="00041D48" w:rsidP="00041D48">
      <w:pPr>
        <w:rPr>
          <w:sz w:val="24"/>
          <w:szCs w:val="24"/>
        </w:rPr>
      </w:pPr>
    </w:p>
    <w:p w:rsidR="00041D48" w:rsidRDefault="00041D48" w:rsidP="00041D48">
      <w:pPr>
        <w:widowControl/>
        <w:rPr>
          <w:sz w:val="24"/>
          <w:szCs w:val="24"/>
        </w:rPr>
      </w:pPr>
      <w:r>
        <w:rPr>
          <w:sz w:val="24"/>
          <w:szCs w:val="24"/>
        </w:rPr>
        <w:t>NOAA Fisheries social scientists and contractors work closely with regional academics,</w:t>
      </w:r>
    </w:p>
    <w:p w:rsidR="00041D48" w:rsidRDefault="00041D48" w:rsidP="00041D48">
      <w:pPr>
        <w:widowControl/>
        <w:rPr>
          <w:sz w:val="24"/>
          <w:szCs w:val="24"/>
        </w:rPr>
      </w:pPr>
      <w:proofErr w:type="gramStart"/>
      <w:r>
        <w:rPr>
          <w:sz w:val="24"/>
          <w:szCs w:val="24"/>
        </w:rPr>
        <w:t>community-based</w:t>
      </w:r>
      <w:proofErr w:type="gramEnd"/>
      <w:r>
        <w:rPr>
          <w:sz w:val="24"/>
          <w:szCs w:val="24"/>
        </w:rPr>
        <w:t xml:space="preserve"> organizations, industry groups and other parties interested in this type of</w:t>
      </w:r>
    </w:p>
    <w:p w:rsidR="00041D48" w:rsidRDefault="00041D48" w:rsidP="00041D48">
      <w:pPr>
        <w:rPr>
          <w:sz w:val="24"/>
          <w:szCs w:val="24"/>
        </w:rPr>
      </w:pPr>
      <w:proofErr w:type="gramStart"/>
      <w:r>
        <w:rPr>
          <w:sz w:val="24"/>
          <w:szCs w:val="24"/>
        </w:rPr>
        <w:t>information</w:t>
      </w:r>
      <w:proofErr w:type="gramEnd"/>
      <w:r>
        <w:rPr>
          <w:sz w:val="24"/>
          <w:szCs w:val="24"/>
        </w:rPr>
        <w:t xml:space="preserve">. We </w:t>
      </w:r>
      <w:r w:rsidR="00474F30">
        <w:rPr>
          <w:sz w:val="24"/>
          <w:szCs w:val="24"/>
        </w:rPr>
        <w:t xml:space="preserve">are </w:t>
      </w:r>
      <w:r>
        <w:rPr>
          <w:sz w:val="24"/>
          <w:szCs w:val="24"/>
        </w:rPr>
        <w:t xml:space="preserve">aware of the current research activities of key government and academic research institutions that gather fisheries information in the Northeast, including the New </w:t>
      </w:r>
      <w:r>
        <w:rPr>
          <w:sz w:val="24"/>
          <w:szCs w:val="24"/>
        </w:rPr>
        <w:lastRenderedPageBreak/>
        <w:t xml:space="preserve">England Fishery Management Council, the Mid-Atlantic Fishery Management Council, the Atlantic States Marine Fisheries Commission, the University of Rhode Island, the </w:t>
      </w:r>
      <w:r w:rsidR="00E105F4">
        <w:rPr>
          <w:sz w:val="24"/>
          <w:szCs w:val="24"/>
        </w:rPr>
        <w:t>Massachusetts Institute of Technology (</w:t>
      </w:r>
      <w:r>
        <w:rPr>
          <w:sz w:val="24"/>
          <w:szCs w:val="24"/>
        </w:rPr>
        <w:t>MIT</w:t>
      </w:r>
      <w:r w:rsidR="00E105F4">
        <w:rPr>
          <w:sz w:val="24"/>
          <w:szCs w:val="24"/>
        </w:rPr>
        <w:t>)</w:t>
      </w:r>
      <w:r>
        <w:rPr>
          <w:sz w:val="24"/>
          <w:szCs w:val="24"/>
        </w:rPr>
        <w:t xml:space="preserve"> Sea Grant Program, the University of New Hampshire, the University of Maine, the Gulf of Maine Research Institute, the University of Massachusetts, the Rutgers University, and the Virginia Institute of Marine Science. </w:t>
      </w:r>
      <w:r w:rsidR="004F7C43">
        <w:rPr>
          <w:sz w:val="24"/>
          <w:szCs w:val="24"/>
        </w:rPr>
        <w:t>Additionally, we are building on a baseline data collection effort by the Gulf of Maine Research Institute in order to measure changes in this fishery.</w:t>
      </w:r>
    </w:p>
    <w:p w:rsidR="00041D48" w:rsidRDefault="00041D48" w:rsidP="00041D48">
      <w:pPr>
        <w:rPr>
          <w:sz w:val="24"/>
          <w:szCs w:val="24"/>
        </w:rPr>
      </w:pPr>
    </w:p>
    <w:p w:rsidR="00041D48" w:rsidRDefault="00041D48" w:rsidP="00474F30">
      <w:pPr>
        <w:rPr>
          <w:sz w:val="24"/>
          <w:szCs w:val="24"/>
        </w:rPr>
      </w:pPr>
      <w:r>
        <w:rPr>
          <w:sz w:val="24"/>
          <w:szCs w:val="24"/>
        </w:rPr>
        <w:t xml:space="preserve">Further, we have conducted a thorough literature review of related studies in the Northeast and elsewhere to assure there is no duplication with current </w:t>
      </w:r>
      <w:r w:rsidRPr="009B54D6">
        <w:rPr>
          <w:sz w:val="24"/>
          <w:szCs w:val="24"/>
        </w:rPr>
        <w:t xml:space="preserve">activities. </w:t>
      </w:r>
    </w:p>
    <w:p w:rsidR="00B06F10" w:rsidRDefault="00B06F10" w:rsidP="00041D48">
      <w:pPr>
        <w:rPr>
          <w:sz w:val="24"/>
          <w:szCs w:val="24"/>
        </w:rPr>
      </w:pPr>
    </w:p>
    <w:p w:rsidR="00041D48" w:rsidRDefault="00041D48" w:rsidP="00B06F10">
      <w:pPr>
        <w:keepNext/>
        <w:widowControl/>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41D48" w:rsidRPr="00160839" w:rsidRDefault="00041D48" w:rsidP="00B06F10">
      <w:pPr>
        <w:keepNext/>
        <w:widowControl/>
        <w:rPr>
          <w:i/>
          <w:sz w:val="24"/>
          <w:szCs w:val="24"/>
        </w:rPr>
      </w:pPr>
    </w:p>
    <w:p w:rsidR="00041D48" w:rsidRDefault="00041D48" w:rsidP="00B06F10">
      <w:pPr>
        <w:keepNext/>
        <w:widowControl/>
        <w:rPr>
          <w:sz w:val="24"/>
          <w:szCs w:val="24"/>
        </w:rPr>
      </w:pPr>
      <w:r>
        <w:rPr>
          <w:sz w:val="24"/>
          <w:szCs w:val="24"/>
        </w:rPr>
        <w:t>This request includes the collection of data on individuals and those who may be linked to or</w:t>
      </w:r>
    </w:p>
    <w:p w:rsidR="00041D48" w:rsidRDefault="00041D48" w:rsidP="00B06F10">
      <w:pPr>
        <w:keepNext/>
        <w:widowControl/>
        <w:rPr>
          <w:sz w:val="24"/>
          <w:szCs w:val="24"/>
        </w:rPr>
      </w:pPr>
      <w:proofErr w:type="gramStart"/>
      <w:r>
        <w:rPr>
          <w:sz w:val="24"/>
          <w:szCs w:val="24"/>
        </w:rPr>
        <w:t>represent</w:t>
      </w:r>
      <w:proofErr w:type="gramEnd"/>
      <w:r>
        <w:rPr>
          <w:sz w:val="24"/>
          <w:szCs w:val="24"/>
        </w:rPr>
        <w:t xml:space="preserve"> small businesses. Prior to contacting these respondents, researchers will gather any</w:t>
      </w:r>
    </w:p>
    <w:p w:rsidR="00041D48" w:rsidRDefault="00041D48" w:rsidP="00B06F10">
      <w:pPr>
        <w:keepNext/>
        <w:widowControl/>
        <w:rPr>
          <w:sz w:val="24"/>
          <w:szCs w:val="24"/>
        </w:rPr>
      </w:pPr>
      <w:proofErr w:type="gramStart"/>
      <w:r>
        <w:rPr>
          <w:sz w:val="24"/>
          <w:szCs w:val="24"/>
        </w:rPr>
        <w:t>publicly</w:t>
      </w:r>
      <w:proofErr w:type="gramEnd"/>
      <w:r>
        <w:rPr>
          <w:sz w:val="24"/>
          <w:szCs w:val="24"/>
        </w:rPr>
        <w:t xml:space="preserve"> available answers to the questions. Only those questions that cannot be reliably</w:t>
      </w:r>
    </w:p>
    <w:p w:rsidR="00041D48" w:rsidRPr="002314D0" w:rsidRDefault="00041D48" w:rsidP="00B06F10">
      <w:pPr>
        <w:keepNext/>
        <w:widowControl/>
        <w:rPr>
          <w:sz w:val="24"/>
          <w:szCs w:val="24"/>
        </w:rPr>
      </w:pPr>
      <w:proofErr w:type="gramStart"/>
      <w:r>
        <w:rPr>
          <w:sz w:val="24"/>
          <w:szCs w:val="24"/>
        </w:rPr>
        <w:t>answered</w:t>
      </w:r>
      <w:proofErr w:type="gramEnd"/>
      <w:r>
        <w:rPr>
          <w:sz w:val="24"/>
          <w:szCs w:val="24"/>
        </w:rPr>
        <w:t xml:space="preserve"> through this manner, and may change with perspective of the respondent, will be asked. In addition, participation in data collection will be voluntary.</w:t>
      </w:r>
    </w:p>
    <w:p w:rsidR="00041D48" w:rsidRDefault="00041D48" w:rsidP="00041D48">
      <w:pPr>
        <w:rPr>
          <w:sz w:val="24"/>
          <w:szCs w:val="24"/>
        </w:rPr>
      </w:pPr>
    </w:p>
    <w:p w:rsidR="00041D48" w:rsidRDefault="00041D48" w:rsidP="00041D48">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041D48" w:rsidRDefault="00041D48" w:rsidP="00041D48">
      <w:pPr>
        <w:rPr>
          <w:sz w:val="24"/>
          <w:szCs w:val="24"/>
        </w:rPr>
      </w:pPr>
    </w:p>
    <w:p w:rsidR="00041D48" w:rsidRDefault="00041D48" w:rsidP="00041D48">
      <w:pPr>
        <w:rPr>
          <w:sz w:val="24"/>
          <w:szCs w:val="24"/>
        </w:rPr>
      </w:pPr>
      <w:r>
        <w:rPr>
          <w:sz w:val="24"/>
          <w:szCs w:val="24"/>
        </w:rPr>
        <w:t xml:space="preserve">Not collecting this information will mean the loss of vital information needed to evaluate the impacts of introducing catch share programs in the Northeast. In the absence of current information, NOAA Fisheries and Regional Councils will be unable to adequately understand and predict the potential impacts of policy decisions on </w:t>
      </w:r>
      <w:r w:rsidR="00560FA2">
        <w:rPr>
          <w:sz w:val="24"/>
          <w:szCs w:val="24"/>
        </w:rPr>
        <w:t xml:space="preserve">permit holders. They will also not have the information they need to best design future such initiatives or to adapt the current program to maximize results. </w:t>
      </w:r>
      <w:r>
        <w:rPr>
          <w:sz w:val="24"/>
          <w:szCs w:val="24"/>
        </w:rPr>
        <w:t xml:space="preserve">Loss of a </w:t>
      </w:r>
      <w:r w:rsidR="00560FA2">
        <w:rPr>
          <w:sz w:val="24"/>
          <w:szCs w:val="24"/>
        </w:rPr>
        <w:t xml:space="preserve">reapplication of this baseline survey </w:t>
      </w:r>
      <w:r>
        <w:rPr>
          <w:sz w:val="24"/>
          <w:szCs w:val="24"/>
        </w:rPr>
        <w:t>will make it impossible to fully evaluate the impacts as required under NEPA and the MSA (see response to Question</w:t>
      </w:r>
      <w:r w:rsidR="00BD3973">
        <w:rPr>
          <w:sz w:val="24"/>
          <w:szCs w:val="24"/>
        </w:rPr>
        <w:t xml:space="preserve"> </w:t>
      </w:r>
      <w:r w:rsidR="00560FA2">
        <w:rPr>
          <w:sz w:val="24"/>
          <w:szCs w:val="24"/>
        </w:rPr>
        <w:t xml:space="preserve">1). </w:t>
      </w:r>
    </w:p>
    <w:p w:rsidR="00041D48" w:rsidRDefault="00041D48" w:rsidP="00041D48">
      <w:pPr>
        <w:widowControl/>
        <w:rPr>
          <w:sz w:val="24"/>
          <w:szCs w:val="24"/>
        </w:rPr>
      </w:pPr>
    </w:p>
    <w:p w:rsidR="00041D48" w:rsidRDefault="00041D48" w:rsidP="00041D48">
      <w:pPr>
        <w:widowControl/>
        <w:rPr>
          <w:sz w:val="24"/>
          <w:szCs w:val="24"/>
        </w:rPr>
      </w:pPr>
      <w:r>
        <w:rPr>
          <w:sz w:val="24"/>
          <w:szCs w:val="24"/>
        </w:rPr>
        <w:t>Therefore not collecting this information may lead to incomplete representation of the science and information. This could impact the decision making process and negatively impact the individuals and communities subject to the decisions.</w:t>
      </w:r>
    </w:p>
    <w:p w:rsidR="00041D48" w:rsidRDefault="00041D48" w:rsidP="00041D48">
      <w:pPr>
        <w:rPr>
          <w:sz w:val="24"/>
          <w:szCs w:val="24"/>
        </w:rPr>
      </w:pPr>
    </w:p>
    <w:p w:rsidR="00041D48" w:rsidRDefault="00041D48" w:rsidP="00041D48">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041D48" w:rsidRDefault="00041D48" w:rsidP="00041D48">
      <w:pPr>
        <w:rPr>
          <w:sz w:val="24"/>
          <w:szCs w:val="24"/>
        </w:rPr>
      </w:pPr>
    </w:p>
    <w:p w:rsidR="00041D48" w:rsidRPr="00160839" w:rsidRDefault="00B06F10" w:rsidP="00C164A3">
      <w:pPr>
        <w:outlineLvl w:val="0"/>
        <w:rPr>
          <w:sz w:val="24"/>
          <w:szCs w:val="24"/>
        </w:rPr>
      </w:pPr>
      <w:r>
        <w:rPr>
          <w:sz w:val="24"/>
          <w:szCs w:val="24"/>
        </w:rPr>
        <w:t>Not Applicable.</w:t>
      </w:r>
    </w:p>
    <w:p w:rsidR="00041D48" w:rsidRPr="00160839" w:rsidRDefault="00041D48"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rsidP="00041D48">
      <w:pPr>
        <w:rPr>
          <w:b/>
          <w:bCs/>
          <w:sz w:val="24"/>
          <w:szCs w:val="24"/>
        </w:rPr>
      </w:pPr>
    </w:p>
    <w:p w:rsidR="00C616B5" w:rsidRDefault="00C616B5">
      <w:pPr>
        <w:widowControl/>
        <w:autoSpaceDE/>
        <w:autoSpaceDN/>
        <w:adjustRightInd/>
        <w:rPr>
          <w:b/>
          <w:bCs/>
          <w:sz w:val="24"/>
          <w:szCs w:val="24"/>
        </w:rPr>
      </w:pPr>
      <w:r>
        <w:rPr>
          <w:b/>
          <w:bCs/>
          <w:sz w:val="24"/>
          <w:szCs w:val="24"/>
        </w:rPr>
        <w:br w:type="page"/>
      </w:r>
    </w:p>
    <w:p w:rsidR="00041D48" w:rsidRDefault="00041D48" w:rsidP="00041D48">
      <w:pPr>
        <w:rPr>
          <w:sz w:val="24"/>
          <w:szCs w:val="24"/>
        </w:rPr>
      </w:pPr>
      <w:r w:rsidRPr="001901C8">
        <w:rPr>
          <w:b/>
          <w:bCs/>
          <w:sz w:val="24"/>
          <w:szCs w:val="24"/>
        </w:rPr>
        <w:lastRenderedPageBreak/>
        <w:t xml:space="preserve">8.  </w:t>
      </w:r>
      <w:r w:rsidRPr="001901C8">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1901C8">
        <w:rPr>
          <w:b/>
          <w:bCs/>
          <w:sz w:val="24"/>
          <w:szCs w:val="24"/>
        </w:rPr>
        <w:t>.</w:t>
      </w:r>
      <w:r w:rsidRPr="001901C8">
        <w:rPr>
          <w:sz w:val="24"/>
          <w:szCs w:val="24"/>
        </w:rPr>
        <w:t xml:space="preserve">  </w:t>
      </w:r>
      <w:r w:rsidRPr="001901C8">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901C8">
        <w:rPr>
          <w:b/>
          <w:bCs/>
          <w:sz w:val="24"/>
          <w:szCs w:val="24"/>
        </w:rPr>
        <w:t>.</w:t>
      </w:r>
    </w:p>
    <w:p w:rsidR="00041D48" w:rsidRPr="006213B0" w:rsidRDefault="00041D48" w:rsidP="00041D48">
      <w:pPr>
        <w:rPr>
          <w:sz w:val="24"/>
          <w:szCs w:val="24"/>
        </w:rPr>
      </w:pPr>
    </w:p>
    <w:p w:rsidR="00041D48" w:rsidRDefault="00041D48" w:rsidP="00041D48">
      <w:pPr>
        <w:rPr>
          <w:sz w:val="24"/>
          <w:szCs w:val="24"/>
        </w:rPr>
      </w:pPr>
      <w:r w:rsidRPr="006213B0">
        <w:rPr>
          <w:sz w:val="24"/>
          <w:szCs w:val="24"/>
        </w:rPr>
        <w:t xml:space="preserve">A </w:t>
      </w:r>
      <w:r w:rsidRPr="00F504E0">
        <w:rPr>
          <w:sz w:val="24"/>
          <w:szCs w:val="24"/>
          <w:u w:val="single"/>
        </w:rPr>
        <w:t>Federal Register</w:t>
      </w:r>
      <w:r w:rsidRPr="006213B0">
        <w:rPr>
          <w:sz w:val="24"/>
          <w:szCs w:val="24"/>
        </w:rPr>
        <w:t xml:space="preserve"> Notice</w:t>
      </w:r>
      <w:r w:rsidR="00F81022" w:rsidRPr="001901C8">
        <w:rPr>
          <w:sz w:val="24"/>
          <w:szCs w:val="24"/>
        </w:rPr>
        <w:t xml:space="preserve"> </w:t>
      </w:r>
      <w:r w:rsidR="001901C8" w:rsidRPr="001901C8">
        <w:rPr>
          <w:sz w:val="24"/>
          <w:szCs w:val="24"/>
        </w:rPr>
        <w:t>was</w:t>
      </w:r>
      <w:r w:rsidR="00F81022" w:rsidRPr="001901C8">
        <w:rPr>
          <w:sz w:val="24"/>
          <w:szCs w:val="24"/>
        </w:rPr>
        <w:t xml:space="preserve"> published</w:t>
      </w:r>
      <w:r w:rsidR="00E105F4">
        <w:rPr>
          <w:sz w:val="24"/>
          <w:szCs w:val="24"/>
        </w:rPr>
        <w:t xml:space="preserve"> on September 17, 20</w:t>
      </w:r>
      <w:r w:rsidR="009250FC">
        <w:rPr>
          <w:sz w:val="24"/>
          <w:szCs w:val="24"/>
        </w:rPr>
        <w:t>12 (77 FR</w:t>
      </w:r>
      <w:r w:rsidR="00110266">
        <w:rPr>
          <w:sz w:val="24"/>
          <w:szCs w:val="24"/>
        </w:rPr>
        <w:t xml:space="preserve"> 57074), soliciting public comment on this information collection. No comments were received.</w:t>
      </w:r>
      <w:r w:rsidR="009250FC" w:rsidRPr="001901C8" w:rsidDel="009250FC">
        <w:rPr>
          <w:sz w:val="24"/>
          <w:szCs w:val="24"/>
        </w:rPr>
        <w:t xml:space="preserve"> </w:t>
      </w:r>
    </w:p>
    <w:p w:rsidR="00747096" w:rsidRPr="004F276F" w:rsidRDefault="00747096" w:rsidP="00041D48">
      <w:pPr>
        <w:rPr>
          <w:sz w:val="24"/>
          <w:szCs w:val="24"/>
        </w:rPr>
      </w:pPr>
    </w:p>
    <w:p w:rsidR="00110266" w:rsidRPr="00747096" w:rsidRDefault="00087BA1" w:rsidP="00087BA1">
      <w:pPr>
        <w:rPr>
          <w:color w:val="000000" w:themeColor="text1"/>
          <w:sz w:val="24"/>
          <w:szCs w:val="24"/>
        </w:rPr>
      </w:pPr>
      <w:r w:rsidRPr="00747096">
        <w:rPr>
          <w:color w:val="000000" w:themeColor="text1"/>
          <w:sz w:val="24"/>
          <w:szCs w:val="24"/>
        </w:rPr>
        <w:t>The survey designed and implemented by the Gulf of Maine Research Ins</w:t>
      </w:r>
      <w:r w:rsidR="00747096" w:rsidRPr="00747096">
        <w:rPr>
          <w:color w:val="000000" w:themeColor="text1"/>
          <w:sz w:val="24"/>
          <w:szCs w:val="24"/>
        </w:rPr>
        <w:t>t</w:t>
      </w:r>
      <w:r w:rsidRPr="00747096">
        <w:rPr>
          <w:color w:val="000000" w:themeColor="text1"/>
          <w:sz w:val="24"/>
          <w:szCs w:val="24"/>
        </w:rPr>
        <w:t>itute benefited from the i</w:t>
      </w:r>
      <w:r w:rsidR="00747096" w:rsidRPr="00747096">
        <w:rPr>
          <w:color w:val="000000" w:themeColor="text1"/>
          <w:sz w:val="24"/>
          <w:szCs w:val="24"/>
        </w:rPr>
        <w:t>n</w:t>
      </w:r>
      <w:r w:rsidRPr="00747096">
        <w:rPr>
          <w:color w:val="000000" w:themeColor="text1"/>
          <w:sz w:val="24"/>
          <w:szCs w:val="24"/>
        </w:rPr>
        <w:t>put of an economist</w:t>
      </w:r>
      <w:r w:rsidR="00747096" w:rsidRPr="00747096">
        <w:rPr>
          <w:color w:val="000000" w:themeColor="text1"/>
          <w:sz w:val="24"/>
          <w:szCs w:val="24"/>
        </w:rPr>
        <w:t xml:space="preserve"> (Dr. Josh </w:t>
      </w:r>
      <w:proofErr w:type="spellStart"/>
      <w:r w:rsidR="00747096" w:rsidRPr="00747096">
        <w:rPr>
          <w:color w:val="000000" w:themeColor="text1"/>
          <w:sz w:val="24"/>
          <w:szCs w:val="24"/>
        </w:rPr>
        <w:t>Weirsma</w:t>
      </w:r>
      <w:proofErr w:type="spellEnd"/>
      <w:r w:rsidR="00747096" w:rsidRPr="00747096">
        <w:rPr>
          <w:color w:val="000000" w:themeColor="text1"/>
          <w:sz w:val="24"/>
          <w:szCs w:val="24"/>
        </w:rPr>
        <w:t>)</w:t>
      </w:r>
      <w:r w:rsidRPr="00747096">
        <w:rPr>
          <w:color w:val="000000" w:themeColor="text1"/>
          <w:sz w:val="24"/>
          <w:szCs w:val="24"/>
        </w:rPr>
        <w:t xml:space="preserve"> who is also a sector manager who works closely with </w:t>
      </w:r>
      <w:proofErr w:type="spellStart"/>
      <w:r w:rsidRPr="00747096">
        <w:rPr>
          <w:color w:val="000000" w:themeColor="text1"/>
          <w:sz w:val="24"/>
          <w:szCs w:val="24"/>
        </w:rPr>
        <w:t>groundfish</w:t>
      </w:r>
      <w:proofErr w:type="spellEnd"/>
      <w:r w:rsidRPr="00747096">
        <w:rPr>
          <w:color w:val="000000" w:themeColor="text1"/>
          <w:sz w:val="24"/>
          <w:szCs w:val="24"/>
        </w:rPr>
        <w:t xml:space="preserve"> sector participants and is also aware of the academic research underlying the concept of social capital. This survey was also tested prior to implementation by Market Decisions. </w:t>
      </w:r>
    </w:p>
    <w:p w:rsidR="004F7C43" w:rsidRPr="004F276F" w:rsidRDefault="004F7C43" w:rsidP="00041D48">
      <w:pPr>
        <w:rPr>
          <w:sz w:val="24"/>
          <w:szCs w:val="24"/>
        </w:rPr>
      </w:pPr>
    </w:p>
    <w:p w:rsidR="00041D48" w:rsidRPr="00BE7209" w:rsidRDefault="00041D48" w:rsidP="00041D48">
      <w:pPr>
        <w:rPr>
          <w:sz w:val="24"/>
          <w:szCs w:val="24"/>
        </w:rPr>
      </w:pPr>
      <w:r w:rsidRPr="00BE7209">
        <w:rPr>
          <w:b/>
          <w:bCs/>
          <w:sz w:val="24"/>
          <w:szCs w:val="24"/>
        </w:rPr>
        <w:t xml:space="preserve">9.  </w:t>
      </w:r>
      <w:r w:rsidRPr="00BE7209">
        <w:rPr>
          <w:b/>
          <w:bCs/>
          <w:sz w:val="24"/>
          <w:szCs w:val="24"/>
          <w:u w:val="single"/>
        </w:rPr>
        <w:t>Explain any decisions to provide payments or gifts to respondents, other than remuneration of contractors or grantees</w:t>
      </w:r>
      <w:r w:rsidRPr="00BE7209">
        <w:rPr>
          <w:b/>
          <w:bCs/>
          <w:sz w:val="24"/>
          <w:szCs w:val="24"/>
        </w:rPr>
        <w:t>.</w:t>
      </w:r>
    </w:p>
    <w:p w:rsidR="00041D48" w:rsidRPr="00BE7209" w:rsidRDefault="00041D48" w:rsidP="00041D48">
      <w:pPr>
        <w:rPr>
          <w:i/>
          <w:sz w:val="24"/>
          <w:szCs w:val="24"/>
        </w:rPr>
      </w:pPr>
    </w:p>
    <w:p w:rsidR="00041D48" w:rsidRPr="00BE7209" w:rsidRDefault="00041D48" w:rsidP="00C164A3">
      <w:pPr>
        <w:outlineLvl w:val="0"/>
        <w:rPr>
          <w:sz w:val="24"/>
          <w:szCs w:val="24"/>
        </w:rPr>
      </w:pPr>
      <w:r>
        <w:rPr>
          <w:sz w:val="24"/>
          <w:szCs w:val="24"/>
        </w:rPr>
        <w:t>No payments or gifts will be provided to respondents.</w:t>
      </w:r>
    </w:p>
    <w:p w:rsidR="00F504E0" w:rsidRDefault="00F504E0" w:rsidP="00041D48">
      <w:pPr>
        <w:rPr>
          <w:b/>
          <w:bCs/>
          <w:sz w:val="24"/>
          <w:szCs w:val="24"/>
        </w:rPr>
      </w:pPr>
    </w:p>
    <w:p w:rsidR="00041D48" w:rsidRDefault="00041D48" w:rsidP="00041D48">
      <w:pPr>
        <w:rPr>
          <w:b/>
          <w:bCs/>
          <w:sz w:val="24"/>
          <w:szCs w:val="24"/>
        </w:rPr>
      </w:pPr>
      <w:r w:rsidRPr="00E17A2A">
        <w:rPr>
          <w:b/>
          <w:bCs/>
          <w:sz w:val="24"/>
          <w:szCs w:val="24"/>
        </w:rPr>
        <w:t xml:space="preserve">10.  </w:t>
      </w:r>
      <w:r w:rsidRPr="00E17A2A">
        <w:rPr>
          <w:b/>
          <w:bCs/>
          <w:sz w:val="24"/>
          <w:szCs w:val="24"/>
          <w:u w:val="single"/>
        </w:rPr>
        <w:t>Describe any assurance of confidentiality provided to respondents and the basis for assurance in statute, regulation, or agency policy</w:t>
      </w:r>
      <w:r w:rsidRPr="00E17A2A">
        <w:rPr>
          <w:b/>
          <w:bCs/>
          <w:sz w:val="24"/>
          <w:szCs w:val="24"/>
        </w:rPr>
        <w:t>.</w:t>
      </w:r>
    </w:p>
    <w:p w:rsidR="00455373" w:rsidRDefault="00455373" w:rsidP="00041D48">
      <w:pPr>
        <w:rPr>
          <w:b/>
          <w:bCs/>
          <w:sz w:val="24"/>
          <w:szCs w:val="24"/>
        </w:rPr>
      </w:pPr>
    </w:p>
    <w:p w:rsidR="005E6F74" w:rsidRPr="00F930DF" w:rsidRDefault="003F4A2E" w:rsidP="005E6F74">
      <w:pPr>
        <w:rPr>
          <w:sz w:val="24"/>
          <w:szCs w:val="24"/>
        </w:rPr>
      </w:pPr>
      <w:r>
        <w:rPr>
          <w:sz w:val="24"/>
          <w:szCs w:val="24"/>
        </w:rPr>
        <w:t xml:space="preserve">As stated on the form, </w:t>
      </w:r>
      <w:r w:rsidR="005E6F74" w:rsidRPr="00F930DF">
        <w:rPr>
          <w:sz w:val="24"/>
          <w:szCs w:val="24"/>
        </w:rPr>
        <w:t xml:space="preserve">information collected is confidential under </w:t>
      </w:r>
      <w:r w:rsidR="00F930DF" w:rsidRPr="00F930DF">
        <w:rPr>
          <w:color w:val="000000"/>
          <w:sz w:val="24"/>
          <w:szCs w:val="24"/>
        </w:rPr>
        <w:t xml:space="preserve">Section 402(b) of the Magnuson-Stevens Act and under </w:t>
      </w:r>
      <w:hyperlink r:id="rId15" w:history="1">
        <w:r w:rsidR="00F930DF" w:rsidRPr="00D32864">
          <w:rPr>
            <w:rStyle w:val="Hyperlink"/>
            <w:sz w:val="24"/>
            <w:szCs w:val="24"/>
          </w:rPr>
          <w:t>NOAA Administrative Order (AO) 216-100, Confidentiality of Fisheries Statistics</w:t>
        </w:r>
      </w:hyperlink>
      <w:r w:rsidR="00F930DF" w:rsidRPr="00F930DF">
        <w:rPr>
          <w:color w:val="000000"/>
          <w:sz w:val="24"/>
          <w:szCs w:val="24"/>
        </w:rPr>
        <w:t>,</w:t>
      </w:r>
      <w:r w:rsidR="005E6F74" w:rsidRPr="00F930DF">
        <w:rPr>
          <w:sz w:val="24"/>
          <w:szCs w:val="24"/>
        </w:rPr>
        <w:t xml:space="preserve"> which sets forth procedures to protect confidentiality of fishery statistics.  </w:t>
      </w:r>
    </w:p>
    <w:p w:rsidR="005E6F74" w:rsidRDefault="005E6F74" w:rsidP="00041D48">
      <w:pPr>
        <w:rPr>
          <w:b/>
          <w:bCs/>
          <w:sz w:val="24"/>
          <w:szCs w:val="24"/>
        </w:rPr>
      </w:pPr>
    </w:p>
    <w:p w:rsidR="00041D48" w:rsidRDefault="00041D48" w:rsidP="00041D48">
      <w:pPr>
        <w:rPr>
          <w:sz w:val="24"/>
          <w:szCs w:val="24"/>
        </w:rPr>
      </w:pPr>
      <w:r w:rsidRPr="001901C8">
        <w:rPr>
          <w:b/>
          <w:bCs/>
          <w:sz w:val="24"/>
          <w:szCs w:val="24"/>
        </w:rPr>
        <w:t xml:space="preserve">11.  </w:t>
      </w:r>
      <w:r w:rsidRPr="001901C8">
        <w:rPr>
          <w:b/>
          <w:bCs/>
          <w:sz w:val="24"/>
          <w:szCs w:val="24"/>
          <w:u w:val="single"/>
        </w:rPr>
        <w:t>Provide additional justification for any questions of a sensitive nature, such as sexual behavior and attitudes, religious beliefs, and other matters that are commonly considered private</w:t>
      </w:r>
      <w:r w:rsidRPr="001901C8">
        <w:rPr>
          <w:b/>
          <w:bCs/>
          <w:sz w:val="24"/>
          <w:szCs w:val="24"/>
        </w:rPr>
        <w:t>.</w:t>
      </w:r>
    </w:p>
    <w:p w:rsidR="00041D48" w:rsidRDefault="00041D48" w:rsidP="00041D48">
      <w:pPr>
        <w:rPr>
          <w:sz w:val="24"/>
          <w:szCs w:val="24"/>
        </w:rPr>
      </w:pPr>
    </w:p>
    <w:p w:rsidR="00041D48" w:rsidRPr="00DD15CB" w:rsidRDefault="00041D48" w:rsidP="00C164A3">
      <w:pPr>
        <w:widowControl/>
        <w:outlineLvl w:val="0"/>
        <w:rPr>
          <w:sz w:val="24"/>
          <w:szCs w:val="24"/>
        </w:rPr>
      </w:pPr>
      <w:r>
        <w:rPr>
          <w:sz w:val="24"/>
          <w:szCs w:val="24"/>
        </w:rPr>
        <w:t>No sensitive questions will be asked.</w:t>
      </w:r>
    </w:p>
    <w:p w:rsidR="00041D48" w:rsidRDefault="00041D48" w:rsidP="00041D48">
      <w:pPr>
        <w:rPr>
          <w:sz w:val="24"/>
          <w:szCs w:val="24"/>
        </w:rPr>
      </w:pPr>
    </w:p>
    <w:p w:rsidR="00041D48" w:rsidRDefault="00041D48" w:rsidP="00041D48">
      <w:pPr>
        <w:rPr>
          <w:sz w:val="24"/>
          <w:szCs w:val="24"/>
        </w:rPr>
      </w:pPr>
      <w:r w:rsidRPr="00E744D5">
        <w:rPr>
          <w:b/>
          <w:bCs/>
          <w:sz w:val="24"/>
          <w:szCs w:val="24"/>
        </w:rPr>
        <w:t xml:space="preserve">12.  </w:t>
      </w:r>
      <w:r w:rsidRPr="00E744D5">
        <w:rPr>
          <w:b/>
          <w:bCs/>
          <w:sz w:val="24"/>
          <w:szCs w:val="24"/>
          <w:u w:val="single"/>
        </w:rPr>
        <w:t>Provide an estimate in hours of the burden of the collection of information</w:t>
      </w:r>
      <w:r w:rsidRPr="00E744D5">
        <w:rPr>
          <w:b/>
          <w:bCs/>
          <w:sz w:val="24"/>
          <w:szCs w:val="24"/>
        </w:rPr>
        <w:t>.</w:t>
      </w:r>
    </w:p>
    <w:p w:rsidR="00041D48" w:rsidRDefault="00041D48" w:rsidP="00041D48">
      <w:pPr>
        <w:rPr>
          <w:sz w:val="24"/>
          <w:szCs w:val="24"/>
        </w:rPr>
      </w:pPr>
    </w:p>
    <w:p w:rsidR="00041D48" w:rsidRDefault="00041D48" w:rsidP="00041D48">
      <w:pPr>
        <w:widowControl/>
        <w:rPr>
          <w:sz w:val="24"/>
          <w:szCs w:val="24"/>
        </w:rPr>
      </w:pPr>
      <w:r w:rsidRPr="00B13383">
        <w:rPr>
          <w:sz w:val="24"/>
          <w:szCs w:val="24"/>
        </w:rPr>
        <w:t>The study involves</w:t>
      </w:r>
      <w:r w:rsidR="001A3492">
        <w:rPr>
          <w:sz w:val="24"/>
          <w:szCs w:val="24"/>
        </w:rPr>
        <w:t xml:space="preserve"> telephone </w:t>
      </w:r>
      <w:r w:rsidRPr="00B13383">
        <w:rPr>
          <w:sz w:val="24"/>
          <w:szCs w:val="24"/>
        </w:rPr>
        <w:t>surveys</w:t>
      </w:r>
      <w:r w:rsidR="00E744D5">
        <w:rPr>
          <w:sz w:val="24"/>
          <w:szCs w:val="24"/>
        </w:rPr>
        <w:t xml:space="preserve"> with approximately 244 individuals and an </w:t>
      </w:r>
      <w:r w:rsidR="00110266">
        <w:rPr>
          <w:sz w:val="24"/>
          <w:szCs w:val="24"/>
        </w:rPr>
        <w:t xml:space="preserve">estimated </w:t>
      </w:r>
      <w:r w:rsidR="00E744D5">
        <w:rPr>
          <w:sz w:val="24"/>
          <w:szCs w:val="24"/>
        </w:rPr>
        <w:t>approximate response rate of 6</w:t>
      </w:r>
      <w:r w:rsidR="00087BA1">
        <w:rPr>
          <w:sz w:val="24"/>
          <w:szCs w:val="24"/>
        </w:rPr>
        <w:t>2</w:t>
      </w:r>
      <w:r w:rsidR="00E744D5">
        <w:rPr>
          <w:sz w:val="24"/>
          <w:szCs w:val="24"/>
        </w:rPr>
        <w:t>%</w:t>
      </w:r>
      <w:r w:rsidRPr="00B13383">
        <w:rPr>
          <w:sz w:val="24"/>
          <w:szCs w:val="24"/>
        </w:rPr>
        <w:t xml:space="preserve">. </w:t>
      </w:r>
      <w:r>
        <w:rPr>
          <w:sz w:val="24"/>
          <w:szCs w:val="24"/>
        </w:rPr>
        <w:t>The time to complete the survey per respondent is estim</w:t>
      </w:r>
      <w:r w:rsidR="00E744D5">
        <w:rPr>
          <w:sz w:val="24"/>
          <w:szCs w:val="24"/>
        </w:rPr>
        <w:t>ated at 20</w:t>
      </w:r>
      <w:r>
        <w:rPr>
          <w:sz w:val="24"/>
          <w:szCs w:val="24"/>
        </w:rPr>
        <w:t xml:space="preserve"> minutes, for a total survey burden of </w:t>
      </w:r>
      <w:r w:rsidR="00E744D5">
        <w:rPr>
          <w:sz w:val="24"/>
          <w:szCs w:val="24"/>
        </w:rPr>
        <w:t>5</w:t>
      </w:r>
      <w:r w:rsidR="00BA1F10">
        <w:rPr>
          <w:sz w:val="24"/>
          <w:szCs w:val="24"/>
        </w:rPr>
        <w:t>0</w:t>
      </w:r>
      <w:r w:rsidR="007A1C3B">
        <w:rPr>
          <w:sz w:val="24"/>
          <w:szCs w:val="24"/>
        </w:rPr>
        <w:t xml:space="preserve"> </w:t>
      </w:r>
      <w:r>
        <w:rPr>
          <w:sz w:val="24"/>
          <w:szCs w:val="24"/>
        </w:rPr>
        <w:t>hours</w:t>
      </w:r>
      <w:r w:rsidR="001A3492">
        <w:rPr>
          <w:sz w:val="24"/>
          <w:szCs w:val="24"/>
        </w:rPr>
        <w:t>.</w:t>
      </w:r>
    </w:p>
    <w:p w:rsidR="001A3492" w:rsidRDefault="001A3492" w:rsidP="00041D48">
      <w:pPr>
        <w:widowControl/>
        <w:rPr>
          <w:sz w:val="24"/>
          <w:szCs w:val="24"/>
        </w:rPr>
      </w:pPr>
    </w:p>
    <w:p w:rsidR="00041D48" w:rsidRDefault="00E744D5" w:rsidP="00C164A3">
      <w:pPr>
        <w:widowControl/>
        <w:outlineLvl w:val="0"/>
        <w:rPr>
          <w:sz w:val="24"/>
          <w:szCs w:val="24"/>
        </w:rPr>
      </w:pPr>
      <w:r>
        <w:rPr>
          <w:sz w:val="24"/>
          <w:szCs w:val="24"/>
        </w:rPr>
        <w:t>In addition t</w:t>
      </w:r>
      <w:r w:rsidR="00DB6762">
        <w:rPr>
          <w:sz w:val="24"/>
          <w:szCs w:val="24"/>
        </w:rPr>
        <w:t xml:space="preserve">o this implementation in </w:t>
      </w:r>
      <w:proofErr w:type="gramStart"/>
      <w:r w:rsidR="00DB6762">
        <w:rPr>
          <w:sz w:val="24"/>
          <w:szCs w:val="24"/>
        </w:rPr>
        <w:t>Spring</w:t>
      </w:r>
      <w:proofErr w:type="gramEnd"/>
      <w:r w:rsidR="00DB6762">
        <w:rPr>
          <w:sz w:val="24"/>
          <w:szCs w:val="24"/>
        </w:rPr>
        <w:t xml:space="preserve"> </w:t>
      </w:r>
      <w:r>
        <w:rPr>
          <w:sz w:val="24"/>
          <w:szCs w:val="24"/>
        </w:rPr>
        <w:t>2013, we would like to implement this survey again prior to 2018.</w:t>
      </w:r>
    </w:p>
    <w:p w:rsidR="00F504E0" w:rsidRDefault="00F504E0" w:rsidP="00C164A3">
      <w:pPr>
        <w:widowControl/>
        <w:outlineLvl w:val="0"/>
        <w:rPr>
          <w:sz w:val="24"/>
          <w:szCs w:val="24"/>
        </w:rPr>
      </w:pPr>
    </w:p>
    <w:p w:rsidR="00F504E0" w:rsidRDefault="00F504E0" w:rsidP="00C164A3">
      <w:pPr>
        <w:widowControl/>
        <w:outlineLvl w:val="0"/>
        <w:rPr>
          <w:sz w:val="24"/>
          <w:szCs w:val="24"/>
        </w:rPr>
      </w:pPr>
    </w:p>
    <w:p w:rsidR="00F504E0" w:rsidRDefault="00F504E0">
      <w:pPr>
        <w:widowControl/>
        <w:autoSpaceDE/>
        <w:autoSpaceDN/>
        <w:adjustRightInd/>
        <w:rPr>
          <w:sz w:val="24"/>
          <w:szCs w:val="24"/>
        </w:rPr>
      </w:pPr>
    </w:p>
    <w:tbl>
      <w:tblPr>
        <w:tblW w:w="919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1620"/>
        <w:gridCol w:w="1710"/>
        <w:gridCol w:w="1710"/>
        <w:gridCol w:w="1350"/>
        <w:gridCol w:w="1440"/>
      </w:tblGrid>
      <w:tr w:rsidR="00041D48" w:rsidRPr="0006358F" w:rsidTr="007D78DC">
        <w:trPr>
          <w:trHeight w:val="900"/>
        </w:trPr>
        <w:tc>
          <w:tcPr>
            <w:tcW w:w="1365" w:type="dxa"/>
            <w:tcBorders>
              <w:top w:val="single" w:sz="4" w:space="0" w:color="auto"/>
              <w:bottom w:val="single" w:sz="4" w:space="0" w:color="auto"/>
              <w:right w:val="single" w:sz="4" w:space="0" w:color="auto"/>
            </w:tcBorders>
            <w:shd w:val="clear" w:color="auto" w:fill="auto"/>
            <w:vAlign w:val="center"/>
            <w:hideMark/>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lastRenderedPageBreak/>
              <w:t>Description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t>Targeted No. of Respondents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t>No. of Responses</w:t>
            </w:r>
            <w:r w:rsidR="00E744D5" w:rsidRPr="00C62151">
              <w:rPr>
                <w:b/>
                <w:bCs/>
                <w:color w:val="000000"/>
                <w:sz w:val="22"/>
                <w:szCs w:val="22"/>
              </w:rPr>
              <w:t xml:space="preserve">  based on a 6</w:t>
            </w:r>
            <w:r w:rsidR="00087BA1" w:rsidRPr="00C62151">
              <w:rPr>
                <w:b/>
                <w:bCs/>
                <w:color w:val="000000"/>
                <w:sz w:val="22"/>
                <w:szCs w:val="22"/>
              </w:rPr>
              <w:t>2</w:t>
            </w:r>
            <w:r w:rsidRPr="00C62151">
              <w:rPr>
                <w:b/>
                <w:bCs/>
                <w:color w:val="000000"/>
                <w:sz w:val="22"/>
                <w:szCs w:val="22"/>
              </w:rPr>
              <w:t>% response rate</w:t>
            </w:r>
          </w:p>
        </w:tc>
        <w:tc>
          <w:tcPr>
            <w:tcW w:w="1710" w:type="dxa"/>
            <w:tcBorders>
              <w:top w:val="single" w:sz="4" w:space="0" w:color="auto"/>
              <w:left w:val="single" w:sz="4" w:space="0" w:color="auto"/>
              <w:bottom w:val="single" w:sz="4" w:space="0" w:color="auto"/>
              <w:right w:val="single" w:sz="4" w:space="0" w:color="auto"/>
            </w:tcBorders>
            <w:vAlign w:val="center"/>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t>Time to complete the survey</w:t>
            </w:r>
          </w:p>
        </w:tc>
        <w:tc>
          <w:tcPr>
            <w:tcW w:w="1350" w:type="dxa"/>
            <w:tcBorders>
              <w:top w:val="single" w:sz="4" w:space="0" w:color="auto"/>
              <w:left w:val="single" w:sz="4" w:space="0" w:color="auto"/>
              <w:bottom w:val="single" w:sz="4" w:space="0" w:color="auto"/>
            </w:tcBorders>
            <w:shd w:val="clear" w:color="auto" w:fill="auto"/>
            <w:vAlign w:val="center"/>
            <w:hideMark/>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t xml:space="preserve">Estimated Burden Hours </w:t>
            </w:r>
          </w:p>
        </w:tc>
        <w:tc>
          <w:tcPr>
            <w:tcW w:w="1440" w:type="dxa"/>
            <w:tcBorders>
              <w:top w:val="single" w:sz="4" w:space="0" w:color="auto"/>
              <w:left w:val="single" w:sz="4" w:space="0" w:color="auto"/>
              <w:bottom w:val="single" w:sz="4" w:space="0" w:color="auto"/>
            </w:tcBorders>
            <w:vAlign w:val="center"/>
          </w:tcPr>
          <w:p w:rsidR="00041D48" w:rsidRPr="00C62151" w:rsidRDefault="00041D48" w:rsidP="00DB64AC">
            <w:pPr>
              <w:widowControl/>
              <w:autoSpaceDE/>
              <w:autoSpaceDN/>
              <w:adjustRightInd/>
              <w:jc w:val="center"/>
              <w:rPr>
                <w:b/>
                <w:bCs/>
                <w:color w:val="000000"/>
                <w:sz w:val="22"/>
                <w:szCs w:val="22"/>
              </w:rPr>
            </w:pPr>
            <w:r w:rsidRPr="00C62151">
              <w:rPr>
                <w:b/>
                <w:bCs/>
                <w:color w:val="000000"/>
                <w:sz w:val="22"/>
                <w:szCs w:val="22"/>
              </w:rPr>
              <w:t>Labor Cost in $25 in Public per Burden Hour</w:t>
            </w:r>
          </w:p>
        </w:tc>
      </w:tr>
      <w:tr w:rsidR="00041D48" w:rsidRPr="0006358F" w:rsidTr="007D78DC">
        <w:trPr>
          <w:trHeight w:val="300"/>
        </w:trPr>
        <w:tc>
          <w:tcPr>
            <w:tcW w:w="1365" w:type="dxa"/>
            <w:tcBorders>
              <w:top w:val="single" w:sz="4" w:space="0" w:color="auto"/>
              <w:bottom w:val="single" w:sz="4" w:space="0" w:color="auto"/>
              <w:right w:val="single" w:sz="4" w:space="0" w:color="auto"/>
            </w:tcBorders>
            <w:shd w:val="clear" w:color="auto" w:fill="auto"/>
            <w:noWrap/>
            <w:vAlign w:val="bottom"/>
            <w:hideMark/>
          </w:tcPr>
          <w:p w:rsidR="00041D48" w:rsidRPr="00C62151" w:rsidRDefault="00041D48" w:rsidP="007D78DC">
            <w:pPr>
              <w:widowControl/>
              <w:autoSpaceDE/>
              <w:autoSpaceDN/>
              <w:adjustRightInd/>
              <w:jc w:val="center"/>
              <w:rPr>
                <w:b/>
                <w:bCs/>
                <w:color w:val="000000"/>
                <w:sz w:val="22"/>
                <w:szCs w:val="22"/>
              </w:rPr>
            </w:pPr>
            <w:r w:rsidRPr="00C62151">
              <w:rPr>
                <w:b/>
                <w:bCs/>
                <w:color w:val="000000"/>
                <w:sz w:val="22"/>
                <w:szCs w:val="22"/>
              </w:rPr>
              <w:t>Total burden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D48" w:rsidRPr="00C62151" w:rsidRDefault="00E744D5" w:rsidP="007D78DC">
            <w:pPr>
              <w:widowControl/>
              <w:autoSpaceDE/>
              <w:autoSpaceDN/>
              <w:adjustRightInd/>
              <w:jc w:val="center"/>
              <w:rPr>
                <w:color w:val="000000"/>
                <w:sz w:val="22"/>
                <w:szCs w:val="22"/>
              </w:rPr>
            </w:pPr>
            <w:r w:rsidRPr="00C62151">
              <w:rPr>
                <w:color w:val="000000"/>
                <w:sz w:val="22"/>
                <w:szCs w:val="22"/>
              </w:rPr>
              <w:t>244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D48" w:rsidRPr="00C62151" w:rsidRDefault="00E744D5" w:rsidP="007D78DC">
            <w:pPr>
              <w:widowControl/>
              <w:autoSpaceDE/>
              <w:autoSpaceDN/>
              <w:adjustRightInd/>
              <w:jc w:val="center"/>
              <w:rPr>
                <w:color w:val="000000"/>
                <w:sz w:val="22"/>
                <w:szCs w:val="22"/>
              </w:rPr>
            </w:pPr>
            <w:r w:rsidRPr="00C62151">
              <w:rPr>
                <w:color w:val="000000"/>
                <w:sz w:val="22"/>
                <w:szCs w:val="22"/>
              </w:rPr>
              <w:t>15</w:t>
            </w:r>
            <w:r w:rsidR="00087BA1" w:rsidRPr="00C62151">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vAlign w:val="bottom"/>
          </w:tcPr>
          <w:p w:rsidR="00041D48" w:rsidRPr="00C62151" w:rsidDel="00E3421B" w:rsidRDefault="00E744D5" w:rsidP="007D78DC">
            <w:pPr>
              <w:widowControl/>
              <w:autoSpaceDE/>
              <w:autoSpaceDN/>
              <w:adjustRightInd/>
              <w:jc w:val="center"/>
              <w:rPr>
                <w:color w:val="000000"/>
                <w:sz w:val="22"/>
                <w:szCs w:val="22"/>
              </w:rPr>
            </w:pPr>
            <w:r w:rsidRPr="00C62151">
              <w:rPr>
                <w:color w:val="000000"/>
                <w:sz w:val="22"/>
                <w:szCs w:val="22"/>
              </w:rPr>
              <w:t>20</w:t>
            </w:r>
            <w:r w:rsidR="00041D48" w:rsidRPr="00C62151">
              <w:rPr>
                <w:color w:val="000000"/>
                <w:sz w:val="22"/>
                <w:szCs w:val="22"/>
              </w:rPr>
              <w:t xml:space="preserve"> minutes</w:t>
            </w:r>
          </w:p>
        </w:tc>
        <w:tc>
          <w:tcPr>
            <w:tcW w:w="1350" w:type="dxa"/>
            <w:tcBorders>
              <w:top w:val="single" w:sz="4" w:space="0" w:color="auto"/>
              <w:left w:val="single" w:sz="4" w:space="0" w:color="auto"/>
              <w:bottom w:val="single" w:sz="4" w:space="0" w:color="auto"/>
            </w:tcBorders>
            <w:shd w:val="clear" w:color="auto" w:fill="auto"/>
            <w:noWrap/>
            <w:vAlign w:val="bottom"/>
            <w:hideMark/>
          </w:tcPr>
          <w:p w:rsidR="00041D48" w:rsidRPr="00C62151" w:rsidRDefault="00BA1F10" w:rsidP="007D78DC">
            <w:pPr>
              <w:widowControl/>
              <w:autoSpaceDE/>
              <w:autoSpaceDN/>
              <w:adjustRightInd/>
              <w:jc w:val="center"/>
              <w:rPr>
                <w:color w:val="000000"/>
                <w:sz w:val="22"/>
                <w:szCs w:val="22"/>
              </w:rPr>
            </w:pPr>
            <w:r>
              <w:rPr>
                <w:color w:val="000000"/>
                <w:sz w:val="22"/>
                <w:szCs w:val="22"/>
              </w:rPr>
              <w:t>50</w:t>
            </w:r>
          </w:p>
        </w:tc>
        <w:tc>
          <w:tcPr>
            <w:tcW w:w="1440" w:type="dxa"/>
            <w:tcBorders>
              <w:top w:val="single" w:sz="4" w:space="0" w:color="auto"/>
              <w:left w:val="single" w:sz="4" w:space="0" w:color="auto"/>
              <w:bottom w:val="single" w:sz="4" w:space="0" w:color="auto"/>
            </w:tcBorders>
            <w:vAlign w:val="bottom"/>
          </w:tcPr>
          <w:p w:rsidR="00041D48" w:rsidRPr="00C62151" w:rsidDel="00E3421B" w:rsidRDefault="00041D48" w:rsidP="00BA1F10">
            <w:pPr>
              <w:widowControl/>
              <w:autoSpaceDE/>
              <w:autoSpaceDN/>
              <w:adjustRightInd/>
              <w:jc w:val="center"/>
              <w:rPr>
                <w:color w:val="000000"/>
                <w:sz w:val="22"/>
                <w:szCs w:val="22"/>
              </w:rPr>
            </w:pPr>
            <w:r w:rsidRPr="00C62151">
              <w:rPr>
                <w:color w:val="000000"/>
                <w:sz w:val="22"/>
                <w:szCs w:val="22"/>
              </w:rPr>
              <w:t>$</w:t>
            </w:r>
            <w:r w:rsidR="00BA1F10">
              <w:rPr>
                <w:color w:val="000000"/>
                <w:sz w:val="22"/>
                <w:szCs w:val="22"/>
              </w:rPr>
              <w:t>1,250</w:t>
            </w:r>
          </w:p>
        </w:tc>
      </w:tr>
    </w:tbl>
    <w:p w:rsidR="00041D48" w:rsidRDefault="00041D48" w:rsidP="00041D48">
      <w:pPr>
        <w:widowControl/>
      </w:pPr>
    </w:p>
    <w:p w:rsidR="00041D48" w:rsidRDefault="00041D48" w:rsidP="00041D48">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rsidR="00041D48" w:rsidRDefault="00041D48" w:rsidP="00041D48">
      <w:pPr>
        <w:rPr>
          <w:sz w:val="24"/>
          <w:szCs w:val="24"/>
        </w:rPr>
      </w:pPr>
    </w:p>
    <w:p w:rsidR="00041D48" w:rsidRDefault="00041D48" w:rsidP="00C164A3">
      <w:pPr>
        <w:outlineLvl w:val="0"/>
        <w:rPr>
          <w:sz w:val="24"/>
          <w:szCs w:val="24"/>
        </w:rPr>
      </w:pPr>
      <w:r>
        <w:rPr>
          <w:sz w:val="24"/>
          <w:szCs w:val="24"/>
        </w:rPr>
        <w:t>No additional cost to the public other than labor cost is expected.</w:t>
      </w:r>
    </w:p>
    <w:p w:rsidR="00101BF6" w:rsidRDefault="00101BF6" w:rsidP="00C164A3">
      <w:pPr>
        <w:outlineLvl w:val="0"/>
        <w:rPr>
          <w:sz w:val="24"/>
          <w:szCs w:val="24"/>
        </w:rPr>
      </w:pPr>
    </w:p>
    <w:p w:rsidR="00041D48" w:rsidRDefault="00041D48" w:rsidP="00C62151">
      <w:pPr>
        <w:keepNext/>
        <w:widowControl/>
        <w:autoSpaceDE/>
        <w:autoSpaceDN/>
        <w:adjustRightInd/>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BF2A83" w:rsidRPr="00BF2A83" w:rsidRDefault="00BF2A83" w:rsidP="00BF2A83">
      <w:pPr>
        <w:widowControl/>
        <w:autoSpaceDE/>
        <w:autoSpaceDN/>
        <w:adjustRightInd/>
        <w:spacing w:before="100" w:beforeAutospacing="1" w:after="100" w:afterAutospacing="1"/>
        <w:rPr>
          <w:sz w:val="24"/>
          <w:szCs w:val="24"/>
        </w:rPr>
      </w:pPr>
      <w:r w:rsidRPr="00BF2A83">
        <w:rPr>
          <w:sz w:val="24"/>
          <w:szCs w:val="24"/>
        </w:rPr>
        <w:t>Total estimated annual cost to the federal government is $48,300. The survey will be conducted by the contractor. Survey design, data collection and processing, and report development will be conducted by NOAA federal employees.  Staff time would be 200 hours at $60 per hour or $12,000 total.</w:t>
      </w:r>
    </w:p>
    <w:tbl>
      <w:tblPr>
        <w:tblW w:w="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1"/>
        <w:gridCol w:w="1951"/>
      </w:tblGrid>
      <w:tr w:rsidR="00BF2A83" w:rsidRPr="00BF2A83" w:rsidTr="00BF2A83">
        <w:trPr>
          <w:trHeight w:val="469"/>
          <w:jc w:val="center"/>
        </w:trPr>
        <w:tc>
          <w:tcPr>
            <w:tcW w:w="5882" w:type="dxa"/>
            <w:gridSpan w:val="2"/>
            <w:tcBorders>
              <w:top w:val="nil"/>
              <w:left w:val="nil"/>
              <w:bottom w:val="single" w:sz="4" w:space="0" w:color="auto"/>
              <w:right w:val="nil"/>
            </w:tcBorders>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jc w:val="center"/>
              <w:rPr>
                <w:sz w:val="22"/>
                <w:szCs w:val="22"/>
              </w:rPr>
            </w:pPr>
            <w:r w:rsidRPr="00BF2A83">
              <w:rPr>
                <w:b/>
                <w:bCs/>
                <w:sz w:val="22"/>
                <w:szCs w:val="22"/>
              </w:rPr>
              <w:t>FY2012 Budget</w:t>
            </w:r>
          </w:p>
        </w:tc>
      </w:tr>
      <w:tr w:rsidR="00BF2A83" w:rsidRPr="00BF2A83" w:rsidTr="00BF2A83">
        <w:trPr>
          <w:trHeight w:val="469"/>
          <w:jc w:val="center"/>
        </w:trPr>
        <w:tc>
          <w:tcPr>
            <w:tcW w:w="5882"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F2A83" w:rsidRPr="00BF2A83" w:rsidRDefault="00BF2A83" w:rsidP="00BF2A83">
            <w:pPr>
              <w:widowControl/>
              <w:autoSpaceDE/>
              <w:adjustRightInd/>
              <w:spacing w:before="100" w:beforeAutospacing="1" w:after="100" w:afterAutospacing="1"/>
              <w:rPr>
                <w:b/>
                <w:bCs/>
                <w:sz w:val="22"/>
                <w:szCs w:val="22"/>
              </w:rPr>
            </w:pPr>
            <w:r w:rsidRPr="00BF2A83">
              <w:rPr>
                <w:b/>
                <w:sz w:val="22"/>
                <w:szCs w:val="22"/>
              </w:rPr>
              <w:t>Description</w:t>
            </w:r>
          </w:p>
        </w:tc>
      </w:tr>
      <w:tr w:rsidR="00BF2A83" w:rsidRPr="00BF2A83" w:rsidTr="00BF2A83">
        <w:trPr>
          <w:trHeight w:val="469"/>
          <w:jc w:val="center"/>
        </w:trPr>
        <w:tc>
          <w:tcPr>
            <w:tcW w:w="3931" w:type="dxa"/>
            <w:tcBorders>
              <w:top w:val="single" w:sz="4" w:space="0" w:color="auto"/>
            </w:tcBorders>
            <w:noWrap/>
            <w:tcMar>
              <w:top w:w="0" w:type="dxa"/>
              <w:left w:w="108" w:type="dxa"/>
              <w:bottom w:w="0" w:type="dxa"/>
              <w:right w:w="108" w:type="dxa"/>
            </w:tcMar>
            <w:vAlign w:val="bottom"/>
            <w:hideMark/>
          </w:tcPr>
          <w:p w:rsidR="00BF2A83" w:rsidRPr="00BF2A83" w:rsidRDefault="00BF2A83" w:rsidP="00BF2A83">
            <w:pPr>
              <w:widowControl/>
              <w:autoSpaceDE/>
              <w:autoSpaceDN/>
              <w:adjustRightInd/>
              <w:rPr>
                <w:sz w:val="22"/>
                <w:szCs w:val="22"/>
              </w:rPr>
            </w:pPr>
            <w:r w:rsidRPr="00BF2A83">
              <w:rPr>
                <w:sz w:val="22"/>
                <w:szCs w:val="22"/>
              </w:rPr>
              <w:t xml:space="preserve">Survey Company </w:t>
            </w:r>
          </w:p>
        </w:tc>
        <w:tc>
          <w:tcPr>
            <w:tcW w:w="1951" w:type="dxa"/>
            <w:tcBorders>
              <w:top w:val="single" w:sz="4" w:space="0" w:color="auto"/>
            </w:tcBorders>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rPr>
                <w:sz w:val="22"/>
                <w:szCs w:val="22"/>
              </w:rPr>
            </w:pPr>
            <w:r w:rsidRPr="00BF2A83">
              <w:rPr>
                <w:sz w:val="22"/>
                <w:szCs w:val="22"/>
              </w:rPr>
              <w:t>      </w:t>
            </w:r>
            <w:r>
              <w:rPr>
                <w:sz w:val="22"/>
                <w:szCs w:val="22"/>
              </w:rPr>
              <w:t xml:space="preserve">  </w:t>
            </w:r>
            <w:r w:rsidRPr="00BF2A83">
              <w:rPr>
                <w:sz w:val="22"/>
                <w:szCs w:val="22"/>
              </w:rPr>
              <w:t>  $35,000</w:t>
            </w:r>
          </w:p>
        </w:tc>
      </w:tr>
      <w:tr w:rsidR="00BF2A83" w:rsidRPr="00BF2A83" w:rsidTr="00BF2A83">
        <w:trPr>
          <w:trHeight w:val="469"/>
          <w:jc w:val="center"/>
        </w:trPr>
        <w:tc>
          <w:tcPr>
            <w:tcW w:w="3931" w:type="dxa"/>
            <w:noWrap/>
            <w:tcMar>
              <w:top w:w="0" w:type="dxa"/>
              <w:left w:w="108" w:type="dxa"/>
              <w:bottom w:w="0" w:type="dxa"/>
              <w:right w:w="108" w:type="dxa"/>
            </w:tcMar>
            <w:vAlign w:val="bottom"/>
            <w:hideMark/>
          </w:tcPr>
          <w:p w:rsidR="00BF2A83" w:rsidRPr="00BF2A83" w:rsidRDefault="00BF2A83" w:rsidP="00BF2A83">
            <w:pPr>
              <w:widowControl/>
              <w:autoSpaceDE/>
              <w:autoSpaceDN/>
              <w:adjustRightInd/>
              <w:rPr>
                <w:sz w:val="22"/>
                <w:szCs w:val="22"/>
              </w:rPr>
            </w:pPr>
            <w:r w:rsidRPr="00BF2A83">
              <w:rPr>
                <w:sz w:val="22"/>
                <w:szCs w:val="22"/>
              </w:rPr>
              <w:t>Printing</w:t>
            </w:r>
          </w:p>
        </w:tc>
        <w:tc>
          <w:tcPr>
            <w:tcW w:w="1951" w:type="dxa"/>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rPr>
                <w:sz w:val="22"/>
                <w:szCs w:val="22"/>
              </w:rPr>
            </w:pPr>
            <w:r w:rsidRPr="00BF2A83">
              <w:rPr>
                <w:sz w:val="22"/>
                <w:szCs w:val="22"/>
              </w:rPr>
              <w:t>               </w:t>
            </w:r>
            <w:r>
              <w:rPr>
                <w:sz w:val="22"/>
                <w:szCs w:val="22"/>
              </w:rPr>
              <w:t>$</w:t>
            </w:r>
            <w:r w:rsidRPr="00BF2A83">
              <w:rPr>
                <w:sz w:val="22"/>
                <w:szCs w:val="22"/>
              </w:rPr>
              <w:t>100</w:t>
            </w:r>
          </w:p>
        </w:tc>
      </w:tr>
      <w:tr w:rsidR="00BF2A83" w:rsidRPr="00BF2A83" w:rsidTr="00BF2A83">
        <w:trPr>
          <w:trHeight w:val="469"/>
          <w:jc w:val="center"/>
        </w:trPr>
        <w:tc>
          <w:tcPr>
            <w:tcW w:w="3931" w:type="dxa"/>
            <w:noWrap/>
            <w:tcMar>
              <w:top w:w="0" w:type="dxa"/>
              <w:left w:w="108" w:type="dxa"/>
              <w:bottom w:w="0" w:type="dxa"/>
              <w:right w:w="108" w:type="dxa"/>
            </w:tcMar>
            <w:vAlign w:val="bottom"/>
            <w:hideMark/>
          </w:tcPr>
          <w:p w:rsidR="00BF2A83" w:rsidRPr="00BF2A83" w:rsidRDefault="00BF2A83" w:rsidP="00BF2A83">
            <w:pPr>
              <w:widowControl/>
              <w:autoSpaceDE/>
              <w:autoSpaceDN/>
              <w:adjustRightInd/>
              <w:rPr>
                <w:sz w:val="22"/>
                <w:szCs w:val="22"/>
              </w:rPr>
            </w:pPr>
            <w:r w:rsidRPr="00BF2A83">
              <w:rPr>
                <w:sz w:val="22"/>
                <w:szCs w:val="22"/>
              </w:rPr>
              <w:t>Supplies</w:t>
            </w:r>
          </w:p>
        </w:tc>
        <w:tc>
          <w:tcPr>
            <w:tcW w:w="1951" w:type="dxa"/>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rPr>
                <w:sz w:val="22"/>
                <w:szCs w:val="22"/>
              </w:rPr>
            </w:pPr>
            <w:r w:rsidRPr="00BF2A83">
              <w:rPr>
                <w:sz w:val="22"/>
                <w:szCs w:val="22"/>
              </w:rPr>
              <w:t>            </w:t>
            </w:r>
            <w:r>
              <w:rPr>
                <w:sz w:val="22"/>
                <w:szCs w:val="22"/>
              </w:rPr>
              <w:t>$</w:t>
            </w:r>
            <w:r w:rsidRPr="00BF2A83">
              <w:rPr>
                <w:sz w:val="22"/>
                <w:szCs w:val="22"/>
              </w:rPr>
              <w:t>1,200</w:t>
            </w:r>
          </w:p>
        </w:tc>
      </w:tr>
      <w:tr w:rsidR="00BF2A83" w:rsidRPr="00BF2A83" w:rsidTr="00BF2A83">
        <w:trPr>
          <w:trHeight w:val="469"/>
          <w:jc w:val="center"/>
        </w:trPr>
        <w:tc>
          <w:tcPr>
            <w:tcW w:w="3931" w:type="dxa"/>
            <w:noWrap/>
            <w:tcMar>
              <w:top w:w="0" w:type="dxa"/>
              <w:left w:w="108" w:type="dxa"/>
              <w:bottom w:w="0" w:type="dxa"/>
              <w:right w:w="108" w:type="dxa"/>
            </w:tcMar>
            <w:vAlign w:val="bottom"/>
            <w:hideMark/>
          </w:tcPr>
          <w:p w:rsidR="00BF2A83" w:rsidRPr="00BF2A83" w:rsidRDefault="00BF2A83" w:rsidP="00BF2A83">
            <w:pPr>
              <w:widowControl/>
              <w:autoSpaceDE/>
              <w:autoSpaceDN/>
              <w:adjustRightInd/>
              <w:rPr>
                <w:sz w:val="22"/>
                <w:szCs w:val="22"/>
              </w:rPr>
            </w:pPr>
            <w:r w:rsidRPr="00BF2A83">
              <w:rPr>
                <w:sz w:val="22"/>
                <w:szCs w:val="22"/>
              </w:rPr>
              <w:t xml:space="preserve">Staff 200 </w:t>
            </w:r>
            <w:proofErr w:type="spellStart"/>
            <w:r w:rsidRPr="00BF2A83">
              <w:rPr>
                <w:sz w:val="22"/>
                <w:szCs w:val="22"/>
              </w:rPr>
              <w:t>hrs</w:t>
            </w:r>
            <w:proofErr w:type="spellEnd"/>
            <w:r w:rsidRPr="00BF2A83">
              <w:rPr>
                <w:sz w:val="22"/>
                <w:szCs w:val="22"/>
              </w:rPr>
              <w:t xml:space="preserve"> @ $60 per hour</w:t>
            </w:r>
          </w:p>
        </w:tc>
        <w:tc>
          <w:tcPr>
            <w:tcW w:w="1951" w:type="dxa"/>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rPr>
                <w:sz w:val="22"/>
                <w:szCs w:val="22"/>
              </w:rPr>
            </w:pPr>
            <w:r w:rsidRPr="00BF2A83">
              <w:rPr>
                <w:sz w:val="22"/>
                <w:szCs w:val="22"/>
              </w:rPr>
              <w:t xml:space="preserve">        </w:t>
            </w:r>
            <w:r>
              <w:rPr>
                <w:sz w:val="22"/>
                <w:szCs w:val="22"/>
              </w:rPr>
              <w:t xml:space="preserve">  $</w:t>
            </w:r>
            <w:r w:rsidRPr="00BF2A83">
              <w:rPr>
                <w:sz w:val="22"/>
                <w:szCs w:val="22"/>
              </w:rPr>
              <w:t>12,000</w:t>
            </w:r>
          </w:p>
        </w:tc>
      </w:tr>
      <w:tr w:rsidR="00BF2A83" w:rsidRPr="00BF2A83" w:rsidTr="00BF2A83">
        <w:trPr>
          <w:trHeight w:val="469"/>
          <w:jc w:val="center"/>
        </w:trPr>
        <w:tc>
          <w:tcPr>
            <w:tcW w:w="3931" w:type="dxa"/>
            <w:noWrap/>
            <w:tcMar>
              <w:top w:w="0" w:type="dxa"/>
              <w:left w:w="108" w:type="dxa"/>
              <w:bottom w:w="0" w:type="dxa"/>
              <w:right w:w="108" w:type="dxa"/>
            </w:tcMar>
            <w:vAlign w:val="bottom"/>
            <w:hideMark/>
          </w:tcPr>
          <w:p w:rsidR="00BF2A83" w:rsidRPr="00BF2A83" w:rsidRDefault="00BF2A83" w:rsidP="00BF2A83">
            <w:pPr>
              <w:widowControl/>
              <w:autoSpaceDE/>
              <w:autoSpaceDN/>
              <w:adjustRightInd/>
              <w:rPr>
                <w:sz w:val="22"/>
                <w:szCs w:val="22"/>
              </w:rPr>
            </w:pPr>
            <w:r w:rsidRPr="00BF2A83">
              <w:rPr>
                <w:b/>
                <w:bCs/>
                <w:sz w:val="22"/>
                <w:szCs w:val="22"/>
              </w:rPr>
              <w:t>Total</w:t>
            </w:r>
          </w:p>
        </w:tc>
        <w:tc>
          <w:tcPr>
            <w:tcW w:w="1951" w:type="dxa"/>
            <w:noWrap/>
            <w:tcMar>
              <w:top w:w="0" w:type="dxa"/>
              <w:left w:w="108" w:type="dxa"/>
              <w:bottom w:w="0" w:type="dxa"/>
              <w:right w:w="108" w:type="dxa"/>
            </w:tcMar>
            <w:vAlign w:val="bottom"/>
            <w:hideMark/>
          </w:tcPr>
          <w:p w:rsidR="00BF2A83" w:rsidRPr="00BF2A83" w:rsidRDefault="00BF2A83" w:rsidP="00BF2A83">
            <w:pPr>
              <w:widowControl/>
              <w:autoSpaceDE/>
              <w:adjustRightInd/>
              <w:spacing w:before="100" w:beforeAutospacing="1" w:after="100" w:afterAutospacing="1"/>
              <w:rPr>
                <w:sz w:val="22"/>
                <w:szCs w:val="22"/>
              </w:rPr>
            </w:pPr>
            <w:r w:rsidRPr="00BF2A83">
              <w:rPr>
                <w:b/>
                <w:bCs/>
                <w:sz w:val="22"/>
                <w:szCs w:val="22"/>
              </w:rPr>
              <w:t xml:space="preserve">       </w:t>
            </w:r>
            <w:r>
              <w:rPr>
                <w:b/>
                <w:bCs/>
                <w:sz w:val="22"/>
                <w:szCs w:val="22"/>
              </w:rPr>
              <w:t xml:space="preserve">   </w:t>
            </w:r>
            <w:r w:rsidRPr="00BF2A83">
              <w:rPr>
                <w:b/>
                <w:bCs/>
                <w:sz w:val="22"/>
                <w:szCs w:val="22"/>
              </w:rPr>
              <w:t>$48,300</w:t>
            </w:r>
          </w:p>
        </w:tc>
      </w:tr>
    </w:tbl>
    <w:p w:rsidR="00041D48" w:rsidRDefault="00041D48" w:rsidP="00041D48">
      <w:pPr>
        <w:rPr>
          <w:b/>
          <w:bCs/>
          <w:sz w:val="24"/>
          <w:szCs w:val="24"/>
        </w:rPr>
      </w:pPr>
    </w:p>
    <w:p w:rsidR="00041D48" w:rsidRPr="00074A57" w:rsidRDefault="00041D48" w:rsidP="00B06F10">
      <w:pPr>
        <w:keepNext/>
        <w:widowControl/>
        <w:rPr>
          <w:sz w:val="24"/>
          <w:szCs w:val="24"/>
        </w:rPr>
      </w:pPr>
      <w:r w:rsidRPr="00074A57">
        <w:rPr>
          <w:b/>
          <w:bCs/>
          <w:sz w:val="24"/>
          <w:szCs w:val="24"/>
        </w:rPr>
        <w:t xml:space="preserve">15.  </w:t>
      </w:r>
      <w:r w:rsidRPr="00074A57">
        <w:rPr>
          <w:b/>
          <w:bCs/>
          <w:sz w:val="24"/>
          <w:szCs w:val="24"/>
          <w:u w:val="single"/>
        </w:rPr>
        <w:t>Explain the reasons for any program changes or adjustments</w:t>
      </w:r>
      <w:r w:rsidRPr="00074A57">
        <w:rPr>
          <w:b/>
          <w:bCs/>
          <w:sz w:val="24"/>
          <w:szCs w:val="24"/>
        </w:rPr>
        <w:t>.</w:t>
      </w:r>
    </w:p>
    <w:p w:rsidR="00041D48" w:rsidRDefault="00041D48" w:rsidP="00B06F10">
      <w:pPr>
        <w:keepNext/>
        <w:widowControl/>
        <w:rPr>
          <w:sz w:val="24"/>
          <w:szCs w:val="24"/>
        </w:rPr>
      </w:pPr>
    </w:p>
    <w:p w:rsidR="00041D48" w:rsidRDefault="00041D48" w:rsidP="00B06F10">
      <w:pPr>
        <w:keepNext/>
        <w:widowControl/>
        <w:outlineLvl w:val="0"/>
        <w:rPr>
          <w:sz w:val="24"/>
          <w:szCs w:val="24"/>
        </w:rPr>
      </w:pPr>
      <w:r>
        <w:rPr>
          <w:sz w:val="24"/>
          <w:szCs w:val="24"/>
        </w:rPr>
        <w:t>This is a new collection.</w:t>
      </w:r>
    </w:p>
    <w:p w:rsidR="00041D48" w:rsidRDefault="00041D48" w:rsidP="00041D48">
      <w:pPr>
        <w:rPr>
          <w:sz w:val="24"/>
          <w:szCs w:val="24"/>
        </w:rPr>
      </w:pPr>
    </w:p>
    <w:p w:rsidR="00041D48" w:rsidRDefault="00041D48" w:rsidP="00041D48">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76F" w:rsidRDefault="004F276F" w:rsidP="00041D48">
      <w:pPr>
        <w:widowControl/>
        <w:rPr>
          <w:sz w:val="24"/>
          <w:szCs w:val="24"/>
        </w:rPr>
      </w:pPr>
    </w:p>
    <w:p w:rsidR="00041D48" w:rsidRDefault="00041D48" w:rsidP="00041D48">
      <w:pPr>
        <w:widowControl/>
        <w:rPr>
          <w:sz w:val="24"/>
          <w:szCs w:val="24"/>
        </w:rPr>
      </w:pPr>
      <w:r>
        <w:rPr>
          <w:sz w:val="24"/>
          <w:szCs w:val="24"/>
        </w:rPr>
        <w:t xml:space="preserve">Survey numerical and textual information will be a product of this study. Textual information will be numerically coded and </w:t>
      </w:r>
      <w:r w:rsidR="00B85C70">
        <w:rPr>
          <w:sz w:val="24"/>
          <w:szCs w:val="24"/>
        </w:rPr>
        <w:t>analyzed</w:t>
      </w:r>
      <w:r>
        <w:rPr>
          <w:sz w:val="24"/>
          <w:szCs w:val="24"/>
        </w:rPr>
        <w:t xml:space="preserve">. Survey data will be analyzed using standard social science quantitative data analysis methods. Where possible and relevant, final reports and other relevant portions of the research process will be posted on </w:t>
      </w:r>
      <w:hyperlink r:id="rId16" w:history="1">
        <w:r w:rsidRPr="00F55616">
          <w:rPr>
            <w:rStyle w:val="Hyperlink"/>
            <w:sz w:val="24"/>
            <w:szCs w:val="24"/>
          </w:rPr>
          <w:t>http:/www.nefsc.noaa.gov</w:t>
        </w:r>
      </w:hyperlink>
      <w:r w:rsidRPr="00074A57">
        <w:rPr>
          <w:sz w:val="24"/>
          <w:szCs w:val="24"/>
        </w:rPr>
        <w:t>.</w:t>
      </w:r>
      <w:r>
        <w:rPr>
          <w:sz w:val="24"/>
          <w:szCs w:val="24"/>
        </w:rPr>
        <w:t xml:space="preserve">  Where relevant, studies in their entirety will be published as internal reports and in part will be submitted for publication in peer-reviewed journals to encourage additional analysis and review of data collected through this process, as well as to disseminate findings. </w:t>
      </w:r>
    </w:p>
    <w:p w:rsidR="00B06F10" w:rsidRDefault="00B06F10" w:rsidP="00B06F10">
      <w:pPr>
        <w:outlineLvl w:val="0"/>
        <w:rPr>
          <w:sz w:val="24"/>
          <w:szCs w:val="24"/>
        </w:rPr>
      </w:pPr>
    </w:p>
    <w:p w:rsidR="00041D48" w:rsidRDefault="00041D48" w:rsidP="004443D6">
      <w:pPr>
        <w:ind w:left="3420" w:right="1530"/>
        <w:jc w:val="center"/>
        <w:outlineLvl w:val="0"/>
        <w:rPr>
          <w:b/>
        </w:rPr>
      </w:pPr>
      <w:r w:rsidRPr="00B06F10">
        <w:rPr>
          <w:b/>
        </w:rPr>
        <w:t>Timeline</w:t>
      </w:r>
    </w:p>
    <w:tbl>
      <w:tblPr>
        <w:tblStyle w:val="TableGrid"/>
        <w:tblW w:w="0" w:type="auto"/>
        <w:jc w:val="center"/>
        <w:tblLook w:val="04A0" w:firstRow="1" w:lastRow="0" w:firstColumn="1" w:lastColumn="0" w:noHBand="0" w:noVBand="1"/>
      </w:tblPr>
      <w:tblGrid>
        <w:gridCol w:w="1899"/>
        <w:gridCol w:w="361"/>
        <w:gridCol w:w="361"/>
        <w:gridCol w:w="361"/>
        <w:gridCol w:w="316"/>
        <w:gridCol w:w="361"/>
        <w:gridCol w:w="361"/>
        <w:gridCol w:w="361"/>
        <w:gridCol w:w="361"/>
        <w:gridCol w:w="361"/>
        <w:gridCol w:w="416"/>
        <w:gridCol w:w="416"/>
        <w:gridCol w:w="416"/>
      </w:tblGrid>
      <w:tr w:rsidR="00887042" w:rsidTr="00101BF6">
        <w:trPr>
          <w:trHeight w:val="276"/>
          <w:jc w:val="center"/>
        </w:trPr>
        <w:tc>
          <w:tcPr>
            <w:tcW w:w="0" w:type="auto"/>
            <w:vMerge w:val="restart"/>
            <w:tcBorders>
              <w:top w:val="nil"/>
              <w:left w:val="nil"/>
              <w:bottom w:val="nil"/>
              <w:right w:val="single" w:sz="4" w:space="0" w:color="auto"/>
            </w:tcBorders>
          </w:tcPr>
          <w:p w:rsidR="00887042" w:rsidRDefault="00887042" w:rsidP="00B06F10">
            <w:pPr>
              <w:jc w:val="center"/>
              <w:outlineLvl w:val="0"/>
              <w:rPr>
                <w:b/>
              </w:rPr>
            </w:pPr>
          </w:p>
        </w:tc>
        <w:tc>
          <w:tcPr>
            <w:tcW w:w="0" w:type="auto"/>
            <w:gridSpan w:val="12"/>
            <w:tcBorders>
              <w:left w:val="single" w:sz="4" w:space="0" w:color="auto"/>
              <w:bottom w:val="single" w:sz="4" w:space="0" w:color="auto"/>
            </w:tcBorders>
          </w:tcPr>
          <w:p w:rsidR="00887042" w:rsidRDefault="004B3C2B" w:rsidP="004B3C2B">
            <w:pPr>
              <w:tabs>
                <w:tab w:val="center" w:pos="2077"/>
                <w:tab w:val="right" w:pos="4236"/>
              </w:tabs>
              <w:ind w:left="-81"/>
              <w:outlineLvl w:val="0"/>
              <w:rPr>
                <w:b/>
              </w:rPr>
            </w:pPr>
            <w:r>
              <w:rPr>
                <w:b/>
              </w:rPr>
              <w:tab/>
            </w:r>
            <w:r w:rsidR="00887042">
              <w:rPr>
                <w:b/>
              </w:rPr>
              <w:t>Month</w:t>
            </w:r>
            <w:r>
              <w:rPr>
                <w:b/>
              </w:rPr>
              <w:tab/>
            </w:r>
          </w:p>
        </w:tc>
      </w:tr>
      <w:tr w:rsidR="00887042" w:rsidTr="00101BF6">
        <w:trPr>
          <w:trHeight w:val="276"/>
          <w:jc w:val="center"/>
        </w:trPr>
        <w:tc>
          <w:tcPr>
            <w:tcW w:w="0" w:type="auto"/>
            <w:vMerge/>
            <w:tcBorders>
              <w:top w:val="nil"/>
              <w:left w:val="nil"/>
              <w:bottom w:val="single" w:sz="4" w:space="0" w:color="auto"/>
              <w:right w:val="single" w:sz="4" w:space="0" w:color="auto"/>
            </w:tcBorders>
          </w:tcPr>
          <w:p w:rsidR="00887042" w:rsidRDefault="00887042" w:rsidP="00B06F10">
            <w:pPr>
              <w:jc w:val="center"/>
              <w:outlineLvl w:val="0"/>
              <w:rPr>
                <w:b/>
              </w:rPr>
            </w:pPr>
          </w:p>
        </w:tc>
        <w:tc>
          <w:tcPr>
            <w:tcW w:w="0" w:type="auto"/>
            <w:tcBorders>
              <w:left w:val="single" w:sz="4" w:space="0" w:color="auto"/>
              <w:bottom w:val="single" w:sz="4" w:space="0" w:color="auto"/>
            </w:tcBorders>
            <w:vAlign w:val="center"/>
          </w:tcPr>
          <w:p w:rsidR="00887042" w:rsidRDefault="00887042" w:rsidP="004B3C2B">
            <w:pPr>
              <w:jc w:val="center"/>
              <w:outlineLvl w:val="0"/>
              <w:rPr>
                <w:b/>
              </w:rPr>
            </w:pPr>
            <w:r>
              <w:rPr>
                <w:b/>
              </w:rPr>
              <w:t>1</w:t>
            </w:r>
          </w:p>
        </w:tc>
        <w:tc>
          <w:tcPr>
            <w:tcW w:w="0" w:type="auto"/>
            <w:tcBorders>
              <w:bottom w:val="single" w:sz="4" w:space="0" w:color="auto"/>
            </w:tcBorders>
            <w:vAlign w:val="center"/>
          </w:tcPr>
          <w:p w:rsidR="00887042" w:rsidRDefault="00887042" w:rsidP="004B3C2B">
            <w:pPr>
              <w:jc w:val="center"/>
              <w:outlineLvl w:val="0"/>
              <w:rPr>
                <w:b/>
              </w:rPr>
            </w:pPr>
            <w:r>
              <w:rPr>
                <w:b/>
              </w:rPr>
              <w:t>2</w:t>
            </w:r>
          </w:p>
        </w:tc>
        <w:tc>
          <w:tcPr>
            <w:tcW w:w="0" w:type="auto"/>
            <w:tcBorders>
              <w:bottom w:val="single" w:sz="4" w:space="0" w:color="auto"/>
            </w:tcBorders>
            <w:vAlign w:val="center"/>
          </w:tcPr>
          <w:p w:rsidR="00887042" w:rsidRDefault="00887042" w:rsidP="004B3C2B">
            <w:pPr>
              <w:jc w:val="center"/>
              <w:outlineLvl w:val="0"/>
              <w:rPr>
                <w:b/>
              </w:rPr>
            </w:pPr>
            <w:r>
              <w:rPr>
                <w:b/>
              </w:rPr>
              <w:t>3</w:t>
            </w:r>
          </w:p>
        </w:tc>
        <w:tc>
          <w:tcPr>
            <w:tcW w:w="0" w:type="auto"/>
            <w:tcBorders>
              <w:bottom w:val="single" w:sz="4" w:space="0" w:color="auto"/>
            </w:tcBorders>
            <w:vAlign w:val="center"/>
          </w:tcPr>
          <w:p w:rsidR="00887042" w:rsidRDefault="00887042" w:rsidP="004B3C2B">
            <w:pPr>
              <w:jc w:val="center"/>
              <w:outlineLvl w:val="0"/>
              <w:rPr>
                <w:b/>
              </w:rPr>
            </w:pPr>
            <w:r>
              <w:rPr>
                <w:b/>
              </w:rPr>
              <w:t>4</w:t>
            </w:r>
          </w:p>
        </w:tc>
        <w:tc>
          <w:tcPr>
            <w:tcW w:w="0" w:type="auto"/>
            <w:tcBorders>
              <w:bottom w:val="single" w:sz="4" w:space="0" w:color="auto"/>
            </w:tcBorders>
            <w:vAlign w:val="center"/>
          </w:tcPr>
          <w:p w:rsidR="00887042" w:rsidRDefault="00887042" w:rsidP="004B3C2B">
            <w:pPr>
              <w:jc w:val="center"/>
              <w:outlineLvl w:val="0"/>
              <w:rPr>
                <w:b/>
              </w:rPr>
            </w:pPr>
            <w:r>
              <w:rPr>
                <w:b/>
              </w:rPr>
              <w:t>5</w:t>
            </w:r>
          </w:p>
        </w:tc>
        <w:tc>
          <w:tcPr>
            <w:tcW w:w="0" w:type="auto"/>
            <w:tcBorders>
              <w:bottom w:val="single" w:sz="4" w:space="0" w:color="auto"/>
            </w:tcBorders>
            <w:vAlign w:val="center"/>
          </w:tcPr>
          <w:p w:rsidR="00887042" w:rsidRDefault="00887042" w:rsidP="004B3C2B">
            <w:pPr>
              <w:jc w:val="center"/>
              <w:outlineLvl w:val="0"/>
              <w:rPr>
                <w:b/>
              </w:rPr>
            </w:pPr>
            <w:r>
              <w:rPr>
                <w:b/>
              </w:rPr>
              <w:t>6</w:t>
            </w:r>
          </w:p>
        </w:tc>
        <w:tc>
          <w:tcPr>
            <w:tcW w:w="0" w:type="auto"/>
            <w:tcBorders>
              <w:bottom w:val="single" w:sz="4" w:space="0" w:color="auto"/>
            </w:tcBorders>
            <w:vAlign w:val="center"/>
          </w:tcPr>
          <w:p w:rsidR="00887042" w:rsidRDefault="00887042" w:rsidP="004B3C2B">
            <w:pPr>
              <w:jc w:val="center"/>
              <w:outlineLvl w:val="0"/>
              <w:rPr>
                <w:b/>
              </w:rPr>
            </w:pPr>
            <w:r>
              <w:rPr>
                <w:b/>
              </w:rPr>
              <w:t>7</w:t>
            </w:r>
          </w:p>
        </w:tc>
        <w:tc>
          <w:tcPr>
            <w:tcW w:w="0" w:type="auto"/>
            <w:tcBorders>
              <w:bottom w:val="single" w:sz="4" w:space="0" w:color="auto"/>
            </w:tcBorders>
            <w:vAlign w:val="center"/>
          </w:tcPr>
          <w:p w:rsidR="00887042" w:rsidRDefault="00887042" w:rsidP="004B3C2B">
            <w:pPr>
              <w:jc w:val="center"/>
              <w:outlineLvl w:val="0"/>
              <w:rPr>
                <w:b/>
              </w:rPr>
            </w:pPr>
            <w:r>
              <w:rPr>
                <w:b/>
              </w:rPr>
              <w:t>8</w:t>
            </w:r>
          </w:p>
        </w:tc>
        <w:tc>
          <w:tcPr>
            <w:tcW w:w="0" w:type="auto"/>
            <w:tcBorders>
              <w:bottom w:val="single" w:sz="4" w:space="0" w:color="auto"/>
            </w:tcBorders>
            <w:vAlign w:val="center"/>
          </w:tcPr>
          <w:p w:rsidR="00887042" w:rsidRDefault="00887042" w:rsidP="004B3C2B">
            <w:pPr>
              <w:jc w:val="center"/>
              <w:outlineLvl w:val="0"/>
              <w:rPr>
                <w:b/>
              </w:rPr>
            </w:pPr>
            <w:r>
              <w:rPr>
                <w:b/>
              </w:rPr>
              <w:t>9</w:t>
            </w:r>
          </w:p>
        </w:tc>
        <w:tc>
          <w:tcPr>
            <w:tcW w:w="0" w:type="auto"/>
            <w:tcBorders>
              <w:bottom w:val="single" w:sz="4" w:space="0" w:color="auto"/>
            </w:tcBorders>
            <w:vAlign w:val="center"/>
          </w:tcPr>
          <w:p w:rsidR="00887042" w:rsidRDefault="00887042" w:rsidP="004B3C2B">
            <w:pPr>
              <w:jc w:val="center"/>
              <w:outlineLvl w:val="0"/>
              <w:rPr>
                <w:b/>
              </w:rPr>
            </w:pPr>
            <w:r>
              <w:rPr>
                <w:b/>
              </w:rPr>
              <w:t>10</w:t>
            </w:r>
          </w:p>
        </w:tc>
        <w:tc>
          <w:tcPr>
            <w:tcW w:w="0" w:type="auto"/>
            <w:tcBorders>
              <w:bottom w:val="single" w:sz="4" w:space="0" w:color="auto"/>
            </w:tcBorders>
            <w:vAlign w:val="center"/>
          </w:tcPr>
          <w:p w:rsidR="00887042" w:rsidRDefault="00887042" w:rsidP="004B3C2B">
            <w:pPr>
              <w:jc w:val="center"/>
              <w:outlineLvl w:val="0"/>
              <w:rPr>
                <w:b/>
              </w:rPr>
            </w:pPr>
            <w:r>
              <w:rPr>
                <w:b/>
              </w:rPr>
              <w:t>11</w:t>
            </w:r>
          </w:p>
        </w:tc>
        <w:tc>
          <w:tcPr>
            <w:tcW w:w="0" w:type="auto"/>
            <w:tcBorders>
              <w:bottom w:val="single" w:sz="4" w:space="0" w:color="auto"/>
            </w:tcBorders>
            <w:vAlign w:val="center"/>
          </w:tcPr>
          <w:p w:rsidR="00887042" w:rsidRDefault="00887042" w:rsidP="004B3C2B">
            <w:pPr>
              <w:jc w:val="center"/>
              <w:outlineLvl w:val="0"/>
              <w:rPr>
                <w:b/>
              </w:rPr>
            </w:pPr>
            <w:r>
              <w:rPr>
                <w:b/>
              </w:rPr>
              <w:t>12</w:t>
            </w:r>
          </w:p>
        </w:tc>
      </w:tr>
      <w:tr w:rsidR="00887042" w:rsidTr="00101BF6">
        <w:trPr>
          <w:trHeight w:val="276"/>
          <w:jc w:val="center"/>
        </w:trPr>
        <w:tc>
          <w:tcPr>
            <w:tcW w:w="0" w:type="auto"/>
            <w:tcBorders>
              <w:top w:val="single" w:sz="4" w:space="0" w:color="auto"/>
              <w:right w:val="nil"/>
            </w:tcBorders>
            <w:vAlign w:val="center"/>
          </w:tcPr>
          <w:p w:rsidR="00887042" w:rsidRDefault="004443D6" w:rsidP="00E8747E">
            <w:pPr>
              <w:outlineLvl w:val="0"/>
              <w:rPr>
                <w:b/>
              </w:rPr>
            </w:pPr>
            <w:r>
              <w:rPr>
                <w:b/>
              </w:rPr>
              <w:t>ACTIVITY</w:t>
            </w: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nil"/>
            </w:tcBorders>
          </w:tcPr>
          <w:p w:rsidR="00887042" w:rsidRDefault="00887042" w:rsidP="00B06F10">
            <w:pPr>
              <w:jc w:val="center"/>
              <w:outlineLvl w:val="0"/>
              <w:rPr>
                <w:b/>
              </w:rPr>
            </w:pPr>
          </w:p>
        </w:tc>
        <w:tc>
          <w:tcPr>
            <w:tcW w:w="0" w:type="auto"/>
            <w:tcBorders>
              <w:top w:val="single" w:sz="4" w:space="0" w:color="auto"/>
              <w:left w:val="nil"/>
              <w:bottom w:val="single" w:sz="4" w:space="0" w:color="auto"/>
              <w:right w:val="single" w:sz="4" w:space="0" w:color="auto"/>
            </w:tcBorders>
          </w:tcPr>
          <w:p w:rsidR="00887042" w:rsidRDefault="00887042" w:rsidP="00B06F10">
            <w:pPr>
              <w:jc w:val="center"/>
              <w:outlineLvl w:val="0"/>
              <w:rPr>
                <w:b/>
              </w:rPr>
            </w:pPr>
          </w:p>
        </w:tc>
      </w:tr>
      <w:tr w:rsidR="004443D6" w:rsidTr="00101BF6">
        <w:trPr>
          <w:trHeight w:val="276"/>
          <w:jc w:val="center"/>
        </w:trPr>
        <w:tc>
          <w:tcPr>
            <w:tcW w:w="0" w:type="auto"/>
            <w:vAlign w:val="center"/>
          </w:tcPr>
          <w:p w:rsidR="004443D6" w:rsidRDefault="004443D6" w:rsidP="004443D6">
            <w:pPr>
              <w:outlineLvl w:val="0"/>
              <w:rPr>
                <w:b/>
              </w:rPr>
            </w:pPr>
            <w:r>
              <w:rPr>
                <w:b/>
              </w:rPr>
              <w:t>Implement Survey</w:t>
            </w:r>
          </w:p>
        </w:tc>
        <w:tc>
          <w:tcPr>
            <w:tcW w:w="0" w:type="auto"/>
            <w:tcBorders>
              <w:top w:val="single" w:sz="4" w:space="0" w:color="auto"/>
            </w:tcBorders>
            <w:vAlign w:val="center"/>
          </w:tcPr>
          <w:p w:rsidR="004443D6" w:rsidRDefault="004443D6" w:rsidP="004443D6">
            <w:pPr>
              <w:jc w:val="center"/>
              <w:outlineLvl w:val="0"/>
              <w:rPr>
                <w:b/>
              </w:rPr>
            </w:pPr>
            <w:r>
              <w:rPr>
                <w:b/>
              </w:rPr>
              <w:t>X</w:t>
            </w:r>
          </w:p>
        </w:tc>
        <w:tc>
          <w:tcPr>
            <w:tcW w:w="0" w:type="auto"/>
            <w:tcBorders>
              <w:top w:val="single" w:sz="4" w:space="0" w:color="auto"/>
            </w:tcBorders>
            <w:vAlign w:val="center"/>
          </w:tcPr>
          <w:p w:rsidR="004443D6" w:rsidRDefault="004443D6" w:rsidP="004443D6">
            <w:pPr>
              <w:jc w:val="center"/>
              <w:outlineLvl w:val="0"/>
              <w:rPr>
                <w:b/>
              </w:rPr>
            </w:pPr>
            <w:r>
              <w:rPr>
                <w:b/>
              </w:rPr>
              <w:t>X</w:t>
            </w:r>
          </w:p>
        </w:tc>
        <w:tc>
          <w:tcPr>
            <w:tcW w:w="0" w:type="auto"/>
            <w:tcBorders>
              <w:top w:val="single" w:sz="4" w:space="0" w:color="auto"/>
            </w:tcBorders>
            <w:vAlign w:val="center"/>
          </w:tcPr>
          <w:p w:rsidR="004443D6" w:rsidRDefault="004443D6" w:rsidP="004443D6">
            <w:pPr>
              <w:jc w:val="center"/>
              <w:outlineLvl w:val="0"/>
              <w:rPr>
                <w:b/>
              </w:rPr>
            </w:pPr>
            <w:r>
              <w:rPr>
                <w:b/>
              </w:rPr>
              <w:t>X</w:t>
            </w: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c>
          <w:tcPr>
            <w:tcW w:w="0" w:type="auto"/>
            <w:tcBorders>
              <w:top w:val="single" w:sz="4" w:space="0" w:color="auto"/>
            </w:tcBorders>
            <w:vAlign w:val="center"/>
          </w:tcPr>
          <w:p w:rsidR="004443D6" w:rsidRDefault="004443D6" w:rsidP="004443D6">
            <w:pPr>
              <w:jc w:val="center"/>
              <w:outlineLvl w:val="0"/>
              <w:rPr>
                <w:b/>
              </w:rPr>
            </w:pPr>
          </w:p>
        </w:tc>
      </w:tr>
      <w:tr w:rsidR="004443D6" w:rsidTr="00101BF6">
        <w:trPr>
          <w:trHeight w:val="276"/>
          <w:jc w:val="center"/>
        </w:trPr>
        <w:tc>
          <w:tcPr>
            <w:tcW w:w="0" w:type="auto"/>
            <w:vAlign w:val="center"/>
          </w:tcPr>
          <w:p w:rsidR="004443D6" w:rsidRDefault="004443D6" w:rsidP="004443D6">
            <w:pPr>
              <w:outlineLvl w:val="0"/>
              <w:rPr>
                <w:b/>
              </w:rPr>
            </w:pPr>
            <w:r>
              <w:rPr>
                <w:b/>
              </w:rPr>
              <w:t>Data Analyses</w:t>
            </w: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r>
      <w:tr w:rsidR="004443D6" w:rsidTr="00101BF6">
        <w:trPr>
          <w:trHeight w:val="276"/>
          <w:jc w:val="center"/>
        </w:trPr>
        <w:tc>
          <w:tcPr>
            <w:tcW w:w="0" w:type="auto"/>
            <w:vAlign w:val="center"/>
          </w:tcPr>
          <w:p w:rsidR="004443D6" w:rsidRDefault="004443D6" w:rsidP="004443D6">
            <w:pPr>
              <w:outlineLvl w:val="0"/>
              <w:rPr>
                <w:b/>
              </w:rPr>
            </w:pPr>
            <w:r>
              <w:rPr>
                <w:b/>
              </w:rPr>
              <w:t>Report Preparation</w:t>
            </w: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r>
              <w:rPr>
                <w:b/>
              </w:rPr>
              <w:t>X</w:t>
            </w:r>
          </w:p>
        </w:tc>
        <w:tc>
          <w:tcPr>
            <w:tcW w:w="0" w:type="auto"/>
            <w:vAlign w:val="center"/>
          </w:tcPr>
          <w:p w:rsidR="004443D6" w:rsidRDefault="004443D6" w:rsidP="004443D6">
            <w:pPr>
              <w:jc w:val="center"/>
              <w:outlineLvl w:val="0"/>
              <w:rPr>
                <w:b/>
              </w:rPr>
            </w:pPr>
          </w:p>
        </w:tc>
      </w:tr>
      <w:tr w:rsidR="004443D6" w:rsidTr="00101BF6">
        <w:trPr>
          <w:trHeight w:val="276"/>
          <w:jc w:val="center"/>
        </w:trPr>
        <w:tc>
          <w:tcPr>
            <w:tcW w:w="0" w:type="auto"/>
            <w:vAlign w:val="center"/>
          </w:tcPr>
          <w:p w:rsidR="004443D6" w:rsidRDefault="004443D6" w:rsidP="004443D6">
            <w:pPr>
              <w:outlineLvl w:val="0"/>
              <w:rPr>
                <w:b/>
              </w:rPr>
            </w:pPr>
            <w:r>
              <w:rPr>
                <w:b/>
              </w:rPr>
              <w:t>Final Report</w:t>
            </w: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p>
        </w:tc>
        <w:tc>
          <w:tcPr>
            <w:tcW w:w="0" w:type="auto"/>
            <w:vAlign w:val="center"/>
          </w:tcPr>
          <w:p w:rsidR="004443D6" w:rsidRDefault="004443D6" w:rsidP="004443D6">
            <w:pPr>
              <w:jc w:val="center"/>
              <w:outlineLvl w:val="0"/>
              <w:rPr>
                <w:b/>
              </w:rPr>
            </w:pPr>
            <w:r>
              <w:rPr>
                <w:b/>
              </w:rPr>
              <w:t>X</w:t>
            </w:r>
          </w:p>
        </w:tc>
      </w:tr>
    </w:tbl>
    <w:p w:rsidR="00887042" w:rsidRDefault="00887042" w:rsidP="00B06F10">
      <w:pPr>
        <w:jc w:val="center"/>
        <w:outlineLvl w:val="0"/>
        <w:rPr>
          <w:b/>
        </w:rPr>
      </w:pPr>
    </w:p>
    <w:p w:rsidR="00041D48" w:rsidRPr="00074A57" w:rsidRDefault="00041D48" w:rsidP="00041D48">
      <w:pPr>
        <w:rPr>
          <w:sz w:val="24"/>
          <w:szCs w:val="24"/>
        </w:rPr>
      </w:pPr>
      <w:r w:rsidRPr="00074A57">
        <w:rPr>
          <w:b/>
          <w:bCs/>
          <w:sz w:val="24"/>
          <w:szCs w:val="24"/>
        </w:rPr>
        <w:t xml:space="preserve">17.  </w:t>
      </w:r>
      <w:r w:rsidRPr="00074A57">
        <w:rPr>
          <w:b/>
          <w:bCs/>
          <w:sz w:val="24"/>
          <w:szCs w:val="24"/>
          <w:u w:val="single"/>
        </w:rPr>
        <w:t>If seeking approval to not display the expiration date for OMB approval of the information collection, explain the reasons why display would be inappropriate</w:t>
      </w:r>
      <w:r w:rsidRPr="00074A57">
        <w:rPr>
          <w:b/>
          <w:bCs/>
          <w:sz w:val="24"/>
          <w:szCs w:val="24"/>
        </w:rPr>
        <w:t>.</w:t>
      </w:r>
    </w:p>
    <w:p w:rsidR="00041D48" w:rsidRPr="00074A57" w:rsidRDefault="00041D48" w:rsidP="00041D48">
      <w:pPr>
        <w:rPr>
          <w:sz w:val="24"/>
          <w:szCs w:val="24"/>
        </w:rPr>
      </w:pPr>
    </w:p>
    <w:p w:rsidR="00041D48" w:rsidRPr="00074A57" w:rsidRDefault="00B06F10" w:rsidP="00C164A3">
      <w:pPr>
        <w:outlineLvl w:val="0"/>
        <w:rPr>
          <w:sz w:val="24"/>
          <w:szCs w:val="24"/>
        </w:rPr>
      </w:pPr>
      <w:r>
        <w:rPr>
          <w:sz w:val="24"/>
          <w:szCs w:val="24"/>
        </w:rPr>
        <w:t>Not Applicable.</w:t>
      </w:r>
    </w:p>
    <w:p w:rsidR="00041D48" w:rsidRPr="00074A57" w:rsidRDefault="00041D48" w:rsidP="00041D48">
      <w:pPr>
        <w:rPr>
          <w:sz w:val="24"/>
          <w:szCs w:val="24"/>
        </w:rPr>
      </w:pPr>
    </w:p>
    <w:p w:rsidR="00041D48" w:rsidRPr="00074A57" w:rsidRDefault="00041D48" w:rsidP="004443D6">
      <w:pPr>
        <w:keepNext/>
        <w:widowControl/>
        <w:rPr>
          <w:b/>
          <w:bCs/>
          <w:sz w:val="24"/>
          <w:szCs w:val="24"/>
        </w:rPr>
      </w:pPr>
      <w:r w:rsidRPr="00074A57">
        <w:rPr>
          <w:b/>
          <w:bCs/>
          <w:sz w:val="24"/>
          <w:szCs w:val="24"/>
        </w:rPr>
        <w:t xml:space="preserve">18.  </w:t>
      </w:r>
      <w:r w:rsidRPr="00074A57">
        <w:rPr>
          <w:b/>
          <w:bCs/>
          <w:sz w:val="24"/>
          <w:szCs w:val="24"/>
          <w:u w:val="single"/>
        </w:rPr>
        <w:t>Explain each exception to the certification statement</w:t>
      </w:r>
      <w:r w:rsidRPr="00074A57">
        <w:rPr>
          <w:b/>
          <w:bCs/>
          <w:sz w:val="24"/>
          <w:szCs w:val="24"/>
        </w:rPr>
        <w:t>.</w:t>
      </w:r>
    </w:p>
    <w:p w:rsidR="00041D48" w:rsidRPr="00074A57" w:rsidRDefault="00041D48" w:rsidP="004443D6">
      <w:pPr>
        <w:keepNext/>
        <w:widowControl/>
        <w:rPr>
          <w:sz w:val="24"/>
          <w:szCs w:val="24"/>
        </w:rPr>
      </w:pPr>
    </w:p>
    <w:p w:rsidR="0019401F" w:rsidRDefault="00B06F10" w:rsidP="00F87034">
      <w:pPr>
        <w:keepNext/>
        <w:widowControl/>
        <w:outlineLvl w:val="0"/>
      </w:pPr>
      <w:r>
        <w:rPr>
          <w:sz w:val="24"/>
          <w:szCs w:val="24"/>
        </w:rPr>
        <w:t>Not Applicable.</w:t>
      </w:r>
      <w:r w:rsidR="00F87034">
        <w:rPr>
          <w:sz w:val="24"/>
          <w:szCs w:val="24"/>
        </w:rPr>
        <w:t xml:space="preserve">  </w:t>
      </w:r>
    </w:p>
    <w:sectPr w:rsidR="0019401F" w:rsidSect="004C5967">
      <w:footerReference w:type="default" r:id="rId17"/>
      <w:pgSz w:w="12240" w:h="15840" w:code="1"/>
      <w:pgMar w:top="1041" w:right="1440" w:bottom="1440" w:left="1440" w:header="27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B7" w:rsidRDefault="00E079B7">
      <w:r>
        <w:separator/>
      </w:r>
    </w:p>
  </w:endnote>
  <w:endnote w:type="continuationSeparator" w:id="0">
    <w:p w:rsidR="00E079B7" w:rsidRDefault="00E0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175407"/>
      <w:docPartObj>
        <w:docPartGallery w:val="Page Numbers (Bottom of Page)"/>
        <w:docPartUnique/>
      </w:docPartObj>
    </w:sdtPr>
    <w:sdtEndPr/>
    <w:sdtContent>
      <w:p w:rsidR="00BF2A83" w:rsidRDefault="00BF2A83">
        <w:pPr>
          <w:pStyle w:val="Footer"/>
          <w:jc w:val="center"/>
        </w:pPr>
        <w:r>
          <w:fldChar w:fldCharType="begin"/>
        </w:r>
        <w:r>
          <w:instrText xml:space="preserve"> PAGE   \* MERGEFORMAT </w:instrText>
        </w:r>
        <w:r>
          <w:fldChar w:fldCharType="separate"/>
        </w:r>
        <w:r w:rsidR="001E1E22">
          <w:rPr>
            <w:noProof/>
          </w:rPr>
          <w:t>4</w:t>
        </w:r>
        <w:r>
          <w:rPr>
            <w:noProof/>
          </w:rPr>
          <w:fldChar w:fldCharType="end"/>
        </w:r>
      </w:p>
    </w:sdtContent>
  </w:sdt>
  <w:p w:rsidR="00BF2A83" w:rsidRPr="00EF2399" w:rsidRDefault="00BF2A83" w:rsidP="00EF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B7" w:rsidRDefault="00E079B7">
      <w:r>
        <w:separator/>
      </w:r>
    </w:p>
  </w:footnote>
  <w:footnote w:type="continuationSeparator" w:id="0">
    <w:p w:rsidR="00E079B7" w:rsidRDefault="00E079B7">
      <w:r>
        <w:continuationSeparator/>
      </w:r>
    </w:p>
  </w:footnote>
  <w:footnote w:id="1">
    <w:p w:rsidR="00BF2A83" w:rsidRPr="005975E2" w:rsidRDefault="00BF2A83" w:rsidP="00880CE7">
      <w:pPr>
        <w:pStyle w:val="FootnoteText"/>
        <w:rPr>
          <w:sz w:val="22"/>
          <w:szCs w:val="22"/>
        </w:rPr>
      </w:pPr>
      <w:r w:rsidRPr="005975E2">
        <w:rPr>
          <w:rStyle w:val="FootnoteReference"/>
          <w:sz w:val="22"/>
          <w:szCs w:val="22"/>
        </w:rPr>
        <w:footnoteRef/>
      </w:r>
      <w:r w:rsidRPr="005975E2">
        <w:rPr>
          <w:sz w:val="22"/>
          <w:szCs w:val="22"/>
        </w:rPr>
        <w:t xml:space="preserve"> The New England Fisheries Management Council (NEFMC) voted via Amendment 16 to allocate the 16 stock ground fish fishery using a formula based on the total </w:t>
      </w:r>
      <w:r>
        <w:rPr>
          <w:sz w:val="22"/>
          <w:szCs w:val="22"/>
        </w:rPr>
        <w:t>catch</w:t>
      </w:r>
      <w:r w:rsidRPr="005975E2">
        <w:rPr>
          <w:sz w:val="22"/>
          <w:szCs w:val="22"/>
        </w:rPr>
        <w:t xml:space="preserve"> history between the years of 1996-2006.  Using these baseline years, each fishing permit was assigned a Potential Sector Contribution (PSC), which is a percent share of the total fishing history between these baseline years.  As long as the fishing permit is enrolled in a sector, this PSC</w:t>
      </w:r>
      <w:r>
        <w:rPr>
          <w:sz w:val="22"/>
          <w:szCs w:val="22"/>
        </w:rPr>
        <w:t xml:space="preserve"> may be converted to sector ACE, </w:t>
      </w:r>
      <w:r w:rsidRPr="005975E2">
        <w:rPr>
          <w:sz w:val="22"/>
          <w:szCs w:val="22"/>
        </w:rPr>
        <w:t>which is then re-distributed back to the sector member as a quasi-catch entitlement.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4D63C"/>
    <w:multiLevelType w:val="hybridMultilevel"/>
    <w:tmpl w:val="DAF6E0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4642C7"/>
    <w:multiLevelType w:val="hybridMultilevel"/>
    <w:tmpl w:val="D1137E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5462BE"/>
    <w:multiLevelType w:val="hybridMultilevel"/>
    <w:tmpl w:val="FA6A4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73D33"/>
    <w:multiLevelType w:val="multilevel"/>
    <w:tmpl w:val="07C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54020"/>
    <w:multiLevelType w:val="hybridMultilevel"/>
    <w:tmpl w:val="4116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DF904"/>
    <w:multiLevelType w:val="multilevel"/>
    <w:tmpl w:val="2620138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CC9C14"/>
    <w:multiLevelType w:val="hybridMultilevel"/>
    <w:tmpl w:val="2BE00C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F585D1D"/>
    <w:multiLevelType w:val="hybridMultilevel"/>
    <w:tmpl w:val="305486D4"/>
    <w:lvl w:ilvl="0" w:tplc="14EAC6EE">
      <w:start w:val="1"/>
      <w:numFmt w:val="lowerRoman"/>
      <w:lvlText w:val="(%1)"/>
      <w:lvlJc w:val="left"/>
      <w:pPr>
        <w:ind w:left="2910" w:hanging="72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8">
    <w:nsid w:val="78D14B2D"/>
    <w:multiLevelType w:val="hybridMultilevel"/>
    <w:tmpl w:val="2E5278F4"/>
    <w:lvl w:ilvl="0" w:tplc="BA9C646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142851"/>
    <w:multiLevelType w:val="hybridMultilevel"/>
    <w:tmpl w:val="09EC0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E20697"/>
    <w:multiLevelType w:val="hybridMultilevel"/>
    <w:tmpl w:val="D691BC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5"/>
  </w:num>
  <w:num w:numId="4">
    <w:abstractNumId w:val="6"/>
  </w:num>
  <w:num w:numId="5">
    <w:abstractNumId w:val="10"/>
  </w:num>
  <w:num w:numId="6">
    <w:abstractNumId w:val="0"/>
  </w:num>
  <w:num w:numId="7">
    <w:abstractNumId w:val="1"/>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422F"/>
    <w:rsid w:val="00007712"/>
    <w:rsid w:val="00027604"/>
    <w:rsid w:val="00041D48"/>
    <w:rsid w:val="00045866"/>
    <w:rsid w:val="00046214"/>
    <w:rsid w:val="0005030B"/>
    <w:rsid w:val="00052A37"/>
    <w:rsid w:val="000562E5"/>
    <w:rsid w:val="000571AA"/>
    <w:rsid w:val="0006358F"/>
    <w:rsid w:val="00070A06"/>
    <w:rsid w:val="00071B63"/>
    <w:rsid w:val="00074A57"/>
    <w:rsid w:val="00081091"/>
    <w:rsid w:val="000822F0"/>
    <w:rsid w:val="0008377C"/>
    <w:rsid w:val="00087BA1"/>
    <w:rsid w:val="0009060E"/>
    <w:rsid w:val="000909A0"/>
    <w:rsid w:val="00096708"/>
    <w:rsid w:val="00097E78"/>
    <w:rsid w:val="000A37C4"/>
    <w:rsid w:val="000B17DE"/>
    <w:rsid w:val="000B46A3"/>
    <w:rsid w:val="000B63DB"/>
    <w:rsid w:val="000D0CA0"/>
    <w:rsid w:val="000D356F"/>
    <w:rsid w:val="000D47D0"/>
    <w:rsid w:val="000D5FC4"/>
    <w:rsid w:val="000D7213"/>
    <w:rsid w:val="0010056B"/>
    <w:rsid w:val="001018BB"/>
    <w:rsid w:val="00101BF6"/>
    <w:rsid w:val="00101EDD"/>
    <w:rsid w:val="00103709"/>
    <w:rsid w:val="001077AE"/>
    <w:rsid w:val="00107923"/>
    <w:rsid w:val="00107F36"/>
    <w:rsid w:val="00107F5D"/>
    <w:rsid w:val="00110266"/>
    <w:rsid w:val="0011071A"/>
    <w:rsid w:val="00111126"/>
    <w:rsid w:val="00111EC5"/>
    <w:rsid w:val="00117A3A"/>
    <w:rsid w:val="00117F28"/>
    <w:rsid w:val="00130630"/>
    <w:rsid w:val="0013082A"/>
    <w:rsid w:val="00130D29"/>
    <w:rsid w:val="00132AA6"/>
    <w:rsid w:val="00136B35"/>
    <w:rsid w:val="001500D6"/>
    <w:rsid w:val="00151347"/>
    <w:rsid w:val="00151B1A"/>
    <w:rsid w:val="00160839"/>
    <w:rsid w:val="00161013"/>
    <w:rsid w:val="001622DD"/>
    <w:rsid w:val="00166F9D"/>
    <w:rsid w:val="0016701A"/>
    <w:rsid w:val="00167472"/>
    <w:rsid w:val="00174DAE"/>
    <w:rsid w:val="00182D59"/>
    <w:rsid w:val="00182FBA"/>
    <w:rsid w:val="001901C8"/>
    <w:rsid w:val="0019401F"/>
    <w:rsid w:val="001943B1"/>
    <w:rsid w:val="00196CAE"/>
    <w:rsid w:val="001A0CC9"/>
    <w:rsid w:val="001A3492"/>
    <w:rsid w:val="001A3FAB"/>
    <w:rsid w:val="001A68BE"/>
    <w:rsid w:val="001B132A"/>
    <w:rsid w:val="001B42B0"/>
    <w:rsid w:val="001B4436"/>
    <w:rsid w:val="001B7A82"/>
    <w:rsid w:val="001C3055"/>
    <w:rsid w:val="001D053E"/>
    <w:rsid w:val="001E05C1"/>
    <w:rsid w:val="001E1E22"/>
    <w:rsid w:val="001E3EFB"/>
    <w:rsid w:val="001E6F72"/>
    <w:rsid w:val="001F269E"/>
    <w:rsid w:val="00202CB1"/>
    <w:rsid w:val="002038CE"/>
    <w:rsid w:val="00206420"/>
    <w:rsid w:val="00207AD6"/>
    <w:rsid w:val="00207C37"/>
    <w:rsid w:val="00220A75"/>
    <w:rsid w:val="002314D0"/>
    <w:rsid w:val="00235A13"/>
    <w:rsid w:val="00240333"/>
    <w:rsid w:val="00254062"/>
    <w:rsid w:val="002602E8"/>
    <w:rsid w:val="0026307A"/>
    <w:rsid w:val="00274848"/>
    <w:rsid w:val="00286D2C"/>
    <w:rsid w:val="00293017"/>
    <w:rsid w:val="002979CF"/>
    <w:rsid w:val="002A1205"/>
    <w:rsid w:val="002A4762"/>
    <w:rsid w:val="002B2A18"/>
    <w:rsid w:val="002B7EE2"/>
    <w:rsid w:val="002C379B"/>
    <w:rsid w:val="002C58A7"/>
    <w:rsid w:val="002D238A"/>
    <w:rsid w:val="002E5C01"/>
    <w:rsid w:val="002F4570"/>
    <w:rsid w:val="002F65B0"/>
    <w:rsid w:val="002F6953"/>
    <w:rsid w:val="002F77DA"/>
    <w:rsid w:val="003079C5"/>
    <w:rsid w:val="00312944"/>
    <w:rsid w:val="003241C4"/>
    <w:rsid w:val="00330ABA"/>
    <w:rsid w:val="00331931"/>
    <w:rsid w:val="003336E8"/>
    <w:rsid w:val="00333B6A"/>
    <w:rsid w:val="00336510"/>
    <w:rsid w:val="00343DB9"/>
    <w:rsid w:val="00344517"/>
    <w:rsid w:val="00352339"/>
    <w:rsid w:val="00353CFC"/>
    <w:rsid w:val="00357B55"/>
    <w:rsid w:val="00361739"/>
    <w:rsid w:val="00366179"/>
    <w:rsid w:val="00371FFD"/>
    <w:rsid w:val="00381087"/>
    <w:rsid w:val="003A0388"/>
    <w:rsid w:val="003A289B"/>
    <w:rsid w:val="003A5753"/>
    <w:rsid w:val="003B398F"/>
    <w:rsid w:val="003B5055"/>
    <w:rsid w:val="003B694D"/>
    <w:rsid w:val="003C15FC"/>
    <w:rsid w:val="003C57A5"/>
    <w:rsid w:val="003D16C2"/>
    <w:rsid w:val="003D74CF"/>
    <w:rsid w:val="003D7BD5"/>
    <w:rsid w:val="003E0E1D"/>
    <w:rsid w:val="003E1A7C"/>
    <w:rsid w:val="003E3BAF"/>
    <w:rsid w:val="003E42BA"/>
    <w:rsid w:val="003F4997"/>
    <w:rsid w:val="003F4A2E"/>
    <w:rsid w:val="003F4C11"/>
    <w:rsid w:val="003F52A6"/>
    <w:rsid w:val="003F60F3"/>
    <w:rsid w:val="004054C7"/>
    <w:rsid w:val="00406B37"/>
    <w:rsid w:val="00412549"/>
    <w:rsid w:val="00414ECE"/>
    <w:rsid w:val="00415188"/>
    <w:rsid w:val="00420C58"/>
    <w:rsid w:val="004300A3"/>
    <w:rsid w:val="00430E59"/>
    <w:rsid w:val="00431C86"/>
    <w:rsid w:val="00442542"/>
    <w:rsid w:val="004443D6"/>
    <w:rsid w:val="00446D45"/>
    <w:rsid w:val="004519BB"/>
    <w:rsid w:val="00452116"/>
    <w:rsid w:val="00455373"/>
    <w:rsid w:val="004572EB"/>
    <w:rsid w:val="00461E3C"/>
    <w:rsid w:val="004641D5"/>
    <w:rsid w:val="004641D9"/>
    <w:rsid w:val="00467885"/>
    <w:rsid w:val="00471AC5"/>
    <w:rsid w:val="00474F30"/>
    <w:rsid w:val="004757BB"/>
    <w:rsid w:val="004827CA"/>
    <w:rsid w:val="004828E6"/>
    <w:rsid w:val="004866BB"/>
    <w:rsid w:val="00486A41"/>
    <w:rsid w:val="004B06F9"/>
    <w:rsid w:val="004B245E"/>
    <w:rsid w:val="004B3C2B"/>
    <w:rsid w:val="004C0179"/>
    <w:rsid w:val="004C038E"/>
    <w:rsid w:val="004C1E0F"/>
    <w:rsid w:val="004C5967"/>
    <w:rsid w:val="004C7EE8"/>
    <w:rsid w:val="004E7139"/>
    <w:rsid w:val="004F26E9"/>
    <w:rsid w:val="004F276F"/>
    <w:rsid w:val="004F36D7"/>
    <w:rsid w:val="004F701A"/>
    <w:rsid w:val="004F7C43"/>
    <w:rsid w:val="0050560C"/>
    <w:rsid w:val="00510283"/>
    <w:rsid w:val="00514CC9"/>
    <w:rsid w:val="0053111F"/>
    <w:rsid w:val="00531936"/>
    <w:rsid w:val="00532DD5"/>
    <w:rsid w:val="00535FCC"/>
    <w:rsid w:val="005528D0"/>
    <w:rsid w:val="005561AC"/>
    <w:rsid w:val="00560FA2"/>
    <w:rsid w:val="00561736"/>
    <w:rsid w:val="005646F6"/>
    <w:rsid w:val="0056562A"/>
    <w:rsid w:val="0056685F"/>
    <w:rsid w:val="005811F0"/>
    <w:rsid w:val="00585C34"/>
    <w:rsid w:val="00591BF4"/>
    <w:rsid w:val="00592F77"/>
    <w:rsid w:val="005A0318"/>
    <w:rsid w:val="005A22B1"/>
    <w:rsid w:val="005B46C5"/>
    <w:rsid w:val="005B5838"/>
    <w:rsid w:val="005D561F"/>
    <w:rsid w:val="005D5852"/>
    <w:rsid w:val="005E2DDC"/>
    <w:rsid w:val="005E45C9"/>
    <w:rsid w:val="005E6F74"/>
    <w:rsid w:val="005F26AC"/>
    <w:rsid w:val="005F60C0"/>
    <w:rsid w:val="00611893"/>
    <w:rsid w:val="00612A24"/>
    <w:rsid w:val="00613691"/>
    <w:rsid w:val="00623B6B"/>
    <w:rsid w:val="00633BC2"/>
    <w:rsid w:val="0064211C"/>
    <w:rsid w:val="00645485"/>
    <w:rsid w:val="006514ED"/>
    <w:rsid w:val="00664502"/>
    <w:rsid w:val="00665C20"/>
    <w:rsid w:val="006752F7"/>
    <w:rsid w:val="00687BAB"/>
    <w:rsid w:val="0069252D"/>
    <w:rsid w:val="006969AA"/>
    <w:rsid w:val="006A144C"/>
    <w:rsid w:val="006A31DB"/>
    <w:rsid w:val="006A38BA"/>
    <w:rsid w:val="006B32A4"/>
    <w:rsid w:val="006B3A06"/>
    <w:rsid w:val="006B4C5F"/>
    <w:rsid w:val="006B4D80"/>
    <w:rsid w:val="006B5C69"/>
    <w:rsid w:val="006B685E"/>
    <w:rsid w:val="006C072D"/>
    <w:rsid w:val="006C6ACC"/>
    <w:rsid w:val="006C6D61"/>
    <w:rsid w:val="006D18B5"/>
    <w:rsid w:val="006D603C"/>
    <w:rsid w:val="006D60A5"/>
    <w:rsid w:val="006E0BCD"/>
    <w:rsid w:val="006E2755"/>
    <w:rsid w:val="006F437D"/>
    <w:rsid w:val="006F635C"/>
    <w:rsid w:val="00706495"/>
    <w:rsid w:val="007069E5"/>
    <w:rsid w:val="00707DA0"/>
    <w:rsid w:val="007109B2"/>
    <w:rsid w:val="007136B5"/>
    <w:rsid w:val="00713C6B"/>
    <w:rsid w:val="00720369"/>
    <w:rsid w:val="007253C0"/>
    <w:rsid w:val="00725C5C"/>
    <w:rsid w:val="007335EC"/>
    <w:rsid w:val="0074519D"/>
    <w:rsid w:val="00747096"/>
    <w:rsid w:val="00750A9F"/>
    <w:rsid w:val="00751DC3"/>
    <w:rsid w:val="00751F55"/>
    <w:rsid w:val="00757BE4"/>
    <w:rsid w:val="00763142"/>
    <w:rsid w:val="0076342F"/>
    <w:rsid w:val="00766537"/>
    <w:rsid w:val="00780B37"/>
    <w:rsid w:val="00780CF7"/>
    <w:rsid w:val="007813C3"/>
    <w:rsid w:val="00783F3A"/>
    <w:rsid w:val="00787C6E"/>
    <w:rsid w:val="00790C46"/>
    <w:rsid w:val="0079253C"/>
    <w:rsid w:val="007950FC"/>
    <w:rsid w:val="00796524"/>
    <w:rsid w:val="00797098"/>
    <w:rsid w:val="007A1C3B"/>
    <w:rsid w:val="007B2FAD"/>
    <w:rsid w:val="007C279D"/>
    <w:rsid w:val="007D5B7C"/>
    <w:rsid w:val="007D6D51"/>
    <w:rsid w:val="007D78DC"/>
    <w:rsid w:val="007E1468"/>
    <w:rsid w:val="007E1A2E"/>
    <w:rsid w:val="007E287C"/>
    <w:rsid w:val="007E371C"/>
    <w:rsid w:val="007E42FF"/>
    <w:rsid w:val="007E67B7"/>
    <w:rsid w:val="007F08D2"/>
    <w:rsid w:val="008012D1"/>
    <w:rsid w:val="008071E8"/>
    <w:rsid w:val="00810806"/>
    <w:rsid w:val="00816C9D"/>
    <w:rsid w:val="00824C20"/>
    <w:rsid w:val="008269E9"/>
    <w:rsid w:val="00834C38"/>
    <w:rsid w:val="0083630D"/>
    <w:rsid w:val="00836C94"/>
    <w:rsid w:val="008402CE"/>
    <w:rsid w:val="0085460C"/>
    <w:rsid w:val="008559FE"/>
    <w:rsid w:val="00860504"/>
    <w:rsid w:val="00875DA8"/>
    <w:rsid w:val="00880CE7"/>
    <w:rsid w:val="00881255"/>
    <w:rsid w:val="00887042"/>
    <w:rsid w:val="00887100"/>
    <w:rsid w:val="00894DCD"/>
    <w:rsid w:val="008A32DB"/>
    <w:rsid w:val="008A4582"/>
    <w:rsid w:val="008B2CCE"/>
    <w:rsid w:val="008B4FBD"/>
    <w:rsid w:val="008C24FA"/>
    <w:rsid w:val="008D4985"/>
    <w:rsid w:val="008D5571"/>
    <w:rsid w:val="008D6AF4"/>
    <w:rsid w:val="008D6B79"/>
    <w:rsid w:val="008E0A9A"/>
    <w:rsid w:val="008E7780"/>
    <w:rsid w:val="008E7880"/>
    <w:rsid w:val="008F39BA"/>
    <w:rsid w:val="00903CC9"/>
    <w:rsid w:val="00904B80"/>
    <w:rsid w:val="00904E74"/>
    <w:rsid w:val="00912A38"/>
    <w:rsid w:val="00920E08"/>
    <w:rsid w:val="009242C1"/>
    <w:rsid w:val="00924EF1"/>
    <w:rsid w:val="009250FC"/>
    <w:rsid w:val="00925EEA"/>
    <w:rsid w:val="00940C57"/>
    <w:rsid w:val="00943993"/>
    <w:rsid w:val="0094471D"/>
    <w:rsid w:val="00946595"/>
    <w:rsid w:val="00953B38"/>
    <w:rsid w:val="00953E73"/>
    <w:rsid w:val="00962183"/>
    <w:rsid w:val="00973C5C"/>
    <w:rsid w:val="00974E07"/>
    <w:rsid w:val="00976554"/>
    <w:rsid w:val="009849EC"/>
    <w:rsid w:val="00986DE7"/>
    <w:rsid w:val="009934F8"/>
    <w:rsid w:val="009948E9"/>
    <w:rsid w:val="009A13A0"/>
    <w:rsid w:val="009A563C"/>
    <w:rsid w:val="009B0784"/>
    <w:rsid w:val="009B2B45"/>
    <w:rsid w:val="009B3B81"/>
    <w:rsid w:val="009B54D6"/>
    <w:rsid w:val="009C3A08"/>
    <w:rsid w:val="009D734A"/>
    <w:rsid w:val="009D7F36"/>
    <w:rsid w:val="009E59B3"/>
    <w:rsid w:val="009F0CF5"/>
    <w:rsid w:val="009F4922"/>
    <w:rsid w:val="009F5F2B"/>
    <w:rsid w:val="00A001F4"/>
    <w:rsid w:val="00A02AD9"/>
    <w:rsid w:val="00A07277"/>
    <w:rsid w:val="00A11867"/>
    <w:rsid w:val="00A134A7"/>
    <w:rsid w:val="00A20A4B"/>
    <w:rsid w:val="00A2345F"/>
    <w:rsid w:val="00A253F5"/>
    <w:rsid w:val="00A27F29"/>
    <w:rsid w:val="00A31E87"/>
    <w:rsid w:val="00A35204"/>
    <w:rsid w:val="00A41793"/>
    <w:rsid w:val="00A43488"/>
    <w:rsid w:val="00A518D4"/>
    <w:rsid w:val="00A52249"/>
    <w:rsid w:val="00A52557"/>
    <w:rsid w:val="00A53F0B"/>
    <w:rsid w:val="00A55D08"/>
    <w:rsid w:val="00A62054"/>
    <w:rsid w:val="00A65B2B"/>
    <w:rsid w:val="00A74F1F"/>
    <w:rsid w:val="00A90C59"/>
    <w:rsid w:val="00A9302E"/>
    <w:rsid w:val="00A95277"/>
    <w:rsid w:val="00A96BDA"/>
    <w:rsid w:val="00AA5298"/>
    <w:rsid w:val="00AA5638"/>
    <w:rsid w:val="00AA7E44"/>
    <w:rsid w:val="00AC4A20"/>
    <w:rsid w:val="00AC4C90"/>
    <w:rsid w:val="00AC5228"/>
    <w:rsid w:val="00AC55D0"/>
    <w:rsid w:val="00AC5632"/>
    <w:rsid w:val="00AC7F0F"/>
    <w:rsid w:val="00AD38B0"/>
    <w:rsid w:val="00AD5A51"/>
    <w:rsid w:val="00AE0A8E"/>
    <w:rsid w:val="00AF42ED"/>
    <w:rsid w:val="00AF63BB"/>
    <w:rsid w:val="00B02861"/>
    <w:rsid w:val="00B02F85"/>
    <w:rsid w:val="00B06F10"/>
    <w:rsid w:val="00B07FEA"/>
    <w:rsid w:val="00B13383"/>
    <w:rsid w:val="00B25413"/>
    <w:rsid w:val="00B27358"/>
    <w:rsid w:val="00B2754F"/>
    <w:rsid w:val="00B41888"/>
    <w:rsid w:val="00B42B78"/>
    <w:rsid w:val="00B43DA0"/>
    <w:rsid w:val="00B476E5"/>
    <w:rsid w:val="00B5137D"/>
    <w:rsid w:val="00B54730"/>
    <w:rsid w:val="00B6096F"/>
    <w:rsid w:val="00B62FBC"/>
    <w:rsid w:val="00B6310D"/>
    <w:rsid w:val="00B63514"/>
    <w:rsid w:val="00B640DF"/>
    <w:rsid w:val="00B65CD8"/>
    <w:rsid w:val="00B667AA"/>
    <w:rsid w:val="00B669CA"/>
    <w:rsid w:val="00B75E0B"/>
    <w:rsid w:val="00B760F5"/>
    <w:rsid w:val="00B80476"/>
    <w:rsid w:val="00B83CD0"/>
    <w:rsid w:val="00B85C70"/>
    <w:rsid w:val="00B8639B"/>
    <w:rsid w:val="00B90F86"/>
    <w:rsid w:val="00B915C4"/>
    <w:rsid w:val="00BA1F10"/>
    <w:rsid w:val="00BA4B73"/>
    <w:rsid w:val="00BB06C8"/>
    <w:rsid w:val="00BB085E"/>
    <w:rsid w:val="00BC064D"/>
    <w:rsid w:val="00BC1577"/>
    <w:rsid w:val="00BC2B51"/>
    <w:rsid w:val="00BC319E"/>
    <w:rsid w:val="00BC3996"/>
    <w:rsid w:val="00BC3ADA"/>
    <w:rsid w:val="00BC41B1"/>
    <w:rsid w:val="00BD3973"/>
    <w:rsid w:val="00BD3CA3"/>
    <w:rsid w:val="00BD5D40"/>
    <w:rsid w:val="00BE4AA4"/>
    <w:rsid w:val="00BE7209"/>
    <w:rsid w:val="00BF2684"/>
    <w:rsid w:val="00BF2A83"/>
    <w:rsid w:val="00BF47E5"/>
    <w:rsid w:val="00C00946"/>
    <w:rsid w:val="00C00C78"/>
    <w:rsid w:val="00C023FE"/>
    <w:rsid w:val="00C07278"/>
    <w:rsid w:val="00C132F2"/>
    <w:rsid w:val="00C13900"/>
    <w:rsid w:val="00C14574"/>
    <w:rsid w:val="00C164A3"/>
    <w:rsid w:val="00C21D7B"/>
    <w:rsid w:val="00C23940"/>
    <w:rsid w:val="00C2534C"/>
    <w:rsid w:val="00C25865"/>
    <w:rsid w:val="00C2679E"/>
    <w:rsid w:val="00C315FE"/>
    <w:rsid w:val="00C3736B"/>
    <w:rsid w:val="00C3775A"/>
    <w:rsid w:val="00C42631"/>
    <w:rsid w:val="00C42680"/>
    <w:rsid w:val="00C554A5"/>
    <w:rsid w:val="00C578FA"/>
    <w:rsid w:val="00C60035"/>
    <w:rsid w:val="00C60FB0"/>
    <w:rsid w:val="00C616B5"/>
    <w:rsid w:val="00C62151"/>
    <w:rsid w:val="00C65485"/>
    <w:rsid w:val="00C67296"/>
    <w:rsid w:val="00C70310"/>
    <w:rsid w:val="00C75646"/>
    <w:rsid w:val="00C80A87"/>
    <w:rsid w:val="00C82FA9"/>
    <w:rsid w:val="00C844BC"/>
    <w:rsid w:val="00C86D7D"/>
    <w:rsid w:val="00CC54BE"/>
    <w:rsid w:val="00CC5D30"/>
    <w:rsid w:val="00CD158C"/>
    <w:rsid w:val="00CD2B7D"/>
    <w:rsid w:val="00CD7B8C"/>
    <w:rsid w:val="00CE1E61"/>
    <w:rsid w:val="00CE4237"/>
    <w:rsid w:val="00CE51DC"/>
    <w:rsid w:val="00CE56D1"/>
    <w:rsid w:val="00CF135D"/>
    <w:rsid w:val="00CF1EAD"/>
    <w:rsid w:val="00D04B01"/>
    <w:rsid w:val="00D10241"/>
    <w:rsid w:val="00D23ECD"/>
    <w:rsid w:val="00D266FB"/>
    <w:rsid w:val="00D30428"/>
    <w:rsid w:val="00D32864"/>
    <w:rsid w:val="00D34EDE"/>
    <w:rsid w:val="00D40845"/>
    <w:rsid w:val="00D40C91"/>
    <w:rsid w:val="00D56CA8"/>
    <w:rsid w:val="00D618D9"/>
    <w:rsid w:val="00D724DB"/>
    <w:rsid w:val="00D72EBB"/>
    <w:rsid w:val="00D72FF4"/>
    <w:rsid w:val="00D7409B"/>
    <w:rsid w:val="00D82C05"/>
    <w:rsid w:val="00D85299"/>
    <w:rsid w:val="00D86BCA"/>
    <w:rsid w:val="00D90BF3"/>
    <w:rsid w:val="00D91000"/>
    <w:rsid w:val="00D92FDB"/>
    <w:rsid w:val="00D93A28"/>
    <w:rsid w:val="00D9596D"/>
    <w:rsid w:val="00D96FCF"/>
    <w:rsid w:val="00DA0083"/>
    <w:rsid w:val="00DA09AF"/>
    <w:rsid w:val="00DB243B"/>
    <w:rsid w:val="00DB5114"/>
    <w:rsid w:val="00DB5F17"/>
    <w:rsid w:val="00DB64AC"/>
    <w:rsid w:val="00DB6762"/>
    <w:rsid w:val="00DB6C0F"/>
    <w:rsid w:val="00DC4395"/>
    <w:rsid w:val="00DD15CB"/>
    <w:rsid w:val="00DE0C2D"/>
    <w:rsid w:val="00DE2D2D"/>
    <w:rsid w:val="00DE5EB8"/>
    <w:rsid w:val="00DF1337"/>
    <w:rsid w:val="00DF2362"/>
    <w:rsid w:val="00DF3EAC"/>
    <w:rsid w:val="00DF40C2"/>
    <w:rsid w:val="00DF7EAE"/>
    <w:rsid w:val="00E04F38"/>
    <w:rsid w:val="00E079B7"/>
    <w:rsid w:val="00E105F4"/>
    <w:rsid w:val="00E166E6"/>
    <w:rsid w:val="00E17A2A"/>
    <w:rsid w:val="00E209F5"/>
    <w:rsid w:val="00E227F3"/>
    <w:rsid w:val="00E30120"/>
    <w:rsid w:val="00E3393A"/>
    <w:rsid w:val="00E3421B"/>
    <w:rsid w:val="00E36847"/>
    <w:rsid w:val="00E40AEB"/>
    <w:rsid w:val="00E4634B"/>
    <w:rsid w:val="00E47026"/>
    <w:rsid w:val="00E51C74"/>
    <w:rsid w:val="00E551A9"/>
    <w:rsid w:val="00E579D8"/>
    <w:rsid w:val="00E62FE8"/>
    <w:rsid w:val="00E64D14"/>
    <w:rsid w:val="00E7376A"/>
    <w:rsid w:val="00E740E5"/>
    <w:rsid w:val="00E744D5"/>
    <w:rsid w:val="00E7487A"/>
    <w:rsid w:val="00E77777"/>
    <w:rsid w:val="00E8209E"/>
    <w:rsid w:val="00E8747E"/>
    <w:rsid w:val="00E87A56"/>
    <w:rsid w:val="00E87FC3"/>
    <w:rsid w:val="00EA62F8"/>
    <w:rsid w:val="00EA6A95"/>
    <w:rsid w:val="00EB2E20"/>
    <w:rsid w:val="00ED1E2D"/>
    <w:rsid w:val="00ED4528"/>
    <w:rsid w:val="00EE068D"/>
    <w:rsid w:val="00EE28EE"/>
    <w:rsid w:val="00EF2399"/>
    <w:rsid w:val="00EF53ED"/>
    <w:rsid w:val="00F05F16"/>
    <w:rsid w:val="00F118B4"/>
    <w:rsid w:val="00F1229F"/>
    <w:rsid w:val="00F12A34"/>
    <w:rsid w:val="00F16BFA"/>
    <w:rsid w:val="00F23136"/>
    <w:rsid w:val="00F339DE"/>
    <w:rsid w:val="00F363C2"/>
    <w:rsid w:val="00F43321"/>
    <w:rsid w:val="00F45EDC"/>
    <w:rsid w:val="00F504E0"/>
    <w:rsid w:val="00F51E2B"/>
    <w:rsid w:val="00F5364F"/>
    <w:rsid w:val="00F647D6"/>
    <w:rsid w:val="00F77AC4"/>
    <w:rsid w:val="00F805DD"/>
    <w:rsid w:val="00F81022"/>
    <w:rsid w:val="00F8365F"/>
    <w:rsid w:val="00F84B6E"/>
    <w:rsid w:val="00F87034"/>
    <w:rsid w:val="00F8753C"/>
    <w:rsid w:val="00F930DF"/>
    <w:rsid w:val="00F97968"/>
    <w:rsid w:val="00FB080E"/>
    <w:rsid w:val="00FB35D8"/>
    <w:rsid w:val="00FB4719"/>
    <w:rsid w:val="00FC6400"/>
    <w:rsid w:val="00FC6995"/>
    <w:rsid w:val="00FC6B02"/>
    <w:rsid w:val="00FD0077"/>
    <w:rsid w:val="00FD09DF"/>
    <w:rsid w:val="00FE6287"/>
    <w:rsid w:val="00FF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116"/>
    <w:pPr>
      <w:widowControl w:val="0"/>
      <w:autoSpaceDE w:val="0"/>
      <w:autoSpaceDN w:val="0"/>
      <w:adjustRightInd w:val="0"/>
    </w:pPr>
  </w:style>
  <w:style w:type="paragraph" w:styleId="Heading2">
    <w:name w:val="heading 2"/>
    <w:basedOn w:val="Normal"/>
    <w:link w:val="Heading2Char"/>
    <w:uiPriority w:val="9"/>
    <w:qFormat/>
    <w:rsid w:val="002D238A"/>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D238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452116"/>
    <w:pPr>
      <w:widowControl w:val="0"/>
      <w:autoSpaceDE w:val="0"/>
      <w:autoSpaceDN w:val="0"/>
      <w:adjustRightInd w:val="0"/>
      <w:ind w:left="-1440"/>
      <w:jc w:val="both"/>
    </w:pPr>
    <w:rPr>
      <w:sz w:val="24"/>
      <w:szCs w:val="24"/>
    </w:rPr>
  </w:style>
  <w:style w:type="paragraph" w:customStyle="1" w:styleId="2AutoList1">
    <w:name w:val="2AutoList1"/>
    <w:rsid w:val="00452116"/>
    <w:pPr>
      <w:widowControl w:val="0"/>
      <w:autoSpaceDE w:val="0"/>
      <w:autoSpaceDN w:val="0"/>
      <w:adjustRightInd w:val="0"/>
      <w:ind w:left="-1440"/>
      <w:jc w:val="both"/>
    </w:pPr>
    <w:rPr>
      <w:sz w:val="24"/>
      <w:szCs w:val="24"/>
    </w:rPr>
  </w:style>
  <w:style w:type="paragraph" w:customStyle="1" w:styleId="3AutoList1">
    <w:name w:val="3AutoList1"/>
    <w:rsid w:val="00452116"/>
    <w:pPr>
      <w:widowControl w:val="0"/>
      <w:autoSpaceDE w:val="0"/>
      <w:autoSpaceDN w:val="0"/>
      <w:adjustRightInd w:val="0"/>
      <w:ind w:left="-1440"/>
      <w:jc w:val="both"/>
    </w:pPr>
    <w:rPr>
      <w:sz w:val="24"/>
      <w:szCs w:val="24"/>
    </w:rPr>
  </w:style>
  <w:style w:type="paragraph" w:customStyle="1" w:styleId="4AutoList1">
    <w:name w:val="4AutoList1"/>
    <w:rsid w:val="00452116"/>
    <w:pPr>
      <w:widowControl w:val="0"/>
      <w:autoSpaceDE w:val="0"/>
      <w:autoSpaceDN w:val="0"/>
      <w:adjustRightInd w:val="0"/>
      <w:ind w:left="-1440"/>
      <w:jc w:val="both"/>
    </w:pPr>
    <w:rPr>
      <w:sz w:val="24"/>
      <w:szCs w:val="24"/>
    </w:rPr>
  </w:style>
  <w:style w:type="paragraph" w:customStyle="1" w:styleId="5AutoList1">
    <w:name w:val="5AutoList1"/>
    <w:rsid w:val="00452116"/>
    <w:pPr>
      <w:widowControl w:val="0"/>
      <w:autoSpaceDE w:val="0"/>
      <w:autoSpaceDN w:val="0"/>
      <w:adjustRightInd w:val="0"/>
      <w:ind w:left="-1440"/>
      <w:jc w:val="both"/>
    </w:pPr>
    <w:rPr>
      <w:sz w:val="24"/>
      <w:szCs w:val="24"/>
    </w:rPr>
  </w:style>
  <w:style w:type="paragraph" w:customStyle="1" w:styleId="6AutoList1">
    <w:name w:val="6AutoList1"/>
    <w:rsid w:val="00452116"/>
    <w:pPr>
      <w:widowControl w:val="0"/>
      <w:autoSpaceDE w:val="0"/>
      <w:autoSpaceDN w:val="0"/>
      <w:adjustRightInd w:val="0"/>
      <w:ind w:left="-1440"/>
      <w:jc w:val="both"/>
    </w:pPr>
    <w:rPr>
      <w:sz w:val="24"/>
      <w:szCs w:val="24"/>
    </w:rPr>
  </w:style>
  <w:style w:type="paragraph" w:customStyle="1" w:styleId="7AutoList1">
    <w:name w:val="7AutoList1"/>
    <w:rsid w:val="00452116"/>
    <w:pPr>
      <w:widowControl w:val="0"/>
      <w:autoSpaceDE w:val="0"/>
      <w:autoSpaceDN w:val="0"/>
      <w:adjustRightInd w:val="0"/>
      <w:ind w:left="-1440"/>
      <w:jc w:val="both"/>
    </w:pPr>
    <w:rPr>
      <w:sz w:val="24"/>
      <w:szCs w:val="24"/>
    </w:rPr>
  </w:style>
  <w:style w:type="paragraph" w:customStyle="1" w:styleId="8AutoList1">
    <w:name w:val="8AutoList1"/>
    <w:rsid w:val="00452116"/>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452116"/>
    <w:pPr>
      <w:tabs>
        <w:tab w:val="center" w:pos="4320"/>
        <w:tab w:val="right" w:pos="8640"/>
      </w:tabs>
    </w:pPr>
  </w:style>
  <w:style w:type="character" w:styleId="PageNumber">
    <w:name w:val="page number"/>
    <w:basedOn w:val="DefaultParagraphFont"/>
    <w:rsid w:val="00452116"/>
  </w:style>
  <w:style w:type="paragraph" w:styleId="Header">
    <w:name w:val="header"/>
    <w:basedOn w:val="Normal"/>
    <w:link w:val="HeaderChar"/>
    <w:uiPriority w:val="99"/>
    <w:rsid w:val="00452116"/>
    <w:pPr>
      <w:tabs>
        <w:tab w:val="center" w:pos="4320"/>
        <w:tab w:val="right" w:pos="8640"/>
      </w:tabs>
    </w:pPr>
  </w:style>
  <w:style w:type="paragraph" w:styleId="NormalWeb">
    <w:name w:val="Normal (Web)"/>
    <w:basedOn w:val="Normal"/>
    <w:uiPriority w:val="99"/>
    <w:unhideWhenUsed/>
    <w:rsid w:val="00357B5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357B55"/>
    <w:rPr>
      <w:b/>
      <w:bCs/>
    </w:rPr>
  </w:style>
  <w:style w:type="character" w:styleId="CommentReference">
    <w:name w:val="annotation reference"/>
    <w:basedOn w:val="DefaultParagraphFont"/>
    <w:uiPriority w:val="99"/>
    <w:rsid w:val="0079253C"/>
    <w:rPr>
      <w:sz w:val="16"/>
      <w:szCs w:val="16"/>
    </w:rPr>
  </w:style>
  <w:style w:type="paragraph" w:styleId="CommentText">
    <w:name w:val="annotation text"/>
    <w:basedOn w:val="Normal"/>
    <w:link w:val="CommentTextChar"/>
    <w:uiPriority w:val="99"/>
    <w:rsid w:val="0079253C"/>
  </w:style>
  <w:style w:type="character" w:customStyle="1" w:styleId="CommentTextChar">
    <w:name w:val="Comment Text Char"/>
    <w:basedOn w:val="DefaultParagraphFont"/>
    <w:link w:val="CommentText"/>
    <w:uiPriority w:val="99"/>
    <w:rsid w:val="0079253C"/>
  </w:style>
  <w:style w:type="paragraph" w:styleId="CommentSubject">
    <w:name w:val="annotation subject"/>
    <w:basedOn w:val="CommentText"/>
    <w:next w:val="CommentText"/>
    <w:link w:val="CommentSubjectChar"/>
    <w:rsid w:val="0079253C"/>
    <w:rPr>
      <w:b/>
      <w:bCs/>
    </w:rPr>
  </w:style>
  <w:style w:type="character" w:customStyle="1" w:styleId="CommentSubjectChar">
    <w:name w:val="Comment Subject Char"/>
    <w:basedOn w:val="CommentTextChar"/>
    <w:link w:val="CommentSubject"/>
    <w:rsid w:val="0079253C"/>
    <w:rPr>
      <w:b/>
      <w:bCs/>
    </w:rPr>
  </w:style>
  <w:style w:type="paragraph" w:styleId="BalloonText">
    <w:name w:val="Balloon Text"/>
    <w:basedOn w:val="Normal"/>
    <w:link w:val="BalloonTextChar"/>
    <w:uiPriority w:val="99"/>
    <w:rsid w:val="0079253C"/>
    <w:rPr>
      <w:rFonts w:ascii="Tahoma" w:hAnsi="Tahoma" w:cs="Tahoma"/>
      <w:sz w:val="16"/>
      <w:szCs w:val="16"/>
    </w:rPr>
  </w:style>
  <w:style w:type="character" w:customStyle="1" w:styleId="BalloonTextChar">
    <w:name w:val="Balloon Text Char"/>
    <w:basedOn w:val="DefaultParagraphFont"/>
    <w:link w:val="BalloonText"/>
    <w:uiPriority w:val="99"/>
    <w:rsid w:val="0079253C"/>
    <w:rPr>
      <w:rFonts w:ascii="Tahoma" w:hAnsi="Tahoma" w:cs="Tahoma"/>
      <w:sz w:val="16"/>
      <w:szCs w:val="16"/>
    </w:rPr>
  </w:style>
  <w:style w:type="character" w:styleId="Emphasis">
    <w:name w:val="Emphasis"/>
    <w:basedOn w:val="DefaultParagraphFont"/>
    <w:uiPriority w:val="20"/>
    <w:qFormat/>
    <w:rsid w:val="00CD158C"/>
    <w:rPr>
      <w:i/>
      <w:iCs/>
    </w:rPr>
  </w:style>
  <w:style w:type="character" w:styleId="Hyperlink">
    <w:name w:val="Hyperlink"/>
    <w:basedOn w:val="DefaultParagraphFont"/>
    <w:uiPriority w:val="99"/>
    <w:unhideWhenUsed/>
    <w:rsid w:val="00CD158C"/>
    <w:rPr>
      <w:color w:val="0000FF"/>
      <w:u w:val="single"/>
    </w:rPr>
  </w:style>
  <w:style w:type="character" w:styleId="FollowedHyperlink">
    <w:name w:val="FollowedHyperlink"/>
    <w:basedOn w:val="DefaultParagraphFont"/>
    <w:rsid w:val="00202CB1"/>
    <w:rPr>
      <w:color w:val="800080"/>
      <w:u w:val="single"/>
    </w:rPr>
  </w:style>
  <w:style w:type="character" w:customStyle="1" w:styleId="Heading2Char">
    <w:name w:val="Heading 2 Char"/>
    <w:basedOn w:val="DefaultParagraphFont"/>
    <w:link w:val="Heading2"/>
    <w:uiPriority w:val="9"/>
    <w:rsid w:val="002D238A"/>
    <w:rPr>
      <w:b/>
      <w:bCs/>
      <w:sz w:val="36"/>
      <w:szCs w:val="36"/>
    </w:rPr>
  </w:style>
  <w:style w:type="character" w:customStyle="1" w:styleId="Heading3Char">
    <w:name w:val="Heading 3 Char"/>
    <w:basedOn w:val="DefaultParagraphFont"/>
    <w:link w:val="Heading3"/>
    <w:uiPriority w:val="9"/>
    <w:rsid w:val="002D238A"/>
    <w:rPr>
      <w:b/>
      <w:bCs/>
      <w:sz w:val="27"/>
      <w:szCs w:val="27"/>
    </w:rPr>
  </w:style>
  <w:style w:type="paragraph" w:customStyle="1" w:styleId="Default">
    <w:name w:val="Default"/>
    <w:rsid w:val="008071E8"/>
    <w:pPr>
      <w:autoSpaceDE w:val="0"/>
      <w:autoSpaceDN w:val="0"/>
      <w:adjustRightInd w:val="0"/>
    </w:pPr>
    <w:rPr>
      <w:color w:val="000000"/>
      <w:sz w:val="24"/>
      <w:szCs w:val="24"/>
    </w:rPr>
  </w:style>
  <w:style w:type="paragraph" w:styleId="FootnoteText">
    <w:name w:val="footnote text"/>
    <w:basedOn w:val="Normal"/>
    <w:link w:val="FootnoteTextChar"/>
    <w:rsid w:val="002F65B0"/>
  </w:style>
  <w:style w:type="character" w:customStyle="1" w:styleId="FootnoteTextChar">
    <w:name w:val="Footnote Text Char"/>
    <w:basedOn w:val="DefaultParagraphFont"/>
    <w:link w:val="FootnoteText"/>
    <w:rsid w:val="002F65B0"/>
  </w:style>
  <w:style w:type="character" w:styleId="FootnoteReference">
    <w:name w:val="footnote reference"/>
    <w:basedOn w:val="DefaultParagraphFont"/>
    <w:rsid w:val="002F65B0"/>
    <w:rPr>
      <w:vertAlign w:val="superscript"/>
    </w:rPr>
  </w:style>
  <w:style w:type="paragraph" w:styleId="Revision">
    <w:name w:val="Revision"/>
    <w:hidden/>
    <w:uiPriority w:val="99"/>
    <w:semiHidden/>
    <w:rsid w:val="004866BB"/>
  </w:style>
  <w:style w:type="paragraph" w:customStyle="1" w:styleId="CM1">
    <w:name w:val="CM1"/>
    <w:basedOn w:val="Default"/>
    <w:next w:val="Default"/>
    <w:uiPriority w:val="99"/>
    <w:rsid w:val="00B2754F"/>
    <w:pPr>
      <w:widowControl w:val="0"/>
    </w:pPr>
    <w:rPr>
      <w:rFonts w:ascii="Arial" w:hAnsi="Arial" w:cs="Arial"/>
      <w:color w:val="auto"/>
    </w:rPr>
  </w:style>
  <w:style w:type="paragraph" w:customStyle="1" w:styleId="CM143">
    <w:name w:val="CM143"/>
    <w:basedOn w:val="Default"/>
    <w:next w:val="Default"/>
    <w:uiPriority w:val="99"/>
    <w:rsid w:val="00B2754F"/>
    <w:pPr>
      <w:widowControl w:val="0"/>
    </w:pPr>
    <w:rPr>
      <w:rFonts w:ascii="Arial" w:hAnsi="Arial" w:cs="Arial"/>
      <w:color w:val="auto"/>
    </w:rPr>
  </w:style>
  <w:style w:type="paragraph" w:customStyle="1" w:styleId="CM144">
    <w:name w:val="CM144"/>
    <w:basedOn w:val="Default"/>
    <w:next w:val="Default"/>
    <w:uiPriority w:val="99"/>
    <w:rsid w:val="00B2754F"/>
    <w:pPr>
      <w:widowControl w:val="0"/>
    </w:pPr>
    <w:rPr>
      <w:rFonts w:ascii="Arial" w:hAnsi="Arial" w:cs="Arial"/>
      <w:color w:val="auto"/>
    </w:rPr>
  </w:style>
  <w:style w:type="paragraph" w:customStyle="1" w:styleId="CM2">
    <w:name w:val="CM2"/>
    <w:basedOn w:val="Default"/>
    <w:next w:val="Default"/>
    <w:uiPriority w:val="99"/>
    <w:rsid w:val="00B2754F"/>
    <w:pPr>
      <w:widowControl w:val="0"/>
      <w:spacing w:line="268" w:lineRule="atLeast"/>
    </w:pPr>
    <w:rPr>
      <w:rFonts w:ascii="Arial" w:hAnsi="Arial" w:cs="Arial"/>
      <w:color w:val="auto"/>
    </w:rPr>
  </w:style>
  <w:style w:type="paragraph" w:customStyle="1" w:styleId="CM3">
    <w:name w:val="CM3"/>
    <w:basedOn w:val="Default"/>
    <w:next w:val="Default"/>
    <w:uiPriority w:val="99"/>
    <w:rsid w:val="00B2754F"/>
    <w:pPr>
      <w:widowControl w:val="0"/>
      <w:spacing w:line="276" w:lineRule="atLeast"/>
    </w:pPr>
    <w:rPr>
      <w:rFonts w:ascii="Arial" w:hAnsi="Arial" w:cs="Arial"/>
      <w:color w:val="auto"/>
    </w:rPr>
  </w:style>
  <w:style w:type="paragraph" w:customStyle="1" w:styleId="CM12">
    <w:name w:val="CM12"/>
    <w:basedOn w:val="Default"/>
    <w:next w:val="Default"/>
    <w:uiPriority w:val="99"/>
    <w:rsid w:val="00B2754F"/>
    <w:pPr>
      <w:widowControl w:val="0"/>
      <w:spacing w:line="271" w:lineRule="atLeast"/>
    </w:pPr>
    <w:rPr>
      <w:rFonts w:ascii="Arial" w:hAnsi="Arial" w:cs="Arial"/>
      <w:color w:val="auto"/>
    </w:rPr>
  </w:style>
  <w:style w:type="paragraph" w:customStyle="1" w:styleId="CM4">
    <w:name w:val="CM4"/>
    <w:basedOn w:val="Default"/>
    <w:next w:val="Default"/>
    <w:uiPriority w:val="99"/>
    <w:rsid w:val="00B2754F"/>
    <w:pPr>
      <w:widowControl w:val="0"/>
      <w:spacing w:line="273" w:lineRule="atLeast"/>
    </w:pPr>
    <w:rPr>
      <w:rFonts w:ascii="Arial" w:hAnsi="Arial" w:cs="Arial"/>
      <w:color w:val="auto"/>
    </w:rPr>
  </w:style>
  <w:style w:type="paragraph" w:customStyle="1" w:styleId="CM145">
    <w:name w:val="CM145"/>
    <w:basedOn w:val="Default"/>
    <w:next w:val="Default"/>
    <w:uiPriority w:val="99"/>
    <w:rsid w:val="00B2754F"/>
    <w:pPr>
      <w:widowControl w:val="0"/>
    </w:pPr>
    <w:rPr>
      <w:rFonts w:ascii="Arial" w:hAnsi="Arial" w:cs="Arial"/>
      <w:color w:val="auto"/>
    </w:rPr>
  </w:style>
  <w:style w:type="paragraph" w:customStyle="1" w:styleId="CM5">
    <w:name w:val="CM5"/>
    <w:basedOn w:val="Default"/>
    <w:next w:val="Default"/>
    <w:uiPriority w:val="99"/>
    <w:rsid w:val="00B2754F"/>
    <w:pPr>
      <w:widowControl w:val="0"/>
      <w:spacing w:line="276" w:lineRule="atLeast"/>
    </w:pPr>
    <w:rPr>
      <w:rFonts w:ascii="Arial" w:hAnsi="Arial" w:cs="Arial"/>
      <w:color w:val="auto"/>
    </w:rPr>
  </w:style>
  <w:style w:type="paragraph" w:customStyle="1" w:styleId="CM6">
    <w:name w:val="CM6"/>
    <w:basedOn w:val="Default"/>
    <w:next w:val="Default"/>
    <w:uiPriority w:val="99"/>
    <w:rsid w:val="00B2754F"/>
    <w:pPr>
      <w:widowControl w:val="0"/>
      <w:spacing w:line="276" w:lineRule="atLeast"/>
    </w:pPr>
    <w:rPr>
      <w:rFonts w:ascii="Arial" w:hAnsi="Arial" w:cs="Arial"/>
      <w:color w:val="auto"/>
    </w:rPr>
  </w:style>
  <w:style w:type="paragraph" w:customStyle="1" w:styleId="CM7">
    <w:name w:val="CM7"/>
    <w:basedOn w:val="Default"/>
    <w:next w:val="Default"/>
    <w:uiPriority w:val="99"/>
    <w:rsid w:val="00B2754F"/>
    <w:pPr>
      <w:widowControl w:val="0"/>
      <w:spacing w:line="276" w:lineRule="atLeast"/>
    </w:pPr>
    <w:rPr>
      <w:rFonts w:ascii="Arial" w:hAnsi="Arial" w:cs="Arial"/>
      <w:color w:val="auto"/>
    </w:rPr>
  </w:style>
  <w:style w:type="paragraph" w:customStyle="1" w:styleId="CM8">
    <w:name w:val="CM8"/>
    <w:basedOn w:val="Default"/>
    <w:next w:val="Default"/>
    <w:uiPriority w:val="99"/>
    <w:rsid w:val="00B2754F"/>
    <w:pPr>
      <w:widowControl w:val="0"/>
      <w:spacing w:line="268" w:lineRule="atLeast"/>
    </w:pPr>
    <w:rPr>
      <w:rFonts w:ascii="Arial" w:hAnsi="Arial" w:cs="Arial"/>
      <w:color w:val="auto"/>
    </w:rPr>
  </w:style>
  <w:style w:type="paragraph" w:customStyle="1" w:styleId="CM10">
    <w:name w:val="CM10"/>
    <w:basedOn w:val="Default"/>
    <w:next w:val="Default"/>
    <w:uiPriority w:val="99"/>
    <w:rsid w:val="00B2754F"/>
    <w:pPr>
      <w:widowControl w:val="0"/>
      <w:spacing w:line="276" w:lineRule="atLeast"/>
    </w:pPr>
    <w:rPr>
      <w:rFonts w:ascii="Arial" w:hAnsi="Arial" w:cs="Arial"/>
      <w:color w:val="auto"/>
    </w:rPr>
  </w:style>
  <w:style w:type="paragraph" w:customStyle="1" w:styleId="CM11">
    <w:name w:val="CM11"/>
    <w:basedOn w:val="Default"/>
    <w:next w:val="Default"/>
    <w:uiPriority w:val="99"/>
    <w:rsid w:val="00B2754F"/>
    <w:pPr>
      <w:widowControl w:val="0"/>
      <w:spacing w:line="260" w:lineRule="atLeast"/>
    </w:pPr>
    <w:rPr>
      <w:rFonts w:ascii="Arial" w:hAnsi="Arial" w:cs="Arial"/>
      <w:color w:val="auto"/>
    </w:rPr>
  </w:style>
  <w:style w:type="paragraph" w:customStyle="1" w:styleId="CM146">
    <w:name w:val="CM146"/>
    <w:basedOn w:val="Default"/>
    <w:next w:val="Default"/>
    <w:uiPriority w:val="99"/>
    <w:rsid w:val="00B2754F"/>
    <w:pPr>
      <w:widowControl w:val="0"/>
    </w:pPr>
    <w:rPr>
      <w:rFonts w:ascii="Arial" w:hAnsi="Arial" w:cs="Arial"/>
      <w:color w:val="auto"/>
    </w:rPr>
  </w:style>
  <w:style w:type="paragraph" w:customStyle="1" w:styleId="CM14">
    <w:name w:val="CM14"/>
    <w:basedOn w:val="Default"/>
    <w:next w:val="Default"/>
    <w:uiPriority w:val="99"/>
    <w:rsid w:val="00B2754F"/>
    <w:pPr>
      <w:widowControl w:val="0"/>
      <w:spacing w:line="220" w:lineRule="atLeast"/>
    </w:pPr>
    <w:rPr>
      <w:rFonts w:ascii="Arial" w:hAnsi="Arial" w:cs="Arial"/>
      <w:color w:val="auto"/>
    </w:rPr>
  </w:style>
  <w:style w:type="paragraph" w:customStyle="1" w:styleId="CM147">
    <w:name w:val="CM147"/>
    <w:basedOn w:val="Default"/>
    <w:next w:val="Default"/>
    <w:uiPriority w:val="99"/>
    <w:rsid w:val="00B2754F"/>
    <w:pPr>
      <w:widowControl w:val="0"/>
    </w:pPr>
    <w:rPr>
      <w:rFonts w:ascii="Arial" w:hAnsi="Arial" w:cs="Arial"/>
      <w:color w:val="auto"/>
    </w:rPr>
  </w:style>
  <w:style w:type="paragraph" w:customStyle="1" w:styleId="CM148">
    <w:name w:val="CM148"/>
    <w:basedOn w:val="Default"/>
    <w:next w:val="Default"/>
    <w:uiPriority w:val="99"/>
    <w:rsid w:val="00B2754F"/>
    <w:pPr>
      <w:widowControl w:val="0"/>
    </w:pPr>
    <w:rPr>
      <w:rFonts w:ascii="Arial" w:hAnsi="Arial" w:cs="Arial"/>
      <w:color w:val="auto"/>
    </w:rPr>
  </w:style>
  <w:style w:type="paragraph" w:customStyle="1" w:styleId="CM15">
    <w:name w:val="CM15"/>
    <w:basedOn w:val="Default"/>
    <w:next w:val="Default"/>
    <w:uiPriority w:val="99"/>
    <w:rsid w:val="00B2754F"/>
    <w:pPr>
      <w:widowControl w:val="0"/>
      <w:spacing w:line="206" w:lineRule="atLeast"/>
    </w:pPr>
    <w:rPr>
      <w:rFonts w:ascii="Arial" w:hAnsi="Arial" w:cs="Arial"/>
      <w:color w:val="auto"/>
    </w:rPr>
  </w:style>
  <w:style w:type="paragraph" w:customStyle="1" w:styleId="CM107">
    <w:name w:val="CM107"/>
    <w:basedOn w:val="Default"/>
    <w:next w:val="Default"/>
    <w:uiPriority w:val="99"/>
    <w:rsid w:val="00B2754F"/>
    <w:pPr>
      <w:widowControl w:val="0"/>
      <w:spacing w:line="191" w:lineRule="atLeast"/>
    </w:pPr>
    <w:rPr>
      <w:rFonts w:ascii="Arial" w:hAnsi="Arial" w:cs="Arial"/>
      <w:color w:val="auto"/>
    </w:rPr>
  </w:style>
  <w:style w:type="paragraph" w:customStyle="1" w:styleId="CM149">
    <w:name w:val="CM149"/>
    <w:basedOn w:val="Default"/>
    <w:next w:val="Default"/>
    <w:uiPriority w:val="99"/>
    <w:rsid w:val="00B2754F"/>
    <w:pPr>
      <w:widowControl w:val="0"/>
    </w:pPr>
    <w:rPr>
      <w:rFonts w:ascii="Arial" w:hAnsi="Arial" w:cs="Arial"/>
      <w:color w:val="auto"/>
    </w:rPr>
  </w:style>
  <w:style w:type="paragraph" w:customStyle="1" w:styleId="CM17">
    <w:name w:val="CM17"/>
    <w:basedOn w:val="Default"/>
    <w:next w:val="Default"/>
    <w:uiPriority w:val="99"/>
    <w:rsid w:val="00B2754F"/>
    <w:pPr>
      <w:widowControl w:val="0"/>
      <w:spacing w:line="266" w:lineRule="atLeast"/>
    </w:pPr>
    <w:rPr>
      <w:rFonts w:ascii="Arial" w:hAnsi="Arial" w:cs="Arial"/>
      <w:color w:val="auto"/>
    </w:rPr>
  </w:style>
  <w:style w:type="paragraph" w:customStyle="1" w:styleId="CM18">
    <w:name w:val="CM18"/>
    <w:basedOn w:val="Default"/>
    <w:next w:val="Default"/>
    <w:uiPriority w:val="99"/>
    <w:rsid w:val="00B2754F"/>
    <w:pPr>
      <w:widowControl w:val="0"/>
      <w:spacing w:line="276" w:lineRule="atLeast"/>
    </w:pPr>
    <w:rPr>
      <w:rFonts w:ascii="Arial" w:hAnsi="Arial" w:cs="Arial"/>
      <w:color w:val="auto"/>
    </w:rPr>
  </w:style>
  <w:style w:type="paragraph" w:customStyle="1" w:styleId="CM19">
    <w:name w:val="CM19"/>
    <w:basedOn w:val="Default"/>
    <w:next w:val="Default"/>
    <w:uiPriority w:val="99"/>
    <w:rsid w:val="00B2754F"/>
    <w:pPr>
      <w:widowControl w:val="0"/>
      <w:spacing w:line="276" w:lineRule="atLeast"/>
    </w:pPr>
    <w:rPr>
      <w:rFonts w:ascii="Arial" w:hAnsi="Arial" w:cs="Arial"/>
      <w:color w:val="auto"/>
    </w:rPr>
  </w:style>
  <w:style w:type="paragraph" w:customStyle="1" w:styleId="CM20">
    <w:name w:val="CM20"/>
    <w:basedOn w:val="Default"/>
    <w:next w:val="Default"/>
    <w:uiPriority w:val="99"/>
    <w:rsid w:val="00B2754F"/>
    <w:pPr>
      <w:widowControl w:val="0"/>
      <w:spacing w:line="276" w:lineRule="atLeast"/>
    </w:pPr>
    <w:rPr>
      <w:rFonts w:ascii="Arial" w:hAnsi="Arial" w:cs="Arial"/>
      <w:color w:val="auto"/>
    </w:rPr>
  </w:style>
  <w:style w:type="paragraph" w:customStyle="1" w:styleId="CM21">
    <w:name w:val="CM21"/>
    <w:basedOn w:val="Default"/>
    <w:next w:val="Default"/>
    <w:uiPriority w:val="99"/>
    <w:rsid w:val="00B2754F"/>
    <w:pPr>
      <w:widowControl w:val="0"/>
      <w:spacing w:line="231" w:lineRule="atLeast"/>
    </w:pPr>
    <w:rPr>
      <w:rFonts w:ascii="Arial" w:hAnsi="Arial" w:cs="Arial"/>
      <w:color w:val="auto"/>
    </w:rPr>
  </w:style>
  <w:style w:type="paragraph" w:customStyle="1" w:styleId="CM150">
    <w:name w:val="CM150"/>
    <w:basedOn w:val="Default"/>
    <w:next w:val="Default"/>
    <w:uiPriority w:val="99"/>
    <w:rsid w:val="00B2754F"/>
    <w:pPr>
      <w:widowControl w:val="0"/>
    </w:pPr>
    <w:rPr>
      <w:rFonts w:ascii="Arial" w:hAnsi="Arial" w:cs="Arial"/>
      <w:color w:val="auto"/>
    </w:rPr>
  </w:style>
  <w:style w:type="paragraph" w:customStyle="1" w:styleId="CM151">
    <w:name w:val="CM151"/>
    <w:basedOn w:val="Default"/>
    <w:next w:val="Default"/>
    <w:uiPriority w:val="99"/>
    <w:rsid w:val="00B2754F"/>
    <w:pPr>
      <w:widowControl w:val="0"/>
    </w:pPr>
    <w:rPr>
      <w:rFonts w:ascii="Arial" w:hAnsi="Arial" w:cs="Arial"/>
      <w:color w:val="auto"/>
    </w:rPr>
  </w:style>
  <w:style w:type="paragraph" w:customStyle="1" w:styleId="CM23">
    <w:name w:val="CM23"/>
    <w:basedOn w:val="Default"/>
    <w:next w:val="Default"/>
    <w:uiPriority w:val="99"/>
    <w:rsid w:val="00B2754F"/>
    <w:pPr>
      <w:widowControl w:val="0"/>
    </w:pPr>
    <w:rPr>
      <w:rFonts w:ascii="Arial" w:hAnsi="Arial" w:cs="Arial"/>
      <w:color w:val="auto"/>
    </w:rPr>
  </w:style>
  <w:style w:type="paragraph" w:customStyle="1" w:styleId="CM152">
    <w:name w:val="CM152"/>
    <w:basedOn w:val="Default"/>
    <w:next w:val="Default"/>
    <w:uiPriority w:val="99"/>
    <w:rsid w:val="00B2754F"/>
    <w:pPr>
      <w:widowControl w:val="0"/>
    </w:pPr>
    <w:rPr>
      <w:rFonts w:ascii="Arial" w:hAnsi="Arial" w:cs="Arial"/>
      <w:color w:val="auto"/>
    </w:rPr>
  </w:style>
  <w:style w:type="paragraph" w:customStyle="1" w:styleId="CM16">
    <w:name w:val="CM16"/>
    <w:basedOn w:val="Default"/>
    <w:next w:val="Default"/>
    <w:uiPriority w:val="99"/>
    <w:rsid w:val="00B2754F"/>
    <w:pPr>
      <w:widowControl w:val="0"/>
      <w:spacing w:line="233" w:lineRule="atLeast"/>
    </w:pPr>
    <w:rPr>
      <w:rFonts w:ascii="Arial" w:hAnsi="Arial" w:cs="Arial"/>
      <w:color w:val="auto"/>
    </w:rPr>
  </w:style>
  <w:style w:type="paragraph" w:customStyle="1" w:styleId="CM24">
    <w:name w:val="CM24"/>
    <w:basedOn w:val="Default"/>
    <w:next w:val="Default"/>
    <w:uiPriority w:val="99"/>
    <w:rsid w:val="00B2754F"/>
    <w:pPr>
      <w:widowControl w:val="0"/>
      <w:spacing w:line="240" w:lineRule="atLeast"/>
    </w:pPr>
    <w:rPr>
      <w:rFonts w:ascii="Arial" w:hAnsi="Arial" w:cs="Arial"/>
      <w:color w:val="auto"/>
    </w:rPr>
  </w:style>
  <w:style w:type="paragraph" w:customStyle="1" w:styleId="CM25">
    <w:name w:val="CM25"/>
    <w:basedOn w:val="Default"/>
    <w:next w:val="Default"/>
    <w:uiPriority w:val="99"/>
    <w:rsid w:val="00B2754F"/>
    <w:pPr>
      <w:widowControl w:val="0"/>
      <w:spacing w:line="238" w:lineRule="atLeast"/>
    </w:pPr>
    <w:rPr>
      <w:rFonts w:ascii="Arial" w:hAnsi="Arial" w:cs="Arial"/>
      <w:color w:val="auto"/>
    </w:rPr>
  </w:style>
  <w:style w:type="paragraph" w:customStyle="1" w:styleId="CM26">
    <w:name w:val="CM26"/>
    <w:basedOn w:val="Default"/>
    <w:next w:val="Default"/>
    <w:uiPriority w:val="99"/>
    <w:rsid w:val="00B2754F"/>
    <w:pPr>
      <w:widowControl w:val="0"/>
      <w:spacing w:line="223" w:lineRule="atLeast"/>
    </w:pPr>
    <w:rPr>
      <w:rFonts w:ascii="Arial" w:hAnsi="Arial" w:cs="Arial"/>
      <w:color w:val="auto"/>
    </w:rPr>
  </w:style>
  <w:style w:type="paragraph" w:customStyle="1" w:styleId="CM27">
    <w:name w:val="CM27"/>
    <w:basedOn w:val="Default"/>
    <w:next w:val="Default"/>
    <w:uiPriority w:val="99"/>
    <w:rsid w:val="00B2754F"/>
    <w:pPr>
      <w:widowControl w:val="0"/>
      <w:spacing w:line="218" w:lineRule="atLeast"/>
    </w:pPr>
    <w:rPr>
      <w:rFonts w:ascii="Arial" w:hAnsi="Arial" w:cs="Arial"/>
      <w:color w:val="auto"/>
    </w:rPr>
  </w:style>
  <w:style w:type="paragraph" w:customStyle="1" w:styleId="CM153">
    <w:name w:val="CM153"/>
    <w:basedOn w:val="Default"/>
    <w:next w:val="Default"/>
    <w:uiPriority w:val="99"/>
    <w:rsid w:val="00B2754F"/>
    <w:pPr>
      <w:widowControl w:val="0"/>
    </w:pPr>
    <w:rPr>
      <w:rFonts w:ascii="Arial" w:hAnsi="Arial" w:cs="Arial"/>
      <w:color w:val="auto"/>
    </w:rPr>
  </w:style>
  <w:style w:type="paragraph" w:customStyle="1" w:styleId="CM154">
    <w:name w:val="CM154"/>
    <w:basedOn w:val="Default"/>
    <w:next w:val="Default"/>
    <w:uiPriority w:val="99"/>
    <w:rsid w:val="00B2754F"/>
    <w:pPr>
      <w:widowControl w:val="0"/>
    </w:pPr>
    <w:rPr>
      <w:rFonts w:ascii="Arial" w:hAnsi="Arial" w:cs="Arial"/>
      <w:color w:val="auto"/>
    </w:rPr>
  </w:style>
  <w:style w:type="paragraph" w:customStyle="1" w:styleId="CM155">
    <w:name w:val="CM155"/>
    <w:basedOn w:val="Default"/>
    <w:next w:val="Default"/>
    <w:uiPriority w:val="99"/>
    <w:rsid w:val="00B2754F"/>
    <w:pPr>
      <w:widowControl w:val="0"/>
    </w:pPr>
    <w:rPr>
      <w:rFonts w:ascii="Arial" w:hAnsi="Arial" w:cs="Arial"/>
      <w:color w:val="auto"/>
    </w:rPr>
  </w:style>
  <w:style w:type="paragraph" w:customStyle="1" w:styleId="CM29">
    <w:name w:val="CM29"/>
    <w:basedOn w:val="Default"/>
    <w:next w:val="Default"/>
    <w:uiPriority w:val="99"/>
    <w:rsid w:val="00B2754F"/>
    <w:pPr>
      <w:widowControl w:val="0"/>
      <w:spacing w:line="240" w:lineRule="atLeast"/>
    </w:pPr>
    <w:rPr>
      <w:rFonts w:ascii="Arial" w:hAnsi="Arial" w:cs="Arial"/>
      <w:color w:val="auto"/>
    </w:rPr>
  </w:style>
  <w:style w:type="paragraph" w:customStyle="1" w:styleId="CM30">
    <w:name w:val="CM30"/>
    <w:basedOn w:val="Default"/>
    <w:next w:val="Default"/>
    <w:uiPriority w:val="99"/>
    <w:rsid w:val="00B2754F"/>
    <w:pPr>
      <w:widowControl w:val="0"/>
      <w:spacing w:line="380" w:lineRule="atLeast"/>
    </w:pPr>
    <w:rPr>
      <w:rFonts w:ascii="Arial" w:hAnsi="Arial" w:cs="Arial"/>
      <w:color w:val="auto"/>
    </w:rPr>
  </w:style>
  <w:style w:type="paragraph" w:customStyle="1" w:styleId="CM32">
    <w:name w:val="CM32"/>
    <w:basedOn w:val="Default"/>
    <w:next w:val="Default"/>
    <w:uiPriority w:val="99"/>
    <w:rsid w:val="00B2754F"/>
    <w:pPr>
      <w:widowControl w:val="0"/>
      <w:spacing w:line="226" w:lineRule="atLeast"/>
    </w:pPr>
    <w:rPr>
      <w:rFonts w:ascii="Arial" w:hAnsi="Arial" w:cs="Arial"/>
      <w:color w:val="auto"/>
    </w:rPr>
  </w:style>
  <w:style w:type="paragraph" w:customStyle="1" w:styleId="CM33">
    <w:name w:val="CM33"/>
    <w:basedOn w:val="Default"/>
    <w:next w:val="Default"/>
    <w:uiPriority w:val="99"/>
    <w:rsid w:val="00B2754F"/>
    <w:pPr>
      <w:widowControl w:val="0"/>
      <w:spacing w:line="228" w:lineRule="atLeast"/>
    </w:pPr>
    <w:rPr>
      <w:rFonts w:ascii="Arial" w:hAnsi="Arial" w:cs="Arial"/>
      <w:color w:val="auto"/>
    </w:rPr>
  </w:style>
  <w:style w:type="paragraph" w:customStyle="1" w:styleId="CM157">
    <w:name w:val="CM157"/>
    <w:basedOn w:val="Default"/>
    <w:next w:val="Default"/>
    <w:uiPriority w:val="99"/>
    <w:rsid w:val="00B2754F"/>
    <w:pPr>
      <w:widowControl w:val="0"/>
    </w:pPr>
    <w:rPr>
      <w:rFonts w:ascii="Arial" w:hAnsi="Arial" w:cs="Arial"/>
      <w:color w:val="auto"/>
    </w:rPr>
  </w:style>
  <w:style w:type="paragraph" w:customStyle="1" w:styleId="CM34">
    <w:name w:val="CM34"/>
    <w:basedOn w:val="Default"/>
    <w:next w:val="Default"/>
    <w:uiPriority w:val="99"/>
    <w:rsid w:val="00B2754F"/>
    <w:pPr>
      <w:widowControl w:val="0"/>
      <w:spacing w:line="220" w:lineRule="atLeast"/>
    </w:pPr>
    <w:rPr>
      <w:rFonts w:ascii="Arial" w:hAnsi="Arial" w:cs="Arial"/>
      <w:color w:val="auto"/>
    </w:rPr>
  </w:style>
  <w:style w:type="paragraph" w:customStyle="1" w:styleId="CM35">
    <w:name w:val="CM35"/>
    <w:basedOn w:val="Default"/>
    <w:next w:val="Default"/>
    <w:uiPriority w:val="99"/>
    <w:rsid w:val="00B2754F"/>
    <w:pPr>
      <w:widowControl w:val="0"/>
      <w:spacing w:line="231" w:lineRule="atLeast"/>
    </w:pPr>
    <w:rPr>
      <w:rFonts w:ascii="Arial" w:hAnsi="Arial" w:cs="Arial"/>
      <w:color w:val="auto"/>
    </w:rPr>
  </w:style>
  <w:style w:type="paragraph" w:customStyle="1" w:styleId="CM36">
    <w:name w:val="CM36"/>
    <w:basedOn w:val="Default"/>
    <w:next w:val="Default"/>
    <w:uiPriority w:val="99"/>
    <w:rsid w:val="00B2754F"/>
    <w:pPr>
      <w:widowControl w:val="0"/>
      <w:spacing w:line="231" w:lineRule="atLeast"/>
    </w:pPr>
    <w:rPr>
      <w:rFonts w:ascii="Arial" w:hAnsi="Arial" w:cs="Arial"/>
      <w:color w:val="auto"/>
    </w:rPr>
  </w:style>
  <w:style w:type="paragraph" w:customStyle="1" w:styleId="CM37">
    <w:name w:val="CM37"/>
    <w:basedOn w:val="Default"/>
    <w:next w:val="Default"/>
    <w:uiPriority w:val="99"/>
    <w:rsid w:val="00B2754F"/>
    <w:pPr>
      <w:widowControl w:val="0"/>
      <w:spacing w:line="253" w:lineRule="atLeast"/>
    </w:pPr>
    <w:rPr>
      <w:rFonts w:ascii="Arial" w:hAnsi="Arial" w:cs="Arial"/>
      <w:color w:val="auto"/>
    </w:rPr>
  </w:style>
  <w:style w:type="paragraph" w:customStyle="1" w:styleId="CM38">
    <w:name w:val="CM38"/>
    <w:basedOn w:val="Default"/>
    <w:next w:val="Default"/>
    <w:uiPriority w:val="99"/>
    <w:rsid w:val="00B2754F"/>
    <w:pPr>
      <w:widowControl w:val="0"/>
    </w:pPr>
    <w:rPr>
      <w:rFonts w:ascii="Arial" w:hAnsi="Arial" w:cs="Arial"/>
      <w:color w:val="auto"/>
    </w:rPr>
  </w:style>
  <w:style w:type="paragraph" w:customStyle="1" w:styleId="CM158">
    <w:name w:val="CM158"/>
    <w:basedOn w:val="Default"/>
    <w:next w:val="Default"/>
    <w:uiPriority w:val="99"/>
    <w:rsid w:val="00B2754F"/>
    <w:pPr>
      <w:widowControl w:val="0"/>
    </w:pPr>
    <w:rPr>
      <w:rFonts w:ascii="Arial" w:hAnsi="Arial" w:cs="Arial"/>
      <w:color w:val="auto"/>
    </w:rPr>
  </w:style>
  <w:style w:type="paragraph" w:customStyle="1" w:styleId="CM39">
    <w:name w:val="CM39"/>
    <w:basedOn w:val="Default"/>
    <w:next w:val="Default"/>
    <w:uiPriority w:val="99"/>
    <w:rsid w:val="00B2754F"/>
    <w:pPr>
      <w:widowControl w:val="0"/>
    </w:pPr>
    <w:rPr>
      <w:rFonts w:ascii="Arial" w:hAnsi="Arial" w:cs="Arial"/>
      <w:color w:val="auto"/>
    </w:rPr>
  </w:style>
  <w:style w:type="paragraph" w:customStyle="1" w:styleId="CM40">
    <w:name w:val="CM40"/>
    <w:basedOn w:val="Default"/>
    <w:next w:val="Default"/>
    <w:uiPriority w:val="99"/>
    <w:rsid w:val="00B2754F"/>
    <w:pPr>
      <w:widowControl w:val="0"/>
    </w:pPr>
    <w:rPr>
      <w:rFonts w:ascii="Arial" w:hAnsi="Arial" w:cs="Arial"/>
      <w:color w:val="auto"/>
    </w:rPr>
  </w:style>
  <w:style w:type="paragraph" w:customStyle="1" w:styleId="CM41">
    <w:name w:val="CM41"/>
    <w:basedOn w:val="Default"/>
    <w:next w:val="Default"/>
    <w:uiPriority w:val="99"/>
    <w:rsid w:val="00B2754F"/>
    <w:pPr>
      <w:widowControl w:val="0"/>
    </w:pPr>
    <w:rPr>
      <w:rFonts w:ascii="Arial" w:hAnsi="Arial" w:cs="Arial"/>
      <w:color w:val="auto"/>
    </w:rPr>
  </w:style>
  <w:style w:type="paragraph" w:customStyle="1" w:styleId="CM42">
    <w:name w:val="CM42"/>
    <w:basedOn w:val="Default"/>
    <w:next w:val="Default"/>
    <w:uiPriority w:val="99"/>
    <w:rsid w:val="00B2754F"/>
    <w:pPr>
      <w:widowControl w:val="0"/>
      <w:spacing w:line="220" w:lineRule="atLeast"/>
    </w:pPr>
    <w:rPr>
      <w:rFonts w:ascii="Arial" w:hAnsi="Arial" w:cs="Arial"/>
      <w:color w:val="auto"/>
    </w:rPr>
  </w:style>
  <w:style w:type="paragraph" w:customStyle="1" w:styleId="CM43">
    <w:name w:val="CM43"/>
    <w:basedOn w:val="Default"/>
    <w:next w:val="Default"/>
    <w:uiPriority w:val="99"/>
    <w:rsid w:val="00B2754F"/>
    <w:pPr>
      <w:widowControl w:val="0"/>
      <w:spacing w:line="220" w:lineRule="atLeast"/>
    </w:pPr>
    <w:rPr>
      <w:rFonts w:ascii="Arial" w:hAnsi="Arial" w:cs="Arial"/>
      <w:color w:val="auto"/>
    </w:rPr>
  </w:style>
  <w:style w:type="paragraph" w:customStyle="1" w:styleId="CM44">
    <w:name w:val="CM44"/>
    <w:basedOn w:val="Default"/>
    <w:next w:val="Default"/>
    <w:uiPriority w:val="99"/>
    <w:rsid w:val="00B2754F"/>
    <w:pPr>
      <w:widowControl w:val="0"/>
    </w:pPr>
    <w:rPr>
      <w:rFonts w:ascii="Arial" w:hAnsi="Arial" w:cs="Arial"/>
      <w:color w:val="auto"/>
    </w:rPr>
  </w:style>
  <w:style w:type="paragraph" w:customStyle="1" w:styleId="CM45">
    <w:name w:val="CM45"/>
    <w:basedOn w:val="Default"/>
    <w:next w:val="Default"/>
    <w:uiPriority w:val="99"/>
    <w:rsid w:val="00B2754F"/>
    <w:pPr>
      <w:widowControl w:val="0"/>
    </w:pPr>
    <w:rPr>
      <w:rFonts w:ascii="Arial" w:hAnsi="Arial" w:cs="Arial"/>
      <w:color w:val="auto"/>
    </w:rPr>
  </w:style>
  <w:style w:type="paragraph" w:customStyle="1" w:styleId="CM46">
    <w:name w:val="CM46"/>
    <w:basedOn w:val="Default"/>
    <w:next w:val="Default"/>
    <w:uiPriority w:val="99"/>
    <w:rsid w:val="00B2754F"/>
    <w:pPr>
      <w:widowControl w:val="0"/>
      <w:spacing w:line="188" w:lineRule="atLeast"/>
    </w:pPr>
    <w:rPr>
      <w:rFonts w:ascii="Arial" w:hAnsi="Arial" w:cs="Arial"/>
      <w:color w:val="auto"/>
    </w:rPr>
  </w:style>
  <w:style w:type="paragraph" w:customStyle="1" w:styleId="CM159">
    <w:name w:val="CM159"/>
    <w:basedOn w:val="Default"/>
    <w:next w:val="Default"/>
    <w:uiPriority w:val="99"/>
    <w:rsid w:val="00B2754F"/>
    <w:pPr>
      <w:widowControl w:val="0"/>
    </w:pPr>
    <w:rPr>
      <w:rFonts w:ascii="Arial" w:hAnsi="Arial" w:cs="Arial"/>
      <w:color w:val="auto"/>
    </w:rPr>
  </w:style>
  <w:style w:type="paragraph" w:customStyle="1" w:styleId="CM47">
    <w:name w:val="CM47"/>
    <w:basedOn w:val="Default"/>
    <w:next w:val="Default"/>
    <w:uiPriority w:val="99"/>
    <w:rsid w:val="00B2754F"/>
    <w:pPr>
      <w:widowControl w:val="0"/>
      <w:spacing w:line="220" w:lineRule="atLeast"/>
    </w:pPr>
    <w:rPr>
      <w:rFonts w:ascii="Arial" w:hAnsi="Arial" w:cs="Arial"/>
      <w:color w:val="auto"/>
    </w:rPr>
  </w:style>
  <w:style w:type="paragraph" w:customStyle="1" w:styleId="CM48">
    <w:name w:val="CM48"/>
    <w:basedOn w:val="Default"/>
    <w:next w:val="Default"/>
    <w:uiPriority w:val="99"/>
    <w:rsid w:val="00B2754F"/>
    <w:pPr>
      <w:widowControl w:val="0"/>
      <w:spacing w:line="220" w:lineRule="atLeast"/>
    </w:pPr>
    <w:rPr>
      <w:rFonts w:ascii="Arial" w:hAnsi="Arial" w:cs="Arial"/>
      <w:color w:val="auto"/>
    </w:rPr>
  </w:style>
  <w:style w:type="paragraph" w:customStyle="1" w:styleId="CM160">
    <w:name w:val="CM160"/>
    <w:basedOn w:val="Default"/>
    <w:next w:val="Default"/>
    <w:uiPriority w:val="99"/>
    <w:rsid w:val="00B2754F"/>
    <w:pPr>
      <w:widowControl w:val="0"/>
    </w:pPr>
    <w:rPr>
      <w:rFonts w:ascii="Arial" w:hAnsi="Arial" w:cs="Arial"/>
      <w:color w:val="auto"/>
    </w:rPr>
  </w:style>
  <w:style w:type="paragraph" w:customStyle="1" w:styleId="CM9">
    <w:name w:val="CM9"/>
    <w:basedOn w:val="Default"/>
    <w:next w:val="Default"/>
    <w:uiPriority w:val="99"/>
    <w:rsid w:val="00B2754F"/>
    <w:pPr>
      <w:widowControl w:val="0"/>
      <w:spacing w:line="271" w:lineRule="atLeast"/>
    </w:pPr>
    <w:rPr>
      <w:rFonts w:ascii="Arial" w:hAnsi="Arial" w:cs="Arial"/>
      <w:color w:val="auto"/>
    </w:rPr>
  </w:style>
  <w:style w:type="paragraph" w:customStyle="1" w:styleId="CM161">
    <w:name w:val="CM161"/>
    <w:basedOn w:val="Default"/>
    <w:next w:val="Default"/>
    <w:uiPriority w:val="99"/>
    <w:rsid w:val="00B2754F"/>
    <w:pPr>
      <w:widowControl w:val="0"/>
    </w:pPr>
    <w:rPr>
      <w:rFonts w:ascii="Arial" w:hAnsi="Arial" w:cs="Arial"/>
      <w:color w:val="auto"/>
    </w:rPr>
  </w:style>
  <w:style w:type="paragraph" w:customStyle="1" w:styleId="CM162">
    <w:name w:val="CM162"/>
    <w:basedOn w:val="Default"/>
    <w:next w:val="Default"/>
    <w:uiPriority w:val="99"/>
    <w:rsid w:val="00B2754F"/>
    <w:pPr>
      <w:widowControl w:val="0"/>
    </w:pPr>
    <w:rPr>
      <w:rFonts w:ascii="Arial" w:hAnsi="Arial" w:cs="Arial"/>
      <w:color w:val="auto"/>
    </w:rPr>
  </w:style>
  <w:style w:type="paragraph" w:customStyle="1" w:styleId="CM49">
    <w:name w:val="CM49"/>
    <w:basedOn w:val="Default"/>
    <w:next w:val="Default"/>
    <w:uiPriority w:val="99"/>
    <w:rsid w:val="00B2754F"/>
    <w:pPr>
      <w:widowControl w:val="0"/>
    </w:pPr>
    <w:rPr>
      <w:rFonts w:ascii="Arial" w:hAnsi="Arial" w:cs="Arial"/>
      <w:color w:val="auto"/>
    </w:rPr>
  </w:style>
  <w:style w:type="paragraph" w:customStyle="1" w:styleId="CM50">
    <w:name w:val="CM50"/>
    <w:basedOn w:val="Default"/>
    <w:next w:val="Default"/>
    <w:uiPriority w:val="99"/>
    <w:rsid w:val="00B2754F"/>
    <w:pPr>
      <w:widowControl w:val="0"/>
    </w:pPr>
    <w:rPr>
      <w:rFonts w:ascii="Arial" w:hAnsi="Arial" w:cs="Arial"/>
      <w:color w:val="auto"/>
    </w:rPr>
  </w:style>
  <w:style w:type="paragraph" w:customStyle="1" w:styleId="CM156">
    <w:name w:val="CM156"/>
    <w:basedOn w:val="Default"/>
    <w:next w:val="Default"/>
    <w:uiPriority w:val="99"/>
    <w:rsid w:val="00B2754F"/>
    <w:pPr>
      <w:widowControl w:val="0"/>
    </w:pPr>
    <w:rPr>
      <w:rFonts w:ascii="Arial" w:hAnsi="Arial" w:cs="Arial"/>
      <w:color w:val="auto"/>
    </w:rPr>
  </w:style>
  <w:style w:type="paragraph" w:customStyle="1" w:styleId="CM51">
    <w:name w:val="CM51"/>
    <w:basedOn w:val="Default"/>
    <w:next w:val="Default"/>
    <w:uiPriority w:val="99"/>
    <w:rsid w:val="00B2754F"/>
    <w:pPr>
      <w:widowControl w:val="0"/>
      <w:spacing w:line="211" w:lineRule="atLeast"/>
    </w:pPr>
    <w:rPr>
      <w:rFonts w:ascii="Arial" w:hAnsi="Arial" w:cs="Arial"/>
      <w:color w:val="auto"/>
    </w:rPr>
  </w:style>
  <w:style w:type="paragraph" w:customStyle="1" w:styleId="CM52">
    <w:name w:val="CM52"/>
    <w:basedOn w:val="Default"/>
    <w:next w:val="Default"/>
    <w:uiPriority w:val="99"/>
    <w:rsid w:val="00B2754F"/>
    <w:pPr>
      <w:widowControl w:val="0"/>
      <w:spacing w:line="256" w:lineRule="atLeast"/>
    </w:pPr>
    <w:rPr>
      <w:rFonts w:ascii="Arial" w:hAnsi="Arial" w:cs="Arial"/>
      <w:color w:val="auto"/>
    </w:rPr>
  </w:style>
  <w:style w:type="paragraph" w:customStyle="1" w:styleId="CM54">
    <w:name w:val="CM54"/>
    <w:basedOn w:val="Default"/>
    <w:next w:val="Default"/>
    <w:uiPriority w:val="99"/>
    <w:rsid w:val="00B2754F"/>
    <w:pPr>
      <w:widowControl w:val="0"/>
      <w:spacing w:line="256" w:lineRule="atLeast"/>
    </w:pPr>
    <w:rPr>
      <w:rFonts w:ascii="Arial" w:hAnsi="Arial" w:cs="Arial"/>
      <w:color w:val="auto"/>
    </w:rPr>
  </w:style>
  <w:style w:type="paragraph" w:customStyle="1" w:styleId="CM55">
    <w:name w:val="CM55"/>
    <w:basedOn w:val="Default"/>
    <w:next w:val="Default"/>
    <w:uiPriority w:val="99"/>
    <w:rsid w:val="00B2754F"/>
    <w:pPr>
      <w:widowControl w:val="0"/>
      <w:spacing w:line="240" w:lineRule="atLeast"/>
    </w:pPr>
    <w:rPr>
      <w:rFonts w:ascii="Arial" w:hAnsi="Arial" w:cs="Arial"/>
      <w:color w:val="auto"/>
    </w:rPr>
  </w:style>
  <w:style w:type="paragraph" w:customStyle="1" w:styleId="CM53">
    <w:name w:val="CM53"/>
    <w:basedOn w:val="Default"/>
    <w:next w:val="Default"/>
    <w:uiPriority w:val="99"/>
    <w:rsid w:val="00B2754F"/>
    <w:pPr>
      <w:widowControl w:val="0"/>
      <w:spacing w:line="256" w:lineRule="atLeast"/>
    </w:pPr>
    <w:rPr>
      <w:rFonts w:ascii="Arial" w:hAnsi="Arial" w:cs="Arial"/>
      <w:color w:val="auto"/>
    </w:rPr>
  </w:style>
  <w:style w:type="paragraph" w:customStyle="1" w:styleId="CM56">
    <w:name w:val="CM56"/>
    <w:basedOn w:val="Default"/>
    <w:next w:val="Default"/>
    <w:uiPriority w:val="99"/>
    <w:rsid w:val="00B2754F"/>
    <w:pPr>
      <w:widowControl w:val="0"/>
      <w:spacing w:line="256" w:lineRule="atLeast"/>
    </w:pPr>
    <w:rPr>
      <w:rFonts w:ascii="Arial" w:hAnsi="Arial" w:cs="Arial"/>
      <w:color w:val="auto"/>
    </w:rPr>
  </w:style>
  <w:style w:type="paragraph" w:customStyle="1" w:styleId="CM60">
    <w:name w:val="CM60"/>
    <w:basedOn w:val="Default"/>
    <w:next w:val="Default"/>
    <w:uiPriority w:val="99"/>
    <w:rsid w:val="00B2754F"/>
    <w:pPr>
      <w:widowControl w:val="0"/>
      <w:spacing w:line="211" w:lineRule="atLeast"/>
    </w:pPr>
    <w:rPr>
      <w:rFonts w:ascii="Arial" w:hAnsi="Arial" w:cs="Arial"/>
      <w:color w:val="auto"/>
    </w:rPr>
  </w:style>
  <w:style w:type="paragraph" w:customStyle="1" w:styleId="CM163">
    <w:name w:val="CM163"/>
    <w:basedOn w:val="Default"/>
    <w:next w:val="Default"/>
    <w:uiPriority w:val="99"/>
    <w:rsid w:val="00B2754F"/>
    <w:pPr>
      <w:widowControl w:val="0"/>
    </w:pPr>
    <w:rPr>
      <w:rFonts w:ascii="Arial" w:hAnsi="Arial" w:cs="Arial"/>
      <w:color w:val="auto"/>
    </w:rPr>
  </w:style>
  <w:style w:type="paragraph" w:customStyle="1" w:styleId="CM61">
    <w:name w:val="CM61"/>
    <w:basedOn w:val="Default"/>
    <w:next w:val="Default"/>
    <w:uiPriority w:val="99"/>
    <w:rsid w:val="00B2754F"/>
    <w:pPr>
      <w:widowControl w:val="0"/>
      <w:spacing w:line="240" w:lineRule="atLeast"/>
    </w:pPr>
    <w:rPr>
      <w:rFonts w:ascii="Arial" w:hAnsi="Arial" w:cs="Arial"/>
      <w:color w:val="auto"/>
    </w:rPr>
  </w:style>
  <w:style w:type="paragraph" w:customStyle="1" w:styleId="CM62">
    <w:name w:val="CM62"/>
    <w:basedOn w:val="Default"/>
    <w:next w:val="Default"/>
    <w:uiPriority w:val="99"/>
    <w:rsid w:val="00B2754F"/>
    <w:pPr>
      <w:widowControl w:val="0"/>
      <w:spacing w:line="256" w:lineRule="atLeast"/>
    </w:pPr>
    <w:rPr>
      <w:rFonts w:ascii="Arial" w:hAnsi="Arial" w:cs="Arial"/>
      <w:color w:val="auto"/>
    </w:rPr>
  </w:style>
  <w:style w:type="paragraph" w:customStyle="1" w:styleId="CM63">
    <w:name w:val="CM63"/>
    <w:basedOn w:val="Default"/>
    <w:next w:val="Default"/>
    <w:uiPriority w:val="99"/>
    <w:rsid w:val="00B2754F"/>
    <w:pPr>
      <w:widowControl w:val="0"/>
      <w:spacing w:line="256" w:lineRule="atLeast"/>
    </w:pPr>
    <w:rPr>
      <w:rFonts w:ascii="Arial" w:hAnsi="Arial" w:cs="Arial"/>
      <w:color w:val="auto"/>
    </w:rPr>
  </w:style>
  <w:style w:type="paragraph" w:customStyle="1" w:styleId="CM164">
    <w:name w:val="CM164"/>
    <w:basedOn w:val="Default"/>
    <w:next w:val="Default"/>
    <w:uiPriority w:val="99"/>
    <w:rsid w:val="00B2754F"/>
    <w:pPr>
      <w:widowControl w:val="0"/>
    </w:pPr>
    <w:rPr>
      <w:rFonts w:ascii="Arial" w:hAnsi="Arial" w:cs="Arial"/>
      <w:color w:val="auto"/>
    </w:rPr>
  </w:style>
  <w:style w:type="paragraph" w:customStyle="1" w:styleId="CM67">
    <w:name w:val="CM67"/>
    <w:basedOn w:val="Default"/>
    <w:next w:val="Default"/>
    <w:uiPriority w:val="99"/>
    <w:rsid w:val="00B2754F"/>
    <w:pPr>
      <w:widowControl w:val="0"/>
      <w:spacing w:line="240" w:lineRule="atLeast"/>
    </w:pPr>
    <w:rPr>
      <w:rFonts w:ascii="Arial" w:hAnsi="Arial" w:cs="Arial"/>
      <w:color w:val="auto"/>
    </w:rPr>
  </w:style>
  <w:style w:type="paragraph" w:customStyle="1" w:styleId="CM75">
    <w:name w:val="CM75"/>
    <w:basedOn w:val="Default"/>
    <w:next w:val="Default"/>
    <w:uiPriority w:val="99"/>
    <w:rsid w:val="00B2754F"/>
    <w:pPr>
      <w:widowControl w:val="0"/>
    </w:pPr>
    <w:rPr>
      <w:rFonts w:ascii="Arial" w:hAnsi="Arial" w:cs="Arial"/>
      <w:color w:val="auto"/>
    </w:rPr>
  </w:style>
  <w:style w:type="paragraph" w:customStyle="1" w:styleId="CM76">
    <w:name w:val="CM76"/>
    <w:basedOn w:val="Default"/>
    <w:next w:val="Default"/>
    <w:uiPriority w:val="99"/>
    <w:rsid w:val="00B2754F"/>
    <w:pPr>
      <w:widowControl w:val="0"/>
      <w:spacing w:line="256" w:lineRule="atLeast"/>
    </w:pPr>
    <w:rPr>
      <w:rFonts w:ascii="Arial" w:hAnsi="Arial" w:cs="Arial"/>
      <w:color w:val="auto"/>
    </w:rPr>
  </w:style>
  <w:style w:type="paragraph" w:customStyle="1" w:styleId="CM78">
    <w:name w:val="CM78"/>
    <w:basedOn w:val="Default"/>
    <w:next w:val="Default"/>
    <w:uiPriority w:val="99"/>
    <w:rsid w:val="00B2754F"/>
    <w:pPr>
      <w:widowControl w:val="0"/>
      <w:spacing w:line="240" w:lineRule="atLeast"/>
    </w:pPr>
    <w:rPr>
      <w:rFonts w:ascii="Arial" w:hAnsi="Arial" w:cs="Arial"/>
      <w:color w:val="auto"/>
    </w:rPr>
  </w:style>
  <w:style w:type="paragraph" w:customStyle="1" w:styleId="CM81">
    <w:name w:val="CM81"/>
    <w:basedOn w:val="Default"/>
    <w:next w:val="Default"/>
    <w:uiPriority w:val="99"/>
    <w:rsid w:val="00B2754F"/>
    <w:pPr>
      <w:widowControl w:val="0"/>
      <w:spacing w:line="256" w:lineRule="atLeast"/>
    </w:pPr>
    <w:rPr>
      <w:rFonts w:ascii="Arial" w:hAnsi="Arial" w:cs="Arial"/>
      <w:color w:val="auto"/>
    </w:rPr>
  </w:style>
  <w:style w:type="paragraph" w:customStyle="1" w:styleId="CM85">
    <w:name w:val="CM85"/>
    <w:basedOn w:val="Default"/>
    <w:next w:val="Default"/>
    <w:uiPriority w:val="99"/>
    <w:rsid w:val="00B2754F"/>
    <w:pPr>
      <w:widowControl w:val="0"/>
      <w:spacing w:line="256" w:lineRule="atLeast"/>
    </w:pPr>
    <w:rPr>
      <w:rFonts w:ascii="Arial" w:hAnsi="Arial" w:cs="Arial"/>
      <w:color w:val="auto"/>
    </w:rPr>
  </w:style>
  <w:style w:type="paragraph" w:customStyle="1" w:styleId="CM69">
    <w:name w:val="CM69"/>
    <w:basedOn w:val="Default"/>
    <w:next w:val="Default"/>
    <w:uiPriority w:val="99"/>
    <w:rsid w:val="00B2754F"/>
    <w:pPr>
      <w:widowControl w:val="0"/>
      <w:spacing w:line="256" w:lineRule="atLeast"/>
    </w:pPr>
    <w:rPr>
      <w:rFonts w:ascii="Arial" w:hAnsi="Arial" w:cs="Arial"/>
      <w:color w:val="auto"/>
    </w:rPr>
  </w:style>
  <w:style w:type="paragraph" w:customStyle="1" w:styleId="CM71">
    <w:name w:val="CM71"/>
    <w:basedOn w:val="Default"/>
    <w:next w:val="Default"/>
    <w:uiPriority w:val="99"/>
    <w:rsid w:val="00B2754F"/>
    <w:pPr>
      <w:widowControl w:val="0"/>
      <w:spacing w:line="256" w:lineRule="atLeast"/>
    </w:pPr>
    <w:rPr>
      <w:rFonts w:ascii="Arial" w:hAnsi="Arial" w:cs="Arial"/>
      <w:color w:val="auto"/>
    </w:rPr>
  </w:style>
  <w:style w:type="paragraph" w:customStyle="1" w:styleId="CM59">
    <w:name w:val="CM59"/>
    <w:basedOn w:val="Default"/>
    <w:next w:val="Default"/>
    <w:uiPriority w:val="99"/>
    <w:rsid w:val="00B2754F"/>
    <w:pPr>
      <w:widowControl w:val="0"/>
      <w:spacing w:line="256" w:lineRule="atLeast"/>
    </w:pPr>
    <w:rPr>
      <w:rFonts w:ascii="Arial" w:hAnsi="Arial" w:cs="Arial"/>
      <w:color w:val="auto"/>
    </w:rPr>
  </w:style>
  <w:style w:type="paragraph" w:customStyle="1" w:styleId="CM70">
    <w:name w:val="CM70"/>
    <w:basedOn w:val="Default"/>
    <w:next w:val="Default"/>
    <w:uiPriority w:val="99"/>
    <w:rsid w:val="00B2754F"/>
    <w:pPr>
      <w:widowControl w:val="0"/>
      <w:spacing w:line="256" w:lineRule="atLeast"/>
    </w:pPr>
    <w:rPr>
      <w:rFonts w:ascii="Arial" w:hAnsi="Arial" w:cs="Arial"/>
      <w:color w:val="auto"/>
    </w:rPr>
  </w:style>
  <w:style w:type="paragraph" w:customStyle="1" w:styleId="CM89">
    <w:name w:val="CM89"/>
    <w:basedOn w:val="Default"/>
    <w:next w:val="Default"/>
    <w:uiPriority w:val="99"/>
    <w:rsid w:val="00B2754F"/>
    <w:pPr>
      <w:widowControl w:val="0"/>
      <w:spacing w:line="240" w:lineRule="atLeast"/>
    </w:pPr>
    <w:rPr>
      <w:rFonts w:ascii="Arial" w:hAnsi="Arial" w:cs="Arial"/>
      <w:color w:val="auto"/>
    </w:rPr>
  </w:style>
  <w:style w:type="paragraph" w:customStyle="1" w:styleId="CM74">
    <w:name w:val="CM74"/>
    <w:basedOn w:val="Default"/>
    <w:next w:val="Default"/>
    <w:uiPriority w:val="99"/>
    <w:rsid w:val="00B2754F"/>
    <w:pPr>
      <w:widowControl w:val="0"/>
      <w:spacing w:line="256" w:lineRule="atLeast"/>
    </w:pPr>
    <w:rPr>
      <w:rFonts w:ascii="Arial" w:hAnsi="Arial" w:cs="Arial"/>
      <w:color w:val="auto"/>
    </w:rPr>
  </w:style>
  <w:style w:type="paragraph" w:customStyle="1" w:styleId="CM68">
    <w:name w:val="CM68"/>
    <w:basedOn w:val="Default"/>
    <w:next w:val="Default"/>
    <w:uiPriority w:val="99"/>
    <w:rsid w:val="00B2754F"/>
    <w:pPr>
      <w:widowControl w:val="0"/>
      <w:spacing w:line="256" w:lineRule="atLeast"/>
    </w:pPr>
    <w:rPr>
      <w:rFonts w:ascii="Arial" w:hAnsi="Arial" w:cs="Arial"/>
      <w:color w:val="auto"/>
    </w:rPr>
  </w:style>
  <w:style w:type="paragraph" w:customStyle="1" w:styleId="CM95">
    <w:name w:val="CM95"/>
    <w:basedOn w:val="Default"/>
    <w:next w:val="Default"/>
    <w:uiPriority w:val="99"/>
    <w:rsid w:val="00B2754F"/>
    <w:pPr>
      <w:widowControl w:val="0"/>
      <w:spacing w:line="338" w:lineRule="atLeast"/>
    </w:pPr>
    <w:rPr>
      <w:rFonts w:ascii="Arial" w:hAnsi="Arial" w:cs="Arial"/>
      <w:color w:val="auto"/>
    </w:rPr>
  </w:style>
  <w:style w:type="paragraph" w:customStyle="1" w:styleId="CM96">
    <w:name w:val="CM96"/>
    <w:basedOn w:val="Default"/>
    <w:next w:val="Default"/>
    <w:uiPriority w:val="99"/>
    <w:rsid w:val="00B2754F"/>
    <w:pPr>
      <w:widowControl w:val="0"/>
      <w:spacing w:line="223" w:lineRule="atLeast"/>
    </w:pPr>
    <w:rPr>
      <w:rFonts w:ascii="Arial" w:hAnsi="Arial" w:cs="Arial"/>
      <w:color w:val="auto"/>
    </w:rPr>
  </w:style>
  <w:style w:type="paragraph" w:customStyle="1" w:styleId="CM98">
    <w:name w:val="CM98"/>
    <w:basedOn w:val="Default"/>
    <w:next w:val="Default"/>
    <w:uiPriority w:val="99"/>
    <w:rsid w:val="00B2754F"/>
    <w:pPr>
      <w:widowControl w:val="0"/>
      <w:spacing w:line="218" w:lineRule="atLeast"/>
    </w:pPr>
    <w:rPr>
      <w:rFonts w:ascii="Arial" w:hAnsi="Arial" w:cs="Arial"/>
      <w:color w:val="auto"/>
    </w:rPr>
  </w:style>
  <w:style w:type="paragraph" w:customStyle="1" w:styleId="CM99">
    <w:name w:val="CM99"/>
    <w:basedOn w:val="Default"/>
    <w:next w:val="Default"/>
    <w:uiPriority w:val="99"/>
    <w:rsid w:val="00B2754F"/>
    <w:pPr>
      <w:widowControl w:val="0"/>
      <w:spacing w:line="206" w:lineRule="atLeast"/>
    </w:pPr>
    <w:rPr>
      <w:rFonts w:ascii="Arial" w:hAnsi="Arial" w:cs="Arial"/>
      <w:color w:val="auto"/>
    </w:rPr>
  </w:style>
  <w:style w:type="paragraph" w:customStyle="1" w:styleId="CM102">
    <w:name w:val="CM102"/>
    <w:basedOn w:val="Default"/>
    <w:next w:val="Default"/>
    <w:uiPriority w:val="99"/>
    <w:rsid w:val="00B2754F"/>
    <w:pPr>
      <w:widowControl w:val="0"/>
      <w:spacing w:line="183" w:lineRule="atLeast"/>
    </w:pPr>
    <w:rPr>
      <w:rFonts w:ascii="Arial" w:hAnsi="Arial" w:cs="Arial"/>
      <w:color w:val="auto"/>
    </w:rPr>
  </w:style>
  <w:style w:type="paragraph" w:customStyle="1" w:styleId="CM104">
    <w:name w:val="CM104"/>
    <w:basedOn w:val="Default"/>
    <w:next w:val="Default"/>
    <w:uiPriority w:val="99"/>
    <w:rsid w:val="00B2754F"/>
    <w:pPr>
      <w:widowControl w:val="0"/>
      <w:spacing w:line="183" w:lineRule="atLeast"/>
    </w:pPr>
    <w:rPr>
      <w:rFonts w:ascii="Arial" w:hAnsi="Arial" w:cs="Arial"/>
      <w:color w:val="auto"/>
    </w:rPr>
  </w:style>
  <w:style w:type="paragraph" w:customStyle="1" w:styleId="CM109">
    <w:name w:val="CM109"/>
    <w:basedOn w:val="Default"/>
    <w:next w:val="Default"/>
    <w:uiPriority w:val="99"/>
    <w:rsid w:val="00B2754F"/>
    <w:pPr>
      <w:widowControl w:val="0"/>
      <w:spacing w:line="183" w:lineRule="atLeast"/>
    </w:pPr>
    <w:rPr>
      <w:rFonts w:ascii="Arial" w:hAnsi="Arial" w:cs="Arial"/>
      <w:color w:val="auto"/>
    </w:rPr>
  </w:style>
  <w:style w:type="paragraph" w:customStyle="1" w:styleId="CM110">
    <w:name w:val="CM110"/>
    <w:basedOn w:val="Default"/>
    <w:next w:val="Default"/>
    <w:uiPriority w:val="99"/>
    <w:rsid w:val="00B2754F"/>
    <w:pPr>
      <w:widowControl w:val="0"/>
      <w:spacing w:line="186" w:lineRule="atLeast"/>
    </w:pPr>
    <w:rPr>
      <w:rFonts w:ascii="Arial" w:hAnsi="Arial" w:cs="Arial"/>
      <w:color w:val="auto"/>
    </w:rPr>
  </w:style>
  <w:style w:type="paragraph" w:customStyle="1" w:styleId="CM112">
    <w:name w:val="CM112"/>
    <w:basedOn w:val="Default"/>
    <w:next w:val="Default"/>
    <w:uiPriority w:val="99"/>
    <w:rsid w:val="00B2754F"/>
    <w:pPr>
      <w:widowControl w:val="0"/>
      <w:spacing w:line="186" w:lineRule="atLeast"/>
    </w:pPr>
    <w:rPr>
      <w:rFonts w:ascii="Arial" w:hAnsi="Arial" w:cs="Arial"/>
      <w:color w:val="auto"/>
    </w:rPr>
  </w:style>
  <w:style w:type="paragraph" w:customStyle="1" w:styleId="CM105">
    <w:name w:val="CM105"/>
    <w:basedOn w:val="Default"/>
    <w:next w:val="Default"/>
    <w:uiPriority w:val="99"/>
    <w:rsid w:val="00B2754F"/>
    <w:pPr>
      <w:widowControl w:val="0"/>
      <w:spacing w:line="186" w:lineRule="atLeast"/>
    </w:pPr>
    <w:rPr>
      <w:rFonts w:ascii="Arial" w:hAnsi="Arial" w:cs="Arial"/>
      <w:color w:val="auto"/>
    </w:rPr>
  </w:style>
  <w:style w:type="paragraph" w:customStyle="1" w:styleId="CM101">
    <w:name w:val="CM101"/>
    <w:basedOn w:val="Default"/>
    <w:next w:val="Default"/>
    <w:uiPriority w:val="99"/>
    <w:rsid w:val="00B2754F"/>
    <w:pPr>
      <w:widowControl w:val="0"/>
      <w:spacing w:line="183" w:lineRule="atLeast"/>
    </w:pPr>
    <w:rPr>
      <w:rFonts w:ascii="Arial" w:hAnsi="Arial" w:cs="Arial"/>
      <w:color w:val="auto"/>
    </w:rPr>
  </w:style>
  <w:style w:type="paragraph" w:customStyle="1" w:styleId="CM103">
    <w:name w:val="CM103"/>
    <w:basedOn w:val="Default"/>
    <w:next w:val="Default"/>
    <w:uiPriority w:val="99"/>
    <w:rsid w:val="00B2754F"/>
    <w:pPr>
      <w:widowControl w:val="0"/>
      <w:spacing w:line="183" w:lineRule="atLeast"/>
    </w:pPr>
    <w:rPr>
      <w:rFonts w:ascii="Arial" w:hAnsi="Arial" w:cs="Arial"/>
      <w:color w:val="auto"/>
    </w:rPr>
  </w:style>
  <w:style w:type="paragraph" w:customStyle="1" w:styleId="CM113">
    <w:name w:val="CM113"/>
    <w:basedOn w:val="Default"/>
    <w:next w:val="Default"/>
    <w:uiPriority w:val="99"/>
    <w:rsid w:val="00B2754F"/>
    <w:pPr>
      <w:widowControl w:val="0"/>
      <w:spacing w:line="186" w:lineRule="atLeast"/>
    </w:pPr>
    <w:rPr>
      <w:rFonts w:ascii="Arial" w:hAnsi="Arial" w:cs="Arial"/>
      <w:color w:val="auto"/>
    </w:rPr>
  </w:style>
  <w:style w:type="paragraph" w:customStyle="1" w:styleId="CM114">
    <w:name w:val="CM114"/>
    <w:basedOn w:val="Default"/>
    <w:next w:val="Default"/>
    <w:uiPriority w:val="99"/>
    <w:rsid w:val="00B2754F"/>
    <w:pPr>
      <w:widowControl w:val="0"/>
      <w:spacing w:line="186" w:lineRule="atLeast"/>
    </w:pPr>
    <w:rPr>
      <w:rFonts w:ascii="Arial" w:hAnsi="Arial" w:cs="Arial"/>
      <w:color w:val="auto"/>
    </w:rPr>
  </w:style>
  <w:style w:type="paragraph" w:customStyle="1" w:styleId="CM115">
    <w:name w:val="CM115"/>
    <w:basedOn w:val="Default"/>
    <w:next w:val="Default"/>
    <w:uiPriority w:val="99"/>
    <w:rsid w:val="00B2754F"/>
    <w:pPr>
      <w:widowControl w:val="0"/>
      <w:spacing w:line="183" w:lineRule="atLeast"/>
    </w:pPr>
    <w:rPr>
      <w:rFonts w:ascii="Arial" w:hAnsi="Arial" w:cs="Arial"/>
      <w:color w:val="auto"/>
    </w:rPr>
  </w:style>
  <w:style w:type="paragraph" w:customStyle="1" w:styleId="CM111">
    <w:name w:val="CM111"/>
    <w:basedOn w:val="Default"/>
    <w:next w:val="Default"/>
    <w:uiPriority w:val="99"/>
    <w:rsid w:val="00B2754F"/>
    <w:pPr>
      <w:widowControl w:val="0"/>
      <w:spacing w:line="186" w:lineRule="atLeast"/>
    </w:pPr>
    <w:rPr>
      <w:rFonts w:ascii="Arial" w:hAnsi="Arial" w:cs="Arial"/>
      <w:color w:val="auto"/>
    </w:rPr>
  </w:style>
  <w:style w:type="paragraph" w:customStyle="1" w:styleId="CM108">
    <w:name w:val="CM108"/>
    <w:basedOn w:val="Default"/>
    <w:next w:val="Default"/>
    <w:uiPriority w:val="99"/>
    <w:rsid w:val="00B2754F"/>
    <w:pPr>
      <w:widowControl w:val="0"/>
      <w:spacing w:line="186" w:lineRule="atLeast"/>
    </w:pPr>
    <w:rPr>
      <w:rFonts w:ascii="Arial" w:hAnsi="Arial" w:cs="Arial"/>
      <w:color w:val="auto"/>
    </w:rPr>
  </w:style>
  <w:style w:type="paragraph" w:customStyle="1" w:styleId="CM120">
    <w:name w:val="CM120"/>
    <w:basedOn w:val="Default"/>
    <w:next w:val="Default"/>
    <w:uiPriority w:val="99"/>
    <w:rsid w:val="00B2754F"/>
    <w:pPr>
      <w:widowControl w:val="0"/>
      <w:spacing w:line="160" w:lineRule="atLeast"/>
    </w:pPr>
    <w:rPr>
      <w:rFonts w:ascii="Arial" w:hAnsi="Arial" w:cs="Arial"/>
      <w:color w:val="auto"/>
    </w:rPr>
  </w:style>
  <w:style w:type="paragraph" w:customStyle="1" w:styleId="CM121">
    <w:name w:val="CM121"/>
    <w:basedOn w:val="Default"/>
    <w:next w:val="Default"/>
    <w:uiPriority w:val="99"/>
    <w:rsid w:val="00B2754F"/>
    <w:pPr>
      <w:widowControl w:val="0"/>
      <w:spacing w:line="160" w:lineRule="atLeast"/>
    </w:pPr>
    <w:rPr>
      <w:rFonts w:ascii="Arial" w:hAnsi="Arial" w:cs="Arial"/>
      <w:color w:val="auto"/>
    </w:rPr>
  </w:style>
  <w:style w:type="paragraph" w:customStyle="1" w:styleId="CM123">
    <w:name w:val="CM123"/>
    <w:basedOn w:val="Default"/>
    <w:next w:val="Default"/>
    <w:uiPriority w:val="99"/>
    <w:rsid w:val="00B2754F"/>
    <w:pPr>
      <w:widowControl w:val="0"/>
      <w:spacing w:line="160" w:lineRule="atLeast"/>
    </w:pPr>
    <w:rPr>
      <w:rFonts w:ascii="Arial" w:hAnsi="Arial" w:cs="Arial"/>
      <w:color w:val="auto"/>
    </w:rPr>
  </w:style>
  <w:style w:type="paragraph" w:customStyle="1" w:styleId="CM125">
    <w:name w:val="CM125"/>
    <w:basedOn w:val="Default"/>
    <w:next w:val="Default"/>
    <w:uiPriority w:val="99"/>
    <w:rsid w:val="00B2754F"/>
    <w:pPr>
      <w:widowControl w:val="0"/>
      <w:spacing w:line="160" w:lineRule="atLeast"/>
    </w:pPr>
    <w:rPr>
      <w:rFonts w:ascii="Arial" w:hAnsi="Arial" w:cs="Arial"/>
      <w:color w:val="auto"/>
    </w:rPr>
  </w:style>
  <w:style w:type="paragraph" w:customStyle="1" w:styleId="CM126">
    <w:name w:val="CM126"/>
    <w:basedOn w:val="Default"/>
    <w:next w:val="Default"/>
    <w:uiPriority w:val="99"/>
    <w:rsid w:val="00B2754F"/>
    <w:pPr>
      <w:widowControl w:val="0"/>
      <w:spacing w:line="160" w:lineRule="atLeast"/>
    </w:pPr>
    <w:rPr>
      <w:rFonts w:ascii="Arial" w:hAnsi="Arial" w:cs="Arial"/>
      <w:color w:val="auto"/>
    </w:rPr>
  </w:style>
  <w:style w:type="paragraph" w:customStyle="1" w:styleId="CM124">
    <w:name w:val="CM124"/>
    <w:basedOn w:val="Default"/>
    <w:next w:val="Default"/>
    <w:uiPriority w:val="99"/>
    <w:rsid w:val="00B2754F"/>
    <w:pPr>
      <w:widowControl w:val="0"/>
      <w:spacing w:line="160" w:lineRule="atLeast"/>
    </w:pPr>
    <w:rPr>
      <w:rFonts w:ascii="Arial" w:hAnsi="Arial" w:cs="Arial"/>
      <w:color w:val="auto"/>
    </w:rPr>
  </w:style>
  <w:style w:type="paragraph" w:customStyle="1" w:styleId="CM128">
    <w:name w:val="CM128"/>
    <w:basedOn w:val="Default"/>
    <w:next w:val="Default"/>
    <w:uiPriority w:val="99"/>
    <w:rsid w:val="00B2754F"/>
    <w:pPr>
      <w:widowControl w:val="0"/>
      <w:spacing w:line="160" w:lineRule="atLeast"/>
    </w:pPr>
    <w:rPr>
      <w:rFonts w:ascii="Arial" w:hAnsi="Arial" w:cs="Arial"/>
      <w:color w:val="auto"/>
    </w:rPr>
  </w:style>
  <w:style w:type="paragraph" w:customStyle="1" w:styleId="CM131">
    <w:name w:val="CM131"/>
    <w:basedOn w:val="Default"/>
    <w:next w:val="Default"/>
    <w:uiPriority w:val="99"/>
    <w:rsid w:val="00B2754F"/>
    <w:pPr>
      <w:widowControl w:val="0"/>
      <w:spacing w:line="171" w:lineRule="atLeast"/>
    </w:pPr>
    <w:rPr>
      <w:rFonts w:ascii="Arial" w:hAnsi="Arial" w:cs="Arial"/>
      <w:color w:val="auto"/>
    </w:rPr>
  </w:style>
  <w:style w:type="paragraph" w:customStyle="1" w:styleId="CM132">
    <w:name w:val="CM132"/>
    <w:basedOn w:val="Default"/>
    <w:next w:val="Default"/>
    <w:uiPriority w:val="99"/>
    <w:rsid w:val="00B2754F"/>
    <w:pPr>
      <w:widowControl w:val="0"/>
      <w:spacing w:line="160" w:lineRule="atLeast"/>
    </w:pPr>
    <w:rPr>
      <w:rFonts w:ascii="Arial" w:hAnsi="Arial" w:cs="Arial"/>
      <w:color w:val="auto"/>
    </w:rPr>
  </w:style>
  <w:style w:type="paragraph" w:customStyle="1" w:styleId="CM135">
    <w:name w:val="CM135"/>
    <w:basedOn w:val="Default"/>
    <w:next w:val="Default"/>
    <w:uiPriority w:val="99"/>
    <w:rsid w:val="00B2754F"/>
    <w:pPr>
      <w:widowControl w:val="0"/>
      <w:spacing w:line="186" w:lineRule="atLeast"/>
    </w:pPr>
    <w:rPr>
      <w:rFonts w:ascii="Arial" w:hAnsi="Arial" w:cs="Arial"/>
      <w:color w:val="auto"/>
    </w:rPr>
  </w:style>
  <w:style w:type="paragraph" w:customStyle="1" w:styleId="CM137">
    <w:name w:val="CM137"/>
    <w:basedOn w:val="Default"/>
    <w:next w:val="Default"/>
    <w:uiPriority w:val="99"/>
    <w:rsid w:val="00B2754F"/>
    <w:pPr>
      <w:widowControl w:val="0"/>
      <w:spacing w:line="196" w:lineRule="atLeast"/>
    </w:pPr>
    <w:rPr>
      <w:rFonts w:ascii="Arial" w:hAnsi="Arial" w:cs="Arial"/>
      <w:color w:val="auto"/>
    </w:rPr>
  </w:style>
  <w:style w:type="paragraph" w:customStyle="1" w:styleId="CM138">
    <w:name w:val="CM138"/>
    <w:basedOn w:val="Default"/>
    <w:next w:val="Default"/>
    <w:uiPriority w:val="99"/>
    <w:rsid w:val="00B2754F"/>
    <w:pPr>
      <w:widowControl w:val="0"/>
      <w:spacing w:line="200" w:lineRule="atLeast"/>
    </w:pPr>
    <w:rPr>
      <w:rFonts w:ascii="Arial" w:hAnsi="Arial" w:cs="Arial"/>
      <w:color w:val="auto"/>
    </w:rPr>
  </w:style>
  <w:style w:type="paragraph" w:customStyle="1" w:styleId="CM139">
    <w:name w:val="CM139"/>
    <w:basedOn w:val="Default"/>
    <w:next w:val="Default"/>
    <w:uiPriority w:val="99"/>
    <w:rsid w:val="00B2754F"/>
    <w:pPr>
      <w:widowControl w:val="0"/>
      <w:spacing w:line="200" w:lineRule="atLeast"/>
    </w:pPr>
    <w:rPr>
      <w:rFonts w:ascii="Arial" w:hAnsi="Arial" w:cs="Arial"/>
      <w:color w:val="auto"/>
    </w:rPr>
  </w:style>
  <w:style w:type="paragraph" w:customStyle="1" w:styleId="CM140">
    <w:name w:val="CM140"/>
    <w:basedOn w:val="Default"/>
    <w:next w:val="Default"/>
    <w:uiPriority w:val="99"/>
    <w:rsid w:val="00B2754F"/>
    <w:pPr>
      <w:widowControl w:val="0"/>
      <w:spacing w:line="200" w:lineRule="atLeast"/>
    </w:pPr>
    <w:rPr>
      <w:rFonts w:ascii="Arial" w:hAnsi="Arial" w:cs="Arial"/>
      <w:color w:val="auto"/>
    </w:rPr>
  </w:style>
  <w:style w:type="paragraph" w:customStyle="1" w:styleId="CM141">
    <w:name w:val="CM141"/>
    <w:basedOn w:val="Default"/>
    <w:next w:val="Default"/>
    <w:uiPriority w:val="99"/>
    <w:rsid w:val="00B2754F"/>
    <w:pPr>
      <w:widowControl w:val="0"/>
    </w:pPr>
    <w:rPr>
      <w:rFonts w:ascii="Arial" w:hAnsi="Arial" w:cs="Arial"/>
      <w:color w:val="auto"/>
    </w:rPr>
  </w:style>
  <w:style w:type="paragraph" w:customStyle="1" w:styleId="CM142">
    <w:name w:val="CM142"/>
    <w:basedOn w:val="Default"/>
    <w:next w:val="Default"/>
    <w:uiPriority w:val="99"/>
    <w:rsid w:val="00B2754F"/>
    <w:pPr>
      <w:widowControl w:val="0"/>
      <w:spacing w:line="200" w:lineRule="atLeast"/>
    </w:pPr>
    <w:rPr>
      <w:rFonts w:ascii="Arial" w:hAnsi="Arial" w:cs="Arial"/>
      <w:color w:val="auto"/>
    </w:rPr>
  </w:style>
  <w:style w:type="character" w:customStyle="1" w:styleId="HeaderChar">
    <w:name w:val="Header Char"/>
    <w:basedOn w:val="DefaultParagraphFont"/>
    <w:link w:val="Header"/>
    <w:uiPriority w:val="99"/>
    <w:rsid w:val="00B2754F"/>
  </w:style>
  <w:style w:type="character" w:customStyle="1" w:styleId="FooterChar">
    <w:name w:val="Footer Char"/>
    <w:basedOn w:val="DefaultParagraphFont"/>
    <w:link w:val="Footer"/>
    <w:uiPriority w:val="99"/>
    <w:rsid w:val="00B2754F"/>
  </w:style>
  <w:style w:type="character" w:styleId="SubtleEmphasis">
    <w:name w:val="Subtle Emphasis"/>
    <w:basedOn w:val="DefaultParagraphFont"/>
    <w:uiPriority w:val="19"/>
    <w:qFormat/>
    <w:rsid w:val="006A144C"/>
    <w:rPr>
      <w:i/>
      <w:iCs/>
      <w:color w:val="808080"/>
    </w:rPr>
  </w:style>
  <w:style w:type="paragraph" w:styleId="HTMLPreformatted">
    <w:name w:val="HTML Preformatted"/>
    <w:basedOn w:val="Normal"/>
    <w:link w:val="HTMLPreformattedChar"/>
    <w:uiPriority w:val="99"/>
    <w:unhideWhenUsed/>
    <w:rsid w:val="00585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85C34"/>
    <w:rPr>
      <w:rFonts w:ascii="Courier New" w:hAnsi="Courier New" w:cs="Courier New"/>
    </w:rPr>
  </w:style>
  <w:style w:type="character" w:styleId="LineNumber">
    <w:name w:val="line number"/>
    <w:basedOn w:val="DefaultParagraphFont"/>
    <w:rsid w:val="00612A24"/>
  </w:style>
  <w:style w:type="paragraph" w:styleId="DocumentMap">
    <w:name w:val="Document Map"/>
    <w:basedOn w:val="Normal"/>
    <w:link w:val="DocumentMapChar"/>
    <w:rsid w:val="00C164A3"/>
    <w:rPr>
      <w:rFonts w:ascii="Tahoma" w:hAnsi="Tahoma" w:cs="Tahoma"/>
      <w:sz w:val="16"/>
      <w:szCs w:val="16"/>
    </w:rPr>
  </w:style>
  <w:style w:type="character" w:customStyle="1" w:styleId="DocumentMapChar">
    <w:name w:val="Document Map Char"/>
    <w:basedOn w:val="DefaultParagraphFont"/>
    <w:link w:val="DocumentMap"/>
    <w:rsid w:val="00C164A3"/>
    <w:rPr>
      <w:rFonts w:ascii="Tahoma" w:hAnsi="Tahoma" w:cs="Tahoma"/>
      <w:sz w:val="16"/>
      <w:szCs w:val="16"/>
    </w:rPr>
  </w:style>
  <w:style w:type="paragraph" w:styleId="BodyText">
    <w:name w:val="Body Text"/>
    <w:basedOn w:val="Normal"/>
    <w:link w:val="BodyTextChar"/>
    <w:rsid w:val="00AD38B0"/>
    <w:pPr>
      <w:widowControl/>
      <w:autoSpaceDE/>
      <w:autoSpaceDN/>
      <w:adjustRightInd/>
      <w:spacing w:after="120"/>
    </w:pPr>
    <w:rPr>
      <w:rFonts w:ascii="Arial" w:hAnsi="Arial"/>
      <w:sz w:val="22"/>
      <w:szCs w:val="24"/>
    </w:rPr>
  </w:style>
  <w:style w:type="character" w:customStyle="1" w:styleId="BodyTextChar">
    <w:name w:val="Body Text Char"/>
    <w:basedOn w:val="DefaultParagraphFont"/>
    <w:link w:val="BodyText"/>
    <w:rsid w:val="00AD38B0"/>
    <w:rPr>
      <w:rFonts w:ascii="Arial" w:hAnsi="Arial"/>
      <w:sz w:val="22"/>
      <w:szCs w:val="24"/>
    </w:rPr>
  </w:style>
  <w:style w:type="table" w:styleId="TableGrid">
    <w:name w:val="Table Grid"/>
    <w:basedOn w:val="TableNormal"/>
    <w:rsid w:val="00C6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E1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116"/>
    <w:pPr>
      <w:widowControl w:val="0"/>
      <w:autoSpaceDE w:val="0"/>
      <w:autoSpaceDN w:val="0"/>
      <w:adjustRightInd w:val="0"/>
    </w:pPr>
  </w:style>
  <w:style w:type="paragraph" w:styleId="Heading2">
    <w:name w:val="heading 2"/>
    <w:basedOn w:val="Normal"/>
    <w:link w:val="Heading2Char"/>
    <w:uiPriority w:val="9"/>
    <w:qFormat/>
    <w:rsid w:val="002D238A"/>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D238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452116"/>
    <w:pPr>
      <w:widowControl w:val="0"/>
      <w:autoSpaceDE w:val="0"/>
      <w:autoSpaceDN w:val="0"/>
      <w:adjustRightInd w:val="0"/>
      <w:ind w:left="-1440"/>
      <w:jc w:val="both"/>
    </w:pPr>
    <w:rPr>
      <w:sz w:val="24"/>
      <w:szCs w:val="24"/>
    </w:rPr>
  </w:style>
  <w:style w:type="paragraph" w:customStyle="1" w:styleId="2AutoList1">
    <w:name w:val="2AutoList1"/>
    <w:rsid w:val="00452116"/>
    <w:pPr>
      <w:widowControl w:val="0"/>
      <w:autoSpaceDE w:val="0"/>
      <w:autoSpaceDN w:val="0"/>
      <w:adjustRightInd w:val="0"/>
      <w:ind w:left="-1440"/>
      <w:jc w:val="both"/>
    </w:pPr>
    <w:rPr>
      <w:sz w:val="24"/>
      <w:szCs w:val="24"/>
    </w:rPr>
  </w:style>
  <w:style w:type="paragraph" w:customStyle="1" w:styleId="3AutoList1">
    <w:name w:val="3AutoList1"/>
    <w:rsid w:val="00452116"/>
    <w:pPr>
      <w:widowControl w:val="0"/>
      <w:autoSpaceDE w:val="0"/>
      <w:autoSpaceDN w:val="0"/>
      <w:adjustRightInd w:val="0"/>
      <w:ind w:left="-1440"/>
      <w:jc w:val="both"/>
    </w:pPr>
    <w:rPr>
      <w:sz w:val="24"/>
      <w:szCs w:val="24"/>
    </w:rPr>
  </w:style>
  <w:style w:type="paragraph" w:customStyle="1" w:styleId="4AutoList1">
    <w:name w:val="4AutoList1"/>
    <w:rsid w:val="00452116"/>
    <w:pPr>
      <w:widowControl w:val="0"/>
      <w:autoSpaceDE w:val="0"/>
      <w:autoSpaceDN w:val="0"/>
      <w:adjustRightInd w:val="0"/>
      <w:ind w:left="-1440"/>
      <w:jc w:val="both"/>
    </w:pPr>
    <w:rPr>
      <w:sz w:val="24"/>
      <w:szCs w:val="24"/>
    </w:rPr>
  </w:style>
  <w:style w:type="paragraph" w:customStyle="1" w:styleId="5AutoList1">
    <w:name w:val="5AutoList1"/>
    <w:rsid w:val="00452116"/>
    <w:pPr>
      <w:widowControl w:val="0"/>
      <w:autoSpaceDE w:val="0"/>
      <w:autoSpaceDN w:val="0"/>
      <w:adjustRightInd w:val="0"/>
      <w:ind w:left="-1440"/>
      <w:jc w:val="both"/>
    </w:pPr>
    <w:rPr>
      <w:sz w:val="24"/>
      <w:szCs w:val="24"/>
    </w:rPr>
  </w:style>
  <w:style w:type="paragraph" w:customStyle="1" w:styleId="6AutoList1">
    <w:name w:val="6AutoList1"/>
    <w:rsid w:val="00452116"/>
    <w:pPr>
      <w:widowControl w:val="0"/>
      <w:autoSpaceDE w:val="0"/>
      <w:autoSpaceDN w:val="0"/>
      <w:adjustRightInd w:val="0"/>
      <w:ind w:left="-1440"/>
      <w:jc w:val="both"/>
    </w:pPr>
    <w:rPr>
      <w:sz w:val="24"/>
      <w:szCs w:val="24"/>
    </w:rPr>
  </w:style>
  <w:style w:type="paragraph" w:customStyle="1" w:styleId="7AutoList1">
    <w:name w:val="7AutoList1"/>
    <w:rsid w:val="00452116"/>
    <w:pPr>
      <w:widowControl w:val="0"/>
      <w:autoSpaceDE w:val="0"/>
      <w:autoSpaceDN w:val="0"/>
      <w:adjustRightInd w:val="0"/>
      <w:ind w:left="-1440"/>
      <w:jc w:val="both"/>
    </w:pPr>
    <w:rPr>
      <w:sz w:val="24"/>
      <w:szCs w:val="24"/>
    </w:rPr>
  </w:style>
  <w:style w:type="paragraph" w:customStyle="1" w:styleId="8AutoList1">
    <w:name w:val="8AutoList1"/>
    <w:rsid w:val="00452116"/>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452116"/>
    <w:pPr>
      <w:tabs>
        <w:tab w:val="center" w:pos="4320"/>
        <w:tab w:val="right" w:pos="8640"/>
      </w:tabs>
    </w:pPr>
  </w:style>
  <w:style w:type="character" w:styleId="PageNumber">
    <w:name w:val="page number"/>
    <w:basedOn w:val="DefaultParagraphFont"/>
    <w:rsid w:val="00452116"/>
  </w:style>
  <w:style w:type="paragraph" w:styleId="Header">
    <w:name w:val="header"/>
    <w:basedOn w:val="Normal"/>
    <w:link w:val="HeaderChar"/>
    <w:uiPriority w:val="99"/>
    <w:rsid w:val="00452116"/>
    <w:pPr>
      <w:tabs>
        <w:tab w:val="center" w:pos="4320"/>
        <w:tab w:val="right" w:pos="8640"/>
      </w:tabs>
    </w:pPr>
  </w:style>
  <w:style w:type="paragraph" w:styleId="NormalWeb">
    <w:name w:val="Normal (Web)"/>
    <w:basedOn w:val="Normal"/>
    <w:uiPriority w:val="99"/>
    <w:unhideWhenUsed/>
    <w:rsid w:val="00357B5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357B55"/>
    <w:rPr>
      <w:b/>
      <w:bCs/>
    </w:rPr>
  </w:style>
  <w:style w:type="character" w:styleId="CommentReference">
    <w:name w:val="annotation reference"/>
    <w:basedOn w:val="DefaultParagraphFont"/>
    <w:uiPriority w:val="99"/>
    <w:rsid w:val="0079253C"/>
    <w:rPr>
      <w:sz w:val="16"/>
      <w:szCs w:val="16"/>
    </w:rPr>
  </w:style>
  <w:style w:type="paragraph" w:styleId="CommentText">
    <w:name w:val="annotation text"/>
    <w:basedOn w:val="Normal"/>
    <w:link w:val="CommentTextChar"/>
    <w:uiPriority w:val="99"/>
    <w:rsid w:val="0079253C"/>
  </w:style>
  <w:style w:type="character" w:customStyle="1" w:styleId="CommentTextChar">
    <w:name w:val="Comment Text Char"/>
    <w:basedOn w:val="DefaultParagraphFont"/>
    <w:link w:val="CommentText"/>
    <w:uiPriority w:val="99"/>
    <w:rsid w:val="0079253C"/>
  </w:style>
  <w:style w:type="paragraph" w:styleId="CommentSubject">
    <w:name w:val="annotation subject"/>
    <w:basedOn w:val="CommentText"/>
    <w:next w:val="CommentText"/>
    <w:link w:val="CommentSubjectChar"/>
    <w:rsid w:val="0079253C"/>
    <w:rPr>
      <w:b/>
      <w:bCs/>
    </w:rPr>
  </w:style>
  <w:style w:type="character" w:customStyle="1" w:styleId="CommentSubjectChar">
    <w:name w:val="Comment Subject Char"/>
    <w:basedOn w:val="CommentTextChar"/>
    <w:link w:val="CommentSubject"/>
    <w:rsid w:val="0079253C"/>
    <w:rPr>
      <w:b/>
      <w:bCs/>
    </w:rPr>
  </w:style>
  <w:style w:type="paragraph" w:styleId="BalloonText">
    <w:name w:val="Balloon Text"/>
    <w:basedOn w:val="Normal"/>
    <w:link w:val="BalloonTextChar"/>
    <w:uiPriority w:val="99"/>
    <w:rsid w:val="0079253C"/>
    <w:rPr>
      <w:rFonts w:ascii="Tahoma" w:hAnsi="Tahoma" w:cs="Tahoma"/>
      <w:sz w:val="16"/>
      <w:szCs w:val="16"/>
    </w:rPr>
  </w:style>
  <w:style w:type="character" w:customStyle="1" w:styleId="BalloonTextChar">
    <w:name w:val="Balloon Text Char"/>
    <w:basedOn w:val="DefaultParagraphFont"/>
    <w:link w:val="BalloonText"/>
    <w:uiPriority w:val="99"/>
    <w:rsid w:val="0079253C"/>
    <w:rPr>
      <w:rFonts w:ascii="Tahoma" w:hAnsi="Tahoma" w:cs="Tahoma"/>
      <w:sz w:val="16"/>
      <w:szCs w:val="16"/>
    </w:rPr>
  </w:style>
  <w:style w:type="character" w:styleId="Emphasis">
    <w:name w:val="Emphasis"/>
    <w:basedOn w:val="DefaultParagraphFont"/>
    <w:uiPriority w:val="20"/>
    <w:qFormat/>
    <w:rsid w:val="00CD158C"/>
    <w:rPr>
      <w:i/>
      <w:iCs/>
    </w:rPr>
  </w:style>
  <w:style w:type="character" w:styleId="Hyperlink">
    <w:name w:val="Hyperlink"/>
    <w:basedOn w:val="DefaultParagraphFont"/>
    <w:uiPriority w:val="99"/>
    <w:unhideWhenUsed/>
    <w:rsid w:val="00CD158C"/>
    <w:rPr>
      <w:color w:val="0000FF"/>
      <w:u w:val="single"/>
    </w:rPr>
  </w:style>
  <w:style w:type="character" w:styleId="FollowedHyperlink">
    <w:name w:val="FollowedHyperlink"/>
    <w:basedOn w:val="DefaultParagraphFont"/>
    <w:rsid w:val="00202CB1"/>
    <w:rPr>
      <w:color w:val="800080"/>
      <w:u w:val="single"/>
    </w:rPr>
  </w:style>
  <w:style w:type="character" w:customStyle="1" w:styleId="Heading2Char">
    <w:name w:val="Heading 2 Char"/>
    <w:basedOn w:val="DefaultParagraphFont"/>
    <w:link w:val="Heading2"/>
    <w:uiPriority w:val="9"/>
    <w:rsid w:val="002D238A"/>
    <w:rPr>
      <w:b/>
      <w:bCs/>
      <w:sz w:val="36"/>
      <w:szCs w:val="36"/>
    </w:rPr>
  </w:style>
  <w:style w:type="character" w:customStyle="1" w:styleId="Heading3Char">
    <w:name w:val="Heading 3 Char"/>
    <w:basedOn w:val="DefaultParagraphFont"/>
    <w:link w:val="Heading3"/>
    <w:uiPriority w:val="9"/>
    <w:rsid w:val="002D238A"/>
    <w:rPr>
      <w:b/>
      <w:bCs/>
      <w:sz w:val="27"/>
      <w:szCs w:val="27"/>
    </w:rPr>
  </w:style>
  <w:style w:type="paragraph" w:customStyle="1" w:styleId="Default">
    <w:name w:val="Default"/>
    <w:rsid w:val="008071E8"/>
    <w:pPr>
      <w:autoSpaceDE w:val="0"/>
      <w:autoSpaceDN w:val="0"/>
      <w:adjustRightInd w:val="0"/>
    </w:pPr>
    <w:rPr>
      <w:color w:val="000000"/>
      <w:sz w:val="24"/>
      <w:szCs w:val="24"/>
    </w:rPr>
  </w:style>
  <w:style w:type="paragraph" w:styleId="FootnoteText">
    <w:name w:val="footnote text"/>
    <w:basedOn w:val="Normal"/>
    <w:link w:val="FootnoteTextChar"/>
    <w:rsid w:val="002F65B0"/>
  </w:style>
  <w:style w:type="character" w:customStyle="1" w:styleId="FootnoteTextChar">
    <w:name w:val="Footnote Text Char"/>
    <w:basedOn w:val="DefaultParagraphFont"/>
    <w:link w:val="FootnoteText"/>
    <w:rsid w:val="002F65B0"/>
  </w:style>
  <w:style w:type="character" w:styleId="FootnoteReference">
    <w:name w:val="footnote reference"/>
    <w:basedOn w:val="DefaultParagraphFont"/>
    <w:rsid w:val="002F65B0"/>
    <w:rPr>
      <w:vertAlign w:val="superscript"/>
    </w:rPr>
  </w:style>
  <w:style w:type="paragraph" w:styleId="Revision">
    <w:name w:val="Revision"/>
    <w:hidden/>
    <w:uiPriority w:val="99"/>
    <w:semiHidden/>
    <w:rsid w:val="004866BB"/>
  </w:style>
  <w:style w:type="paragraph" w:customStyle="1" w:styleId="CM1">
    <w:name w:val="CM1"/>
    <w:basedOn w:val="Default"/>
    <w:next w:val="Default"/>
    <w:uiPriority w:val="99"/>
    <w:rsid w:val="00B2754F"/>
    <w:pPr>
      <w:widowControl w:val="0"/>
    </w:pPr>
    <w:rPr>
      <w:rFonts w:ascii="Arial" w:hAnsi="Arial" w:cs="Arial"/>
      <w:color w:val="auto"/>
    </w:rPr>
  </w:style>
  <w:style w:type="paragraph" w:customStyle="1" w:styleId="CM143">
    <w:name w:val="CM143"/>
    <w:basedOn w:val="Default"/>
    <w:next w:val="Default"/>
    <w:uiPriority w:val="99"/>
    <w:rsid w:val="00B2754F"/>
    <w:pPr>
      <w:widowControl w:val="0"/>
    </w:pPr>
    <w:rPr>
      <w:rFonts w:ascii="Arial" w:hAnsi="Arial" w:cs="Arial"/>
      <w:color w:val="auto"/>
    </w:rPr>
  </w:style>
  <w:style w:type="paragraph" w:customStyle="1" w:styleId="CM144">
    <w:name w:val="CM144"/>
    <w:basedOn w:val="Default"/>
    <w:next w:val="Default"/>
    <w:uiPriority w:val="99"/>
    <w:rsid w:val="00B2754F"/>
    <w:pPr>
      <w:widowControl w:val="0"/>
    </w:pPr>
    <w:rPr>
      <w:rFonts w:ascii="Arial" w:hAnsi="Arial" w:cs="Arial"/>
      <w:color w:val="auto"/>
    </w:rPr>
  </w:style>
  <w:style w:type="paragraph" w:customStyle="1" w:styleId="CM2">
    <w:name w:val="CM2"/>
    <w:basedOn w:val="Default"/>
    <w:next w:val="Default"/>
    <w:uiPriority w:val="99"/>
    <w:rsid w:val="00B2754F"/>
    <w:pPr>
      <w:widowControl w:val="0"/>
      <w:spacing w:line="268" w:lineRule="atLeast"/>
    </w:pPr>
    <w:rPr>
      <w:rFonts w:ascii="Arial" w:hAnsi="Arial" w:cs="Arial"/>
      <w:color w:val="auto"/>
    </w:rPr>
  </w:style>
  <w:style w:type="paragraph" w:customStyle="1" w:styleId="CM3">
    <w:name w:val="CM3"/>
    <w:basedOn w:val="Default"/>
    <w:next w:val="Default"/>
    <w:uiPriority w:val="99"/>
    <w:rsid w:val="00B2754F"/>
    <w:pPr>
      <w:widowControl w:val="0"/>
      <w:spacing w:line="276" w:lineRule="atLeast"/>
    </w:pPr>
    <w:rPr>
      <w:rFonts w:ascii="Arial" w:hAnsi="Arial" w:cs="Arial"/>
      <w:color w:val="auto"/>
    </w:rPr>
  </w:style>
  <w:style w:type="paragraph" w:customStyle="1" w:styleId="CM12">
    <w:name w:val="CM12"/>
    <w:basedOn w:val="Default"/>
    <w:next w:val="Default"/>
    <w:uiPriority w:val="99"/>
    <w:rsid w:val="00B2754F"/>
    <w:pPr>
      <w:widowControl w:val="0"/>
      <w:spacing w:line="271" w:lineRule="atLeast"/>
    </w:pPr>
    <w:rPr>
      <w:rFonts w:ascii="Arial" w:hAnsi="Arial" w:cs="Arial"/>
      <w:color w:val="auto"/>
    </w:rPr>
  </w:style>
  <w:style w:type="paragraph" w:customStyle="1" w:styleId="CM4">
    <w:name w:val="CM4"/>
    <w:basedOn w:val="Default"/>
    <w:next w:val="Default"/>
    <w:uiPriority w:val="99"/>
    <w:rsid w:val="00B2754F"/>
    <w:pPr>
      <w:widowControl w:val="0"/>
      <w:spacing w:line="273" w:lineRule="atLeast"/>
    </w:pPr>
    <w:rPr>
      <w:rFonts w:ascii="Arial" w:hAnsi="Arial" w:cs="Arial"/>
      <w:color w:val="auto"/>
    </w:rPr>
  </w:style>
  <w:style w:type="paragraph" w:customStyle="1" w:styleId="CM145">
    <w:name w:val="CM145"/>
    <w:basedOn w:val="Default"/>
    <w:next w:val="Default"/>
    <w:uiPriority w:val="99"/>
    <w:rsid w:val="00B2754F"/>
    <w:pPr>
      <w:widowControl w:val="0"/>
    </w:pPr>
    <w:rPr>
      <w:rFonts w:ascii="Arial" w:hAnsi="Arial" w:cs="Arial"/>
      <w:color w:val="auto"/>
    </w:rPr>
  </w:style>
  <w:style w:type="paragraph" w:customStyle="1" w:styleId="CM5">
    <w:name w:val="CM5"/>
    <w:basedOn w:val="Default"/>
    <w:next w:val="Default"/>
    <w:uiPriority w:val="99"/>
    <w:rsid w:val="00B2754F"/>
    <w:pPr>
      <w:widowControl w:val="0"/>
      <w:spacing w:line="276" w:lineRule="atLeast"/>
    </w:pPr>
    <w:rPr>
      <w:rFonts w:ascii="Arial" w:hAnsi="Arial" w:cs="Arial"/>
      <w:color w:val="auto"/>
    </w:rPr>
  </w:style>
  <w:style w:type="paragraph" w:customStyle="1" w:styleId="CM6">
    <w:name w:val="CM6"/>
    <w:basedOn w:val="Default"/>
    <w:next w:val="Default"/>
    <w:uiPriority w:val="99"/>
    <w:rsid w:val="00B2754F"/>
    <w:pPr>
      <w:widowControl w:val="0"/>
      <w:spacing w:line="276" w:lineRule="atLeast"/>
    </w:pPr>
    <w:rPr>
      <w:rFonts w:ascii="Arial" w:hAnsi="Arial" w:cs="Arial"/>
      <w:color w:val="auto"/>
    </w:rPr>
  </w:style>
  <w:style w:type="paragraph" w:customStyle="1" w:styleId="CM7">
    <w:name w:val="CM7"/>
    <w:basedOn w:val="Default"/>
    <w:next w:val="Default"/>
    <w:uiPriority w:val="99"/>
    <w:rsid w:val="00B2754F"/>
    <w:pPr>
      <w:widowControl w:val="0"/>
      <w:spacing w:line="276" w:lineRule="atLeast"/>
    </w:pPr>
    <w:rPr>
      <w:rFonts w:ascii="Arial" w:hAnsi="Arial" w:cs="Arial"/>
      <w:color w:val="auto"/>
    </w:rPr>
  </w:style>
  <w:style w:type="paragraph" w:customStyle="1" w:styleId="CM8">
    <w:name w:val="CM8"/>
    <w:basedOn w:val="Default"/>
    <w:next w:val="Default"/>
    <w:uiPriority w:val="99"/>
    <w:rsid w:val="00B2754F"/>
    <w:pPr>
      <w:widowControl w:val="0"/>
      <w:spacing w:line="268" w:lineRule="atLeast"/>
    </w:pPr>
    <w:rPr>
      <w:rFonts w:ascii="Arial" w:hAnsi="Arial" w:cs="Arial"/>
      <w:color w:val="auto"/>
    </w:rPr>
  </w:style>
  <w:style w:type="paragraph" w:customStyle="1" w:styleId="CM10">
    <w:name w:val="CM10"/>
    <w:basedOn w:val="Default"/>
    <w:next w:val="Default"/>
    <w:uiPriority w:val="99"/>
    <w:rsid w:val="00B2754F"/>
    <w:pPr>
      <w:widowControl w:val="0"/>
      <w:spacing w:line="276" w:lineRule="atLeast"/>
    </w:pPr>
    <w:rPr>
      <w:rFonts w:ascii="Arial" w:hAnsi="Arial" w:cs="Arial"/>
      <w:color w:val="auto"/>
    </w:rPr>
  </w:style>
  <w:style w:type="paragraph" w:customStyle="1" w:styleId="CM11">
    <w:name w:val="CM11"/>
    <w:basedOn w:val="Default"/>
    <w:next w:val="Default"/>
    <w:uiPriority w:val="99"/>
    <w:rsid w:val="00B2754F"/>
    <w:pPr>
      <w:widowControl w:val="0"/>
      <w:spacing w:line="260" w:lineRule="atLeast"/>
    </w:pPr>
    <w:rPr>
      <w:rFonts w:ascii="Arial" w:hAnsi="Arial" w:cs="Arial"/>
      <w:color w:val="auto"/>
    </w:rPr>
  </w:style>
  <w:style w:type="paragraph" w:customStyle="1" w:styleId="CM146">
    <w:name w:val="CM146"/>
    <w:basedOn w:val="Default"/>
    <w:next w:val="Default"/>
    <w:uiPriority w:val="99"/>
    <w:rsid w:val="00B2754F"/>
    <w:pPr>
      <w:widowControl w:val="0"/>
    </w:pPr>
    <w:rPr>
      <w:rFonts w:ascii="Arial" w:hAnsi="Arial" w:cs="Arial"/>
      <w:color w:val="auto"/>
    </w:rPr>
  </w:style>
  <w:style w:type="paragraph" w:customStyle="1" w:styleId="CM14">
    <w:name w:val="CM14"/>
    <w:basedOn w:val="Default"/>
    <w:next w:val="Default"/>
    <w:uiPriority w:val="99"/>
    <w:rsid w:val="00B2754F"/>
    <w:pPr>
      <w:widowControl w:val="0"/>
      <w:spacing w:line="220" w:lineRule="atLeast"/>
    </w:pPr>
    <w:rPr>
      <w:rFonts w:ascii="Arial" w:hAnsi="Arial" w:cs="Arial"/>
      <w:color w:val="auto"/>
    </w:rPr>
  </w:style>
  <w:style w:type="paragraph" w:customStyle="1" w:styleId="CM147">
    <w:name w:val="CM147"/>
    <w:basedOn w:val="Default"/>
    <w:next w:val="Default"/>
    <w:uiPriority w:val="99"/>
    <w:rsid w:val="00B2754F"/>
    <w:pPr>
      <w:widowControl w:val="0"/>
    </w:pPr>
    <w:rPr>
      <w:rFonts w:ascii="Arial" w:hAnsi="Arial" w:cs="Arial"/>
      <w:color w:val="auto"/>
    </w:rPr>
  </w:style>
  <w:style w:type="paragraph" w:customStyle="1" w:styleId="CM148">
    <w:name w:val="CM148"/>
    <w:basedOn w:val="Default"/>
    <w:next w:val="Default"/>
    <w:uiPriority w:val="99"/>
    <w:rsid w:val="00B2754F"/>
    <w:pPr>
      <w:widowControl w:val="0"/>
    </w:pPr>
    <w:rPr>
      <w:rFonts w:ascii="Arial" w:hAnsi="Arial" w:cs="Arial"/>
      <w:color w:val="auto"/>
    </w:rPr>
  </w:style>
  <w:style w:type="paragraph" w:customStyle="1" w:styleId="CM15">
    <w:name w:val="CM15"/>
    <w:basedOn w:val="Default"/>
    <w:next w:val="Default"/>
    <w:uiPriority w:val="99"/>
    <w:rsid w:val="00B2754F"/>
    <w:pPr>
      <w:widowControl w:val="0"/>
      <w:spacing w:line="206" w:lineRule="atLeast"/>
    </w:pPr>
    <w:rPr>
      <w:rFonts w:ascii="Arial" w:hAnsi="Arial" w:cs="Arial"/>
      <w:color w:val="auto"/>
    </w:rPr>
  </w:style>
  <w:style w:type="paragraph" w:customStyle="1" w:styleId="CM107">
    <w:name w:val="CM107"/>
    <w:basedOn w:val="Default"/>
    <w:next w:val="Default"/>
    <w:uiPriority w:val="99"/>
    <w:rsid w:val="00B2754F"/>
    <w:pPr>
      <w:widowControl w:val="0"/>
      <w:spacing w:line="191" w:lineRule="atLeast"/>
    </w:pPr>
    <w:rPr>
      <w:rFonts w:ascii="Arial" w:hAnsi="Arial" w:cs="Arial"/>
      <w:color w:val="auto"/>
    </w:rPr>
  </w:style>
  <w:style w:type="paragraph" w:customStyle="1" w:styleId="CM149">
    <w:name w:val="CM149"/>
    <w:basedOn w:val="Default"/>
    <w:next w:val="Default"/>
    <w:uiPriority w:val="99"/>
    <w:rsid w:val="00B2754F"/>
    <w:pPr>
      <w:widowControl w:val="0"/>
    </w:pPr>
    <w:rPr>
      <w:rFonts w:ascii="Arial" w:hAnsi="Arial" w:cs="Arial"/>
      <w:color w:val="auto"/>
    </w:rPr>
  </w:style>
  <w:style w:type="paragraph" w:customStyle="1" w:styleId="CM17">
    <w:name w:val="CM17"/>
    <w:basedOn w:val="Default"/>
    <w:next w:val="Default"/>
    <w:uiPriority w:val="99"/>
    <w:rsid w:val="00B2754F"/>
    <w:pPr>
      <w:widowControl w:val="0"/>
      <w:spacing w:line="266" w:lineRule="atLeast"/>
    </w:pPr>
    <w:rPr>
      <w:rFonts w:ascii="Arial" w:hAnsi="Arial" w:cs="Arial"/>
      <w:color w:val="auto"/>
    </w:rPr>
  </w:style>
  <w:style w:type="paragraph" w:customStyle="1" w:styleId="CM18">
    <w:name w:val="CM18"/>
    <w:basedOn w:val="Default"/>
    <w:next w:val="Default"/>
    <w:uiPriority w:val="99"/>
    <w:rsid w:val="00B2754F"/>
    <w:pPr>
      <w:widowControl w:val="0"/>
      <w:spacing w:line="276" w:lineRule="atLeast"/>
    </w:pPr>
    <w:rPr>
      <w:rFonts w:ascii="Arial" w:hAnsi="Arial" w:cs="Arial"/>
      <w:color w:val="auto"/>
    </w:rPr>
  </w:style>
  <w:style w:type="paragraph" w:customStyle="1" w:styleId="CM19">
    <w:name w:val="CM19"/>
    <w:basedOn w:val="Default"/>
    <w:next w:val="Default"/>
    <w:uiPriority w:val="99"/>
    <w:rsid w:val="00B2754F"/>
    <w:pPr>
      <w:widowControl w:val="0"/>
      <w:spacing w:line="276" w:lineRule="atLeast"/>
    </w:pPr>
    <w:rPr>
      <w:rFonts w:ascii="Arial" w:hAnsi="Arial" w:cs="Arial"/>
      <w:color w:val="auto"/>
    </w:rPr>
  </w:style>
  <w:style w:type="paragraph" w:customStyle="1" w:styleId="CM20">
    <w:name w:val="CM20"/>
    <w:basedOn w:val="Default"/>
    <w:next w:val="Default"/>
    <w:uiPriority w:val="99"/>
    <w:rsid w:val="00B2754F"/>
    <w:pPr>
      <w:widowControl w:val="0"/>
      <w:spacing w:line="276" w:lineRule="atLeast"/>
    </w:pPr>
    <w:rPr>
      <w:rFonts w:ascii="Arial" w:hAnsi="Arial" w:cs="Arial"/>
      <w:color w:val="auto"/>
    </w:rPr>
  </w:style>
  <w:style w:type="paragraph" w:customStyle="1" w:styleId="CM21">
    <w:name w:val="CM21"/>
    <w:basedOn w:val="Default"/>
    <w:next w:val="Default"/>
    <w:uiPriority w:val="99"/>
    <w:rsid w:val="00B2754F"/>
    <w:pPr>
      <w:widowControl w:val="0"/>
      <w:spacing w:line="231" w:lineRule="atLeast"/>
    </w:pPr>
    <w:rPr>
      <w:rFonts w:ascii="Arial" w:hAnsi="Arial" w:cs="Arial"/>
      <w:color w:val="auto"/>
    </w:rPr>
  </w:style>
  <w:style w:type="paragraph" w:customStyle="1" w:styleId="CM150">
    <w:name w:val="CM150"/>
    <w:basedOn w:val="Default"/>
    <w:next w:val="Default"/>
    <w:uiPriority w:val="99"/>
    <w:rsid w:val="00B2754F"/>
    <w:pPr>
      <w:widowControl w:val="0"/>
    </w:pPr>
    <w:rPr>
      <w:rFonts w:ascii="Arial" w:hAnsi="Arial" w:cs="Arial"/>
      <w:color w:val="auto"/>
    </w:rPr>
  </w:style>
  <w:style w:type="paragraph" w:customStyle="1" w:styleId="CM151">
    <w:name w:val="CM151"/>
    <w:basedOn w:val="Default"/>
    <w:next w:val="Default"/>
    <w:uiPriority w:val="99"/>
    <w:rsid w:val="00B2754F"/>
    <w:pPr>
      <w:widowControl w:val="0"/>
    </w:pPr>
    <w:rPr>
      <w:rFonts w:ascii="Arial" w:hAnsi="Arial" w:cs="Arial"/>
      <w:color w:val="auto"/>
    </w:rPr>
  </w:style>
  <w:style w:type="paragraph" w:customStyle="1" w:styleId="CM23">
    <w:name w:val="CM23"/>
    <w:basedOn w:val="Default"/>
    <w:next w:val="Default"/>
    <w:uiPriority w:val="99"/>
    <w:rsid w:val="00B2754F"/>
    <w:pPr>
      <w:widowControl w:val="0"/>
    </w:pPr>
    <w:rPr>
      <w:rFonts w:ascii="Arial" w:hAnsi="Arial" w:cs="Arial"/>
      <w:color w:val="auto"/>
    </w:rPr>
  </w:style>
  <w:style w:type="paragraph" w:customStyle="1" w:styleId="CM152">
    <w:name w:val="CM152"/>
    <w:basedOn w:val="Default"/>
    <w:next w:val="Default"/>
    <w:uiPriority w:val="99"/>
    <w:rsid w:val="00B2754F"/>
    <w:pPr>
      <w:widowControl w:val="0"/>
    </w:pPr>
    <w:rPr>
      <w:rFonts w:ascii="Arial" w:hAnsi="Arial" w:cs="Arial"/>
      <w:color w:val="auto"/>
    </w:rPr>
  </w:style>
  <w:style w:type="paragraph" w:customStyle="1" w:styleId="CM16">
    <w:name w:val="CM16"/>
    <w:basedOn w:val="Default"/>
    <w:next w:val="Default"/>
    <w:uiPriority w:val="99"/>
    <w:rsid w:val="00B2754F"/>
    <w:pPr>
      <w:widowControl w:val="0"/>
      <w:spacing w:line="233" w:lineRule="atLeast"/>
    </w:pPr>
    <w:rPr>
      <w:rFonts w:ascii="Arial" w:hAnsi="Arial" w:cs="Arial"/>
      <w:color w:val="auto"/>
    </w:rPr>
  </w:style>
  <w:style w:type="paragraph" w:customStyle="1" w:styleId="CM24">
    <w:name w:val="CM24"/>
    <w:basedOn w:val="Default"/>
    <w:next w:val="Default"/>
    <w:uiPriority w:val="99"/>
    <w:rsid w:val="00B2754F"/>
    <w:pPr>
      <w:widowControl w:val="0"/>
      <w:spacing w:line="240" w:lineRule="atLeast"/>
    </w:pPr>
    <w:rPr>
      <w:rFonts w:ascii="Arial" w:hAnsi="Arial" w:cs="Arial"/>
      <w:color w:val="auto"/>
    </w:rPr>
  </w:style>
  <w:style w:type="paragraph" w:customStyle="1" w:styleId="CM25">
    <w:name w:val="CM25"/>
    <w:basedOn w:val="Default"/>
    <w:next w:val="Default"/>
    <w:uiPriority w:val="99"/>
    <w:rsid w:val="00B2754F"/>
    <w:pPr>
      <w:widowControl w:val="0"/>
      <w:spacing w:line="238" w:lineRule="atLeast"/>
    </w:pPr>
    <w:rPr>
      <w:rFonts w:ascii="Arial" w:hAnsi="Arial" w:cs="Arial"/>
      <w:color w:val="auto"/>
    </w:rPr>
  </w:style>
  <w:style w:type="paragraph" w:customStyle="1" w:styleId="CM26">
    <w:name w:val="CM26"/>
    <w:basedOn w:val="Default"/>
    <w:next w:val="Default"/>
    <w:uiPriority w:val="99"/>
    <w:rsid w:val="00B2754F"/>
    <w:pPr>
      <w:widowControl w:val="0"/>
      <w:spacing w:line="223" w:lineRule="atLeast"/>
    </w:pPr>
    <w:rPr>
      <w:rFonts w:ascii="Arial" w:hAnsi="Arial" w:cs="Arial"/>
      <w:color w:val="auto"/>
    </w:rPr>
  </w:style>
  <w:style w:type="paragraph" w:customStyle="1" w:styleId="CM27">
    <w:name w:val="CM27"/>
    <w:basedOn w:val="Default"/>
    <w:next w:val="Default"/>
    <w:uiPriority w:val="99"/>
    <w:rsid w:val="00B2754F"/>
    <w:pPr>
      <w:widowControl w:val="0"/>
      <w:spacing w:line="218" w:lineRule="atLeast"/>
    </w:pPr>
    <w:rPr>
      <w:rFonts w:ascii="Arial" w:hAnsi="Arial" w:cs="Arial"/>
      <w:color w:val="auto"/>
    </w:rPr>
  </w:style>
  <w:style w:type="paragraph" w:customStyle="1" w:styleId="CM153">
    <w:name w:val="CM153"/>
    <w:basedOn w:val="Default"/>
    <w:next w:val="Default"/>
    <w:uiPriority w:val="99"/>
    <w:rsid w:val="00B2754F"/>
    <w:pPr>
      <w:widowControl w:val="0"/>
    </w:pPr>
    <w:rPr>
      <w:rFonts w:ascii="Arial" w:hAnsi="Arial" w:cs="Arial"/>
      <w:color w:val="auto"/>
    </w:rPr>
  </w:style>
  <w:style w:type="paragraph" w:customStyle="1" w:styleId="CM154">
    <w:name w:val="CM154"/>
    <w:basedOn w:val="Default"/>
    <w:next w:val="Default"/>
    <w:uiPriority w:val="99"/>
    <w:rsid w:val="00B2754F"/>
    <w:pPr>
      <w:widowControl w:val="0"/>
    </w:pPr>
    <w:rPr>
      <w:rFonts w:ascii="Arial" w:hAnsi="Arial" w:cs="Arial"/>
      <w:color w:val="auto"/>
    </w:rPr>
  </w:style>
  <w:style w:type="paragraph" w:customStyle="1" w:styleId="CM155">
    <w:name w:val="CM155"/>
    <w:basedOn w:val="Default"/>
    <w:next w:val="Default"/>
    <w:uiPriority w:val="99"/>
    <w:rsid w:val="00B2754F"/>
    <w:pPr>
      <w:widowControl w:val="0"/>
    </w:pPr>
    <w:rPr>
      <w:rFonts w:ascii="Arial" w:hAnsi="Arial" w:cs="Arial"/>
      <w:color w:val="auto"/>
    </w:rPr>
  </w:style>
  <w:style w:type="paragraph" w:customStyle="1" w:styleId="CM29">
    <w:name w:val="CM29"/>
    <w:basedOn w:val="Default"/>
    <w:next w:val="Default"/>
    <w:uiPriority w:val="99"/>
    <w:rsid w:val="00B2754F"/>
    <w:pPr>
      <w:widowControl w:val="0"/>
      <w:spacing w:line="240" w:lineRule="atLeast"/>
    </w:pPr>
    <w:rPr>
      <w:rFonts w:ascii="Arial" w:hAnsi="Arial" w:cs="Arial"/>
      <w:color w:val="auto"/>
    </w:rPr>
  </w:style>
  <w:style w:type="paragraph" w:customStyle="1" w:styleId="CM30">
    <w:name w:val="CM30"/>
    <w:basedOn w:val="Default"/>
    <w:next w:val="Default"/>
    <w:uiPriority w:val="99"/>
    <w:rsid w:val="00B2754F"/>
    <w:pPr>
      <w:widowControl w:val="0"/>
      <w:spacing w:line="380" w:lineRule="atLeast"/>
    </w:pPr>
    <w:rPr>
      <w:rFonts w:ascii="Arial" w:hAnsi="Arial" w:cs="Arial"/>
      <w:color w:val="auto"/>
    </w:rPr>
  </w:style>
  <w:style w:type="paragraph" w:customStyle="1" w:styleId="CM32">
    <w:name w:val="CM32"/>
    <w:basedOn w:val="Default"/>
    <w:next w:val="Default"/>
    <w:uiPriority w:val="99"/>
    <w:rsid w:val="00B2754F"/>
    <w:pPr>
      <w:widowControl w:val="0"/>
      <w:spacing w:line="226" w:lineRule="atLeast"/>
    </w:pPr>
    <w:rPr>
      <w:rFonts w:ascii="Arial" w:hAnsi="Arial" w:cs="Arial"/>
      <w:color w:val="auto"/>
    </w:rPr>
  </w:style>
  <w:style w:type="paragraph" w:customStyle="1" w:styleId="CM33">
    <w:name w:val="CM33"/>
    <w:basedOn w:val="Default"/>
    <w:next w:val="Default"/>
    <w:uiPriority w:val="99"/>
    <w:rsid w:val="00B2754F"/>
    <w:pPr>
      <w:widowControl w:val="0"/>
      <w:spacing w:line="228" w:lineRule="atLeast"/>
    </w:pPr>
    <w:rPr>
      <w:rFonts w:ascii="Arial" w:hAnsi="Arial" w:cs="Arial"/>
      <w:color w:val="auto"/>
    </w:rPr>
  </w:style>
  <w:style w:type="paragraph" w:customStyle="1" w:styleId="CM157">
    <w:name w:val="CM157"/>
    <w:basedOn w:val="Default"/>
    <w:next w:val="Default"/>
    <w:uiPriority w:val="99"/>
    <w:rsid w:val="00B2754F"/>
    <w:pPr>
      <w:widowControl w:val="0"/>
    </w:pPr>
    <w:rPr>
      <w:rFonts w:ascii="Arial" w:hAnsi="Arial" w:cs="Arial"/>
      <w:color w:val="auto"/>
    </w:rPr>
  </w:style>
  <w:style w:type="paragraph" w:customStyle="1" w:styleId="CM34">
    <w:name w:val="CM34"/>
    <w:basedOn w:val="Default"/>
    <w:next w:val="Default"/>
    <w:uiPriority w:val="99"/>
    <w:rsid w:val="00B2754F"/>
    <w:pPr>
      <w:widowControl w:val="0"/>
      <w:spacing w:line="220" w:lineRule="atLeast"/>
    </w:pPr>
    <w:rPr>
      <w:rFonts w:ascii="Arial" w:hAnsi="Arial" w:cs="Arial"/>
      <w:color w:val="auto"/>
    </w:rPr>
  </w:style>
  <w:style w:type="paragraph" w:customStyle="1" w:styleId="CM35">
    <w:name w:val="CM35"/>
    <w:basedOn w:val="Default"/>
    <w:next w:val="Default"/>
    <w:uiPriority w:val="99"/>
    <w:rsid w:val="00B2754F"/>
    <w:pPr>
      <w:widowControl w:val="0"/>
      <w:spacing w:line="231" w:lineRule="atLeast"/>
    </w:pPr>
    <w:rPr>
      <w:rFonts w:ascii="Arial" w:hAnsi="Arial" w:cs="Arial"/>
      <w:color w:val="auto"/>
    </w:rPr>
  </w:style>
  <w:style w:type="paragraph" w:customStyle="1" w:styleId="CM36">
    <w:name w:val="CM36"/>
    <w:basedOn w:val="Default"/>
    <w:next w:val="Default"/>
    <w:uiPriority w:val="99"/>
    <w:rsid w:val="00B2754F"/>
    <w:pPr>
      <w:widowControl w:val="0"/>
      <w:spacing w:line="231" w:lineRule="atLeast"/>
    </w:pPr>
    <w:rPr>
      <w:rFonts w:ascii="Arial" w:hAnsi="Arial" w:cs="Arial"/>
      <w:color w:val="auto"/>
    </w:rPr>
  </w:style>
  <w:style w:type="paragraph" w:customStyle="1" w:styleId="CM37">
    <w:name w:val="CM37"/>
    <w:basedOn w:val="Default"/>
    <w:next w:val="Default"/>
    <w:uiPriority w:val="99"/>
    <w:rsid w:val="00B2754F"/>
    <w:pPr>
      <w:widowControl w:val="0"/>
      <w:spacing w:line="253" w:lineRule="atLeast"/>
    </w:pPr>
    <w:rPr>
      <w:rFonts w:ascii="Arial" w:hAnsi="Arial" w:cs="Arial"/>
      <w:color w:val="auto"/>
    </w:rPr>
  </w:style>
  <w:style w:type="paragraph" w:customStyle="1" w:styleId="CM38">
    <w:name w:val="CM38"/>
    <w:basedOn w:val="Default"/>
    <w:next w:val="Default"/>
    <w:uiPriority w:val="99"/>
    <w:rsid w:val="00B2754F"/>
    <w:pPr>
      <w:widowControl w:val="0"/>
    </w:pPr>
    <w:rPr>
      <w:rFonts w:ascii="Arial" w:hAnsi="Arial" w:cs="Arial"/>
      <w:color w:val="auto"/>
    </w:rPr>
  </w:style>
  <w:style w:type="paragraph" w:customStyle="1" w:styleId="CM158">
    <w:name w:val="CM158"/>
    <w:basedOn w:val="Default"/>
    <w:next w:val="Default"/>
    <w:uiPriority w:val="99"/>
    <w:rsid w:val="00B2754F"/>
    <w:pPr>
      <w:widowControl w:val="0"/>
    </w:pPr>
    <w:rPr>
      <w:rFonts w:ascii="Arial" w:hAnsi="Arial" w:cs="Arial"/>
      <w:color w:val="auto"/>
    </w:rPr>
  </w:style>
  <w:style w:type="paragraph" w:customStyle="1" w:styleId="CM39">
    <w:name w:val="CM39"/>
    <w:basedOn w:val="Default"/>
    <w:next w:val="Default"/>
    <w:uiPriority w:val="99"/>
    <w:rsid w:val="00B2754F"/>
    <w:pPr>
      <w:widowControl w:val="0"/>
    </w:pPr>
    <w:rPr>
      <w:rFonts w:ascii="Arial" w:hAnsi="Arial" w:cs="Arial"/>
      <w:color w:val="auto"/>
    </w:rPr>
  </w:style>
  <w:style w:type="paragraph" w:customStyle="1" w:styleId="CM40">
    <w:name w:val="CM40"/>
    <w:basedOn w:val="Default"/>
    <w:next w:val="Default"/>
    <w:uiPriority w:val="99"/>
    <w:rsid w:val="00B2754F"/>
    <w:pPr>
      <w:widowControl w:val="0"/>
    </w:pPr>
    <w:rPr>
      <w:rFonts w:ascii="Arial" w:hAnsi="Arial" w:cs="Arial"/>
      <w:color w:val="auto"/>
    </w:rPr>
  </w:style>
  <w:style w:type="paragraph" w:customStyle="1" w:styleId="CM41">
    <w:name w:val="CM41"/>
    <w:basedOn w:val="Default"/>
    <w:next w:val="Default"/>
    <w:uiPriority w:val="99"/>
    <w:rsid w:val="00B2754F"/>
    <w:pPr>
      <w:widowControl w:val="0"/>
    </w:pPr>
    <w:rPr>
      <w:rFonts w:ascii="Arial" w:hAnsi="Arial" w:cs="Arial"/>
      <w:color w:val="auto"/>
    </w:rPr>
  </w:style>
  <w:style w:type="paragraph" w:customStyle="1" w:styleId="CM42">
    <w:name w:val="CM42"/>
    <w:basedOn w:val="Default"/>
    <w:next w:val="Default"/>
    <w:uiPriority w:val="99"/>
    <w:rsid w:val="00B2754F"/>
    <w:pPr>
      <w:widowControl w:val="0"/>
      <w:spacing w:line="220" w:lineRule="atLeast"/>
    </w:pPr>
    <w:rPr>
      <w:rFonts w:ascii="Arial" w:hAnsi="Arial" w:cs="Arial"/>
      <w:color w:val="auto"/>
    </w:rPr>
  </w:style>
  <w:style w:type="paragraph" w:customStyle="1" w:styleId="CM43">
    <w:name w:val="CM43"/>
    <w:basedOn w:val="Default"/>
    <w:next w:val="Default"/>
    <w:uiPriority w:val="99"/>
    <w:rsid w:val="00B2754F"/>
    <w:pPr>
      <w:widowControl w:val="0"/>
      <w:spacing w:line="220" w:lineRule="atLeast"/>
    </w:pPr>
    <w:rPr>
      <w:rFonts w:ascii="Arial" w:hAnsi="Arial" w:cs="Arial"/>
      <w:color w:val="auto"/>
    </w:rPr>
  </w:style>
  <w:style w:type="paragraph" w:customStyle="1" w:styleId="CM44">
    <w:name w:val="CM44"/>
    <w:basedOn w:val="Default"/>
    <w:next w:val="Default"/>
    <w:uiPriority w:val="99"/>
    <w:rsid w:val="00B2754F"/>
    <w:pPr>
      <w:widowControl w:val="0"/>
    </w:pPr>
    <w:rPr>
      <w:rFonts w:ascii="Arial" w:hAnsi="Arial" w:cs="Arial"/>
      <w:color w:val="auto"/>
    </w:rPr>
  </w:style>
  <w:style w:type="paragraph" w:customStyle="1" w:styleId="CM45">
    <w:name w:val="CM45"/>
    <w:basedOn w:val="Default"/>
    <w:next w:val="Default"/>
    <w:uiPriority w:val="99"/>
    <w:rsid w:val="00B2754F"/>
    <w:pPr>
      <w:widowControl w:val="0"/>
    </w:pPr>
    <w:rPr>
      <w:rFonts w:ascii="Arial" w:hAnsi="Arial" w:cs="Arial"/>
      <w:color w:val="auto"/>
    </w:rPr>
  </w:style>
  <w:style w:type="paragraph" w:customStyle="1" w:styleId="CM46">
    <w:name w:val="CM46"/>
    <w:basedOn w:val="Default"/>
    <w:next w:val="Default"/>
    <w:uiPriority w:val="99"/>
    <w:rsid w:val="00B2754F"/>
    <w:pPr>
      <w:widowControl w:val="0"/>
      <w:spacing w:line="188" w:lineRule="atLeast"/>
    </w:pPr>
    <w:rPr>
      <w:rFonts w:ascii="Arial" w:hAnsi="Arial" w:cs="Arial"/>
      <w:color w:val="auto"/>
    </w:rPr>
  </w:style>
  <w:style w:type="paragraph" w:customStyle="1" w:styleId="CM159">
    <w:name w:val="CM159"/>
    <w:basedOn w:val="Default"/>
    <w:next w:val="Default"/>
    <w:uiPriority w:val="99"/>
    <w:rsid w:val="00B2754F"/>
    <w:pPr>
      <w:widowControl w:val="0"/>
    </w:pPr>
    <w:rPr>
      <w:rFonts w:ascii="Arial" w:hAnsi="Arial" w:cs="Arial"/>
      <w:color w:val="auto"/>
    </w:rPr>
  </w:style>
  <w:style w:type="paragraph" w:customStyle="1" w:styleId="CM47">
    <w:name w:val="CM47"/>
    <w:basedOn w:val="Default"/>
    <w:next w:val="Default"/>
    <w:uiPriority w:val="99"/>
    <w:rsid w:val="00B2754F"/>
    <w:pPr>
      <w:widowControl w:val="0"/>
      <w:spacing w:line="220" w:lineRule="atLeast"/>
    </w:pPr>
    <w:rPr>
      <w:rFonts w:ascii="Arial" w:hAnsi="Arial" w:cs="Arial"/>
      <w:color w:val="auto"/>
    </w:rPr>
  </w:style>
  <w:style w:type="paragraph" w:customStyle="1" w:styleId="CM48">
    <w:name w:val="CM48"/>
    <w:basedOn w:val="Default"/>
    <w:next w:val="Default"/>
    <w:uiPriority w:val="99"/>
    <w:rsid w:val="00B2754F"/>
    <w:pPr>
      <w:widowControl w:val="0"/>
      <w:spacing w:line="220" w:lineRule="atLeast"/>
    </w:pPr>
    <w:rPr>
      <w:rFonts w:ascii="Arial" w:hAnsi="Arial" w:cs="Arial"/>
      <w:color w:val="auto"/>
    </w:rPr>
  </w:style>
  <w:style w:type="paragraph" w:customStyle="1" w:styleId="CM160">
    <w:name w:val="CM160"/>
    <w:basedOn w:val="Default"/>
    <w:next w:val="Default"/>
    <w:uiPriority w:val="99"/>
    <w:rsid w:val="00B2754F"/>
    <w:pPr>
      <w:widowControl w:val="0"/>
    </w:pPr>
    <w:rPr>
      <w:rFonts w:ascii="Arial" w:hAnsi="Arial" w:cs="Arial"/>
      <w:color w:val="auto"/>
    </w:rPr>
  </w:style>
  <w:style w:type="paragraph" w:customStyle="1" w:styleId="CM9">
    <w:name w:val="CM9"/>
    <w:basedOn w:val="Default"/>
    <w:next w:val="Default"/>
    <w:uiPriority w:val="99"/>
    <w:rsid w:val="00B2754F"/>
    <w:pPr>
      <w:widowControl w:val="0"/>
      <w:spacing w:line="271" w:lineRule="atLeast"/>
    </w:pPr>
    <w:rPr>
      <w:rFonts w:ascii="Arial" w:hAnsi="Arial" w:cs="Arial"/>
      <w:color w:val="auto"/>
    </w:rPr>
  </w:style>
  <w:style w:type="paragraph" w:customStyle="1" w:styleId="CM161">
    <w:name w:val="CM161"/>
    <w:basedOn w:val="Default"/>
    <w:next w:val="Default"/>
    <w:uiPriority w:val="99"/>
    <w:rsid w:val="00B2754F"/>
    <w:pPr>
      <w:widowControl w:val="0"/>
    </w:pPr>
    <w:rPr>
      <w:rFonts w:ascii="Arial" w:hAnsi="Arial" w:cs="Arial"/>
      <w:color w:val="auto"/>
    </w:rPr>
  </w:style>
  <w:style w:type="paragraph" w:customStyle="1" w:styleId="CM162">
    <w:name w:val="CM162"/>
    <w:basedOn w:val="Default"/>
    <w:next w:val="Default"/>
    <w:uiPriority w:val="99"/>
    <w:rsid w:val="00B2754F"/>
    <w:pPr>
      <w:widowControl w:val="0"/>
    </w:pPr>
    <w:rPr>
      <w:rFonts w:ascii="Arial" w:hAnsi="Arial" w:cs="Arial"/>
      <w:color w:val="auto"/>
    </w:rPr>
  </w:style>
  <w:style w:type="paragraph" w:customStyle="1" w:styleId="CM49">
    <w:name w:val="CM49"/>
    <w:basedOn w:val="Default"/>
    <w:next w:val="Default"/>
    <w:uiPriority w:val="99"/>
    <w:rsid w:val="00B2754F"/>
    <w:pPr>
      <w:widowControl w:val="0"/>
    </w:pPr>
    <w:rPr>
      <w:rFonts w:ascii="Arial" w:hAnsi="Arial" w:cs="Arial"/>
      <w:color w:val="auto"/>
    </w:rPr>
  </w:style>
  <w:style w:type="paragraph" w:customStyle="1" w:styleId="CM50">
    <w:name w:val="CM50"/>
    <w:basedOn w:val="Default"/>
    <w:next w:val="Default"/>
    <w:uiPriority w:val="99"/>
    <w:rsid w:val="00B2754F"/>
    <w:pPr>
      <w:widowControl w:val="0"/>
    </w:pPr>
    <w:rPr>
      <w:rFonts w:ascii="Arial" w:hAnsi="Arial" w:cs="Arial"/>
      <w:color w:val="auto"/>
    </w:rPr>
  </w:style>
  <w:style w:type="paragraph" w:customStyle="1" w:styleId="CM156">
    <w:name w:val="CM156"/>
    <w:basedOn w:val="Default"/>
    <w:next w:val="Default"/>
    <w:uiPriority w:val="99"/>
    <w:rsid w:val="00B2754F"/>
    <w:pPr>
      <w:widowControl w:val="0"/>
    </w:pPr>
    <w:rPr>
      <w:rFonts w:ascii="Arial" w:hAnsi="Arial" w:cs="Arial"/>
      <w:color w:val="auto"/>
    </w:rPr>
  </w:style>
  <w:style w:type="paragraph" w:customStyle="1" w:styleId="CM51">
    <w:name w:val="CM51"/>
    <w:basedOn w:val="Default"/>
    <w:next w:val="Default"/>
    <w:uiPriority w:val="99"/>
    <w:rsid w:val="00B2754F"/>
    <w:pPr>
      <w:widowControl w:val="0"/>
      <w:spacing w:line="211" w:lineRule="atLeast"/>
    </w:pPr>
    <w:rPr>
      <w:rFonts w:ascii="Arial" w:hAnsi="Arial" w:cs="Arial"/>
      <w:color w:val="auto"/>
    </w:rPr>
  </w:style>
  <w:style w:type="paragraph" w:customStyle="1" w:styleId="CM52">
    <w:name w:val="CM52"/>
    <w:basedOn w:val="Default"/>
    <w:next w:val="Default"/>
    <w:uiPriority w:val="99"/>
    <w:rsid w:val="00B2754F"/>
    <w:pPr>
      <w:widowControl w:val="0"/>
      <w:spacing w:line="256" w:lineRule="atLeast"/>
    </w:pPr>
    <w:rPr>
      <w:rFonts w:ascii="Arial" w:hAnsi="Arial" w:cs="Arial"/>
      <w:color w:val="auto"/>
    </w:rPr>
  </w:style>
  <w:style w:type="paragraph" w:customStyle="1" w:styleId="CM54">
    <w:name w:val="CM54"/>
    <w:basedOn w:val="Default"/>
    <w:next w:val="Default"/>
    <w:uiPriority w:val="99"/>
    <w:rsid w:val="00B2754F"/>
    <w:pPr>
      <w:widowControl w:val="0"/>
      <w:spacing w:line="256" w:lineRule="atLeast"/>
    </w:pPr>
    <w:rPr>
      <w:rFonts w:ascii="Arial" w:hAnsi="Arial" w:cs="Arial"/>
      <w:color w:val="auto"/>
    </w:rPr>
  </w:style>
  <w:style w:type="paragraph" w:customStyle="1" w:styleId="CM55">
    <w:name w:val="CM55"/>
    <w:basedOn w:val="Default"/>
    <w:next w:val="Default"/>
    <w:uiPriority w:val="99"/>
    <w:rsid w:val="00B2754F"/>
    <w:pPr>
      <w:widowControl w:val="0"/>
      <w:spacing w:line="240" w:lineRule="atLeast"/>
    </w:pPr>
    <w:rPr>
      <w:rFonts w:ascii="Arial" w:hAnsi="Arial" w:cs="Arial"/>
      <w:color w:val="auto"/>
    </w:rPr>
  </w:style>
  <w:style w:type="paragraph" w:customStyle="1" w:styleId="CM53">
    <w:name w:val="CM53"/>
    <w:basedOn w:val="Default"/>
    <w:next w:val="Default"/>
    <w:uiPriority w:val="99"/>
    <w:rsid w:val="00B2754F"/>
    <w:pPr>
      <w:widowControl w:val="0"/>
      <w:spacing w:line="256" w:lineRule="atLeast"/>
    </w:pPr>
    <w:rPr>
      <w:rFonts w:ascii="Arial" w:hAnsi="Arial" w:cs="Arial"/>
      <w:color w:val="auto"/>
    </w:rPr>
  </w:style>
  <w:style w:type="paragraph" w:customStyle="1" w:styleId="CM56">
    <w:name w:val="CM56"/>
    <w:basedOn w:val="Default"/>
    <w:next w:val="Default"/>
    <w:uiPriority w:val="99"/>
    <w:rsid w:val="00B2754F"/>
    <w:pPr>
      <w:widowControl w:val="0"/>
      <w:spacing w:line="256" w:lineRule="atLeast"/>
    </w:pPr>
    <w:rPr>
      <w:rFonts w:ascii="Arial" w:hAnsi="Arial" w:cs="Arial"/>
      <w:color w:val="auto"/>
    </w:rPr>
  </w:style>
  <w:style w:type="paragraph" w:customStyle="1" w:styleId="CM60">
    <w:name w:val="CM60"/>
    <w:basedOn w:val="Default"/>
    <w:next w:val="Default"/>
    <w:uiPriority w:val="99"/>
    <w:rsid w:val="00B2754F"/>
    <w:pPr>
      <w:widowControl w:val="0"/>
      <w:spacing w:line="211" w:lineRule="atLeast"/>
    </w:pPr>
    <w:rPr>
      <w:rFonts w:ascii="Arial" w:hAnsi="Arial" w:cs="Arial"/>
      <w:color w:val="auto"/>
    </w:rPr>
  </w:style>
  <w:style w:type="paragraph" w:customStyle="1" w:styleId="CM163">
    <w:name w:val="CM163"/>
    <w:basedOn w:val="Default"/>
    <w:next w:val="Default"/>
    <w:uiPriority w:val="99"/>
    <w:rsid w:val="00B2754F"/>
    <w:pPr>
      <w:widowControl w:val="0"/>
    </w:pPr>
    <w:rPr>
      <w:rFonts w:ascii="Arial" w:hAnsi="Arial" w:cs="Arial"/>
      <w:color w:val="auto"/>
    </w:rPr>
  </w:style>
  <w:style w:type="paragraph" w:customStyle="1" w:styleId="CM61">
    <w:name w:val="CM61"/>
    <w:basedOn w:val="Default"/>
    <w:next w:val="Default"/>
    <w:uiPriority w:val="99"/>
    <w:rsid w:val="00B2754F"/>
    <w:pPr>
      <w:widowControl w:val="0"/>
      <w:spacing w:line="240" w:lineRule="atLeast"/>
    </w:pPr>
    <w:rPr>
      <w:rFonts w:ascii="Arial" w:hAnsi="Arial" w:cs="Arial"/>
      <w:color w:val="auto"/>
    </w:rPr>
  </w:style>
  <w:style w:type="paragraph" w:customStyle="1" w:styleId="CM62">
    <w:name w:val="CM62"/>
    <w:basedOn w:val="Default"/>
    <w:next w:val="Default"/>
    <w:uiPriority w:val="99"/>
    <w:rsid w:val="00B2754F"/>
    <w:pPr>
      <w:widowControl w:val="0"/>
      <w:spacing w:line="256" w:lineRule="atLeast"/>
    </w:pPr>
    <w:rPr>
      <w:rFonts w:ascii="Arial" w:hAnsi="Arial" w:cs="Arial"/>
      <w:color w:val="auto"/>
    </w:rPr>
  </w:style>
  <w:style w:type="paragraph" w:customStyle="1" w:styleId="CM63">
    <w:name w:val="CM63"/>
    <w:basedOn w:val="Default"/>
    <w:next w:val="Default"/>
    <w:uiPriority w:val="99"/>
    <w:rsid w:val="00B2754F"/>
    <w:pPr>
      <w:widowControl w:val="0"/>
      <w:spacing w:line="256" w:lineRule="atLeast"/>
    </w:pPr>
    <w:rPr>
      <w:rFonts w:ascii="Arial" w:hAnsi="Arial" w:cs="Arial"/>
      <w:color w:val="auto"/>
    </w:rPr>
  </w:style>
  <w:style w:type="paragraph" w:customStyle="1" w:styleId="CM164">
    <w:name w:val="CM164"/>
    <w:basedOn w:val="Default"/>
    <w:next w:val="Default"/>
    <w:uiPriority w:val="99"/>
    <w:rsid w:val="00B2754F"/>
    <w:pPr>
      <w:widowControl w:val="0"/>
    </w:pPr>
    <w:rPr>
      <w:rFonts w:ascii="Arial" w:hAnsi="Arial" w:cs="Arial"/>
      <w:color w:val="auto"/>
    </w:rPr>
  </w:style>
  <w:style w:type="paragraph" w:customStyle="1" w:styleId="CM67">
    <w:name w:val="CM67"/>
    <w:basedOn w:val="Default"/>
    <w:next w:val="Default"/>
    <w:uiPriority w:val="99"/>
    <w:rsid w:val="00B2754F"/>
    <w:pPr>
      <w:widowControl w:val="0"/>
      <w:spacing w:line="240" w:lineRule="atLeast"/>
    </w:pPr>
    <w:rPr>
      <w:rFonts w:ascii="Arial" w:hAnsi="Arial" w:cs="Arial"/>
      <w:color w:val="auto"/>
    </w:rPr>
  </w:style>
  <w:style w:type="paragraph" w:customStyle="1" w:styleId="CM75">
    <w:name w:val="CM75"/>
    <w:basedOn w:val="Default"/>
    <w:next w:val="Default"/>
    <w:uiPriority w:val="99"/>
    <w:rsid w:val="00B2754F"/>
    <w:pPr>
      <w:widowControl w:val="0"/>
    </w:pPr>
    <w:rPr>
      <w:rFonts w:ascii="Arial" w:hAnsi="Arial" w:cs="Arial"/>
      <w:color w:val="auto"/>
    </w:rPr>
  </w:style>
  <w:style w:type="paragraph" w:customStyle="1" w:styleId="CM76">
    <w:name w:val="CM76"/>
    <w:basedOn w:val="Default"/>
    <w:next w:val="Default"/>
    <w:uiPriority w:val="99"/>
    <w:rsid w:val="00B2754F"/>
    <w:pPr>
      <w:widowControl w:val="0"/>
      <w:spacing w:line="256" w:lineRule="atLeast"/>
    </w:pPr>
    <w:rPr>
      <w:rFonts w:ascii="Arial" w:hAnsi="Arial" w:cs="Arial"/>
      <w:color w:val="auto"/>
    </w:rPr>
  </w:style>
  <w:style w:type="paragraph" w:customStyle="1" w:styleId="CM78">
    <w:name w:val="CM78"/>
    <w:basedOn w:val="Default"/>
    <w:next w:val="Default"/>
    <w:uiPriority w:val="99"/>
    <w:rsid w:val="00B2754F"/>
    <w:pPr>
      <w:widowControl w:val="0"/>
      <w:spacing w:line="240" w:lineRule="atLeast"/>
    </w:pPr>
    <w:rPr>
      <w:rFonts w:ascii="Arial" w:hAnsi="Arial" w:cs="Arial"/>
      <w:color w:val="auto"/>
    </w:rPr>
  </w:style>
  <w:style w:type="paragraph" w:customStyle="1" w:styleId="CM81">
    <w:name w:val="CM81"/>
    <w:basedOn w:val="Default"/>
    <w:next w:val="Default"/>
    <w:uiPriority w:val="99"/>
    <w:rsid w:val="00B2754F"/>
    <w:pPr>
      <w:widowControl w:val="0"/>
      <w:spacing w:line="256" w:lineRule="atLeast"/>
    </w:pPr>
    <w:rPr>
      <w:rFonts w:ascii="Arial" w:hAnsi="Arial" w:cs="Arial"/>
      <w:color w:val="auto"/>
    </w:rPr>
  </w:style>
  <w:style w:type="paragraph" w:customStyle="1" w:styleId="CM85">
    <w:name w:val="CM85"/>
    <w:basedOn w:val="Default"/>
    <w:next w:val="Default"/>
    <w:uiPriority w:val="99"/>
    <w:rsid w:val="00B2754F"/>
    <w:pPr>
      <w:widowControl w:val="0"/>
      <w:spacing w:line="256" w:lineRule="atLeast"/>
    </w:pPr>
    <w:rPr>
      <w:rFonts w:ascii="Arial" w:hAnsi="Arial" w:cs="Arial"/>
      <w:color w:val="auto"/>
    </w:rPr>
  </w:style>
  <w:style w:type="paragraph" w:customStyle="1" w:styleId="CM69">
    <w:name w:val="CM69"/>
    <w:basedOn w:val="Default"/>
    <w:next w:val="Default"/>
    <w:uiPriority w:val="99"/>
    <w:rsid w:val="00B2754F"/>
    <w:pPr>
      <w:widowControl w:val="0"/>
      <w:spacing w:line="256" w:lineRule="atLeast"/>
    </w:pPr>
    <w:rPr>
      <w:rFonts w:ascii="Arial" w:hAnsi="Arial" w:cs="Arial"/>
      <w:color w:val="auto"/>
    </w:rPr>
  </w:style>
  <w:style w:type="paragraph" w:customStyle="1" w:styleId="CM71">
    <w:name w:val="CM71"/>
    <w:basedOn w:val="Default"/>
    <w:next w:val="Default"/>
    <w:uiPriority w:val="99"/>
    <w:rsid w:val="00B2754F"/>
    <w:pPr>
      <w:widowControl w:val="0"/>
      <w:spacing w:line="256" w:lineRule="atLeast"/>
    </w:pPr>
    <w:rPr>
      <w:rFonts w:ascii="Arial" w:hAnsi="Arial" w:cs="Arial"/>
      <w:color w:val="auto"/>
    </w:rPr>
  </w:style>
  <w:style w:type="paragraph" w:customStyle="1" w:styleId="CM59">
    <w:name w:val="CM59"/>
    <w:basedOn w:val="Default"/>
    <w:next w:val="Default"/>
    <w:uiPriority w:val="99"/>
    <w:rsid w:val="00B2754F"/>
    <w:pPr>
      <w:widowControl w:val="0"/>
      <w:spacing w:line="256" w:lineRule="atLeast"/>
    </w:pPr>
    <w:rPr>
      <w:rFonts w:ascii="Arial" w:hAnsi="Arial" w:cs="Arial"/>
      <w:color w:val="auto"/>
    </w:rPr>
  </w:style>
  <w:style w:type="paragraph" w:customStyle="1" w:styleId="CM70">
    <w:name w:val="CM70"/>
    <w:basedOn w:val="Default"/>
    <w:next w:val="Default"/>
    <w:uiPriority w:val="99"/>
    <w:rsid w:val="00B2754F"/>
    <w:pPr>
      <w:widowControl w:val="0"/>
      <w:spacing w:line="256" w:lineRule="atLeast"/>
    </w:pPr>
    <w:rPr>
      <w:rFonts w:ascii="Arial" w:hAnsi="Arial" w:cs="Arial"/>
      <w:color w:val="auto"/>
    </w:rPr>
  </w:style>
  <w:style w:type="paragraph" w:customStyle="1" w:styleId="CM89">
    <w:name w:val="CM89"/>
    <w:basedOn w:val="Default"/>
    <w:next w:val="Default"/>
    <w:uiPriority w:val="99"/>
    <w:rsid w:val="00B2754F"/>
    <w:pPr>
      <w:widowControl w:val="0"/>
      <w:spacing w:line="240" w:lineRule="atLeast"/>
    </w:pPr>
    <w:rPr>
      <w:rFonts w:ascii="Arial" w:hAnsi="Arial" w:cs="Arial"/>
      <w:color w:val="auto"/>
    </w:rPr>
  </w:style>
  <w:style w:type="paragraph" w:customStyle="1" w:styleId="CM74">
    <w:name w:val="CM74"/>
    <w:basedOn w:val="Default"/>
    <w:next w:val="Default"/>
    <w:uiPriority w:val="99"/>
    <w:rsid w:val="00B2754F"/>
    <w:pPr>
      <w:widowControl w:val="0"/>
      <w:spacing w:line="256" w:lineRule="atLeast"/>
    </w:pPr>
    <w:rPr>
      <w:rFonts w:ascii="Arial" w:hAnsi="Arial" w:cs="Arial"/>
      <w:color w:val="auto"/>
    </w:rPr>
  </w:style>
  <w:style w:type="paragraph" w:customStyle="1" w:styleId="CM68">
    <w:name w:val="CM68"/>
    <w:basedOn w:val="Default"/>
    <w:next w:val="Default"/>
    <w:uiPriority w:val="99"/>
    <w:rsid w:val="00B2754F"/>
    <w:pPr>
      <w:widowControl w:val="0"/>
      <w:spacing w:line="256" w:lineRule="atLeast"/>
    </w:pPr>
    <w:rPr>
      <w:rFonts w:ascii="Arial" w:hAnsi="Arial" w:cs="Arial"/>
      <w:color w:val="auto"/>
    </w:rPr>
  </w:style>
  <w:style w:type="paragraph" w:customStyle="1" w:styleId="CM95">
    <w:name w:val="CM95"/>
    <w:basedOn w:val="Default"/>
    <w:next w:val="Default"/>
    <w:uiPriority w:val="99"/>
    <w:rsid w:val="00B2754F"/>
    <w:pPr>
      <w:widowControl w:val="0"/>
      <w:spacing w:line="338" w:lineRule="atLeast"/>
    </w:pPr>
    <w:rPr>
      <w:rFonts w:ascii="Arial" w:hAnsi="Arial" w:cs="Arial"/>
      <w:color w:val="auto"/>
    </w:rPr>
  </w:style>
  <w:style w:type="paragraph" w:customStyle="1" w:styleId="CM96">
    <w:name w:val="CM96"/>
    <w:basedOn w:val="Default"/>
    <w:next w:val="Default"/>
    <w:uiPriority w:val="99"/>
    <w:rsid w:val="00B2754F"/>
    <w:pPr>
      <w:widowControl w:val="0"/>
      <w:spacing w:line="223" w:lineRule="atLeast"/>
    </w:pPr>
    <w:rPr>
      <w:rFonts w:ascii="Arial" w:hAnsi="Arial" w:cs="Arial"/>
      <w:color w:val="auto"/>
    </w:rPr>
  </w:style>
  <w:style w:type="paragraph" w:customStyle="1" w:styleId="CM98">
    <w:name w:val="CM98"/>
    <w:basedOn w:val="Default"/>
    <w:next w:val="Default"/>
    <w:uiPriority w:val="99"/>
    <w:rsid w:val="00B2754F"/>
    <w:pPr>
      <w:widowControl w:val="0"/>
      <w:spacing w:line="218" w:lineRule="atLeast"/>
    </w:pPr>
    <w:rPr>
      <w:rFonts w:ascii="Arial" w:hAnsi="Arial" w:cs="Arial"/>
      <w:color w:val="auto"/>
    </w:rPr>
  </w:style>
  <w:style w:type="paragraph" w:customStyle="1" w:styleId="CM99">
    <w:name w:val="CM99"/>
    <w:basedOn w:val="Default"/>
    <w:next w:val="Default"/>
    <w:uiPriority w:val="99"/>
    <w:rsid w:val="00B2754F"/>
    <w:pPr>
      <w:widowControl w:val="0"/>
      <w:spacing w:line="206" w:lineRule="atLeast"/>
    </w:pPr>
    <w:rPr>
      <w:rFonts w:ascii="Arial" w:hAnsi="Arial" w:cs="Arial"/>
      <w:color w:val="auto"/>
    </w:rPr>
  </w:style>
  <w:style w:type="paragraph" w:customStyle="1" w:styleId="CM102">
    <w:name w:val="CM102"/>
    <w:basedOn w:val="Default"/>
    <w:next w:val="Default"/>
    <w:uiPriority w:val="99"/>
    <w:rsid w:val="00B2754F"/>
    <w:pPr>
      <w:widowControl w:val="0"/>
      <w:spacing w:line="183" w:lineRule="atLeast"/>
    </w:pPr>
    <w:rPr>
      <w:rFonts w:ascii="Arial" w:hAnsi="Arial" w:cs="Arial"/>
      <w:color w:val="auto"/>
    </w:rPr>
  </w:style>
  <w:style w:type="paragraph" w:customStyle="1" w:styleId="CM104">
    <w:name w:val="CM104"/>
    <w:basedOn w:val="Default"/>
    <w:next w:val="Default"/>
    <w:uiPriority w:val="99"/>
    <w:rsid w:val="00B2754F"/>
    <w:pPr>
      <w:widowControl w:val="0"/>
      <w:spacing w:line="183" w:lineRule="atLeast"/>
    </w:pPr>
    <w:rPr>
      <w:rFonts w:ascii="Arial" w:hAnsi="Arial" w:cs="Arial"/>
      <w:color w:val="auto"/>
    </w:rPr>
  </w:style>
  <w:style w:type="paragraph" w:customStyle="1" w:styleId="CM109">
    <w:name w:val="CM109"/>
    <w:basedOn w:val="Default"/>
    <w:next w:val="Default"/>
    <w:uiPriority w:val="99"/>
    <w:rsid w:val="00B2754F"/>
    <w:pPr>
      <w:widowControl w:val="0"/>
      <w:spacing w:line="183" w:lineRule="atLeast"/>
    </w:pPr>
    <w:rPr>
      <w:rFonts w:ascii="Arial" w:hAnsi="Arial" w:cs="Arial"/>
      <w:color w:val="auto"/>
    </w:rPr>
  </w:style>
  <w:style w:type="paragraph" w:customStyle="1" w:styleId="CM110">
    <w:name w:val="CM110"/>
    <w:basedOn w:val="Default"/>
    <w:next w:val="Default"/>
    <w:uiPriority w:val="99"/>
    <w:rsid w:val="00B2754F"/>
    <w:pPr>
      <w:widowControl w:val="0"/>
      <w:spacing w:line="186" w:lineRule="atLeast"/>
    </w:pPr>
    <w:rPr>
      <w:rFonts w:ascii="Arial" w:hAnsi="Arial" w:cs="Arial"/>
      <w:color w:val="auto"/>
    </w:rPr>
  </w:style>
  <w:style w:type="paragraph" w:customStyle="1" w:styleId="CM112">
    <w:name w:val="CM112"/>
    <w:basedOn w:val="Default"/>
    <w:next w:val="Default"/>
    <w:uiPriority w:val="99"/>
    <w:rsid w:val="00B2754F"/>
    <w:pPr>
      <w:widowControl w:val="0"/>
      <w:spacing w:line="186" w:lineRule="atLeast"/>
    </w:pPr>
    <w:rPr>
      <w:rFonts w:ascii="Arial" w:hAnsi="Arial" w:cs="Arial"/>
      <w:color w:val="auto"/>
    </w:rPr>
  </w:style>
  <w:style w:type="paragraph" w:customStyle="1" w:styleId="CM105">
    <w:name w:val="CM105"/>
    <w:basedOn w:val="Default"/>
    <w:next w:val="Default"/>
    <w:uiPriority w:val="99"/>
    <w:rsid w:val="00B2754F"/>
    <w:pPr>
      <w:widowControl w:val="0"/>
      <w:spacing w:line="186" w:lineRule="atLeast"/>
    </w:pPr>
    <w:rPr>
      <w:rFonts w:ascii="Arial" w:hAnsi="Arial" w:cs="Arial"/>
      <w:color w:val="auto"/>
    </w:rPr>
  </w:style>
  <w:style w:type="paragraph" w:customStyle="1" w:styleId="CM101">
    <w:name w:val="CM101"/>
    <w:basedOn w:val="Default"/>
    <w:next w:val="Default"/>
    <w:uiPriority w:val="99"/>
    <w:rsid w:val="00B2754F"/>
    <w:pPr>
      <w:widowControl w:val="0"/>
      <w:spacing w:line="183" w:lineRule="atLeast"/>
    </w:pPr>
    <w:rPr>
      <w:rFonts w:ascii="Arial" w:hAnsi="Arial" w:cs="Arial"/>
      <w:color w:val="auto"/>
    </w:rPr>
  </w:style>
  <w:style w:type="paragraph" w:customStyle="1" w:styleId="CM103">
    <w:name w:val="CM103"/>
    <w:basedOn w:val="Default"/>
    <w:next w:val="Default"/>
    <w:uiPriority w:val="99"/>
    <w:rsid w:val="00B2754F"/>
    <w:pPr>
      <w:widowControl w:val="0"/>
      <w:spacing w:line="183" w:lineRule="atLeast"/>
    </w:pPr>
    <w:rPr>
      <w:rFonts w:ascii="Arial" w:hAnsi="Arial" w:cs="Arial"/>
      <w:color w:val="auto"/>
    </w:rPr>
  </w:style>
  <w:style w:type="paragraph" w:customStyle="1" w:styleId="CM113">
    <w:name w:val="CM113"/>
    <w:basedOn w:val="Default"/>
    <w:next w:val="Default"/>
    <w:uiPriority w:val="99"/>
    <w:rsid w:val="00B2754F"/>
    <w:pPr>
      <w:widowControl w:val="0"/>
      <w:spacing w:line="186" w:lineRule="atLeast"/>
    </w:pPr>
    <w:rPr>
      <w:rFonts w:ascii="Arial" w:hAnsi="Arial" w:cs="Arial"/>
      <w:color w:val="auto"/>
    </w:rPr>
  </w:style>
  <w:style w:type="paragraph" w:customStyle="1" w:styleId="CM114">
    <w:name w:val="CM114"/>
    <w:basedOn w:val="Default"/>
    <w:next w:val="Default"/>
    <w:uiPriority w:val="99"/>
    <w:rsid w:val="00B2754F"/>
    <w:pPr>
      <w:widowControl w:val="0"/>
      <w:spacing w:line="186" w:lineRule="atLeast"/>
    </w:pPr>
    <w:rPr>
      <w:rFonts w:ascii="Arial" w:hAnsi="Arial" w:cs="Arial"/>
      <w:color w:val="auto"/>
    </w:rPr>
  </w:style>
  <w:style w:type="paragraph" w:customStyle="1" w:styleId="CM115">
    <w:name w:val="CM115"/>
    <w:basedOn w:val="Default"/>
    <w:next w:val="Default"/>
    <w:uiPriority w:val="99"/>
    <w:rsid w:val="00B2754F"/>
    <w:pPr>
      <w:widowControl w:val="0"/>
      <w:spacing w:line="183" w:lineRule="atLeast"/>
    </w:pPr>
    <w:rPr>
      <w:rFonts w:ascii="Arial" w:hAnsi="Arial" w:cs="Arial"/>
      <w:color w:val="auto"/>
    </w:rPr>
  </w:style>
  <w:style w:type="paragraph" w:customStyle="1" w:styleId="CM111">
    <w:name w:val="CM111"/>
    <w:basedOn w:val="Default"/>
    <w:next w:val="Default"/>
    <w:uiPriority w:val="99"/>
    <w:rsid w:val="00B2754F"/>
    <w:pPr>
      <w:widowControl w:val="0"/>
      <w:spacing w:line="186" w:lineRule="atLeast"/>
    </w:pPr>
    <w:rPr>
      <w:rFonts w:ascii="Arial" w:hAnsi="Arial" w:cs="Arial"/>
      <w:color w:val="auto"/>
    </w:rPr>
  </w:style>
  <w:style w:type="paragraph" w:customStyle="1" w:styleId="CM108">
    <w:name w:val="CM108"/>
    <w:basedOn w:val="Default"/>
    <w:next w:val="Default"/>
    <w:uiPriority w:val="99"/>
    <w:rsid w:val="00B2754F"/>
    <w:pPr>
      <w:widowControl w:val="0"/>
      <w:spacing w:line="186" w:lineRule="atLeast"/>
    </w:pPr>
    <w:rPr>
      <w:rFonts w:ascii="Arial" w:hAnsi="Arial" w:cs="Arial"/>
      <w:color w:val="auto"/>
    </w:rPr>
  </w:style>
  <w:style w:type="paragraph" w:customStyle="1" w:styleId="CM120">
    <w:name w:val="CM120"/>
    <w:basedOn w:val="Default"/>
    <w:next w:val="Default"/>
    <w:uiPriority w:val="99"/>
    <w:rsid w:val="00B2754F"/>
    <w:pPr>
      <w:widowControl w:val="0"/>
      <w:spacing w:line="160" w:lineRule="atLeast"/>
    </w:pPr>
    <w:rPr>
      <w:rFonts w:ascii="Arial" w:hAnsi="Arial" w:cs="Arial"/>
      <w:color w:val="auto"/>
    </w:rPr>
  </w:style>
  <w:style w:type="paragraph" w:customStyle="1" w:styleId="CM121">
    <w:name w:val="CM121"/>
    <w:basedOn w:val="Default"/>
    <w:next w:val="Default"/>
    <w:uiPriority w:val="99"/>
    <w:rsid w:val="00B2754F"/>
    <w:pPr>
      <w:widowControl w:val="0"/>
      <w:spacing w:line="160" w:lineRule="atLeast"/>
    </w:pPr>
    <w:rPr>
      <w:rFonts w:ascii="Arial" w:hAnsi="Arial" w:cs="Arial"/>
      <w:color w:val="auto"/>
    </w:rPr>
  </w:style>
  <w:style w:type="paragraph" w:customStyle="1" w:styleId="CM123">
    <w:name w:val="CM123"/>
    <w:basedOn w:val="Default"/>
    <w:next w:val="Default"/>
    <w:uiPriority w:val="99"/>
    <w:rsid w:val="00B2754F"/>
    <w:pPr>
      <w:widowControl w:val="0"/>
      <w:spacing w:line="160" w:lineRule="atLeast"/>
    </w:pPr>
    <w:rPr>
      <w:rFonts w:ascii="Arial" w:hAnsi="Arial" w:cs="Arial"/>
      <w:color w:val="auto"/>
    </w:rPr>
  </w:style>
  <w:style w:type="paragraph" w:customStyle="1" w:styleId="CM125">
    <w:name w:val="CM125"/>
    <w:basedOn w:val="Default"/>
    <w:next w:val="Default"/>
    <w:uiPriority w:val="99"/>
    <w:rsid w:val="00B2754F"/>
    <w:pPr>
      <w:widowControl w:val="0"/>
      <w:spacing w:line="160" w:lineRule="atLeast"/>
    </w:pPr>
    <w:rPr>
      <w:rFonts w:ascii="Arial" w:hAnsi="Arial" w:cs="Arial"/>
      <w:color w:val="auto"/>
    </w:rPr>
  </w:style>
  <w:style w:type="paragraph" w:customStyle="1" w:styleId="CM126">
    <w:name w:val="CM126"/>
    <w:basedOn w:val="Default"/>
    <w:next w:val="Default"/>
    <w:uiPriority w:val="99"/>
    <w:rsid w:val="00B2754F"/>
    <w:pPr>
      <w:widowControl w:val="0"/>
      <w:spacing w:line="160" w:lineRule="atLeast"/>
    </w:pPr>
    <w:rPr>
      <w:rFonts w:ascii="Arial" w:hAnsi="Arial" w:cs="Arial"/>
      <w:color w:val="auto"/>
    </w:rPr>
  </w:style>
  <w:style w:type="paragraph" w:customStyle="1" w:styleId="CM124">
    <w:name w:val="CM124"/>
    <w:basedOn w:val="Default"/>
    <w:next w:val="Default"/>
    <w:uiPriority w:val="99"/>
    <w:rsid w:val="00B2754F"/>
    <w:pPr>
      <w:widowControl w:val="0"/>
      <w:spacing w:line="160" w:lineRule="atLeast"/>
    </w:pPr>
    <w:rPr>
      <w:rFonts w:ascii="Arial" w:hAnsi="Arial" w:cs="Arial"/>
      <w:color w:val="auto"/>
    </w:rPr>
  </w:style>
  <w:style w:type="paragraph" w:customStyle="1" w:styleId="CM128">
    <w:name w:val="CM128"/>
    <w:basedOn w:val="Default"/>
    <w:next w:val="Default"/>
    <w:uiPriority w:val="99"/>
    <w:rsid w:val="00B2754F"/>
    <w:pPr>
      <w:widowControl w:val="0"/>
      <w:spacing w:line="160" w:lineRule="atLeast"/>
    </w:pPr>
    <w:rPr>
      <w:rFonts w:ascii="Arial" w:hAnsi="Arial" w:cs="Arial"/>
      <w:color w:val="auto"/>
    </w:rPr>
  </w:style>
  <w:style w:type="paragraph" w:customStyle="1" w:styleId="CM131">
    <w:name w:val="CM131"/>
    <w:basedOn w:val="Default"/>
    <w:next w:val="Default"/>
    <w:uiPriority w:val="99"/>
    <w:rsid w:val="00B2754F"/>
    <w:pPr>
      <w:widowControl w:val="0"/>
      <w:spacing w:line="171" w:lineRule="atLeast"/>
    </w:pPr>
    <w:rPr>
      <w:rFonts w:ascii="Arial" w:hAnsi="Arial" w:cs="Arial"/>
      <w:color w:val="auto"/>
    </w:rPr>
  </w:style>
  <w:style w:type="paragraph" w:customStyle="1" w:styleId="CM132">
    <w:name w:val="CM132"/>
    <w:basedOn w:val="Default"/>
    <w:next w:val="Default"/>
    <w:uiPriority w:val="99"/>
    <w:rsid w:val="00B2754F"/>
    <w:pPr>
      <w:widowControl w:val="0"/>
      <w:spacing w:line="160" w:lineRule="atLeast"/>
    </w:pPr>
    <w:rPr>
      <w:rFonts w:ascii="Arial" w:hAnsi="Arial" w:cs="Arial"/>
      <w:color w:val="auto"/>
    </w:rPr>
  </w:style>
  <w:style w:type="paragraph" w:customStyle="1" w:styleId="CM135">
    <w:name w:val="CM135"/>
    <w:basedOn w:val="Default"/>
    <w:next w:val="Default"/>
    <w:uiPriority w:val="99"/>
    <w:rsid w:val="00B2754F"/>
    <w:pPr>
      <w:widowControl w:val="0"/>
      <w:spacing w:line="186" w:lineRule="atLeast"/>
    </w:pPr>
    <w:rPr>
      <w:rFonts w:ascii="Arial" w:hAnsi="Arial" w:cs="Arial"/>
      <w:color w:val="auto"/>
    </w:rPr>
  </w:style>
  <w:style w:type="paragraph" w:customStyle="1" w:styleId="CM137">
    <w:name w:val="CM137"/>
    <w:basedOn w:val="Default"/>
    <w:next w:val="Default"/>
    <w:uiPriority w:val="99"/>
    <w:rsid w:val="00B2754F"/>
    <w:pPr>
      <w:widowControl w:val="0"/>
      <w:spacing w:line="196" w:lineRule="atLeast"/>
    </w:pPr>
    <w:rPr>
      <w:rFonts w:ascii="Arial" w:hAnsi="Arial" w:cs="Arial"/>
      <w:color w:val="auto"/>
    </w:rPr>
  </w:style>
  <w:style w:type="paragraph" w:customStyle="1" w:styleId="CM138">
    <w:name w:val="CM138"/>
    <w:basedOn w:val="Default"/>
    <w:next w:val="Default"/>
    <w:uiPriority w:val="99"/>
    <w:rsid w:val="00B2754F"/>
    <w:pPr>
      <w:widowControl w:val="0"/>
      <w:spacing w:line="200" w:lineRule="atLeast"/>
    </w:pPr>
    <w:rPr>
      <w:rFonts w:ascii="Arial" w:hAnsi="Arial" w:cs="Arial"/>
      <w:color w:val="auto"/>
    </w:rPr>
  </w:style>
  <w:style w:type="paragraph" w:customStyle="1" w:styleId="CM139">
    <w:name w:val="CM139"/>
    <w:basedOn w:val="Default"/>
    <w:next w:val="Default"/>
    <w:uiPriority w:val="99"/>
    <w:rsid w:val="00B2754F"/>
    <w:pPr>
      <w:widowControl w:val="0"/>
      <w:spacing w:line="200" w:lineRule="atLeast"/>
    </w:pPr>
    <w:rPr>
      <w:rFonts w:ascii="Arial" w:hAnsi="Arial" w:cs="Arial"/>
      <w:color w:val="auto"/>
    </w:rPr>
  </w:style>
  <w:style w:type="paragraph" w:customStyle="1" w:styleId="CM140">
    <w:name w:val="CM140"/>
    <w:basedOn w:val="Default"/>
    <w:next w:val="Default"/>
    <w:uiPriority w:val="99"/>
    <w:rsid w:val="00B2754F"/>
    <w:pPr>
      <w:widowControl w:val="0"/>
      <w:spacing w:line="200" w:lineRule="atLeast"/>
    </w:pPr>
    <w:rPr>
      <w:rFonts w:ascii="Arial" w:hAnsi="Arial" w:cs="Arial"/>
      <w:color w:val="auto"/>
    </w:rPr>
  </w:style>
  <w:style w:type="paragraph" w:customStyle="1" w:styleId="CM141">
    <w:name w:val="CM141"/>
    <w:basedOn w:val="Default"/>
    <w:next w:val="Default"/>
    <w:uiPriority w:val="99"/>
    <w:rsid w:val="00B2754F"/>
    <w:pPr>
      <w:widowControl w:val="0"/>
    </w:pPr>
    <w:rPr>
      <w:rFonts w:ascii="Arial" w:hAnsi="Arial" w:cs="Arial"/>
      <w:color w:val="auto"/>
    </w:rPr>
  </w:style>
  <w:style w:type="paragraph" w:customStyle="1" w:styleId="CM142">
    <w:name w:val="CM142"/>
    <w:basedOn w:val="Default"/>
    <w:next w:val="Default"/>
    <w:uiPriority w:val="99"/>
    <w:rsid w:val="00B2754F"/>
    <w:pPr>
      <w:widowControl w:val="0"/>
      <w:spacing w:line="200" w:lineRule="atLeast"/>
    </w:pPr>
    <w:rPr>
      <w:rFonts w:ascii="Arial" w:hAnsi="Arial" w:cs="Arial"/>
      <w:color w:val="auto"/>
    </w:rPr>
  </w:style>
  <w:style w:type="character" w:customStyle="1" w:styleId="HeaderChar">
    <w:name w:val="Header Char"/>
    <w:basedOn w:val="DefaultParagraphFont"/>
    <w:link w:val="Header"/>
    <w:uiPriority w:val="99"/>
    <w:rsid w:val="00B2754F"/>
  </w:style>
  <w:style w:type="character" w:customStyle="1" w:styleId="FooterChar">
    <w:name w:val="Footer Char"/>
    <w:basedOn w:val="DefaultParagraphFont"/>
    <w:link w:val="Footer"/>
    <w:uiPriority w:val="99"/>
    <w:rsid w:val="00B2754F"/>
  </w:style>
  <w:style w:type="character" w:styleId="SubtleEmphasis">
    <w:name w:val="Subtle Emphasis"/>
    <w:basedOn w:val="DefaultParagraphFont"/>
    <w:uiPriority w:val="19"/>
    <w:qFormat/>
    <w:rsid w:val="006A144C"/>
    <w:rPr>
      <w:i/>
      <w:iCs/>
      <w:color w:val="808080"/>
    </w:rPr>
  </w:style>
  <w:style w:type="paragraph" w:styleId="HTMLPreformatted">
    <w:name w:val="HTML Preformatted"/>
    <w:basedOn w:val="Normal"/>
    <w:link w:val="HTMLPreformattedChar"/>
    <w:uiPriority w:val="99"/>
    <w:unhideWhenUsed/>
    <w:rsid w:val="00585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85C34"/>
    <w:rPr>
      <w:rFonts w:ascii="Courier New" w:hAnsi="Courier New" w:cs="Courier New"/>
    </w:rPr>
  </w:style>
  <w:style w:type="character" w:styleId="LineNumber">
    <w:name w:val="line number"/>
    <w:basedOn w:val="DefaultParagraphFont"/>
    <w:rsid w:val="00612A24"/>
  </w:style>
  <w:style w:type="paragraph" w:styleId="DocumentMap">
    <w:name w:val="Document Map"/>
    <w:basedOn w:val="Normal"/>
    <w:link w:val="DocumentMapChar"/>
    <w:rsid w:val="00C164A3"/>
    <w:rPr>
      <w:rFonts w:ascii="Tahoma" w:hAnsi="Tahoma" w:cs="Tahoma"/>
      <w:sz w:val="16"/>
      <w:szCs w:val="16"/>
    </w:rPr>
  </w:style>
  <w:style w:type="character" w:customStyle="1" w:styleId="DocumentMapChar">
    <w:name w:val="Document Map Char"/>
    <w:basedOn w:val="DefaultParagraphFont"/>
    <w:link w:val="DocumentMap"/>
    <w:rsid w:val="00C164A3"/>
    <w:rPr>
      <w:rFonts w:ascii="Tahoma" w:hAnsi="Tahoma" w:cs="Tahoma"/>
      <w:sz w:val="16"/>
      <w:szCs w:val="16"/>
    </w:rPr>
  </w:style>
  <w:style w:type="paragraph" w:styleId="BodyText">
    <w:name w:val="Body Text"/>
    <w:basedOn w:val="Normal"/>
    <w:link w:val="BodyTextChar"/>
    <w:rsid w:val="00AD38B0"/>
    <w:pPr>
      <w:widowControl/>
      <w:autoSpaceDE/>
      <w:autoSpaceDN/>
      <w:adjustRightInd/>
      <w:spacing w:after="120"/>
    </w:pPr>
    <w:rPr>
      <w:rFonts w:ascii="Arial" w:hAnsi="Arial"/>
      <w:sz w:val="22"/>
      <w:szCs w:val="24"/>
    </w:rPr>
  </w:style>
  <w:style w:type="character" w:customStyle="1" w:styleId="BodyTextChar">
    <w:name w:val="Body Text Char"/>
    <w:basedOn w:val="DefaultParagraphFont"/>
    <w:link w:val="BodyText"/>
    <w:rsid w:val="00AD38B0"/>
    <w:rPr>
      <w:rFonts w:ascii="Arial" w:hAnsi="Arial"/>
      <w:sz w:val="22"/>
      <w:szCs w:val="24"/>
    </w:rPr>
  </w:style>
  <w:style w:type="table" w:styleId="TableGrid">
    <w:name w:val="Table Grid"/>
    <w:basedOn w:val="TableNormal"/>
    <w:rsid w:val="00C6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E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765">
      <w:bodyDiv w:val="1"/>
      <w:marLeft w:val="0"/>
      <w:marRight w:val="0"/>
      <w:marTop w:val="0"/>
      <w:marBottom w:val="0"/>
      <w:divBdr>
        <w:top w:val="none" w:sz="0" w:space="0" w:color="auto"/>
        <w:left w:val="none" w:sz="0" w:space="0" w:color="auto"/>
        <w:bottom w:val="none" w:sz="0" w:space="0" w:color="auto"/>
        <w:right w:val="none" w:sz="0" w:space="0" w:color="auto"/>
      </w:divBdr>
    </w:div>
    <w:div w:id="79102874">
      <w:bodyDiv w:val="1"/>
      <w:marLeft w:val="0"/>
      <w:marRight w:val="0"/>
      <w:marTop w:val="0"/>
      <w:marBottom w:val="0"/>
      <w:divBdr>
        <w:top w:val="none" w:sz="0" w:space="0" w:color="auto"/>
        <w:left w:val="none" w:sz="0" w:space="0" w:color="auto"/>
        <w:bottom w:val="none" w:sz="0" w:space="0" w:color="auto"/>
        <w:right w:val="none" w:sz="0" w:space="0" w:color="auto"/>
      </w:divBdr>
    </w:div>
    <w:div w:id="301152321">
      <w:bodyDiv w:val="1"/>
      <w:marLeft w:val="0"/>
      <w:marRight w:val="0"/>
      <w:marTop w:val="0"/>
      <w:marBottom w:val="0"/>
      <w:divBdr>
        <w:top w:val="none" w:sz="0" w:space="0" w:color="auto"/>
        <w:left w:val="none" w:sz="0" w:space="0" w:color="auto"/>
        <w:bottom w:val="none" w:sz="0" w:space="0" w:color="auto"/>
        <w:right w:val="none" w:sz="0" w:space="0" w:color="auto"/>
      </w:divBdr>
    </w:div>
    <w:div w:id="416052702">
      <w:bodyDiv w:val="1"/>
      <w:marLeft w:val="0"/>
      <w:marRight w:val="0"/>
      <w:marTop w:val="0"/>
      <w:marBottom w:val="0"/>
      <w:divBdr>
        <w:top w:val="none" w:sz="0" w:space="0" w:color="auto"/>
        <w:left w:val="none" w:sz="0" w:space="0" w:color="auto"/>
        <w:bottom w:val="none" w:sz="0" w:space="0" w:color="auto"/>
        <w:right w:val="none" w:sz="0" w:space="0" w:color="auto"/>
      </w:divBdr>
    </w:div>
    <w:div w:id="428158274">
      <w:bodyDiv w:val="1"/>
      <w:marLeft w:val="0"/>
      <w:marRight w:val="0"/>
      <w:marTop w:val="0"/>
      <w:marBottom w:val="0"/>
      <w:divBdr>
        <w:top w:val="none" w:sz="0" w:space="0" w:color="auto"/>
        <w:left w:val="none" w:sz="0" w:space="0" w:color="auto"/>
        <w:bottom w:val="none" w:sz="0" w:space="0" w:color="auto"/>
        <w:right w:val="none" w:sz="0" w:space="0" w:color="auto"/>
      </w:divBdr>
    </w:div>
    <w:div w:id="519395580">
      <w:bodyDiv w:val="1"/>
      <w:marLeft w:val="0"/>
      <w:marRight w:val="0"/>
      <w:marTop w:val="0"/>
      <w:marBottom w:val="0"/>
      <w:divBdr>
        <w:top w:val="none" w:sz="0" w:space="0" w:color="auto"/>
        <w:left w:val="none" w:sz="0" w:space="0" w:color="auto"/>
        <w:bottom w:val="none" w:sz="0" w:space="0" w:color="auto"/>
        <w:right w:val="none" w:sz="0" w:space="0" w:color="auto"/>
      </w:divBdr>
    </w:div>
    <w:div w:id="736704688">
      <w:bodyDiv w:val="1"/>
      <w:marLeft w:val="0"/>
      <w:marRight w:val="0"/>
      <w:marTop w:val="0"/>
      <w:marBottom w:val="0"/>
      <w:divBdr>
        <w:top w:val="none" w:sz="0" w:space="0" w:color="auto"/>
        <w:left w:val="none" w:sz="0" w:space="0" w:color="auto"/>
        <w:bottom w:val="none" w:sz="0" w:space="0" w:color="auto"/>
        <w:right w:val="none" w:sz="0" w:space="0" w:color="auto"/>
      </w:divBdr>
    </w:div>
    <w:div w:id="1121151658">
      <w:bodyDiv w:val="1"/>
      <w:marLeft w:val="0"/>
      <w:marRight w:val="0"/>
      <w:marTop w:val="0"/>
      <w:marBottom w:val="0"/>
      <w:divBdr>
        <w:top w:val="none" w:sz="0" w:space="0" w:color="auto"/>
        <w:left w:val="none" w:sz="0" w:space="0" w:color="auto"/>
        <w:bottom w:val="none" w:sz="0" w:space="0" w:color="auto"/>
        <w:right w:val="none" w:sz="0" w:space="0" w:color="auto"/>
      </w:divBdr>
    </w:div>
    <w:div w:id="1281717716">
      <w:bodyDiv w:val="1"/>
      <w:marLeft w:val="0"/>
      <w:marRight w:val="0"/>
      <w:marTop w:val="0"/>
      <w:marBottom w:val="0"/>
      <w:divBdr>
        <w:top w:val="none" w:sz="0" w:space="0" w:color="auto"/>
        <w:left w:val="none" w:sz="0" w:space="0" w:color="auto"/>
        <w:bottom w:val="none" w:sz="0" w:space="0" w:color="auto"/>
        <w:right w:val="none" w:sz="0" w:space="0" w:color="auto"/>
      </w:divBdr>
    </w:div>
    <w:div w:id="1658224435">
      <w:bodyDiv w:val="1"/>
      <w:marLeft w:val="0"/>
      <w:marRight w:val="0"/>
      <w:marTop w:val="0"/>
      <w:marBottom w:val="0"/>
      <w:divBdr>
        <w:top w:val="none" w:sz="0" w:space="0" w:color="auto"/>
        <w:left w:val="none" w:sz="0" w:space="0" w:color="auto"/>
        <w:bottom w:val="none" w:sz="0" w:space="0" w:color="auto"/>
        <w:right w:val="none" w:sz="0" w:space="0" w:color="auto"/>
      </w:divBdr>
    </w:div>
    <w:div w:id="1696421970">
      <w:bodyDiv w:val="1"/>
      <w:marLeft w:val="0"/>
      <w:marRight w:val="0"/>
      <w:marTop w:val="0"/>
      <w:marBottom w:val="0"/>
      <w:divBdr>
        <w:top w:val="none" w:sz="0" w:space="0" w:color="auto"/>
        <w:left w:val="none" w:sz="0" w:space="0" w:color="auto"/>
        <w:bottom w:val="none" w:sz="0" w:space="0" w:color="auto"/>
        <w:right w:val="none" w:sz="0" w:space="0" w:color="auto"/>
      </w:divBdr>
    </w:div>
    <w:div w:id="1794669933">
      <w:bodyDiv w:val="1"/>
      <w:marLeft w:val="0"/>
      <w:marRight w:val="0"/>
      <w:marTop w:val="0"/>
      <w:marBottom w:val="0"/>
      <w:divBdr>
        <w:top w:val="none" w:sz="0" w:space="0" w:color="auto"/>
        <w:left w:val="none" w:sz="0" w:space="0" w:color="auto"/>
        <w:bottom w:val="none" w:sz="0" w:space="0" w:color="auto"/>
        <w:right w:val="none" w:sz="0" w:space="0" w:color="auto"/>
      </w:divBdr>
    </w:div>
    <w:div w:id="1856262956">
      <w:bodyDiv w:val="1"/>
      <w:marLeft w:val="0"/>
      <w:marRight w:val="0"/>
      <w:marTop w:val="0"/>
      <w:marBottom w:val="0"/>
      <w:divBdr>
        <w:top w:val="none" w:sz="0" w:space="0" w:color="auto"/>
        <w:left w:val="none" w:sz="0" w:space="0" w:color="auto"/>
        <w:bottom w:val="none" w:sz="0" w:space="0" w:color="auto"/>
        <w:right w:val="none" w:sz="0" w:space="0" w:color="auto"/>
      </w:divBdr>
    </w:div>
    <w:div w:id="1905674415">
      <w:bodyDiv w:val="1"/>
      <w:marLeft w:val="0"/>
      <w:marRight w:val="0"/>
      <w:marTop w:val="0"/>
      <w:marBottom w:val="0"/>
      <w:divBdr>
        <w:top w:val="none" w:sz="0" w:space="0" w:color="auto"/>
        <w:left w:val="none" w:sz="0" w:space="0" w:color="auto"/>
        <w:bottom w:val="none" w:sz="0" w:space="0" w:color="auto"/>
        <w:right w:val="none" w:sz="0" w:space="0" w:color="auto"/>
      </w:divBdr>
    </w:div>
    <w:div w:id="1983726972">
      <w:bodyDiv w:val="1"/>
      <w:marLeft w:val="0"/>
      <w:marRight w:val="0"/>
      <w:marTop w:val="0"/>
      <w:marBottom w:val="0"/>
      <w:divBdr>
        <w:top w:val="none" w:sz="0" w:space="0" w:color="auto"/>
        <w:left w:val="none" w:sz="0" w:space="0" w:color="auto"/>
        <w:bottom w:val="none" w:sz="0" w:space="0" w:color="auto"/>
        <w:right w:val="none" w:sz="0" w:space="0" w:color="auto"/>
      </w:divBdr>
    </w:div>
    <w:div w:id="21058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hive.sba.gov/advo/laws/regflex.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residency.ucsb.edu/ws/index.php?pid=496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fsc.noa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mfs.noaa.gov/msa2005/docs/MSA_amended_msa%20_20070112_FINAL.pdf" TargetMode="External"/><Relationship Id="rId5" Type="http://schemas.microsoft.com/office/2007/relationships/stylesWithEffects" Target="stylesWithEffect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ceq.hss.doe.gov/nepa/regs/nepa/nepaeqia.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D58A-21D6-46B2-A998-BCFEE70638A4}">
  <ds:schemaRefs>
    <ds:schemaRef ds:uri="http://schemas.openxmlformats.org/officeDocument/2006/bibliography"/>
  </ds:schemaRefs>
</ds:datastoreItem>
</file>

<file path=customXml/itemProps2.xml><?xml version="1.0" encoding="utf-8"?>
<ds:datastoreItem xmlns:ds="http://schemas.openxmlformats.org/officeDocument/2006/customXml" ds:itemID="{27565CA1-2862-4B62-83F4-336E1149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28581</CharactersWithSpaces>
  <SharedDoc>false</SharedDoc>
  <HLinks>
    <vt:vector size="30" baseType="variant">
      <vt:variant>
        <vt:i4>4849676</vt:i4>
      </vt:variant>
      <vt:variant>
        <vt:i4>16</vt:i4>
      </vt:variant>
      <vt:variant>
        <vt:i4>0</vt:i4>
      </vt:variant>
      <vt:variant>
        <vt:i4>5</vt:i4>
      </vt:variant>
      <vt:variant>
        <vt:lpwstr>http://www.sciencedirect.com/science/journal/09645691</vt:lpwstr>
      </vt:variant>
      <vt:variant>
        <vt:lpwstr/>
      </vt:variant>
      <vt:variant>
        <vt:i4>4849676</vt:i4>
      </vt:variant>
      <vt:variant>
        <vt:i4>13</vt:i4>
      </vt:variant>
      <vt:variant>
        <vt:i4>0</vt:i4>
      </vt:variant>
      <vt:variant>
        <vt:i4>5</vt:i4>
      </vt:variant>
      <vt:variant>
        <vt:lpwstr>http://www.sciencedirect.com/science/journal/09645691</vt:lpwstr>
      </vt:variant>
      <vt:variant>
        <vt:lpwstr/>
      </vt:variant>
      <vt:variant>
        <vt:i4>7209042</vt:i4>
      </vt:variant>
      <vt:variant>
        <vt:i4>10</vt:i4>
      </vt:variant>
      <vt:variant>
        <vt:i4>0</vt:i4>
      </vt:variant>
      <vt:variant>
        <vt:i4>5</vt:i4>
      </vt:variant>
      <vt:variant>
        <vt:lpwstr>http://www.nmfs.noaa.gov/sfa/domes_fish/catchshare/docs/noaa_cs_policy.pdf (6</vt:lpwstr>
      </vt:variant>
      <vt:variant>
        <vt:lpwstr/>
      </vt:variant>
      <vt:variant>
        <vt:i4>1441813</vt:i4>
      </vt:variant>
      <vt:variant>
        <vt:i4>7</vt:i4>
      </vt:variant>
      <vt:variant>
        <vt:i4>0</vt:i4>
      </vt:variant>
      <vt:variant>
        <vt:i4>5</vt:i4>
      </vt:variant>
      <vt:variant>
        <vt:lpwstr>http://www.ofa.noaa.gov/~foia/privacyact/</vt:lpwstr>
      </vt:variant>
      <vt:variant>
        <vt:lpwstr/>
      </vt:variant>
      <vt:variant>
        <vt:i4>5570566</vt:i4>
      </vt:variant>
      <vt:variant>
        <vt:i4>4</vt:i4>
      </vt:variant>
      <vt:variant>
        <vt:i4>0</vt:i4>
      </vt:variant>
      <vt:variant>
        <vt:i4>5</vt:i4>
      </vt:variant>
      <vt:variant>
        <vt:lpwstr>http://www.cfrfoundation.org/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2012-12-03T19:41:00Z</cp:lastPrinted>
  <dcterms:created xsi:type="dcterms:W3CDTF">2012-12-17T17:36:00Z</dcterms:created>
  <dcterms:modified xsi:type="dcterms:W3CDTF">2013-01-22T15:03:00Z</dcterms:modified>
</cp:coreProperties>
</file>