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73" w:rsidRDefault="00BD0E73" w:rsidP="00BD0E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0E73">
        <w:rPr>
          <w:rFonts w:asciiTheme="minorHAnsi" w:hAnsiTheme="minorHAnsi" w:cstheme="minorHAnsi"/>
          <w:b/>
          <w:sz w:val="22"/>
          <w:szCs w:val="22"/>
        </w:rPr>
        <w:t xml:space="preserve">Pregnancy Loss, Stillbirth, and </w:t>
      </w:r>
      <w:r w:rsidR="009432ED">
        <w:rPr>
          <w:rFonts w:asciiTheme="minorHAnsi" w:hAnsiTheme="minorHAnsi" w:cstheme="minorHAnsi"/>
          <w:b/>
          <w:sz w:val="22"/>
          <w:szCs w:val="22"/>
        </w:rPr>
        <w:t xml:space="preserve">Neonatal </w:t>
      </w:r>
      <w:r w:rsidRPr="00BD0E73">
        <w:rPr>
          <w:rFonts w:asciiTheme="minorHAnsi" w:hAnsiTheme="minorHAnsi" w:cstheme="minorHAnsi"/>
          <w:b/>
          <w:sz w:val="22"/>
          <w:szCs w:val="22"/>
        </w:rPr>
        <w:t xml:space="preserve">Death Instrument </w:t>
      </w:r>
      <w:bookmarkStart w:id="0" w:name="_GoBack"/>
      <w:bookmarkEnd w:id="0"/>
    </w:p>
    <w:p w:rsidR="00BD0E73" w:rsidRPr="00346E48" w:rsidRDefault="00BD0E73" w:rsidP="00BD0E73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46E48">
        <w:rPr>
          <w:rFonts w:asciiTheme="minorHAnsi" w:hAnsiTheme="minorHAnsi" w:cstheme="minorHAnsi"/>
          <w:b/>
          <w:sz w:val="22"/>
          <w:szCs w:val="22"/>
        </w:rPr>
        <w:t>Item</w:t>
      </w:r>
      <w:r w:rsidR="006666C0">
        <w:rPr>
          <w:rFonts w:asciiTheme="minorHAnsi" w:hAnsiTheme="minorHAnsi" w:cstheme="minorHAnsi"/>
          <w:b/>
          <w:sz w:val="22"/>
          <w:szCs w:val="22"/>
        </w:rPr>
        <w:t xml:space="preserve"> Nonresponse Rates for Source Questions</w:t>
      </w:r>
      <w:r w:rsidRPr="00346E48">
        <w:rPr>
          <w:rFonts w:asciiTheme="minorHAnsi" w:hAnsiTheme="minorHAnsi" w:cstheme="minorHAnsi"/>
          <w:b/>
          <w:sz w:val="22"/>
          <w:szCs w:val="22"/>
        </w:rPr>
        <w:t xml:space="preserve"> and Related Survey Questions</w:t>
      </w:r>
    </w:p>
    <w:p w:rsidR="00BD0E73" w:rsidRPr="00346E48" w:rsidRDefault="00BD0E73" w:rsidP="00BD0E73">
      <w:pPr>
        <w:pStyle w:val="BHNormal"/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878"/>
        <w:gridCol w:w="4050"/>
      </w:tblGrid>
      <w:tr w:rsidR="00BD0E73" w:rsidRPr="00346E48" w:rsidTr="00D724E3">
        <w:trPr>
          <w:cantSplit/>
        </w:trPr>
        <w:tc>
          <w:tcPr>
            <w:tcW w:w="8928" w:type="dxa"/>
            <w:gridSpan w:val="2"/>
            <w:shd w:val="clear" w:color="auto" w:fill="BFBFBF" w:themeFill="background1" w:themeFillShade="BF"/>
            <w:vAlign w:val="center"/>
          </w:tcPr>
          <w:p w:rsidR="00BD0E73" w:rsidRPr="00346E48" w:rsidRDefault="00BD0E73" w:rsidP="00D724E3">
            <w:pPr>
              <w:pStyle w:val="BHNorma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46E48">
              <w:rPr>
                <w:rFonts w:asciiTheme="minorHAnsi" w:hAnsiTheme="minorHAnsi" w:cstheme="minorHAnsi"/>
                <w:b/>
                <w:sz w:val="22"/>
              </w:rPr>
              <w:t>Number of past pregnancies</w:t>
            </w:r>
          </w:p>
        </w:tc>
      </w:tr>
      <w:tr w:rsidR="00BD0E73" w:rsidRPr="00346E48" w:rsidTr="00D724E3">
        <w:trPr>
          <w:cantSplit/>
          <w:trHeight w:val="1052"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23:  “How times have you been pregnant before?  Include those that ended in live birth, miscarriage, stillbirth, induced abortion, and ectopic pregnancy. Please don’t include this pregnancy.”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0.04% (1); DK = 0% (0); N =  2,701 women</w:t>
            </w:r>
          </w:p>
        </w:tc>
      </w:tr>
      <w:tr w:rsidR="00BD0E73" w:rsidRPr="00346E48" w:rsidTr="00D724E3">
        <w:trPr>
          <w:cantSplit/>
        </w:trPr>
        <w:tc>
          <w:tcPr>
            <w:tcW w:w="8928" w:type="dxa"/>
            <w:gridSpan w:val="2"/>
            <w:shd w:val="clear" w:color="auto" w:fill="BFBFBF" w:themeFill="background1" w:themeFillShade="BF"/>
            <w:vAlign w:val="center"/>
          </w:tcPr>
          <w:p w:rsidR="00BD0E73" w:rsidRPr="00346E48" w:rsidRDefault="00BD0E73" w:rsidP="00D724E3">
            <w:pPr>
              <w:pStyle w:val="BHNormal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6E48">
              <w:rPr>
                <w:rFonts w:asciiTheme="minorHAnsi" w:hAnsiTheme="minorHAnsi" w:cstheme="minorHAnsi"/>
                <w:b/>
                <w:sz w:val="22"/>
              </w:rPr>
              <w:t>Pregnancy outcomes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NMIHS, Question C.5:  “How did this most recent pregnancy end?”  Response options:  Pregnant now, live birth, stillbirth, miscarriage, and abortion.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>Live birth sample</w:t>
            </w:r>
            <w:r w:rsidRPr="00346E48">
              <w:rPr>
                <w:rFonts w:asciiTheme="minorHAnsi" w:hAnsiTheme="minorHAnsi" w:cstheme="minorHAnsi"/>
                <w:sz w:val="22"/>
              </w:rPr>
              <w:t>:  Missing (imputed) = 1.1% (111); N = 9,953 women</w:t>
            </w: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>Fetal death sample:</w:t>
            </w:r>
            <w:r w:rsidRPr="00346E48">
              <w:rPr>
                <w:rFonts w:asciiTheme="minorHAnsi" w:hAnsiTheme="minorHAnsi" w:cstheme="minorHAnsi"/>
                <w:sz w:val="22"/>
              </w:rPr>
              <w:t xml:space="preserve">  Missing (imputed) = 2.2% (72); N = 3,309 women</w:t>
            </w: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>Infant death sample:</w:t>
            </w:r>
            <w:r w:rsidRPr="00346E48">
              <w:rPr>
                <w:rFonts w:asciiTheme="minorHAnsi" w:hAnsiTheme="minorHAnsi" w:cstheme="minorHAnsi"/>
                <w:sz w:val="22"/>
              </w:rPr>
              <w:t xml:space="preserve">  Missing (imputed) = 1.8% (98); N = 5,332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24A:  “How many pregnancies ended in:  Delivery of a live born baby? (Multiple births count as one (1) pregnancy.)”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0.05% (1); DK = 0.1% (2); N = 1,960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24B:  “How many pregnancies ended in:  Miscarriages?  That is a spontaneous abortion before 20 weeks of pregnancy.”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0.15% (3); DK = 0% (0); N = 1,960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24C:  “How many pregnancies ended in:  A stillbirth, at, or after 20 weeks of pregnancy?”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0.6% (3); DK = 0% (0); N = 495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24D:  “How many pregnancies ended in:  An ectopic pregnancy?”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0.6% (3);DK = 0% (0) N = 495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*NPHS, Question 24E:  “How many pregnancies ended in:  An induced abortion?”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0.6% (3); DK = 0% (0); N = 495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NPHS, Question 25:  “What was the outcome of your last pregnancy?”  Response categories:  Live birth, miscarriage, stillbirth, induced abortion, and ectopic pregnancy.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0.3% (6); DK = 0% (0); N = 1,906 women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NSFG, Question BC.1: “In which of the ways shown on Card 13 did the pregnancy end?” Asked about each completed pregnancy up to 19</w:t>
            </w:r>
            <w:r w:rsidRPr="00346E48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346E48">
              <w:rPr>
                <w:rFonts w:asciiTheme="minorHAnsi" w:hAnsiTheme="minorHAnsi" w:cstheme="minorHAnsi"/>
                <w:sz w:val="22"/>
              </w:rPr>
              <w:t xml:space="preserve"> pregnancy.  Card 13 listed:  miscarriage; stillbirth; abortion; ectopic or tubal pregnancy; live birth by Cesarean section; and, live birth by vaginal delivery.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0.01% (2); DK = 0.03% (5); N = 19,968 pregnancies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*NSFG, Question BC.3:  “Did you have (twins/triplets/all of these babies with this [nth] pregnancy?”  Asked if more than 1 live born baby reported for pregnancy.</w:t>
            </w:r>
          </w:p>
          <w:p w:rsidR="00BD0E73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 xml:space="preserve">Refusals = 0% (0); DK = 0% (0); N = 239 pregnancies </w:t>
            </w: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</w:tc>
      </w:tr>
      <w:tr w:rsidR="00BD0E73" w:rsidRPr="00346E48" w:rsidTr="00D724E3">
        <w:trPr>
          <w:cantSplit/>
        </w:trPr>
        <w:tc>
          <w:tcPr>
            <w:tcW w:w="8928" w:type="dxa"/>
            <w:gridSpan w:val="2"/>
            <w:shd w:val="clear" w:color="auto" w:fill="BFBFBF" w:themeFill="background1" w:themeFillShade="BF"/>
            <w:vAlign w:val="center"/>
          </w:tcPr>
          <w:p w:rsidR="00BD0E73" w:rsidRPr="00346E48" w:rsidRDefault="00BD0E73" w:rsidP="00D724E3">
            <w:pPr>
              <w:pStyle w:val="BHNorma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46E48">
              <w:rPr>
                <w:rFonts w:asciiTheme="minorHAnsi" w:hAnsiTheme="minorHAnsi" w:cstheme="minorHAnsi"/>
                <w:b/>
                <w:sz w:val="22"/>
              </w:rPr>
              <w:lastRenderedPageBreak/>
              <w:t>Whether preterm birth</w:t>
            </w:r>
          </w:p>
        </w:tc>
      </w:tr>
      <w:tr w:rsidR="00BD0E73" w:rsidRPr="00346E48" w:rsidTr="00D724E3">
        <w:trPr>
          <w:cantSplit/>
        </w:trPr>
        <w:tc>
          <w:tcPr>
            <w:tcW w:w="4878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*NSFG, Question BC.7: “A preterm delivery is one that occurs at 36 weeks or earlier in pregnancy.  As far as you know, did you have a preterm birth?” (Asked about each completed pregnancy up to 19</w:t>
            </w:r>
            <w:r w:rsidRPr="00346E48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346E48">
              <w:rPr>
                <w:rFonts w:asciiTheme="minorHAnsi" w:hAnsiTheme="minorHAnsi" w:cstheme="minorHAnsi"/>
                <w:sz w:val="22"/>
              </w:rPr>
              <w:t xml:space="preserve"> pregnancy if respondent did not know or refused to report gestational length in prior questions.)  </w:t>
            </w:r>
          </w:p>
        </w:tc>
        <w:tc>
          <w:tcPr>
            <w:tcW w:w="4050" w:type="dxa"/>
          </w:tcPr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 xml:space="preserve">Refusals = 0% (0); DK = 0.005% (1); N = 19,965 pregnancies </w:t>
            </w: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BD0E73" w:rsidRPr="00346E48" w:rsidRDefault="00BD0E73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07859" w:rsidRDefault="00707859">
      <w:pPr>
        <w:rPr>
          <w:rFonts w:asciiTheme="minorHAnsi" w:hAnsiTheme="minorHAnsi" w:cstheme="minorHAnsi"/>
          <w:sz w:val="22"/>
          <w:szCs w:val="22"/>
        </w:rPr>
      </w:pPr>
    </w:p>
    <w:p w:rsidR="002B7CC2" w:rsidRDefault="002B7CC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4878"/>
        <w:gridCol w:w="4140"/>
      </w:tblGrid>
      <w:tr w:rsidR="002B7CC2" w:rsidRPr="00346E48" w:rsidTr="00D724E3">
        <w:trPr>
          <w:cantSplit/>
        </w:trPr>
        <w:tc>
          <w:tcPr>
            <w:tcW w:w="9018" w:type="dxa"/>
            <w:gridSpan w:val="2"/>
            <w:shd w:val="clear" w:color="auto" w:fill="BFBFBF" w:themeFill="background1" w:themeFillShade="BF"/>
            <w:vAlign w:val="center"/>
          </w:tcPr>
          <w:p w:rsidR="002B7CC2" w:rsidRPr="00346E48" w:rsidRDefault="002B7CC2" w:rsidP="00D724E3">
            <w:pPr>
              <w:pStyle w:val="BHNormal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346E48">
              <w:rPr>
                <w:rFonts w:asciiTheme="minorHAnsi" w:hAnsiTheme="minorHAnsi" w:cstheme="minorHAnsi"/>
                <w:b/>
                <w:sz w:val="22"/>
              </w:rPr>
              <w:t>Received prenatal care</w:t>
            </w:r>
          </w:p>
        </w:tc>
      </w:tr>
      <w:tr w:rsidR="002B7CC2" w:rsidRPr="00346E48" w:rsidTr="00D724E3">
        <w:trPr>
          <w:cantSplit/>
        </w:trPr>
        <w:tc>
          <w:tcPr>
            <w:tcW w:w="4878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*NMIHS, Question A.2:  “Did you get any prenatal care from a doctor or nurse-midwife during this pregnancy?”</w:t>
            </w:r>
          </w:p>
        </w:tc>
        <w:tc>
          <w:tcPr>
            <w:tcW w:w="4140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 xml:space="preserve">Live birth sample:  </w:t>
            </w:r>
            <w:r w:rsidRPr="00346E48">
              <w:rPr>
                <w:rFonts w:asciiTheme="minorHAnsi" w:hAnsiTheme="minorHAnsi" w:cstheme="minorHAnsi"/>
                <w:sz w:val="22"/>
              </w:rPr>
              <w:t>Refusals = 0% (0); DK =  0% (0); N = 9,953 women</w:t>
            </w:r>
          </w:p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 xml:space="preserve">Fetal death sample:  </w:t>
            </w:r>
            <w:r w:rsidRPr="00346E48">
              <w:rPr>
                <w:rFonts w:asciiTheme="minorHAnsi" w:hAnsiTheme="minorHAnsi" w:cstheme="minorHAnsi"/>
                <w:sz w:val="22"/>
              </w:rPr>
              <w:t>Refusals =  0% (0); DK =  0% (0); N = 3,309 women</w:t>
            </w:r>
          </w:p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</w:p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i/>
                <w:sz w:val="22"/>
              </w:rPr>
              <w:t xml:space="preserve">Infant death sample:  </w:t>
            </w:r>
            <w:r w:rsidRPr="00346E48">
              <w:rPr>
                <w:rFonts w:asciiTheme="minorHAnsi" w:hAnsiTheme="minorHAnsi" w:cstheme="minorHAnsi"/>
                <w:sz w:val="22"/>
              </w:rPr>
              <w:t>Refusals =  0% (0); DK =  0% (0); N = 5,332 women</w:t>
            </w:r>
          </w:p>
        </w:tc>
      </w:tr>
      <w:tr w:rsidR="002B7CC2" w:rsidRPr="00346E48" w:rsidTr="00D724E3">
        <w:trPr>
          <w:cantSplit/>
        </w:trPr>
        <w:tc>
          <w:tcPr>
            <w:tcW w:w="4878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NSFG, Question BE-6: “During this (nth) pregnancy, did you ever visit a doctor or other medical care provider for prenatal care, that is, for one or more pregnancy checkups.”  Asked about each completed pregnancy up to 19</w:t>
            </w:r>
            <w:r w:rsidRPr="00346E48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346E48">
              <w:rPr>
                <w:rFonts w:asciiTheme="minorHAnsi" w:hAnsiTheme="minorHAnsi" w:cstheme="minorHAnsi"/>
                <w:sz w:val="22"/>
              </w:rPr>
              <w:t xml:space="preserve"> pregnancy.  </w:t>
            </w:r>
          </w:p>
        </w:tc>
        <w:tc>
          <w:tcPr>
            <w:tcW w:w="4140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0.02% (1); DK = 0.11% (7); N = 6,366 pregnancies</w:t>
            </w:r>
          </w:p>
        </w:tc>
      </w:tr>
      <w:tr w:rsidR="002B7CC2" w:rsidRPr="00346E48" w:rsidTr="00D724E3">
        <w:trPr>
          <w:cantSplit/>
        </w:trPr>
        <w:tc>
          <w:tcPr>
            <w:tcW w:w="4878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NPHS, Question 7:  “Did you get any prenatal care during this pregnancy?  Prenatal care includes pregnancy tests done in a clinic or doctor’s office and prenatal checkups related to pregnancy.”</w:t>
            </w:r>
          </w:p>
        </w:tc>
        <w:tc>
          <w:tcPr>
            <w:tcW w:w="4140" w:type="dxa"/>
          </w:tcPr>
          <w:p w:rsidR="002B7CC2" w:rsidRPr="00346E48" w:rsidRDefault="002B7CC2" w:rsidP="00D724E3">
            <w:pPr>
              <w:pStyle w:val="BHNormal"/>
              <w:rPr>
                <w:rFonts w:asciiTheme="minorHAnsi" w:hAnsiTheme="minorHAnsi" w:cstheme="minorHAnsi"/>
                <w:sz w:val="22"/>
              </w:rPr>
            </w:pPr>
            <w:r w:rsidRPr="00346E48">
              <w:rPr>
                <w:rFonts w:asciiTheme="minorHAnsi" w:hAnsiTheme="minorHAnsi" w:cstheme="minorHAnsi"/>
                <w:sz w:val="22"/>
              </w:rPr>
              <w:t>Refusals = 0.04% (1); N = 2,701 women</w:t>
            </w:r>
          </w:p>
        </w:tc>
      </w:tr>
    </w:tbl>
    <w:p w:rsidR="002B7CC2" w:rsidRPr="00346E48" w:rsidRDefault="002B7CC2" w:rsidP="002B7CC2">
      <w:pPr>
        <w:pStyle w:val="BHNormal"/>
        <w:rPr>
          <w:rFonts w:asciiTheme="minorHAnsi" w:hAnsiTheme="minorHAnsi" w:cstheme="minorHAnsi"/>
          <w:sz w:val="22"/>
        </w:rPr>
      </w:pPr>
      <w:r w:rsidRPr="00346E48">
        <w:rPr>
          <w:rFonts w:asciiTheme="minorHAnsi" w:hAnsiTheme="minorHAnsi" w:cstheme="minorHAnsi"/>
          <w:sz w:val="22"/>
        </w:rPr>
        <w:t>Note:  DK = “don’t know”; N = total sample size.  Source questions are indicated by an asterisk.</w:t>
      </w:r>
    </w:p>
    <w:p w:rsidR="002B7CC2" w:rsidRPr="00BD0E73" w:rsidRDefault="002B7CC2">
      <w:pPr>
        <w:rPr>
          <w:rFonts w:asciiTheme="minorHAnsi" w:hAnsiTheme="minorHAnsi" w:cstheme="minorHAnsi"/>
          <w:sz w:val="22"/>
          <w:szCs w:val="22"/>
        </w:rPr>
      </w:pPr>
    </w:p>
    <w:sectPr w:rsidR="002B7CC2" w:rsidRPr="00BD0E73" w:rsidSect="00A46E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74" w:rsidRDefault="00A46E74" w:rsidP="00A46E74">
      <w:r>
        <w:separator/>
      </w:r>
    </w:p>
  </w:endnote>
  <w:endnote w:type="continuationSeparator" w:id="0">
    <w:p w:rsidR="00A46E74" w:rsidRDefault="00A46E74" w:rsidP="00A4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74" w:rsidRDefault="00A46E74" w:rsidP="00A46E74">
      <w:r>
        <w:separator/>
      </w:r>
    </w:p>
  </w:footnote>
  <w:footnote w:type="continuationSeparator" w:id="0">
    <w:p w:rsidR="00A46E74" w:rsidRDefault="00A46E74" w:rsidP="00A46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74" w:rsidRPr="00796A83" w:rsidRDefault="00A46E74" w:rsidP="00A46E74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PLSND Item Nonresponse Rates,</w:t>
    </w:r>
    <w:r w:rsidRPr="00796A83">
      <w:rPr>
        <w:rFonts w:ascii="Arial" w:hAnsi="Arial" w:cs="Arial"/>
        <w:sz w:val="18"/>
        <w:szCs w:val="18"/>
      </w:rPr>
      <w:t xml:space="preserve"> Phase 2f</w:t>
    </w:r>
  </w:p>
  <w:p w:rsidR="00A46E74" w:rsidRDefault="00A46E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73"/>
    <w:rsid w:val="001B4781"/>
    <w:rsid w:val="001E3D7A"/>
    <w:rsid w:val="002B6168"/>
    <w:rsid w:val="002B7CC2"/>
    <w:rsid w:val="002C2325"/>
    <w:rsid w:val="00395B10"/>
    <w:rsid w:val="00405BF6"/>
    <w:rsid w:val="004A75CC"/>
    <w:rsid w:val="004E004C"/>
    <w:rsid w:val="004E35CB"/>
    <w:rsid w:val="005B3233"/>
    <w:rsid w:val="0065161B"/>
    <w:rsid w:val="006666C0"/>
    <w:rsid w:val="006D3ACD"/>
    <w:rsid w:val="00707859"/>
    <w:rsid w:val="007733B0"/>
    <w:rsid w:val="007848EE"/>
    <w:rsid w:val="007E2935"/>
    <w:rsid w:val="007F1F76"/>
    <w:rsid w:val="00864947"/>
    <w:rsid w:val="00900659"/>
    <w:rsid w:val="00916C81"/>
    <w:rsid w:val="009432ED"/>
    <w:rsid w:val="009D63F8"/>
    <w:rsid w:val="009D6CCE"/>
    <w:rsid w:val="00A03D2D"/>
    <w:rsid w:val="00A36BD3"/>
    <w:rsid w:val="00A46E74"/>
    <w:rsid w:val="00BD0E73"/>
    <w:rsid w:val="00CA768E"/>
    <w:rsid w:val="00E55799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73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HNormal">
    <w:name w:val="BHNormal"/>
    <w:qFormat/>
    <w:rsid w:val="00BD0E7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4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4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4"/>
    <w:rPr>
      <w:rFonts w:ascii="Times New Roman" w:eastAsia="Time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73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HNormal">
    <w:name w:val="BHNormal"/>
    <w:qFormat/>
    <w:rsid w:val="00BD0E7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4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4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4"/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hashemip</dc:creator>
  <cp:lastModifiedBy>hashemip</cp:lastModifiedBy>
  <cp:revision>4</cp:revision>
  <dcterms:created xsi:type="dcterms:W3CDTF">2012-09-11T19:37:00Z</dcterms:created>
  <dcterms:modified xsi:type="dcterms:W3CDTF">2012-10-19T15:56:00Z</dcterms:modified>
</cp:coreProperties>
</file>