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07276" w:rsidRDefault="005D2143">
      <w:pPr>
        <w:rPr>
          <w:b/>
        </w:rPr>
      </w:pPr>
      <w:r w:rsidRPr="005D2143">
        <w:rPr>
          <w:b/>
        </w:rPr>
        <w:t>Itemized IC Revisions and Justifications</w:t>
      </w:r>
    </w:p>
    <w:tbl>
      <w:tblPr>
        <w:tblStyle w:val="TableGrid"/>
        <w:tblW w:w="10800" w:type="dxa"/>
        <w:tblInd w:w="18" w:type="dxa"/>
        <w:tblLayout w:type="fixed"/>
        <w:tblLook w:val="04A0" w:firstRow="1" w:lastRow="0" w:firstColumn="1" w:lastColumn="0" w:noHBand="0" w:noVBand="1"/>
      </w:tblPr>
      <w:tblGrid>
        <w:gridCol w:w="900"/>
        <w:gridCol w:w="2250"/>
        <w:gridCol w:w="1260"/>
        <w:gridCol w:w="2520"/>
        <w:gridCol w:w="3870"/>
      </w:tblGrid>
      <w:tr w:rsidR="007F7528" w:rsidRPr="008A0762" w:rsidTr="00D25227">
        <w:trPr>
          <w:tblHeader/>
        </w:trPr>
        <w:tc>
          <w:tcPr>
            <w:tcW w:w="900" w:type="dxa"/>
            <w:shd w:val="clear" w:color="auto" w:fill="BFBFBF" w:themeFill="background1" w:themeFillShade="BF"/>
            <w:vAlign w:val="center"/>
          </w:tcPr>
          <w:p w:rsidR="005D2143" w:rsidRPr="00D745D4" w:rsidRDefault="005D2143" w:rsidP="0081512C">
            <w:pPr>
              <w:rPr>
                <w:rFonts w:eastAsia="Times New Roman"/>
                <w:b/>
                <w:bCs/>
              </w:rPr>
            </w:pPr>
            <w:r w:rsidRPr="00D745D4">
              <w:rPr>
                <w:rFonts w:eastAsia="Times New Roman"/>
                <w:b/>
                <w:bCs/>
              </w:rPr>
              <w:t>Form No.</w:t>
            </w:r>
          </w:p>
        </w:tc>
        <w:tc>
          <w:tcPr>
            <w:tcW w:w="2250" w:type="dxa"/>
            <w:shd w:val="clear" w:color="auto" w:fill="BFBFBF" w:themeFill="background1" w:themeFillShade="BF"/>
            <w:vAlign w:val="center"/>
          </w:tcPr>
          <w:p w:rsidR="005D2143" w:rsidRPr="00D745D4" w:rsidRDefault="005D2143" w:rsidP="0081512C">
            <w:pPr>
              <w:rPr>
                <w:rFonts w:eastAsia="Times New Roman"/>
                <w:b/>
                <w:bCs/>
              </w:rPr>
            </w:pPr>
            <w:r w:rsidRPr="00D745D4">
              <w:rPr>
                <w:rFonts w:eastAsia="Times New Roman"/>
                <w:b/>
                <w:bCs/>
              </w:rPr>
              <w:t>Name</w:t>
            </w:r>
          </w:p>
        </w:tc>
        <w:tc>
          <w:tcPr>
            <w:tcW w:w="1260" w:type="dxa"/>
            <w:shd w:val="clear" w:color="auto" w:fill="BFBFBF" w:themeFill="background1" w:themeFillShade="BF"/>
            <w:vAlign w:val="center"/>
          </w:tcPr>
          <w:p w:rsidR="005D2143" w:rsidRPr="00D745D4" w:rsidRDefault="005D2143" w:rsidP="0081512C">
            <w:pPr>
              <w:rPr>
                <w:rFonts w:eastAsia="Times New Roman"/>
                <w:b/>
                <w:bCs/>
              </w:rPr>
            </w:pPr>
            <w:r w:rsidRPr="00D745D4">
              <w:rPr>
                <w:rFonts w:eastAsia="Times New Roman"/>
                <w:b/>
                <w:bCs/>
              </w:rPr>
              <w:t>Name in last ICR</w:t>
            </w:r>
          </w:p>
        </w:tc>
        <w:tc>
          <w:tcPr>
            <w:tcW w:w="2520" w:type="dxa"/>
            <w:shd w:val="clear" w:color="auto" w:fill="BFBFBF" w:themeFill="background1" w:themeFillShade="BF"/>
            <w:vAlign w:val="center"/>
          </w:tcPr>
          <w:p w:rsidR="005D2143" w:rsidRPr="00D745D4" w:rsidRDefault="005D2143" w:rsidP="0081512C">
            <w:pPr>
              <w:rPr>
                <w:b/>
              </w:rPr>
            </w:pPr>
            <w:r w:rsidRPr="00D745D4">
              <w:rPr>
                <w:b/>
              </w:rPr>
              <w:t>Itemized Changes</w:t>
            </w:r>
          </w:p>
        </w:tc>
        <w:tc>
          <w:tcPr>
            <w:tcW w:w="3870" w:type="dxa"/>
            <w:shd w:val="clear" w:color="auto" w:fill="BFBFBF" w:themeFill="background1" w:themeFillShade="BF"/>
            <w:vAlign w:val="center"/>
          </w:tcPr>
          <w:p w:rsidR="005D2143" w:rsidRPr="00D745D4" w:rsidRDefault="005D2143" w:rsidP="0081512C">
            <w:pPr>
              <w:rPr>
                <w:b/>
              </w:rPr>
            </w:pPr>
            <w:r w:rsidRPr="00D745D4">
              <w:rPr>
                <w:b/>
              </w:rPr>
              <w:t>Justifications</w:t>
            </w:r>
          </w:p>
        </w:tc>
      </w:tr>
      <w:tr w:rsidR="0081512C" w:rsidRPr="008A0762" w:rsidTr="00ED7936">
        <w:tc>
          <w:tcPr>
            <w:tcW w:w="900" w:type="dxa"/>
            <w:shd w:val="clear" w:color="auto" w:fill="auto"/>
          </w:tcPr>
          <w:p w:rsidR="005D2143" w:rsidRPr="00D745D4" w:rsidRDefault="005D2143">
            <w:pPr>
              <w:rPr>
                <w:b/>
                <w:sz w:val="20"/>
                <w:szCs w:val="20"/>
              </w:rPr>
            </w:pPr>
            <w:r w:rsidRPr="00D745D4">
              <w:rPr>
                <w:b/>
                <w:sz w:val="20"/>
                <w:szCs w:val="20"/>
              </w:rPr>
              <w:t>57.100</w:t>
            </w:r>
          </w:p>
        </w:tc>
        <w:tc>
          <w:tcPr>
            <w:tcW w:w="2250" w:type="dxa"/>
            <w:shd w:val="clear" w:color="auto" w:fill="auto"/>
          </w:tcPr>
          <w:p w:rsidR="005D2143" w:rsidRPr="008A0762" w:rsidRDefault="005D2143">
            <w:pPr>
              <w:rPr>
                <w:sz w:val="20"/>
                <w:szCs w:val="20"/>
              </w:rPr>
            </w:pPr>
            <w:r w:rsidRPr="008A0762">
              <w:rPr>
                <w:sz w:val="20"/>
                <w:szCs w:val="20"/>
              </w:rPr>
              <w:t>NHSN Registration Form</w:t>
            </w:r>
          </w:p>
        </w:tc>
        <w:tc>
          <w:tcPr>
            <w:tcW w:w="1260" w:type="dxa"/>
            <w:shd w:val="clear" w:color="auto" w:fill="auto"/>
          </w:tcPr>
          <w:p w:rsidR="005D2143" w:rsidRPr="008A0762" w:rsidRDefault="00CF3B4D">
            <w:pPr>
              <w:rPr>
                <w:sz w:val="20"/>
                <w:szCs w:val="20"/>
              </w:rPr>
            </w:pPr>
            <w:r w:rsidRPr="008A0762">
              <w:rPr>
                <w:sz w:val="20"/>
                <w:szCs w:val="20"/>
              </w:rPr>
              <w:t>No change</w:t>
            </w:r>
          </w:p>
        </w:tc>
        <w:tc>
          <w:tcPr>
            <w:tcW w:w="2520" w:type="dxa"/>
            <w:shd w:val="clear" w:color="auto" w:fill="auto"/>
          </w:tcPr>
          <w:p w:rsidR="005D2143" w:rsidRPr="008F6B36" w:rsidRDefault="008F6B36" w:rsidP="001056FA">
            <w:pPr>
              <w:pStyle w:val="ListParagraph"/>
              <w:numPr>
                <w:ilvl w:val="0"/>
                <w:numId w:val="60"/>
              </w:numPr>
              <w:ind w:left="342"/>
              <w:rPr>
                <w:sz w:val="20"/>
                <w:szCs w:val="20"/>
              </w:rPr>
            </w:pPr>
            <w:r>
              <w:rPr>
                <w:sz w:val="20"/>
                <w:szCs w:val="20"/>
              </w:rPr>
              <w:t>Decrease the number of respondents from 6,000 to 2,000.</w:t>
            </w:r>
          </w:p>
        </w:tc>
        <w:tc>
          <w:tcPr>
            <w:tcW w:w="3870" w:type="dxa"/>
            <w:shd w:val="clear" w:color="auto" w:fill="auto"/>
          </w:tcPr>
          <w:p w:rsidR="005D2143" w:rsidRDefault="008F6B36" w:rsidP="001056FA">
            <w:pPr>
              <w:pStyle w:val="ListParagraph"/>
              <w:numPr>
                <w:ilvl w:val="0"/>
                <w:numId w:val="62"/>
              </w:numPr>
              <w:ind w:left="342"/>
              <w:rPr>
                <w:sz w:val="20"/>
                <w:szCs w:val="20"/>
              </w:rPr>
            </w:pPr>
            <w:r>
              <w:rPr>
                <w:sz w:val="20"/>
                <w:szCs w:val="20"/>
              </w:rPr>
              <w:t>The NHSN Registration form is filled out only once by a facility during the enrollment process. After completing this form, the facility will never have to fill this out again. Furthermore, we expect roughly 2,000 facilities to be enrolling in NHSN in 2013 due to various upcoming reporting mandates and expansion of NHSN surveillance components.</w:t>
            </w:r>
          </w:p>
          <w:p w:rsidR="008F6B36" w:rsidRPr="008F6B36" w:rsidRDefault="008F6B36" w:rsidP="008F6B36">
            <w:pPr>
              <w:rPr>
                <w:sz w:val="20"/>
                <w:szCs w:val="20"/>
              </w:rPr>
            </w:pPr>
            <w:r>
              <w:rPr>
                <w:sz w:val="20"/>
                <w:szCs w:val="20"/>
              </w:rPr>
              <w:t>This change results in the decrease of 333 burden hours.</w:t>
            </w:r>
          </w:p>
        </w:tc>
      </w:tr>
      <w:tr w:rsidR="00CF3B4D" w:rsidRPr="008A0762" w:rsidTr="00ED7936">
        <w:tc>
          <w:tcPr>
            <w:tcW w:w="900" w:type="dxa"/>
            <w:shd w:val="clear" w:color="auto" w:fill="auto"/>
          </w:tcPr>
          <w:p w:rsidR="00CF3B4D" w:rsidRPr="00D745D4" w:rsidRDefault="00CF3B4D">
            <w:pPr>
              <w:rPr>
                <w:b/>
                <w:sz w:val="20"/>
                <w:szCs w:val="20"/>
              </w:rPr>
            </w:pPr>
            <w:r w:rsidRPr="00D745D4">
              <w:rPr>
                <w:b/>
                <w:sz w:val="20"/>
                <w:szCs w:val="20"/>
              </w:rPr>
              <w:t>57.101</w:t>
            </w:r>
          </w:p>
        </w:tc>
        <w:tc>
          <w:tcPr>
            <w:tcW w:w="2250" w:type="dxa"/>
            <w:shd w:val="clear" w:color="auto" w:fill="auto"/>
          </w:tcPr>
          <w:p w:rsidR="00CF3B4D" w:rsidRPr="008A0762" w:rsidRDefault="00CF3B4D">
            <w:pPr>
              <w:rPr>
                <w:sz w:val="20"/>
                <w:szCs w:val="20"/>
              </w:rPr>
            </w:pPr>
            <w:r w:rsidRPr="008A0762">
              <w:rPr>
                <w:sz w:val="20"/>
                <w:szCs w:val="20"/>
              </w:rPr>
              <w:t>Facility Contact Information</w:t>
            </w:r>
          </w:p>
        </w:tc>
        <w:tc>
          <w:tcPr>
            <w:tcW w:w="1260" w:type="dxa"/>
            <w:shd w:val="clear" w:color="auto" w:fill="auto"/>
          </w:tcPr>
          <w:p w:rsidR="00CF3B4D" w:rsidRPr="008A0762" w:rsidRDefault="00CF3B4D" w:rsidP="00EA4A9B">
            <w:pPr>
              <w:rPr>
                <w:sz w:val="20"/>
                <w:szCs w:val="20"/>
              </w:rPr>
            </w:pPr>
            <w:r w:rsidRPr="008A0762">
              <w:rPr>
                <w:sz w:val="20"/>
                <w:szCs w:val="20"/>
              </w:rPr>
              <w:t>No change</w:t>
            </w:r>
          </w:p>
        </w:tc>
        <w:tc>
          <w:tcPr>
            <w:tcW w:w="2520" w:type="dxa"/>
            <w:shd w:val="clear" w:color="auto" w:fill="auto"/>
          </w:tcPr>
          <w:p w:rsidR="00CF3B4D" w:rsidRPr="008F6B36" w:rsidRDefault="008F6B36" w:rsidP="001056FA">
            <w:pPr>
              <w:pStyle w:val="ListParagraph"/>
              <w:numPr>
                <w:ilvl w:val="0"/>
                <w:numId w:val="61"/>
              </w:numPr>
              <w:ind w:left="342"/>
              <w:rPr>
                <w:sz w:val="20"/>
                <w:szCs w:val="20"/>
              </w:rPr>
            </w:pPr>
            <w:r w:rsidRPr="008F6B36">
              <w:rPr>
                <w:sz w:val="20"/>
                <w:szCs w:val="20"/>
              </w:rPr>
              <w:t>Decrease the number of respondents from 6,000 to 2,000.</w:t>
            </w:r>
          </w:p>
        </w:tc>
        <w:tc>
          <w:tcPr>
            <w:tcW w:w="3870" w:type="dxa"/>
            <w:shd w:val="clear" w:color="auto" w:fill="auto"/>
          </w:tcPr>
          <w:p w:rsidR="008F6B36" w:rsidRDefault="008F6B36" w:rsidP="001056FA">
            <w:pPr>
              <w:pStyle w:val="ListParagraph"/>
              <w:numPr>
                <w:ilvl w:val="0"/>
                <w:numId w:val="63"/>
              </w:numPr>
              <w:ind w:left="342"/>
              <w:rPr>
                <w:sz w:val="20"/>
                <w:szCs w:val="20"/>
              </w:rPr>
            </w:pPr>
            <w:r>
              <w:rPr>
                <w:sz w:val="20"/>
                <w:szCs w:val="20"/>
              </w:rPr>
              <w:t>The Facility Contact Information form is filled out only once by a facility during the enrollment process. After completing this form, the facility will never have to fill this out again. Furthermore, we expect roughly 2,000 facilities to be enrolling in NHSN in 2013 due to various upcoming reporting mandates and expansion of NHSN surveillance components.</w:t>
            </w:r>
          </w:p>
          <w:p w:rsidR="00CF3B4D" w:rsidRPr="008A0762" w:rsidRDefault="008F6B36" w:rsidP="008F6B36">
            <w:pPr>
              <w:rPr>
                <w:sz w:val="20"/>
                <w:szCs w:val="20"/>
              </w:rPr>
            </w:pPr>
            <w:r>
              <w:rPr>
                <w:sz w:val="20"/>
                <w:szCs w:val="20"/>
              </w:rPr>
              <w:t>This change results in the decrease of 667 burden hours.</w:t>
            </w:r>
          </w:p>
        </w:tc>
      </w:tr>
      <w:tr w:rsidR="00CF3B4D" w:rsidRPr="008A0762" w:rsidTr="00ED7936">
        <w:tc>
          <w:tcPr>
            <w:tcW w:w="900" w:type="dxa"/>
            <w:shd w:val="clear" w:color="auto" w:fill="auto"/>
          </w:tcPr>
          <w:p w:rsidR="00CF3B4D" w:rsidRPr="00D745D4" w:rsidRDefault="00CF3B4D">
            <w:pPr>
              <w:rPr>
                <w:b/>
                <w:sz w:val="20"/>
                <w:szCs w:val="20"/>
              </w:rPr>
            </w:pPr>
            <w:r w:rsidRPr="00D745D4">
              <w:rPr>
                <w:b/>
                <w:sz w:val="20"/>
                <w:szCs w:val="20"/>
              </w:rPr>
              <w:t>57.103</w:t>
            </w:r>
          </w:p>
        </w:tc>
        <w:tc>
          <w:tcPr>
            <w:tcW w:w="2250" w:type="dxa"/>
            <w:shd w:val="clear" w:color="auto" w:fill="auto"/>
          </w:tcPr>
          <w:p w:rsidR="00CF3B4D" w:rsidRPr="008A0762" w:rsidRDefault="00CF3B4D" w:rsidP="00602C36">
            <w:pPr>
              <w:rPr>
                <w:sz w:val="20"/>
                <w:szCs w:val="20"/>
              </w:rPr>
            </w:pPr>
            <w:r w:rsidRPr="008A0762">
              <w:rPr>
                <w:sz w:val="20"/>
                <w:szCs w:val="20"/>
              </w:rPr>
              <w:t xml:space="preserve">Patient Safety Component-Annual </w:t>
            </w:r>
            <w:r w:rsidR="00602C36">
              <w:rPr>
                <w:sz w:val="20"/>
                <w:szCs w:val="20"/>
              </w:rPr>
              <w:t>Hospital</w:t>
            </w:r>
            <w:r w:rsidRPr="008A0762">
              <w:rPr>
                <w:sz w:val="20"/>
                <w:szCs w:val="20"/>
              </w:rPr>
              <w:t xml:space="preserve"> Survey</w:t>
            </w:r>
          </w:p>
        </w:tc>
        <w:tc>
          <w:tcPr>
            <w:tcW w:w="1260" w:type="dxa"/>
            <w:shd w:val="clear" w:color="auto" w:fill="auto"/>
          </w:tcPr>
          <w:p w:rsidR="00CF3B4D" w:rsidRPr="008A0762" w:rsidRDefault="00602C36" w:rsidP="00EA4A9B">
            <w:pPr>
              <w:rPr>
                <w:sz w:val="20"/>
                <w:szCs w:val="20"/>
              </w:rPr>
            </w:pPr>
            <w:r w:rsidRPr="008A0762">
              <w:rPr>
                <w:sz w:val="20"/>
                <w:szCs w:val="20"/>
              </w:rPr>
              <w:t>Patient Safety Component-Annual Facility Survey</w:t>
            </w:r>
          </w:p>
        </w:tc>
        <w:tc>
          <w:tcPr>
            <w:tcW w:w="2520" w:type="dxa"/>
            <w:shd w:val="clear" w:color="auto" w:fill="auto"/>
          </w:tcPr>
          <w:p w:rsidR="00602C36" w:rsidRPr="008C4994" w:rsidRDefault="00602C36" w:rsidP="008C4994">
            <w:pPr>
              <w:pStyle w:val="ListParagraph"/>
              <w:numPr>
                <w:ilvl w:val="0"/>
                <w:numId w:val="9"/>
              </w:numPr>
              <w:ind w:left="342"/>
              <w:rPr>
                <w:sz w:val="20"/>
                <w:szCs w:val="20"/>
              </w:rPr>
            </w:pPr>
            <w:r w:rsidRPr="008C4994">
              <w:rPr>
                <w:sz w:val="20"/>
                <w:szCs w:val="20"/>
              </w:rPr>
              <w:t>Title change to reflect change in instrument use.</w:t>
            </w:r>
          </w:p>
          <w:p w:rsidR="0084680D" w:rsidRPr="008C4994" w:rsidRDefault="0084680D" w:rsidP="008C4994">
            <w:pPr>
              <w:pStyle w:val="ListParagraph"/>
              <w:numPr>
                <w:ilvl w:val="0"/>
                <w:numId w:val="9"/>
              </w:numPr>
              <w:ind w:left="342"/>
              <w:contextualSpacing w:val="0"/>
              <w:rPr>
                <w:sz w:val="20"/>
                <w:szCs w:val="20"/>
              </w:rPr>
            </w:pPr>
            <w:r w:rsidRPr="008C4994">
              <w:rPr>
                <w:sz w:val="20"/>
                <w:szCs w:val="20"/>
              </w:rPr>
              <w:t>Remove “Managed care organization” from Ownership choices.</w:t>
            </w:r>
          </w:p>
          <w:p w:rsidR="0084680D" w:rsidRPr="008C4994" w:rsidRDefault="0084680D" w:rsidP="008C4994">
            <w:pPr>
              <w:pStyle w:val="ListParagraph"/>
              <w:numPr>
                <w:ilvl w:val="0"/>
                <w:numId w:val="9"/>
              </w:numPr>
              <w:ind w:left="342"/>
              <w:contextualSpacing w:val="0"/>
              <w:rPr>
                <w:sz w:val="20"/>
                <w:szCs w:val="20"/>
              </w:rPr>
            </w:pPr>
            <w:r w:rsidRPr="008C4994">
              <w:rPr>
                <w:sz w:val="20"/>
                <w:szCs w:val="20"/>
              </w:rPr>
              <w:t>In the Facility Characteristics section, remove subsection title “For any Hospital except Long Term Care Hospitals”.</w:t>
            </w:r>
          </w:p>
          <w:p w:rsidR="008C4994" w:rsidRPr="008C4994" w:rsidRDefault="008C4994" w:rsidP="008C4994">
            <w:pPr>
              <w:pStyle w:val="ListParagraph"/>
              <w:numPr>
                <w:ilvl w:val="0"/>
                <w:numId w:val="9"/>
              </w:numPr>
              <w:ind w:left="342"/>
              <w:contextualSpacing w:val="0"/>
              <w:rPr>
                <w:sz w:val="20"/>
                <w:szCs w:val="20"/>
              </w:rPr>
            </w:pPr>
            <w:r w:rsidRPr="008C4994">
              <w:rPr>
                <w:sz w:val="20"/>
                <w:szCs w:val="20"/>
              </w:rPr>
              <w:t>In the Facility Characteristics section, change the sub-section title “Number of beds set up and staffed” to “Number of beds set up and staffed in the following location types (as defined by CDC)”; remove the word “beds” from the choices;</w:t>
            </w:r>
            <w:r>
              <w:rPr>
                <w:sz w:val="20"/>
                <w:szCs w:val="20"/>
              </w:rPr>
              <w:t xml:space="preserve"> remove the specialty care bed choice;</w:t>
            </w:r>
            <w:r w:rsidRPr="008C4994">
              <w:rPr>
                <w:sz w:val="20"/>
                <w:szCs w:val="20"/>
              </w:rPr>
              <w:t xml:space="preserve"> an</w:t>
            </w:r>
            <w:r>
              <w:rPr>
                <w:sz w:val="20"/>
                <w:szCs w:val="20"/>
              </w:rPr>
              <w:t xml:space="preserve">d change the wording </w:t>
            </w:r>
            <w:r w:rsidRPr="008C4994">
              <w:rPr>
                <w:sz w:val="20"/>
                <w:szCs w:val="20"/>
              </w:rPr>
              <w:t>to “All other inpatient locations”.</w:t>
            </w:r>
          </w:p>
          <w:p w:rsidR="00EA4A9B" w:rsidRPr="008C4994" w:rsidRDefault="00602C36" w:rsidP="008C4994">
            <w:pPr>
              <w:pStyle w:val="ListParagraph"/>
              <w:numPr>
                <w:ilvl w:val="0"/>
                <w:numId w:val="9"/>
              </w:numPr>
              <w:ind w:left="342"/>
              <w:rPr>
                <w:sz w:val="20"/>
                <w:szCs w:val="20"/>
              </w:rPr>
            </w:pPr>
            <w:r w:rsidRPr="008C4994">
              <w:rPr>
                <w:sz w:val="20"/>
                <w:szCs w:val="20"/>
              </w:rPr>
              <w:t xml:space="preserve">Allow users to specify </w:t>
            </w:r>
            <w:r w:rsidRPr="008C4994">
              <w:rPr>
                <w:sz w:val="20"/>
                <w:szCs w:val="20"/>
              </w:rPr>
              <w:lastRenderedPageBreak/>
              <w:t>the version of antimicrobial susceptibility standards used in their microbiology laboratory.</w:t>
            </w:r>
          </w:p>
          <w:p w:rsidR="00602C36" w:rsidRPr="00EA4A9B" w:rsidRDefault="00602C36" w:rsidP="008C4994">
            <w:pPr>
              <w:pStyle w:val="ListParagraph"/>
              <w:numPr>
                <w:ilvl w:val="0"/>
                <w:numId w:val="9"/>
              </w:numPr>
              <w:ind w:left="342"/>
              <w:rPr>
                <w:sz w:val="20"/>
                <w:szCs w:val="20"/>
              </w:rPr>
            </w:pPr>
            <w:r w:rsidRPr="008C4994">
              <w:rPr>
                <w:sz w:val="20"/>
                <w:szCs w:val="20"/>
              </w:rPr>
              <w:t xml:space="preserve">Reword the question for C. </w:t>
            </w:r>
            <w:proofErr w:type="spellStart"/>
            <w:r w:rsidRPr="008C4994">
              <w:rPr>
                <w:i/>
                <w:sz w:val="20"/>
                <w:szCs w:val="20"/>
              </w:rPr>
              <w:t>difficile</w:t>
            </w:r>
            <w:proofErr w:type="spellEnd"/>
            <w:r w:rsidRPr="008C4994">
              <w:rPr>
                <w:sz w:val="20"/>
                <w:szCs w:val="20"/>
              </w:rPr>
              <w:t xml:space="preserve"> testing methods within the facility’s microbiology laboratory.</w:t>
            </w:r>
          </w:p>
        </w:tc>
        <w:tc>
          <w:tcPr>
            <w:tcW w:w="3870" w:type="dxa"/>
            <w:shd w:val="clear" w:color="auto" w:fill="auto"/>
          </w:tcPr>
          <w:p w:rsidR="00602C36" w:rsidRPr="008C4994" w:rsidRDefault="00602C36" w:rsidP="008C4994">
            <w:pPr>
              <w:pStyle w:val="ListParagraph"/>
              <w:numPr>
                <w:ilvl w:val="0"/>
                <w:numId w:val="66"/>
              </w:numPr>
              <w:ind w:left="342"/>
              <w:rPr>
                <w:sz w:val="20"/>
                <w:szCs w:val="20"/>
              </w:rPr>
            </w:pPr>
            <w:r w:rsidRPr="008C4994">
              <w:rPr>
                <w:sz w:val="20"/>
                <w:szCs w:val="20"/>
              </w:rPr>
              <w:lastRenderedPageBreak/>
              <w:t>Title change to reflect change in instrument use.</w:t>
            </w:r>
          </w:p>
          <w:p w:rsidR="0084680D" w:rsidRPr="008C4994" w:rsidRDefault="0084680D" w:rsidP="008C4994">
            <w:pPr>
              <w:pStyle w:val="ListParagraph"/>
              <w:numPr>
                <w:ilvl w:val="0"/>
                <w:numId w:val="66"/>
              </w:numPr>
              <w:ind w:left="342"/>
              <w:contextualSpacing w:val="0"/>
              <w:rPr>
                <w:sz w:val="20"/>
                <w:szCs w:val="20"/>
              </w:rPr>
            </w:pPr>
            <w:r w:rsidRPr="008C4994">
              <w:rPr>
                <w:sz w:val="20"/>
                <w:szCs w:val="20"/>
              </w:rPr>
              <w:t>A managed care organization is not a true type of ownership rather it is more of an insurance product type and therefore should be removed as a choice.</w:t>
            </w:r>
          </w:p>
          <w:p w:rsidR="0084680D" w:rsidRPr="008C4994" w:rsidRDefault="0084680D" w:rsidP="008C4994">
            <w:pPr>
              <w:pStyle w:val="ListParagraph"/>
              <w:numPr>
                <w:ilvl w:val="0"/>
                <w:numId w:val="66"/>
              </w:numPr>
              <w:ind w:left="342"/>
              <w:contextualSpacing w:val="0"/>
              <w:rPr>
                <w:sz w:val="20"/>
                <w:szCs w:val="20"/>
              </w:rPr>
            </w:pPr>
            <w:r w:rsidRPr="008C4994">
              <w:rPr>
                <w:sz w:val="20"/>
                <w:szCs w:val="20"/>
              </w:rPr>
              <w:t>Long Term Care Hospitals will have their own annual survey so this phrase is no longer necessary on this form.</w:t>
            </w:r>
          </w:p>
          <w:p w:rsidR="008C4994" w:rsidRPr="008C4994" w:rsidRDefault="008C4994" w:rsidP="008C4994">
            <w:pPr>
              <w:pStyle w:val="ListParagraph"/>
              <w:numPr>
                <w:ilvl w:val="0"/>
                <w:numId w:val="66"/>
              </w:numPr>
              <w:ind w:left="342"/>
              <w:contextualSpacing w:val="0"/>
              <w:rPr>
                <w:sz w:val="20"/>
                <w:szCs w:val="20"/>
              </w:rPr>
            </w:pPr>
            <w:r w:rsidRPr="008C4994">
              <w:rPr>
                <w:sz w:val="20"/>
                <w:szCs w:val="20"/>
              </w:rPr>
              <w:t>In order to better validate the number of beds of each type reported on the annual survey to the number of beds attributed to each location mapped in the NHSN application, the text of this subsection needs to be altered. Data on facility bed size captured on the annual survey is used as part of risk adjustment for SSI following certain operative procedures and may be used in the future for risk adjusting other events.   </w:t>
            </w:r>
          </w:p>
          <w:p w:rsidR="00602C36" w:rsidRPr="0084680D" w:rsidRDefault="00602C36" w:rsidP="008C4994">
            <w:pPr>
              <w:pStyle w:val="ListParagraph"/>
              <w:numPr>
                <w:ilvl w:val="0"/>
                <w:numId w:val="66"/>
              </w:numPr>
              <w:ind w:left="342"/>
              <w:rPr>
                <w:sz w:val="20"/>
                <w:szCs w:val="20"/>
              </w:rPr>
            </w:pPr>
            <w:r w:rsidRPr="008C4994">
              <w:rPr>
                <w:sz w:val="20"/>
                <w:szCs w:val="20"/>
              </w:rPr>
              <w:t xml:space="preserve">This change will allow users to more accurately specify the version of antimicrobial susceptibility standards that are </w:t>
            </w:r>
            <w:r w:rsidRPr="0084680D">
              <w:rPr>
                <w:sz w:val="20"/>
                <w:szCs w:val="20"/>
              </w:rPr>
              <w:t>used in their lab facilities without needing to update the question on the form and in the application each year when the new version is released.</w:t>
            </w:r>
          </w:p>
          <w:p w:rsidR="00602C36" w:rsidRPr="0084680D" w:rsidRDefault="00602C36" w:rsidP="008C4994">
            <w:pPr>
              <w:pStyle w:val="ListParagraph"/>
              <w:numPr>
                <w:ilvl w:val="0"/>
                <w:numId w:val="66"/>
              </w:numPr>
              <w:ind w:left="342"/>
              <w:rPr>
                <w:sz w:val="20"/>
                <w:szCs w:val="20"/>
              </w:rPr>
            </w:pPr>
            <w:r w:rsidRPr="0084680D">
              <w:rPr>
                <w:sz w:val="20"/>
                <w:szCs w:val="20"/>
              </w:rPr>
              <w:t xml:space="preserve">The clarification of question 13 within the microbiology lab practices section </w:t>
            </w:r>
            <w:r w:rsidRPr="0084680D">
              <w:rPr>
                <w:sz w:val="20"/>
                <w:szCs w:val="20"/>
              </w:rPr>
              <w:lastRenderedPageBreak/>
              <w:t>will provide users with a more simplified response and allow for more accurate risk adjustment of this measure.</w:t>
            </w:r>
          </w:p>
          <w:p w:rsidR="00CF3B4D" w:rsidRPr="00602C36" w:rsidRDefault="00EA4A9B" w:rsidP="008C4994">
            <w:pPr>
              <w:rPr>
                <w:sz w:val="20"/>
                <w:szCs w:val="20"/>
              </w:rPr>
            </w:pPr>
            <w:r w:rsidRPr="008C4994">
              <w:rPr>
                <w:sz w:val="20"/>
                <w:szCs w:val="20"/>
              </w:rPr>
              <w:t xml:space="preserve">These changes </w:t>
            </w:r>
            <w:r w:rsidR="008C4994">
              <w:rPr>
                <w:sz w:val="20"/>
                <w:szCs w:val="20"/>
              </w:rPr>
              <w:t>do not affect the estimated burden of this form.</w:t>
            </w:r>
          </w:p>
        </w:tc>
      </w:tr>
      <w:tr w:rsidR="0081512C" w:rsidRPr="008A0762" w:rsidTr="00ED7936">
        <w:tc>
          <w:tcPr>
            <w:tcW w:w="900" w:type="dxa"/>
            <w:shd w:val="clear" w:color="auto" w:fill="auto"/>
          </w:tcPr>
          <w:p w:rsidR="005D2143" w:rsidRPr="00D745D4" w:rsidRDefault="005D2143">
            <w:pPr>
              <w:rPr>
                <w:b/>
                <w:sz w:val="20"/>
                <w:szCs w:val="20"/>
              </w:rPr>
            </w:pPr>
            <w:r w:rsidRPr="00D745D4">
              <w:rPr>
                <w:b/>
                <w:sz w:val="20"/>
                <w:szCs w:val="20"/>
              </w:rPr>
              <w:lastRenderedPageBreak/>
              <w:t>57.104</w:t>
            </w:r>
          </w:p>
        </w:tc>
        <w:tc>
          <w:tcPr>
            <w:tcW w:w="2250" w:type="dxa"/>
            <w:shd w:val="clear" w:color="auto" w:fill="auto"/>
          </w:tcPr>
          <w:p w:rsidR="005D2143" w:rsidRPr="008A0762" w:rsidRDefault="005D2143">
            <w:pPr>
              <w:rPr>
                <w:sz w:val="20"/>
                <w:szCs w:val="20"/>
              </w:rPr>
            </w:pPr>
            <w:r w:rsidRPr="008A0762">
              <w:rPr>
                <w:sz w:val="20"/>
                <w:szCs w:val="20"/>
              </w:rPr>
              <w:t>Patient Safety Component-Outpatient Dialysis Center Practices Survey</w:t>
            </w:r>
          </w:p>
        </w:tc>
        <w:tc>
          <w:tcPr>
            <w:tcW w:w="1260" w:type="dxa"/>
            <w:shd w:val="clear" w:color="auto" w:fill="auto"/>
          </w:tcPr>
          <w:p w:rsidR="005D2143" w:rsidRPr="008A0762" w:rsidRDefault="006D0F09">
            <w:pPr>
              <w:rPr>
                <w:sz w:val="20"/>
                <w:szCs w:val="20"/>
              </w:rPr>
            </w:pPr>
            <w:r>
              <w:rPr>
                <w:sz w:val="20"/>
                <w:szCs w:val="20"/>
              </w:rPr>
              <w:t>No change</w:t>
            </w:r>
          </w:p>
        </w:tc>
        <w:tc>
          <w:tcPr>
            <w:tcW w:w="2520" w:type="dxa"/>
            <w:shd w:val="clear" w:color="auto" w:fill="auto"/>
          </w:tcPr>
          <w:p w:rsidR="00E92538" w:rsidRPr="00E92538" w:rsidRDefault="00E92538" w:rsidP="00EA3383">
            <w:pPr>
              <w:pStyle w:val="ListParagraph"/>
              <w:numPr>
                <w:ilvl w:val="0"/>
                <w:numId w:val="76"/>
              </w:numPr>
              <w:ind w:left="342"/>
              <w:rPr>
                <w:sz w:val="20"/>
                <w:szCs w:val="20"/>
              </w:rPr>
            </w:pPr>
            <w:r w:rsidRPr="00E92538">
              <w:rPr>
                <w:sz w:val="20"/>
                <w:szCs w:val="20"/>
              </w:rPr>
              <w:t>Update header instructions</w:t>
            </w:r>
          </w:p>
          <w:p w:rsidR="00E92538" w:rsidRPr="00EA3383" w:rsidRDefault="00E92538" w:rsidP="00EA3383">
            <w:pPr>
              <w:pStyle w:val="ListParagraph"/>
              <w:numPr>
                <w:ilvl w:val="0"/>
                <w:numId w:val="76"/>
              </w:numPr>
              <w:ind w:left="342"/>
              <w:rPr>
                <w:sz w:val="20"/>
                <w:szCs w:val="20"/>
              </w:rPr>
            </w:pPr>
            <w:r w:rsidRPr="00EA3383">
              <w:rPr>
                <w:sz w:val="20"/>
                <w:szCs w:val="20"/>
              </w:rPr>
              <w:t>Order of questions and question numbers have changed</w:t>
            </w:r>
          </w:p>
          <w:p w:rsidR="00E92538" w:rsidRPr="00EA3383" w:rsidRDefault="00E92538" w:rsidP="00EA3383">
            <w:pPr>
              <w:pStyle w:val="ListParagraph"/>
              <w:numPr>
                <w:ilvl w:val="0"/>
                <w:numId w:val="76"/>
              </w:numPr>
              <w:ind w:left="342"/>
              <w:rPr>
                <w:sz w:val="20"/>
                <w:szCs w:val="20"/>
              </w:rPr>
            </w:pPr>
            <w:r w:rsidRPr="00EA3383">
              <w:rPr>
                <w:sz w:val="20"/>
                <w:szCs w:val="20"/>
              </w:rPr>
              <w:t>Change wording of “check all that apply” to “select all</w:t>
            </w:r>
            <w:r w:rsidR="00A46B92">
              <w:rPr>
                <w:sz w:val="20"/>
                <w:szCs w:val="20"/>
              </w:rPr>
              <w:t xml:space="preserve"> that apply” in questions: 3, 38</w:t>
            </w:r>
            <w:r w:rsidRPr="00EA3383">
              <w:rPr>
                <w:sz w:val="20"/>
                <w:szCs w:val="20"/>
              </w:rPr>
              <w:t>a</w:t>
            </w:r>
          </w:p>
          <w:p w:rsidR="00E92538" w:rsidRPr="00EA3383" w:rsidRDefault="00E92538" w:rsidP="00EA3383">
            <w:pPr>
              <w:pStyle w:val="ListParagraph"/>
              <w:numPr>
                <w:ilvl w:val="0"/>
                <w:numId w:val="76"/>
              </w:numPr>
              <w:ind w:left="342"/>
              <w:rPr>
                <w:sz w:val="20"/>
                <w:szCs w:val="20"/>
              </w:rPr>
            </w:pPr>
            <w:r w:rsidRPr="00EA3383">
              <w:rPr>
                <w:sz w:val="20"/>
                <w:szCs w:val="20"/>
              </w:rPr>
              <w:t>Change wording of “unit”/”dialysis unit” to “facility”/”dialysis facility” in questions: 6, 7, 9, and 10</w:t>
            </w:r>
          </w:p>
          <w:p w:rsidR="00E92538" w:rsidRPr="00EA3383" w:rsidRDefault="00E92538" w:rsidP="00EA3383">
            <w:pPr>
              <w:pStyle w:val="ListParagraph"/>
              <w:numPr>
                <w:ilvl w:val="0"/>
                <w:numId w:val="76"/>
              </w:numPr>
              <w:ind w:left="342"/>
              <w:rPr>
                <w:sz w:val="20"/>
                <w:szCs w:val="20"/>
              </w:rPr>
            </w:pPr>
            <w:r w:rsidRPr="00EA3383">
              <w:rPr>
                <w:sz w:val="20"/>
                <w:szCs w:val="20"/>
              </w:rPr>
              <w:t>Change “CHRONIC hemodialysis patients” to “MAINTENANCE hemodialysis patients” in questions: 12 and 19</w:t>
            </w:r>
          </w:p>
          <w:p w:rsidR="00E92538" w:rsidRPr="00A46B92" w:rsidRDefault="00E92538" w:rsidP="00A46B92">
            <w:pPr>
              <w:pStyle w:val="ListParagraph"/>
              <w:numPr>
                <w:ilvl w:val="0"/>
                <w:numId w:val="76"/>
              </w:numPr>
              <w:ind w:left="342"/>
              <w:rPr>
                <w:sz w:val="20"/>
                <w:szCs w:val="20"/>
              </w:rPr>
            </w:pPr>
            <w:r w:rsidRPr="00A46B92">
              <w:rPr>
                <w:sz w:val="20"/>
                <w:szCs w:val="20"/>
              </w:rPr>
              <w:t xml:space="preserve">Change wording in questions: 5a, 7a, 8, 11, 13, 15, 19b, 20a, </w:t>
            </w:r>
            <w:r w:rsidR="00A46B92" w:rsidRPr="00A46B92">
              <w:rPr>
                <w:sz w:val="20"/>
                <w:szCs w:val="20"/>
              </w:rPr>
              <w:t>25, 25a, 28, 32, 33, 35, 36, 37, 38, 41, and 42</w:t>
            </w:r>
          </w:p>
          <w:p w:rsidR="00E92538" w:rsidRPr="00A46B92" w:rsidRDefault="00E92538" w:rsidP="00A46B92">
            <w:pPr>
              <w:pStyle w:val="ListParagraph"/>
              <w:numPr>
                <w:ilvl w:val="0"/>
                <w:numId w:val="76"/>
              </w:numPr>
              <w:ind w:left="342"/>
              <w:rPr>
                <w:sz w:val="20"/>
                <w:szCs w:val="20"/>
              </w:rPr>
            </w:pPr>
            <w:r w:rsidRPr="00A46B92">
              <w:rPr>
                <w:sz w:val="20"/>
                <w:szCs w:val="20"/>
              </w:rPr>
              <w:t xml:space="preserve">Change/add answer responses to questions: 5a, 10, 21, 21c, 21d, </w:t>
            </w:r>
            <w:r w:rsidR="00A46B92" w:rsidRPr="00A46B92">
              <w:rPr>
                <w:sz w:val="20"/>
                <w:szCs w:val="20"/>
              </w:rPr>
              <w:t>26, 30 (change order), 31, 32, 33, 34, 38a, 39a, and 41</w:t>
            </w:r>
          </w:p>
          <w:p w:rsidR="00E92538" w:rsidRPr="00EA3383" w:rsidRDefault="00E92538" w:rsidP="00EA3383">
            <w:pPr>
              <w:pStyle w:val="ListParagraph"/>
              <w:numPr>
                <w:ilvl w:val="0"/>
                <w:numId w:val="76"/>
              </w:numPr>
              <w:ind w:left="342"/>
              <w:rPr>
                <w:sz w:val="20"/>
                <w:szCs w:val="20"/>
              </w:rPr>
            </w:pPr>
            <w:r w:rsidRPr="00EA3383">
              <w:rPr>
                <w:sz w:val="20"/>
                <w:szCs w:val="20"/>
              </w:rPr>
              <w:t>Change spelling of “dietician” to “Dietitian”</w:t>
            </w:r>
          </w:p>
          <w:p w:rsidR="00E92538" w:rsidRPr="00EA3383" w:rsidRDefault="00E92538" w:rsidP="00EA3383">
            <w:pPr>
              <w:pStyle w:val="ListParagraph"/>
              <w:numPr>
                <w:ilvl w:val="0"/>
                <w:numId w:val="76"/>
              </w:numPr>
              <w:ind w:left="342"/>
              <w:rPr>
                <w:sz w:val="20"/>
                <w:szCs w:val="20"/>
              </w:rPr>
            </w:pPr>
            <w:r w:rsidRPr="00EA3383">
              <w:rPr>
                <w:sz w:val="20"/>
                <w:szCs w:val="20"/>
              </w:rPr>
              <w:t>Change header text beginning Section F: spell-out “</w:t>
            </w:r>
            <w:proofErr w:type="spellStart"/>
            <w:r w:rsidRPr="00EA3383">
              <w:rPr>
                <w:sz w:val="20"/>
                <w:szCs w:val="20"/>
              </w:rPr>
              <w:t>arteriovenous</w:t>
            </w:r>
            <w:proofErr w:type="spellEnd"/>
            <w:r w:rsidRPr="00EA3383">
              <w:rPr>
                <w:sz w:val="20"/>
                <w:szCs w:val="20"/>
              </w:rPr>
              <w:t xml:space="preserve"> (AV)”</w:t>
            </w:r>
          </w:p>
          <w:p w:rsidR="00E92538" w:rsidRPr="00EA3383" w:rsidRDefault="00E92538" w:rsidP="00EA3383">
            <w:pPr>
              <w:pStyle w:val="ListParagraph"/>
              <w:numPr>
                <w:ilvl w:val="0"/>
                <w:numId w:val="76"/>
              </w:numPr>
              <w:ind w:left="342"/>
              <w:rPr>
                <w:sz w:val="20"/>
                <w:szCs w:val="20"/>
              </w:rPr>
            </w:pPr>
            <w:r w:rsidRPr="00EA3383">
              <w:rPr>
                <w:sz w:val="20"/>
                <w:szCs w:val="20"/>
              </w:rPr>
              <w:t xml:space="preserve">In association with question regarding antimicrobial locks, change format of “prevent” </w:t>
            </w:r>
          </w:p>
          <w:p w:rsidR="00E92538" w:rsidRPr="00EA3383" w:rsidRDefault="00E92538" w:rsidP="00EA3383">
            <w:pPr>
              <w:pStyle w:val="ListParagraph"/>
              <w:numPr>
                <w:ilvl w:val="0"/>
                <w:numId w:val="76"/>
              </w:numPr>
              <w:ind w:left="342"/>
              <w:rPr>
                <w:sz w:val="20"/>
                <w:szCs w:val="20"/>
              </w:rPr>
            </w:pPr>
            <w:r w:rsidRPr="00EA3383">
              <w:rPr>
                <w:sz w:val="20"/>
                <w:szCs w:val="20"/>
              </w:rPr>
              <w:t xml:space="preserve">Following question regarding the association with a group </w:t>
            </w:r>
            <w:r w:rsidRPr="00EA3383">
              <w:rPr>
                <w:sz w:val="20"/>
                <w:szCs w:val="20"/>
              </w:rPr>
              <w:lastRenderedPageBreak/>
              <w:t>or chain of dialysis centers, add required question: “If Yes, managed or operated by”</w:t>
            </w:r>
          </w:p>
          <w:p w:rsidR="00E92538" w:rsidRPr="00EA3383" w:rsidRDefault="00E92538" w:rsidP="00EA3383">
            <w:pPr>
              <w:pStyle w:val="ListParagraph"/>
              <w:numPr>
                <w:ilvl w:val="0"/>
                <w:numId w:val="76"/>
              </w:numPr>
              <w:ind w:left="342"/>
              <w:rPr>
                <w:sz w:val="20"/>
                <w:szCs w:val="20"/>
              </w:rPr>
            </w:pPr>
            <w:r w:rsidRPr="00EA3383">
              <w:rPr>
                <w:sz w:val="20"/>
                <w:szCs w:val="20"/>
              </w:rPr>
              <w:t>Add required question: “How many were hepatitis B surface ANTIGEN (</w:t>
            </w:r>
            <w:proofErr w:type="spellStart"/>
            <w:r w:rsidRPr="00EA3383">
              <w:rPr>
                <w:sz w:val="20"/>
                <w:szCs w:val="20"/>
              </w:rPr>
              <w:t>HBsAg</w:t>
            </w:r>
            <w:proofErr w:type="spellEnd"/>
            <w:r w:rsidRPr="00EA3383">
              <w:rPr>
                <w:sz w:val="20"/>
                <w:szCs w:val="20"/>
              </w:rPr>
              <w:t>) positive in the first week of January?”</w:t>
            </w:r>
          </w:p>
          <w:p w:rsidR="00E92538" w:rsidRPr="00EA3383" w:rsidRDefault="00E92538" w:rsidP="00EA3383">
            <w:pPr>
              <w:pStyle w:val="ListParagraph"/>
              <w:numPr>
                <w:ilvl w:val="0"/>
                <w:numId w:val="76"/>
              </w:numPr>
              <w:ind w:left="342"/>
              <w:rPr>
                <w:sz w:val="20"/>
                <w:szCs w:val="20"/>
              </w:rPr>
            </w:pPr>
            <w:r w:rsidRPr="00EA3383">
              <w:rPr>
                <w:sz w:val="20"/>
                <w:szCs w:val="20"/>
              </w:rPr>
              <w:t>Following question regarding the testing of hepatitis C antibody, add required question and appropriate answer responses: “If Yes, How frequently? (select all that apply)”</w:t>
            </w:r>
          </w:p>
          <w:p w:rsidR="00E92538" w:rsidRPr="00EA3383" w:rsidRDefault="00E92538" w:rsidP="00EA3383">
            <w:pPr>
              <w:pStyle w:val="ListParagraph"/>
              <w:numPr>
                <w:ilvl w:val="0"/>
                <w:numId w:val="76"/>
              </w:numPr>
              <w:ind w:left="342"/>
              <w:rPr>
                <w:sz w:val="20"/>
                <w:szCs w:val="20"/>
              </w:rPr>
            </w:pPr>
            <w:r w:rsidRPr="00EA3383">
              <w:rPr>
                <w:sz w:val="20"/>
                <w:szCs w:val="20"/>
              </w:rPr>
              <w:t xml:space="preserve">Following question regarding the testing of hepatitis C antibody, add required question: </w:t>
            </w:r>
            <w:r w:rsidR="00A46B92" w:rsidRPr="00A46B92">
              <w:rPr>
                <w:sz w:val="20"/>
                <w:szCs w:val="20"/>
              </w:rPr>
              <w:t>“How many were hepatitis C virus (anti-HCV) antibody positive in the first week of January?”</w:t>
            </w:r>
          </w:p>
          <w:p w:rsidR="00E92538" w:rsidRPr="00EA3383" w:rsidRDefault="00E92538" w:rsidP="00EA3383">
            <w:pPr>
              <w:pStyle w:val="ListParagraph"/>
              <w:numPr>
                <w:ilvl w:val="0"/>
                <w:numId w:val="76"/>
              </w:numPr>
              <w:ind w:left="342"/>
              <w:rPr>
                <w:sz w:val="20"/>
                <w:szCs w:val="20"/>
              </w:rPr>
            </w:pPr>
            <w:r w:rsidRPr="00EA3383">
              <w:rPr>
                <w:sz w:val="20"/>
                <w:szCs w:val="20"/>
              </w:rPr>
              <w:t>Following question regarding refrigerating dialyzers, add required question and appropriate answer responses: “How is dialyzer header cleaning performed? (select all that apply)”</w:t>
            </w:r>
          </w:p>
          <w:p w:rsidR="00E92538" w:rsidRPr="00EA3383" w:rsidRDefault="00E92538" w:rsidP="00EA3383">
            <w:pPr>
              <w:pStyle w:val="ListParagraph"/>
              <w:numPr>
                <w:ilvl w:val="0"/>
                <w:numId w:val="76"/>
              </w:numPr>
              <w:ind w:left="342"/>
              <w:rPr>
                <w:sz w:val="20"/>
                <w:szCs w:val="20"/>
              </w:rPr>
            </w:pPr>
            <w:r w:rsidRPr="00EA3383">
              <w:rPr>
                <w:sz w:val="20"/>
                <w:szCs w:val="20"/>
              </w:rPr>
              <w:t>Following question regarding refrigerating dialyzers, add required question and appropriate answer responses: “Is there a limit to the number of times a dialyzer is used?”</w:t>
            </w:r>
          </w:p>
          <w:p w:rsidR="00E92538" w:rsidRPr="00EA3383" w:rsidRDefault="00E92538" w:rsidP="00EA3383">
            <w:pPr>
              <w:pStyle w:val="ListParagraph"/>
              <w:numPr>
                <w:ilvl w:val="0"/>
                <w:numId w:val="76"/>
              </w:numPr>
              <w:ind w:left="342"/>
              <w:rPr>
                <w:sz w:val="20"/>
                <w:szCs w:val="20"/>
              </w:rPr>
            </w:pPr>
            <w:r w:rsidRPr="00EA3383">
              <w:rPr>
                <w:sz w:val="20"/>
                <w:szCs w:val="20"/>
              </w:rPr>
              <w:t>Add required question and appropriate answer responses: “Do technicians administer any IV medications (e.g., heparin, saline)?”</w:t>
            </w:r>
          </w:p>
          <w:p w:rsidR="00E92538" w:rsidRPr="00EA3383" w:rsidRDefault="00E92538" w:rsidP="00EA3383">
            <w:pPr>
              <w:pStyle w:val="ListParagraph"/>
              <w:numPr>
                <w:ilvl w:val="0"/>
                <w:numId w:val="76"/>
              </w:numPr>
              <w:ind w:left="342"/>
              <w:rPr>
                <w:sz w:val="20"/>
                <w:szCs w:val="20"/>
              </w:rPr>
            </w:pPr>
            <w:r w:rsidRPr="00EA3383">
              <w:rPr>
                <w:sz w:val="20"/>
                <w:szCs w:val="20"/>
              </w:rPr>
              <w:t xml:space="preserve">Add required question and appropriate answer responses: “Does your facility participate in </w:t>
            </w:r>
            <w:r w:rsidRPr="00EA3383">
              <w:rPr>
                <w:sz w:val="20"/>
                <w:szCs w:val="20"/>
              </w:rPr>
              <w:lastRenderedPageBreak/>
              <w:t>any national or regional infection prevention initiatives?”</w:t>
            </w:r>
          </w:p>
          <w:p w:rsidR="00E92538" w:rsidRPr="00EA3383" w:rsidRDefault="00E92538" w:rsidP="00EA3383">
            <w:pPr>
              <w:pStyle w:val="ListParagraph"/>
              <w:numPr>
                <w:ilvl w:val="0"/>
                <w:numId w:val="76"/>
              </w:numPr>
              <w:ind w:left="342"/>
              <w:rPr>
                <w:sz w:val="20"/>
                <w:szCs w:val="20"/>
              </w:rPr>
            </w:pPr>
            <w:r w:rsidRPr="00EA3383">
              <w:rPr>
                <w:sz w:val="20"/>
                <w:szCs w:val="20"/>
              </w:rPr>
              <w:t>Add required question and appropriate answer responses: “If Yes, indicate the primary focus of the initiative(s): (if &gt;1, select all that apply)”</w:t>
            </w:r>
          </w:p>
          <w:p w:rsidR="00E92538" w:rsidRPr="00EA3383" w:rsidRDefault="00E92538" w:rsidP="00EA3383">
            <w:pPr>
              <w:pStyle w:val="ListParagraph"/>
              <w:numPr>
                <w:ilvl w:val="0"/>
                <w:numId w:val="76"/>
              </w:numPr>
              <w:ind w:left="342"/>
              <w:rPr>
                <w:sz w:val="20"/>
                <w:szCs w:val="20"/>
              </w:rPr>
            </w:pPr>
            <w:r w:rsidRPr="00EA3383">
              <w:rPr>
                <w:sz w:val="20"/>
                <w:szCs w:val="20"/>
              </w:rPr>
              <w:t>Add required question and appropriate answer responses: “Do you follow CDC-recommended Core interventions to prevent bloodstream infections in hemodialysis patients?”</w:t>
            </w:r>
          </w:p>
          <w:p w:rsidR="00E92538" w:rsidRPr="00EA3383" w:rsidRDefault="00E92538" w:rsidP="00EA3383">
            <w:pPr>
              <w:pStyle w:val="ListParagraph"/>
              <w:numPr>
                <w:ilvl w:val="0"/>
                <w:numId w:val="76"/>
              </w:numPr>
              <w:ind w:left="342"/>
              <w:rPr>
                <w:sz w:val="20"/>
                <w:szCs w:val="20"/>
              </w:rPr>
            </w:pPr>
            <w:r w:rsidRPr="00EA3383">
              <w:rPr>
                <w:sz w:val="20"/>
                <w:szCs w:val="20"/>
              </w:rPr>
              <w:t>Add required question and appropriate answer responses: “Indicate the form of skin antiseptic used to prep fistula/graft sites”</w:t>
            </w:r>
          </w:p>
          <w:p w:rsidR="00E92538" w:rsidRPr="00EA3383" w:rsidRDefault="00E92538" w:rsidP="00EA3383">
            <w:pPr>
              <w:pStyle w:val="ListParagraph"/>
              <w:numPr>
                <w:ilvl w:val="0"/>
                <w:numId w:val="76"/>
              </w:numPr>
              <w:ind w:left="342"/>
              <w:rPr>
                <w:sz w:val="20"/>
                <w:szCs w:val="20"/>
              </w:rPr>
            </w:pPr>
            <w:r w:rsidRPr="00EA3383">
              <w:rPr>
                <w:sz w:val="20"/>
                <w:szCs w:val="20"/>
              </w:rPr>
              <w:t xml:space="preserve">Following question regarding buttonhole </w:t>
            </w:r>
            <w:proofErr w:type="spellStart"/>
            <w:r w:rsidRPr="00EA3383">
              <w:rPr>
                <w:sz w:val="20"/>
                <w:szCs w:val="20"/>
              </w:rPr>
              <w:t>cannulation</w:t>
            </w:r>
            <w:proofErr w:type="spellEnd"/>
            <w:r w:rsidRPr="00EA3383">
              <w:rPr>
                <w:sz w:val="20"/>
                <w:szCs w:val="20"/>
              </w:rPr>
              <w:t xml:space="preserve"> among fistula patients, add required question and appropriate answer responses: “If Yes, Indicate for what patients”</w:t>
            </w:r>
          </w:p>
          <w:p w:rsidR="00E92538" w:rsidRPr="00EA3383" w:rsidRDefault="00E92538" w:rsidP="00EA3383">
            <w:pPr>
              <w:pStyle w:val="ListParagraph"/>
              <w:numPr>
                <w:ilvl w:val="0"/>
                <w:numId w:val="76"/>
              </w:numPr>
              <w:ind w:left="342"/>
              <w:rPr>
                <w:sz w:val="20"/>
                <w:szCs w:val="20"/>
              </w:rPr>
            </w:pPr>
            <w:r w:rsidRPr="00EA3383">
              <w:rPr>
                <w:sz w:val="20"/>
                <w:szCs w:val="20"/>
              </w:rPr>
              <w:t xml:space="preserve">Following question regarding buttonhole </w:t>
            </w:r>
            <w:proofErr w:type="spellStart"/>
            <w:r w:rsidRPr="00EA3383">
              <w:rPr>
                <w:sz w:val="20"/>
                <w:szCs w:val="20"/>
              </w:rPr>
              <w:t>cannulation</w:t>
            </w:r>
            <w:proofErr w:type="spellEnd"/>
            <w:r w:rsidRPr="00EA3383">
              <w:rPr>
                <w:sz w:val="20"/>
                <w:szCs w:val="20"/>
              </w:rPr>
              <w:t xml:space="preserve"> among fistula patients, add required question and appropriate answer responses: “If Yes, Buttonhole </w:t>
            </w:r>
            <w:proofErr w:type="spellStart"/>
            <w:r w:rsidRPr="00EA3383">
              <w:rPr>
                <w:sz w:val="20"/>
                <w:szCs w:val="20"/>
              </w:rPr>
              <w:t>cannulation</w:t>
            </w:r>
            <w:proofErr w:type="spellEnd"/>
            <w:r w:rsidRPr="00EA3383">
              <w:rPr>
                <w:sz w:val="20"/>
                <w:szCs w:val="20"/>
              </w:rPr>
              <w:t xml:space="preserve"> is most often performed by”</w:t>
            </w:r>
          </w:p>
          <w:p w:rsidR="00E92538" w:rsidRPr="00EA3383" w:rsidRDefault="00E92538" w:rsidP="00EA3383">
            <w:pPr>
              <w:pStyle w:val="ListParagraph"/>
              <w:numPr>
                <w:ilvl w:val="0"/>
                <w:numId w:val="76"/>
              </w:numPr>
              <w:ind w:left="342"/>
              <w:rPr>
                <w:sz w:val="20"/>
                <w:szCs w:val="20"/>
              </w:rPr>
            </w:pPr>
            <w:r w:rsidRPr="00EA3383">
              <w:rPr>
                <w:sz w:val="20"/>
                <w:szCs w:val="20"/>
              </w:rPr>
              <w:t>Add required question and appropriate answer responses: “Indicate the form of antiseptic/disinfectant used to prep the catheter hubs”</w:t>
            </w:r>
          </w:p>
          <w:p w:rsidR="00E92538" w:rsidRPr="00EA3383" w:rsidRDefault="00E92538" w:rsidP="00EA3383">
            <w:pPr>
              <w:pStyle w:val="ListParagraph"/>
              <w:numPr>
                <w:ilvl w:val="0"/>
                <w:numId w:val="76"/>
              </w:numPr>
              <w:ind w:left="342"/>
              <w:rPr>
                <w:sz w:val="20"/>
                <w:szCs w:val="20"/>
              </w:rPr>
            </w:pPr>
            <w:r w:rsidRPr="00EA3383">
              <w:rPr>
                <w:sz w:val="20"/>
                <w:szCs w:val="20"/>
              </w:rPr>
              <w:t xml:space="preserve">Add required question and appropriate answer responses: “Indicate the form of antiseptic/disinfectant </w:t>
            </w:r>
            <w:r w:rsidRPr="00EA3383">
              <w:rPr>
                <w:sz w:val="20"/>
                <w:szCs w:val="20"/>
              </w:rPr>
              <w:lastRenderedPageBreak/>
              <w:t>used at the exit site”</w:t>
            </w:r>
          </w:p>
          <w:p w:rsidR="00E92538" w:rsidRPr="00EA3383" w:rsidRDefault="00E92538" w:rsidP="00EA3383">
            <w:pPr>
              <w:pStyle w:val="ListParagraph"/>
              <w:numPr>
                <w:ilvl w:val="0"/>
                <w:numId w:val="76"/>
              </w:numPr>
              <w:ind w:left="342"/>
              <w:rPr>
                <w:sz w:val="20"/>
                <w:szCs w:val="20"/>
              </w:rPr>
            </w:pPr>
            <w:r w:rsidRPr="00EA3383">
              <w:rPr>
                <w:sz w:val="20"/>
                <w:szCs w:val="20"/>
              </w:rPr>
              <w:t>Add required question and appropriate answer responses: “Of your maintenance hemodialysis patients wi</w:t>
            </w:r>
            <w:r w:rsidR="00A46B92">
              <w:rPr>
                <w:sz w:val="20"/>
                <w:szCs w:val="20"/>
              </w:rPr>
              <w:t>th a central line in Question 32 (32d + 32</w:t>
            </w:r>
            <w:r w:rsidRPr="00EA3383">
              <w:rPr>
                <w:sz w:val="20"/>
                <w:szCs w:val="20"/>
              </w:rPr>
              <w:t>e), how many received prophylactic antimicrobial lock in the first week of January?”</w:t>
            </w:r>
          </w:p>
          <w:p w:rsidR="00E92538" w:rsidRPr="00EA3383" w:rsidRDefault="00E92538" w:rsidP="00EA3383">
            <w:pPr>
              <w:pStyle w:val="ListParagraph"/>
              <w:numPr>
                <w:ilvl w:val="0"/>
                <w:numId w:val="76"/>
              </w:numPr>
              <w:ind w:left="342"/>
              <w:rPr>
                <w:sz w:val="20"/>
                <w:szCs w:val="20"/>
              </w:rPr>
            </w:pPr>
            <w:r w:rsidRPr="00EA3383">
              <w:rPr>
                <w:sz w:val="20"/>
                <w:szCs w:val="20"/>
              </w:rPr>
              <w:t xml:space="preserve">Add required question and appropriate answer responses: “Are closed connector </w:t>
            </w:r>
            <w:proofErr w:type="spellStart"/>
            <w:r w:rsidRPr="00EA3383">
              <w:rPr>
                <w:sz w:val="20"/>
                <w:szCs w:val="20"/>
              </w:rPr>
              <w:t>luer</w:t>
            </w:r>
            <w:proofErr w:type="spellEnd"/>
            <w:r w:rsidRPr="00EA3383">
              <w:rPr>
                <w:sz w:val="20"/>
                <w:szCs w:val="20"/>
              </w:rPr>
              <w:t xml:space="preserve"> access devices used on hemodialysis catheters?”</w:t>
            </w:r>
          </w:p>
          <w:p w:rsidR="00E92538" w:rsidRPr="00EA3383" w:rsidRDefault="00E92538" w:rsidP="00EA3383">
            <w:pPr>
              <w:pStyle w:val="ListParagraph"/>
              <w:numPr>
                <w:ilvl w:val="0"/>
                <w:numId w:val="76"/>
              </w:numPr>
              <w:ind w:left="342"/>
              <w:rPr>
                <w:sz w:val="20"/>
                <w:szCs w:val="20"/>
              </w:rPr>
            </w:pPr>
            <w:r w:rsidRPr="00EA3383">
              <w:rPr>
                <w:sz w:val="20"/>
                <w:szCs w:val="20"/>
              </w:rPr>
              <w:t xml:space="preserve">Following question regarding closed connector </w:t>
            </w:r>
            <w:proofErr w:type="spellStart"/>
            <w:r w:rsidRPr="00EA3383">
              <w:rPr>
                <w:sz w:val="20"/>
                <w:szCs w:val="20"/>
              </w:rPr>
              <w:t>luer</w:t>
            </w:r>
            <w:proofErr w:type="spellEnd"/>
            <w:r w:rsidRPr="00EA3383">
              <w:rPr>
                <w:sz w:val="20"/>
                <w:szCs w:val="20"/>
              </w:rPr>
              <w:t xml:space="preserve"> access devices, add required question and appropriate answer responses: “If Yes, Indicate what kind”</w:t>
            </w:r>
          </w:p>
          <w:p w:rsidR="005D2143" w:rsidRDefault="00E92538" w:rsidP="00EA3383">
            <w:pPr>
              <w:pStyle w:val="ListParagraph"/>
              <w:numPr>
                <w:ilvl w:val="0"/>
                <w:numId w:val="76"/>
              </w:numPr>
              <w:ind w:left="342"/>
              <w:rPr>
                <w:sz w:val="20"/>
                <w:szCs w:val="20"/>
              </w:rPr>
            </w:pPr>
            <w:r w:rsidRPr="00EA3383">
              <w:rPr>
                <w:sz w:val="20"/>
                <w:szCs w:val="20"/>
              </w:rPr>
              <w:t xml:space="preserve">Following question regarding closed connector </w:t>
            </w:r>
            <w:proofErr w:type="spellStart"/>
            <w:r w:rsidRPr="00EA3383">
              <w:rPr>
                <w:sz w:val="20"/>
                <w:szCs w:val="20"/>
              </w:rPr>
              <w:t>luer</w:t>
            </w:r>
            <w:proofErr w:type="spellEnd"/>
            <w:r w:rsidRPr="00EA3383">
              <w:rPr>
                <w:sz w:val="20"/>
                <w:szCs w:val="20"/>
              </w:rPr>
              <w:t xml:space="preserve"> access devices, add required question and appropriate answer responses: “If Yes, Indicate for what patients”</w:t>
            </w:r>
          </w:p>
          <w:p w:rsidR="009A56FC" w:rsidRPr="009A56FC" w:rsidRDefault="009A56FC" w:rsidP="009A56FC">
            <w:pPr>
              <w:pStyle w:val="ListParagraph"/>
              <w:numPr>
                <w:ilvl w:val="0"/>
                <w:numId w:val="76"/>
              </w:numPr>
              <w:ind w:left="342"/>
              <w:rPr>
                <w:sz w:val="20"/>
                <w:szCs w:val="20"/>
              </w:rPr>
            </w:pPr>
            <w:r w:rsidRPr="009A56FC">
              <w:rPr>
                <w:sz w:val="20"/>
                <w:szCs w:val="20"/>
              </w:rPr>
              <w:t xml:space="preserve">Does your facility use hemodialysis machine Waste Handling Option (WHO) ports? </w:t>
            </w:r>
          </w:p>
          <w:p w:rsidR="009A56FC" w:rsidRPr="009A56FC" w:rsidRDefault="009A56FC" w:rsidP="009A56FC">
            <w:pPr>
              <w:pStyle w:val="ListParagraph"/>
              <w:numPr>
                <w:ilvl w:val="0"/>
                <w:numId w:val="76"/>
              </w:numPr>
              <w:ind w:left="342"/>
              <w:rPr>
                <w:sz w:val="20"/>
                <w:szCs w:val="20"/>
              </w:rPr>
            </w:pPr>
            <w:r w:rsidRPr="009A56FC">
              <w:rPr>
                <w:sz w:val="20"/>
                <w:szCs w:val="20"/>
              </w:rPr>
              <w:t>Are any patients in your facility “bled onto the machine” (i.e., where blood is allowed to reach or almost reach the prime waste receptacle or WHO port)?</w:t>
            </w:r>
          </w:p>
        </w:tc>
        <w:tc>
          <w:tcPr>
            <w:tcW w:w="3870" w:type="dxa"/>
            <w:shd w:val="clear" w:color="auto" w:fill="auto"/>
          </w:tcPr>
          <w:p w:rsidR="00EA3383" w:rsidRPr="00EA3383" w:rsidRDefault="00EA3383" w:rsidP="00EA3383">
            <w:pPr>
              <w:pStyle w:val="ListParagraph"/>
              <w:numPr>
                <w:ilvl w:val="0"/>
                <w:numId w:val="77"/>
              </w:numPr>
              <w:ind w:left="342"/>
              <w:rPr>
                <w:sz w:val="20"/>
                <w:szCs w:val="20"/>
              </w:rPr>
            </w:pPr>
            <w:r w:rsidRPr="00EA3383">
              <w:rPr>
                <w:sz w:val="20"/>
                <w:szCs w:val="20"/>
              </w:rPr>
              <w:lastRenderedPageBreak/>
              <w:t>Headers instructions are being updated for consistency with supporting materials.</w:t>
            </w:r>
          </w:p>
          <w:p w:rsidR="00EA3383" w:rsidRPr="00EA3383" w:rsidRDefault="00EA3383" w:rsidP="00EA3383">
            <w:pPr>
              <w:pStyle w:val="ListParagraph"/>
              <w:numPr>
                <w:ilvl w:val="0"/>
                <w:numId w:val="77"/>
              </w:numPr>
              <w:ind w:left="342"/>
              <w:rPr>
                <w:sz w:val="20"/>
                <w:szCs w:val="20"/>
              </w:rPr>
            </w:pPr>
            <w:r w:rsidRPr="00EA3383">
              <w:rPr>
                <w:sz w:val="20"/>
                <w:szCs w:val="20"/>
              </w:rPr>
              <w:t>Order of questions and question numbers have been changed to make the sequence of the survey flow more smoothly from one topic to another.</w:t>
            </w:r>
          </w:p>
          <w:p w:rsidR="00EA3383" w:rsidRPr="00EA3383" w:rsidRDefault="00EA3383" w:rsidP="00EA3383">
            <w:pPr>
              <w:pStyle w:val="ListParagraph"/>
              <w:numPr>
                <w:ilvl w:val="0"/>
                <w:numId w:val="77"/>
              </w:numPr>
              <w:ind w:left="342"/>
              <w:rPr>
                <w:sz w:val="20"/>
                <w:szCs w:val="20"/>
              </w:rPr>
            </w:pPr>
            <w:r w:rsidRPr="00EA3383">
              <w:rPr>
                <w:sz w:val="20"/>
                <w:szCs w:val="20"/>
              </w:rPr>
              <w:t xml:space="preserve">“Check all that apply” is being replaced by “select all that apply” across NHSN dialysis documentation for consistency. </w:t>
            </w:r>
          </w:p>
          <w:p w:rsidR="00EA3383" w:rsidRPr="00EA3383" w:rsidRDefault="00EA3383" w:rsidP="00EA3383">
            <w:pPr>
              <w:pStyle w:val="ListParagraph"/>
              <w:numPr>
                <w:ilvl w:val="0"/>
                <w:numId w:val="77"/>
              </w:numPr>
              <w:ind w:left="342"/>
              <w:rPr>
                <w:sz w:val="20"/>
                <w:szCs w:val="20"/>
              </w:rPr>
            </w:pPr>
            <w:r w:rsidRPr="00EA3383">
              <w:rPr>
                <w:sz w:val="20"/>
                <w:szCs w:val="20"/>
              </w:rPr>
              <w:t>“</w:t>
            </w:r>
            <w:proofErr w:type="gramStart"/>
            <w:r w:rsidRPr="00EA3383">
              <w:rPr>
                <w:sz w:val="20"/>
                <w:szCs w:val="20"/>
              </w:rPr>
              <w:t>unit</w:t>
            </w:r>
            <w:proofErr w:type="gramEnd"/>
            <w:r w:rsidRPr="00EA3383">
              <w:rPr>
                <w:sz w:val="20"/>
                <w:szCs w:val="20"/>
              </w:rPr>
              <w:t>” / ”dialysis unit” is being replaced by “facility” / “dialysis facility” across NHSN dialysis documentation for consistency.</w:t>
            </w:r>
          </w:p>
          <w:p w:rsidR="00EA3383" w:rsidRPr="00EA3383" w:rsidRDefault="00EA3383" w:rsidP="00EA3383">
            <w:pPr>
              <w:pStyle w:val="ListParagraph"/>
              <w:numPr>
                <w:ilvl w:val="0"/>
                <w:numId w:val="77"/>
              </w:numPr>
              <w:ind w:left="342"/>
              <w:rPr>
                <w:sz w:val="20"/>
                <w:szCs w:val="20"/>
              </w:rPr>
            </w:pPr>
            <w:r w:rsidRPr="00EA3383">
              <w:rPr>
                <w:sz w:val="20"/>
                <w:szCs w:val="20"/>
              </w:rPr>
              <w:t>“Chronic” is being replaced by “maintenance” across NHSN dialysis documentation for consistency.</w:t>
            </w:r>
          </w:p>
          <w:p w:rsidR="00EA3383" w:rsidRPr="00EA3383" w:rsidRDefault="00EA3383" w:rsidP="00EA3383">
            <w:pPr>
              <w:pStyle w:val="ListParagraph"/>
              <w:numPr>
                <w:ilvl w:val="0"/>
                <w:numId w:val="77"/>
              </w:numPr>
              <w:ind w:left="342"/>
              <w:rPr>
                <w:sz w:val="20"/>
                <w:szCs w:val="20"/>
              </w:rPr>
            </w:pPr>
            <w:r w:rsidRPr="00EA3383">
              <w:rPr>
                <w:sz w:val="20"/>
                <w:szCs w:val="20"/>
              </w:rPr>
              <w:t>Changes in question wording are being made to provide clarity and specification to the questions.</w:t>
            </w:r>
          </w:p>
          <w:p w:rsidR="00EA3383" w:rsidRPr="00EA3383" w:rsidRDefault="00EA3383" w:rsidP="00EA3383">
            <w:pPr>
              <w:pStyle w:val="ListParagraph"/>
              <w:numPr>
                <w:ilvl w:val="0"/>
                <w:numId w:val="77"/>
              </w:numPr>
              <w:ind w:left="342"/>
              <w:rPr>
                <w:sz w:val="20"/>
                <w:szCs w:val="20"/>
              </w:rPr>
            </w:pPr>
            <w:r w:rsidRPr="00EA3383">
              <w:rPr>
                <w:sz w:val="20"/>
                <w:szCs w:val="20"/>
              </w:rPr>
              <w:t xml:space="preserve">Changes/additions to answer responses are being made to provide additional detail to </w:t>
            </w:r>
            <w:proofErr w:type="gramStart"/>
            <w:r w:rsidRPr="00EA3383">
              <w:rPr>
                <w:sz w:val="20"/>
                <w:szCs w:val="20"/>
              </w:rPr>
              <w:t>provided</w:t>
            </w:r>
            <w:proofErr w:type="gramEnd"/>
            <w:r w:rsidRPr="00EA3383">
              <w:rPr>
                <w:sz w:val="20"/>
                <w:szCs w:val="20"/>
              </w:rPr>
              <w:t xml:space="preserve"> answers and/or to provide more clarity.</w:t>
            </w:r>
          </w:p>
          <w:p w:rsidR="00EA3383" w:rsidRPr="00EA3383" w:rsidRDefault="00EA3383" w:rsidP="00EA3383">
            <w:pPr>
              <w:pStyle w:val="ListParagraph"/>
              <w:numPr>
                <w:ilvl w:val="0"/>
                <w:numId w:val="77"/>
              </w:numPr>
              <w:ind w:left="342"/>
              <w:rPr>
                <w:sz w:val="20"/>
                <w:szCs w:val="20"/>
              </w:rPr>
            </w:pPr>
            <w:r w:rsidRPr="00EA3383">
              <w:rPr>
                <w:sz w:val="20"/>
                <w:szCs w:val="20"/>
              </w:rPr>
              <w:t xml:space="preserve">The change in spelling of “Dietitian” is a reflection of the change in acceptable spellings promoted by </w:t>
            </w:r>
            <w:proofErr w:type="gramStart"/>
            <w:r w:rsidRPr="00EA3383">
              <w:rPr>
                <w:sz w:val="20"/>
                <w:szCs w:val="20"/>
              </w:rPr>
              <w:t>the  professional</w:t>
            </w:r>
            <w:proofErr w:type="gramEnd"/>
            <w:r w:rsidRPr="00EA3383">
              <w:rPr>
                <w:sz w:val="20"/>
                <w:szCs w:val="20"/>
              </w:rPr>
              <w:t xml:space="preserve"> organization of dietitians.</w:t>
            </w:r>
          </w:p>
          <w:p w:rsidR="00EA3383" w:rsidRPr="00EA3383" w:rsidRDefault="00EA3383" w:rsidP="00EA3383">
            <w:pPr>
              <w:pStyle w:val="ListParagraph"/>
              <w:numPr>
                <w:ilvl w:val="0"/>
                <w:numId w:val="77"/>
              </w:numPr>
              <w:ind w:left="342"/>
              <w:rPr>
                <w:sz w:val="20"/>
                <w:szCs w:val="20"/>
              </w:rPr>
            </w:pPr>
            <w:r w:rsidRPr="00EA3383">
              <w:rPr>
                <w:sz w:val="20"/>
                <w:szCs w:val="20"/>
              </w:rPr>
              <w:t>“</w:t>
            </w:r>
            <w:proofErr w:type="spellStart"/>
            <w:proofErr w:type="gramStart"/>
            <w:r w:rsidRPr="00EA3383">
              <w:rPr>
                <w:sz w:val="20"/>
                <w:szCs w:val="20"/>
              </w:rPr>
              <w:t>arteriovenous</w:t>
            </w:r>
            <w:proofErr w:type="spellEnd"/>
            <w:proofErr w:type="gramEnd"/>
            <w:r w:rsidRPr="00EA3383">
              <w:rPr>
                <w:sz w:val="20"/>
                <w:szCs w:val="20"/>
              </w:rPr>
              <w:t>” is included in the first line of text beginning Section F as this is the first time “AV” is used as an abbreviation.</w:t>
            </w:r>
          </w:p>
          <w:p w:rsidR="00EA3383" w:rsidRPr="00EA3383" w:rsidRDefault="00EA3383" w:rsidP="00EA3383">
            <w:pPr>
              <w:pStyle w:val="ListParagraph"/>
              <w:numPr>
                <w:ilvl w:val="0"/>
                <w:numId w:val="77"/>
              </w:numPr>
              <w:ind w:left="342"/>
              <w:rPr>
                <w:sz w:val="20"/>
                <w:szCs w:val="20"/>
              </w:rPr>
            </w:pPr>
            <w:r w:rsidRPr="00EA3383">
              <w:rPr>
                <w:sz w:val="20"/>
                <w:szCs w:val="20"/>
              </w:rPr>
              <w:t>The format of “prevent” is being changed in association with the question regarding antimicrobial locks to bring attention to the word.</w:t>
            </w:r>
          </w:p>
          <w:p w:rsidR="00EA3383" w:rsidRPr="00EA3383" w:rsidRDefault="00EA3383" w:rsidP="00EA3383">
            <w:pPr>
              <w:pStyle w:val="ListParagraph"/>
              <w:numPr>
                <w:ilvl w:val="0"/>
                <w:numId w:val="77"/>
              </w:numPr>
              <w:ind w:left="342"/>
              <w:rPr>
                <w:sz w:val="20"/>
                <w:szCs w:val="20"/>
              </w:rPr>
            </w:pPr>
            <w:r w:rsidRPr="00EA3383">
              <w:rPr>
                <w:sz w:val="20"/>
                <w:szCs w:val="20"/>
              </w:rPr>
              <w:t>With regards to being associated with a group or chain of dialysis centers, the question “If Yes, managed or operated by” was added to capture information pertaining to the management and operations of the facility, which may be overseen by a group or chain of dialysis centers different from the group or chain of dialysis centers that owns the facility.</w:t>
            </w:r>
          </w:p>
          <w:p w:rsidR="00EA3383" w:rsidRPr="00EA3383" w:rsidRDefault="00EA3383" w:rsidP="00EA3383">
            <w:pPr>
              <w:pStyle w:val="ListParagraph"/>
              <w:numPr>
                <w:ilvl w:val="0"/>
                <w:numId w:val="77"/>
              </w:numPr>
              <w:ind w:left="342"/>
              <w:rPr>
                <w:sz w:val="20"/>
                <w:szCs w:val="20"/>
              </w:rPr>
            </w:pPr>
            <w:r w:rsidRPr="00EA3383">
              <w:rPr>
                <w:sz w:val="20"/>
                <w:szCs w:val="20"/>
              </w:rPr>
              <w:lastRenderedPageBreak/>
              <w:t>The question “How many were hepatitis B surface ANTIGEN (</w:t>
            </w:r>
            <w:proofErr w:type="spellStart"/>
            <w:r w:rsidRPr="00EA3383">
              <w:rPr>
                <w:sz w:val="20"/>
                <w:szCs w:val="20"/>
              </w:rPr>
              <w:t>HBsAg</w:t>
            </w:r>
            <w:proofErr w:type="spellEnd"/>
            <w:r w:rsidRPr="00EA3383">
              <w:rPr>
                <w:sz w:val="20"/>
                <w:szCs w:val="20"/>
              </w:rPr>
              <w:t>) positive in the first week of January?” has been added to capture more information regarding the prevalence of hepatitis B surface ANTIGEN among the dialysis patients included as denominators for NHSN dialysis event surveillance.</w:t>
            </w:r>
          </w:p>
          <w:p w:rsidR="00EA3383" w:rsidRPr="00EA3383" w:rsidRDefault="00EA3383" w:rsidP="00EA3383">
            <w:pPr>
              <w:pStyle w:val="ListParagraph"/>
              <w:numPr>
                <w:ilvl w:val="0"/>
                <w:numId w:val="77"/>
              </w:numPr>
              <w:ind w:left="342"/>
              <w:rPr>
                <w:sz w:val="20"/>
                <w:szCs w:val="20"/>
              </w:rPr>
            </w:pPr>
            <w:r w:rsidRPr="00EA3383">
              <w:rPr>
                <w:sz w:val="20"/>
                <w:szCs w:val="20"/>
              </w:rPr>
              <w:t>The question regarding the frequency of testing for hepatitis C antibody has been added to gather more information regarding hepatitis C testing practices in dialysis facilities.</w:t>
            </w:r>
          </w:p>
          <w:p w:rsidR="00EA3383" w:rsidRPr="00EA3383" w:rsidRDefault="00EA3383" w:rsidP="00EA3383">
            <w:pPr>
              <w:pStyle w:val="ListParagraph"/>
              <w:numPr>
                <w:ilvl w:val="0"/>
                <w:numId w:val="77"/>
              </w:numPr>
              <w:ind w:left="342"/>
              <w:rPr>
                <w:sz w:val="20"/>
                <w:szCs w:val="20"/>
              </w:rPr>
            </w:pPr>
            <w:r w:rsidRPr="00EA3383">
              <w:rPr>
                <w:sz w:val="20"/>
                <w:szCs w:val="20"/>
              </w:rPr>
              <w:t>The question “How many were antibody to hepatitis C virus (anti-HCV) positive in the first week of January?” has been added to capture more information regarding the prevalence of antibody to hepatitis C virus among the dialysis patients included as denominators for NHSN dialysis event surveillance.</w:t>
            </w:r>
          </w:p>
          <w:p w:rsidR="00EA3383" w:rsidRPr="00EA3383" w:rsidRDefault="00EA3383" w:rsidP="00EA3383">
            <w:pPr>
              <w:pStyle w:val="ListParagraph"/>
              <w:numPr>
                <w:ilvl w:val="0"/>
                <w:numId w:val="77"/>
              </w:numPr>
              <w:ind w:left="342"/>
              <w:rPr>
                <w:sz w:val="20"/>
                <w:szCs w:val="20"/>
              </w:rPr>
            </w:pPr>
            <w:r w:rsidRPr="00EA3383">
              <w:rPr>
                <w:sz w:val="20"/>
                <w:szCs w:val="20"/>
              </w:rPr>
              <w:t>The question “How is dialyzer header cleaning performed? (</w:t>
            </w:r>
            <w:proofErr w:type="gramStart"/>
            <w:r w:rsidRPr="00EA3383">
              <w:rPr>
                <w:sz w:val="20"/>
                <w:szCs w:val="20"/>
              </w:rPr>
              <w:t>select</w:t>
            </w:r>
            <w:proofErr w:type="gramEnd"/>
            <w:r w:rsidRPr="00EA3383">
              <w:rPr>
                <w:sz w:val="20"/>
                <w:szCs w:val="20"/>
              </w:rPr>
              <w:t xml:space="preserve"> all that apply)” has been added to capture more information regarding the practices of cleaning and reprocessing dialyzers performed by facilities.</w:t>
            </w:r>
          </w:p>
          <w:p w:rsidR="00EA3383" w:rsidRPr="00EA3383" w:rsidRDefault="00EA3383" w:rsidP="00EA3383">
            <w:pPr>
              <w:pStyle w:val="ListParagraph"/>
              <w:numPr>
                <w:ilvl w:val="0"/>
                <w:numId w:val="77"/>
              </w:numPr>
              <w:ind w:left="342"/>
              <w:rPr>
                <w:sz w:val="20"/>
                <w:szCs w:val="20"/>
              </w:rPr>
            </w:pPr>
            <w:r w:rsidRPr="00EA3383">
              <w:rPr>
                <w:sz w:val="20"/>
                <w:szCs w:val="20"/>
              </w:rPr>
              <w:t>The question “Is there a limit to the number of times a dialyzer is used?” has been added to capture more information regarding the reprocessing procedures practiced by the facilities.</w:t>
            </w:r>
          </w:p>
          <w:p w:rsidR="00EA3383" w:rsidRPr="00EA3383" w:rsidRDefault="00EA3383" w:rsidP="00EA3383">
            <w:pPr>
              <w:pStyle w:val="ListParagraph"/>
              <w:numPr>
                <w:ilvl w:val="0"/>
                <w:numId w:val="77"/>
              </w:numPr>
              <w:ind w:left="342"/>
              <w:rPr>
                <w:sz w:val="20"/>
                <w:szCs w:val="20"/>
              </w:rPr>
            </w:pPr>
            <w:r w:rsidRPr="00EA3383">
              <w:rPr>
                <w:sz w:val="20"/>
                <w:szCs w:val="20"/>
              </w:rPr>
              <w:t>The question “Do technicians administer any IV medications (e.g., heparin, saline)?” has been added to capture more information about how patient care is delivered and who is responsible for delivering the patient care.</w:t>
            </w:r>
          </w:p>
          <w:p w:rsidR="00EA3383" w:rsidRPr="00EA3383" w:rsidRDefault="00EA3383" w:rsidP="00EA3383">
            <w:pPr>
              <w:pStyle w:val="ListParagraph"/>
              <w:numPr>
                <w:ilvl w:val="0"/>
                <w:numId w:val="77"/>
              </w:numPr>
              <w:ind w:left="342"/>
              <w:rPr>
                <w:sz w:val="20"/>
                <w:szCs w:val="20"/>
              </w:rPr>
            </w:pPr>
            <w:r w:rsidRPr="00EA3383">
              <w:rPr>
                <w:sz w:val="20"/>
                <w:szCs w:val="20"/>
              </w:rPr>
              <w:t>The question “Does your facility participate in any national or regional infection prevention initiatives?” has been added to gather data regarding the level of interest that dialysis facilities have in participating in infection prevention activities and initiatives.</w:t>
            </w:r>
          </w:p>
          <w:p w:rsidR="00EA3383" w:rsidRPr="00EA3383" w:rsidRDefault="00EA3383" w:rsidP="00EA3383">
            <w:pPr>
              <w:pStyle w:val="ListParagraph"/>
              <w:numPr>
                <w:ilvl w:val="0"/>
                <w:numId w:val="77"/>
              </w:numPr>
              <w:ind w:left="342"/>
              <w:rPr>
                <w:sz w:val="20"/>
                <w:szCs w:val="20"/>
              </w:rPr>
            </w:pPr>
            <w:r w:rsidRPr="00EA3383">
              <w:rPr>
                <w:sz w:val="20"/>
                <w:szCs w:val="20"/>
              </w:rPr>
              <w:t xml:space="preserve">The question “If Yes, indicate the primary focus of the initiative(s): (if &gt;1, select all that apply)” has been added to determine the key components of infection prevention may be of greatest interest to dialysis facilities. </w:t>
            </w:r>
          </w:p>
          <w:p w:rsidR="00EA3383" w:rsidRPr="00EA3383" w:rsidRDefault="00EA3383" w:rsidP="00EA3383">
            <w:pPr>
              <w:pStyle w:val="ListParagraph"/>
              <w:numPr>
                <w:ilvl w:val="0"/>
                <w:numId w:val="77"/>
              </w:numPr>
              <w:ind w:left="342"/>
              <w:rPr>
                <w:sz w:val="20"/>
                <w:szCs w:val="20"/>
              </w:rPr>
            </w:pPr>
            <w:r w:rsidRPr="00EA3383">
              <w:rPr>
                <w:sz w:val="20"/>
                <w:szCs w:val="20"/>
              </w:rPr>
              <w:t xml:space="preserve">The question “Do you follow CDC-recommended Core interventions to prevent bloodstream infections in hemodialysis patients?” has been added to determine the level of interest and </w:t>
            </w:r>
            <w:r w:rsidRPr="00EA3383">
              <w:rPr>
                <w:sz w:val="20"/>
                <w:szCs w:val="20"/>
              </w:rPr>
              <w:lastRenderedPageBreak/>
              <w:t xml:space="preserve">degree to which the CDC-recommended Core interventions to prevent bloodstream infections in hemodialysis </w:t>
            </w:r>
            <w:proofErr w:type="gramStart"/>
            <w:r w:rsidRPr="00EA3383">
              <w:rPr>
                <w:sz w:val="20"/>
                <w:szCs w:val="20"/>
              </w:rPr>
              <w:t>patients  are</w:t>
            </w:r>
            <w:proofErr w:type="gramEnd"/>
            <w:r w:rsidRPr="00EA3383">
              <w:rPr>
                <w:sz w:val="20"/>
                <w:szCs w:val="20"/>
              </w:rPr>
              <w:t xml:space="preserve"> implemented.</w:t>
            </w:r>
          </w:p>
          <w:p w:rsidR="00EA3383" w:rsidRPr="00EA3383" w:rsidRDefault="00EA3383" w:rsidP="00EA3383">
            <w:pPr>
              <w:pStyle w:val="ListParagraph"/>
              <w:numPr>
                <w:ilvl w:val="0"/>
                <w:numId w:val="77"/>
              </w:numPr>
              <w:ind w:left="342"/>
              <w:rPr>
                <w:sz w:val="20"/>
                <w:szCs w:val="20"/>
              </w:rPr>
            </w:pPr>
            <w:r w:rsidRPr="00EA3383">
              <w:rPr>
                <w:sz w:val="20"/>
                <w:szCs w:val="20"/>
              </w:rPr>
              <w:t>The question “Indicate the form of skin antiseptic used to prep fistula/graft sites” has been added to determine what types of skin antiseptics are most commonly used to prep fistula/graft sites and to see how the usage compares with recommendations.</w:t>
            </w:r>
          </w:p>
          <w:p w:rsidR="00EA3383" w:rsidRPr="00EA3383" w:rsidRDefault="00EA3383" w:rsidP="00EA3383">
            <w:pPr>
              <w:pStyle w:val="ListParagraph"/>
              <w:numPr>
                <w:ilvl w:val="0"/>
                <w:numId w:val="77"/>
              </w:numPr>
              <w:ind w:left="342"/>
              <w:rPr>
                <w:sz w:val="20"/>
                <w:szCs w:val="20"/>
              </w:rPr>
            </w:pPr>
            <w:r w:rsidRPr="00EA3383">
              <w:rPr>
                <w:sz w:val="20"/>
                <w:szCs w:val="20"/>
              </w:rPr>
              <w:t xml:space="preserve">With regards to buttonhole </w:t>
            </w:r>
            <w:proofErr w:type="spellStart"/>
            <w:r w:rsidRPr="00EA3383">
              <w:rPr>
                <w:sz w:val="20"/>
                <w:szCs w:val="20"/>
              </w:rPr>
              <w:t>cannulation</w:t>
            </w:r>
            <w:proofErr w:type="spellEnd"/>
            <w:r w:rsidRPr="00EA3383">
              <w:rPr>
                <w:sz w:val="20"/>
                <w:szCs w:val="20"/>
              </w:rPr>
              <w:t xml:space="preserve"> among fistula patients, the question “If Yes, Indicate for what patients” has been added to gain a better understanding of the practice of buttonhole </w:t>
            </w:r>
            <w:proofErr w:type="spellStart"/>
            <w:r w:rsidRPr="00EA3383">
              <w:rPr>
                <w:sz w:val="20"/>
                <w:szCs w:val="20"/>
              </w:rPr>
              <w:t>cannulation</w:t>
            </w:r>
            <w:proofErr w:type="spellEnd"/>
            <w:r w:rsidRPr="00EA3383">
              <w:rPr>
                <w:sz w:val="20"/>
                <w:szCs w:val="20"/>
              </w:rPr>
              <w:t xml:space="preserve"> and to determine if buttonhole </w:t>
            </w:r>
            <w:proofErr w:type="spellStart"/>
            <w:r w:rsidRPr="00EA3383">
              <w:rPr>
                <w:sz w:val="20"/>
                <w:szCs w:val="20"/>
              </w:rPr>
              <w:t>cannulation</w:t>
            </w:r>
            <w:proofErr w:type="spellEnd"/>
            <w:r w:rsidRPr="00EA3383">
              <w:rPr>
                <w:sz w:val="20"/>
                <w:szCs w:val="20"/>
              </w:rPr>
              <w:t xml:space="preserve"> is being performed on home hemodialysis patients, in-center patients, or both home and in-center hemodialysis patients. </w:t>
            </w:r>
          </w:p>
          <w:p w:rsidR="00EA3383" w:rsidRPr="00EA3383" w:rsidRDefault="00EA3383" w:rsidP="00EA3383">
            <w:pPr>
              <w:pStyle w:val="ListParagraph"/>
              <w:numPr>
                <w:ilvl w:val="0"/>
                <w:numId w:val="77"/>
              </w:numPr>
              <w:ind w:left="342"/>
              <w:rPr>
                <w:sz w:val="20"/>
                <w:szCs w:val="20"/>
              </w:rPr>
            </w:pPr>
            <w:r w:rsidRPr="00EA3383">
              <w:rPr>
                <w:sz w:val="20"/>
                <w:szCs w:val="20"/>
              </w:rPr>
              <w:t xml:space="preserve">With regards to buttonhole </w:t>
            </w:r>
            <w:proofErr w:type="spellStart"/>
            <w:r w:rsidRPr="00EA3383">
              <w:rPr>
                <w:sz w:val="20"/>
                <w:szCs w:val="20"/>
              </w:rPr>
              <w:t>cannulation</w:t>
            </w:r>
            <w:proofErr w:type="spellEnd"/>
            <w:r w:rsidRPr="00EA3383">
              <w:rPr>
                <w:sz w:val="20"/>
                <w:szCs w:val="20"/>
              </w:rPr>
              <w:t xml:space="preserve"> among fistula patients, the question “If Yes, Buttonhole </w:t>
            </w:r>
            <w:proofErr w:type="spellStart"/>
            <w:r w:rsidRPr="00EA3383">
              <w:rPr>
                <w:sz w:val="20"/>
                <w:szCs w:val="20"/>
              </w:rPr>
              <w:t>cannulation</w:t>
            </w:r>
            <w:proofErr w:type="spellEnd"/>
            <w:r w:rsidRPr="00EA3383">
              <w:rPr>
                <w:sz w:val="20"/>
                <w:szCs w:val="20"/>
              </w:rPr>
              <w:t xml:space="preserve"> is most often performed by” has been added to gain a better understanding of the practice of buttonhole </w:t>
            </w:r>
            <w:proofErr w:type="spellStart"/>
            <w:r w:rsidRPr="00EA3383">
              <w:rPr>
                <w:sz w:val="20"/>
                <w:szCs w:val="20"/>
              </w:rPr>
              <w:t>cannulation</w:t>
            </w:r>
            <w:proofErr w:type="spellEnd"/>
            <w:r w:rsidRPr="00EA3383">
              <w:rPr>
                <w:sz w:val="20"/>
                <w:szCs w:val="20"/>
              </w:rPr>
              <w:t xml:space="preserve"> and to determine if the action of </w:t>
            </w:r>
            <w:proofErr w:type="spellStart"/>
            <w:r w:rsidRPr="00EA3383">
              <w:rPr>
                <w:sz w:val="20"/>
                <w:szCs w:val="20"/>
              </w:rPr>
              <w:t>cannulating</w:t>
            </w:r>
            <w:proofErr w:type="spellEnd"/>
            <w:r w:rsidRPr="00EA3383">
              <w:rPr>
                <w:sz w:val="20"/>
                <w:szCs w:val="20"/>
              </w:rPr>
              <w:t xml:space="preserve"> via buttonhole is being performed by a nurse, the patient, a technician, or someone else.</w:t>
            </w:r>
          </w:p>
          <w:p w:rsidR="00EA3383" w:rsidRPr="00EA3383" w:rsidRDefault="00EA3383" w:rsidP="00EA3383">
            <w:pPr>
              <w:pStyle w:val="ListParagraph"/>
              <w:numPr>
                <w:ilvl w:val="0"/>
                <w:numId w:val="77"/>
              </w:numPr>
              <w:ind w:left="342"/>
              <w:rPr>
                <w:sz w:val="20"/>
                <w:szCs w:val="20"/>
              </w:rPr>
            </w:pPr>
            <w:r w:rsidRPr="00EA3383">
              <w:rPr>
                <w:sz w:val="20"/>
                <w:szCs w:val="20"/>
              </w:rPr>
              <w:t>The question “Indicate the form of antiseptic/disinfectant used to prep the catheter hubs” has been added to determine what type of antiseptic/disinfectant are most commonly used to prep the catheter hubs and to see how the usage compares with recommendations.</w:t>
            </w:r>
          </w:p>
          <w:p w:rsidR="00EA3383" w:rsidRPr="00EA3383" w:rsidRDefault="00EA3383" w:rsidP="00EA3383">
            <w:pPr>
              <w:pStyle w:val="ListParagraph"/>
              <w:numPr>
                <w:ilvl w:val="0"/>
                <w:numId w:val="77"/>
              </w:numPr>
              <w:ind w:left="342"/>
              <w:rPr>
                <w:sz w:val="20"/>
                <w:szCs w:val="20"/>
              </w:rPr>
            </w:pPr>
            <w:r w:rsidRPr="00EA3383">
              <w:rPr>
                <w:sz w:val="20"/>
                <w:szCs w:val="20"/>
              </w:rPr>
              <w:t>The question “Indicate the form of antiseptic/disinfectant used at the exit site” has been added to determine what type of antiseptic/disinfectant are most commonly used to prep the catheter hubs and to see how the usage compares with recommendations.</w:t>
            </w:r>
          </w:p>
          <w:p w:rsidR="00EA3383" w:rsidRPr="00EA3383" w:rsidRDefault="00EA3383" w:rsidP="00EA3383">
            <w:pPr>
              <w:pStyle w:val="ListParagraph"/>
              <w:numPr>
                <w:ilvl w:val="0"/>
                <w:numId w:val="77"/>
              </w:numPr>
              <w:ind w:left="342"/>
              <w:rPr>
                <w:sz w:val="20"/>
                <w:szCs w:val="20"/>
              </w:rPr>
            </w:pPr>
            <w:r w:rsidRPr="00EA3383">
              <w:rPr>
                <w:sz w:val="20"/>
                <w:szCs w:val="20"/>
              </w:rPr>
              <w:t>The question “Of your maintenance hemodialysis patients with a central line in Question 30 (30d + 30e), how many received prophylactic antimicrobial lock in the first week of January?” has been added to determine the frequency of which the prophylactic antimicrobial locks are used.</w:t>
            </w:r>
          </w:p>
          <w:p w:rsidR="00EA3383" w:rsidRPr="00EA3383" w:rsidRDefault="00EA3383" w:rsidP="00EA3383">
            <w:pPr>
              <w:pStyle w:val="ListParagraph"/>
              <w:numPr>
                <w:ilvl w:val="0"/>
                <w:numId w:val="77"/>
              </w:numPr>
              <w:ind w:left="342"/>
              <w:rPr>
                <w:sz w:val="20"/>
                <w:szCs w:val="20"/>
              </w:rPr>
            </w:pPr>
            <w:r w:rsidRPr="00EA3383">
              <w:rPr>
                <w:sz w:val="20"/>
                <w:szCs w:val="20"/>
              </w:rPr>
              <w:t xml:space="preserve">The question “Are closed connector </w:t>
            </w:r>
            <w:proofErr w:type="spellStart"/>
            <w:r w:rsidRPr="00EA3383">
              <w:rPr>
                <w:sz w:val="20"/>
                <w:szCs w:val="20"/>
              </w:rPr>
              <w:t>luer</w:t>
            </w:r>
            <w:proofErr w:type="spellEnd"/>
            <w:r w:rsidRPr="00EA3383">
              <w:rPr>
                <w:sz w:val="20"/>
                <w:szCs w:val="20"/>
              </w:rPr>
              <w:t xml:space="preserve"> access devices used on hemodialysis </w:t>
            </w:r>
            <w:r w:rsidRPr="00EA3383">
              <w:rPr>
                <w:sz w:val="20"/>
                <w:szCs w:val="20"/>
              </w:rPr>
              <w:lastRenderedPageBreak/>
              <w:t xml:space="preserve">catheters?” has been added to determine the frequency of which the closed connector </w:t>
            </w:r>
            <w:proofErr w:type="spellStart"/>
            <w:r w:rsidRPr="00EA3383">
              <w:rPr>
                <w:sz w:val="20"/>
                <w:szCs w:val="20"/>
              </w:rPr>
              <w:t>luer</w:t>
            </w:r>
            <w:proofErr w:type="spellEnd"/>
            <w:r w:rsidRPr="00EA3383">
              <w:rPr>
                <w:sz w:val="20"/>
                <w:szCs w:val="20"/>
              </w:rPr>
              <w:t xml:space="preserve"> access devices used.</w:t>
            </w:r>
          </w:p>
          <w:p w:rsidR="00EA3383" w:rsidRPr="00EA3383" w:rsidRDefault="00EA3383" w:rsidP="00EA3383">
            <w:pPr>
              <w:pStyle w:val="ListParagraph"/>
              <w:numPr>
                <w:ilvl w:val="0"/>
                <w:numId w:val="77"/>
              </w:numPr>
              <w:ind w:left="342"/>
              <w:rPr>
                <w:sz w:val="20"/>
                <w:szCs w:val="20"/>
              </w:rPr>
            </w:pPr>
            <w:r w:rsidRPr="00EA3383">
              <w:rPr>
                <w:sz w:val="20"/>
                <w:szCs w:val="20"/>
              </w:rPr>
              <w:t xml:space="preserve">With regards to the use of closed connector </w:t>
            </w:r>
            <w:proofErr w:type="spellStart"/>
            <w:r w:rsidRPr="00EA3383">
              <w:rPr>
                <w:sz w:val="20"/>
                <w:szCs w:val="20"/>
              </w:rPr>
              <w:t>luer</w:t>
            </w:r>
            <w:proofErr w:type="spellEnd"/>
            <w:r w:rsidRPr="00EA3383">
              <w:rPr>
                <w:sz w:val="20"/>
                <w:szCs w:val="20"/>
              </w:rPr>
              <w:t xml:space="preserve"> access devices, the question “If Yes, Indicate what kind” has been added to determine what types of these access devices are actually being used.</w:t>
            </w:r>
          </w:p>
          <w:p w:rsidR="005D2143" w:rsidRDefault="00EA3383" w:rsidP="00EA3383">
            <w:pPr>
              <w:pStyle w:val="ListParagraph"/>
              <w:numPr>
                <w:ilvl w:val="0"/>
                <w:numId w:val="77"/>
              </w:numPr>
              <w:ind w:left="342"/>
              <w:rPr>
                <w:sz w:val="20"/>
                <w:szCs w:val="20"/>
              </w:rPr>
            </w:pPr>
            <w:r w:rsidRPr="00EA3383">
              <w:rPr>
                <w:sz w:val="20"/>
                <w:szCs w:val="20"/>
              </w:rPr>
              <w:t xml:space="preserve">With regards to the use of closed connector </w:t>
            </w:r>
            <w:proofErr w:type="spellStart"/>
            <w:r w:rsidRPr="00EA3383">
              <w:rPr>
                <w:sz w:val="20"/>
                <w:szCs w:val="20"/>
              </w:rPr>
              <w:t>luer</w:t>
            </w:r>
            <w:proofErr w:type="spellEnd"/>
            <w:r w:rsidRPr="00EA3383">
              <w:rPr>
                <w:sz w:val="20"/>
                <w:szCs w:val="20"/>
              </w:rPr>
              <w:t xml:space="preserve"> access devices, the “If Yes, Indicate for what patients” has been added to determine in what types of patients these access devises are used.</w:t>
            </w:r>
          </w:p>
          <w:p w:rsidR="009A56FC" w:rsidRPr="009A56FC" w:rsidRDefault="009A56FC" w:rsidP="009A56FC">
            <w:pPr>
              <w:pStyle w:val="ListParagraph"/>
              <w:numPr>
                <w:ilvl w:val="0"/>
                <w:numId w:val="77"/>
              </w:numPr>
              <w:ind w:left="342"/>
              <w:rPr>
                <w:sz w:val="20"/>
                <w:szCs w:val="20"/>
              </w:rPr>
            </w:pPr>
            <w:r w:rsidRPr="009A56FC">
              <w:rPr>
                <w:sz w:val="20"/>
                <w:szCs w:val="20"/>
              </w:rPr>
              <w:t>The question “Does your facility use hemodialysis machine Waste Handling Option (WHO) ports?” has been added to determine the prevalence of this practice and possible correlation with infection rates.</w:t>
            </w:r>
          </w:p>
          <w:p w:rsidR="009A56FC" w:rsidRPr="009A56FC" w:rsidRDefault="009A56FC" w:rsidP="009A56FC">
            <w:pPr>
              <w:pStyle w:val="ListParagraph"/>
              <w:numPr>
                <w:ilvl w:val="0"/>
                <w:numId w:val="77"/>
              </w:numPr>
              <w:ind w:left="342"/>
              <w:rPr>
                <w:sz w:val="20"/>
                <w:szCs w:val="20"/>
              </w:rPr>
            </w:pPr>
            <w:r w:rsidRPr="009A56FC">
              <w:rPr>
                <w:sz w:val="20"/>
                <w:szCs w:val="20"/>
              </w:rPr>
              <w:t>The question “Are any patients in your facility “bled onto the machine” (i.e., where blood is allowed to reach or almost reach the prime waste receptacle or WHO port)?” has been added to determine the prevalence of this practice and possible correlation with infection rates.</w:t>
            </w:r>
          </w:p>
          <w:p w:rsidR="000A4261" w:rsidRPr="000A4261" w:rsidRDefault="000A4261" w:rsidP="000A4261">
            <w:pPr>
              <w:ind w:left="-18"/>
              <w:rPr>
                <w:sz w:val="20"/>
                <w:szCs w:val="20"/>
              </w:rPr>
            </w:pPr>
            <w:r w:rsidRPr="001E6F5C">
              <w:rPr>
                <w:sz w:val="20"/>
                <w:szCs w:val="20"/>
              </w:rPr>
              <w:t>Additionally, due to CMS mandated reporting, the number of respondents increased from 5</w:t>
            </w:r>
            <w:r>
              <w:rPr>
                <w:sz w:val="20"/>
                <w:szCs w:val="20"/>
              </w:rPr>
              <w:t>,500 to 5,700. Due to these changes, the burden hour</w:t>
            </w:r>
            <w:r w:rsidR="00922F6B">
              <w:rPr>
                <w:sz w:val="20"/>
                <w:szCs w:val="20"/>
              </w:rPr>
              <w:t>s of this form increase by 3,050</w:t>
            </w:r>
            <w:bookmarkStart w:id="0" w:name="_GoBack"/>
            <w:bookmarkEnd w:id="0"/>
            <w:r>
              <w:rPr>
                <w:sz w:val="20"/>
                <w:szCs w:val="20"/>
              </w:rPr>
              <w:t xml:space="preserve"> hours. </w:t>
            </w:r>
          </w:p>
        </w:tc>
      </w:tr>
      <w:tr w:rsidR="00CF3B4D" w:rsidRPr="008A0762" w:rsidTr="00ED7936">
        <w:tc>
          <w:tcPr>
            <w:tcW w:w="900" w:type="dxa"/>
            <w:shd w:val="clear" w:color="auto" w:fill="auto"/>
          </w:tcPr>
          <w:p w:rsidR="00CF3B4D" w:rsidRPr="00D745D4" w:rsidRDefault="00CF3B4D">
            <w:pPr>
              <w:rPr>
                <w:b/>
                <w:sz w:val="20"/>
                <w:szCs w:val="20"/>
              </w:rPr>
            </w:pPr>
            <w:r w:rsidRPr="00D745D4">
              <w:rPr>
                <w:b/>
                <w:sz w:val="20"/>
                <w:szCs w:val="20"/>
              </w:rPr>
              <w:lastRenderedPageBreak/>
              <w:t>57.105</w:t>
            </w:r>
          </w:p>
        </w:tc>
        <w:tc>
          <w:tcPr>
            <w:tcW w:w="2250" w:type="dxa"/>
            <w:shd w:val="clear" w:color="auto" w:fill="auto"/>
          </w:tcPr>
          <w:p w:rsidR="00CF3B4D" w:rsidRPr="008A0762" w:rsidRDefault="00CF3B4D">
            <w:pPr>
              <w:rPr>
                <w:sz w:val="20"/>
                <w:szCs w:val="20"/>
              </w:rPr>
            </w:pPr>
            <w:r w:rsidRPr="008A0762">
              <w:rPr>
                <w:sz w:val="20"/>
                <w:szCs w:val="20"/>
              </w:rPr>
              <w:t>Group Contact Information</w:t>
            </w:r>
          </w:p>
        </w:tc>
        <w:tc>
          <w:tcPr>
            <w:tcW w:w="1260" w:type="dxa"/>
            <w:shd w:val="clear" w:color="auto" w:fill="auto"/>
          </w:tcPr>
          <w:p w:rsidR="00CF3B4D" w:rsidRPr="008A0762" w:rsidRDefault="00CF3B4D" w:rsidP="00EA4A9B">
            <w:pPr>
              <w:rPr>
                <w:sz w:val="20"/>
                <w:szCs w:val="20"/>
              </w:rPr>
            </w:pPr>
            <w:r w:rsidRPr="008A0762">
              <w:rPr>
                <w:sz w:val="20"/>
                <w:szCs w:val="20"/>
              </w:rPr>
              <w:t>No change</w:t>
            </w:r>
          </w:p>
        </w:tc>
        <w:tc>
          <w:tcPr>
            <w:tcW w:w="2520" w:type="dxa"/>
            <w:shd w:val="clear" w:color="auto" w:fill="auto"/>
          </w:tcPr>
          <w:p w:rsidR="00CF3B4D" w:rsidRPr="008A0762" w:rsidRDefault="00CF3B4D" w:rsidP="00EA4A9B">
            <w:pPr>
              <w:rPr>
                <w:sz w:val="20"/>
                <w:szCs w:val="20"/>
              </w:rPr>
            </w:pPr>
            <w:r w:rsidRPr="008A0762">
              <w:rPr>
                <w:sz w:val="20"/>
                <w:szCs w:val="20"/>
              </w:rPr>
              <w:t>No changes</w:t>
            </w:r>
          </w:p>
        </w:tc>
        <w:tc>
          <w:tcPr>
            <w:tcW w:w="3870" w:type="dxa"/>
            <w:shd w:val="clear" w:color="auto" w:fill="auto"/>
          </w:tcPr>
          <w:p w:rsidR="00CF3B4D" w:rsidRPr="008A0762" w:rsidRDefault="00CF3B4D" w:rsidP="00EA4A9B">
            <w:pPr>
              <w:rPr>
                <w:sz w:val="20"/>
                <w:szCs w:val="20"/>
              </w:rPr>
            </w:pPr>
            <w:r w:rsidRPr="008A0762">
              <w:rPr>
                <w:sz w:val="20"/>
                <w:szCs w:val="20"/>
              </w:rPr>
              <w:t>N/A</w:t>
            </w:r>
          </w:p>
        </w:tc>
      </w:tr>
      <w:tr w:rsidR="00CF3B4D" w:rsidRPr="008A0762" w:rsidTr="00ED7936">
        <w:tc>
          <w:tcPr>
            <w:tcW w:w="900" w:type="dxa"/>
            <w:shd w:val="clear" w:color="auto" w:fill="auto"/>
          </w:tcPr>
          <w:p w:rsidR="00CF3B4D" w:rsidRPr="00D745D4" w:rsidRDefault="00CF3B4D">
            <w:pPr>
              <w:rPr>
                <w:b/>
                <w:sz w:val="20"/>
                <w:szCs w:val="20"/>
              </w:rPr>
            </w:pPr>
            <w:r w:rsidRPr="00D745D4">
              <w:rPr>
                <w:b/>
                <w:sz w:val="20"/>
                <w:szCs w:val="20"/>
              </w:rPr>
              <w:t>57.106</w:t>
            </w:r>
          </w:p>
        </w:tc>
        <w:tc>
          <w:tcPr>
            <w:tcW w:w="2250" w:type="dxa"/>
            <w:shd w:val="clear" w:color="auto" w:fill="auto"/>
          </w:tcPr>
          <w:p w:rsidR="00CF3B4D" w:rsidRPr="008A0762" w:rsidRDefault="00CF3B4D">
            <w:pPr>
              <w:rPr>
                <w:sz w:val="20"/>
                <w:szCs w:val="20"/>
              </w:rPr>
            </w:pPr>
            <w:r w:rsidRPr="008A0762">
              <w:rPr>
                <w:sz w:val="20"/>
                <w:szCs w:val="20"/>
              </w:rPr>
              <w:t>Patient Safety Monthly Reporting Plan</w:t>
            </w:r>
          </w:p>
        </w:tc>
        <w:tc>
          <w:tcPr>
            <w:tcW w:w="1260" w:type="dxa"/>
            <w:shd w:val="clear" w:color="auto" w:fill="auto"/>
          </w:tcPr>
          <w:p w:rsidR="00CF3B4D" w:rsidRPr="008A0762" w:rsidRDefault="00CF3B4D" w:rsidP="00EA4A9B">
            <w:pPr>
              <w:rPr>
                <w:sz w:val="20"/>
                <w:szCs w:val="20"/>
              </w:rPr>
            </w:pPr>
            <w:r w:rsidRPr="008A0762">
              <w:rPr>
                <w:sz w:val="20"/>
                <w:szCs w:val="20"/>
              </w:rPr>
              <w:t>No change</w:t>
            </w:r>
          </w:p>
        </w:tc>
        <w:tc>
          <w:tcPr>
            <w:tcW w:w="2520" w:type="dxa"/>
            <w:shd w:val="clear" w:color="auto" w:fill="auto"/>
          </w:tcPr>
          <w:p w:rsidR="00910C3D" w:rsidRPr="00910C3D" w:rsidRDefault="00910C3D" w:rsidP="00910C3D">
            <w:pPr>
              <w:pStyle w:val="ListParagraph"/>
              <w:numPr>
                <w:ilvl w:val="0"/>
                <w:numId w:val="64"/>
              </w:numPr>
              <w:ind w:left="342"/>
              <w:rPr>
                <w:sz w:val="20"/>
                <w:szCs w:val="20"/>
              </w:rPr>
            </w:pPr>
            <w:r w:rsidRPr="00910C3D">
              <w:rPr>
                <w:sz w:val="20"/>
                <w:szCs w:val="20"/>
              </w:rPr>
              <w:t>Under the Device-Associated Module section, rename “VAP” to “</w:t>
            </w:r>
            <w:proofErr w:type="spellStart"/>
            <w:r w:rsidRPr="00910C3D">
              <w:rPr>
                <w:sz w:val="20"/>
                <w:szCs w:val="20"/>
              </w:rPr>
              <w:t>PedVAP</w:t>
            </w:r>
            <w:proofErr w:type="spellEnd"/>
            <w:r w:rsidRPr="00910C3D">
              <w:rPr>
                <w:sz w:val="20"/>
                <w:szCs w:val="20"/>
              </w:rPr>
              <w:t>” event and add new event type of “VAE”.</w:t>
            </w:r>
          </w:p>
          <w:p w:rsidR="00A959E6" w:rsidRPr="00A959E6" w:rsidRDefault="00910C3D" w:rsidP="00910C3D">
            <w:pPr>
              <w:pStyle w:val="ListParagraph"/>
              <w:numPr>
                <w:ilvl w:val="0"/>
                <w:numId w:val="64"/>
              </w:numPr>
              <w:ind w:left="342"/>
              <w:rPr>
                <w:sz w:val="20"/>
                <w:szCs w:val="20"/>
              </w:rPr>
            </w:pPr>
            <w:r w:rsidRPr="00910C3D">
              <w:rPr>
                <w:sz w:val="20"/>
                <w:szCs w:val="20"/>
              </w:rPr>
              <w:lastRenderedPageBreak/>
              <w:t>Under the Procedure-Associated Module section, remove “PPP” event.</w:t>
            </w:r>
          </w:p>
        </w:tc>
        <w:tc>
          <w:tcPr>
            <w:tcW w:w="3870" w:type="dxa"/>
            <w:shd w:val="clear" w:color="auto" w:fill="auto"/>
          </w:tcPr>
          <w:p w:rsidR="00910C3D" w:rsidRPr="00910C3D" w:rsidRDefault="00910C3D" w:rsidP="00910C3D">
            <w:pPr>
              <w:pStyle w:val="ListParagraph"/>
              <w:numPr>
                <w:ilvl w:val="0"/>
                <w:numId w:val="65"/>
              </w:numPr>
              <w:ind w:left="342"/>
              <w:rPr>
                <w:sz w:val="20"/>
                <w:szCs w:val="20"/>
              </w:rPr>
            </w:pPr>
            <w:r w:rsidRPr="00910C3D">
              <w:rPr>
                <w:sz w:val="20"/>
                <w:szCs w:val="20"/>
              </w:rPr>
              <w:lastRenderedPageBreak/>
              <w:t xml:space="preserve">Ventilator-associated pneumonia (VAP) is one of many complications that can occur in patients who are intubated and whose respirations are assisted by mechanical ventilation. The current pneumonia criteria have proven difficult </w:t>
            </w:r>
            <w:r w:rsidRPr="00910C3D">
              <w:rPr>
                <w:sz w:val="20"/>
                <w:szCs w:val="20"/>
              </w:rPr>
              <w:lastRenderedPageBreak/>
              <w:t xml:space="preserve">to apply consistently across data collectors and are not amenable to electronic data capture. Therefore, a working group was convened to develop a new paradigm for defining and tracking ventilator-associated complications, including pneumonia. The details are provided elsewhere in this submission (see VAE section). The current VAP event will be restricted to pediatric patients only beginning in 2013 (hence the renaming to </w:t>
            </w:r>
            <w:proofErr w:type="spellStart"/>
            <w:r w:rsidRPr="00910C3D">
              <w:rPr>
                <w:sz w:val="20"/>
                <w:szCs w:val="20"/>
              </w:rPr>
              <w:t>PedVAP</w:t>
            </w:r>
            <w:proofErr w:type="spellEnd"/>
            <w:r w:rsidRPr="00910C3D">
              <w:rPr>
                <w:sz w:val="20"/>
                <w:szCs w:val="20"/>
              </w:rPr>
              <w:t xml:space="preserve">) and the new VAE will replace the former VAP event for adult patients. </w:t>
            </w:r>
          </w:p>
          <w:p w:rsidR="00910C3D" w:rsidRDefault="00910C3D" w:rsidP="00910C3D">
            <w:pPr>
              <w:numPr>
                <w:ilvl w:val="0"/>
                <w:numId w:val="65"/>
              </w:numPr>
              <w:ind w:left="342"/>
              <w:rPr>
                <w:sz w:val="20"/>
                <w:szCs w:val="20"/>
              </w:rPr>
            </w:pPr>
            <w:r w:rsidRPr="00910C3D">
              <w:rPr>
                <w:sz w:val="20"/>
                <w:szCs w:val="20"/>
              </w:rPr>
              <w:t>Post-procedure pneumonia (PPP) events have seldom been reported to NHSN under the Procedure-Associated Module and therefore, a decision has been made to remove them from the surveillance protocol and hence from this form.</w:t>
            </w:r>
          </w:p>
          <w:p w:rsidR="00A959E6" w:rsidRPr="00A959E6" w:rsidRDefault="00A959E6" w:rsidP="00910C3D">
            <w:pPr>
              <w:rPr>
                <w:sz w:val="20"/>
                <w:szCs w:val="20"/>
              </w:rPr>
            </w:pPr>
            <w:r>
              <w:rPr>
                <w:sz w:val="20"/>
                <w:szCs w:val="20"/>
              </w:rPr>
              <w:t xml:space="preserve">These changes do </w:t>
            </w:r>
            <w:r w:rsidR="00910C3D">
              <w:rPr>
                <w:sz w:val="20"/>
                <w:szCs w:val="20"/>
              </w:rPr>
              <w:t>not affect the estimated burden however we have increased the average number of responses per year to 12 based on user feedback. Increasing the number of responses per year increases the burden of this form by 38,500 hours.</w:t>
            </w:r>
          </w:p>
        </w:tc>
      </w:tr>
      <w:tr w:rsidR="0081512C" w:rsidRPr="008A0762" w:rsidTr="00ED7936">
        <w:tc>
          <w:tcPr>
            <w:tcW w:w="900" w:type="dxa"/>
            <w:shd w:val="clear" w:color="auto" w:fill="auto"/>
          </w:tcPr>
          <w:p w:rsidR="005D2143" w:rsidRPr="00D745D4" w:rsidRDefault="005D2143">
            <w:pPr>
              <w:rPr>
                <w:b/>
                <w:sz w:val="20"/>
                <w:szCs w:val="20"/>
              </w:rPr>
            </w:pPr>
            <w:r w:rsidRPr="00D745D4">
              <w:rPr>
                <w:b/>
                <w:sz w:val="20"/>
                <w:szCs w:val="20"/>
              </w:rPr>
              <w:lastRenderedPageBreak/>
              <w:t>57.108</w:t>
            </w:r>
          </w:p>
        </w:tc>
        <w:tc>
          <w:tcPr>
            <w:tcW w:w="2250" w:type="dxa"/>
            <w:shd w:val="clear" w:color="auto" w:fill="auto"/>
          </w:tcPr>
          <w:p w:rsidR="005D2143" w:rsidRPr="008A0762" w:rsidRDefault="005D2143">
            <w:pPr>
              <w:rPr>
                <w:sz w:val="20"/>
                <w:szCs w:val="20"/>
              </w:rPr>
            </w:pPr>
            <w:r w:rsidRPr="008A0762">
              <w:rPr>
                <w:sz w:val="20"/>
                <w:szCs w:val="20"/>
              </w:rPr>
              <w:t>Primary Bloodstream Infection (BSI)</w:t>
            </w:r>
          </w:p>
        </w:tc>
        <w:tc>
          <w:tcPr>
            <w:tcW w:w="1260" w:type="dxa"/>
            <w:shd w:val="clear" w:color="auto" w:fill="auto"/>
          </w:tcPr>
          <w:p w:rsidR="005D2143" w:rsidRPr="008A0762" w:rsidRDefault="008A0762">
            <w:pPr>
              <w:rPr>
                <w:sz w:val="20"/>
                <w:szCs w:val="20"/>
              </w:rPr>
            </w:pPr>
            <w:r w:rsidRPr="008A0762">
              <w:rPr>
                <w:sz w:val="20"/>
                <w:szCs w:val="20"/>
              </w:rPr>
              <w:t>No change</w:t>
            </w:r>
          </w:p>
        </w:tc>
        <w:tc>
          <w:tcPr>
            <w:tcW w:w="2520" w:type="dxa"/>
            <w:shd w:val="clear" w:color="auto" w:fill="auto"/>
          </w:tcPr>
          <w:p w:rsidR="001E6F5C" w:rsidRPr="00810B14" w:rsidRDefault="00810B14" w:rsidP="00810B14">
            <w:pPr>
              <w:pStyle w:val="ListParagraph"/>
              <w:numPr>
                <w:ilvl w:val="0"/>
                <w:numId w:val="4"/>
              </w:numPr>
              <w:ind w:left="342"/>
              <w:rPr>
                <w:sz w:val="20"/>
                <w:szCs w:val="20"/>
              </w:rPr>
            </w:pPr>
            <w:r>
              <w:rPr>
                <w:sz w:val="20"/>
                <w:szCs w:val="20"/>
              </w:rPr>
              <w:t>Revision</w:t>
            </w:r>
            <w:r w:rsidR="005E443C" w:rsidRPr="005E443C">
              <w:rPr>
                <w:sz w:val="20"/>
                <w:szCs w:val="20"/>
              </w:rPr>
              <w:t xml:space="preserve"> of </w:t>
            </w:r>
            <w:r>
              <w:rPr>
                <w:sz w:val="20"/>
                <w:szCs w:val="20"/>
              </w:rPr>
              <w:t>‘</w:t>
            </w:r>
            <w:r w:rsidRPr="005E443C">
              <w:rPr>
                <w:sz w:val="20"/>
                <w:szCs w:val="20"/>
              </w:rPr>
              <w:t>Underlying Conditions</w:t>
            </w:r>
            <w:r>
              <w:rPr>
                <w:sz w:val="20"/>
                <w:szCs w:val="20"/>
              </w:rPr>
              <w:t>’</w:t>
            </w:r>
            <w:r w:rsidRPr="005E443C">
              <w:rPr>
                <w:sz w:val="20"/>
                <w:szCs w:val="20"/>
              </w:rPr>
              <w:t xml:space="preserve"> </w:t>
            </w:r>
            <w:r w:rsidR="005E443C" w:rsidRPr="005E443C">
              <w:rPr>
                <w:sz w:val="20"/>
                <w:szCs w:val="20"/>
              </w:rPr>
              <w:t xml:space="preserve">section that </w:t>
            </w:r>
            <w:r>
              <w:rPr>
                <w:sz w:val="20"/>
                <w:szCs w:val="20"/>
              </w:rPr>
              <w:t xml:space="preserve">now only </w:t>
            </w:r>
            <w:r w:rsidR="005E443C" w:rsidRPr="005E443C">
              <w:rPr>
                <w:sz w:val="20"/>
                <w:szCs w:val="20"/>
              </w:rPr>
              <w:t xml:space="preserve">includes </w:t>
            </w:r>
            <w:r>
              <w:rPr>
                <w:sz w:val="20"/>
                <w:szCs w:val="20"/>
              </w:rPr>
              <w:t>three</w:t>
            </w:r>
            <w:r w:rsidR="005E443C" w:rsidRPr="005E443C">
              <w:rPr>
                <w:sz w:val="20"/>
                <w:szCs w:val="20"/>
              </w:rPr>
              <w:t xml:space="preserve"> check boxes.  </w:t>
            </w:r>
          </w:p>
        </w:tc>
        <w:tc>
          <w:tcPr>
            <w:tcW w:w="3870" w:type="dxa"/>
            <w:shd w:val="clear" w:color="auto" w:fill="auto"/>
          </w:tcPr>
          <w:p w:rsidR="00810B14" w:rsidRDefault="005E443C" w:rsidP="00810B14">
            <w:pPr>
              <w:pStyle w:val="ListParagraph"/>
              <w:numPr>
                <w:ilvl w:val="0"/>
                <w:numId w:val="5"/>
              </w:numPr>
              <w:ind w:left="342"/>
              <w:rPr>
                <w:sz w:val="20"/>
                <w:szCs w:val="20"/>
              </w:rPr>
            </w:pPr>
            <w:r w:rsidRPr="005E443C">
              <w:rPr>
                <w:sz w:val="20"/>
                <w:szCs w:val="20"/>
              </w:rPr>
              <w:t xml:space="preserve">The </w:t>
            </w:r>
            <w:r w:rsidR="00810B14">
              <w:rPr>
                <w:sz w:val="20"/>
                <w:szCs w:val="20"/>
              </w:rPr>
              <w:t>revision</w:t>
            </w:r>
            <w:r w:rsidRPr="005E443C">
              <w:rPr>
                <w:sz w:val="20"/>
                <w:szCs w:val="20"/>
              </w:rPr>
              <w:t xml:space="preserve"> of these items and collection of data on the presence of these underlying conditions will be used to classify laboratory confirmed bloodstream infections due to </w:t>
            </w:r>
            <w:r w:rsidR="00810B14">
              <w:rPr>
                <w:sz w:val="20"/>
                <w:szCs w:val="20"/>
              </w:rPr>
              <w:t>mucosal barrier injuries (MBI-</w:t>
            </w:r>
            <w:r w:rsidRPr="005E443C">
              <w:rPr>
                <w:sz w:val="20"/>
                <w:szCs w:val="20"/>
              </w:rPr>
              <w:t xml:space="preserve">LCBI).  This new LCBI classification will increase the specificity of the central line associated bloodstream infection (CLABSI) definition that is used for surveillance, quality measurement and public reporting.  This modification to the definition is only for use </w:t>
            </w:r>
            <w:r w:rsidR="00810B14">
              <w:rPr>
                <w:sz w:val="20"/>
                <w:szCs w:val="20"/>
              </w:rPr>
              <w:t xml:space="preserve">in defined patient populations. </w:t>
            </w:r>
            <w:r w:rsidRPr="005E443C">
              <w:rPr>
                <w:sz w:val="20"/>
                <w:szCs w:val="20"/>
              </w:rPr>
              <w:t>Therefore, the addi</w:t>
            </w:r>
            <w:r w:rsidR="00810B14">
              <w:rPr>
                <w:sz w:val="20"/>
                <w:szCs w:val="20"/>
              </w:rPr>
              <w:t>tional burden (estimated to be 2</w:t>
            </w:r>
            <w:r w:rsidRPr="005E443C">
              <w:rPr>
                <w:sz w:val="20"/>
                <w:szCs w:val="20"/>
              </w:rPr>
              <w:t xml:space="preserve"> minute</w:t>
            </w:r>
            <w:r w:rsidR="00810B14">
              <w:rPr>
                <w:sz w:val="20"/>
                <w:szCs w:val="20"/>
              </w:rPr>
              <w:t>s</w:t>
            </w:r>
            <w:r w:rsidRPr="005E443C">
              <w:rPr>
                <w:sz w:val="20"/>
                <w:szCs w:val="20"/>
              </w:rPr>
              <w:t xml:space="preserve">) to collect these items will not impact all NHSN facilities and locations, only those facilities </w:t>
            </w:r>
            <w:r w:rsidR="00810B14">
              <w:rPr>
                <w:sz w:val="20"/>
                <w:szCs w:val="20"/>
              </w:rPr>
              <w:t>and locations providing care to specific patient populations.</w:t>
            </w:r>
          </w:p>
          <w:p w:rsidR="005D2143" w:rsidRPr="00810B14" w:rsidRDefault="001E6F5C" w:rsidP="00810B14">
            <w:pPr>
              <w:ind w:left="-18"/>
              <w:rPr>
                <w:sz w:val="20"/>
                <w:szCs w:val="20"/>
              </w:rPr>
            </w:pPr>
            <w:r w:rsidRPr="00810B14">
              <w:rPr>
                <w:sz w:val="20"/>
                <w:szCs w:val="20"/>
              </w:rPr>
              <w:t>These</w:t>
            </w:r>
            <w:r w:rsidR="005E443C" w:rsidRPr="00810B14">
              <w:rPr>
                <w:sz w:val="20"/>
                <w:szCs w:val="20"/>
              </w:rPr>
              <w:t xml:space="preserve"> change</w:t>
            </w:r>
            <w:r w:rsidRPr="00810B14">
              <w:rPr>
                <w:sz w:val="20"/>
                <w:szCs w:val="20"/>
              </w:rPr>
              <w:t>s result</w:t>
            </w:r>
            <w:r w:rsidR="005E443C" w:rsidRPr="00810B14">
              <w:rPr>
                <w:sz w:val="20"/>
                <w:szCs w:val="20"/>
              </w:rPr>
              <w:t xml:space="preserve"> </w:t>
            </w:r>
            <w:r w:rsidR="0028356B" w:rsidRPr="00810B14">
              <w:rPr>
                <w:sz w:val="20"/>
                <w:szCs w:val="20"/>
              </w:rPr>
              <w:t xml:space="preserve">in </w:t>
            </w:r>
            <w:r w:rsidR="00810B14">
              <w:rPr>
                <w:sz w:val="20"/>
                <w:szCs w:val="20"/>
              </w:rPr>
              <w:t>7200</w:t>
            </w:r>
            <w:r w:rsidR="0028356B" w:rsidRPr="00810B14">
              <w:rPr>
                <w:sz w:val="20"/>
                <w:szCs w:val="20"/>
              </w:rPr>
              <w:t xml:space="preserve"> added </w:t>
            </w:r>
            <w:r w:rsidR="005E443C" w:rsidRPr="00810B14">
              <w:rPr>
                <w:sz w:val="20"/>
                <w:szCs w:val="20"/>
              </w:rPr>
              <w:t>burden hours.</w:t>
            </w:r>
          </w:p>
        </w:tc>
      </w:tr>
      <w:tr w:rsidR="005D2143" w:rsidRPr="008A0762" w:rsidTr="00ED7936">
        <w:tc>
          <w:tcPr>
            <w:tcW w:w="900" w:type="dxa"/>
            <w:shd w:val="clear" w:color="auto" w:fill="auto"/>
          </w:tcPr>
          <w:p w:rsidR="005D2143" w:rsidRPr="00D745D4" w:rsidRDefault="005D2143">
            <w:pPr>
              <w:rPr>
                <w:b/>
                <w:sz w:val="20"/>
                <w:szCs w:val="20"/>
              </w:rPr>
            </w:pPr>
            <w:r w:rsidRPr="00D745D4">
              <w:rPr>
                <w:b/>
                <w:sz w:val="20"/>
                <w:szCs w:val="20"/>
              </w:rPr>
              <w:t>57.109</w:t>
            </w:r>
          </w:p>
        </w:tc>
        <w:tc>
          <w:tcPr>
            <w:tcW w:w="2250" w:type="dxa"/>
            <w:shd w:val="clear" w:color="auto" w:fill="auto"/>
          </w:tcPr>
          <w:p w:rsidR="005D2143" w:rsidRPr="008A0762" w:rsidRDefault="005D2143">
            <w:pPr>
              <w:rPr>
                <w:sz w:val="20"/>
                <w:szCs w:val="20"/>
              </w:rPr>
            </w:pPr>
            <w:r w:rsidRPr="008A0762">
              <w:rPr>
                <w:sz w:val="20"/>
                <w:szCs w:val="20"/>
              </w:rPr>
              <w:t>Dialysis Event</w:t>
            </w:r>
          </w:p>
        </w:tc>
        <w:tc>
          <w:tcPr>
            <w:tcW w:w="1260" w:type="dxa"/>
            <w:shd w:val="clear" w:color="auto" w:fill="auto"/>
          </w:tcPr>
          <w:p w:rsidR="005D2143" w:rsidRPr="008A0762" w:rsidRDefault="00D25227">
            <w:pPr>
              <w:rPr>
                <w:sz w:val="20"/>
                <w:szCs w:val="20"/>
              </w:rPr>
            </w:pPr>
            <w:r>
              <w:rPr>
                <w:sz w:val="20"/>
                <w:szCs w:val="20"/>
              </w:rPr>
              <w:t>No change</w:t>
            </w:r>
          </w:p>
        </w:tc>
        <w:tc>
          <w:tcPr>
            <w:tcW w:w="2520" w:type="dxa"/>
            <w:shd w:val="clear" w:color="auto" w:fill="auto"/>
          </w:tcPr>
          <w:p w:rsidR="00EF6DB6" w:rsidRPr="00EF6DB6" w:rsidRDefault="00EF6DB6" w:rsidP="00EF6DB6">
            <w:pPr>
              <w:pStyle w:val="ListParagraph"/>
              <w:numPr>
                <w:ilvl w:val="0"/>
                <w:numId w:val="6"/>
              </w:numPr>
              <w:ind w:left="342"/>
              <w:rPr>
                <w:sz w:val="20"/>
                <w:szCs w:val="20"/>
              </w:rPr>
            </w:pPr>
            <w:r w:rsidRPr="00EF6DB6">
              <w:rPr>
                <w:sz w:val="20"/>
                <w:szCs w:val="20"/>
              </w:rPr>
              <w:t>Number of times respondent completes form annually decreases from 75 to 60.</w:t>
            </w:r>
          </w:p>
          <w:p w:rsidR="00EF6DB6" w:rsidRPr="00EF6DB6" w:rsidRDefault="00EF6DB6" w:rsidP="00EF6DB6">
            <w:pPr>
              <w:pStyle w:val="ListParagraph"/>
              <w:numPr>
                <w:ilvl w:val="0"/>
                <w:numId w:val="6"/>
              </w:numPr>
              <w:ind w:left="342"/>
              <w:rPr>
                <w:sz w:val="20"/>
                <w:szCs w:val="20"/>
              </w:rPr>
            </w:pPr>
            <w:r w:rsidRPr="00EF6DB6">
              <w:rPr>
                <w:sz w:val="20"/>
                <w:szCs w:val="20"/>
              </w:rPr>
              <w:t xml:space="preserve">Add an optional new question “Was the patient admitted/readmitted to </w:t>
            </w:r>
            <w:r w:rsidRPr="00EF6DB6">
              <w:rPr>
                <w:sz w:val="20"/>
                <w:szCs w:val="20"/>
              </w:rPr>
              <w:lastRenderedPageBreak/>
              <w:t>the dialysis facility on the same day as this dialysis event?”</w:t>
            </w:r>
          </w:p>
          <w:p w:rsidR="00EF6DB6" w:rsidRPr="00EF6DB6" w:rsidRDefault="00EF6DB6" w:rsidP="00EF6DB6">
            <w:pPr>
              <w:pStyle w:val="ListParagraph"/>
              <w:numPr>
                <w:ilvl w:val="0"/>
                <w:numId w:val="6"/>
              </w:numPr>
              <w:ind w:left="342"/>
              <w:rPr>
                <w:sz w:val="20"/>
                <w:szCs w:val="20"/>
              </w:rPr>
            </w:pPr>
            <w:r w:rsidRPr="00EF6DB6">
              <w:rPr>
                <w:sz w:val="20"/>
                <w:szCs w:val="20"/>
              </w:rPr>
              <w:t>Modify “Other access device (e.g., hybrid)” to “Other access device” and add an optional sub-question “Is this a catheter-graft hybrid?”</w:t>
            </w:r>
          </w:p>
          <w:p w:rsidR="00EF6DB6" w:rsidRPr="00EF6DB6" w:rsidRDefault="00EF6DB6" w:rsidP="00EF6DB6">
            <w:pPr>
              <w:pStyle w:val="ListParagraph"/>
              <w:numPr>
                <w:ilvl w:val="0"/>
                <w:numId w:val="6"/>
              </w:numPr>
              <w:ind w:left="342"/>
              <w:rPr>
                <w:sz w:val="20"/>
                <w:szCs w:val="20"/>
              </w:rPr>
            </w:pPr>
            <w:r w:rsidRPr="00EF6DB6">
              <w:rPr>
                <w:sz w:val="20"/>
                <w:szCs w:val="20"/>
              </w:rPr>
              <w:t>Add an optional “Vascular access comment” text box.</w:t>
            </w:r>
          </w:p>
          <w:p w:rsidR="001E6F5C" w:rsidRPr="00A5568A" w:rsidRDefault="00EF6DB6" w:rsidP="00EF6DB6">
            <w:pPr>
              <w:pStyle w:val="ListParagraph"/>
              <w:numPr>
                <w:ilvl w:val="0"/>
                <w:numId w:val="6"/>
              </w:numPr>
              <w:ind w:left="342"/>
              <w:rPr>
                <w:sz w:val="20"/>
                <w:szCs w:val="20"/>
              </w:rPr>
            </w:pPr>
            <w:r w:rsidRPr="00EF6DB6">
              <w:rPr>
                <w:sz w:val="20"/>
                <w:szCs w:val="20"/>
              </w:rPr>
              <w:t>Under “Positive blood culture” modify instructions from “specify pathogen” to “specify organism”.</w:t>
            </w:r>
          </w:p>
        </w:tc>
        <w:tc>
          <w:tcPr>
            <w:tcW w:w="3870" w:type="dxa"/>
            <w:shd w:val="clear" w:color="auto" w:fill="auto"/>
          </w:tcPr>
          <w:p w:rsidR="00EF6DB6" w:rsidRPr="00EF6DB6" w:rsidRDefault="00EF6DB6" w:rsidP="00EF6DB6">
            <w:pPr>
              <w:pStyle w:val="ListParagraph"/>
              <w:numPr>
                <w:ilvl w:val="0"/>
                <w:numId w:val="7"/>
              </w:numPr>
              <w:ind w:left="342"/>
              <w:rPr>
                <w:sz w:val="20"/>
                <w:szCs w:val="20"/>
              </w:rPr>
            </w:pPr>
            <w:r w:rsidRPr="00EF6DB6">
              <w:rPr>
                <w:sz w:val="20"/>
                <w:szCs w:val="20"/>
              </w:rPr>
              <w:lastRenderedPageBreak/>
              <w:t xml:space="preserve">Following the discontinuation of “hospitalization” as a stand-alone dialysis event and addition of the new “pus, redness, or increased swelling at the vascular access site” event in June 2011, facilities had fewer triggers to complete a Dialysis Event form, which is reflected by reduced estimate of 60 </w:t>
            </w:r>
            <w:r w:rsidRPr="00EF6DB6">
              <w:rPr>
                <w:sz w:val="20"/>
                <w:szCs w:val="20"/>
              </w:rPr>
              <w:lastRenderedPageBreak/>
              <w:t>dialysis event forms completed per facility annually.</w:t>
            </w:r>
          </w:p>
          <w:p w:rsidR="00EF6DB6" w:rsidRPr="00EF6DB6" w:rsidRDefault="00EF6DB6" w:rsidP="00EF6DB6">
            <w:pPr>
              <w:pStyle w:val="ListParagraph"/>
              <w:numPr>
                <w:ilvl w:val="0"/>
                <w:numId w:val="7"/>
              </w:numPr>
              <w:ind w:left="342"/>
              <w:rPr>
                <w:sz w:val="20"/>
                <w:szCs w:val="20"/>
              </w:rPr>
            </w:pPr>
            <w:r w:rsidRPr="00EF6DB6">
              <w:rPr>
                <w:sz w:val="20"/>
                <w:szCs w:val="20"/>
              </w:rPr>
              <w:t xml:space="preserve">Some dialysis events are reported by dialysis centers, but are attributable to the care they have received in other healthcare settings (e.g., hospitals). This question will provide additional information to distinguish these events from the ones that occur as a result of care provided by the dialysis facility doing the reporting. </w:t>
            </w:r>
          </w:p>
          <w:p w:rsidR="00EF6DB6" w:rsidRPr="00EF6DB6" w:rsidRDefault="00EF6DB6" w:rsidP="00EF6DB6">
            <w:pPr>
              <w:pStyle w:val="ListParagraph"/>
              <w:numPr>
                <w:ilvl w:val="0"/>
                <w:numId w:val="7"/>
              </w:numPr>
              <w:ind w:left="342"/>
              <w:rPr>
                <w:sz w:val="20"/>
                <w:szCs w:val="20"/>
              </w:rPr>
            </w:pPr>
            <w:r w:rsidRPr="00EF6DB6">
              <w:rPr>
                <w:sz w:val="20"/>
                <w:szCs w:val="20"/>
              </w:rPr>
              <w:t>Hybrid access devices are relatively new and this sub-question will allow us to determine what proportion they are of “other access devices”. This will inform whether a stand-alone hybrid category is needed for further risk stratification.</w:t>
            </w:r>
          </w:p>
          <w:p w:rsidR="00EF6DB6" w:rsidRPr="00EF6DB6" w:rsidRDefault="00EF6DB6" w:rsidP="00EF6DB6">
            <w:pPr>
              <w:pStyle w:val="ListParagraph"/>
              <w:numPr>
                <w:ilvl w:val="0"/>
                <w:numId w:val="7"/>
              </w:numPr>
              <w:ind w:left="342"/>
              <w:rPr>
                <w:sz w:val="20"/>
                <w:szCs w:val="20"/>
              </w:rPr>
            </w:pPr>
            <w:r w:rsidRPr="00EF6DB6">
              <w:rPr>
                <w:sz w:val="20"/>
                <w:szCs w:val="20"/>
              </w:rPr>
              <w:t>A vascular access comment box will permit users to add additional information about the patient’s accesses, to assist them in interpreting their own data (e.g., if a patient has more than 1 of the same type, specify graft material, etc.)</w:t>
            </w:r>
          </w:p>
          <w:p w:rsidR="00EF6DB6" w:rsidRPr="00EF6DB6" w:rsidRDefault="00EF6DB6" w:rsidP="00EF6DB6">
            <w:pPr>
              <w:numPr>
                <w:ilvl w:val="0"/>
                <w:numId w:val="7"/>
              </w:numPr>
              <w:ind w:left="342"/>
              <w:rPr>
                <w:sz w:val="20"/>
                <w:szCs w:val="20"/>
              </w:rPr>
            </w:pPr>
            <w:r w:rsidRPr="00EF6DB6">
              <w:rPr>
                <w:sz w:val="20"/>
                <w:szCs w:val="20"/>
              </w:rPr>
              <w:t xml:space="preserve">For dialysis reporting, all positive blood cultures are reported, including non-pathogens. This modification will clarify the form to be more consistent with reporting instructions. </w:t>
            </w:r>
          </w:p>
          <w:p w:rsidR="008243A8" w:rsidRPr="001E6F5C" w:rsidRDefault="008243A8" w:rsidP="00EF6DB6">
            <w:pPr>
              <w:rPr>
                <w:sz w:val="20"/>
                <w:szCs w:val="20"/>
              </w:rPr>
            </w:pPr>
            <w:r w:rsidRPr="001E6F5C">
              <w:rPr>
                <w:sz w:val="20"/>
                <w:szCs w:val="20"/>
              </w:rPr>
              <w:t>Additionally, due to CMS mandated reporting, the number of respondents increased from 5</w:t>
            </w:r>
            <w:r w:rsidR="00EF6DB6">
              <w:rPr>
                <w:sz w:val="20"/>
                <w:szCs w:val="20"/>
              </w:rPr>
              <w:t>,500 to 5,700. However, these</w:t>
            </w:r>
            <w:r w:rsidR="00EF6DB6" w:rsidRPr="002B7ED9">
              <w:rPr>
                <w:sz w:val="20"/>
                <w:szCs w:val="20"/>
              </w:rPr>
              <w:t xml:space="preserve"> change</w:t>
            </w:r>
            <w:r w:rsidR="00EF6DB6">
              <w:rPr>
                <w:sz w:val="20"/>
                <w:szCs w:val="20"/>
              </w:rPr>
              <w:t>s decrease</w:t>
            </w:r>
            <w:r w:rsidR="00EF6DB6" w:rsidRPr="002B7ED9">
              <w:rPr>
                <w:sz w:val="20"/>
                <w:szCs w:val="20"/>
              </w:rPr>
              <w:t xml:space="preserve"> the estimated burden of this form by </w:t>
            </w:r>
            <w:r w:rsidR="00EF6DB6">
              <w:rPr>
                <w:sz w:val="20"/>
                <w:szCs w:val="20"/>
              </w:rPr>
              <w:t>18,800</w:t>
            </w:r>
            <w:r w:rsidR="00EF6DB6" w:rsidRPr="002B7ED9">
              <w:rPr>
                <w:sz w:val="20"/>
                <w:szCs w:val="20"/>
              </w:rPr>
              <w:t xml:space="preserve"> hours.</w:t>
            </w:r>
          </w:p>
        </w:tc>
      </w:tr>
      <w:tr w:rsidR="00CF3B4D" w:rsidRPr="008A0762" w:rsidTr="00ED7936">
        <w:tc>
          <w:tcPr>
            <w:tcW w:w="900" w:type="dxa"/>
            <w:shd w:val="clear" w:color="auto" w:fill="auto"/>
          </w:tcPr>
          <w:p w:rsidR="00CF3B4D" w:rsidRPr="00D745D4" w:rsidRDefault="00CF3B4D">
            <w:pPr>
              <w:rPr>
                <w:b/>
                <w:sz w:val="20"/>
                <w:szCs w:val="20"/>
              </w:rPr>
            </w:pPr>
            <w:r w:rsidRPr="00D745D4">
              <w:rPr>
                <w:b/>
                <w:sz w:val="20"/>
                <w:szCs w:val="20"/>
              </w:rPr>
              <w:lastRenderedPageBreak/>
              <w:t>57.111</w:t>
            </w:r>
          </w:p>
        </w:tc>
        <w:tc>
          <w:tcPr>
            <w:tcW w:w="2250" w:type="dxa"/>
            <w:shd w:val="clear" w:color="auto" w:fill="auto"/>
          </w:tcPr>
          <w:p w:rsidR="00CF3B4D" w:rsidRPr="008A0762" w:rsidRDefault="00CF3B4D">
            <w:pPr>
              <w:rPr>
                <w:sz w:val="20"/>
                <w:szCs w:val="20"/>
              </w:rPr>
            </w:pPr>
            <w:r w:rsidRPr="008A0762">
              <w:rPr>
                <w:sz w:val="20"/>
                <w:szCs w:val="20"/>
              </w:rPr>
              <w:t>Pneumonia (PNEU)</w:t>
            </w:r>
          </w:p>
        </w:tc>
        <w:tc>
          <w:tcPr>
            <w:tcW w:w="1260" w:type="dxa"/>
            <w:shd w:val="clear" w:color="auto" w:fill="auto"/>
          </w:tcPr>
          <w:p w:rsidR="00CF3B4D" w:rsidRPr="008A0762" w:rsidRDefault="00CF3B4D" w:rsidP="00EA4A9B">
            <w:pPr>
              <w:rPr>
                <w:sz w:val="20"/>
                <w:szCs w:val="20"/>
              </w:rPr>
            </w:pPr>
            <w:r w:rsidRPr="008A0762">
              <w:rPr>
                <w:sz w:val="20"/>
                <w:szCs w:val="20"/>
              </w:rPr>
              <w:t>No change</w:t>
            </w:r>
          </w:p>
        </w:tc>
        <w:tc>
          <w:tcPr>
            <w:tcW w:w="2520" w:type="dxa"/>
            <w:shd w:val="clear" w:color="auto" w:fill="auto"/>
          </w:tcPr>
          <w:p w:rsidR="00CF3B4D" w:rsidRPr="001E6F5C" w:rsidRDefault="00334B87" w:rsidP="001056FA">
            <w:pPr>
              <w:pStyle w:val="ListParagraph"/>
              <w:numPr>
                <w:ilvl w:val="0"/>
                <w:numId w:val="18"/>
              </w:numPr>
              <w:ind w:left="342"/>
              <w:rPr>
                <w:sz w:val="20"/>
                <w:szCs w:val="20"/>
              </w:rPr>
            </w:pPr>
            <w:r>
              <w:rPr>
                <w:sz w:val="20"/>
                <w:szCs w:val="20"/>
              </w:rPr>
              <w:t>The post-procedure pneumonia field will be made optional instead of required.</w:t>
            </w:r>
          </w:p>
        </w:tc>
        <w:tc>
          <w:tcPr>
            <w:tcW w:w="3870" w:type="dxa"/>
            <w:shd w:val="clear" w:color="auto" w:fill="auto"/>
          </w:tcPr>
          <w:p w:rsidR="00CF3B4D" w:rsidRDefault="00334B87" w:rsidP="001056FA">
            <w:pPr>
              <w:pStyle w:val="ListParagraph"/>
              <w:numPr>
                <w:ilvl w:val="0"/>
                <w:numId w:val="19"/>
              </w:numPr>
              <w:ind w:left="342"/>
              <w:rPr>
                <w:sz w:val="20"/>
                <w:szCs w:val="20"/>
              </w:rPr>
            </w:pPr>
            <w:r>
              <w:rPr>
                <w:sz w:val="20"/>
                <w:szCs w:val="20"/>
              </w:rPr>
              <w:t>After reviewing the data submitted to NHSN, use of the post-procedure pneumonia surveillance is extremely limited. Furthermore, in-plan pneumonia</w:t>
            </w:r>
            <w:r w:rsidRPr="00334B87">
              <w:rPr>
                <w:sz w:val="20"/>
                <w:szCs w:val="20"/>
              </w:rPr>
              <w:t xml:space="preserve"> surveillance for adult patients will no longer be available</w:t>
            </w:r>
            <w:r>
              <w:rPr>
                <w:sz w:val="20"/>
                <w:szCs w:val="20"/>
              </w:rPr>
              <w:t xml:space="preserve"> within NHSN</w:t>
            </w:r>
            <w:r w:rsidRPr="00334B87">
              <w:rPr>
                <w:sz w:val="20"/>
                <w:szCs w:val="20"/>
              </w:rPr>
              <w:t xml:space="preserve"> as of January 2013.</w:t>
            </w:r>
          </w:p>
          <w:p w:rsidR="001E6F5C" w:rsidRPr="001E6F5C" w:rsidRDefault="001E6F5C" w:rsidP="001E6F5C">
            <w:pPr>
              <w:ind w:left="-18"/>
              <w:rPr>
                <w:sz w:val="20"/>
                <w:szCs w:val="20"/>
              </w:rPr>
            </w:pPr>
            <w:r>
              <w:rPr>
                <w:sz w:val="20"/>
                <w:szCs w:val="20"/>
              </w:rPr>
              <w:t>This change does not affect the estimated burden.</w:t>
            </w:r>
          </w:p>
        </w:tc>
      </w:tr>
      <w:tr w:rsidR="002770FE" w:rsidRPr="008A0762" w:rsidTr="00ED7936">
        <w:tc>
          <w:tcPr>
            <w:tcW w:w="900" w:type="dxa"/>
            <w:shd w:val="clear" w:color="auto" w:fill="auto"/>
          </w:tcPr>
          <w:p w:rsidR="002770FE" w:rsidRPr="00D745D4" w:rsidRDefault="002770FE" w:rsidP="006421E3">
            <w:pPr>
              <w:rPr>
                <w:b/>
                <w:sz w:val="20"/>
                <w:szCs w:val="20"/>
              </w:rPr>
            </w:pPr>
            <w:r w:rsidRPr="00360BE0">
              <w:rPr>
                <w:b/>
                <w:sz w:val="20"/>
                <w:szCs w:val="20"/>
              </w:rPr>
              <w:t>57.1</w:t>
            </w:r>
            <w:r>
              <w:rPr>
                <w:b/>
                <w:sz w:val="20"/>
                <w:szCs w:val="20"/>
              </w:rPr>
              <w:t>12</w:t>
            </w:r>
          </w:p>
        </w:tc>
        <w:tc>
          <w:tcPr>
            <w:tcW w:w="2250" w:type="dxa"/>
            <w:shd w:val="clear" w:color="auto" w:fill="auto"/>
          </w:tcPr>
          <w:p w:rsidR="002770FE" w:rsidRPr="008A0762" w:rsidRDefault="00334B87" w:rsidP="006421E3">
            <w:pPr>
              <w:rPr>
                <w:sz w:val="20"/>
                <w:szCs w:val="20"/>
              </w:rPr>
            </w:pPr>
            <w:r w:rsidRPr="00334B87">
              <w:rPr>
                <w:sz w:val="20"/>
                <w:szCs w:val="20"/>
              </w:rPr>
              <w:t>Ventilator-Associated Event</w:t>
            </w:r>
          </w:p>
        </w:tc>
        <w:tc>
          <w:tcPr>
            <w:tcW w:w="1260" w:type="dxa"/>
            <w:shd w:val="clear" w:color="auto" w:fill="auto"/>
          </w:tcPr>
          <w:p w:rsidR="002770FE" w:rsidRPr="007F7528" w:rsidRDefault="00832B02" w:rsidP="006421E3">
            <w:pPr>
              <w:rPr>
                <w:b/>
              </w:rPr>
            </w:pPr>
            <w:r w:rsidRPr="008A0762">
              <w:rPr>
                <w:sz w:val="20"/>
                <w:szCs w:val="20"/>
              </w:rPr>
              <w:t>Streamlined Ventilator</w:t>
            </w:r>
            <w:r>
              <w:rPr>
                <w:sz w:val="20"/>
                <w:szCs w:val="20"/>
              </w:rPr>
              <w:t>-</w:t>
            </w:r>
            <w:r w:rsidRPr="008A0762">
              <w:rPr>
                <w:sz w:val="20"/>
                <w:szCs w:val="20"/>
              </w:rPr>
              <w:t>Associated Pneumonia (SVAP)</w:t>
            </w:r>
          </w:p>
        </w:tc>
        <w:tc>
          <w:tcPr>
            <w:tcW w:w="2520" w:type="dxa"/>
            <w:shd w:val="clear" w:color="auto" w:fill="auto"/>
          </w:tcPr>
          <w:p w:rsidR="002770FE" w:rsidRDefault="00496093" w:rsidP="001056FA">
            <w:pPr>
              <w:pStyle w:val="ListParagraph"/>
              <w:numPr>
                <w:ilvl w:val="0"/>
                <w:numId w:val="58"/>
              </w:numPr>
              <w:ind w:left="342"/>
              <w:rPr>
                <w:sz w:val="20"/>
                <w:szCs w:val="20"/>
              </w:rPr>
            </w:pPr>
            <w:r>
              <w:rPr>
                <w:sz w:val="20"/>
                <w:szCs w:val="20"/>
              </w:rPr>
              <w:t>The entire event details section of the form was reworked to reflect refinement of the surveillance definition algorithm.</w:t>
            </w:r>
          </w:p>
          <w:p w:rsidR="002C3BA3" w:rsidRDefault="002C3BA3" w:rsidP="001056FA">
            <w:pPr>
              <w:pStyle w:val="ListParagraph"/>
              <w:numPr>
                <w:ilvl w:val="0"/>
                <w:numId w:val="58"/>
              </w:numPr>
              <w:ind w:left="342"/>
              <w:rPr>
                <w:sz w:val="20"/>
                <w:szCs w:val="20"/>
              </w:rPr>
            </w:pPr>
            <w:r>
              <w:rPr>
                <w:sz w:val="20"/>
                <w:szCs w:val="20"/>
              </w:rPr>
              <w:t xml:space="preserve">Additional question was added to </w:t>
            </w:r>
            <w:r w:rsidRPr="002C3BA3">
              <w:rPr>
                <w:sz w:val="20"/>
                <w:szCs w:val="20"/>
              </w:rPr>
              <w:t>Airway Pressure Release Ventilation</w:t>
            </w:r>
            <w:r>
              <w:rPr>
                <w:sz w:val="20"/>
                <w:szCs w:val="20"/>
              </w:rPr>
              <w:t xml:space="preserve"> (APRV) status.</w:t>
            </w:r>
          </w:p>
          <w:p w:rsidR="00496093" w:rsidRPr="00496093" w:rsidRDefault="00496093" w:rsidP="001056FA">
            <w:pPr>
              <w:pStyle w:val="ListParagraph"/>
              <w:numPr>
                <w:ilvl w:val="0"/>
                <w:numId w:val="58"/>
              </w:numPr>
              <w:ind w:left="342"/>
              <w:rPr>
                <w:sz w:val="20"/>
                <w:szCs w:val="20"/>
              </w:rPr>
            </w:pPr>
            <w:r w:rsidRPr="00496093">
              <w:rPr>
                <w:sz w:val="20"/>
                <w:szCs w:val="20"/>
              </w:rPr>
              <w:t xml:space="preserve">The </w:t>
            </w:r>
            <w:r>
              <w:rPr>
                <w:sz w:val="20"/>
                <w:szCs w:val="20"/>
              </w:rPr>
              <w:t>form was</w:t>
            </w:r>
            <w:r w:rsidRPr="00496093">
              <w:rPr>
                <w:sz w:val="20"/>
                <w:szCs w:val="20"/>
              </w:rPr>
              <w:t xml:space="preserve"> re-</w:t>
            </w:r>
            <w:r w:rsidR="0063166E">
              <w:rPr>
                <w:sz w:val="20"/>
                <w:szCs w:val="20"/>
              </w:rPr>
              <w:t>titled</w:t>
            </w:r>
            <w:r w:rsidRPr="00496093">
              <w:rPr>
                <w:sz w:val="20"/>
                <w:szCs w:val="20"/>
              </w:rPr>
              <w:t xml:space="preserve"> to more accurately </w:t>
            </w:r>
            <w:r w:rsidRPr="00496093">
              <w:rPr>
                <w:sz w:val="20"/>
                <w:szCs w:val="20"/>
              </w:rPr>
              <w:lastRenderedPageBreak/>
              <w:t>reflect the events that will be captured.</w:t>
            </w:r>
          </w:p>
        </w:tc>
        <w:tc>
          <w:tcPr>
            <w:tcW w:w="3870" w:type="dxa"/>
            <w:shd w:val="clear" w:color="auto" w:fill="auto"/>
          </w:tcPr>
          <w:p w:rsidR="002770FE" w:rsidRDefault="0063166E" w:rsidP="001056FA">
            <w:pPr>
              <w:pStyle w:val="ListParagraph"/>
              <w:numPr>
                <w:ilvl w:val="0"/>
                <w:numId w:val="59"/>
              </w:numPr>
              <w:ind w:left="342"/>
              <w:rPr>
                <w:sz w:val="20"/>
                <w:szCs w:val="20"/>
              </w:rPr>
            </w:pPr>
            <w:r w:rsidRPr="0063166E">
              <w:rPr>
                <w:sz w:val="20"/>
                <w:szCs w:val="20"/>
              </w:rPr>
              <w:lastRenderedPageBreak/>
              <w:t>The changes to the form are the result of work done by the VAP Surveillance Definition Working Group, a group composed of CDC staff, other federal partners, and leaders of ext</w:t>
            </w:r>
            <w:r>
              <w:rPr>
                <w:sz w:val="20"/>
                <w:szCs w:val="20"/>
              </w:rPr>
              <w:t>ernal stakeholder organizations in order to further define the surveillance algorithm for detecting ventilator-associated events.</w:t>
            </w:r>
          </w:p>
          <w:p w:rsidR="002C3BA3" w:rsidRDefault="002C3BA3" w:rsidP="001056FA">
            <w:pPr>
              <w:pStyle w:val="ListParagraph"/>
              <w:numPr>
                <w:ilvl w:val="0"/>
                <w:numId w:val="59"/>
              </w:numPr>
              <w:ind w:left="342"/>
              <w:rPr>
                <w:sz w:val="20"/>
                <w:szCs w:val="20"/>
              </w:rPr>
            </w:pPr>
            <w:r w:rsidRPr="002C3BA3">
              <w:rPr>
                <w:sz w:val="20"/>
                <w:szCs w:val="20"/>
              </w:rPr>
              <w:t xml:space="preserve">APRV is a mode of mechanical ventilation that is increasingly being used in some centers, and may potentially be used in higher-risk </w:t>
            </w:r>
            <w:r w:rsidRPr="002C3BA3">
              <w:rPr>
                <w:sz w:val="20"/>
                <w:szCs w:val="20"/>
              </w:rPr>
              <w:lastRenderedPageBreak/>
              <w:t>patients</w:t>
            </w:r>
            <w:r>
              <w:rPr>
                <w:sz w:val="20"/>
                <w:szCs w:val="20"/>
              </w:rPr>
              <w:t xml:space="preserve">. Question was added to obtain </w:t>
            </w:r>
            <w:r w:rsidRPr="002C3BA3">
              <w:rPr>
                <w:sz w:val="20"/>
                <w:szCs w:val="20"/>
              </w:rPr>
              <w:t>a better understanding for how commonly this mode is being used and how frequently events are detected in patients receiving this kind of mechanical ventilation.</w:t>
            </w:r>
          </w:p>
          <w:p w:rsidR="0063166E" w:rsidRDefault="0063166E" w:rsidP="001056FA">
            <w:pPr>
              <w:pStyle w:val="ListParagraph"/>
              <w:numPr>
                <w:ilvl w:val="0"/>
                <w:numId w:val="59"/>
              </w:numPr>
              <w:ind w:left="342"/>
              <w:rPr>
                <w:sz w:val="20"/>
                <w:szCs w:val="20"/>
              </w:rPr>
            </w:pPr>
            <w:r w:rsidRPr="00496093">
              <w:rPr>
                <w:sz w:val="20"/>
                <w:szCs w:val="20"/>
              </w:rPr>
              <w:t xml:space="preserve">The </w:t>
            </w:r>
            <w:r>
              <w:rPr>
                <w:sz w:val="20"/>
                <w:szCs w:val="20"/>
              </w:rPr>
              <w:t>form was</w:t>
            </w:r>
            <w:r w:rsidRPr="00496093">
              <w:rPr>
                <w:sz w:val="20"/>
                <w:szCs w:val="20"/>
              </w:rPr>
              <w:t xml:space="preserve"> re-</w:t>
            </w:r>
            <w:r>
              <w:rPr>
                <w:sz w:val="20"/>
                <w:szCs w:val="20"/>
              </w:rPr>
              <w:t>titled</w:t>
            </w:r>
            <w:r w:rsidRPr="00496093">
              <w:rPr>
                <w:sz w:val="20"/>
                <w:szCs w:val="20"/>
              </w:rPr>
              <w:t xml:space="preserve"> to more accurately reflect the events that will be captured.</w:t>
            </w:r>
          </w:p>
          <w:p w:rsidR="0063166E" w:rsidRPr="0063166E" w:rsidRDefault="0063166E" w:rsidP="0063166E">
            <w:pPr>
              <w:rPr>
                <w:sz w:val="20"/>
                <w:szCs w:val="20"/>
              </w:rPr>
            </w:pPr>
            <w:r>
              <w:rPr>
                <w:sz w:val="20"/>
                <w:szCs w:val="20"/>
              </w:rPr>
              <w:t>These changes do not affect the estimated burden.</w:t>
            </w:r>
          </w:p>
        </w:tc>
      </w:tr>
      <w:tr w:rsidR="001E6F5C" w:rsidRPr="008A0762" w:rsidTr="00ED7936">
        <w:tc>
          <w:tcPr>
            <w:tcW w:w="900" w:type="dxa"/>
            <w:shd w:val="clear" w:color="auto" w:fill="auto"/>
          </w:tcPr>
          <w:p w:rsidR="001E6F5C" w:rsidRPr="00D745D4" w:rsidRDefault="001E6F5C">
            <w:pPr>
              <w:rPr>
                <w:b/>
                <w:sz w:val="20"/>
                <w:szCs w:val="20"/>
              </w:rPr>
            </w:pPr>
            <w:r w:rsidRPr="00D745D4">
              <w:rPr>
                <w:b/>
                <w:sz w:val="20"/>
                <w:szCs w:val="20"/>
              </w:rPr>
              <w:lastRenderedPageBreak/>
              <w:t>57.114</w:t>
            </w:r>
          </w:p>
        </w:tc>
        <w:tc>
          <w:tcPr>
            <w:tcW w:w="2250" w:type="dxa"/>
            <w:shd w:val="clear" w:color="auto" w:fill="auto"/>
          </w:tcPr>
          <w:p w:rsidR="001E6F5C" w:rsidRPr="008A0762" w:rsidRDefault="001E6F5C">
            <w:pPr>
              <w:rPr>
                <w:sz w:val="20"/>
                <w:szCs w:val="20"/>
              </w:rPr>
            </w:pPr>
            <w:r w:rsidRPr="008A0762">
              <w:rPr>
                <w:sz w:val="20"/>
                <w:szCs w:val="20"/>
              </w:rPr>
              <w:t>Urinary Tract Infection (UTI)</w:t>
            </w:r>
          </w:p>
        </w:tc>
        <w:tc>
          <w:tcPr>
            <w:tcW w:w="1260" w:type="dxa"/>
            <w:shd w:val="clear" w:color="auto" w:fill="auto"/>
          </w:tcPr>
          <w:p w:rsidR="001E6F5C" w:rsidRPr="008A0762" w:rsidRDefault="001E6F5C" w:rsidP="00EA4A9B">
            <w:pPr>
              <w:rPr>
                <w:sz w:val="20"/>
                <w:szCs w:val="20"/>
              </w:rPr>
            </w:pPr>
            <w:r w:rsidRPr="008A0762">
              <w:rPr>
                <w:sz w:val="20"/>
                <w:szCs w:val="20"/>
              </w:rPr>
              <w:t>No change</w:t>
            </w:r>
          </w:p>
        </w:tc>
        <w:tc>
          <w:tcPr>
            <w:tcW w:w="2520" w:type="dxa"/>
            <w:shd w:val="clear" w:color="auto" w:fill="auto"/>
          </w:tcPr>
          <w:p w:rsidR="0084680D" w:rsidRPr="0084680D" w:rsidRDefault="0084680D" w:rsidP="0084680D">
            <w:pPr>
              <w:pStyle w:val="ListParagraph"/>
              <w:numPr>
                <w:ilvl w:val="0"/>
                <w:numId w:val="20"/>
              </w:numPr>
              <w:ind w:left="342"/>
              <w:rPr>
                <w:sz w:val="20"/>
                <w:szCs w:val="20"/>
              </w:rPr>
            </w:pPr>
            <w:r w:rsidRPr="0084680D">
              <w:rPr>
                <w:sz w:val="20"/>
                <w:szCs w:val="20"/>
              </w:rPr>
              <w:t xml:space="preserve">Add </w:t>
            </w:r>
            <w:proofErr w:type="spellStart"/>
            <w:r w:rsidRPr="0084680D">
              <w:rPr>
                <w:sz w:val="20"/>
                <w:szCs w:val="20"/>
              </w:rPr>
              <w:t>birthweight</w:t>
            </w:r>
            <w:proofErr w:type="spellEnd"/>
            <w:r w:rsidRPr="0084680D">
              <w:rPr>
                <w:sz w:val="20"/>
                <w:szCs w:val="20"/>
              </w:rPr>
              <w:t xml:space="preserve"> as an optional field.</w:t>
            </w:r>
          </w:p>
          <w:p w:rsidR="001E6F5C" w:rsidRPr="001E6F5C" w:rsidRDefault="0084680D" w:rsidP="0084680D">
            <w:pPr>
              <w:pStyle w:val="ListParagraph"/>
              <w:numPr>
                <w:ilvl w:val="0"/>
                <w:numId w:val="20"/>
              </w:numPr>
              <w:ind w:left="342"/>
              <w:rPr>
                <w:sz w:val="20"/>
                <w:szCs w:val="20"/>
              </w:rPr>
            </w:pPr>
            <w:r w:rsidRPr="0084680D">
              <w:rPr>
                <w:sz w:val="20"/>
                <w:szCs w:val="20"/>
              </w:rPr>
              <w:t>Modify text of the two choices of urinary catheter status at time of specimen collection from 48 hours to 2 days.</w:t>
            </w:r>
          </w:p>
        </w:tc>
        <w:tc>
          <w:tcPr>
            <w:tcW w:w="3870" w:type="dxa"/>
            <w:shd w:val="clear" w:color="auto" w:fill="auto"/>
          </w:tcPr>
          <w:p w:rsidR="0084680D" w:rsidRPr="0084680D" w:rsidRDefault="0084680D" w:rsidP="0084680D">
            <w:pPr>
              <w:pStyle w:val="ListParagraph"/>
              <w:numPr>
                <w:ilvl w:val="0"/>
                <w:numId w:val="21"/>
              </w:numPr>
              <w:ind w:left="342"/>
              <w:rPr>
                <w:sz w:val="20"/>
                <w:szCs w:val="20"/>
              </w:rPr>
            </w:pPr>
            <w:r w:rsidRPr="0084680D">
              <w:rPr>
                <w:sz w:val="20"/>
                <w:szCs w:val="20"/>
              </w:rPr>
              <w:t xml:space="preserve">To allow matching of </w:t>
            </w:r>
            <w:proofErr w:type="spellStart"/>
            <w:r w:rsidRPr="0084680D">
              <w:rPr>
                <w:sz w:val="20"/>
                <w:szCs w:val="20"/>
              </w:rPr>
              <w:t>birthweight</w:t>
            </w:r>
            <w:proofErr w:type="spellEnd"/>
            <w:r w:rsidRPr="0084680D">
              <w:rPr>
                <w:sz w:val="20"/>
                <w:szCs w:val="20"/>
              </w:rPr>
              <w:t xml:space="preserve">-specific urinary tract infection events with the appropriate </w:t>
            </w:r>
            <w:proofErr w:type="spellStart"/>
            <w:r w:rsidRPr="0084680D">
              <w:rPr>
                <w:sz w:val="20"/>
                <w:szCs w:val="20"/>
              </w:rPr>
              <w:t>birthweight</w:t>
            </w:r>
            <w:proofErr w:type="spellEnd"/>
            <w:r w:rsidRPr="0084680D">
              <w:rPr>
                <w:sz w:val="20"/>
                <w:szCs w:val="20"/>
              </w:rPr>
              <w:t>-specific denominator data for rate calculations.</w:t>
            </w:r>
          </w:p>
          <w:p w:rsidR="0084680D" w:rsidRDefault="0084680D" w:rsidP="0084680D">
            <w:pPr>
              <w:numPr>
                <w:ilvl w:val="0"/>
                <w:numId w:val="21"/>
              </w:numPr>
              <w:ind w:left="342"/>
              <w:rPr>
                <w:sz w:val="20"/>
                <w:szCs w:val="20"/>
              </w:rPr>
            </w:pPr>
            <w:r w:rsidRPr="0084680D">
              <w:rPr>
                <w:sz w:val="20"/>
                <w:szCs w:val="20"/>
              </w:rPr>
              <w:t>To align with attribution timing rules that changed from 48 hours to 2 days.</w:t>
            </w:r>
          </w:p>
          <w:p w:rsidR="001E6F5C" w:rsidRPr="001E6F5C" w:rsidRDefault="001E6F5C" w:rsidP="0084680D">
            <w:pPr>
              <w:rPr>
                <w:sz w:val="20"/>
                <w:szCs w:val="20"/>
              </w:rPr>
            </w:pPr>
            <w:r>
              <w:rPr>
                <w:sz w:val="20"/>
                <w:szCs w:val="20"/>
              </w:rPr>
              <w:t>This change does not affect the estimated burden.</w:t>
            </w:r>
          </w:p>
        </w:tc>
      </w:tr>
      <w:tr w:rsidR="008C0461" w:rsidRPr="008A0762" w:rsidTr="00ED7936">
        <w:tc>
          <w:tcPr>
            <w:tcW w:w="900" w:type="dxa"/>
            <w:shd w:val="clear" w:color="auto" w:fill="auto"/>
          </w:tcPr>
          <w:p w:rsidR="008C0461" w:rsidRPr="00D745D4" w:rsidRDefault="008C0461" w:rsidP="0081512C">
            <w:pPr>
              <w:rPr>
                <w:b/>
                <w:sz w:val="20"/>
                <w:szCs w:val="20"/>
              </w:rPr>
            </w:pPr>
            <w:r w:rsidRPr="00D745D4">
              <w:rPr>
                <w:b/>
                <w:sz w:val="20"/>
                <w:szCs w:val="20"/>
              </w:rPr>
              <w:t>57.116</w:t>
            </w:r>
          </w:p>
        </w:tc>
        <w:tc>
          <w:tcPr>
            <w:tcW w:w="2250" w:type="dxa"/>
            <w:shd w:val="clear" w:color="auto" w:fill="auto"/>
          </w:tcPr>
          <w:p w:rsidR="008C0461" w:rsidRPr="008A0762" w:rsidRDefault="008C0461" w:rsidP="0081512C">
            <w:pPr>
              <w:rPr>
                <w:sz w:val="20"/>
                <w:szCs w:val="20"/>
              </w:rPr>
            </w:pPr>
            <w:r w:rsidRPr="008A0762">
              <w:rPr>
                <w:sz w:val="20"/>
                <w:szCs w:val="20"/>
              </w:rPr>
              <w:t xml:space="preserve">Denominators for Neonatal Intensive Care Unit (NICU) </w:t>
            </w:r>
          </w:p>
        </w:tc>
        <w:tc>
          <w:tcPr>
            <w:tcW w:w="1260" w:type="dxa"/>
            <w:shd w:val="clear" w:color="auto" w:fill="auto"/>
          </w:tcPr>
          <w:p w:rsidR="008C0461" w:rsidRPr="008A0762" w:rsidRDefault="008C0461">
            <w:pPr>
              <w:rPr>
                <w:sz w:val="20"/>
                <w:szCs w:val="20"/>
              </w:rPr>
            </w:pPr>
            <w:r>
              <w:rPr>
                <w:sz w:val="20"/>
                <w:szCs w:val="20"/>
              </w:rPr>
              <w:t>No change</w:t>
            </w:r>
          </w:p>
        </w:tc>
        <w:tc>
          <w:tcPr>
            <w:tcW w:w="2520" w:type="dxa"/>
            <w:shd w:val="clear" w:color="auto" w:fill="auto"/>
          </w:tcPr>
          <w:p w:rsidR="008C0461" w:rsidRPr="008A0762" w:rsidRDefault="008C0461" w:rsidP="002B7ED9">
            <w:pPr>
              <w:rPr>
                <w:sz w:val="20"/>
                <w:szCs w:val="20"/>
              </w:rPr>
            </w:pPr>
            <w:r w:rsidRPr="008A0762">
              <w:rPr>
                <w:sz w:val="20"/>
                <w:szCs w:val="20"/>
              </w:rPr>
              <w:t>No changes</w:t>
            </w:r>
          </w:p>
        </w:tc>
        <w:tc>
          <w:tcPr>
            <w:tcW w:w="3870" w:type="dxa"/>
            <w:shd w:val="clear" w:color="auto" w:fill="auto"/>
          </w:tcPr>
          <w:p w:rsidR="008C0461" w:rsidRPr="008A0762" w:rsidRDefault="008C0461" w:rsidP="002B7ED9">
            <w:pPr>
              <w:rPr>
                <w:sz w:val="20"/>
                <w:szCs w:val="20"/>
              </w:rPr>
            </w:pPr>
            <w:r w:rsidRPr="008A0762">
              <w:rPr>
                <w:sz w:val="20"/>
                <w:szCs w:val="20"/>
              </w:rPr>
              <w:t>N/A</w:t>
            </w:r>
          </w:p>
        </w:tc>
      </w:tr>
      <w:tr w:rsidR="00CF3B4D" w:rsidRPr="008A0762" w:rsidTr="00ED7936">
        <w:tc>
          <w:tcPr>
            <w:tcW w:w="900" w:type="dxa"/>
            <w:shd w:val="clear" w:color="auto" w:fill="auto"/>
          </w:tcPr>
          <w:p w:rsidR="00CF3B4D" w:rsidRPr="00D745D4" w:rsidRDefault="00CF3B4D">
            <w:pPr>
              <w:rPr>
                <w:b/>
                <w:sz w:val="20"/>
                <w:szCs w:val="20"/>
              </w:rPr>
            </w:pPr>
            <w:r w:rsidRPr="00D745D4">
              <w:rPr>
                <w:b/>
                <w:sz w:val="20"/>
                <w:szCs w:val="20"/>
              </w:rPr>
              <w:t>57.117</w:t>
            </w:r>
          </w:p>
        </w:tc>
        <w:tc>
          <w:tcPr>
            <w:tcW w:w="2250" w:type="dxa"/>
            <w:shd w:val="clear" w:color="auto" w:fill="auto"/>
          </w:tcPr>
          <w:p w:rsidR="00CF3B4D" w:rsidRPr="008A0762" w:rsidRDefault="00026898">
            <w:pPr>
              <w:rPr>
                <w:sz w:val="20"/>
                <w:szCs w:val="20"/>
              </w:rPr>
            </w:pPr>
            <w:r w:rsidRPr="008A0762">
              <w:rPr>
                <w:sz w:val="20"/>
                <w:szCs w:val="20"/>
              </w:rPr>
              <w:t>Denominators for Specialty Care Area (SCA)</w:t>
            </w:r>
            <w:r>
              <w:rPr>
                <w:sz w:val="20"/>
                <w:szCs w:val="20"/>
              </w:rPr>
              <w:t>/Oncology (ONC)</w:t>
            </w:r>
          </w:p>
        </w:tc>
        <w:tc>
          <w:tcPr>
            <w:tcW w:w="1260" w:type="dxa"/>
            <w:shd w:val="clear" w:color="auto" w:fill="auto"/>
          </w:tcPr>
          <w:p w:rsidR="00CF3B4D" w:rsidRPr="008A0762" w:rsidRDefault="00D318A3" w:rsidP="00EA4A9B">
            <w:pPr>
              <w:rPr>
                <w:sz w:val="20"/>
                <w:szCs w:val="20"/>
              </w:rPr>
            </w:pPr>
            <w:r w:rsidRPr="008A0762">
              <w:rPr>
                <w:sz w:val="20"/>
                <w:szCs w:val="20"/>
              </w:rPr>
              <w:t>Denominators for Specialty Care Area (SCA)</w:t>
            </w:r>
          </w:p>
        </w:tc>
        <w:tc>
          <w:tcPr>
            <w:tcW w:w="2520" w:type="dxa"/>
            <w:shd w:val="clear" w:color="auto" w:fill="auto"/>
          </w:tcPr>
          <w:p w:rsidR="00CF3B4D" w:rsidRDefault="00D318A3" w:rsidP="001056FA">
            <w:pPr>
              <w:pStyle w:val="ListParagraph"/>
              <w:numPr>
                <w:ilvl w:val="0"/>
                <w:numId w:val="46"/>
              </w:numPr>
              <w:ind w:left="342"/>
              <w:rPr>
                <w:sz w:val="20"/>
                <w:szCs w:val="20"/>
              </w:rPr>
            </w:pPr>
            <w:r w:rsidRPr="00D318A3">
              <w:rPr>
                <w:sz w:val="20"/>
                <w:szCs w:val="20"/>
              </w:rPr>
              <w:t>Title change to reflect</w:t>
            </w:r>
            <w:r>
              <w:rPr>
                <w:sz w:val="20"/>
                <w:szCs w:val="20"/>
              </w:rPr>
              <w:t xml:space="preserve"> change in</w:t>
            </w:r>
            <w:r w:rsidRPr="00D318A3">
              <w:rPr>
                <w:sz w:val="20"/>
                <w:szCs w:val="20"/>
              </w:rPr>
              <w:t xml:space="preserve"> instrument</w:t>
            </w:r>
            <w:r>
              <w:rPr>
                <w:sz w:val="20"/>
                <w:szCs w:val="20"/>
              </w:rPr>
              <w:t xml:space="preserve"> use</w:t>
            </w:r>
            <w:r w:rsidRPr="00D318A3">
              <w:rPr>
                <w:sz w:val="20"/>
                <w:szCs w:val="20"/>
              </w:rPr>
              <w:t>.</w:t>
            </w:r>
          </w:p>
          <w:p w:rsidR="00F674D3" w:rsidRPr="00D318A3" w:rsidRDefault="00F674D3" w:rsidP="001056FA">
            <w:pPr>
              <w:pStyle w:val="ListParagraph"/>
              <w:numPr>
                <w:ilvl w:val="0"/>
                <w:numId w:val="46"/>
              </w:numPr>
              <w:ind w:left="342"/>
              <w:rPr>
                <w:sz w:val="20"/>
                <w:szCs w:val="20"/>
              </w:rPr>
            </w:pPr>
            <w:r>
              <w:rPr>
                <w:sz w:val="20"/>
                <w:szCs w:val="20"/>
              </w:rPr>
              <w:t xml:space="preserve">Sub-column of number of patients on </w:t>
            </w:r>
            <w:r w:rsidRPr="002C3BA3">
              <w:rPr>
                <w:sz w:val="20"/>
                <w:szCs w:val="20"/>
              </w:rPr>
              <w:t>Airway Pressure Release Ventilation</w:t>
            </w:r>
            <w:r>
              <w:rPr>
                <w:sz w:val="20"/>
                <w:szCs w:val="20"/>
              </w:rPr>
              <w:t xml:space="preserve"> (APRV) was added under ventilator category.</w:t>
            </w:r>
          </w:p>
        </w:tc>
        <w:tc>
          <w:tcPr>
            <w:tcW w:w="3870" w:type="dxa"/>
            <w:shd w:val="clear" w:color="auto" w:fill="auto"/>
          </w:tcPr>
          <w:p w:rsidR="00CF3B4D" w:rsidRDefault="00D318A3" w:rsidP="001056FA">
            <w:pPr>
              <w:pStyle w:val="ListParagraph"/>
              <w:numPr>
                <w:ilvl w:val="0"/>
                <w:numId w:val="47"/>
              </w:numPr>
              <w:ind w:left="342"/>
              <w:rPr>
                <w:sz w:val="20"/>
                <w:szCs w:val="20"/>
              </w:rPr>
            </w:pPr>
            <w:r w:rsidRPr="00D318A3">
              <w:rPr>
                <w:sz w:val="20"/>
                <w:szCs w:val="20"/>
              </w:rPr>
              <w:t xml:space="preserve">Title change to reflect </w:t>
            </w:r>
            <w:r>
              <w:rPr>
                <w:sz w:val="20"/>
                <w:szCs w:val="20"/>
              </w:rPr>
              <w:t xml:space="preserve">change in </w:t>
            </w:r>
            <w:r w:rsidRPr="00D318A3">
              <w:rPr>
                <w:sz w:val="20"/>
                <w:szCs w:val="20"/>
              </w:rPr>
              <w:t>instrument</w:t>
            </w:r>
            <w:r>
              <w:rPr>
                <w:sz w:val="20"/>
                <w:szCs w:val="20"/>
              </w:rPr>
              <w:t xml:space="preserve"> use</w:t>
            </w:r>
            <w:r w:rsidRPr="00D318A3">
              <w:rPr>
                <w:sz w:val="20"/>
                <w:szCs w:val="20"/>
              </w:rPr>
              <w:t>.</w:t>
            </w:r>
          </w:p>
          <w:p w:rsidR="00F674D3" w:rsidRPr="00F674D3" w:rsidRDefault="00F674D3" w:rsidP="001056FA">
            <w:pPr>
              <w:pStyle w:val="ListParagraph"/>
              <w:numPr>
                <w:ilvl w:val="0"/>
                <w:numId w:val="47"/>
              </w:numPr>
              <w:ind w:left="342"/>
              <w:rPr>
                <w:sz w:val="20"/>
                <w:szCs w:val="20"/>
              </w:rPr>
            </w:pPr>
            <w:r w:rsidRPr="00F674D3">
              <w:rPr>
                <w:sz w:val="20"/>
                <w:szCs w:val="20"/>
              </w:rPr>
              <w:t>APRV is a mode of mechanical ventilation that is increasingly being used in some centers, and may potentially be used in higher-risk patients. Question was added to obtain a better understanding for how commonly this mode is being used and how frequently events are detected in patients receiving this kind of mechanical ventilation.</w:t>
            </w:r>
          </w:p>
          <w:p w:rsidR="00D318A3" w:rsidRPr="00D318A3" w:rsidRDefault="00F674D3" w:rsidP="00D318A3">
            <w:pPr>
              <w:ind w:left="-18"/>
              <w:rPr>
                <w:sz w:val="20"/>
                <w:szCs w:val="20"/>
              </w:rPr>
            </w:pPr>
            <w:r>
              <w:rPr>
                <w:sz w:val="20"/>
                <w:szCs w:val="20"/>
              </w:rPr>
              <w:t>The</w:t>
            </w:r>
            <w:r w:rsidR="00D318A3">
              <w:rPr>
                <w:sz w:val="20"/>
                <w:szCs w:val="20"/>
              </w:rPr>
              <w:t>s</w:t>
            </w:r>
            <w:r>
              <w:rPr>
                <w:sz w:val="20"/>
                <w:szCs w:val="20"/>
              </w:rPr>
              <w:t>e</w:t>
            </w:r>
            <w:r w:rsidR="00D318A3">
              <w:rPr>
                <w:sz w:val="20"/>
                <w:szCs w:val="20"/>
              </w:rPr>
              <w:t xml:space="preserve"> change</w:t>
            </w:r>
            <w:r>
              <w:rPr>
                <w:sz w:val="20"/>
                <w:szCs w:val="20"/>
              </w:rPr>
              <w:t>s</w:t>
            </w:r>
            <w:r w:rsidR="00EF6DB6">
              <w:rPr>
                <w:sz w:val="20"/>
                <w:szCs w:val="20"/>
              </w:rPr>
              <w:t xml:space="preserve"> do</w:t>
            </w:r>
            <w:r w:rsidR="00D318A3">
              <w:rPr>
                <w:sz w:val="20"/>
                <w:szCs w:val="20"/>
              </w:rPr>
              <w:t xml:space="preserve"> not affect the estimated burden.</w:t>
            </w:r>
          </w:p>
        </w:tc>
      </w:tr>
      <w:tr w:rsidR="00CF3B4D" w:rsidRPr="008A0762" w:rsidTr="00ED7936">
        <w:tc>
          <w:tcPr>
            <w:tcW w:w="900" w:type="dxa"/>
            <w:shd w:val="clear" w:color="auto" w:fill="auto"/>
          </w:tcPr>
          <w:p w:rsidR="00CF3B4D" w:rsidRPr="00D745D4" w:rsidRDefault="00CF3B4D">
            <w:pPr>
              <w:rPr>
                <w:b/>
                <w:sz w:val="20"/>
                <w:szCs w:val="20"/>
              </w:rPr>
            </w:pPr>
            <w:r w:rsidRPr="00D745D4">
              <w:rPr>
                <w:b/>
                <w:sz w:val="20"/>
                <w:szCs w:val="20"/>
              </w:rPr>
              <w:t>57.118</w:t>
            </w:r>
          </w:p>
        </w:tc>
        <w:tc>
          <w:tcPr>
            <w:tcW w:w="2250" w:type="dxa"/>
            <w:shd w:val="clear" w:color="auto" w:fill="auto"/>
          </w:tcPr>
          <w:p w:rsidR="00CF3B4D" w:rsidRPr="008A0762" w:rsidRDefault="00CF3B4D">
            <w:pPr>
              <w:rPr>
                <w:sz w:val="20"/>
                <w:szCs w:val="20"/>
              </w:rPr>
            </w:pPr>
            <w:r w:rsidRPr="008A0762">
              <w:rPr>
                <w:sz w:val="20"/>
                <w:szCs w:val="20"/>
              </w:rPr>
              <w:t>Denominators for Intensive Care Unit (ICU)/Other Locations (Not NICU or SCA)</w:t>
            </w:r>
          </w:p>
        </w:tc>
        <w:tc>
          <w:tcPr>
            <w:tcW w:w="1260" w:type="dxa"/>
            <w:shd w:val="clear" w:color="auto" w:fill="auto"/>
          </w:tcPr>
          <w:p w:rsidR="00CF3B4D" w:rsidRPr="008A0762" w:rsidRDefault="00CF3B4D" w:rsidP="00EA4A9B">
            <w:pPr>
              <w:rPr>
                <w:sz w:val="20"/>
                <w:szCs w:val="20"/>
              </w:rPr>
            </w:pPr>
            <w:r w:rsidRPr="008A0762">
              <w:rPr>
                <w:sz w:val="20"/>
                <w:szCs w:val="20"/>
              </w:rPr>
              <w:t>No change</w:t>
            </w:r>
          </w:p>
        </w:tc>
        <w:tc>
          <w:tcPr>
            <w:tcW w:w="2520" w:type="dxa"/>
            <w:shd w:val="clear" w:color="auto" w:fill="auto"/>
          </w:tcPr>
          <w:p w:rsidR="00CF3B4D" w:rsidRPr="00F674D3" w:rsidRDefault="00F674D3" w:rsidP="001056FA">
            <w:pPr>
              <w:pStyle w:val="ListParagraph"/>
              <w:numPr>
                <w:ilvl w:val="0"/>
                <w:numId w:val="67"/>
              </w:numPr>
              <w:ind w:left="342"/>
              <w:rPr>
                <w:sz w:val="20"/>
                <w:szCs w:val="20"/>
              </w:rPr>
            </w:pPr>
            <w:r w:rsidRPr="00F674D3">
              <w:rPr>
                <w:sz w:val="20"/>
                <w:szCs w:val="20"/>
              </w:rPr>
              <w:t>Sub-column of number of patients on Airway Pressure Release Ventilation (APRV) was added under ventilator category.</w:t>
            </w:r>
          </w:p>
        </w:tc>
        <w:tc>
          <w:tcPr>
            <w:tcW w:w="3870" w:type="dxa"/>
            <w:shd w:val="clear" w:color="auto" w:fill="auto"/>
          </w:tcPr>
          <w:p w:rsidR="00F674D3" w:rsidRPr="00F674D3" w:rsidRDefault="00F674D3" w:rsidP="001056FA">
            <w:pPr>
              <w:pStyle w:val="ListParagraph"/>
              <w:numPr>
                <w:ilvl w:val="0"/>
                <w:numId w:val="68"/>
              </w:numPr>
              <w:ind w:left="342"/>
              <w:rPr>
                <w:sz w:val="20"/>
                <w:szCs w:val="20"/>
              </w:rPr>
            </w:pPr>
            <w:r w:rsidRPr="00F674D3">
              <w:rPr>
                <w:sz w:val="20"/>
                <w:szCs w:val="20"/>
              </w:rPr>
              <w:t>APRV is a mode of mechanical ventilation that is increasingly being used in some centers, and may potentially be used in higher-risk patients. Question was added to obtain a better understanding for how commonly this mode is being used and how frequently events are detected in patients receiving this kind of mechanical ventilation.</w:t>
            </w:r>
          </w:p>
          <w:p w:rsidR="00CF3B4D" w:rsidRPr="008A0762" w:rsidRDefault="00F674D3" w:rsidP="00EA4A9B">
            <w:pPr>
              <w:rPr>
                <w:sz w:val="20"/>
                <w:szCs w:val="20"/>
              </w:rPr>
            </w:pPr>
            <w:r>
              <w:rPr>
                <w:sz w:val="20"/>
                <w:szCs w:val="20"/>
              </w:rPr>
              <w:t>This change does not affect the estimated burden.</w:t>
            </w:r>
          </w:p>
        </w:tc>
      </w:tr>
      <w:tr w:rsidR="005D2143" w:rsidRPr="008A0762" w:rsidTr="00ED7936">
        <w:tc>
          <w:tcPr>
            <w:tcW w:w="900" w:type="dxa"/>
            <w:shd w:val="clear" w:color="auto" w:fill="auto"/>
          </w:tcPr>
          <w:p w:rsidR="005D2143" w:rsidRPr="00D745D4" w:rsidRDefault="005D2143">
            <w:pPr>
              <w:rPr>
                <w:b/>
                <w:sz w:val="20"/>
                <w:szCs w:val="20"/>
              </w:rPr>
            </w:pPr>
            <w:r w:rsidRPr="00D745D4">
              <w:rPr>
                <w:b/>
                <w:sz w:val="20"/>
                <w:szCs w:val="20"/>
              </w:rPr>
              <w:t>57.119</w:t>
            </w:r>
          </w:p>
        </w:tc>
        <w:tc>
          <w:tcPr>
            <w:tcW w:w="2250" w:type="dxa"/>
            <w:shd w:val="clear" w:color="auto" w:fill="auto"/>
          </w:tcPr>
          <w:p w:rsidR="005D2143" w:rsidRPr="008A0762" w:rsidRDefault="005D2143">
            <w:pPr>
              <w:rPr>
                <w:sz w:val="20"/>
                <w:szCs w:val="20"/>
              </w:rPr>
            </w:pPr>
            <w:r w:rsidRPr="008A0762">
              <w:rPr>
                <w:sz w:val="20"/>
                <w:szCs w:val="20"/>
              </w:rPr>
              <w:t>Denominator for Outpatient Dialysis</w:t>
            </w:r>
          </w:p>
        </w:tc>
        <w:tc>
          <w:tcPr>
            <w:tcW w:w="1260" w:type="dxa"/>
            <w:shd w:val="clear" w:color="auto" w:fill="auto"/>
          </w:tcPr>
          <w:p w:rsidR="005D2143" w:rsidRPr="008A0762" w:rsidRDefault="00D25227">
            <w:pPr>
              <w:rPr>
                <w:sz w:val="20"/>
                <w:szCs w:val="20"/>
              </w:rPr>
            </w:pPr>
            <w:r>
              <w:rPr>
                <w:sz w:val="20"/>
                <w:szCs w:val="20"/>
              </w:rPr>
              <w:t>No change</w:t>
            </w:r>
          </w:p>
        </w:tc>
        <w:tc>
          <w:tcPr>
            <w:tcW w:w="2520" w:type="dxa"/>
            <w:shd w:val="clear" w:color="auto" w:fill="auto"/>
          </w:tcPr>
          <w:p w:rsidR="001B2B62" w:rsidRPr="001B2B62" w:rsidRDefault="001B2B62" w:rsidP="001B2B62">
            <w:pPr>
              <w:pStyle w:val="ListParagraph"/>
              <w:numPr>
                <w:ilvl w:val="0"/>
                <w:numId w:val="8"/>
              </w:numPr>
              <w:ind w:left="342"/>
              <w:rPr>
                <w:sz w:val="20"/>
                <w:szCs w:val="20"/>
              </w:rPr>
            </w:pPr>
            <w:r w:rsidRPr="001B2B62">
              <w:rPr>
                <w:sz w:val="20"/>
                <w:szCs w:val="20"/>
              </w:rPr>
              <w:t>Update header instructions.</w:t>
            </w:r>
          </w:p>
          <w:p w:rsidR="001B2B62" w:rsidRPr="001B2B62" w:rsidRDefault="001B2B62" w:rsidP="001B2B62">
            <w:pPr>
              <w:pStyle w:val="ListParagraph"/>
              <w:numPr>
                <w:ilvl w:val="0"/>
                <w:numId w:val="8"/>
              </w:numPr>
              <w:ind w:left="342"/>
              <w:rPr>
                <w:sz w:val="20"/>
                <w:szCs w:val="20"/>
              </w:rPr>
            </w:pPr>
            <w:r w:rsidRPr="001B2B62">
              <w:rPr>
                <w:sz w:val="20"/>
                <w:szCs w:val="20"/>
              </w:rPr>
              <w:t xml:space="preserve">Change the wording of “Number of Chronic Hemodialysis Patients” to “Number of Maintenance </w:t>
            </w:r>
            <w:r w:rsidRPr="001B2B62">
              <w:rPr>
                <w:sz w:val="20"/>
                <w:szCs w:val="20"/>
              </w:rPr>
              <w:lastRenderedPageBreak/>
              <w:t>Hemodialysis Patients”.</w:t>
            </w:r>
          </w:p>
          <w:p w:rsidR="005D2143" w:rsidRPr="001B2B62" w:rsidRDefault="001B2B62" w:rsidP="001B2B62">
            <w:pPr>
              <w:pStyle w:val="ListParagraph"/>
              <w:numPr>
                <w:ilvl w:val="0"/>
                <w:numId w:val="8"/>
              </w:numPr>
              <w:ind w:left="342"/>
              <w:rPr>
                <w:sz w:val="20"/>
                <w:szCs w:val="20"/>
              </w:rPr>
            </w:pPr>
            <w:r w:rsidRPr="001B2B62">
              <w:rPr>
                <w:sz w:val="20"/>
                <w:szCs w:val="20"/>
              </w:rPr>
              <w:t>Modify wording of “optional fields” to “custom fields”</w:t>
            </w:r>
          </w:p>
        </w:tc>
        <w:tc>
          <w:tcPr>
            <w:tcW w:w="3870" w:type="dxa"/>
            <w:shd w:val="clear" w:color="auto" w:fill="auto"/>
          </w:tcPr>
          <w:p w:rsidR="001B2B62" w:rsidRPr="001B2B62" w:rsidRDefault="001B2B62" w:rsidP="001056FA">
            <w:pPr>
              <w:pStyle w:val="ListParagraph"/>
              <w:numPr>
                <w:ilvl w:val="0"/>
                <w:numId w:val="69"/>
              </w:numPr>
              <w:spacing w:line="276" w:lineRule="auto"/>
              <w:ind w:left="342"/>
              <w:contextualSpacing w:val="0"/>
              <w:rPr>
                <w:sz w:val="20"/>
                <w:szCs w:val="20"/>
              </w:rPr>
            </w:pPr>
            <w:r w:rsidRPr="001B2B62">
              <w:rPr>
                <w:sz w:val="20"/>
                <w:szCs w:val="20"/>
              </w:rPr>
              <w:lastRenderedPageBreak/>
              <w:t>Headers instructions are being updated for consistency with supporting materials.</w:t>
            </w:r>
          </w:p>
          <w:p w:rsidR="001B2B62" w:rsidRPr="001B2B62" w:rsidRDefault="001B2B62" w:rsidP="001056FA">
            <w:pPr>
              <w:pStyle w:val="ListParagraph"/>
              <w:numPr>
                <w:ilvl w:val="0"/>
                <w:numId w:val="69"/>
              </w:numPr>
              <w:spacing w:line="276" w:lineRule="auto"/>
              <w:ind w:left="342"/>
              <w:contextualSpacing w:val="0"/>
              <w:rPr>
                <w:sz w:val="20"/>
                <w:szCs w:val="20"/>
              </w:rPr>
            </w:pPr>
            <w:r w:rsidRPr="001B2B62">
              <w:rPr>
                <w:sz w:val="20"/>
                <w:szCs w:val="20"/>
              </w:rPr>
              <w:t>“Chronic” is being replaced by “maintenance” across NHSN dialysis forms for consistency.</w:t>
            </w:r>
          </w:p>
          <w:p w:rsidR="001B2B62" w:rsidRPr="001B2B62" w:rsidRDefault="001B2B62" w:rsidP="001056FA">
            <w:pPr>
              <w:pStyle w:val="ListParagraph"/>
              <w:numPr>
                <w:ilvl w:val="0"/>
                <w:numId w:val="69"/>
              </w:numPr>
              <w:spacing w:line="276" w:lineRule="auto"/>
              <w:ind w:left="342"/>
              <w:contextualSpacing w:val="0"/>
              <w:rPr>
                <w:sz w:val="20"/>
                <w:szCs w:val="20"/>
              </w:rPr>
            </w:pPr>
            <w:r w:rsidRPr="001B2B62">
              <w:rPr>
                <w:sz w:val="20"/>
                <w:szCs w:val="20"/>
              </w:rPr>
              <w:lastRenderedPageBreak/>
              <w:t>Changing wording to “custom fields” is to match the terminology already in use in the application.</w:t>
            </w:r>
          </w:p>
          <w:p w:rsidR="005D2143" w:rsidRPr="008A0762" w:rsidRDefault="004400C8" w:rsidP="004400C8">
            <w:pPr>
              <w:rPr>
                <w:sz w:val="20"/>
                <w:szCs w:val="20"/>
              </w:rPr>
            </w:pPr>
            <w:r>
              <w:rPr>
                <w:sz w:val="20"/>
                <w:szCs w:val="20"/>
              </w:rPr>
              <w:t>Additionally,</w:t>
            </w:r>
            <w:r w:rsidR="008243A8">
              <w:rPr>
                <w:sz w:val="20"/>
                <w:szCs w:val="20"/>
              </w:rPr>
              <w:t xml:space="preserve"> due to CMS mandated reporting, the number of respondents increased from </w:t>
            </w:r>
            <w:r w:rsidR="001B2B62">
              <w:rPr>
                <w:sz w:val="20"/>
                <w:szCs w:val="20"/>
              </w:rPr>
              <w:t>5,500 to 5,7</w:t>
            </w:r>
            <w:r w:rsidR="008243A8">
              <w:rPr>
                <w:sz w:val="20"/>
                <w:szCs w:val="20"/>
              </w:rPr>
              <w:t>00. T</w:t>
            </w:r>
            <w:r w:rsidR="001B2B62">
              <w:rPr>
                <w:sz w:val="20"/>
                <w:szCs w:val="20"/>
              </w:rPr>
              <w:t>hese changes add</w:t>
            </w:r>
            <w:r w:rsidR="008243A8">
              <w:rPr>
                <w:sz w:val="20"/>
                <w:szCs w:val="20"/>
              </w:rPr>
              <w:t xml:space="preserve"> </w:t>
            </w:r>
            <w:r w:rsidR="001B2B62">
              <w:rPr>
                <w:sz w:val="20"/>
                <w:szCs w:val="20"/>
              </w:rPr>
              <w:t>240</w:t>
            </w:r>
            <w:r w:rsidR="008243A8">
              <w:rPr>
                <w:sz w:val="20"/>
                <w:szCs w:val="20"/>
              </w:rPr>
              <w:t xml:space="preserve"> burden hours to the ICR.</w:t>
            </w:r>
          </w:p>
        </w:tc>
      </w:tr>
      <w:tr w:rsidR="005C370E" w:rsidRPr="008A0762" w:rsidTr="00ED7936">
        <w:tc>
          <w:tcPr>
            <w:tcW w:w="900" w:type="dxa"/>
            <w:shd w:val="clear" w:color="auto" w:fill="auto"/>
          </w:tcPr>
          <w:p w:rsidR="005C370E" w:rsidRPr="00D745D4" w:rsidRDefault="005C370E">
            <w:pPr>
              <w:rPr>
                <w:b/>
                <w:sz w:val="20"/>
                <w:szCs w:val="20"/>
              </w:rPr>
            </w:pPr>
            <w:r w:rsidRPr="00D745D4">
              <w:rPr>
                <w:b/>
                <w:sz w:val="20"/>
                <w:szCs w:val="20"/>
              </w:rPr>
              <w:lastRenderedPageBreak/>
              <w:t>57.120</w:t>
            </w:r>
          </w:p>
        </w:tc>
        <w:tc>
          <w:tcPr>
            <w:tcW w:w="2250" w:type="dxa"/>
            <w:shd w:val="clear" w:color="auto" w:fill="auto"/>
          </w:tcPr>
          <w:p w:rsidR="005C370E" w:rsidRPr="008A0762" w:rsidRDefault="005C370E">
            <w:pPr>
              <w:rPr>
                <w:sz w:val="20"/>
                <w:szCs w:val="20"/>
              </w:rPr>
            </w:pPr>
            <w:r w:rsidRPr="008A0762">
              <w:rPr>
                <w:sz w:val="20"/>
                <w:szCs w:val="20"/>
              </w:rPr>
              <w:t>Surgical Site Infection (SSI)</w:t>
            </w:r>
          </w:p>
        </w:tc>
        <w:tc>
          <w:tcPr>
            <w:tcW w:w="1260" w:type="dxa"/>
            <w:shd w:val="clear" w:color="auto" w:fill="auto"/>
          </w:tcPr>
          <w:p w:rsidR="005C370E" w:rsidRPr="008A0762" w:rsidRDefault="005C370E">
            <w:pPr>
              <w:rPr>
                <w:sz w:val="20"/>
                <w:szCs w:val="20"/>
              </w:rPr>
            </w:pPr>
            <w:r w:rsidRPr="008A0762">
              <w:rPr>
                <w:sz w:val="20"/>
                <w:szCs w:val="20"/>
              </w:rPr>
              <w:t>No change</w:t>
            </w:r>
          </w:p>
        </w:tc>
        <w:tc>
          <w:tcPr>
            <w:tcW w:w="2520" w:type="dxa"/>
            <w:shd w:val="clear" w:color="auto" w:fill="auto"/>
          </w:tcPr>
          <w:p w:rsidR="005C370E" w:rsidRPr="008A0762" w:rsidRDefault="005C370E" w:rsidP="00E92538">
            <w:pPr>
              <w:rPr>
                <w:sz w:val="20"/>
                <w:szCs w:val="20"/>
              </w:rPr>
            </w:pPr>
            <w:r w:rsidRPr="008A0762">
              <w:rPr>
                <w:sz w:val="20"/>
                <w:szCs w:val="20"/>
              </w:rPr>
              <w:t>No changes</w:t>
            </w:r>
          </w:p>
        </w:tc>
        <w:tc>
          <w:tcPr>
            <w:tcW w:w="3870" w:type="dxa"/>
            <w:shd w:val="clear" w:color="auto" w:fill="auto"/>
          </w:tcPr>
          <w:p w:rsidR="005C370E" w:rsidRPr="008A0762" w:rsidRDefault="005C370E" w:rsidP="00E92538">
            <w:pPr>
              <w:rPr>
                <w:sz w:val="20"/>
                <w:szCs w:val="20"/>
              </w:rPr>
            </w:pPr>
            <w:r w:rsidRPr="008A0762">
              <w:rPr>
                <w:sz w:val="20"/>
                <w:szCs w:val="20"/>
              </w:rPr>
              <w:t>N/A</w:t>
            </w:r>
          </w:p>
        </w:tc>
      </w:tr>
      <w:tr w:rsidR="005D2143" w:rsidRPr="008A0762" w:rsidTr="00ED7936">
        <w:tc>
          <w:tcPr>
            <w:tcW w:w="900" w:type="dxa"/>
            <w:shd w:val="clear" w:color="auto" w:fill="auto"/>
          </w:tcPr>
          <w:p w:rsidR="005D2143" w:rsidRPr="00D745D4" w:rsidRDefault="005D2143">
            <w:pPr>
              <w:rPr>
                <w:b/>
                <w:sz w:val="20"/>
                <w:szCs w:val="20"/>
              </w:rPr>
            </w:pPr>
            <w:r w:rsidRPr="00D745D4">
              <w:rPr>
                <w:b/>
                <w:sz w:val="20"/>
                <w:szCs w:val="20"/>
              </w:rPr>
              <w:t>57.121</w:t>
            </w:r>
          </w:p>
        </w:tc>
        <w:tc>
          <w:tcPr>
            <w:tcW w:w="2250" w:type="dxa"/>
            <w:shd w:val="clear" w:color="auto" w:fill="auto"/>
          </w:tcPr>
          <w:p w:rsidR="005D2143" w:rsidRPr="008A0762" w:rsidRDefault="005D2143">
            <w:pPr>
              <w:rPr>
                <w:sz w:val="20"/>
                <w:szCs w:val="20"/>
              </w:rPr>
            </w:pPr>
            <w:r w:rsidRPr="008A0762">
              <w:rPr>
                <w:sz w:val="20"/>
                <w:szCs w:val="20"/>
              </w:rPr>
              <w:t>Denominator for Procedure</w:t>
            </w:r>
          </w:p>
        </w:tc>
        <w:tc>
          <w:tcPr>
            <w:tcW w:w="1260" w:type="dxa"/>
            <w:shd w:val="clear" w:color="auto" w:fill="auto"/>
          </w:tcPr>
          <w:p w:rsidR="005D2143" w:rsidRPr="008A0762" w:rsidRDefault="00B325C7">
            <w:pPr>
              <w:rPr>
                <w:sz w:val="20"/>
                <w:szCs w:val="20"/>
              </w:rPr>
            </w:pPr>
            <w:r>
              <w:rPr>
                <w:sz w:val="20"/>
                <w:szCs w:val="20"/>
              </w:rPr>
              <w:t>No change</w:t>
            </w:r>
          </w:p>
        </w:tc>
        <w:tc>
          <w:tcPr>
            <w:tcW w:w="2520" w:type="dxa"/>
            <w:shd w:val="clear" w:color="auto" w:fill="auto"/>
          </w:tcPr>
          <w:p w:rsidR="005C370E" w:rsidRPr="005C370E" w:rsidRDefault="005C370E" w:rsidP="005C370E">
            <w:pPr>
              <w:pStyle w:val="ListParagraph"/>
              <w:numPr>
                <w:ilvl w:val="0"/>
                <w:numId w:val="3"/>
              </w:numPr>
              <w:ind w:left="342"/>
              <w:rPr>
                <w:sz w:val="20"/>
                <w:szCs w:val="20"/>
              </w:rPr>
            </w:pPr>
            <w:r w:rsidRPr="005C370E">
              <w:rPr>
                <w:sz w:val="20"/>
                <w:szCs w:val="20"/>
              </w:rPr>
              <w:t>Remove “Implant” field.</w:t>
            </w:r>
          </w:p>
          <w:p w:rsidR="001E6F5C" w:rsidRPr="00B325C7" w:rsidRDefault="005C370E" w:rsidP="005C370E">
            <w:pPr>
              <w:pStyle w:val="ListParagraph"/>
              <w:numPr>
                <w:ilvl w:val="0"/>
                <w:numId w:val="3"/>
              </w:numPr>
              <w:ind w:left="342"/>
              <w:rPr>
                <w:sz w:val="20"/>
                <w:szCs w:val="20"/>
              </w:rPr>
            </w:pPr>
            <w:r w:rsidRPr="005C370E">
              <w:rPr>
                <w:sz w:val="20"/>
                <w:szCs w:val="20"/>
              </w:rPr>
              <w:t>Rename “Endoscope” field to “Scope”.</w:t>
            </w:r>
          </w:p>
        </w:tc>
        <w:tc>
          <w:tcPr>
            <w:tcW w:w="3870" w:type="dxa"/>
            <w:shd w:val="clear" w:color="auto" w:fill="auto"/>
          </w:tcPr>
          <w:p w:rsidR="005C370E" w:rsidRPr="005C370E" w:rsidRDefault="005C370E" w:rsidP="005C370E">
            <w:pPr>
              <w:pStyle w:val="ListParagraph"/>
              <w:numPr>
                <w:ilvl w:val="0"/>
                <w:numId w:val="22"/>
              </w:numPr>
              <w:ind w:left="342"/>
              <w:rPr>
                <w:sz w:val="20"/>
                <w:szCs w:val="20"/>
              </w:rPr>
            </w:pPr>
            <w:r w:rsidRPr="005C370E">
              <w:rPr>
                <w:sz w:val="20"/>
                <w:szCs w:val="20"/>
              </w:rPr>
              <w:t>Capturing data on implants has been very difficult and time consuming for data collectors and is subject to considerable variability in interpretation and documentation in the operative note. As a result, the data have not been as useful for risk adjustment as anticipated. Therefore, we plan to eliminate the collection of this variable.</w:t>
            </w:r>
          </w:p>
          <w:p w:rsidR="005C370E" w:rsidRDefault="005C370E" w:rsidP="005C370E">
            <w:pPr>
              <w:numPr>
                <w:ilvl w:val="0"/>
                <w:numId w:val="22"/>
              </w:numPr>
              <w:ind w:left="342"/>
              <w:rPr>
                <w:sz w:val="20"/>
                <w:szCs w:val="20"/>
              </w:rPr>
            </w:pPr>
            <w:r w:rsidRPr="005C370E">
              <w:rPr>
                <w:sz w:val="20"/>
                <w:szCs w:val="20"/>
              </w:rPr>
              <w:t>The term “endoscope” has a broader definition than is intended for this data collection. Therefore, we will change the term to “scope” and more clearly define the subset of scopes to be included.</w:t>
            </w:r>
          </w:p>
          <w:p w:rsidR="005D2143" w:rsidRPr="001E6F5C" w:rsidRDefault="00B325C7" w:rsidP="005C370E">
            <w:pPr>
              <w:rPr>
                <w:sz w:val="20"/>
                <w:szCs w:val="20"/>
              </w:rPr>
            </w:pPr>
            <w:r w:rsidRPr="001E6F5C">
              <w:rPr>
                <w:sz w:val="20"/>
                <w:szCs w:val="20"/>
              </w:rPr>
              <w:t>T</w:t>
            </w:r>
            <w:r w:rsidR="005C370E">
              <w:rPr>
                <w:sz w:val="20"/>
                <w:szCs w:val="20"/>
              </w:rPr>
              <w:t>his change decreases burden by 3</w:t>
            </w:r>
            <w:r w:rsidRPr="001E6F5C">
              <w:rPr>
                <w:sz w:val="20"/>
                <w:szCs w:val="20"/>
              </w:rPr>
              <w:t xml:space="preserve"> minutes per respons</w:t>
            </w:r>
            <w:r w:rsidR="005C370E">
              <w:rPr>
                <w:sz w:val="20"/>
                <w:szCs w:val="20"/>
              </w:rPr>
              <w:t>e for an overall decrease of 162</w:t>
            </w:r>
            <w:r w:rsidRPr="001E6F5C">
              <w:rPr>
                <w:sz w:val="20"/>
                <w:szCs w:val="20"/>
              </w:rPr>
              <w:t>,000 burden hours.</w:t>
            </w:r>
          </w:p>
        </w:tc>
      </w:tr>
      <w:tr w:rsidR="00CF3B4D" w:rsidRPr="008A0762" w:rsidTr="00ED7936">
        <w:tc>
          <w:tcPr>
            <w:tcW w:w="900" w:type="dxa"/>
            <w:shd w:val="clear" w:color="auto" w:fill="auto"/>
          </w:tcPr>
          <w:p w:rsidR="00CF3B4D" w:rsidRPr="006A5729" w:rsidRDefault="00CF3B4D">
            <w:pPr>
              <w:rPr>
                <w:b/>
                <w:sz w:val="20"/>
                <w:szCs w:val="20"/>
              </w:rPr>
            </w:pPr>
            <w:r w:rsidRPr="006A5729">
              <w:rPr>
                <w:b/>
                <w:sz w:val="20"/>
                <w:szCs w:val="20"/>
              </w:rPr>
              <w:t>57.123</w:t>
            </w:r>
          </w:p>
        </w:tc>
        <w:tc>
          <w:tcPr>
            <w:tcW w:w="2250" w:type="dxa"/>
            <w:shd w:val="clear" w:color="auto" w:fill="auto"/>
          </w:tcPr>
          <w:p w:rsidR="00CF3B4D" w:rsidRPr="006A5729" w:rsidRDefault="00CF3B4D">
            <w:pPr>
              <w:rPr>
                <w:sz w:val="20"/>
                <w:szCs w:val="20"/>
              </w:rPr>
            </w:pPr>
            <w:r w:rsidRPr="006A5729">
              <w:rPr>
                <w:sz w:val="20"/>
                <w:szCs w:val="20"/>
              </w:rPr>
              <w:t>Antimicrobial Use and Resistance  (AUR)-Microbiology Data Electronic Upload Specification Tables</w:t>
            </w:r>
          </w:p>
        </w:tc>
        <w:tc>
          <w:tcPr>
            <w:tcW w:w="1260" w:type="dxa"/>
            <w:shd w:val="clear" w:color="auto" w:fill="auto"/>
          </w:tcPr>
          <w:p w:rsidR="00CF3B4D" w:rsidRPr="006A5729" w:rsidRDefault="00CF3B4D" w:rsidP="00EA4A9B">
            <w:pPr>
              <w:rPr>
                <w:sz w:val="20"/>
                <w:szCs w:val="20"/>
              </w:rPr>
            </w:pPr>
            <w:r w:rsidRPr="006A5729">
              <w:rPr>
                <w:sz w:val="20"/>
                <w:szCs w:val="20"/>
              </w:rPr>
              <w:t>No change</w:t>
            </w:r>
          </w:p>
        </w:tc>
        <w:tc>
          <w:tcPr>
            <w:tcW w:w="2520" w:type="dxa"/>
            <w:shd w:val="clear" w:color="auto" w:fill="auto"/>
          </w:tcPr>
          <w:p w:rsidR="00CF3B4D" w:rsidRPr="006A5729" w:rsidRDefault="006A5729" w:rsidP="001056FA">
            <w:pPr>
              <w:pStyle w:val="ListParagraph"/>
              <w:numPr>
                <w:ilvl w:val="0"/>
                <w:numId w:val="48"/>
              </w:numPr>
              <w:ind w:left="342"/>
              <w:rPr>
                <w:sz w:val="20"/>
                <w:szCs w:val="20"/>
              </w:rPr>
            </w:pPr>
            <w:r w:rsidRPr="006A5729">
              <w:rPr>
                <w:sz w:val="20"/>
                <w:szCs w:val="20"/>
              </w:rPr>
              <w:t>Edits made to requested variables and form reformatted.</w:t>
            </w:r>
          </w:p>
        </w:tc>
        <w:tc>
          <w:tcPr>
            <w:tcW w:w="3870" w:type="dxa"/>
            <w:shd w:val="clear" w:color="auto" w:fill="auto"/>
          </w:tcPr>
          <w:p w:rsidR="00CF3B4D" w:rsidRPr="006A5729" w:rsidRDefault="006A5729" w:rsidP="001056FA">
            <w:pPr>
              <w:pStyle w:val="ListParagraph"/>
              <w:numPr>
                <w:ilvl w:val="0"/>
                <w:numId w:val="49"/>
              </w:numPr>
              <w:ind w:left="342"/>
              <w:rPr>
                <w:sz w:val="20"/>
                <w:szCs w:val="20"/>
              </w:rPr>
            </w:pPr>
            <w:r w:rsidRPr="006A5729">
              <w:rPr>
                <w:sz w:val="20"/>
                <w:szCs w:val="20"/>
              </w:rPr>
              <w:t>Edits were made to the requested variables to accurately reflect changes in the requested data.</w:t>
            </w:r>
          </w:p>
          <w:p w:rsidR="006A5729" w:rsidRPr="006A5729" w:rsidRDefault="006A5729" w:rsidP="006A5729">
            <w:pPr>
              <w:ind w:left="-18"/>
              <w:rPr>
                <w:sz w:val="20"/>
                <w:szCs w:val="20"/>
              </w:rPr>
            </w:pPr>
            <w:r w:rsidRPr="006A5729">
              <w:rPr>
                <w:sz w:val="20"/>
                <w:szCs w:val="20"/>
              </w:rPr>
              <w:t>This change does not affect the estimated burden.</w:t>
            </w:r>
          </w:p>
        </w:tc>
      </w:tr>
      <w:tr w:rsidR="006A5729" w:rsidRPr="008A0762" w:rsidTr="00ED7936">
        <w:tc>
          <w:tcPr>
            <w:tcW w:w="900" w:type="dxa"/>
            <w:shd w:val="clear" w:color="auto" w:fill="auto"/>
          </w:tcPr>
          <w:p w:rsidR="006A5729" w:rsidRPr="006A5729" w:rsidRDefault="006A5729">
            <w:pPr>
              <w:rPr>
                <w:b/>
                <w:sz w:val="20"/>
                <w:szCs w:val="20"/>
              </w:rPr>
            </w:pPr>
            <w:r w:rsidRPr="006A5729">
              <w:rPr>
                <w:b/>
                <w:sz w:val="20"/>
                <w:szCs w:val="20"/>
              </w:rPr>
              <w:t>57.124</w:t>
            </w:r>
          </w:p>
        </w:tc>
        <w:tc>
          <w:tcPr>
            <w:tcW w:w="2250" w:type="dxa"/>
            <w:shd w:val="clear" w:color="auto" w:fill="auto"/>
          </w:tcPr>
          <w:p w:rsidR="006A5729" w:rsidRPr="006A5729" w:rsidRDefault="006A5729">
            <w:pPr>
              <w:rPr>
                <w:sz w:val="20"/>
                <w:szCs w:val="20"/>
              </w:rPr>
            </w:pPr>
            <w:r w:rsidRPr="006A5729">
              <w:rPr>
                <w:sz w:val="20"/>
                <w:szCs w:val="20"/>
              </w:rPr>
              <w:t>Antimicrobial Use and Resistance (AUR)-Pharmacy Data Electronic Upload Specification Tables</w:t>
            </w:r>
          </w:p>
        </w:tc>
        <w:tc>
          <w:tcPr>
            <w:tcW w:w="1260" w:type="dxa"/>
            <w:shd w:val="clear" w:color="auto" w:fill="auto"/>
          </w:tcPr>
          <w:p w:rsidR="006A5729" w:rsidRPr="006A5729" w:rsidRDefault="006A5729" w:rsidP="00EA4A9B">
            <w:pPr>
              <w:rPr>
                <w:sz w:val="20"/>
                <w:szCs w:val="20"/>
              </w:rPr>
            </w:pPr>
            <w:r w:rsidRPr="006A5729">
              <w:rPr>
                <w:sz w:val="20"/>
                <w:szCs w:val="20"/>
              </w:rPr>
              <w:t>No change</w:t>
            </w:r>
          </w:p>
        </w:tc>
        <w:tc>
          <w:tcPr>
            <w:tcW w:w="2520" w:type="dxa"/>
            <w:shd w:val="clear" w:color="auto" w:fill="auto"/>
          </w:tcPr>
          <w:p w:rsidR="006A5729" w:rsidRPr="006A5729" w:rsidRDefault="006A5729" w:rsidP="001056FA">
            <w:pPr>
              <w:pStyle w:val="ListParagraph"/>
              <w:numPr>
                <w:ilvl w:val="0"/>
                <w:numId w:val="51"/>
              </w:numPr>
              <w:ind w:left="342"/>
              <w:rPr>
                <w:sz w:val="20"/>
                <w:szCs w:val="20"/>
              </w:rPr>
            </w:pPr>
            <w:r w:rsidRPr="006A5729">
              <w:rPr>
                <w:sz w:val="20"/>
                <w:szCs w:val="20"/>
              </w:rPr>
              <w:t>Edits made to requested variables and form reformatted.</w:t>
            </w:r>
          </w:p>
        </w:tc>
        <w:tc>
          <w:tcPr>
            <w:tcW w:w="3870" w:type="dxa"/>
            <w:shd w:val="clear" w:color="auto" w:fill="auto"/>
          </w:tcPr>
          <w:p w:rsidR="006A5729" w:rsidRPr="006A5729" w:rsidRDefault="006A5729" w:rsidP="001056FA">
            <w:pPr>
              <w:pStyle w:val="ListParagraph"/>
              <w:numPr>
                <w:ilvl w:val="0"/>
                <w:numId w:val="50"/>
              </w:numPr>
              <w:ind w:left="342"/>
              <w:rPr>
                <w:sz w:val="20"/>
                <w:szCs w:val="20"/>
              </w:rPr>
            </w:pPr>
            <w:r w:rsidRPr="006A5729">
              <w:rPr>
                <w:sz w:val="20"/>
                <w:szCs w:val="20"/>
              </w:rPr>
              <w:t>Edits were made to the requested variables to accurately reflect changes in the requested data.</w:t>
            </w:r>
          </w:p>
          <w:p w:rsidR="006A5729" w:rsidRPr="006A5729" w:rsidRDefault="006A5729" w:rsidP="0051187C">
            <w:pPr>
              <w:ind w:left="-18"/>
              <w:rPr>
                <w:sz w:val="20"/>
                <w:szCs w:val="20"/>
              </w:rPr>
            </w:pPr>
            <w:r w:rsidRPr="006A5729">
              <w:rPr>
                <w:sz w:val="20"/>
                <w:szCs w:val="20"/>
              </w:rPr>
              <w:t>This change does not affect the estimated burden.</w:t>
            </w:r>
          </w:p>
        </w:tc>
      </w:tr>
      <w:tr w:rsidR="008C0461" w:rsidRPr="008A0762" w:rsidTr="00ED7936">
        <w:tc>
          <w:tcPr>
            <w:tcW w:w="900" w:type="dxa"/>
            <w:shd w:val="clear" w:color="auto" w:fill="auto"/>
          </w:tcPr>
          <w:p w:rsidR="008C0461" w:rsidRPr="00D745D4" w:rsidRDefault="008C0461">
            <w:pPr>
              <w:rPr>
                <w:b/>
                <w:sz w:val="20"/>
                <w:szCs w:val="20"/>
              </w:rPr>
            </w:pPr>
            <w:r w:rsidRPr="00D745D4">
              <w:rPr>
                <w:b/>
                <w:sz w:val="20"/>
                <w:szCs w:val="20"/>
              </w:rPr>
              <w:t>57.125</w:t>
            </w:r>
          </w:p>
        </w:tc>
        <w:tc>
          <w:tcPr>
            <w:tcW w:w="2250" w:type="dxa"/>
            <w:shd w:val="clear" w:color="auto" w:fill="auto"/>
          </w:tcPr>
          <w:p w:rsidR="008C0461" w:rsidRPr="008A0762" w:rsidRDefault="008C0461">
            <w:pPr>
              <w:rPr>
                <w:sz w:val="20"/>
                <w:szCs w:val="20"/>
              </w:rPr>
            </w:pPr>
            <w:r w:rsidRPr="008A0762">
              <w:rPr>
                <w:sz w:val="20"/>
                <w:szCs w:val="20"/>
              </w:rPr>
              <w:t>Central Line Insertion Practices Adherence Monitoring</w:t>
            </w:r>
          </w:p>
        </w:tc>
        <w:tc>
          <w:tcPr>
            <w:tcW w:w="1260" w:type="dxa"/>
            <w:shd w:val="clear" w:color="auto" w:fill="auto"/>
          </w:tcPr>
          <w:p w:rsidR="008C0461" w:rsidRPr="008A0762" w:rsidRDefault="008C0461">
            <w:pPr>
              <w:rPr>
                <w:sz w:val="20"/>
                <w:szCs w:val="20"/>
              </w:rPr>
            </w:pPr>
            <w:r>
              <w:rPr>
                <w:sz w:val="20"/>
                <w:szCs w:val="20"/>
              </w:rPr>
              <w:t>No change</w:t>
            </w:r>
          </w:p>
        </w:tc>
        <w:tc>
          <w:tcPr>
            <w:tcW w:w="2520" w:type="dxa"/>
            <w:shd w:val="clear" w:color="auto" w:fill="auto"/>
          </w:tcPr>
          <w:p w:rsidR="008C0461" w:rsidRPr="008A0762" w:rsidRDefault="008C0461" w:rsidP="002B7ED9">
            <w:pPr>
              <w:rPr>
                <w:sz w:val="20"/>
                <w:szCs w:val="20"/>
              </w:rPr>
            </w:pPr>
            <w:r w:rsidRPr="008A0762">
              <w:rPr>
                <w:sz w:val="20"/>
                <w:szCs w:val="20"/>
              </w:rPr>
              <w:t>No changes</w:t>
            </w:r>
          </w:p>
        </w:tc>
        <w:tc>
          <w:tcPr>
            <w:tcW w:w="3870" w:type="dxa"/>
            <w:shd w:val="clear" w:color="auto" w:fill="auto"/>
          </w:tcPr>
          <w:p w:rsidR="008C0461" w:rsidRPr="008A0762" w:rsidRDefault="008C0461" w:rsidP="002B7ED9">
            <w:pPr>
              <w:rPr>
                <w:sz w:val="20"/>
                <w:szCs w:val="20"/>
              </w:rPr>
            </w:pPr>
            <w:r w:rsidRPr="008A0762">
              <w:rPr>
                <w:sz w:val="20"/>
                <w:szCs w:val="20"/>
              </w:rPr>
              <w:t>N/A</w:t>
            </w:r>
          </w:p>
        </w:tc>
      </w:tr>
      <w:tr w:rsidR="008C0461" w:rsidRPr="008A0762" w:rsidTr="00ED7936">
        <w:tc>
          <w:tcPr>
            <w:tcW w:w="900" w:type="dxa"/>
            <w:shd w:val="clear" w:color="auto" w:fill="auto"/>
          </w:tcPr>
          <w:p w:rsidR="008C0461" w:rsidRPr="00D745D4" w:rsidRDefault="008C0461">
            <w:pPr>
              <w:rPr>
                <w:b/>
                <w:sz w:val="20"/>
                <w:szCs w:val="20"/>
              </w:rPr>
            </w:pPr>
            <w:r w:rsidRPr="00D745D4">
              <w:rPr>
                <w:b/>
                <w:sz w:val="20"/>
                <w:szCs w:val="20"/>
              </w:rPr>
              <w:t>57.126</w:t>
            </w:r>
          </w:p>
        </w:tc>
        <w:tc>
          <w:tcPr>
            <w:tcW w:w="2250" w:type="dxa"/>
            <w:shd w:val="clear" w:color="auto" w:fill="auto"/>
          </w:tcPr>
          <w:p w:rsidR="008C0461" w:rsidRPr="008A0762" w:rsidRDefault="008C0461">
            <w:pPr>
              <w:rPr>
                <w:sz w:val="20"/>
                <w:szCs w:val="20"/>
              </w:rPr>
            </w:pPr>
            <w:r w:rsidRPr="008A0762">
              <w:rPr>
                <w:sz w:val="20"/>
                <w:szCs w:val="20"/>
              </w:rPr>
              <w:t>MDRO or CDI Infection Form</w:t>
            </w:r>
          </w:p>
        </w:tc>
        <w:tc>
          <w:tcPr>
            <w:tcW w:w="1260" w:type="dxa"/>
            <w:shd w:val="clear" w:color="auto" w:fill="auto"/>
          </w:tcPr>
          <w:p w:rsidR="008C0461" w:rsidRPr="008A0762" w:rsidRDefault="008C0461" w:rsidP="00EA4A9B">
            <w:pPr>
              <w:rPr>
                <w:sz w:val="20"/>
                <w:szCs w:val="20"/>
              </w:rPr>
            </w:pPr>
            <w:r w:rsidRPr="008A0762">
              <w:rPr>
                <w:sz w:val="20"/>
                <w:szCs w:val="20"/>
              </w:rPr>
              <w:t>No change</w:t>
            </w:r>
          </w:p>
        </w:tc>
        <w:tc>
          <w:tcPr>
            <w:tcW w:w="2520" w:type="dxa"/>
            <w:shd w:val="clear" w:color="auto" w:fill="auto"/>
          </w:tcPr>
          <w:p w:rsidR="008C0461" w:rsidRPr="008A0762" w:rsidRDefault="008C0461" w:rsidP="002B7ED9">
            <w:pPr>
              <w:rPr>
                <w:sz w:val="20"/>
                <w:szCs w:val="20"/>
              </w:rPr>
            </w:pPr>
            <w:r w:rsidRPr="008A0762">
              <w:rPr>
                <w:sz w:val="20"/>
                <w:szCs w:val="20"/>
              </w:rPr>
              <w:t>No changes</w:t>
            </w:r>
          </w:p>
        </w:tc>
        <w:tc>
          <w:tcPr>
            <w:tcW w:w="3870" w:type="dxa"/>
            <w:shd w:val="clear" w:color="auto" w:fill="auto"/>
          </w:tcPr>
          <w:p w:rsidR="008C0461" w:rsidRPr="008A0762" w:rsidRDefault="008C0461" w:rsidP="002B7ED9">
            <w:pPr>
              <w:rPr>
                <w:sz w:val="20"/>
                <w:szCs w:val="20"/>
              </w:rPr>
            </w:pPr>
            <w:r w:rsidRPr="008A0762">
              <w:rPr>
                <w:sz w:val="20"/>
                <w:szCs w:val="20"/>
              </w:rPr>
              <w:t>N/A</w:t>
            </w:r>
          </w:p>
        </w:tc>
      </w:tr>
      <w:tr w:rsidR="00CF3B4D" w:rsidRPr="008A0762" w:rsidTr="00ED7936">
        <w:tc>
          <w:tcPr>
            <w:tcW w:w="900" w:type="dxa"/>
            <w:shd w:val="clear" w:color="auto" w:fill="auto"/>
          </w:tcPr>
          <w:p w:rsidR="00CF3B4D" w:rsidRPr="00D745D4" w:rsidRDefault="00CF3B4D">
            <w:pPr>
              <w:rPr>
                <w:b/>
                <w:sz w:val="20"/>
                <w:szCs w:val="20"/>
              </w:rPr>
            </w:pPr>
            <w:r w:rsidRPr="00D745D4">
              <w:rPr>
                <w:b/>
                <w:sz w:val="20"/>
                <w:szCs w:val="20"/>
              </w:rPr>
              <w:t>57.127</w:t>
            </w:r>
          </w:p>
        </w:tc>
        <w:tc>
          <w:tcPr>
            <w:tcW w:w="2250" w:type="dxa"/>
            <w:shd w:val="clear" w:color="auto" w:fill="auto"/>
          </w:tcPr>
          <w:p w:rsidR="00CF3B4D" w:rsidRPr="008A0762" w:rsidRDefault="00CF3B4D">
            <w:pPr>
              <w:rPr>
                <w:sz w:val="20"/>
                <w:szCs w:val="20"/>
              </w:rPr>
            </w:pPr>
            <w:r w:rsidRPr="008A0762">
              <w:rPr>
                <w:sz w:val="20"/>
                <w:szCs w:val="20"/>
              </w:rPr>
              <w:t>MDRO and CDI Prevention Process and Outcome Measures Monthly Monitoring</w:t>
            </w:r>
          </w:p>
        </w:tc>
        <w:tc>
          <w:tcPr>
            <w:tcW w:w="1260" w:type="dxa"/>
            <w:shd w:val="clear" w:color="auto" w:fill="auto"/>
          </w:tcPr>
          <w:p w:rsidR="00CF3B4D" w:rsidRPr="008A0762" w:rsidRDefault="00CF3B4D" w:rsidP="00EA4A9B">
            <w:pPr>
              <w:rPr>
                <w:sz w:val="20"/>
                <w:szCs w:val="20"/>
              </w:rPr>
            </w:pPr>
            <w:r w:rsidRPr="008A0762">
              <w:rPr>
                <w:sz w:val="20"/>
                <w:szCs w:val="20"/>
              </w:rPr>
              <w:t>No change</w:t>
            </w:r>
          </w:p>
        </w:tc>
        <w:tc>
          <w:tcPr>
            <w:tcW w:w="2520" w:type="dxa"/>
            <w:shd w:val="clear" w:color="auto" w:fill="auto"/>
          </w:tcPr>
          <w:p w:rsidR="00CF3B4D" w:rsidRPr="008A0762" w:rsidRDefault="00CF3B4D" w:rsidP="00EA4A9B">
            <w:pPr>
              <w:rPr>
                <w:sz w:val="20"/>
                <w:szCs w:val="20"/>
              </w:rPr>
            </w:pPr>
            <w:r w:rsidRPr="008A0762">
              <w:rPr>
                <w:sz w:val="20"/>
                <w:szCs w:val="20"/>
              </w:rPr>
              <w:t>No changes</w:t>
            </w:r>
          </w:p>
        </w:tc>
        <w:tc>
          <w:tcPr>
            <w:tcW w:w="3870" w:type="dxa"/>
            <w:shd w:val="clear" w:color="auto" w:fill="auto"/>
          </w:tcPr>
          <w:p w:rsidR="00CF3B4D" w:rsidRPr="008A0762" w:rsidRDefault="00CF3B4D" w:rsidP="00EA4A9B">
            <w:pPr>
              <w:rPr>
                <w:sz w:val="20"/>
                <w:szCs w:val="20"/>
              </w:rPr>
            </w:pPr>
            <w:r w:rsidRPr="008A0762">
              <w:rPr>
                <w:sz w:val="20"/>
                <w:szCs w:val="20"/>
              </w:rPr>
              <w:t>N/A</w:t>
            </w:r>
          </w:p>
        </w:tc>
      </w:tr>
      <w:tr w:rsidR="008C0461" w:rsidRPr="008A0762" w:rsidTr="00ED7936">
        <w:tc>
          <w:tcPr>
            <w:tcW w:w="900" w:type="dxa"/>
            <w:shd w:val="clear" w:color="auto" w:fill="auto"/>
          </w:tcPr>
          <w:p w:rsidR="008C0461" w:rsidRPr="00D745D4" w:rsidRDefault="008C0461">
            <w:pPr>
              <w:rPr>
                <w:b/>
                <w:sz w:val="20"/>
                <w:szCs w:val="20"/>
              </w:rPr>
            </w:pPr>
            <w:r w:rsidRPr="00D745D4">
              <w:rPr>
                <w:b/>
                <w:sz w:val="20"/>
                <w:szCs w:val="20"/>
              </w:rPr>
              <w:t>57.128</w:t>
            </w:r>
          </w:p>
        </w:tc>
        <w:tc>
          <w:tcPr>
            <w:tcW w:w="2250" w:type="dxa"/>
            <w:shd w:val="clear" w:color="auto" w:fill="auto"/>
          </w:tcPr>
          <w:p w:rsidR="008C0461" w:rsidRPr="008A0762" w:rsidRDefault="008C0461">
            <w:pPr>
              <w:rPr>
                <w:sz w:val="20"/>
                <w:szCs w:val="20"/>
              </w:rPr>
            </w:pPr>
            <w:r w:rsidRPr="008A0762">
              <w:rPr>
                <w:sz w:val="20"/>
                <w:szCs w:val="20"/>
              </w:rPr>
              <w:t>Laboratory-identified MDRO or CDI Event</w:t>
            </w:r>
          </w:p>
        </w:tc>
        <w:tc>
          <w:tcPr>
            <w:tcW w:w="1260" w:type="dxa"/>
            <w:shd w:val="clear" w:color="auto" w:fill="auto"/>
          </w:tcPr>
          <w:p w:rsidR="008C0461" w:rsidRPr="008A0762" w:rsidRDefault="008C0461" w:rsidP="00EA4A9B">
            <w:pPr>
              <w:rPr>
                <w:sz w:val="20"/>
                <w:szCs w:val="20"/>
              </w:rPr>
            </w:pPr>
            <w:r w:rsidRPr="008A0762">
              <w:rPr>
                <w:sz w:val="20"/>
                <w:szCs w:val="20"/>
              </w:rPr>
              <w:t>No change</w:t>
            </w:r>
          </w:p>
        </w:tc>
        <w:tc>
          <w:tcPr>
            <w:tcW w:w="2520" w:type="dxa"/>
            <w:shd w:val="clear" w:color="auto" w:fill="auto"/>
          </w:tcPr>
          <w:p w:rsidR="008C0461" w:rsidRPr="008A0762" w:rsidRDefault="008C0461" w:rsidP="002B7ED9">
            <w:pPr>
              <w:rPr>
                <w:sz w:val="20"/>
                <w:szCs w:val="20"/>
              </w:rPr>
            </w:pPr>
            <w:r w:rsidRPr="008A0762">
              <w:rPr>
                <w:sz w:val="20"/>
                <w:szCs w:val="20"/>
              </w:rPr>
              <w:t>No changes</w:t>
            </w:r>
          </w:p>
        </w:tc>
        <w:tc>
          <w:tcPr>
            <w:tcW w:w="3870" w:type="dxa"/>
            <w:shd w:val="clear" w:color="auto" w:fill="auto"/>
          </w:tcPr>
          <w:p w:rsidR="008C0461" w:rsidRPr="008A0762" w:rsidRDefault="008C0461" w:rsidP="002B7ED9">
            <w:pPr>
              <w:rPr>
                <w:sz w:val="20"/>
                <w:szCs w:val="20"/>
              </w:rPr>
            </w:pPr>
            <w:r w:rsidRPr="008A0762">
              <w:rPr>
                <w:sz w:val="20"/>
                <w:szCs w:val="20"/>
              </w:rPr>
              <w:t>N/A</w:t>
            </w:r>
          </w:p>
        </w:tc>
      </w:tr>
      <w:tr w:rsidR="008C0461" w:rsidRPr="008A0762" w:rsidTr="00ED7936">
        <w:tc>
          <w:tcPr>
            <w:tcW w:w="900" w:type="dxa"/>
            <w:shd w:val="clear" w:color="auto" w:fill="auto"/>
          </w:tcPr>
          <w:p w:rsidR="008C0461" w:rsidRPr="00D745D4" w:rsidRDefault="008C0461">
            <w:pPr>
              <w:rPr>
                <w:b/>
                <w:sz w:val="20"/>
                <w:szCs w:val="20"/>
              </w:rPr>
            </w:pPr>
            <w:r w:rsidRPr="00D745D4">
              <w:rPr>
                <w:b/>
                <w:sz w:val="20"/>
                <w:szCs w:val="20"/>
              </w:rPr>
              <w:t>57.130</w:t>
            </w:r>
          </w:p>
        </w:tc>
        <w:tc>
          <w:tcPr>
            <w:tcW w:w="2250" w:type="dxa"/>
            <w:shd w:val="clear" w:color="auto" w:fill="auto"/>
          </w:tcPr>
          <w:p w:rsidR="008C0461" w:rsidRPr="008A0762" w:rsidRDefault="008C0461">
            <w:pPr>
              <w:rPr>
                <w:sz w:val="20"/>
                <w:szCs w:val="20"/>
              </w:rPr>
            </w:pPr>
            <w:r w:rsidRPr="008A0762">
              <w:rPr>
                <w:sz w:val="20"/>
                <w:szCs w:val="20"/>
              </w:rPr>
              <w:t>Vaccination Monthly Monitoring Form-Summary Method</w:t>
            </w:r>
          </w:p>
        </w:tc>
        <w:tc>
          <w:tcPr>
            <w:tcW w:w="1260" w:type="dxa"/>
            <w:shd w:val="clear" w:color="auto" w:fill="auto"/>
          </w:tcPr>
          <w:p w:rsidR="008C0461" w:rsidRPr="008A0762" w:rsidRDefault="008C0461" w:rsidP="00EA4A9B">
            <w:pPr>
              <w:rPr>
                <w:sz w:val="20"/>
                <w:szCs w:val="20"/>
              </w:rPr>
            </w:pPr>
            <w:r w:rsidRPr="008A0762">
              <w:rPr>
                <w:sz w:val="20"/>
                <w:szCs w:val="20"/>
              </w:rPr>
              <w:t>No change</w:t>
            </w:r>
          </w:p>
        </w:tc>
        <w:tc>
          <w:tcPr>
            <w:tcW w:w="2520" w:type="dxa"/>
            <w:shd w:val="clear" w:color="auto" w:fill="auto"/>
          </w:tcPr>
          <w:p w:rsidR="008C0461" w:rsidRPr="008A0762" w:rsidRDefault="008C0461" w:rsidP="002B7ED9">
            <w:pPr>
              <w:rPr>
                <w:sz w:val="20"/>
                <w:szCs w:val="20"/>
              </w:rPr>
            </w:pPr>
            <w:r w:rsidRPr="008A0762">
              <w:rPr>
                <w:sz w:val="20"/>
                <w:szCs w:val="20"/>
              </w:rPr>
              <w:t>No changes</w:t>
            </w:r>
          </w:p>
        </w:tc>
        <w:tc>
          <w:tcPr>
            <w:tcW w:w="3870" w:type="dxa"/>
            <w:shd w:val="clear" w:color="auto" w:fill="auto"/>
          </w:tcPr>
          <w:p w:rsidR="008C0461" w:rsidRPr="008A0762" w:rsidRDefault="008C0461" w:rsidP="002B7ED9">
            <w:pPr>
              <w:rPr>
                <w:sz w:val="20"/>
                <w:szCs w:val="20"/>
              </w:rPr>
            </w:pPr>
            <w:r w:rsidRPr="008A0762">
              <w:rPr>
                <w:sz w:val="20"/>
                <w:szCs w:val="20"/>
              </w:rPr>
              <w:t>N/A</w:t>
            </w:r>
          </w:p>
        </w:tc>
      </w:tr>
      <w:tr w:rsidR="008C0461" w:rsidRPr="008A0762" w:rsidTr="00ED7936">
        <w:tc>
          <w:tcPr>
            <w:tcW w:w="900" w:type="dxa"/>
            <w:shd w:val="clear" w:color="auto" w:fill="auto"/>
          </w:tcPr>
          <w:p w:rsidR="008C0461" w:rsidRPr="00D745D4" w:rsidRDefault="008C0461">
            <w:pPr>
              <w:rPr>
                <w:b/>
                <w:sz w:val="20"/>
                <w:szCs w:val="20"/>
              </w:rPr>
            </w:pPr>
            <w:r w:rsidRPr="00D745D4">
              <w:rPr>
                <w:b/>
                <w:sz w:val="20"/>
                <w:szCs w:val="20"/>
              </w:rPr>
              <w:t>57.131</w:t>
            </w:r>
          </w:p>
        </w:tc>
        <w:tc>
          <w:tcPr>
            <w:tcW w:w="2250" w:type="dxa"/>
            <w:shd w:val="clear" w:color="auto" w:fill="auto"/>
          </w:tcPr>
          <w:p w:rsidR="008C0461" w:rsidRPr="008A0762" w:rsidRDefault="008C0461">
            <w:pPr>
              <w:rPr>
                <w:sz w:val="20"/>
                <w:szCs w:val="20"/>
              </w:rPr>
            </w:pPr>
            <w:r w:rsidRPr="008A0762">
              <w:rPr>
                <w:sz w:val="20"/>
                <w:szCs w:val="20"/>
              </w:rPr>
              <w:t>Vaccination Monthly Monitoring Form-Patient-Level Method</w:t>
            </w:r>
          </w:p>
        </w:tc>
        <w:tc>
          <w:tcPr>
            <w:tcW w:w="1260" w:type="dxa"/>
            <w:shd w:val="clear" w:color="auto" w:fill="auto"/>
          </w:tcPr>
          <w:p w:rsidR="008C0461" w:rsidRPr="008A0762" w:rsidRDefault="008C0461" w:rsidP="00EA4A9B">
            <w:pPr>
              <w:rPr>
                <w:sz w:val="20"/>
                <w:szCs w:val="20"/>
              </w:rPr>
            </w:pPr>
            <w:r w:rsidRPr="008A0762">
              <w:rPr>
                <w:sz w:val="20"/>
                <w:szCs w:val="20"/>
              </w:rPr>
              <w:t>No change</w:t>
            </w:r>
          </w:p>
        </w:tc>
        <w:tc>
          <w:tcPr>
            <w:tcW w:w="2520" w:type="dxa"/>
            <w:shd w:val="clear" w:color="auto" w:fill="auto"/>
          </w:tcPr>
          <w:p w:rsidR="008C0461" w:rsidRPr="008A0762" w:rsidRDefault="008C0461" w:rsidP="002B7ED9">
            <w:pPr>
              <w:rPr>
                <w:sz w:val="20"/>
                <w:szCs w:val="20"/>
              </w:rPr>
            </w:pPr>
            <w:r w:rsidRPr="008A0762">
              <w:rPr>
                <w:sz w:val="20"/>
                <w:szCs w:val="20"/>
              </w:rPr>
              <w:t>No changes</w:t>
            </w:r>
          </w:p>
        </w:tc>
        <w:tc>
          <w:tcPr>
            <w:tcW w:w="3870" w:type="dxa"/>
            <w:shd w:val="clear" w:color="auto" w:fill="auto"/>
          </w:tcPr>
          <w:p w:rsidR="008C0461" w:rsidRPr="008A0762" w:rsidRDefault="008C0461" w:rsidP="002B7ED9">
            <w:pPr>
              <w:rPr>
                <w:sz w:val="20"/>
                <w:szCs w:val="20"/>
              </w:rPr>
            </w:pPr>
            <w:r w:rsidRPr="008A0762">
              <w:rPr>
                <w:sz w:val="20"/>
                <w:szCs w:val="20"/>
              </w:rPr>
              <w:t>N/A</w:t>
            </w:r>
          </w:p>
        </w:tc>
      </w:tr>
      <w:tr w:rsidR="008C0461" w:rsidRPr="008A0762" w:rsidTr="00ED7936">
        <w:tc>
          <w:tcPr>
            <w:tcW w:w="900" w:type="dxa"/>
            <w:shd w:val="clear" w:color="auto" w:fill="auto"/>
          </w:tcPr>
          <w:p w:rsidR="008C0461" w:rsidRPr="00D745D4" w:rsidRDefault="008C0461">
            <w:pPr>
              <w:rPr>
                <w:b/>
                <w:sz w:val="20"/>
                <w:szCs w:val="20"/>
              </w:rPr>
            </w:pPr>
            <w:r w:rsidRPr="00D745D4">
              <w:rPr>
                <w:b/>
                <w:sz w:val="20"/>
                <w:szCs w:val="20"/>
              </w:rPr>
              <w:t>57.133</w:t>
            </w:r>
          </w:p>
        </w:tc>
        <w:tc>
          <w:tcPr>
            <w:tcW w:w="2250" w:type="dxa"/>
            <w:shd w:val="clear" w:color="auto" w:fill="auto"/>
          </w:tcPr>
          <w:p w:rsidR="008C0461" w:rsidRPr="008A0762" w:rsidRDefault="008C0461">
            <w:pPr>
              <w:rPr>
                <w:sz w:val="20"/>
                <w:szCs w:val="20"/>
              </w:rPr>
            </w:pPr>
            <w:r w:rsidRPr="008A0762">
              <w:rPr>
                <w:sz w:val="20"/>
                <w:szCs w:val="20"/>
              </w:rPr>
              <w:t>Patient Vaccination</w:t>
            </w:r>
          </w:p>
        </w:tc>
        <w:tc>
          <w:tcPr>
            <w:tcW w:w="1260" w:type="dxa"/>
            <w:shd w:val="clear" w:color="auto" w:fill="auto"/>
          </w:tcPr>
          <w:p w:rsidR="008C0461" w:rsidRPr="008A0762" w:rsidRDefault="008C0461" w:rsidP="00EA4A9B">
            <w:pPr>
              <w:rPr>
                <w:sz w:val="20"/>
                <w:szCs w:val="20"/>
              </w:rPr>
            </w:pPr>
            <w:r w:rsidRPr="008A0762">
              <w:rPr>
                <w:sz w:val="20"/>
                <w:szCs w:val="20"/>
              </w:rPr>
              <w:t>No change</w:t>
            </w:r>
          </w:p>
        </w:tc>
        <w:tc>
          <w:tcPr>
            <w:tcW w:w="2520" w:type="dxa"/>
            <w:shd w:val="clear" w:color="auto" w:fill="auto"/>
          </w:tcPr>
          <w:p w:rsidR="008C0461" w:rsidRPr="008A0762" w:rsidRDefault="008C0461" w:rsidP="002B7ED9">
            <w:pPr>
              <w:rPr>
                <w:sz w:val="20"/>
                <w:szCs w:val="20"/>
              </w:rPr>
            </w:pPr>
            <w:r w:rsidRPr="008A0762">
              <w:rPr>
                <w:sz w:val="20"/>
                <w:szCs w:val="20"/>
              </w:rPr>
              <w:t>No changes</w:t>
            </w:r>
          </w:p>
        </w:tc>
        <w:tc>
          <w:tcPr>
            <w:tcW w:w="3870" w:type="dxa"/>
            <w:shd w:val="clear" w:color="auto" w:fill="auto"/>
          </w:tcPr>
          <w:p w:rsidR="008C0461" w:rsidRPr="008A0762" w:rsidRDefault="008C0461" w:rsidP="002B7ED9">
            <w:pPr>
              <w:rPr>
                <w:sz w:val="20"/>
                <w:szCs w:val="20"/>
              </w:rPr>
            </w:pPr>
            <w:r w:rsidRPr="008A0762">
              <w:rPr>
                <w:sz w:val="20"/>
                <w:szCs w:val="20"/>
              </w:rPr>
              <w:t>N/A</w:t>
            </w:r>
          </w:p>
        </w:tc>
      </w:tr>
      <w:tr w:rsidR="00CF3B4D" w:rsidRPr="008A0762" w:rsidTr="00ED7936">
        <w:tc>
          <w:tcPr>
            <w:tcW w:w="900" w:type="dxa"/>
            <w:shd w:val="clear" w:color="auto" w:fill="auto"/>
          </w:tcPr>
          <w:p w:rsidR="00CF3B4D" w:rsidRPr="00D745D4" w:rsidRDefault="00CF3B4D">
            <w:pPr>
              <w:rPr>
                <w:b/>
                <w:sz w:val="20"/>
                <w:szCs w:val="20"/>
              </w:rPr>
            </w:pPr>
            <w:r w:rsidRPr="00D745D4">
              <w:rPr>
                <w:b/>
                <w:sz w:val="20"/>
                <w:szCs w:val="20"/>
              </w:rPr>
              <w:t>57.137</w:t>
            </w:r>
          </w:p>
        </w:tc>
        <w:tc>
          <w:tcPr>
            <w:tcW w:w="2250" w:type="dxa"/>
            <w:shd w:val="clear" w:color="auto" w:fill="auto"/>
          </w:tcPr>
          <w:p w:rsidR="00CF3B4D" w:rsidRPr="008A0762" w:rsidRDefault="00961B51">
            <w:pPr>
              <w:rPr>
                <w:sz w:val="20"/>
                <w:szCs w:val="20"/>
              </w:rPr>
            </w:pPr>
            <w:r>
              <w:rPr>
                <w:sz w:val="20"/>
                <w:szCs w:val="20"/>
              </w:rPr>
              <w:t xml:space="preserve">Long-Term Care Facility </w:t>
            </w:r>
            <w:r>
              <w:rPr>
                <w:sz w:val="20"/>
                <w:szCs w:val="20"/>
              </w:rPr>
              <w:lastRenderedPageBreak/>
              <w:t>Component – Annual Facility Survey</w:t>
            </w:r>
          </w:p>
        </w:tc>
        <w:tc>
          <w:tcPr>
            <w:tcW w:w="1260" w:type="dxa"/>
            <w:shd w:val="clear" w:color="auto" w:fill="auto"/>
          </w:tcPr>
          <w:p w:rsidR="00CF3B4D" w:rsidRPr="008A0762" w:rsidRDefault="00961B51" w:rsidP="00EA4A9B">
            <w:pPr>
              <w:rPr>
                <w:sz w:val="20"/>
                <w:szCs w:val="20"/>
              </w:rPr>
            </w:pPr>
            <w:r w:rsidRPr="008A0762">
              <w:rPr>
                <w:sz w:val="20"/>
                <w:szCs w:val="20"/>
              </w:rPr>
              <w:lastRenderedPageBreak/>
              <w:t xml:space="preserve">Patient </w:t>
            </w:r>
            <w:r w:rsidRPr="008A0762">
              <w:rPr>
                <w:sz w:val="20"/>
                <w:szCs w:val="20"/>
              </w:rPr>
              <w:lastRenderedPageBreak/>
              <w:t>Safety Component-Annual Facility Survey for LTCF</w:t>
            </w:r>
          </w:p>
        </w:tc>
        <w:tc>
          <w:tcPr>
            <w:tcW w:w="2520" w:type="dxa"/>
            <w:shd w:val="clear" w:color="auto" w:fill="auto"/>
          </w:tcPr>
          <w:p w:rsidR="00961B51" w:rsidRDefault="00961B51" w:rsidP="00961B51">
            <w:pPr>
              <w:pStyle w:val="ListParagraph"/>
              <w:numPr>
                <w:ilvl w:val="0"/>
                <w:numId w:val="11"/>
              </w:numPr>
              <w:ind w:left="342"/>
              <w:rPr>
                <w:sz w:val="20"/>
                <w:szCs w:val="20"/>
              </w:rPr>
            </w:pPr>
            <w:r w:rsidRPr="00D318A3">
              <w:rPr>
                <w:sz w:val="20"/>
                <w:szCs w:val="20"/>
              </w:rPr>
              <w:lastRenderedPageBreak/>
              <w:t>Title change to reflect</w:t>
            </w:r>
            <w:r>
              <w:rPr>
                <w:sz w:val="20"/>
                <w:szCs w:val="20"/>
              </w:rPr>
              <w:t xml:space="preserve"> </w:t>
            </w:r>
            <w:r>
              <w:rPr>
                <w:sz w:val="20"/>
                <w:szCs w:val="20"/>
              </w:rPr>
              <w:lastRenderedPageBreak/>
              <w:t>change in</w:t>
            </w:r>
            <w:r w:rsidRPr="00D318A3">
              <w:rPr>
                <w:sz w:val="20"/>
                <w:szCs w:val="20"/>
              </w:rPr>
              <w:t xml:space="preserve"> instrument</w:t>
            </w:r>
            <w:r>
              <w:rPr>
                <w:sz w:val="20"/>
                <w:szCs w:val="20"/>
              </w:rPr>
              <w:t xml:space="preserve"> use</w:t>
            </w:r>
            <w:r w:rsidRPr="00D318A3">
              <w:rPr>
                <w:sz w:val="20"/>
                <w:szCs w:val="20"/>
              </w:rPr>
              <w:t>.</w:t>
            </w:r>
          </w:p>
          <w:p w:rsidR="00961B51" w:rsidRPr="00961B51" w:rsidRDefault="00961B51" w:rsidP="00961B51">
            <w:pPr>
              <w:pStyle w:val="ListParagraph"/>
              <w:numPr>
                <w:ilvl w:val="0"/>
                <w:numId w:val="11"/>
              </w:numPr>
              <w:ind w:left="342"/>
              <w:rPr>
                <w:sz w:val="20"/>
                <w:szCs w:val="20"/>
              </w:rPr>
            </w:pPr>
            <w:r w:rsidRPr="00961B51">
              <w:rPr>
                <w:sz w:val="20"/>
                <w:szCs w:val="20"/>
              </w:rPr>
              <w:t xml:space="preserve">Change in format for collecting data of number of resident by primary service type from annual prevalence to </w:t>
            </w:r>
            <w:proofErr w:type="gramStart"/>
            <w:r w:rsidRPr="00961B51">
              <w:rPr>
                <w:sz w:val="20"/>
                <w:szCs w:val="20"/>
              </w:rPr>
              <w:t>a point</w:t>
            </w:r>
            <w:proofErr w:type="gramEnd"/>
            <w:r w:rsidRPr="00961B51">
              <w:rPr>
                <w:sz w:val="20"/>
                <w:szCs w:val="20"/>
              </w:rPr>
              <w:t xml:space="preserve"> prevalence for a single day. </w:t>
            </w:r>
          </w:p>
          <w:p w:rsidR="00961B51" w:rsidRPr="00961B51" w:rsidRDefault="00961B51" w:rsidP="00961B51">
            <w:pPr>
              <w:pStyle w:val="ListParagraph"/>
              <w:numPr>
                <w:ilvl w:val="0"/>
                <w:numId w:val="11"/>
              </w:numPr>
              <w:ind w:left="342"/>
              <w:rPr>
                <w:sz w:val="20"/>
                <w:szCs w:val="20"/>
              </w:rPr>
            </w:pPr>
            <w:r w:rsidRPr="00961B51">
              <w:rPr>
                <w:sz w:val="20"/>
                <w:szCs w:val="20"/>
              </w:rPr>
              <w:t xml:space="preserve">Question regarding C. </w:t>
            </w:r>
            <w:proofErr w:type="spellStart"/>
            <w:r w:rsidRPr="00961B51">
              <w:rPr>
                <w:sz w:val="20"/>
                <w:szCs w:val="20"/>
              </w:rPr>
              <w:t>difficile</w:t>
            </w:r>
            <w:proofErr w:type="spellEnd"/>
            <w:r w:rsidRPr="00961B51">
              <w:rPr>
                <w:sz w:val="20"/>
                <w:szCs w:val="20"/>
              </w:rPr>
              <w:t xml:space="preserve"> testing method used has been added. </w:t>
            </w:r>
          </w:p>
          <w:p w:rsidR="002770FE" w:rsidRPr="00961B51" w:rsidRDefault="00961B51" w:rsidP="00961B51">
            <w:pPr>
              <w:pStyle w:val="ListParagraph"/>
              <w:numPr>
                <w:ilvl w:val="0"/>
                <w:numId w:val="11"/>
              </w:numPr>
              <w:ind w:left="342"/>
              <w:rPr>
                <w:sz w:val="20"/>
                <w:szCs w:val="20"/>
              </w:rPr>
            </w:pPr>
            <w:r w:rsidRPr="00961B51">
              <w:rPr>
                <w:sz w:val="20"/>
                <w:szCs w:val="20"/>
              </w:rPr>
              <w:t xml:space="preserve">Several questions with minor editing to enhance clarity of questions asked. </w:t>
            </w:r>
          </w:p>
        </w:tc>
        <w:tc>
          <w:tcPr>
            <w:tcW w:w="3870" w:type="dxa"/>
            <w:shd w:val="clear" w:color="auto" w:fill="auto"/>
          </w:tcPr>
          <w:p w:rsidR="00961B51" w:rsidRDefault="00961B51" w:rsidP="00961B51">
            <w:pPr>
              <w:pStyle w:val="ListParagraph"/>
              <w:numPr>
                <w:ilvl w:val="0"/>
                <w:numId w:val="75"/>
              </w:numPr>
              <w:ind w:left="342"/>
              <w:rPr>
                <w:sz w:val="20"/>
                <w:szCs w:val="20"/>
              </w:rPr>
            </w:pPr>
            <w:r w:rsidRPr="00D318A3">
              <w:rPr>
                <w:sz w:val="20"/>
                <w:szCs w:val="20"/>
              </w:rPr>
              <w:lastRenderedPageBreak/>
              <w:t>Title change to reflect</w:t>
            </w:r>
            <w:r>
              <w:rPr>
                <w:sz w:val="20"/>
                <w:szCs w:val="20"/>
              </w:rPr>
              <w:t xml:space="preserve"> change in</w:t>
            </w:r>
            <w:r w:rsidRPr="00D318A3">
              <w:rPr>
                <w:sz w:val="20"/>
                <w:szCs w:val="20"/>
              </w:rPr>
              <w:t xml:space="preserve"> </w:t>
            </w:r>
            <w:r w:rsidRPr="00D318A3">
              <w:rPr>
                <w:sz w:val="20"/>
                <w:szCs w:val="20"/>
              </w:rPr>
              <w:lastRenderedPageBreak/>
              <w:t>instrument</w:t>
            </w:r>
            <w:r>
              <w:rPr>
                <w:sz w:val="20"/>
                <w:szCs w:val="20"/>
              </w:rPr>
              <w:t xml:space="preserve"> use</w:t>
            </w:r>
            <w:r w:rsidRPr="00D318A3">
              <w:rPr>
                <w:sz w:val="20"/>
                <w:szCs w:val="20"/>
              </w:rPr>
              <w:t>.</w:t>
            </w:r>
          </w:p>
          <w:p w:rsidR="00961B51" w:rsidRPr="00961B51" w:rsidRDefault="00961B51" w:rsidP="00961B51">
            <w:pPr>
              <w:pStyle w:val="ListParagraph"/>
              <w:numPr>
                <w:ilvl w:val="0"/>
                <w:numId w:val="75"/>
              </w:numPr>
              <w:ind w:left="342"/>
              <w:rPr>
                <w:sz w:val="20"/>
                <w:szCs w:val="20"/>
              </w:rPr>
            </w:pPr>
            <w:r w:rsidRPr="00961B51">
              <w:rPr>
                <w:sz w:val="20"/>
                <w:szCs w:val="20"/>
              </w:rPr>
              <w:t>New form for data is easier to collect (now a day point prevalence</w:t>
            </w:r>
            <w:r>
              <w:rPr>
                <w:sz w:val="20"/>
                <w:szCs w:val="20"/>
              </w:rPr>
              <w:t xml:space="preserve"> instead of annual percentage) and enables the ability t</w:t>
            </w:r>
            <w:r w:rsidRPr="00961B51">
              <w:rPr>
                <w:sz w:val="20"/>
                <w:szCs w:val="20"/>
              </w:rPr>
              <w:t>o distinguish between 0 (service not provide) and 0 (service provided, but no residents in that service type on this day).</w:t>
            </w:r>
          </w:p>
          <w:p w:rsidR="00961B51" w:rsidRDefault="00961B51" w:rsidP="00961B51">
            <w:pPr>
              <w:pStyle w:val="ListParagraph"/>
              <w:numPr>
                <w:ilvl w:val="0"/>
                <w:numId w:val="75"/>
              </w:numPr>
              <w:ind w:left="342"/>
              <w:rPr>
                <w:sz w:val="20"/>
                <w:szCs w:val="20"/>
              </w:rPr>
            </w:pPr>
            <w:r w:rsidRPr="00961B51">
              <w:rPr>
                <w:sz w:val="20"/>
                <w:szCs w:val="20"/>
              </w:rPr>
              <w:t xml:space="preserve">For consistency with all other NHSN Annual Facility Surveys </w:t>
            </w:r>
            <w:r w:rsidRPr="00961B51">
              <w:rPr>
                <w:i/>
                <w:sz w:val="20"/>
                <w:szCs w:val="20"/>
              </w:rPr>
              <w:t xml:space="preserve">C. </w:t>
            </w:r>
            <w:proofErr w:type="spellStart"/>
            <w:r w:rsidRPr="00961B51">
              <w:rPr>
                <w:i/>
                <w:sz w:val="20"/>
                <w:szCs w:val="20"/>
              </w:rPr>
              <w:t>difficile</w:t>
            </w:r>
            <w:proofErr w:type="spellEnd"/>
            <w:r w:rsidRPr="00961B51">
              <w:rPr>
                <w:i/>
                <w:sz w:val="20"/>
                <w:szCs w:val="20"/>
              </w:rPr>
              <w:t xml:space="preserve"> </w:t>
            </w:r>
            <w:r w:rsidRPr="00961B51">
              <w:rPr>
                <w:sz w:val="20"/>
                <w:szCs w:val="20"/>
              </w:rPr>
              <w:t xml:space="preserve">testing methods has been added. This information is important as it has shown to be significantly associated with </w:t>
            </w:r>
            <w:r w:rsidRPr="00961B51">
              <w:rPr>
                <w:i/>
                <w:sz w:val="20"/>
                <w:szCs w:val="20"/>
              </w:rPr>
              <w:t xml:space="preserve">C. </w:t>
            </w:r>
            <w:proofErr w:type="spellStart"/>
            <w:r w:rsidRPr="00961B51">
              <w:rPr>
                <w:i/>
                <w:sz w:val="20"/>
                <w:szCs w:val="20"/>
              </w:rPr>
              <w:t>difficile</w:t>
            </w:r>
            <w:proofErr w:type="spellEnd"/>
            <w:r w:rsidRPr="00961B51">
              <w:rPr>
                <w:i/>
                <w:sz w:val="20"/>
                <w:szCs w:val="20"/>
              </w:rPr>
              <w:t xml:space="preserve"> </w:t>
            </w:r>
            <w:r w:rsidRPr="00961B51">
              <w:rPr>
                <w:sz w:val="20"/>
                <w:szCs w:val="20"/>
              </w:rPr>
              <w:t>rates, and thus can be used for facility risk adjustment</w:t>
            </w:r>
            <w:r>
              <w:rPr>
                <w:sz w:val="20"/>
                <w:szCs w:val="20"/>
              </w:rPr>
              <w:t>.</w:t>
            </w:r>
          </w:p>
          <w:p w:rsidR="00961B51" w:rsidRDefault="00961B51" w:rsidP="00961B51">
            <w:pPr>
              <w:pStyle w:val="ListParagraph"/>
              <w:numPr>
                <w:ilvl w:val="0"/>
                <w:numId w:val="75"/>
              </w:numPr>
              <w:ind w:left="342"/>
              <w:rPr>
                <w:sz w:val="20"/>
                <w:szCs w:val="20"/>
              </w:rPr>
            </w:pPr>
            <w:r>
              <w:rPr>
                <w:sz w:val="20"/>
                <w:szCs w:val="20"/>
              </w:rPr>
              <w:t>Per user feedback, several questions were edited to enhance clarity.</w:t>
            </w:r>
          </w:p>
          <w:p w:rsidR="002770FE" w:rsidRPr="00961B51" w:rsidRDefault="00961B51" w:rsidP="00961B51">
            <w:pPr>
              <w:rPr>
                <w:sz w:val="20"/>
                <w:szCs w:val="20"/>
              </w:rPr>
            </w:pPr>
            <w:r>
              <w:rPr>
                <w:sz w:val="20"/>
                <w:szCs w:val="20"/>
              </w:rPr>
              <w:t>While t</w:t>
            </w:r>
            <w:r w:rsidR="002770FE" w:rsidRPr="00961B51">
              <w:rPr>
                <w:sz w:val="20"/>
                <w:szCs w:val="20"/>
              </w:rPr>
              <w:t>hese changes do not affect the estimated burden</w:t>
            </w:r>
            <w:r>
              <w:rPr>
                <w:sz w:val="20"/>
                <w:szCs w:val="20"/>
              </w:rPr>
              <w:t>, the time burden was increased from 25 minutes to 45 minutes per feedback from pilot users</w:t>
            </w:r>
            <w:r w:rsidR="002770FE" w:rsidRPr="00961B51">
              <w:rPr>
                <w:sz w:val="20"/>
                <w:szCs w:val="20"/>
              </w:rPr>
              <w:t>.</w:t>
            </w:r>
            <w:r>
              <w:rPr>
                <w:sz w:val="20"/>
                <w:szCs w:val="20"/>
              </w:rPr>
              <w:t xml:space="preserve"> This increases the total burden for this form by 83 hours.</w:t>
            </w:r>
          </w:p>
        </w:tc>
      </w:tr>
      <w:tr w:rsidR="000055B8" w:rsidRPr="008A0762" w:rsidTr="00ED7936">
        <w:tc>
          <w:tcPr>
            <w:tcW w:w="900" w:type="dxa"/>
            <w:shd w:val="clear" w:color="auto" w:fill="auto"/>
          </w:tcPr>
          <w:p w:rsidR="000055B8" w:rsidRPr="00D745D4" w:rsidRDefault="000055B8">
            <w:pPr>
              <w:rPr>
                <w:b/>
                <w:sz w:val="20"/>
                <w:szCs w:val="20"/>
              </w:rPr>
            </w:pPr>
            <w:r w:rsidRPr="00D745D4">
              <w:rPr>
                <w:b/>
                <w:sz w:val="20"/>
                <w:szCs w:val="20"/>
              </w:rPr>
              <w:lastRenderedPageBreak/>
              <w:t>57.138</w:t>
            </w:r>
          </w:p>
        </w:tc>
        <w:tc>
          <w:tcPr>
            <w:tcW w:w="2250" w:type="dxa"/>
            <w:shd w:val="clear" w:color="auto" w:fill="auto"/>
          </w:tcPr>
          <w:p w:rsidR="000055B8" w:rsidRPr="008A0762" w:rsidRDefault="000055B8">
            <w:pPr>
              <w:rPr>
                <w:sz w:val="20"/>
                <w:szCs w:val="20"/>
              </w:rPr>
            </w:pPr>
            <w:r w:rsidRPr="008A0762">
              <w:rPr>
                <w:sz w:val="20"/>
                <w:szCs w:val="20"/>
              </w:rPr>
              <w:t>Laboratory-identified MDRO or CDI Event for LTCF</w:t>
            </w:r>
          </w:p>
        </w:tc>
        <w:tc>
          <w:tcPr>
            <w:tcW w:w="1260" w:type="dxa"/>
            <w:shd w:val="clear" w:color="auto" w:fill="auto"/>
          </w:tcPr>
          <w:p w:rsidR="000055B8" w:rsidRPr="008A0762" w:rsidRDefault="000055B8" w:rsidP="00EA4A9B">
            <w:pPr>
              <w:rPr>
                <w:sz w:val="20"/>
                <w:szCs w:val="20"/>
              </w:rPr>
            </w:pPr>
            <w:r w:rsidRPr="008A0762">
              <w:rPr>
                <w:sz w:val="20"/>
                <w:szCs w:val="20"/>
              </w:rPr>
              <w:t>No change</w:t>
            </w:r>
          </w:p>
        </w:tc>
        <w:tc>
          <w:tcPr>
            <w:tcW w:w="2520" w:type="dxa"/>
            <w:shd w:val="clear" w:color="auto" w:fill="auto"/>
          </w:tcPr>
          <w:p w:rsidR="000055B8" w:rsidRPr="008A0762" w:rsidRDefault="000055B8" w:rsidP="00E92538">
            <w:pPr>
              <w:rPr>
                <w:sz w:val="20"/>
                <w:szCs w:val="20"/>
              </w:rPr>
            </w:pPr>
            <w:r w:rsidRPr="008A0762">
              <w:rPr>
                <w:sz w:val="20"/>
                <w:szCs w:val="20"/>
              </w:rPr>
              <w:t>No changes</w:t>
            </w:r>
          </w:p>
        </w:tc>
        <w:tc>
          <w:tcPr>
            <w:tcW w:w="3870" w:type="dxa"/>
            <w:shd w:val="clear" w:color="auto" w:fill="auto"/>
          </w:tcPr>
          <w:p w:rsidR="000055B8" w:rsidRPr="008A0762" w:rsidRDefault="000055B8" w:rsidP="00E92538">
            <w:pPr>
              <w:rPr>
                <w:sz w:val="20"/>
                <w:szCs w:val="20"/>
              </w:rPr>
            </w:pPr>
            <w:r w:rsidRPr="008A0762">
              <w:rPr>
                <w:sz w:val="20"/>
                <w:szCs w:val="20"/>
              </w:rPr>
              <w:t>N/A</w:t>
            </w:r>
          </w:p>
        </w:tc>
      </w:tr>
      <w:tr w:rsidR="000055B8" w:rsidRPr="008A0762" w:rsidTr="00ED7936">
        <w:tc>
          <w:tcPr>
            <w:tcW w:w="900" w:type="dxa"/>
            <w:shd w:val="clear" w:color="auto" w:fill="auto"/>
          </w:tcPr>
          <w:p w:rsidR="000055B8" w:rsidRPr="00D745D4" w:rsidRDefault="000055B8">
            <w:pPr>
              <w:rPr>
                <w:b/>
                <w:sz w:val="20"/>
                <w:szCs w:val="20"/>
              </w:rPr>
            </w:pPr>
            <w:r w:rsidRPr="00D745D4">
              <w:rPr>
                <w:b/>
                <w:sz w:val="20"/>
                <w:szCs w:val="20"/>
              </w:rPr>
              <w:t>57.139</w:t>
            </w:r>
          </w:p>
        </w:tc>
        <w:tc>
          <w:tcPr>
            <w:tcW w:w="2250" w:type="dxa"/>
            <w:shd w:val="clear" w:color="auto" w:fill="auto"/>
          </w:tcPr>
          <w:p w:rsidR="000055B8" w:rsidRPr="008A0762" w:rsidRDefault="000055B8">
            <w:pPr>
              <w:rPr>
                <w:sz w:val="20"/>
                <w:szCs w:val="20"/>
              </w:rPr>
            </w:pPr>
            <w:r w:rsidRPr="008A0762">
              <w:rPr>
                <w:sz w:val="20"/>
                <w:szCs w:val="20"/>
              </w:rPr>
              <w:t>MDRO and CDI Prevention Process Measures Monthly Monitoring for LTCF</w:t>
            </w:r>
          </w:p>
        </w:tc>
        <w:tc>
          <w:tcPr>
            <w:tcW w:w="1260" w:type="dxa"/>
            <w:shd w:val="clear" w:color="auto" w:fill="auto"/>
          </w:tcPr>
          <w:p w:rsidR="000055B8" w:rsidRPr="008A0762" w:rsidRDefault="000055B8" w:rsidP="00EA4A9B">
            <w:pPr>
              <w:rPr>
                <w:sz w:val="20"/>
                <w:szCs w:val="20"/>
              </w:rPr>
            </w:pPr>
            <w:r w:rsidRPr="008A0762">
              <w:rPr>
                <w:sz w:val="20"/>
                <w:szCs w:val="20"/>
              </w:rPr>
              <w:t>No change</w:t>
            </w:r>
          </w:p>
        </w:tc>
        <w:tc>
          <w:tcPr>
            <w:tcW w:w="2520" w:type="dxa"/>
            <w:shd w:val="clear" w:color="auto" w:fill="auto"/>
          </w:tcPr>
          <w:p w:rsidR="000055B8" w:rsidRPr="00EA4A9B" w:rsidRDefault="000055B8" w:rsidP="001056FA">
            <w:pPr>
              <w:pStyle w:val="ListParagraph"/>
              <w:numPr>
                <w:ilvl w:val="0"/>
                <w:numId w:val="10"/>
              </w:numPr>
              <w:ind w:left="342"/>
              <w:rPr>
                <w:sz w:val="20"/>
                <w:szCs w:val="20"/>
              </w:rPr>
            </w:pPr>
            <w:r>
              <w:rPr>
                <w:sz w:val="20"/>
                <w:szCs w:val="20"/>
              </w:rPr>
              <w:t>Increase the number of times the form is filled out from 3 to 12.</w:t>
            </w:r>
          </w:p>
        </w:tc>
        <w:tc>
          <w:tcPr>
            <w:tcW w:w="3870" w:type="dxa"/>
            <w:shd w:val="clear" w:color="auto" w:fill="auto"/>
          </w:tcPr>
          <w:p w:rsidR="000055B8" w:rsidRDefault="000055B8" w:rsidP="001056FA">
            <w:pPr>
              <w:pStyle w:val="ListParagraph"/>
              <w:numPr>
                <w:ilvl w:val="0"/>
                <w:numId w:val="70"/>
              </w:numPr>
              <w:ind w:left="342"/>
              <w:rPr>
                <w:sz w:val="20"/>
                <w:szCs w:val="20"/>
              </w:rPr>
            </w:pPr>
            <w:r>
              <w:rPr>
                <w:sz w:val="20"/>
                <w:szCs w:val="20"/>
              </w:rPr>
              <w:t>The number of times a respondent would fill out this form is increasing due to pilot user feedback.</w:t>
            </w:r>
          </w:p>
          <w:p w:rsidR="000055B8" w:rsidRPr="00B36D4A" w:rsidRDefault="000055B8" w:rsidP="00B36D4A">
            <w:pPr>
              <w:rPr>
                <w:sz w:val="20"/>
                <w:szCs w:val="20"/>
              </w:rPr>
            </w:pPr>
            <w:r>
              <w:rPr>
                <w:sz w:val="20"/>
                <w:szCs w:val="20"/>
              </w:rPr>
              <w:t>These changes result</w:t>
            </w:r>
            <w:r w:rsidRPr="006E7B79">
              <w:rPr>
                <w:sz w:val="20"/>
                <w:szCs w:val="20"/>
              </w:rPr>
              <w:t xml:space="preserve"> in an </w:t>
            </w:r>
            <w:r>
              <w:rPr>
                <w:sz w:val="20"/>
                <w:szCs w:val="20"/>
              </w:rPr>
              <w:t>increase of 188 burden hours.</w:t>
            </w:r>
          </w:p>
        </w:tc>
      </w:tr>
      <w:tr w:rsidR="000055B8" w:rsidRPr="008A0762" w:rsidTr="00ED7936">
        <w:tc>
          <w:tcPr>
            <w:tcW w:w="900" w:type="dxa"/>
            <w:shd w:val="clear" w:color="auto" w:fill="auto"/>
          </w:tcPr>
          <w:p w:rsidR="000055B8" w:rsidRPr="00D745D4" w:rsidRDefault="000055B8">
            <w:pPr>
              <w:rPr>
                <w:b/>
                <w:sz w:val="20"/>
                <w:szCs w:val="20"/>
              </w:rPr>
            </w:pPr>
            <w:r w:rsidRPr="00D745D4">
              <w:rPr>
                <w:b/>
                <w:sz w:val="20"/>
                <w:szCs w:val="20"/>
              </w:rPr>
              <w:t>57.140</w:t>
            </w:r>
          </w:p>
        </w:tc>
        <w:tc>
          <w:tcPr>
            <w:tcW w:w="2250" w:type="dxa"/>
            <w:shd w:val="clear" w:color="auto" w:fill="auto"/>
          </w:tcPr>
          <w:p w:rsidR="000055B8" w:rsidRPr="008A0762" w:rsidRDefault="000055B8">
            <w:pPr>
              <w:rPr>
                <w:sz w:val="20"/>
                <w:szCs w:val="20"/>
              </w:rPr>
            </w:pPr>
            <w:r w:rsidRPr="008A0762">
              <w:rPr>
                <w:sz w:val="20"/>
                <w:szCs w:val="20"/>
              </w:rPr>
              <w:t>Urinary Tract Infection (UTI) for LTCF</w:t>
            </w:r>
          </w:p>
        </w:tc>
        <w:tc>
          <w:tcPr>
            <w:tcW w:w="1260" w:type="dxa"/>
            <w:shd w:val="clear" w:color="auto" w:fill="auto"/>
          </w:tcPr>
          <w:p w:rsidR="000055B8" w:rsidRPr="008A0762" w:rsidRDefault="00A37F21" w:rsidP="00EA4A9B">
            <w:pPr>
              <w:rPr>
                <w:sz w:val="20"/>
                <w:szCs w:val="20"/>
              </w:rPr>
            </w:pPr>
            <w:r>
              <w:rPr>
                <w:sz w:val="20"/>
                <w:szCs w:val="20"/>
              </w:rPr>
              <w:t>No change</w:t>
            </w:r>
          </w:p>
        </w:tc>
        <w:tc>
          <w:tcPr>
            <w:tcW w:w="2520" w:type="dxa"/>
            <w:shd w:val="clear" w:color="auto" w:fill="auto"/>
          </w:tcPr>
          <w:p w:rsidR="00A37F21" w:rsidRPr="00A37F21" w:rsidRDefault="00A37F21" w:rsidP="00A37F21">
            <w:pPr>
              <w:pStyle w:val="ListParagraph"/>
              <w:numPr>
                <w:ilvl w:val="0"/>
                <w:numId w:val="15"/>
              </w:numPr>
              <w:ind w:left="342"/>
              <w:rPr>
                <w:sz w:val="20"/>
                <w:szCs w:val="20"/>
              </w:rPr>
            </w:pPr>
            <w:r w:rsidRPr="00A37F21">
              <w:rPr>
                <w:sz w:val="20"/>
                <w:szCs w:val="20"/>
              </w:rPr>
              <w:t>Addition of question about presence if indwelling urinary catheter on presentation to facility</w:t>
            </w:r>
            <w:r w:rsidR="00C73555">
              <w:rPr>
                <w:sz w:val="20"/>
                <w:szCs w:val="20"/>
              </w:rPr>
              <w:t>.</w:t>
            </w:r>
          </w:p>
          <w:p w:rsidR="00A37F21" w:rsidRPr="00A37F21" w:rsidRDefault="00A37F21" w:rsidP="00A37F21">
            <w:pPr>
              <w:pStyle w:val="ListParagraph"/>
              <w:numPr>
                <w:ilvl w:val="0"/>
                <w:numId w:val="15"/>
              </w:numPr>
              <w:ind w:left="342"/>
              <w:rPr>
                <w:sz w:val="20"/>
                <w:szCs w:val="20"/>
              </w:rPr>
            </w:pPr>
            <w:r w:rsidRPr="00A37F21">
              <w:rPr>
                <w:sz w:val="20"/>
                <w:szCs w:val="20"/>
              </w:rPr>
              <w:t xml:space="preserve">Text edits to questions about presence of, date of insertion, location of insertion </w:t>
            </w:r>
            <w:r w:rsidR="00C73555" w:rsidRPr="00A37F21">
              <w:rPr>
                <w:sz w:val="20"/>
                <w:szCs w:val="20"/>
              </w:rPr>
              <w:t>of indwelling</w:t>
            </w:r>
            <w:r w:rsidRPr="00A37F21">
              <w:rPr>
                <w:sz w:val="20"/>
                <w:szCs w:val="20"/>
              </w:rPr>
              <w:t xml:space="preserve"> urinary catheter, and change to format of question about presence of other urinary devices present</w:t>
            </w:r>
            <w:r w:rsidR="00C73555">
              <w:rPr>
                <w:sz w:val="20"/>
                <w:szCs w:val="20"/>
              </w:rPr>
              <w:t>.</w:t>
            </w:r>
          </w:p>
          <w:p w:rsidR="00A37F21" w:rsidRPr="00A37F21" w:rsidRDefault="00A37F21" w:rsidP="00A37F21">
            <w:pPr>
              <w:pStyle w:val="ListParagraph"/>
              <w:numPr>
                <w:ilvl w:val="0"/>
                <w:numId w:val="15"/>
              </w:numPr>
              <w:ind w:left="342"/>
              <w:rPr>
                <w:sz w:val="20"/>
                <w:szCs w:val="20"/>
              </w:rPr>
            </w:pPr>
            <w:r w:rsidRPr="00A37F21">
              <w:rPr>
                <w:sz w:val="20"/>
                <w:szCs w:val="20"/>
              </w:rPr>
              <w:t xml:space="preserve">Text edits to </w:t>
            </w:r>
            <w:r w:rsidR="00C73555" w:rsidRPr="00A37F21">
              <w:rPr>
                <w:sz w:val="20"/>
                <w:szCs w:val="20"/>
              </w:rPr>
              <w:t>Laboratory and</w:t>
            </w:r>
            <w:r w:rsidRPr="00A37F21">
              <w:rPr>
                <w:sz w:val="20"/>
                <w:szCs w:val="20"/>
              </w:rPr>
              <w:t xml:space="preserve"> Diagnostics check boxes</w:t>
            </w:r>
            <w:r w:rsidR="00C73555">
              <w:rPr>
                <w:sz w:val="20"/>
                <w:szCs w:val="20"/>
              </w:rPr>
              <w:t>.</w:t>
            </w:r>
          </w:p>
          <w:p w:rsidR="00A37F21" w:rsidRDefault="00A37F21" w:rsidP="00A37F21">
            <w:pPr>
              <w:pStyle w:val="ListParagraph"/>
              <w:numPr>
                <w:ilvl w:val="0"/>
                <w:numId w:val="15"/>
              </w:numPr>
              <w:ind w:left="342"/>
              <w:rPr>
                <w:sz w:val="20"/>
                <w:szCs w:val="20"/>
              </w:rPr>
            </w:pPr>
            <w:r w:rsidRPr="00A37F21">
              <w:rPr>
                <w:sz w:val="20"/>
                <w:szCs w:val="20"/>
              </w:rPr>
              <w:t>Died within 30 days changes to within 7 days</w:t>
            </w:r>
            <w:r w:rsidR="00C73555">
              <w:rPr>
                <w:sz w:val="20"/>
                <w:szCs w:val="20"/>
              </w:rPr>
              <w:t>.</w:t>
            </w:r>
          </w:p>
          <w:p w:rsidR="00A37F21" w:rsidRPr="00A37F21" w:rsidRDefault="00A37F21" w:rsidP="00A37F21">
            <w:pPr>
              <w:pStyle w:val="ListParagraph"/>
              <w:numPr>
                <w:ilvl w:val="0"/>
                <w:numId w:val="15"/>
              </w:numPr>
              <w:ind w:left="342"/>
              <w:rPr>
                <w:sz w:val="20"/>
                <w:szCs w:val="20"/>
              </w:rPr>
            </w:pPr>
            <w:r w:rsidRPr="00A37F21">
              <w:rPr>
                <w:sz w:val="20"/>
                <w:szCs w:val="20"/>
              </w:rPr>
              <w:t>“Transferred to acute care” changed to “Transferred to acute care within 7 days”</w:t>
            </w:r>
            <w:r w:rsidR="00C73555">
              <w:rPr>
                <w:sz w:val="20"/>
                <w:szCs w:val="20"/>
              </w:rPr>
              <w:t>.</w:t>
            </w:r>
          </w:p>
          <w:p w:rsidR="000055B8" w:rsidRPr="005241D5" w:rsidRDefault="00A37F21" w:rsidP="00A37F21">
            <w:pPr>
              <w:pStyle w:val="ListParagraph"/>
              <w:numPr>
                <w:ilvl w:val="0"/>
                <w:numId w:val="15"/>
              </w:numPr>
              <w:ind w:left="342"/>
              <w:rPr>
                <w:sz w:val="20"/>
                <w:szCs w:val="20"/>
              </w:rPr>
            </w:pPr>
            <w:r w:rsidRPr="00A37F21">
              <w:rPr>
                <w:sz w:val="20"/>
                <w:szCs w:val="20"/>
              </w:rPr>
              <w:t>Removed “Date of transfer” question.</w:t>
            </w:r>
          </w:p>
        </w:tc>
        <w:tc>
          <w:tcPr>
            <w:tcW w:w="3870" w:type="dxa"/>
            <w:shd w:val="clear" w:color="auto" w:fill="auto"/>
          </w:tcPr>
          <w:p w:rsidR="00A37F21" w:rsidRDefault="00A37F21" w:rsidP="00A37F21">
            <w:pPr>
              <w:pStyle w:val="ListParagraph"/>
              <w:numPr>
                <w:ilvl w:val="0"/>
                <w:numId w:val="16"/>
              </w:numPr>
              <w:ind w:left="342"/>
              <w:rPr>
                <w:sz w:val="20"/>
                <w:szCs w:val="20"/>
              </w:rPr>
            </w:pPr>
            <w:r w:rsidRPr="00A37F21">
              <w:rPr>
                <w:sz w:val="20"/>
                <w:szCs w:val="20"/>
              </w:rPr>
              <w:t>Information from pilot of surveillance forms indicated the need for several clarifications of language in the Cathe</w:t>
            </w:r>
            <w:r>
              <w:rPr>
                <w:sz w:val="20"/>
                <w:szCs w:val="20"/>
              </w:rPr>
              <w:t>ter Status section of this form.</w:t>
            </w:r>
          </w:p>
          <w:p w:rsidR="00A37F21" w:rsidRPr="00A37F21" w:rsidRDefault="00A37F21" w:rsidP="00A37F21">
            <w:pPr>
              <w:pStyle w:val="ListParagraph"/>
              <w:numPr>
                <w:ilvl w:val="0"/>
                <w:numId w:val="16"/>
              </w:numPr>
              <w:ind w:left="342"/>
              <w:rPr>
                <w:sz w:val="20"/>
                <w:szCs w:val="20"/>
              </w:rPr>
            </w:pPr>
            <w:r w:rsidRPr="00A37F21">
              <w:rPr>
                <w:sz w:val="20"/>
                <w:szCs w:val="20"/>
              </w:rPr>
              <w:t>Information from pilot of surveillance forms indicated the need for several clarifications of language in the Cathe</w:t>
            </w:r>
            <w:r>
              <w:rPr>
                <w:sz w:val="20"/>
                <w:szCs w:val="20"/>
              </w:rPr>
              <w:t>ter Status section of this form.</w:t>
            </w:r>
          </w:p>
          <w:p w:rsidR="00A37F21" w:rsidRPr="00A37F21" w:rsidRDefault="00A37F21" w:rsidP="00A37F21">
            <w:pPr>
              <w:pStyle w:val="ListParagraph"/>
              <w:numPr>
                <w:ilvl w:val="0"/>
                <w:numId w:val="16"/>
              </w:numPr>
              <w:ind w:left="342"/>
              <w:rPr>
                <w:sz w:val="20"/>
                <w:szCs w:val="20"/>
              </w:rPr>
            </w:pPr>
            <w:r w:rsidRPr="00A37F21">
              <w:rPr>
                <w:sz w:val="20"/>
                <w:szCs w:val="20"/>
              </w:rPr>
              <w:t xml:space="preserve">Information from pilot of surveillance forms indicated the need for clarification to language in the </w:t>
            </w:r>
            <w:r w:rsidR="00C73555" w:rsidRPr="00A37F21">
              <w:rPr>
                <w:sz w:val="20"/>
                <w:szCs w:val="20"/>
              </w:rPr>
              <w:t>Laboratory and</w:t>
            </w:r>
            <w:r w:rsidRPr="00A37F21">
              <w:rPr>
                <w:sz w:val="20"/>
                <w:szCs w:val="20"/>
              </w:rPr>
              <w:t xml:space="preserve"> Diagnostics section of this form</w:t>
            </w:r>
            <w:r>
              <w:rPr>
                <w:sz w:val="20"/>
                <w:szCs w:val="20"/>
              </w:rPr>
              <w:t>.</w:t>
            </w:r>
          </w:p>
          <w:p w:rsidR="00A37F21" w:rsidRDefault="00A37F21" w:rsidP="00A37F21">
            <w:pPr>
              <w:pStyle w:val="ListParagraph"/>
              <w:numPr>
                <w:ilvl w:val="0"/>
                <w:numId w:val="16"/>
              </w:numPr>
              <w:ind w:left="342"/>
              <w:rPr>
                <w:sz w:val="20"/>
                <w:szCs w:val="20"/>
              </w:rPr>
            </w:pPr>
            <w:r w:rsidRPr="00A37F21">
              <w:rPr>
                <w:sz w:val="20"/>
                <w:szCs w:val="20"/>
              </w:rPr>
              <w:t>Changes to increase reliability, reduce length of follow-up period, a</w:t>
            </w:r>
            <w:r>
              <w:rPr>
                <w:sz w:val="20"/>
                <w:szCs w:val="20"/>
              </w:rPr>
              <w:t>nd reduce data collection burden.</w:t>
            </w:r>
          </w:p>
          <w:p w:rsidR="00A37F21" w:rsidRPr="00A37F21" w:rsidRDefault="00A37F21" w:rsidP="00A37F21">
            <w:pPr>
              <w:pStyle w:val="ListParagraph"/>
              <w:numPr>
                <w:ilvl w:val="0"/>
                <w:numId w:val="16"/>
              </w:numPr>
              <w:ind w:left="342"/>
              <w:rPr>
                <w:sz w:val="20"/>
                <w:szCs w:val="20"/>
              </w:rPr>
            </w:pPr>
            <w:r w:rsidRPr="00A37F21">
              <w:rPr>
                <w:sz w:val="20"/>
                <w:szCs w:val="20"/>
              </w:rPr>
              <w:t>Changes to increase reliability, reduce length of follow-up period, and reduce data collection burden</w:t>
            </w:r>
            <w:r>
              <w:rPr>
                <w:sz w:val="20"/>
                <w:szCs w:val="20"/>
              </w:rPr>
              <w:t>.</w:t>
            </w:r>
          </w:p>
          <w:p w:rsidR="00A37F21" w:rsidRDefault="00A37F21" w:rsidP="00A37F21">
            <w:pPr>
              <w:numPr>
                <w:ilvl w:val="0"/>
                <w:numId w:val="16"/>
              </w:numPr>
              <w:ind w:left="342"/>
              <w:rPr>
                <w:sz w:val="20"/>
                <w:szCs w:val="20"/>
              </w:rPr>
            </w:pPr>
            <w:r w:rsidRPr="00A37F21">
              <w:rPr>
                <w:sz w:val="20"/>
                <w:szCs w:val="20"/>
              </w:rPr>
              <w:t xml:space="preserve">No </w:t>
            </w:r>
            <w:proofErr w:type="gramStart"/>
            <w:r w:rsidRPr="00A37F21">
              <w:rPr>
                <w:sz w:val="20"/>
                <w:szCs w:val="20"/>
              </w:rPr>
              <w:t>longer necessary</w:t>
            </w:r>
            <w:proofErr w:type="gramEnd"/>
            <w:r w:rsidRPr="00A37F21">
              <w:rPr>
                <w:sz w:val="20"/>
                <w:szCs w:val="20"/>
              </w:rPr>
              <w:t xml:space="preserve"> as preceding question changed to include a seven day follow-up interval.</w:t>
            </w:r>
            <w:r>
              <w:rPr>
                <w:sz w:val="20"/>
                <w:szCs w:val="20"/>
              </w:rPr>
              <w:t xml:space="preserve"> </w:t>
            </w:r>
          </w:p>
          <w:p w:rsidR="000055B8" w:rsidRPr="005241D5" w:rsidRDefault="000055B8" w:rsidP="00A37F21">
            <w:pPr>
              <w:rPr>
                <w:sz w:val="20"/>
                <w:szCs w:val="20"/>
              </w:rPr>
            </w:pPr>
            <w:r>
              <w:rPr>
                <w:sz w:val="20"/>
                <w:szCs w:val="20"/>
              </w:rPr>
              <w:t>These changes result in no change of the estimated burden.</w:t>
            </w:r>
          </w:p>
        </w:tc>
      </w:tr>
      <w:tr w:rsidR="000055B8" w:rsidRPr="008A0762" w:rsidTr="00ED7936">
        <w:tc>
          <w:tcPr>
            <w:tcW w:w="900" w:type="dxa"/>
            <w:shd w:val="clear" w:color="auto" w:fill="auto"/>
          </w:tcPr>
          <w:p w:rsidR="000055B8" w:rsidRPr="00D745D4" w:rsidRDefault="000055B8">
            <w:pPr>
              <w:rPr>
                <w:b/>
                <w:sz w:val="20"/>
                <w:szCs w:val="20"/>
              </w:rPr>
            </w:pPr>
            <w:r w:rsidRPr="00D745D4">
              <w:rPr>
                <w:b/>
                <w:sz w:val="20"/>
                <w:szCs w:val="20"/>
              </w:rPr>
              <w:lastRenderedPageBreak/>
              <w:t>57.141</w:t>
            </w:r>
          </w:p>
        </w:tc>
        <w:tc>
          <w:tcPr>
            <w:tcW w:w="2250" w:type="dxa"/>
            <w:shd w:val="clear" w:color="auto" w:fill="auto"/>
          </w:tcPr>
          <w:p w:rsidR="000055B8" w:rsidRPr="008A0762" w:rsidRDefault="000055B8" w:rsidP="00EA4A9B">
            <w:pPr>
              <w:rPr>
                <w:sz w:val="20"/>
                <w:szCs w:val="20"/>
              </w:rPr>
            </w:pPr>
            <w:r w:rsidRPr="008A0762">
              <w:rPr>
                <w:sz w:val="20"/>
                <w:szCs w:val="20"/>
              </w:rPr>
              <w:t>Monthly Reporting Plan for LTCF</w:t>
            </w:r>
          </w:p>
        </w:tc>
        <w:tc>
          <w:tcPr>
            <w:tcW w:w="1260" w:type="dxa"/>
            <w:shd w:val="clear" w:color="auto" w:fill="auto"/>
          </w:tcPr>
          <w:p w:rsidR="000055B8" w:rsidRPr="001056FA" w:rsidRDefault="000055B8">
            <w:pPr>
              <w:rPr>
                <w:sz w:val="20"/>
                <w:szCs w:val="20"/>
              </w:rPr>
            </w:pPr>
            <w:r>
              <w:rPr>
                <w:sz w:val="20"/>
                <w:szCs w:val="20"/>
              </w:rPr>
              <w:t>No c</w:t>
            </w:r>
            <w:r w:rsidRPr="001056FA">
              <w:rPr>
                <w:sz w:val="20"/>
                <w:szCs w:val="20"/>
              </w:rPr>
              <w:t>hange</w:t>
            </w:r>
          </w:p>
        </w:tc>
        <w:tc>
          <w:tcPr>
            <w:tcW w:w="2520" w:type="dxa"/>
            <w:shd w:val="clear" w:color="auto" w:fill="auto"/>
          </w:tcPr>
          <w:p w:rsidR="000055B8" w:rsidRPr="008A0762" w:rsidRDefault="000055B8" w:rsidP="002F68A5">
            <w:pPr>
              <w:rPr>
                <w:sz w:val="20"/>
                <w:szCs w:val="20"/>
              </w:rPr>
            </w:pPr>
            <w:r>
              <w:rPr>
                <w:sz w:val="20"/>
                <w:szCs w:val="20"/>
              </w:rPr>
              <w:t>No changes</w:t>
            </w:r>
          </w:p>
        </w:tc>
        <w:tc>
          <w:tcPr>
            <w:tcW w:w="3870" w:type="dxa"/>
            <w:shd w:val="clear" w:color="auto" w:fill="auto"/>
          </w:tcPr>
          <w:p w:rsidR="000055B8" w:rsidRPr="00965F04" w:rsidRDefault="000055B8" w:rsidP="00965F04">
            <w:pPr>
              <w:rPr>
                <w:sz w:val="20"/>
                <w:szCs w:val="20"/>
              </w:rPr>
            </w:pPr>
            <w:r>
              <w:rPr>
                <w:sz w:val="20"/>
                <w:szCs w:val="20"/>
              </w:rPr>
              <w:t>N/A</w:t>
            </w:r>
          </w:p>
        </w:tc>
      </w:tr>
      <w:tr w:rsidR="000055B8" w:rsidRPr="008A0762" w:rsidTr="00ED7936">
        <w:tc>
          <w:tcPr>
            <w:tcW w:w="900" w:type="dxa"/>
            <w:shd w:val="clear" w:color="auto" w:fill="auto"/>
          </w:tcPr>
          <w:p w:rsidR="000055B8" w:rsidRPr="00D745D4" w:rsidRDefault="000055B8">
            <w:pPr>
              <w:rPr>
                <w:b/>
                <w:sz w:val="20"/>
                <w:szCs w:val="20"/>
              </w:rPr>
            </w:pPr>
            <w:r w:rsidRPr="00D745D4">
              <w:rPr>
                <w:b/>
                <w:sz w:val="20"/>
                <w:szCs w:val="20"/>
              </w:rPr>
              <w:t>57.142</w:t>
            </w:r>
          </w:p>
        </w:tc>
        <w:tc>
          <w:tcPr>
            <w:tcW w:w="2250" w:type="dxa"/>
            <w:shd w:val="clear" w:color="auto" w:fill="auto"/>
          </w:tcPr>
          <w:p w:rsidR="000055B8" w:rsidRPr="008A0762" w:rsidRDefault="000055B8" w:rsidP="00EA4A9B">
            <w:pPr>
              <w:rPr>
                <w:sz w:val="20"/>
                <w:szCs w:val="20"/>
              </w:rPr>
            </w:pPr>
            <w:r w:rsidRPr="008A0762">
              <w:rPr>
                <w:sz w:val="20"/>
                <w:szCs w:val="20"/>
              </w:rPr>
              <w:t>Denominators for LTCF Locations</w:t>
            </w:r>
          </w:p>
        </w:tc>
        <w:tc>
          <w:tcPr>
            <w:tcW w:w="1260" w:type="dxa"/>
            <w:shd w:val="clear" w:color="auto" w:fill="auto"/>
          </w:tcPr>
          <w:p w:rsidR="000055B8" w:rsidRPr="001056FA" w:rsidRDefault="000055B8">
            <w:r w:rsidRPr="001056FA">
              <w:rPr>
                <w:sz w:val="20"/>
                <w:szCs w:val="20"/>
              </w:rPr>
              <w:t>No change</w:t>
            </w:r>
          </w:p>
        </w:tc>
        <w:tc>
          <w:tcPr>
            <w:tcW w:w="2520" w:type="dxa"/>
            <w:shd w:val="clear" w:color="auto" w:fill="auto"/>
          </w:tcPr>
          <w:p w:rsidR="000055B8" w:rsidRPr="001056FA" w:rsidRDefault="000055B8" w:rsidP="001056FA">
            <w:pPr>
              <w:pStyle w:val="ListParagraph"/>
              <w:numPr>
                <w:ilvl w:val="0"/>
                <w:numId w:val="71"/>
              </w:numPr>
              <w:ind w:left="342"/>
              <w:rPr>
                <w:sz w:val="20"/>
                <w:szCs w:val="20"/>
              </w:rPr>
            </w:pPr>
            <w:r w:rsidRPr="001056FA">
              <w:rPr>
                <w:sz w:val="20"/>
                <w:szCs w:val="20"/>
              </w:rPr>
              <w:t xml:space="preserve">Addition of column for ‘Resident Admissions”.  </w:t>
            </w:r>
          </w:p>
        </w:tc>
        <w:tc>
          <w:tcPr>
            <w:tcW w:w="3870" w:type="dxa"/>
            <w:shd w:val="clear" w:color="auto" w:fill="auto"/>
          </w:tcPr>
          <w:p w:rsidR="000055B8" w:rsidRDefault="000055B8" w:rsidP="001056FA">
            <w:pPr>
              <w:pStyle w:val="ListParagraph"/>
              <w:numPr>
                <w:ilvl w:val="0"/>
                <w:numId w:val="72"/>
              </w:numPr>
              <w:ind w:left="342"/>
              <w:rPr>
                <w:sz w:val="20"/>
                <w:szCs w:val="20"/>
              </w:rPr>
            </w:pPr>
            <w:r w:rsidRPr="001056FA">
              <w:rPr>
                <w:sz w:val="20"/>
                <w:szCs w:val="20"/>
              </w:rPr>
              <w:t>This data was previously required for surveillance and is obtained from facility administrative databases; however, the prior version of this form had no place to record this information.</w:t>
            </w:r>
          </w:p>
          <w:p w:rsidR="000055B8" w:rsidRPr="001056FA" w:rsidRDefault="000055B8" w:rsidP="001056FA">
            <w:pPr>
              <w:rPr>
                <w:sz w:val="20"/>
                <w:szCs w:val="20"/>
              </w:rPr>
            </w:pPr>
            <w:r>
              <w:rPr>
                <w:sz w:val="20"/>
                <w:szCs w:val="20"/>
              </w:rPr>
              <w:t>This change does not affect the estimated burden.</w:t>
            </w:r>
          </w:p>
        </w:tc>
      </w:tr>
      <w:tr w:rsidR="000055B8" w:rsidRPr="008A0762" w:rsidTr="00ED7936">
        <w:tc>
          <w:tcPr>
            <w:tcW w:w="900" w:type="dxa"/>
            <w:shd w:val="clear" w:color="auto" w:fill="auto"/>
          </w:tcPr>
          <w:p w:rsidR="000055B8" w:rsidRPr="00D745D4" w:rsidRDefault="000055B8">
            <w:pPr>
              <w:rPr>
                <w:b/>
                <w:sz w:val="20"/>
                <w:szCs w:val="20"/>
              </w:rPr>
            </w:pPr>
            <w:r w:rsidRPr="00D745D4">
              <w:rPr>
                <w:b/>
                <w:sz w:val="20"/>
                <w:szCs w:val="20"/>
              </w:rPr>
              <w:t>57.143</w:t>
            </w:r>
          </w:p>
        </w:tc>
        <w:tc>
          <w:tcPr>
            <w:tcW w:w="2250" w:type="dxa"/>
            <w:shd w:val="clear" w:color="auto" w:fill="auto"/>
          </w:tcPr>
          <w:p w:rsidR="000055B8" w:rsidRPr="008A0762" w:rsidRDefault="000055B8" w:rsidP="00EA4A9B">
            <w:pPr>
              <w:rPr>
                <w:sz w:val="20"/>
                <w:szCs w:val="20"/>
              </w:rPr>
            </w:pPr>
            <w:r w:rsidRPr="008A0762">
              <w:rPr>
                <w:sz w:val="20"/>
                <w:szCs w:val="20"/>
              </w:rPr>
              <w:t>Prevention Process Measures Monthly Monitoring for LTCF</w:t>
            </w:r>
          </w:p>
        </w:tc>
        <w:tc>
          <w:tcPr>
            <w:tcW w:w="1260" w:type="dxa"/>
            <w:shd w:val="clear" w:color="auto" w:fill="auto"/>
          </w:tcPr>
          <w:p w:rsidR="000055B8" w:rsidRPr="001056FA" w:rsidRDefault="000055B8" w:rsidP="0084680D">
            <w:pPr>
              <w:rPr>
                <w:sz w:val="20"/>
                <w:szCs w:val="20"/>
              </w:rPr>
            </w:pPr>
            <w:r>
              <w:rPr>
                <w:sz w:val="20"/>
                <w:szCs w:val="20"/>
              </w:rPr>
              <w:t>No c</w:t>
            </w:r>
            <w:r w:rsidRPr="001056FA">
              <w:rPr>
                <w:sz w:val="20"/>
                <w:szCs w:val="20"/>
              </w:rPr>
              <w:t>hange</w:t>
            </w:r>
          </w:p>
        </w:tc>
        <w:tc>
          <w:tcPr>
            <w:tcW w:w="2520" w:type="dxa"/>
            <w:shd w:val="clear" w:color="auto" w:fill="auto"/>
          </w:tcPr>
          <w:p w:rsidR="000055B8" w:rsidRPr="008A0762" w:rsidRDefault="000055B8" w:rsidP="0084680D">
            <w:pPr>
              <w:rPr>
                <w:sz w:val="20"/>
                <w:szCs w:val="20"/>
              </w:rPr>
            </w:pPr>
            <w:r>
              <w:rPr>
                <w:sz w:val="20"/>
                <w:szCs w:val="20"/>
              </w:rPr>
              <w:t>No changes</w:t>
            </w:r>
          </w:p>
        </w:tc>
        <w:tc>
          <w:tcPr>
            <w:tcW w:w="3870" w:type="dxa"/>
            <w:shd w:val="clear" w:color="auto" w:fill="auto"/>
          </w:tcPr>
          <w:p w:rsidR="000055B8" w:rsidRPr="00965F04" w:rsidRDefault="000055B8" w:rsidP="0084680D">
            <w:pPr>
              <w:rPr>
                <w:sz w:val="20"/>
                <w:szCs w:val="20"/>
              </w:rPr>
            </w:pPr>
            <w:r>
              <w:rPr>
                <w:sz w:val="20"/>
                <w:szCs w:val="20"/>
              </w:rPr>
              <w:t>N/A</w:t>
            </w:r>
          </w:p>
        </w:tc>
      </w:tr>
      <w:tr w:rsidR="000055B8" w:rsidRPr="008A0762" w:rsidTr="00ED7936">
        <w:tc>
          <w:tcPr>
            <w:tcW w:w="900" w:type="dxa"/>
            <w:shd w:val="clear" w:color="auto" w:fill="auto"/>
          </w:tcPr>
          <w:p w:rsidR="000055B8" w:rsidRPr="00D745D4" w:rsidRDefault="000055B8" w:rsidP="00287AF0">
            <w:pPr>
              <w:rPr>
                <w:b/>
                <w:sz w:val="20"/>
                <w:szCs w:val="20"/>
              </w:rPr>
            </w:pPr>
            <w:r w:rsidRPr="00D745D4">
              <w:rPr>
                <w:b/>
                <w:sz w:val="20"/>
                <w:szCs w:val="20"/>
              </w:rPr>
              <w:t>57.</w:t>
            </w:r>
            <w:r>
              <w:rPr>
                <w:b/>
                <w:sz w:val="20"/>
                <w:szCs w:val="20"/>
              </w:rPr>
              <w:t>150</w:t>
            </w:r>
          </w:p>
        </w:tc>
        <w:tc>
          <w:tcPr>
            <w:tcW w:w="2250" w:type="dxa"/>
            <w:shd w:val="clear" w:color="auto" w:fill="auto"/>
          </w:tcPr>
          <w:p w:rsidR="000055B8" w:rsidRPr="008A0762" w:rsidRDefault="000055B8" w:rsidP="00B3582A">
            <w:pPr>
              <w:rPr>
                <w:sz w:val="20"/>
                <w:szCs w:val="20"/>
              </w:rPr>
            </w:pPr>
            <w:r w:rsidRPr="008A0762">
              <w:rPr>
                <w:sz w:val="20"/>
                <w:szCs w:val="20"/>
              </w:rPr>
              <w:t>Patient Safety Component- Annual Facility Survey</w:t>
            </w:r>
            <w:r>
              <w:rPr>
                <w:sz w:val="20"/>
                <w:szCs w:val="20"/>
              </w:rPr>
              <w:t xml:space="preserve"> for LTAC</w:t>
            </w:r>
          </w:p>
        </w:tc>
        <w:tc>
          <w:tcPr>
            <w:tcW w:w="1260" w:type="dxa"/>
            <w:shd w:val="clear" w:color="auto" w:fill="auto"/>
          </w:tcPr>
          <w:p w:rsidR="000055B8" w:rsidRPr="0051187C" w:rsidRDefault="000055B8">
            <w:r>
              <w:rPr>
                <w:sz w:val="20"/>
                <w:szCs w:val="20"/>
              </w:rPr>
              <w:t>No change</w:t>
            </w:r>
          </w:p>
        </w:tc>
        <w:tc>
          <w:tcPr>
            <w:tcW w:w="2520" w:type="dxa"/>
            <w:shd w:val="clear" w:color="auto" w:fill="auto"/>
          </w:tcPr>
          <w:p w:rsidR="000055B8" w:rsidRDefault="000055B8" w:rsidP="001056FA">
            <w:pPr>
              <w:pStyle w:val="ListParagraph"/>
              <w:numPr>
                <w:ilvl w:val="0"/>
                <w:numId w:val="52"/>
              </w:numPr>
              <w:ind w:left="342"/>
              <w:rPr>
                <w:sz w:val="20"/>
                <w:szCs w:val="20"/>
              </w:rPr>
            </w:pPr>
            <w:r>
              <w:rPr>
                <w:sz w:val="20"/>
                <w:szCs w:val="20"/>
              </w:rPr>
              <w:t>Removal of ‘Managed care organization’ from the facility affiliation section.</w:t>
            </w:r>
          </w:p>
          <w:p w:rsidR="000055B8" w:rsidRDefault="000055B8" w:rsidP="001056FA">
            <w:pPr>
              <w:pStyle w:val="ListParagraph"/>
              <w:numPr>
                <w:ilvl w:val="0"/>
                <w:numId w:val="52"/>
              </w:numPr>
              <w:ind w:left="342"/>
              <w:rPr>
                <w:sz w:val="20"/>
                <w:szCs w:val="20"/>
              </w:rPr>
            </w:pPr>
            <w:r>
              <w:rPr>
                <w:sz w:val="20"/>
                <w:szCs w:val="20"/>
              </w:rPr>
              <w:t>Remove the word ‘licensed’ from the description of LTAC intensive care units.</w:t>
            </w:r>
          </w:p>
          <w:p w:rsidR="000055B8" w:rsidRPr="007F74A4" w:rsidRDefault="000055B8" w:rsidP="001056FA">
            <w:pPr>
              <w:pStyle w:val="ListParagraph"/>
              <w:numPr>
                <w:ilvl w:val="0"/>
                <w:numId w:val="52"/>
              </w:numPr>
              <w:ind w:left="342"/>
              <w:rPr>
                <w:sz w:val="20"/>
                <w:szCs w:val="20"/>
              </w:rPr>
            </w:pPr>
            <w:r w:rsidRPr="007F74A4">
              <w:rPr>
                <w:sz w:val="20"/>
                <w:szCs w:val="20"/>
              </w:rPr>
              <w:t>Allow users to specify the version of antimicrobial susceptibility standards used in their microbiology laboratory.</w:t>
            </w:r>
          </w:p>
          <w:p w:rsidR="000055B8" w:rsidRPr="0051187C" w:rsidRDefault="000055B8" w:rsidP="001056FA">
            <w:pPr>
              <w:pStyle w:val="ListParagraph"/>
              <w:numPr>
                <w:ilvl w:val="0"/>
                <w:numId w:val="52"/>
              </w:numPr>
              <w:ind w:left="342"/>
              <w:rPr>
                <w:sz w:val="20"/>
                <w:szCs w:val="20"/>
              </w:rPr>
            </w:pPr>
            <w:r w:rsidRPr="007F74A4">
              <w:rPr>
                <w:sz w:val="20"/>
                <w:szCs w:val="20"/>
              </w:rPr>
              <w:t xml:space="preserve">Reword the question for C. </w:t>
            </w:r>
            <w:proofErr w:type="spellStart"/>
            <w:r w:rsidRPr="007F74A4">
              <w:rPr>
                <w:i/>
                <w:sz w:val="20"/>
                <w:szCs w:val="20"/>
              </w:rPr>
              <w:t>difficile</w:t>
            </w:r>
            <w:proofErr w:type="spellEnd"/>
            <w:r w:rsidRPr="007F74A4">
              <w:rPr>
                <w:sz w:val="20"/>
                <w:szCs w:val="20"/>
              </w:rPr>
              <w:t xml:space="preserve"> testing methods within the facility’s microbiology laboratory.</w:t>
            </w:r>
          </w:p>
        </w:tc>
        <w:tc>
          <w:tcPr>
            <w:tcW w:w="3870" w:type="dxa"/>
            <w:shd w:val="clear" w:color="auto" w:fill="auto"/>
          </w:tcPr>
          <w:p w:rsidR="000055B8" w:rsidRDefault="000055B8" w:rsidP="001056FA">
            <w:pPr>
              <w:pStyle w:val="ListParagraph"/>
              <w:numPr>
                <w:ilvl w:val="0"/>
                <w:numId w:val="53"/>
              </w:numPr>
              <w:ind w:left="342"/>
              <w:rPr>
                <w:sz w:val="20"/>
                <w:szCs w:val="20"/>
              </w:rPr>
            </w:pPr>
            <w:r>
              <w:rPr>
                <w:sz w:val="20"/>
                <w:szCs w:val="20"/>
              </w:rPr>
              <w:t>After review of the data, ‘Managed care organization’ was not a meaningful affiliation type and therefore will be removed from the form.</w:t>
            </w:r>
          </w:p>
          <w:p w:rsidR="000055B8" w:rsidRDefault="000055B8" w:rsidP="001056FA">
            <w:pPr>
              <w:pStyle w:val="ListParagraph"/>
              <w:numPr>
                <w:ilvl w:val="0"/>
                <w:numId w:val="53"/>
              </w:numPr>
              <w:ind w:left="342"/>
              <w:rPr>
                <w:sz w:val="20"/>
                <w:szCs w:val="20"/>
              </w:rPr>
            </w:pPr>
            <w:r>
              <w:rPr>
                <w:sz w:val="20"/>
                <w:szCs w:val="20"/>
              </w:rPr>
              <w:t>Further clarification from users demonstrated that not all states license LTAC intensive care unit beds. Therefore, in order to get appropriate counts of LTAC beds, the qualifier of ‘licensed’ needs to be removed.</w:t>
            </w:r>
          </w:p>
          <w:p w:rsidR="000055B8" w:rsidRDefault="000055B8" w:rsidP="001056FA">
            <w:pPr>
              <w:pStyle w:val="ListParagraph"/>
              <w:numPr>
                <w:ilvl w:val="0"/>
                <w:numId w:val="53"/>
              </w:numPr>
              <w:ind w:left="342"/>
              <w:rPr>
                <w:sz w:val="20"/>
                <w:szCs w:val="20"/>
              </w:rPr>
            </w:pPr>
            <w:r>
              <w:rPr>
                <w:sz w:val="20"/>
                <w:szCs w:val="20"/>
              </w:rPr>
              <w:t>This change will allow users to more accurately specify the version of antimicrobial susceptibility standards that are used in their lab facilities without needing to update the question on the form and in the application each year when the new version is released.</w:t>
            </w:r>
          </w:p>
          <w:p w:rsidR="000055B8" w:rsidRDefault="000055B8" w:rsidP="001056FA">
            <w:pPr>
              <w:pStyle w:val="ListParagraph"/>
              <w:numPr>
                <w:ilvl w:val="0"/>
                <w:numId w:val="53"/>
              </w:numPr>
              <w:ind w:left="342"/>
              <w:rPr>
                <w:sz w:val="20"/>
                <w:szCs w:val="20"/>
              </w:rPr>
            </w:pPr>
            <w:r>
              <w:rPr>
                <w:sz w:val="20"/>
                <w:szCs w:val="20"/>
              </w:rPr>
              <w:t>The clarification of question 13 within the microbiology lab practices section will provide users with a more simplified response and allow for more accurate risk adjustment of this measure.</w:t>
            </w:r>
          </w:p>
          <w:p w:rsidR="000055B8" w:rsidRPr="00064251" w:rsidRDefault="000055B8" w:rsidP="00064251">
            <w:pPr>
              <w:ind w:left="-18"/>
              <w:rPr>
                <w:sz w:val="20"/>
                <w:szCs w:val="20"/>
              </w:rPr>
            </w:pPr>
            <w:r>
              <w:rPr>
                <w:sz w:val="20"/>
                <w:szCs w:val="20"/>
              </w:rPr>
              <w:t>These changes do not affect the estimated burden of this form.</w:t>
            </w:r>
          </w:p>
        </w:tc>
      </w:tr>
      <w:tr w:rsidR="000055B8" w:rsidRPr="008A0762" w:rsidTr="00ED7936">
        <w:tc>
          <w:tcPr>
            <w:tcW w:w="900" w:type="dxa"/>
            <w:shd w:val="clear" w:color="auto" w:fill="auto"/>
          </w:tcPr>
          <w:p w:rsidR="000055B8" w:rsidRPr="00D745D4" w:rsidRDefault="000055B8" w:rsidP="00287AF0">
            <w:pPr>
              <w:rPr>
                <w:b/>
                <w:sz w:val="20"/>
                <w:szCs w:val="20"/>
              </w:rPr>
            </w:pPr>
            <w:r w:rsidRPr="00D745D4">
              <w:rPr>
                <w:b/>
                <w:sz w:val="20"/>
                <w:szCs w:val="20"/>
              </w:rPr>
              <w:t>57.1</w:t>
            </w:r>
            <w:r>
              <w:rPr>
                <w:b/>
                <w:sz w:val="20"/>
                <w:szCs w:val="20"/>
              </w:rPr>
              <w:t>51</w:t>
            </w:r>
          </w:p>
        </w:tc>
        <w:tc>
          <w:tcPr>
            <w:tcW w:w="2250" w:type="dxa"/>
            <w:shd w:val="clear" w:color="auto" w:fill="auto"/>
          </w:tcPr>
          <w:p w:rsidR="000055B8" w:rsidRPr="008A0762" w:rsidRDefault="000055B8" w:rsidP="00C4579A">
            <w:pPr>
              <w:rPr>
                <w:sz w:val="20"/>
                <w:szCs w:val="20"/>
              </w:rPr>
            </w:pPr>
            <w:r w:rsidRPr="008A0762">
              <w:rPr>
                <w:sz w:val="20"/>
                <w:szCs w:val="20"/>
              </w:rPr>
              <w:t>Patient Safety Component-Annual Facility Survey</w:t>
            </w:r>
            <w:r>
              <w:rPr>
                <w:sz w:val="20"/>
                <w:szCs w:val="20"/>
              </w:rPr>
              <w:t xml:space="preserve"> for IRF</w:t>
            </w:r>
          </w:p>
        </w:tc>
        <w:tc>
          <w:tcPr>
            <w:tcW w:w="1260" w:type="dxa"/>
            <w:shd w:val="clear" w:color="auto" w:fill="auto"/>
          </w:tcPr>
          <w:p w:rsidR="000055B8" w:rsidRPr="0051187C" w:rsidRDefault="000055B8">
            <w:r>
              <w:rPr>
                <w:sz w:val="20"/>
                <w:szCs w:val="20"/>
              </w:rPr>
              <w:t>No change</w:t>
            </w:r>
          </w:p>
        </w:tc>
        <w:tc>
          <w:tcPr>
            <w:tcW w:w="2520" w:type="dxa"/>
            <w:shd w:val="clear" w:color="auto" w:fill="auto"/>
          </w:tcPr>
          <w:p w:rsidR="000055B8" w:rsidRDefault="000055B8" w:rsidP="001056FA">
            <w:pPr>
              <w:pStyle w:val="ListParagraph"/>
              <w:numPr>
                <w:ilvl w:val="0"/>
                <w:numId w:val="54"/>
              </w:numPr>
              <w:ind w:left="342"/>
              <w:rPr>
                <w:sz w:val="20"/>
                <w:szCs w:val="20"/>
              </w:rPr>
            </w:pPr>
            <w:r>
              <w:rPr>
                <w:sz w:val="20"/>
                <w:szCs w:val="20"/>
              </w:rPr>
              <w:t>Removal of ‘Managed care organization’ from the facility affiliation section.</w:t>
            </w:r>
          </w:p>
          <w:p w:rsidR="000055B8" w:rsidRPr="007F74A4" w:rsidRDefault="000055B8" w:rsidP="001056FA">
            <w:pPr>
              <w:pStyle w:val="ListParagraph"/>
              <w:numPr>
                <w:ilvl w:val="0"/>
                <w:numId w:val="54"/>
              </w:numPr>
              <w:ind w:left="342"/>
              <w:rPr>
                <w:sz w:val="20"/>
                <w:szCs w:val="20"/>
              </w:rPr>
            </w:pPr>
            <w:r w:rsidRPr="007F74A4">
              <w:rPr>
                <w:sz w:val="20"/>
                <w:szCs w:val="20"/>
              </w:rPr>
              <w:t>Allow users to specify the version of antimicrobial susceptibility standards used in their microbiology laboratory.</w:t>
            </w:r>
          </w:p>
          <w:p w:rsidR="000055B8" w:rsidRPr="0051187C" w:rsidRDefault="000055B8" w:rsidP="001056FA">
            <w:pPr>
              <w:pStyle w:val="ListParagraph"/>
              <w:numPr>
                <w:ilvl w:val="0"/>
                <w:numId w:val="54"/>
              </w:numPr>
              <w:ind w:left="342"/>
              <w:rPr>
                <w:sz w:val="20"/>
                <w:szCs w:val="20"/>
              </w:rPr>
            </w:pPr>
            <w:r w:rsidRPr="007F74A4">
              <w:rPr>
                <w:sz w:val="20"/>
                <w:szCs w:val="20"/>
              </w:rPr>
              <w:t xml:space="preserve">Reword the question for C. </w:t>
            </w:r>
            <w:proofErr w:type="spellStart"/>
            <w:r w:rsidRPr="007F74A4">
              <w:rPr>
                <w:i/>
                <w:sz w:val="20"/>
                <w:szCs w:val="20"/>
              </w:rPr>
              <w:t>difficile</w:t>
            </w:r>
            <w:proofErr w:type="spellEnd"/>
            <w:r w:rsidRPr="007F74A4">
              <w:rPr>
                <w:sz w:val="20"/>
                <w:szCs w:val="20"/>
              </w:rPr>
              <w:t xml:space="preserve"> testing methods within the facility’s microbiology laboratory.</w:t>
            </w:r>
          </w:p>
        </w:tc>
        <w:tc>
          <w:tcPr>
            <w:tcW w:w="3870" w:type="dxa"/>
            <w:shd w:val="clear" w:color="auto" w:fill="auto"/>
          </w:tcPr>
          <w:p w:rsidR="000055B8" w:rsidRDefault="000055B8" w:rsidP="001056FA">
            <w:pPr>
              <w:pStyle w:val="ListParagraph"/>
              <w:numPr>
                <w:ilvl w:val="0"/>
                <w:numId w:val="55"/>
              </w:numPr>
              <w:ind w:left="342"/>
              <w:rPr>
                <w:sz w:val="20"/>
                <w:szCs w:val="20"/>
              </w:rPr>
            </w:pPr>
            <w:r>
              <w:rPr>
                <w:sz w:val="20"/>
                <w:szCs w:val="20"/>
              </w:rPr>
              <w:t>After review of the data, ‘Managed care organization’ was not a meaningful affiliation type and therefore will be removed from the form.</w:t>
            </w:r>
          </w:p>
          <w:p w:rsidR="000055B8" w:rsidRDefault="000055B8" w:rsidP="001056FA">
            <w:pPr>
              <w:pStyle w:val="ListParagraph"/>
              <w:numPr>
                <w:ilvl w:val="0"/>
                <w:numId w:val="55"/>
              </w:numPr>
              <w:ind w:left="342"/>
              <w:rPr>
                <w:sz w:val="20"/>
                <w:szCs w:val="20"/>
              </w:rPr>
            </w:pPr>
            <w:r>
              <w:rPr>
                <w:sz w:val="20"/>
                <w:szCs w:val="20"/>
              </w:rPr>
              <w:t>This change will allow users to more accurately specify the version of antimicrobial susceptibility standards that are used in their lab facilities without needing to update the question on the form and in the application each year when the new version is released.</w:t>
            </w:r>
          </w:p>
          <w:p w:rsidR="000055B8" w:rsidRDefault="000055B8" w:rsidP="001056FA">
            <w:pPr>
              <w:pStyle w:val="ListParagraph"/>
              <w:numPr>
                <w:ilvl w:val="0"/>
                <w:numId w:val="55"/>
              </w:numPr>
              <w:ind w:left="342"/>
              <w:rPr>
                <w:sz w:val="20"/>
                <w:szCs w:val="20"/>
              </w:rPr>
            </w:pPr>
            <w:r>
              <w:rPr>
                <w:sz w:val="20"/>
                <w:szCs w:val="20"/>
              </w:rPr>
              <w:t>The clarification of question 13 within the microbiology lab practices section will provide users with a more simplified response and allow for more accurate risk adjustment of this measure.</w:t>
            </w:r>
          </w:p>
          <w:p w:rsidR="000055B8" w:rsidRPr="00064251" w:rsidRDefault="000055B8" w:rsidP="00064251">
            <w:pPr>
              <w:ind w:left="-18"/>
              <w:rPr>
                <w:sz w:val="20"/>
                <w:szCs w:val="20"/>
              </w:rPr>
            </w:pPr>
            <w:r>
              <w:rPr>
                <w:sz w:val="20"/>
                <w:szCs w:val="20"/>
              </w:rPr>
              <w:t>These changes do not affect the estimated burden of this form.</w:t>
            </w:r>
          </w:p>
        </w:tc>
      </w:tr>
      <w:tr w:rsidR="000055B8" w:rsidRPr="008A0762" w:rsidTr="00ED7936">
        <w:tc>
          <w:tcPr>
            <w:tcW w:w="900" w:type="dxa"/>
            <w:shd w:val="clear" w:color="auto" w:fill="auto"/>
          </w:tcPr>
          <w:p w:rsidR="000055B8" w:rsidRPr="00D745D4" w:rsidRDefault="000055B8">
            <w:pPr>
              <w:rPr>
                <w:b/>
                <w:sz w:val="20"/>
                <w:szCs w:val="20"/>
              </w:rPr>
            </w:pPr>
            <w:r w:rsidRPr="00D745D4">
              <w:rPr>
                <w:b/>
                <w:sz w:val="20"/>
                <w:szCs w:val="20"/>
              </w:rPr>
              <w:t>57.200</w:t>
            </w:r>
          </w:p>
        </w:tc>
        <w:tc>
          <w:tcPr>
            <w:tcW w:w="2250" w:type="dxa"/>
            <w:shd w:val="clear" w:color="auto" w:fill="auto"/>
          </w:tcPr>
          <w:p w:rsidR="000055B8" w:rsidRPr="008A0762" w:rsidRDefault="000055B8">
            <w:pPr>
              <w:rPr>
                <w:sz w:val="20"/>
                <w:szCs w:val="20"/>
              </w:rPr>
            </w:pPr>
            <w:r w:rsidRPr="008A0762">
              <w:rPr>
                <w:sz w:val="20"/>
                <w:szCs w:val="20"/>
              </w:rPr>
              <w:t xml:space="preserve">Healthcare Personnel </w:t>
            </w:r>
            <w:r w:rsidRPr="008A0762">
              <w:rPr>
                <w:sz w:val="20"/>
                <w:szCs w:val="20"/>
              </w:rPr>
              <w:lastRenderedPageBreak/>
              <w:t>Safety Component Annual Facility Survey</w:t>
            </w:r>
          </w:p>
        </w:tc>
        <w:tc>
          <w:tcPr>
            <w:tcW w:w="1260" w:type="dxa"/>
            <w:shd w:val="clear" w:color="auto" w:fill="auto"/>
          </w:tcPr>
          <w:p w:rsidR="000055B8" w:rsidRPr="008A0762" w:rsidRDefault="000055B8" w:rsidP="00EA4A9B">
            <w:pPr>
              <w:rPr>
                <w:sz w:val="20"/>
                <w:szCs w:val="20"/>
              </w:rPr>
            </w:pPr>
            <w:r w:rsidRPr="008A0762">
              <w:rPr>
                <w:sz w:val="20"/>
                <w:szCs w:val="20"/>
              </w:rPr>
              <w:lastRenderedPageBreak/>
              <w:t>No change</w:t>
            </w:r>
          </w:p>
        </w:tc>
        <w:tc>
          <w:tcPr>
            <w:tcW w:w="2520" w:type="dxa"/>
            <w:shd w:val="clear" w:color="auto" w:fill="auto"/>
          </w:tcPr>
          <w:p w:rsidR="000055B8" w:rsidRPr="00D61377" w:rsidRDefault="000055B8" w:rsidP="001056FA">
            <w:pPr>
              <w:pStyle w:val="ListParagraph"/>
              <w:numPr>
                <w:ilvl w:val="0"/>
                <w:numId w:val="26"/>
              </w:numPr>
              <w:ind w:left="342"/>
              <w:rPr>
                <w:sz w:val="20"/>
                <w:szCs w:val="20"/>
              </w:rPr>
            </w:pPr>
            <w:r>
              <w:rPr>
                <w:sz w:val="20"/>
                <w:szCs w:val="20"/>
              </w:rPr>
              <w:t xml:space="preserve">Decrease number of </w:t>
            </w:r>
            <w:r>
              <w:rPr>
                <w:sz w:val="20"/>
                <w:szCs w:val="20"/>
              </w:rPr>
              <w:lastRenderedPageBreak/>
              <w:t>respondents from 6,000 to 100.</w:t>
            </w:r>
          </w:p>
        </w:tc>
        <w:tc>
          <w:tcPr>
            <w:tcW w:w="3870" w:type="dxa"/>
            <w:shd w:val="clear" w:color="auto" w:fill="auto"/>
          </w:tcPr>
          <w:p w:rsidR="000055B8" w:rsidRPr="002B7ED9" w:rsidRDefault="000055B8" w:rsidP="001056FA">
            <w:pPr>
              <w:pStyle w:val="ListParagraph"/>
              <w:numPr>
                <w:ilvl w:val="0"/>
                <w:numId w:val="27"/>
              </w:numPr>
              <w:ind w:left="252" w:hanging="270"/>
              <w:rPr>
                <w:sz w:val="20"/>
                <w:szCs w:val="20"/>
              </w:rPr>
            </w:pPr>
            <w:r w:rsidRPr="002B7ED9">
              <w:rPr>
                <w:sz w:val="20"/>
                <w:szCs w:val="20"/>
              </w:rPr>
              <w:lastRenderedPageBreak/>
              <w:t xml:space="preserve">In the previous OMB submission, Form </w:t>
            </w:r>
            <w:r w:rsidRPr="002B7ED9">
              <w:rPr>
                <w:sz w:val="20"/>
                <w:szCs w:val="20"/>
              </w:rPr>
              <w:lastRenderedPageBreak/>
              <w:t>57.200 was anticipated to increase in participation with the addition of another module under a CMS mandate within this Component; while the new module will be added, this form will not be a required dependency for users of the new module.  The user base required to complete form 57.200 will be considerably lower than previous estimates.</w:t>
            </w:r>
          </w:p>
          <w:p w:rsidR="000055B8" w:rsidRPr="002B7ED9" w:rsidRDefault="000055B8" w:rsidP="002B7ED9">
            <w:pPr>
              <w:rPr>
                <w:sz w:val="20"/>
                <w:szCs w:val="20"/>
              </w:rPr>
            </w:pPr>
            <w:r w:rsidRPr="002B7ED9">
              <w:rPr>
                <w:sz w:val="20"/>
                <w:szCs w:val="20"/>
              </w:rPr>
              <w:t>This change decreases the estimated burden of this form by 47,200 hours.</w:t>
            </w:r>
          </w:p>
        </w:tc>
      </w:tr>
      <w:tr w:rsidR="000055B8" w:rsidRPr="008A0762" w:rsidTr="00ED7936">
        <w:tc>
          <w:tcPr>
            <w:tcW w:w="900" w:type="dxa"/>
            <w:shd w:val="clear" w:color="auto" w:fill="auto"/>
          </w:tcPr>
          <w:p w:rsidR="000055B8" w:rsidRPr="00D745D4" w:rsidRDefault="000055B8">
            <w:pPr>
              <w:rPr>
                <w:b/>
                <w:sz w:val="20"/>
                <w:szCs w:val="20"/>
              </w:rPr>
            </w:pPr>
            <w:r w:rsidRPr="00D745D4">
              <w:rPr>
                <w:b/>
                <w:sz w:val="20"/>
                <w:szCs w:val="20"/>
              </w:rPr>
              <w:lastRenderedPageBreak/>
              <w:t>57.202</w:t>
            </w:r>
          </w:p>
        </w:tc>
        <w:tc>
          <w:tcPr>
            <w:tcW w:w="2250" w:type="dxa"/>
            <w:shd w:val="clear" w:color="auto" w:fill="auto"/>
          </w:tcPr>
          <w:p w:rsidR="000055B8" w:rsidRPr="008A0762" w:rsidRDefault="000055B8">
            <w:pPr>
              <w:rPr>
                <w:sz w:val="20"/>
                <w:szCs w:val="20"/>
              </w:rPr>
            </w:pPr>
            <w:r w:rsidRPr="008A0762">
              <w:rPr>
                <w:sz w:val="20"/>
                <w:szCs w:val="20"/>
              </w:rPr>
              <w:t>Healthcare Worker Survey</w:t>
            </w:r>
          </w:p>
        </w:tc>
        <w:tc>
          <w:tcPr>
            <w:tcW w:w="1260" w:type="dxa"/>
            <w:shd w:val="clear" w:color="auto" w:fill="auto"/>
          </w:tcPr>
          <w:p w:rsidR="000055B8" w:rsidRPr="008A0762" w:rsidRDefault="000055B8" w:rsidP="00EA4A9B">
            <w:pPr>
              <w:rPr>
                <w:sz w:val="20"/>
                <w:szCs w:val="20"/>
              </w:rPr>
            </w:pPr>
            <w:r w:rsidRPr="008A0762">
              <w:rPr>
                <w:sz w:val="20"/>
                <w:szCs w:val="20"/>
              </w:rPr>
              <w:t>No change</w:t>
            </w:r>
          </w:p>
        </w:tc>
        <w:tc>
          <w:tcPr>
            <w:tcW w:w="2520" w:type="dxa"/>
            <w:shd w:val="clear" w:color="auto" w:fill="auto"/>
          </w:tcPr>
          <w:p w:rsidR="000055B8" w:rsidRPr="008C60FC" w:rsidRDefault="000055B8" w:rsidP="001056FA">
            <w:pPr>
              <w:pStyle w:val="ListParagraph"/>
              <w:numPr>
                <w:ilvl w:val="0"/>
                <w:numId w:val="28"/>
              </w:numPr>
              <w:ind w:left="342"/>
              <w:rPr>
                <w:sz w:val="20"/>
                <w:szCs w:val="20"/>
              </w:rPr>
            </w:pPr>
            <w:r>
              <w:rPr>
                <w:sz w:val="20"/>
                <w:szCs w:val="20"/>
              </w:rPr>
              <w:t xml:space="preserve">This form will be removed from the package as it is retired from use. </w:t>
            </w:r>
          </w:p>
        </w:tc>
        <w:tc>
          <w:tcPr>
            <w:tcW w:w="3870" w:type="dxa"/>
            <w:shd w:val="clear" w:color="auto" w:fill="auto"/>
          </w:tcPr>
          <w:p w:rsidR="000055B8" w:rsidRDefault="000055B8" w:rsidP="001056FA">
            <w:pPr>
              <w:pStyle w:val="ListParagraph"/>
              <w:numPr>
                <w:ilvl w:val="0"/>
                <w:numId w:val="29"/>
              </w:numPr>
              <w:ind w:left="342"/>
              <w:rPr>
                <w:sz w:val="20"/>
                <w:szCs w:val="20"/>
              </w:rPr>
            </w:pPr>
            <w:r>
              <w:rPr>
                <w:sz w:val="20"/>
                <w:szCs w:val="20"/>
              </w:rPr>
              <w:t>Due to reevaluation of the Healthcare Personnel Safety Component, it was determined that Form 57.202 be retired from use as it was never built into the NHSN application.</w:t>
            </w:r>
          </w:p>
          <w:p w:rsidR="000055B8" w:rsidRPr="008C60FC" w:rsidRDefault="000055B8" w:rsidP="008C60FC">
            <w:pPr>
              <w:ind w:left="-18"/>
              <w:rPr>
                <w:sz w:val="20"/>
                <w:szCs w:val="20"/>
              </w:rPr>
            </w:pPr>
            <w:r>
              <w:rPr>
                <w:sz w:val="20"/>
                <w:szCs w:val="20"/>
              </w:rPr>
              <w:t>Removing this form decreases the package burden by 10,000 hours.</w:t>
            </w:r>
          </w:p>
        </w:tc>
      </w:tr>
      <w:tr w:rsidR="000055B8" w:rsidRPr="008A0762" w:rsidTr="00ED7936">
        <w:tc>
          <w:tcPr>
            <w:tcW w:w="900" w:type="dxa"/>
            <w:shd w:val="clear" w:color="auto" w:fill="auto"/>
          </w:tcPr>
          <w:p w:rsidR="000055B8" w:rsidRPr="00D745D4" w:rsidRDefault="000055B8">
            <w:pPr>
              <w:rPr>
                <w:b/>
                <w:sz w:val="20"/>
                <w:szCs w:val="20"/>
              </w:rPr>
            </w:pPr>
            <w:r w:rsidRPr="00D745D4">
              <w:rPr>
                <w:b/>
                <w:sz w:val="20"/>
                <w:szCs w:val="20"/>
              </w:rPr>
              <w:t>57.203</w:t>
            </w:r>
          </w:p>
        </w:tc>
        <w:tc>
          <w:tcPr>
            <w:tcW w:w="2250" w:type="dxa"/>
            <w:shd w:val="clear" w:color="auto" w:fill="auto"/>
          </w:tcPr>
          <w:p w:rsidR="000055B8" w:rsidRPr="008A0762" w:rsidRDefault="000055B8">
            <w:pPr>
              <w:rPr>
                <w:sz w:val="20"/>
                <w:szCs w:val="20"/>
              </w:rPr>
            </w:pPr>
            <w:r w:rsidRPr="008A0762">
              <w:rPr>
                <w:sz w:val="20"/>
                <w:szCs w:val="20"/>
              </w:rPr>
              <w:t>Healthcare Personnel Safety Monthly Reporting Plan</w:t>
            </w:r>
          </w:p>
        </w:tc>
        <w:tc>
          <w:tcPr>
            <w:tcW w:w="1260" w:type="dxa"/>
            <w:shd w:val="clear" w:color="auto" w:fill="auto"/>
          </w:tcPr>
          <w:p w:rsidR="000055B8" w:rsidRPr="008A0762" w:rsidRDefault="000055B8" w:rsidP="00EA4A9B">
            <w:pPr>
              <w:rPr>
                <w:sz w:val="20"/>
                <w:szCs w:val="20"/>
              </w:rPr>
            </w:pPr>
            <w:r w:rsidRPr="008A0762">
              <w:rPr>
                <w:sz w:val="20"/>
                <w:szCs w:val="20"/>
              </w:rPr>
              <w:t>No change</w:t>
            </w:r>
          </w:p>
        </w:tc>
        <w:tc>
          <w:tcPr>
            <w:tcW w:w="2520" w:type="dxa"/>
            <w:shd w:val="clear" w:color="auto" w:fill="auto"/>
          </w:tcPr>
          <w:p w:rsidR="000055B8" w:rsidRDefault="000055B8" w:rsidP="001056FA">
            <w:pPr>
              <w:pStyle w:val="ListParagraph"/>
              <w:numPr>
                <w:ilvl w:val="0"/>
                <w:numId w:val="56"/>
              </w:numPr>
              <w:ind w:left="342"/>
              <w:rPr>
                <w:sz w:val="20"/>
                <w:szCs w:val="20"/>
              </w:rPr>
            </w:pPr>
            <w:r>
              <w:rPr>
                <w:sz w:val="20"/>
                <w:szCs w:val="20"/>
              </w:rPr>
              <w:t>Remove ‘</w:t>
            </w:r>
            <w:r w:rsidRPr="00832B02">
              <w:rPr>
                <w:sz w:val="20"/>
                <w:szCs w:val="20"/>
              </w:rPr>
              <w:t>Influenza Vaccination wi</w:t>
            </w:r>
            <w:r>
              <w:rPr>
                <w:sz w:val="20"/>
                <w:szCs w:val="20"/>
              </w:rPr>
              <w:t>th Exposure Management/Treatment’ component from the Healthcare Personnel Vaccination Module section of the form</w:t>
            </w:r>
          </w:p>
          <w:p w:rsidR="000055B8" w:rsidRPr="00832B02" w:rsidRDefault="000055B8" w:rsidP="001056FA">
            <w:pPr>
              <w:pStyle w:val="ListParagraph"/>
              <w:numPr>
                <w:ilvl w:val="0"/>
                <w:numId w:val="56"/>
              </w:numPr>
              <w:ind w:left="342"/>
              <w:rPr>
                <w:sz w:val="20"/>
                <w:szCs w:val="20"/>
              </w:rPr>
            </w:pPr>
            <w:r>
              <w:rPr>
                <w:sz w:val="20"/>
                <w:szCs w:val="20"/>
              </w:rPr>
              <w:t>Remove ‘quarterly’ from the description of the influenza vaccination summary component</w:t>
            </w:r>
          </w:p>
        </w:tc>
        <w:tc>
          <w:tcPr>
            <w:tcW w:w="3870" w:type="dxa"/>
            <w:shd w:val="clear" w:color="auto" w:fill="auto"/>
          </w:tcPr>
          <w:p w:rsidR="000055B8" w:rsidRDefault="000055B8" w:rsidP="001056FA">
            <w:pPr>
              <w:pStyle w:val="ListParagraph"/>
              <w:numPr>
                <w:ilvl w:val="0"/>
                <w:numId w:val="57"/>
              </w:numPr>
              <w:ind w:left="342"/>
              <w:rPr>
                <w:sz w:val="20"/>
                <w:szCs w:val="20"/>
              </w:rPr>
            </w:pPr>
            <w:r>
              <w:rPr>
                <w:sz w:val="20"/>
                <w:szCs w:val="20"/>
              </w:rPr>
              <w:t xml:space="preserve">The Healthcare Personnel Safety Component is being revised based on the CMS mandate affecting acute care facilities. Therefore, influenza exposure management/treatment will be moved into the Healthcare Personnel Exposure Modules and removed from the vaccination module. </w:t>
            </w:r>
          </w:p>
          <w:p w:rsidR="000055B8" w:rsidRDefault="000055B8" w:rsidP="001056FA">
            <w:pPr>
              <w:pStyle w:val="ListParagraph"/>
              <w:numPr>
                <w:ilvl w:val="0"/>
                <w:numId w:val="57"/>
              </w:numPr>
              <w:ind w:left="342"/>
              <w:rPr>
                <w:sz w:val="20"/>
                <w:szCs w:val="20"/>
              </w:rPr>
            </w:pPr>
            <w:r>
              <w:rPr>
                <w:sz w:val="20"/>
                <w:szCs w:val="20"/>
              </w:rPr>
              <w:t>Due to the CMS mandated reporting of influenza vaccination status of healthcare personnel within acute care facilities, this module was revised to be a yearly summary instead of quarterly.</w:t>
            </w:r>
          </w:p>
          <w:p w:rsidR="000055B8" w:rsidRPr="00011933" w:rsidRDefault="000055B8" w:rsidP="00011933">
            <w:pPr>
              <w:rPr>
                <w:sz w:val="20"/>
                <w:szCs w:val="20"/>
              </w:rPr>
            </w:pPr>
            <w:r>
              <w:rPr>
                <w:sz w:val="20"/>
                <w:szCs w:val="20"/>
              </w:rPr>
              <w:t>These changes do not affect the estimated burden of this form.</w:t>
            </w:r>
          </w:p>
        </w:tc>
      </w:tr>
      <w:tr w:rsidR="000055B8" w:rsidRPr="008A0762" w:rsidTr="00ED7936">
        <w:tc>
          <w:tcPr>
            <w:tcW w:w="900" w:type="dxa"/>
            <w:shd w:val="clear" w:color="auto" w:fill="auto"/>
          </w:tcPr>
          <w:p w:rsidR="000055B8" w:rsidRPr="00D745D4" w:rsidRDefault="000055B8">
            <w:pPr>
              <w:rPr>
                <w:b/>
                <w:sz w:val="20"/>
                <w:szCs w:val="20"/>
              </w:rPr>
            </w:pPr>
            <w:r w:rsidRPr="00D745D4">
              <w:rPr>
                <w:b/>
                <w:sz w:val="20"/>
                <w:szCs w:val="20"/>
              </w:rPr>
              <w:t>57.204</w:t>
            </w:r>
          </w:p>
        </w:tc>
        <w:tc>
          <w:tcPr>
            <w:tcW w:w="2250" w:type="dxa"/>
            <w:shd w:val="clear" w:color="auto" w:fill="auto"/>
          </w:tcPr>
          <w:p w:rsidR="000055B8" w:rsidRPr="008A0762" w:rsidRDefault="000055B8">
            <w:pPr>
              <w:rPr>
                <w:sz w:val="20"/>
                <w:szCs w:val="20"/>
              </w:rPr>
            </w:pPr>
            <w:r w:rsidRPr="008A0762">
              <w:rPr>
                <w:sz w:val="20"/>
                <w:szCs w:val="20"/>
              </w:rPr>
              <w:t>Healthcare Worker Demographic Data</w:t>
            </w:r>
          </w:p>
        </w:tc>
        <w:tc>
          <w:tcPr>
            <w:tcW w:w="1260" w:type="dxa"/>
            <w:shd w:val="clear" w:color="auto" w:fill="auto"/>
          </w:tcPr>
          <w:p w:rsidR="000055B8" w:rsidRPr="008A0762" w:rsidRDefault="000055B8" w:rsidP="00EA4A9B">
            <w:pPr>
              <w:rPr>
                <w:sz w:val="20"/>
                <w:szCs w:val="20"/>
              </w:rPr>
            </w:pPr>
            <w:r w:rsidRPr="008A0762">
              <w:rPr>
                <w:sz w:val="20"/>
                <w:szCs w:val="20"/>
              </w:rPr>
              <w:t>No change</w:t>
            </w:r>
          </w:p>
        </w:tc>
        <w:tc>
          <w:tcPr>
            <w:tcW w:w="2520" w:type="dxa"/>
            <w:shd w:val="clear" w:color="auto" w:fill="auto"/>
          </w:tcPr>
          <w:p w:rsidR="000055B8" w:rsidRPr="00B27BD6" w:rsidRDefault="000055B8" w:rsidP="001056FA">
            <w:pPr>
              <w:pStyle w:val="ListParagraph"/>
              <w:numPr>
                <w:ilvl w:val="0"/>
                <w:numId w:val="31"/>
              </w:numPr>
              <w:ind w:left="342"/>
              <w:rPr>
                <w:sz w:val="20"/>
                <w:szCs w:val="20"/>
              </w:rPr>
            </w:pPr>
            <w:r>
              <w:rPr>
                <w:sz w:val="20"/>
                <w:szCs w:val="20"/>
              </w:rPr>
              <w:t>Decrease number of respondents from 600 to 100.</w:t>
            </w:r>
          </w:p>
        </w:tc>
        <w:tc>
          <w:tcPr>
            <w:tcW w:w="3870" w:type="dxa"/>
            <w:shd w:val="clear" w:color="auto" w:fill="auto"/>
          </w:tcPr>
          <w:p w:rsidR="000055B8" w:rsidRDefault="000055B8" w:rsidP="001056FA">
            <w:pPr>
              <w:pStyle w:val="ListParagraph"/>
              <w:numPr>
                <w:ilvl w:val="0"/>
                <w:numId w:val="30"/>
              </w:numPr>
              <w:ind w:left="342"/>
              <w:rPr>
                <w:sz w:val="20"/>
                <w:szCs w:val="20"/>
              </w:rPr>
            </w:pPr>
            <w:r w:rsidRPr="00B27BD6">
              <w:rPr>
                <w:sz w:val="20"/>
                <w:szCs w:val="20"/>
              </w:rPr>
              <w:t>Based on analysis of current user base using Form 57.204, it is unlikely that the number of respondents will exceed 100.</w:t>
            </w:r>
          </w:p>
          <w:p w:rsidR="000055B8" w:rsidRPr="00B27BD6" w:rsidRDefault="000055B8" w:rsidP="00B27BD6">
            <w:pPr>
              <w:rPr>
                <w:sz w:val="20"/>
                <w:szCs w:val="20"/>
              </w:rPr>
            </w:pPr>
            <w:r>
              <w:rPr>
                <w:sz w:val="20"/>
                <w:szCs w:val="20"/>
              </w:rPr>
              <w:t>This change decreases the estimated burden of this form by 33,333 hours.</w:t>
            </w:r>
          </w:p>
        </w:tc>
      </w:tr>
      <w:tr w:rsidR="000055B8" w:rsidRPr="008A0762" w:rsidTr="00ED7936">
        <w:tc>
          <w:tcPr>
            <w:tcW w:w="900" w:type="dxa"/>
            <w:shd w:val="clear" w:color="auto" w:fill="auto"/>
          </w:tcPr>
          <w:p w:rsidR="000055B8" w:rsidRPr="00D745D4" w:rsidRDefault="000055B8">
            <w:pPr>
              <w:rPr>
                <w:b/>
                <w:sz w:val="20"/>
                <w:szCs w:val="20"/>
              </w:rPr>
            </w:pPr>
            <w:r w:rsidRPr="00D745D4">
              <w:rPr>
                <w:b/>
                <w:sz w:val="20"/>
                <w:szCs w:val="20"/>
              </w:rPr>
              <w:t>57.205</w:t>
            </w:r>
          </w:p>
        </w:tc>
        <w:tc>
          <w:tcPr>
            <w:tcW w:w="2250" w:type="dxa"/>
            <w:shd w:val="clear" w:color="auto" w:fill="auto"/>
          </w:tcPr>
          <w:p w:rsidR="000055B8" w:rsidRPr="008A0762" w:rsidRDefault="000055B8">
            <w:pPr>
              <w:rPr>
                <w:sz w:val="20"/>
                <w:szCs w:val="20"/>
              </w:rPr>
            </w:pPr>
            <w:r w:rsidRPr="008A0762">
              <w:rPr>
                <w:sz w:val="20"/>
                <w:szCs w:val="20"/>
              </w:rPr>
              <w:t>Exposure to Blood/Body Fluids</w:t>
            </w:r>
          </w:p>
        </w:tc>
        <w:tc>
          <w:tcPr>
            <w:tcW w:w="1260" w:type="dxa"/>
            <w:shd w:val="clear" w:color="auto" w:fill="auto"/>
          </w:tcPr>
          <w:p w:rsidR="000055B8" w:rsidRPr="008A0762" w:rsidRDefault="000055B8" w:rsidP="00EA4A9B">
            <w:pPr>
              <w:rPr>
                <w:sz w:val="20"/>
                <w:szCs w:val="20"/>
              </w:rPr>
            </w:pPr>
            <w:r w:rsidRPr="008A0762">
              <w:rPr>
                <w:sz w:val="20"/>
                <w:szCs w:val="20"/>
              </w:rPr>
              <w:t>No change</w:t>
            </w:r>
          </w:p>
        </w:tc>
        <w:tc>
          <w:tcPr>
            <w:tcW w:w="2520" w:type="dxa"/>
            <w:shd w:val="clear" w:color="auto" w:fill="auto"/>
          </w:tcPr>
          <w:p w:rsidR="000055B8" w:rsidRPr="00E10F2B" w:rsidRDefault="000055B8" w:rsidP="001056FA">
            <w:pPr>
              <w:pStyle w:val="ListParagraph"/>
              <w:numPr>
                <w:ilvl w:val="0"/>
                <w:numId w:val="32"/>
              </w:numPr>
              <w:ind w:left="342"/>
              <w:rPr>
                <w:sz w:val="20"/>
                <w:szCs w:val="20"/>
              </w:rPr>
            </w:pPr>
            <w:r w:rsidRPr="00E10F2B">
              <w:rPr>
                <w:sz w:val="20"/>
                <w:szCs w:val="20"/>
              </w:rPr>
              <w:t>Decrease number of respondents from 600 to 100.</w:t>
            </w:r>
          </w:p>
        </w:tc>
        <w:tc>
          <w:tcPr>
            <w:tcW w:w="3870" w:type="dxa"/>
            <w:shd w:val="clear" w:color="auto" w:fill="auto"/>
          </w:tcPr>
          <w:p w:rsidR="000055B8" w:rsidRDefault="000055B8" w:rsidP="001056FA">
            <w:pPr>
              <w:pStyle w:val="ListParagraph"/>
              <w:numPr>
                <w:ilvl w:val="0"/>
                <w:numId w:val="33"/>
              </w:numPr>
              <w:ind w:left="342"/>
              <w:rPr>
                <w:sz w:val="20"/>
                <w:szCs w:val="20"/>
              </w:rPr>
            </w:pPr>
            <w:r>
              <w:rPr>
                <w:sz w:val="20"/>
                <w:szCs w:val="20"/>
              </w:rPr>
              <w:t>B</w:t>
            </w:r>
            <w:r w:rsidRPr="00E10F2B">
              <w:rPr>
                <w:sz w:val="20"/>
                <w:szCs w:val="20"/>
              </w:rPr>
              <w:t xml:space="preserve">ased on analysis of current user base using Form 57.205, it is unlikely that the number of respondents will exceed 100.  </w:t>
            </w:r>
          </w:p>
          <w:p w:rsidR="000055B8" w:rsidRPr="00E10F2B" w:rsidRDefault="000055B8" w:rsidP="00E10F2B">
            <w:pPr>
              <w:rPr>
                <w:sz w:val="20"/>
                <w:szCs w:val="20"/>
              </w:rPr>
            </w:pPr>
            <w:r>
              <w:rPr>
                <w:sz w:val="20"/>
                <w:szCs w:val="20"/>
              </w:rPr>
              <w:t>This change decreases the estimated burden of this form by 25,000 hours.</w:t>
            </w:r>
          </w:p>
        </w:tc>
      </w:tr>
      <w:tr w:rsidR="000055B8" w:rsidRPr="008A0762" w:rsidTr="00ED7936">
        <w:tc>
          <w:tcPr>
            <w:tcW w:w="900" w:type="dxa"/>
            <w:shd w:val="clear" w:color="auto" w:fill="auto"/>
          </w:tcPr>
          <w:p w:rsidR="000055B8" w:rsidRPr="00D745D4" w:rsidRDefault="000055B8">
            <w:pPr>
              <w:rPr>
                <w:b/>
                <w:sz w:val="20"/>
                <w:szCs w:val="20"/>
              </w:rPr>
            </w:pPr>
            <w:r w:rsidRPr="00D745D4">
              <w:rPr>
                <w:b/>
                <w:sz w:val="20"/>
                <w:szCs w:val="20"/>
              </w:rPr>
              <w:t>57.206</w:t>
            </w:r>
          </w:p>
        </w:tc>
        <w:tc>
          <w:tcPr>
            <w:tcW w:w="2250" w:type="dxa"/>
            <w:shd w:val="clear" w:color="auto" w:fill="auto"/>
          </w:tcPr>
          <w:p w:rsidR="000055B8" w:rsidRPr="008A0762" w:rsidRDefault="000055B8">
            <w:pPr>
              <w:rPr>
                <w:sz w:val="20"/>
                <w:szCs w:val="20"/>
              </w:rPr>
            </w:pPr>
            <w:r w:rsidRPr="008A0762">
              <w:rPr>
                <w:sz w:val="20"/>
                <w:szCs w:val="20"/>
              </w:rPr>
              <w:t>Healthcare Worker Prophylaxis/Treatment</w:t>
            </w:r>
          </w:p>
        </w:tc>
        <w:tc>
          <w:tcPr>
            <w:tcW w:w="1260" w:type="dxa"/>
            <w:shd w:val="clear" w:color="auto" w:fill="auto"/>
          </w:tcPr>
          <w:p w:rsidR="000055B8" w:rsidRPr="008A0762" w:rsidRDefault="000055B8" w:rsidP="00EA4A9B">
            <w:pPr>
              <w:rPr>
                <w:sz w:val="20"/>
                <w:szCs w:val="20"/>
              </w:rPr>
            </w:pPr>
            <w:r>
              <w:rPr>
                <w:sz w:val="20"/>
                <w:szCs w:val="20"/>
              </w:rPr>
              <w:t xml:space="preserve">No change </w:t>
            </w:r>
          </w:p>
        </w:tc>
        <w:tc>
          <w:tcPr>
            <w:tcW w:w="2520" w:type="dxa"/>
            <w:shd w:val="clear" w:color="auto" w:fill="auto"/>
          </w:tcPr>
          <w:p w:rsidR="000055B8" w:rsidRDefault="000055B8" w:rsidP="001056FA">
            <w:pPr>
              <w:pStyle w:val="ListParagraph"/>
              <w:numPr>
                <w:ilvl w:val="0"/>
                <w:numId w:val="24"/>
              </w:numPr>
              <w:ind w:left="342"/>
              <w:rPr>
                <w:sz w:val="20"/>
                <w:szCs w:val="20"/>
              </w:rPr>
            </w:pPr>
            <w:r w:rsidRPr="00E10F2B">
              <w:rPr>
                <w:sz w:val="20"/>
                <w:szCs w:val="20"/>
              </w:rPr>
              <w:t>Decrease number of respondents from 600 to 100.</w:t>
            </w:r>
          </w:p>
          <w:p w:rsidR="000055B8" w:rsidRPr="00140867" w:rsidRDefault="000055B8" w:rsidP="001056FA">
            <w:pPr>
              <w:pStyle w:val="ListParagraph"/>
              <w:numPr>
                <w:ilvl w:val="0"/>
                <w:numId w:val="24"/>
              </w:numPr>
              <w:ind w:left="342"/>
              <w:rPr>
                <w:sz w:val="20"/>
                <w:szCs w:val="20"/>
              </w:rPr>
            </w:pPr>
            <w:r>
              <w:rPr>
                <w:sz w:val="20"/>
                <w:szCs w:val="20"/>
              </w:rPr>
              <w:t>Increase the number of annual responses from 10 to 30.</w:t>
            </w:r>
          </w:p>
        </w:tc>
        <w:tc>
          <w:tcPr>
            <w:tcW w:w="3870" w:type="dxa"/>
            <w:shd w:val="clear" w:color="auto" w:fill="auto"/>
          </w:tcPr>
          <w:p w:rsidR="000055B8" w:rsidRDefault="000055B8" w:rsidP="001056FA">
            <w:pPr>
              <w:pStyle w:val="ListParagraph"/>
              <w:numPr>
                <w:ilvl w:val="0"/>
                <w:numId w:val="25"/>
              </w:numPr>
              <w:ind w:left="342"/>
              <w:rPr>
                <w:sz w:val="20"/>
                <w:szCs w:val="20"/>
              </w:rPr>
            </w:pPr>
            <w:r w:rsidRPr="00E10F2B">
              <w:rPr>
                <w:sz w:val="20"/>
                <w:szCs w:val="20"/>
              </w:rPr>
              <w:t xml:space="preserve">Based on the user base, it is estimated that the number of respondents, reduced to 100, is a more accurate reflection of healthcare facilities that use this form.  </w:t>
            </w:r>
          </w:p>
          <w:p w:rsidR="000055B8" w:rsidRDefault="000055B8" w:rsidP="001056FA">
            <w:pPr>
              <w:pStyle w:val="ListParagraph"/>
              <w:numPr>
                <w:ilvl w:val="0"/>
                <w:numId w:val="25"/>
              </w:numPr>
              <w:ind w:left="342"/>
              <w:rPr>
                <w:sz w:val="20"/>
                <w:szCs w:val="20"/>
              </w:rPr>
            </w:pPr>
            <w:r>
              <w:rPr>
                <w:sz w:val="20"/>
                <w:szCs w:val="20"/>
              </w:rPr>
              <w:t>This form</w:t>
            </w:r>
            <w:r w:rsidRPr="00E10F2B">
              <w:rPr>
                <w:sz w:val="20"/>
                <w:szCs w:val="20"/>
              </w:rPr>
              <w:t xml:space="preserve"> may be filled out more frequently for recording prophylaxis and treatment outcomes than previously estimated.</w:t>
            </w:r>
          </w:p>
          <w:p w:rsidR="000055B8" w:rsidRPr="00E10F2B" w:rsidRDefault="000055B8" w:rsidP="00E10F2B">
            <w:pPr>
              <w:rPr>
                <w:sz w:val="20"/>
                <w:szCs w:val="20"/>
              </w:rPr>
            </w:pPr>
            <w:r>
              <w:rPr>
                <w:sz w:val="20"/>
                <w:szCs w:val="20"/>
              </w:rPr>
              <w:t>These changes decrease the burden of this form by 750 hours.</w:t>
            </w:r>
          </w:p>
        </w:tc>
      </w:tr>
      <w:tr w:rsidR="000055B8" w:rsidRPr="008A0762" w:rsidTr="00ED7936">
        <w:tc>
          <w:tcPr>
            <w:tcW w:w="900" w:type="dxa"/>
            <w:shd w:val="clear" w:color="auto" w:fill="auto"/>
          </w:tcPr>
          <w:p w:rsidR="000055B8" w:rsidRPr="00D745D4" w:rsidRDefault="000055B8">
            <w:pPr>
              <w:rPr>
                <w:b/>
                <w:sz w:val="20"/>
                <w:szCs w:val="20"/>
              </w:rPr>
            </w:pPr>
            <w:r w:rsidRPr="00D745D4">
              <w:rPr>
                <w:b/>
                <w:sz w:val="20"/>
                <w:szCs w:val="20"/>
              </w:rPr>
              <w:t>57.207</w:t>
            </w:r>
          </w:p>
        </w:tc>
        <w:tc>
          <w:tcPr>
            <w:tcW w:w="2250" w:type="dxa"/>
            <w:shd w:val="clear" w:color="auto" w:fill="auto"/>
          </w:tcPr>
          <w:p w:rsidR="000055B8" w:rsidRPr="008A0762" w:rsidRDefault="000055B8">
            <w:pPr>
              <w:rPr>
                <w:sz w:val="20"/>
                <w:szCs w:val="20"/>
              </w:rPr>
            </w:pPr>
            <w:r w:rsidRPr="008A0762">
              <w:rPr>
                <w:sz w:val="20"/>
                <w:szCs w:val="20"/>
              </w:rPr>
              <w:t>Follow-Up Laboratory Testing</w:t>
            </w:r>
          </w:p>
        </w:tc>
        <w:tc>
          <w:tcPr>
            <w:tcW w:w="1260" w:type="dxa"/>
            <w:shd w:val="clear" w:color="auto" w:fill="auto"/>
          </w:tcPr>
          <w:p w:rsidR="000055B8" w:rsidRPr="008A0762" w:rsidRDefault="000055B8" w:rsidP="00EA4A9B">
            <w:pPr>
              <w:rPr>
                <w:sz w:val="20"/>
                <w:szCs w:val="20"/>
              </w:rPr>
            </w:pPr>
            <w:r w:rsidRPr="008A0762">
              <w:rPr>
                <w:sz w:val="20"/>
                <w:szCs w:val="20"/>
              </w:rPr>
              <w:t>No change</w:t>
            </w:r>
          </w:p>
        </w:tc>
        <w:tc>
          <w:tcPr>
            <w:tcW w:w="2520" w:type="dxa"/>
            <w:shd w:val="clear" w:color="auto" w:fill="auto"/>
          </w:tcPr>
          <w:p w:rsidR="000055B8" w:rsidRDefault="000055B8" w:rsidP="001056FA">
            <w:pPr>
              <w:pStyle w:val="ListParagraph"/>
              <w:numPr>
                <w:ilvl w:val="0"/>
                <w:numId w:val="35"/>
              </w:numPr>
              <w:ind w:left="342"/>
              <w:rPr>
                <w:sz w:val="20"/>
                <w:szCs w:val="20"/>
              </w:rPr>
            </w:pPr>
            <w:r w:rsidRPr="00E10F2B">
              <w:rPr>
                <w:sz w:val="20"/>
                <w:szCs w:val="20"/>
              </w:rPr>
              <w:t xml:space="preserve">Decrease number of respondents from 600 to </w:t>
            </w:r>
            <w:r w:rsidRPr="00E10F2B">
              <w:rPr>
                <w:sz w:val="20"/>
                <w:szCs w:val="20"/>
              </w:rPr>
              <w:lastRenderedPageBreak/>
              <w:t>100.</w:t>
            </w:r>
          </w:p>
          <w:p w:rsidR="000055B8" w:rsidRPr="00B43A0C" w:rsidRDefault="000055B8" w:rsidP="001056FA">
            <w:pPr>
              <w:pStyle w:val="ListParagraph"/>
              <w:numPr>
                <w:ilvl w:val="0"/>
                <w:numId w:val="35"/>
              </w:numPr>
              <w:ind w:left="342"/>
              <w:rPr>
                <w:sz w:val="20"/>
                <w:szCs w:val="20"/>
              </w:rPr>
            </w:pPr>
            <w:r>
              <w:rPr>
                <w:sz w:val="20"/>
                <w:szCs w:val="20"/>
              </w:rPr>
              <w:t>De</w:t>
            </w:r>
            <w:r w:rsidRPr="00B43A0C">
              <w:rPr>
                <w:sz w:val="20"/>
                <w:szCs w:val="20"/>
              </w:rPr>
              <w:t>crease the number of annual responses from 10</w:t>
            </w:r>
            <w:r>
              <w:rPr>
                <w:sz w:val="20"/>
                <w:szCs w:val="20"/>
              </w:rPr>
              <w:t>0</w:t>
            </w:r>
            <w:r w:rsidRPr="00B43A0C">
              <w:rPr>
                <w:sz w:val="20"/>
                <w:szCs w:val="20"/>
              </w:rPr>
              <w:t xml:space="preserve"> to</w:t>
            </w:r>
            <w:r>
              <w:rPr>
                <w:sz w:val="20"/>
                <w:szCs w:val="20"/>
              </w:rPr>
              <w:t xml:space="preserve"> 5</w:t>
            </w:r>
            <w:r w:rsidRPr="00B43A0C">
              <w:rPr>
                <w:sz w:val="20"/>
                <w:szCs w:val="20"/>
              </w:rPr>
              <w:t>0.</w:t>
            </w:r>
          </w:p>
        </w:tc>
        <w:tc>
          <w:tcPr>
            <w:tcW w:w="3870" w:type="dxa"/>
            <w:shd w:val="clear" w:color="auto" w:fill="auto"/>
          </w:tcPr>
          <w:p w:rsidR="000055B8" w:rsidRDefault="000055B8" w:rsidP="001056FA">
            <w:pPr>
              <w:pStyle w:val="ListParagraph"/>
              <w:numPr>
                <w:ilvl w:val="0"/>
                <w:numId w:val="34"/>
              </w:numPr>
              <w:ind w:left="342"/>
              <w:rPr>
                <w:sz w:val="20"/>
                <w:szCs w:val="20"/>
              </w:rPr>
            </w:pPr>
            <w:r w:rsidRPr="00B43A0C">
              <w:rPr>
                <w:sz w:val="20"/>
                <w:szCs w:val="20"/>
              </w:rPr>
              <w:lastRenderedPageBreak/>
              <w:t xml:space="preserve">Form 57.207 is required only if NHSN respondents opt for more detailed </w:t>
            </w:r>
            <w:r w:rsidRPr="00B43A0C">
              <w:rPr>
                <w:sz w:val="20"/>
                <w:szCs w:val="20"/>
              </w:rPr>
              <w:lastRenderedPageBreak/>
              <w:t>surveillance post-exposure to a sharp or bite injury, and based on current use of the module, at a maximum it is anticipated tha</w:t>
            </w:r>
            <w:r>
              <w:rPr>
                <w:sz w:val="20"/>
                <w:szCs w:val="20"/>
              </w:rPr>
              <w:t>t approximately 100 respondents.</w:t>
            </w:r>
          </w:p>
          <w:p w:rsidR="000055B8" w:rsidRDefault="000055B8" w:rsidP="001056FA">
            <w:pPr>
              <w:pStyle w:val="ListParagraph"/>
              <w:numPr>
                <w:ilvl w:val="0"/>
                <w:numId w:val="34"/>
              </w:numPr>
              <w:ind w:left="342"/>
              <w:rPr>
                <w:sz w:val="20"/>
                <w:szCs w:val="20"/>
              </w:rPr>
            </w:pPr>
            <w:r>
              <w:rPr>
                <w:sz w:val="20"/>
                <w:szCs w:val="20"/>
              </w:rPr>
              <w:t>Those 100 respondents would complete this form on</w:t>
            </w:r>
            <w:r w:rsidRPr="00B43A0C">
              <w:rPr>
                <w:sz w:val="20"/>
                <w:szCs w:val="20"/>
              </w:rPr>
              <w:t xml:space="preserve"> 50 events per year</w:t>
            </w:r>
            <w:r>
              <w:rPr>
                <w:sz w:val="20"/>
                <w:szCs w:val="20"/>
              </w:rPr>
              <w:t xml:space="preserve"> on average</w:t>
            </w:r>
            <w:r w:rsidRPr="00B43A0C">
              <w:rPr>
                <w:sz w:val="20"/>
                <w:szCs w:val="20"/>
              </w:rPr>
              <w:t xml:space="preserve">.  </w:t>
            </w:r>
          </w:p>
          <w:p w:rsidR="000055B8" w:rsidRPr="00B43A0C" w:rsidRDefault="000055B8" w:rsidP="00B43A0C">
            <w:pPr>
              <w:rPr>
                <w:sz w:val="20"/>
                <w:szCs w:val="20"/>
              </w:rPr>
            </w:pPr>
            <w:r>
              <w:rPr>
                <w:sz w:val="20"/>
                <w:szCs w:val="20"/>
              </w:rPr>
              <w:t>These changes decrease the burden of this form by 13,750 hours.</w:t>
            </w:r>
          </w:p>
        </w:tc>
      </w:tr>
      <w:tr w:rsidR="000055B8" w:rsidRPr="008A0762" w:rsidTr="00ED7936">
        <w:tc>
          <w:tcPr>
            <w:tcW w:w="900" w:type="dxa"/>
            <w:shd w:val="clear" w:color="auto" w:fill="auto"/>
          </w:tcPr>
          <w:p w:rsidR="000055B8" w:rsidRPr="00D745D4" w:rsidRDefault="000055B8">
            <w:pPr>
              <w:rPr>
                <w:b/>
                <w:sz w:val="20"/>
                <w:szCs w:val="20"/>
              </w:rPr>
            </w:pPr>
            <w:r w:rsidRPr="00D745D4">
              <w:rPr>
                <w:b/>
                <w:sz w:val="20"/>
                <w:szCs w:val="20"/>
              </w:rPr>
              <w:lastRenderedPageBreak/>
              <w:t>57.208</w:t>
            </w:r>
          </w:p>
        </w:tc>
        <w:tc>
          <w:tcPr>
            <w:tcW w:w="2250" w:type="dxa"/>
            <w:shd w:val="clear" w:color="auto" w:fill="auto"/>
          </w:tcPr>
          <w:p w:rsidR="000055B8" w:rsidRPr="008A0762" w:rsidRDefault="000055B8">
            <w:pPr>
              <w:rPr>
                <w:sz w:val="20"/>
                <w:szCs w:val="20"/>
              </w:rPr>
            </w:pPr>
            <w:r w:rsidRPr="008A0762">
              <w:rPr>
                <w:sz w:val="20"/>
                <w:szCs w:val="20"/>
              </w:rPr>
              <w:t>Healthcare Worker Vaccination History</w:t>
            </w:r>
          </w:p>
        </w:tc>
        <w:tc>
          <w:tcPr>
            <w:tcW w:w="1260" w:type="dxa"/>
            <w:shd w:val="clear" w:color="auto" w:fill="auto"/>
          </w:tcPr>
          <w:p w:rsidR="000055B8" w:rsidRPr="008A0762" w:rsidRDefault="000055B8" w:rsidP="00EA4A9B">
            <w:pPr>
              <w:rPr>
                <w:sz w:val="20"/>
                <w:szCs w:val="20"/>
              </w:rPr>
            </w:pPr>
            <w:r w:rsidRPr="008A0762">
              <w:rPr>
                <w:sz w:val="20"/>
                <w:szCs w:val="20"/>
              </w:rPr>
              <w:t>No change</w:t>
            </w:r>
          </w:p>
        </w:tc>
        <w:tc>
          <w:tcPr>
            <w:tcW w:w="2520" w:type="dxa"/>
            <w:shd w:val="clear" w:color="auto" w:fill="auto"/>
          </w:tcPr>
          <w:p w:rsidR="000055B8" w:rsidRPr="008C60FC" w:rsidRDefault="000055B8" w:rsidP="001056FA">
            <w:pPr>
              <w:pStyle w:val="ListParagraph"/>
              <w:numPr>
                <w:ilvl w:val="0"/>
                <w:numId w:val="36"/>
              </w:numPr>
              <w:ind w:left="342"/>
              <w:rPr>
                <w:sz w:val="20"/>
                <w:szCs w:val="20"/>
              </w:rPr>
            </w:pPr>
            <w:r>
              <w:rPr>
                <w:sz w:val="20"/>
                <w:szCs w:val="20"/>
              </w:rPr>
              <w:t xml:space="preserve">This form will be removed from the package as it is retired from use. </w:t>
            </w:r>
          </w:p>
        </w:tc>
        <w:tc>
          <w:tcPr>
            <w:tcW w:w="3870" w:type="dxa"/>
            <w:shd w:val="clear" w:color="auto" w:fill="auto"/>
          </w:tcPr>
          <w:p w:rsidR="000055B8" w:rsidRDefault="000055B8" w:rsidP="001056FA">
            <w:pPr>
              <w:pStyle w:val="ListParagraph"/>
              <w:numPr>
                <w:ilvl w:val="0"/>
                <w:numId w:val="37"/>
              </w:numPr>
              <w:ind w:left="342"/>
              <w:rPr>
                <w:sz w:val="20"/>
                <w:szCs w:val="20"/>
              </w:rPr>
            </w:pPr>
            <w:r>
              <w:rPr>
                <w:sz w:val="20"/>
                <w:szCs w:val="20"/>
              </w:rPr>
              <w:t>Due to reevaluation of the Healthcare Personnel Safety Component, it was determined that Form 57.208 be retired from use as it was never built into the NHSN application.</w:t>
            </w:r>
          </w:p>
          <w:p w:rsidR="000055B8" w:rsidRPr="008C60FC" w:rsidRDefault="000055B8" w:rsidP="00B43A0C">
            <w:pPr>
              <w:ind w:left="-18"/>
              <w:rPr>
                <w:sz w:val="20"/>
                <w:szCs w:val="20"/>
              </w:rPr>
            </w:pPr>
            <w:r>
              <w:rPr>
                <w:sz w:val="20"/>
                <w:szCs w:val="20"/>
              </w:rPr>
              <w:t>Removing this form decreases the package burden by 30,000 hours.</w:t>
            </w:r>
          </w:p>
        </w:tc>
      </w:tr>
      <w:tr w:rsidR="000055B8" w:rsidRPr="008A0762" w:rsidTr="00ED7936">
        <w:tc>
          <w:tcPr>
            <w:tcW w:w="900" w:type="dxa"/>
            <w:shd w:val="clear" w:color="auto" w:fill="auto"/>
          </w:tcPr>
          <w:p w:rsidR="000055B8" w:rsidRPr="00D745D4" w:rsidRDefault="000055B8">
            <w:pPr>
              <w:rPr>
                <w:b/>
                <w:sz w:val="20"/>
                <w:szCs w:val="20"/>
              </w:rPr>
            </w:pPr>
            <w:r w:rsidRPr="00D745D4">
              <w:rPr>
                <w:b/>
                <w:sz w:val="20"/>
                <w:szCs w:val="20"/>
              </w:rPr>
              <w:t>57.209</w:t>
            </w:r>
          </w:p>
        </w:tc>
        <w:tc>
          <w:tcPr>
            <w:tcW w:w="2250" w:type="dxa"/>
            <w:shd w:val="clear" w:color="auto" w:fill="auto"/>
          </w:tcPr>
          <w:p w:rsidR="000055B8" w:rsidRPr="008A0762" w:rsidRDefault="000055B8">
            <w:pPr>
              <w:rPr>
                <w:sz w:val="20"/>
                <w:szCs w:val="20"/>
              </w:rPr>
            </w:pPr>
            <w:r w:rsidRPr="008A0762">
              <w:rPr>
                <w:sz w:val="20"/>
                <w:szCs w:val="20"/>
              </w:rPr>
              <w:t>Healthcare Worker Influenza Vaccination</w:t>
            </w:r>
          </w:p>
        </w:tc>
        <w:tc>
          <w:tcPr>
            <w:tcW w:w="1260" w:type="dxa"/>
            <w:shd w:val="clear" w:color="auto" w:fill="auto"/>
          </w:tcPr>
          <w:p w:rsidR="000055B8" w:rsidRPr="008A0762" w:rsidRDefault="000055B8" w:rsidP="00EA4A9B">
            <w:pPr>
              <w:rPr>
                <w:sz w:val="20"/>
                <w:szCs w:val="20"/>
              </w:rPr>
            </w:pPr>
            <w:r w:rsidRPr="008A0762">
              <w:rPr>
                <w:sz w:val="20"/>
                <w:szCs w:val="20"/>
              </w:rPr>
              <w:t>No change</w:t>
            </w:r>
          </w:p>
        </w:tc>
        <w:tc>
          <w:tcPr>
            <w:tcW w:w="2520" w:type="dxa"/>
            <w:shd w:val="clear" w:color="auto" w:fill="auto"/>
          </w:tcPr>
          <w:p w:rsidR="000055B8" w:rsidRPr="008C60FC" w:rsidRDefault="000055B8" w:rsidP="001056FA">
            <w:pPr>
              <w:pStyle w:val="ListParagraph"/>
              <w:numPr>
                <w:ilvl w:val="0"/>
                <w:numId w:val="38"/>
              </w:numPr>
              <w:ind w:left="342"/>
              <w:rPr>
                <w:sz w:val="20"/>
                <w:szCs w:val="20"/>
              </w:rPr>
            </w:pPr>
            <w:r>
              <w:rPr>
                <w:sz w:val="20"/>
                <w:szCs w:val="20"/>
              </w:rPr>
              <w:t xml:space="preserve">This form will be removed from the package as it is retired from use. </w:t>
            </w:r>
          </w:p>
        </w:tc>
        <w:tc>
          <w:tcPr>
            <w:tcW w:w="3870" w:type="dxa"/>
            <w:shd w:val="clear" w:color="auto" w:fill="auto"/>
          </w:tcPr>
          <w:p w:rsidR="000055B8" w:rsidRDefault="000055B8" w:rsidP="001056FA">
            <w:pPr>
              <w:pStyle w:val="ListParagraph"/>
              <w:numPr>
                <w:ilvl w:val="0"/>
                <w:numId w:val="39"/>
              </w:numPr>
              <w:ind w:left="342"/>
              <w:rPr>
                <w:sz w:val="20"/>
                <w:szCs w:val="20"/>
              </w:rPr>
            </w:pPr>
            <w:r>
              <w:rPr>
                <w:sz w:val="20"/>
                <w:szCs w:val="20"/>
              </w:rPr>
              <w:t>Due to reevaluation of the Healthcare Personnel Safety Component, it was determined that Form 57.209 be retired from use.</w:t>
            </w:r>
          </w:p>
          <w:p w:rsidR="000055B8" w:rsidRPr="008C60FC" w:rsidRDefault="000055B8" w:rsidP="0051187C">
            <w:pPr>
              <w:ind w:left="-18"/>
              <w:rPr>
                <w:sz w:val="20"/>
                <w:szCs w:val="20"/>
              </w:rPr>
            </w:pPr>
            <w:r>
              <w:rPr>
                <w:sz w:val="20"/>
                <w:szCs w:val="20"/>
              </w:rPr>
              <w:t>Removing this form decreases the package burden by 50,000 hours.</w:t>
            </w:r>
          </w:p>
        </w:tc>
      </w:tr>
      <w:tr w:rsidR="000055B8" w:rsidRPr="008A0762" w:rsidTr="00ED7936">
        <w:tc>
          <w:tcPr>
            <w:tcW w:w="900" w:type="dxa"/>
            <w:shd w:val="clear" w:color="auto" w:fill="auto"/>
          </w:tcPr>
          <w:p w:rsidR="000055B8" w:rsidRPr="00D745D4" w:rsidRDefault="000055B8">
            <w:pPr>
              <w:rPr>
                <w:b/>
                <w:sz w:val="20"/>
                <w:szCs w:val="20"/>
              </w:rPr>
            </w:pPr>
            <w:r w:rsidRPr="00D745D4">
              <w:rPr>
                <w:b/>
                <w:sz w:val="20"/>
                <w:szCs w:val="20"/>
              </w:rPr>
              <w:t>57.210</w:t>
            </w:r>
          </w:p>
        </w:tc>
        <w:tc>
          <w:tcPr>
            <w:tcW w:w="2250" w:type="dxa"/>
            <w:shd w:val="clear" w:color="auto" w:fill="auto"/>
          </w:tcPr>
          <w:p w:rsidR="000055B8" w:rsidRPr="008A0762" w:rsidRDefault="000055B8">
            <w:pPr>
              <w:rPr>
                <w:sz w:val="20"/>
                <w:szCs w:val="20"/>
              </w:rPr>
            </w:pPr>
            <w:r w:rsidRPr="008A0762">
              <w:rPr>
                <w:sz w:val="20"/>
                <w:szCs w:val="20"/>
              </w:rPr>
              <w:t>Healthcare Worker Prophylaxis/Treatment-Influenza</w:t>
            </w:r>
          </w:p>
        </w:tc>
        <w:tc>
          <w:tcPr>
            <w:tcW w:w="1260" w:type="dxa"/>
            <w:shd w:val="clear" w:color="auto" w:fill="auto"/>
          </w:tcPr>
          <w:p w:rsidR="000055B8" w:rsidRPr="008A0762" w:rsidRDefault="000055B8" w:rsidP="00EA4A9B">
            <w:pPr>
              <w:rPr>
                <w:sz w:val="20"/>
                <w:szCs w:val="20"/>
              </w:rPr>
            </w:pPr>
            <w:r>
              <w:rPr>
                <w:sz w:val="20"/>
                <w:szCs w:val="20"/>
              </w:rPr>
              <w:t>No change</w:t>
            </w:r>
          </w:p>
        </w:tc>
        <w:tc>
          <w:tcPr>
            <w:tcW w:w="2520" w:type="dxa"/>
            <w:shd w:val="clear" w:color="auto" w:fill="auto"/>
          </w:tcPr>
          <w:p w:rsidR="000055B8" w:rsidRPr="008A0762" w:rsidRDefault="000055B8" w:rsidP="0051187C">
            <w:pPr>
              <w:rPr>
                <w:sz w:val="20"/>
                <w:szCs w:val="20"/>
              </w:rPr>
            </w:pPr>
            <w:r w:rsidRPr="008A0762">
              <w:rPr>
                <w:sz w:val="20"/>
                <w:szCs w:val="20"/>
              </w:rPr>
              <w:t>No changes</w:t>
            </w:r>
          </w:p>
        </w:tc>
        <w:tc>
          <w:tcPr>
            <w:tcW w:w="3870" w:type="dxa"/>
            <w:shd w:val="clear" w:color="auto" w:fill="auto"/>
          </w:tcPr>
          <w:p w:rsidR="000055B8" w:rsidRPr="008A0762" w:rsidRDefault="000055B8" w:rsidP="0051187C">
            <w:pPr>
              <w:rPr>
                <w:sz w:val="20"/>
                <w:szCs w:val="20"/>
              </w:rPr>
            </w:pPr>
            <w:r w:rsidRPr="008A0762">
              <w:rPr>
                <w:sz w:val="20"/>
                <w:szCs w:val="20"/>
              </w:rPr>
              <w:t>N/A</w:t>
            </w:r>
          </w:p>
        </w:tc>
      </w:tr>
      <w:tr w:rsidR="000055B8" w:rsidRPr="008A0762" w:rsidTr="00ED7936">
        <w:tc>
          <w:tcPr>
            <w:tcW w:w="900" w:type="dxa"/>
            <w:shd w:val="clear" w:color="auto" w:fill="auto"/>
          </w:tcPr>
          <w:p w:rsidR="000055B8" w:rsidRPr="00D745D4" w:rsidRDefault="000055B8">
            <w:pPr>
              <w:rPr>
                <w:b/>
                <w:sz w:val="20"/>
                <w:szCs w:val="20"/>
              </w:rPr>
            </w:pPr>
            <w:r w:rsidRPr="00D745D4">
              <w:rPr>
                <w:b/>
                <w:sz w:val="20"/>
                <w:szCs w:val="20"/>
              </w:rPr>
              <w:t>57.211</w:t>
            </w:r>
          </w:p>
        </w:tc>
        <w:tc>
          <w:tcPr>
            <w:tcW w:w="2250" w:type="dxa"/>
            <w:shd w:val="clear" w:color="auto" w:fill="auto"/>
          </w:tcPr>
          <w:p w:rsidR="000055B8" w:rsidRPr="008A0762" w:rsidRDefault="000055B8">
            <w:pPr>
              <w:rPr>
                <w:sz w:val="20"/>
                <w:szCs w:val="20"/>
              </w:rPr>
            </w:pPr>
            <w:r w:rsidRPr="008A0762">
              <w:rPr>
                <w:sz w:val="20"/>
                <w:szCs w:val="20"/>
              </w:rPr>
              <w:t xml:space="preserve">Pre-season Survey on Influenza Vaccination Programs for Healthcare Personnel </w:t>
            </w:r>
          </w:p>
        </w:tc>
        <w:tc>
          <w:tcPr>
            <w:tcW w:w="1260" w:type="dxa"/>
            <w:shd w:val="clear" w:color="auto" w:fill="auto"/>
          </w:tcPr>
          <w:p w:rsidR="000055B8" w:rsidRPr="008A0762" w:rsidRDefault="000055B8" w:rsidP="00EA4A9B">
            <w:pPr>
              <w:rPr>
                <w:sz w:val="20"/>
                <w:szCs w:val="20"/>
              </w:rPr>
            </w:pPr>
            <w:r w:rsidRPr="008A0762">
              <w:rPr>
                <w:sz w:val="20"/>
                <w:szCs w:val="20"/>
              </w:rPr>
              <w:t>No change</w:t>
            </w:r>
          </w:p>
        </w:tc>
        <w:tc>
          <w:tcPr>
            <w:tcW w:w="2520" w:type="dxa"/>
            <w:shd w:val="clear" w:color="auto" w:fill="auto"/>
          </w:tcPr>
          <w:p w:rsidR="000055B8" w:rsidRPr="008C60FC" w:rsidRDefault="000055B8" w:rsidP="001056FA">
            <w:pPr>
              <w:pStyle w:val="ListParagraph"/>
              <w:numPr>
                <w:ilvl w:val="0"/>
                <w:numId w:val="40"/>
              </w:numPr>
              <w:ind w:left="342"/>
              <w:rPr>
                <w:sz w:val="20"/>
                <w:szCs w:val="20"/>
              </w:rPr>
            </w:pPr>
            <w:r>
              <w:rPr>
                <w:sz w:val="20"/>
                <w:szCs w:val="20"/>
              </w:rPr>
              <w:t xml:space="preserve">This form will be removed from the package as it is retired from use. </w:t>
            </w:r>
          </w:p>
        </w:tc>
        <w:tc>
          <w:tcPr>
            <w:tcW w:w="3870" w:type="dxa"/>
            <w:shd w:val="clear" w:color="auto" w:fill="auto"/>
          </w:tcPr>
          <w:p w:rsidR="000055B8" w:rsidRDefault="000055B8" w:rsidP="001056FA">
            <w:pPr>
              <w:pStyle w:val="ListParagraph"/>
              <w:numPr>
                <w:ilvl w:val="0"/>
                <w:numId w:val="41"/>
              </w:numPr>
              <w:ind w:left="342"/>
              <w:rPr>
                <w:sz w:val="20"/>
                <w:szCs w:val="20"/>
              </w:rPr>
            </w:pPr>
            <w:r>
              <w:rPr>
                <w:sz w:val="20"/>
                <w:szCs w:val="20"/>
              </w:rPr>
              <w:t>Due to reevaluation of the Healthcare Personnel Safety Component, it was determined that Form 57.211 be retired from use.</w:t>
            </w:r>
          </w:p>
          <w:p w:rsidR="000055B8" w:rsidRPr="008C60FC" w:rsidRDefault="000055B8" w:rsidP="0051187C">
            <w:pPr>
              <w:ind w:left="-18"/>
              <w:rPr>
                <w:sz w:val="20"/>
                <w:szCs w:val="20"/>
              </w:rPr>
            </w:pPr>
            <w:r>
              <w:rPr>
                <w:sz w:val="20"/>
                <w:szCs w:val="20"/>
              </w:rPr>
              <w:t>Removing this form decreases the package burden by 100 hours.</w:t>
            </w:r>
          </w:p>
        </w:tc>
      </w:tr>
      <w:tr w:rsidR="000055B8" w:rsidRPr="008A0762" w:rsidTr="00ED7936">
        <w:tc>
          <w:tcPr>
            <w:tcW w:w="900" w:type="dxa"/>
            <w:shd w:val="clear" w:color="auto" w:fill="auto"/>
          </w:tcPr>
          <w:p w:rsidR="000055B8" w:rsidRPr="00D745D4" w:rsidRDefault="000055B8">
            <w:pPr>
              <w:rPr>
                <w:b/>
                <w:sz w:val="20"/>
                <w:szCs w:val="20"/>
              </w:rPr>
            </w:pPr>
            <w:r w:rsidRPr="00D745D4">
              <w:rPr>
                <w:b/>
                <w:sz w:val="20"/>
                <w:szCs w:val="20"/>
              </w:rPr>
              <w:t>57.212</w:t>
            </w:r>
          </w:p>
        </w:tc>
        <w:tc>
          <w:tcPr>
            <w:tcW w:w="2250" w:type="dxa"/>
            <w:shd w:val="clear" w:color="auto" w:fill="auto"/>
          </w:tcPr>
          <w:p w:rsidR="000055B8" w:rsidRPr="008A0762" w:rsidRDefault="000055B8">
            <w:pPr>
              <w:rPr>
                <w:sz w:val="20"/>
                <w:szCs w:val="20"/>
              </w:rPr>
            </w:pPr>
            <w:r w:rsidRPr="008A0762">
              <w:rPr>
                <w:sz w:val="20"/>
                <w:szCs w:val="20"/>
              </w:rPr>
              <w:t>Post-season Survey on Influenza Vaccination Programs for Healthcare Personnel</w:t>
            </w:r>
          </w:p>
        </w:tc>
        <w:tc>
          <w:tcPr>
            <w:tcW w:w="1260" w:type="dxa"/>
            <w:shd w:val="clear" w:color="auto" w:fill="auto"/>
          </w:tcPr>
          <w:p w:rsidR="000055B8" w:rsidRPr="008A0762" w:rsidRDefault="000055B8" w:rsidP="00EA4A9B">
            <w:pPr>
              <w:rPr>
                <w:sz w:val="20"/>
                <w:szCs w:val="20"/>
              </w:rPr>
            </w:pPr>
            <w:r w:rsidRPr="008A0762">
              <w:rPr>
                <w:sz w:val="20"/>
                <w:szCs w:val="20"/>
              </w:rPr>
              <w:t>No change</w:t>
            </w:r>
          </w:p>
        </w:tc>
        <w:tc>
          <w:tcPr>
            <w:tcW w:w="2520" w:type="dxa"/>
            <w:shd w:val="clear" w:color="auto" w:fill="auto"/>
          </w:tcPr>
          <w:p w:rsidR="000055B8" w:rsidRPr="008C60FC" w:rsidRDefault="000055B8" w:rsidP="001056FA">
            <w:pPr>
              <w:pStyle w:val="ListParagraph"/>
              <w:numPr>
                <w:ilvl w:val="0"/>
                <w:numId w:val="42"/>
              </w:numPr>
              <w:ind w:left="342"/>
              <w:rPr>
                <w:sz w:val="20"/>
                <w:szCs w:val="20"/>
              </w:rPr>
            </w:pPr>
            <w:r>
              <w:rPr>
                <w:sz w:val="20"/>
                <w:szCs w:val="20"/>
              </w:rPr>
              <w:t xml:space="preserve">This form will be removed from the package as it is retired from use. </w:t>
            </w:r>
          </w:p>
        </w:tc>
        <w:tc>
          <w:tcPr>
            <w:tcW w:w="3870" w:type="dxa"/>
            <w:shd w:val="clear" w:color="auto" w:fill="auto"/>
          </w:tcPr>
          <w:p w:rsidR="000055B8" w:rsidRDefault="000055B8" w:rsidP="001056FA">
            <w:pPr>
              <w:pStyle w:val="ListParagraph"/>
              <w:numPr>
                <w:ilvl w:val="0"/>
                <w:numId w:val="43"/>
              </w:numPr>
              <w:ind w:left="342"/>
              <w:rPr>
                <w:sz w:val="20"/>
                <w:szCs w:val="20"/>
              </w:rPr>
            </w:pPr>
            <w:r>
              <w:rPr>
                <w:sz w:val="20"/>
                <w:szCs w:val="20"/>
              </w:rPr>
              <w:t>Due to reevaluation of the Healthcare Personnel Safety Component, it was determined that Form 57.212 be retired from use.</w:t>
            </w:r>
          </w:p>
          <w:p w:rsidR="000055B8" w:rsidRPr="008C60FC" w:rsidRDefault="000055B8" w:rsidP="0051187C">
            <w:pPr>
              <w:ind w:left="-18"/>
              <w:rPr>
                <w:sz w:val="20"/>
                <w:szCs w:val="20"/>
              </w:rPr>
            </w:pPr>
            <w:r>
              <w:rPr>
                <w:sz w:val="20"/>
                <w:szCs w:val="20"/>
              </w:rPr>
              <w:t>Removing this form decreases the package burden by 100 hours.</w:t>
            </w:r>
          </w:p>
        </w:tc>
      </w:tr>
      <w:tr w:rsidR="000055B8" w:rsidRPr="008A0762" w:rsidTr="00ED7936">
        <w:tc>
          <w:tcPr>
            <w:tcW w:w="900" w:type="dxa"/>
            <w:shd w:val="clear" w:color="auto" w:fill="auto"/>
          </w:tcPr>
          <w:p w:rsidR="000055B8" w:rsidRPr="00D745D4" w:rsidRDefault="000055B8">
            <w:pPr>
              <w:rPr>
                <w:b/>
                <w:sz w:val="20"/>
                <w:szCs w:val="20"/>
              </w:rPr>
            </w:pPr>
            <w:r w:rsidRPr="00D745D4">
              <w:rPr>
                <w:b/>
                <w:sz w:val="20"/>
                <w:szCs w:val="20"/>
              </w:rPr>
              <w:t>57.213</w:t>
            </w:r>
          </w:p>
        </w:tc>
        <w:tc>
          <w:tcPr>
            <w:tcW w:w="2250" w:type="dxa"/>
            <w:shd w:val="clear" w:color="auto" w:fill="auto"/>
          </w:tcPr>
          <w:p w:rsidR="000055B8" w:rsidRPr="008A0762" w:rsidRDefault="000055B8">
            <w:pPr>
              <w:rPr>
                <w:sz w:val="20"/>
                <w:szCs w:val="20"/>
              </w:rPr>
            </w:pPr>
            <w:r w:rsidRPr="008A0762">
              <w:rPr>
                <w:sz w:val="20"/>
                <w:szCs w:val="20"/>
              </w:rPr>
              <w:t>Healthcare Personnel Influenza Vaccination Monthly Summary</w:t>
            </w:r>
          </w:p>
        </w:tc>
        <w:tc>
          <w:tcPr>
            <w:tcW w:w="1260" w:type="dxa"/>
            <w:shd w:val="clear" w:color="auto" w:fill="auto"/>
          </w:tcPr>
          <w:p w:rsidR="000055B8" w:rsidRPr="008A0762" w:rsidRDefault="000055B8" w:rsidP="00EA4A9B">
            <w:pPr>
              <w:rPr>
                <w:sz w:val="20"/>
                <w:szCs w:val="20"/>
              </w:rPr>
            </w:pPr>
            <w:r w:rsidRPr="008A0762">
              <w:rPr>
                <w:sz w:val="20"/>
                <w:szCs w:val="20"/>
              </w:rPr>
              <w:t>No change</w:t>
            </w:r>
          </w:p>
        </w:tc>
        <w:tc>
          <w:tcPr>
            <w:tcW w:w="2520" w:type="dxa"/>
            <w:shd w:val="clear" w:color="auto" w:fill="auto"/>
          </w:tcPr>
          <w:p w:rsidR="000055B8" w:rsidRPr="008C60FC" w:rsidRDefault="000055B8" w:rsidP="001056FA">
            <w:pPr>
              <w:pStyle w:val="ListParagraph"/>
              <w:numPr>
                <w:ilvl w:val="0"/>
                <w:numId w:val="45"/>
              </w:numPr>
              <w:ind w:left="342"/>
              <w:rPr>
                <w:sz w:val="20"/>
                <w:szCs w:val="20"/>
              </w:rPr>
            </w:pPr>
            <w:r>
              <w:rPr>
                <w:sz w:val="20"/>
                <w:szCs w:val="20"/>
              </w:rPr>
              <w:t xml:space="preserve">This form will be removed from the package as it is retired from use. </w:t>
            </w:r>
          </w:p>
        </w:tc>
        <w:tc>
          <w:tcPr>
            <w:tcW w:w="3870" w:type="dxa"/>
            <w:shd w:val="clear" w:color="auto" w:fill="auto"/>
          </w:tcPr>
          <w:p w:rsidR="000055B8" w:rsidRDefault="000055B8" w:rsidP="001056FA">
            <w:pPr>
              <w:pStyle w:val="ListParagraph"/>
              <w:numPr>
                <w:ilvl w:val="0"/>
                <w:numId w:val="44"/>
              </w:numPr>
              <w:ind w:left="342"/>
              <w:rPr>
                <w:sz w:val="20"/>
                <w:szCs w:val="20"/>
              </w:rPr>
            </w:pPr>
            <w:r>
              <w:rPr>
                <w:sz w:val="20"/>
                <w:szCs w:val="20"/>
              </w:rPr>
              <w:t>Due to reevaluation of the Healthcare Personnel Safety Component, it was determined that Form 57.213 be retired from use.</w:t>
            </w:r>
          </w:p>
          <w:p w:rsidR="000055B8" w:rsidRPr="008C60FC" w:rsidRDefault="000055B8" w:rsidP="00541C97">
            <w:pPr>
              <w:ind w:left="-18"/>
              <w:rPr>
                <w:sz w:val="20"/>
                <w:szCs w:val="20"/>
              </w:rPr>
            </w:pPr>
            <w:r>
              <w:rPr>
                <w:sz w:val="20"/>
                <w:szCs w:val="20"/>
              </w:rPr>
              <w:t>Removing this form decreases the package burden by 72,000 hours.</w:t>
            </w:r>
          </w:p>
        </w:tc>
      </w:tr>
      <w:tr w:rsidR="000055B8" w:rsidRPr="008A0762" w:rsidTr="00ED7936">
        <w:tc>
          <w:tcPr>
            <w:tcW w:w="900" w:type="dxa"/>
            <w:shd w:val="clear" w:color="auto" w:fill="auto"/>
          </w:tcPr>
          <w:p w:rsidR="000055B8" w:rsidRPr="00D745D4" w:rsidRDefault="000055B8">
            <w:pPr>
              <w:rPr>
                <w:b/>
                <w:sz w:val="20"/>
                <w:szCs w:val="20"/>
              </w:rPr>
            </w:pPr>
            <w:r w:rsidRPr="00D745D4">
              <w:rPr>
                <w:b/>
                <w:sz w:val="20"/>
                <w:szCs w:val="20"/>
              </w:rPr>
              <w:t>57.300</w:t>
            </w:r>
          </w:p>
        </w:tc>
        <w:tc>
          <w:tcPr>
            <w:tcW w:w="2250" w:type="dxa"/>
            <w:shd w:val="clear" w:color="auto" w:fill="auto"/>
          </w:tcPr>
          <w:p w:rsidR="000055B8" w:rsidRPr="008A0762" w:rsidRDefault="000055B8">
            <w:pPr>
              <w:rPr>
                <w:sz w:val="20"/>
                <w:szCs w:val="20"/>
              </w:rPr>
            </w:pPr>
            <w:r w:rsidRPr="008A0762">
              <w:rPr>
                <w:sz w:val="20"/>
                <w:szCs w:val="20"/>
              </w:rPr>
              <w:t>Hemovigilance Module Annual Survey</w:t>
            </w:r>
          </w:p>
        </w:tc>
        <w:tc>
          <w:tcPr>
            <w:tcW w:w="1260" w:type="dxa"/>
            <w:shd w:val="clear" w:color="auto" w:fill="auto"/>
          </w:tcPr>
          <w:p w:rsidR="000055B8" w:rsidRDefault="000055B8">
            <w:r w:rsidRPr="00796DF5">
              <w:rPr>
                <w:sz w:val="20"/>
                <w:szCs w:val="20"/>
              </w:rPr>
              <w:t>No change</w:t>
            </w:r>
          </w:p>
        </w:tc>
        <w:tc>
          <w:tcPr>
            <w:tcW w:w="2520" w:type="dxa"/>
            <w:shd w:val="clear" w:color="auto" w:fill="auto"/>
          </w:tcPr>
          <w:p w:rsidR="000055B8" w:rsidRPr="008A0762" w:rsidRDefault="000055B8" w:rsidP="00A96125">
            <w:pPr>
              <w:rPr>
                <w:sz w:val="20"/>
                <w:szCs w:val="20"/>
              </w:rPr>
            </w:pPr>
            <w:r w:rsidRPr="008A0762">
              <w:rPr>
                <w:sz w:val="20"/>
                <w:szCs w:val="20"/>
              </w:rPr>
              <w:t>No changes</w:t>
            </w:r>
          </w:p>
        </w:tc>
        <w:tc>
          <w:tcPr>
            <w:tcW w:w="3870" w:type="dxa"/>
            <w:shd w:val="clear" w:color="auto" w:fill="auto"/>
          </w:tcPr>
          <w:p w:rsidR="000055B8" w:rsidRPr="008A0762" w:rsidRDefault="000055B8" w:rsidP="00A96125">
            <w:pPr>
              <w:rPr>
                <w:sz w:val="20"/>
                <w:szCs w:val="20"/>
              </w:rPr>
            </w:pPr>
            <w:r w:rsidRPr="008A0762">
              <w:rPr>
                <w:sz w:val="20"/>
                <w:szCs w:val="20"/>
              </w:rPr>
              <w:t>N/A</w:t>
            </w:r>
          </w:p>
        </w:tc>
      </w:tr>
      <w:tr w:rsidR="000055B8" w:rsidRPr="008A0762" w:rsidTr="00ED7936">
        <w:tc>
          <w:tcPr>
            <w:tcW w:w="900" w:type="dxa"/>
            <w:shd w:val="clear" w:color="auto" w:fill="auto"/>
          </w:tcPr>
          <w:p w:rsidR="000055B8" w:rsidRPr="00D745D4" w:rsidRDefault="000055B8">
            <w:pPr>
              <w:rPr>
                <w:b/>
                <w:sz w:val="20"/>
                <w:szCs w:val="20"/>
              </w:rPr>
            </w:pPr>
            <w:r w:rsidRPr="00D745D4">
              <w:rPr>
                <w:b/>
                <w:sz w:val="20"/>
                <w:szCs w:val="20"/>
              </w:rPr>
              <w:t>57.301</w:t>
            </w:r>
          </w:p>
        </w:tc>
        <w:tc>
          <w:tcPr>
            <w:tcW w:w="2250" w:type="dxa"/>
            <w:shd w:val="clear" w:color="auto" w:fill="auto"/>
          </w:tcPr>
          <w:p w:rsidR="000055B8" w:rsidRPr="008A0762" w:rsidRDefault="000055B8">
            <w:pPr>
              <w:rPr>
                <w:sz w:val="20"/>
                <w:szCs w:val="20"/>
              </w:rPr>
            </w:pPr>
            <w:r w:rsidRPr="008A0762">
              <w:rPr>
                <w:sz w:val="20"/>
                <w:szCs w:val="20"/>
              </w:rPr>
              <w:t>Hemovigilance Module Monthly Reporting Plan</w:t>
            </w:r>
          </w:p>
        </w:tc>
        <w:tc>
          <w:tcPr>
            <w:tcW w:w="1260" w:type="dxa"/>
            <w:shd w:val="clear" w:color="auto" w:fill="auto"/>
          </w:tcPr>
          <w:p w:rsidR="000055B8" w:rsidRDefault="000055B8">
            <w:r w:rsidRPr="00796DF5">
              <w:rPr>
                <w:sz w:val="20"/>
                <w:szCs w:val="20"/>
              </w:rPr>
              <w:t>No change</w:t>
            </w:r>
          </w:p>
        </w:tc>
        <w:tc>
          <w:tcPr>
            <w:tcW w:w="2520" w:type="dxa"/>
            <w:shd w:val="clear" w:color="auto" w:fill="auto"/>
          </w:tcPr>
          <w:p w:rsidR="000055B8" w:rsidRPr="008A0762" w:rsidRDefault="000055B8" w:rsidP="004E27DC">
            <w:pPr>
              <w:rPr>
                <w:sz w:val="20"/>
                <w:szCs w:val="20"/>
              </w:rPr>
            </w:pPr>
            <w:r w:rsidRPr="008A0762">
              <w:rPr>
                <w:sz w:val="20"/>
                <w:szCs w:val="20"/>
              </w:rPr>
              <w:t>No changes</w:t>
            </w:r>
          </w:p>
        </w:tc>
        <w:tc>
          <w:tcPr>
            <w:tcW w:w="3870" w:type="dxa"/>
            <w:shd w:val="clear" w:color="auto" w:fill="auto"/>
          </w:tcPr>
          <w:p w:rsidR="000055B8" w:rsidRPr="008A0762" w:rsidRDefault="000055B8" w:rsidP="004E27DC">
            <w:pPr>
              <w:rPr>
                <w:sz w:val="20"/>
                <w:szCs w:val="20"/>
              </w:rPr>
            </w:pPr>
            <w:r w:rsidRPr="008A0762">
              <w:rPr>
                <w:sz w:val="20"/>
                <w:szCs w:val="20"/>
              </w:rPr>
              <w:t>N/A</w:t>
            </w:r>
          </w:p>
        </w:tc>
      </w:tr>
      <w:tr w:rsidR="000055B8" w:rsidRPr="008A0762" w:rsidTr="00ED7936">
        <w:tc>
          <w:tcPr>
            <w:tcW w:w="900" w:type="dxa"/>
            <w:shd w:val="clear" w:color="auto" w:fill="auto"/>
          </w:tcPr>
          <w:p w:rsidR="000055B8" w:rsidRPr="00D745D4" w:rsidRDefault="000055B8">
            <w:pPr>
              <w:rPr>
                <w:b/>
                <w:sz w:val="20"/>
                <w:szCs w:val="20"/>
              </w:rPr>
            </w:pPr>
            <w:r w:rsidRPr="00D745D4">
              <w:rPr>
                <w:b/>
                <w:sz w:val="20"/>
                <w:szCs w:val="20"/>
              </w:rPr>
              <w:t>57.302</w:t>
            </w:r>
          </w:p>
        </w:tc>
        <w:tc>
          <w:tcPr>
            <w:tcW w:w="2250" w:type="dxa"/>
            <w:shd w:val="clear" w:color="auto" w:fill="auto"/>
          </w:tcPr>
          <w:p w:rsidR="000055B8" w:rsidRPr="008A0762" w:rsidRDefault="000055B8">
            <w:pPr>
              <w:rPr>
                <w:sz w:val="20"/>
                <w:szCs w:val="20"/>
              </w:rPr>
            </w:pPr>
            <w:r w:rsidRPr="008A0762">
              <w:rPr>
                <w:sz w:val="20"/>
                <w:szCs w:val="20"/>
              </w:rPr>
              <w:t>Hemovigilance Module Monthly Incident Summary</w:t>
            </w:r>
          </w:p>
        </w:tc>
        <w:tc>
          <w:tcPr>
            <w:tcW w:w="1260" w:type="dxa"/>
            <w:shd w:val="clear" w:color="auto" w:fill="auto"/>
          </w:tcPr>
          <w:p w:rsidR="000055B8" w:rsidRPr="00140867" w:rsidRDefault="000055B8">
            <w:pPr>
              <w:rPr>
                <w:sz w:val="20"/>
                <w:szCs w:val="20"/>
              </w:rPr>
            </w:pPr>
            <w:r>
              <w:rPr>
                <w:sz w:val="20"/>
                <w:szCs w:val="20"/>
              </w:rPr>
              <w:t>No change</w:t>
            </w:r>
          </w:p>
        </w:tc>
        <w:tc>
          <w:tcPr>
            <w:tcW w:w="2520" w:type="dxa"/>
            <w:shd w:val="clear" w:color="auto" w:fill="auto"/>
          </w:tcPr>
          <w:p w:rsidR="000055B8" w:rsidRPr="008A0762" w:rsidRDefault="000055B8" w:rsidP="00A96125">
            <w:pPr>
              <w:rPr>
                <w:sz w:val="20"/>
                <w:szCs w:val="20"/>
              </w:rPr>
            </w:pPr>
            <w:r w:rsidRPr="008A0762">
              <w:rPr>
                <w:sz w:val="20"/>
                <w:szCs w:val="20"/>
              </w:rPr>
              <w:t>No changes</w:t>
            </w:r>
          </w:p>
        </w:tc>
        <w:tc>
          <w:tcPr>
            <w:tcW w:w="3870" w:type="dxa"/>
            <w:shd w:val="clear" w:color="auto" w:fill="auto"/>
          </w:tcPr>
          <w:p w:rsidR="000055B8" w:rsidRPr="008A0762" w:rsidRDefault="000055B8" w:rsidP="00A96125">
            <w:pPr>
              <w:rPr>
                <w:sz w:val="20"/>
                <w:szCs w:val="20"/>
              </w:rPr>
            </w:pPr>
            <w:r w:rsidRPr="008A0762">
              <w:rPr>
                <w:sz w:val="20"/>
                <w:szCs w:val="20"/>
              </w:rPr>
              <w:t>N/A</w:t>
            </w:r>
          </w:p>
        </w:tc>
      </w:tr>
      <w:tr w:rsidR="000055B8" w:rsidRPr="008A0762" w:rsidTr="00ED7936">
        <w:tc>
          <w:tcPr>
            <w:tcW w:w="900" w:type="dxa"/>
            <w:shd w:val="clear" w:color="auto" w:fill="auto"/>
          </w:tcPr>
          <w:p w:rsidR="000055B8" w:rsidRPr="00D745D4" w:rsidRDefault="000055B8">
            <w:pPr>
              <w:rPr>
                <w:b/>
                <w:sz w:val="20"/>
                <w:szCs w:val="20"/>
              </w:rPr>
            </w:pPr>
            <w:r w:rsidRPr="00D745D4">
              <w:rPr>
                <w:b/>
                <w:sz w:val="20"/>
                <w:szCs w:val="20"/>
              </w:rPr>
              <w:t>57.303</w:t>
            </w:r>
          </w:p>
        </w:tc>
        <w:tc>
          <w:tcPr>
            <w:tcW w:w="2250" w:type="dxa"/>
            <w:shd w:val="clear" w:color="auto" w:fill="auto"/>
          </w:tcPr>
          <w:p w:rsidR="000055B8" w:rsidRPr="008A0762" w:rsidRDefault="000055B8">
            <w:pPr>
              <w:rPr>
                <w:sz w:val="20"/>
                <w:szCs w:val="20"/>
              </w:rPr>
            </w:pPr>
            <w:r w:rsidRPr="008A0762">
              <w:rPr>
                <w:sz w:val="20"/>
                <w:szCs w:val="20"/>
              </w:rPr>
              <w:t>Hemovigilance Module Monthly Reporting Denominators</w:t>
            </w:r>
          </w:p>
        </w:tc>
        <w:tc>
          <w:tcPr>
            <w:tcW w:w="1260" w:type="dxa"/>
            <w:shd w:val="clear" w:color="auto" w:fill="auto"/>
          </w:tcPr>
          <w:p w:rsidR="000055B8" w:rsidRDefault="000055B8">
            <w:r w:rsidRPr="00796DF5">
              <w:rPr>
                <w:sz w:val="20"/>
                <w:szCs w:val="20"/>
              </w:rPr>
              <w:t>No change</w:t>
            </w:r>
          </w:p>
        </w:tc>
        <w:tc>
          <w:tcPr>
            <w:tcW w:w="2520" w:type="dxa"/>
            <w:shd w:val="clear" w:color="auto" w:fill="auto"/>
          </w:tcPr>
          <w:p w:rsidR="000055B8" w:rsidRPr="008A0762" w:rsidRDefault="000055B8" w:rsidP="004E27DC">
            <w:pPr>
              <w:rPr>
                <w:sz w:val="20"/>
                <w:szCs w:val="20"/>
              </w:rPr>
            </w:pPr>
            <w:r w:rsidRPr="008A0762">
              <w:rPr>
                <w:sz w:val="20"/>
                <w:szCs w:val="20"/>
              </w:rPr>
              <w:t>No changes</w:t>
            </w:r>
          </w:p>
        </w:tc>
        <w:tc>
          <w:tcPr>
            <w:tcW w:w="3870" w:type="dxa"/>
            <w:shd w:val="clear" w:color="auto" w:fill="auto"/>
          </w:tcPr>
          <w:p w:rsidR="000055B8" w:rsidRPr="008A0762" w:rsidRDefault="000055B8" w:rsidP="004E27DC">
            <w:pPr>
              <w:rPr>
                <w:sz w:val="20"/>
                <w:szCs w:val="20"/>
              </w:rPr>
            </w:pPr>
            <w:r w:rsidRPr="008A0762">
              <w:rPr>
                <w:sz w:val="20"/>
                <w:szCs w:val="20"/>
              </w:rPr>
              <w:t>N/A</w:t>
            </w:r>
          </w:p>
        </w:tc>
      </w:tr>
      <w:tr w:rsidR="000055B8" w:rsidRPr="008A0762" w:rsidTr="00ED7936">
        <w:tc>
          <w:tcPr>
            <w:tcW w:w="900" w:type="dxa"/>
            <w:shd w:val="clear" w:color="auto" w:fill="auto"/>
          </w:tcPr>
          <w:p w:rsidR="000055B8" w:rsidRPr="00D745D4" w:rsidRDefault="000055B8">
            <w:pPr>
              <w:rPr>
                <w:b/>
                <w:sz w:val="20"/>
                <w:szCs w:val="20"/>
              </w:rPr>
            </w:pPr>
            <w:r w:rsidRPr="00D745D4">
              <w:rPr>
                <w:b/>
                <w:sz w:val="20"/>
                <w:szCs w:val="20"/>
              </w:rPr>
              <w:t>57.304</w:t>
            </w:r>
          </w:p>
        </w:tc>
        <w:tc>
          <w:tcPr>
            <w:tcW w:w="2250" w:type="dxa"/>
            <w:shd w:val="clear" w:color="auto" w:fill="auto"/>
          </w:tcPr>
          <w:p w:rsidR="000055B8" w:rsidRPr="008A0762" w:rsidRDefault="000055B8">
            <w:pPr>
              <w:rPr>
                <w:sz w:val="20"/>
                <w:szCs w:val="20"/>
              </w:rPr>
            </w:pPr>
            <w:r w:rsidRPr="008A0762">
              <w:rPr>
                <w:sz w:val="20"/>
                <w:szCs w:val="20"/>
              </w:rPr>
              <w:t xml:space="preserve">Hemovigilance Adverse </w:t>
            </w:r>
            <w:r w:rsidRPr="008A0762">
              <w:rPr>
                <w:sz w:val="20"/>
                <w:szCs w:val="20"/>
              </w:rPr>
              <w:lastRenderedPageBreak/>
              <w:t>Reaction</w:t>
            </w:r>
          </w:p>
        </w:tc>
        <w:tc>
          <w:tcPr>
            <w:tcW w:w="1260" w:type="dxa"/>
            <w:shd w:val="clear" w:color="auto" w:fill="auto"/>
          </w:tcPr>
          <w:p w:rsidR="000055B8" w:rsidRDefault="000055B8">
            <w:r w:rsidRPr="00796DF5">
              <w:rPr>
                <w:sz w:val="20"/>
                <w:szCs w:val="20"/>
              </w:rPr>
              <w:lastRenderedPageBreak/>
              <w:t>No change</w:t>
            </w:r>
          </w:p>
        </w:tc>
        <w:tc>
          <w:tcPr>
            <w:tcW w:w="2520" w:type="dxa"/>
            <w:shd w:val="clear" w:color="auto" w:fill="auto"/>
          </w:tcPr>
          <w:p w:rsidR="000055B8" w:rsidRPr="00F14862" w:rsidRDefault="000055B8" w:rsidP="001056FA">
            <w:pPr>
              <w:pStyle w:val="ListParagraph"/>
              <w:numPr>
                <w:ilvl w:val="0"/>
                <w:numId w:val="17"/>
              </w:numPr>
              <w:ind w:left="342"/>
              <w:rPr>
                <w:sz w:val="20"/>
                <w:szCs w:val="20"/>
              </w:rPr>
            </w:pPr>
            <w:r>
              <w:rPr>
                <w:sz w:val="20"/>
                <w:szCs w:val="20"/>
              </w:rPr>
              <w:t xml:space="preserve">Remove ‘Unit </w:t>
            </w:r>
            <w:r>
              <w:rPr>
                <w:sz w:val="20"/>
                <w:szCs w:val="20"/>
              </w:rPr>
              <w:lastRenderedPageBreak/>
              <w:t>collection date/time’ data fields within the Component Details table</w:t>
            </w:r>
          </w:p>
        </w:tc>
        <w:tc>
          <w:tcPr>
            <w:tcW w:w="3870" w:type="dxa"/>
            <w:shd w:val="clear" w:color="auto" w:fill="auto"/>
          </w:tcPr>
          <w:p w:rsidR="000055B8" w:rsidRPr="00287347" w:rsidRDefault="000055B8" w:rsidP="001056FA">
            <w:pPr>
              <w:pStyle w:val="ListParagraph"/>
              <w:numPr>
                <w:ilvl w:val="0"/>
                <w:numId w:val="23"/>
              </w:numPr>
              <w:ind w:left="342"/>
              <w:rPr>
                <w:sz w:val="20"/>
                <w:szCs w:val="20"/>
              </w:rPr>
            </w:pPr>
            <w:r>
              <w:rPr>
                <w:sz w:val="20"/>
                <w:szCs w:val="20"/>
              </w:rPr>
              <w:lastRenderedPageBreak/>
              <w:t xml:space="preserve">Per user feedback, this information was </w:t>
            </w:r>
            <w:r>
              <w:rPr>
                <w:sz w:val="20"/>
                <w:szCs w:val="20"/>
              </w:rPr>
              <w:lastRenderedPageBreak/>
              <w:t xml:space="preserve">too burdensome and not feasible to collect at the unit level. </w:t>
            </w:r>
          </w:p>
          <w:p w:rsidR="000055B8" w:rsidRPr="005C289A" w:rsidRDefault="000055B8" w:rsidP="005C289A">
            <w:pPr>
              <w:ind w:left="-18"/>
              <w:rPr>
                <w:sz w:val="20"/>
                <w:szCs w:val="20"/>
              </w:rPr>
            </w:pPr>
            <w:r>
              <w:rPr>
                <w:sz w:val="20"/>
                <w:szCs w:val="20"/>
              </w:rPr>
              <w:t>This change does not affect the estimated burden.</w:t>
            </w:r>
          </w:p>
        </w:tc>
      </w:tr>
      <w:tr w:rsidR="000055B8" w:rsidRPr="008A0762" w:rsidTr="00ED7936">
        <w:tc>
          <w:tcPr>
            <w:tcW w:w="900" w:type="dxa"/>
            <w:shd w:val="clear" w:color="auto" w:fill="auto"/>
          </w:tcPr>
          <w:p w:rsidR="000055B8" w:rsidRPr="00D745D4" w:rsidRDefault="000055B8">
            <w:pPr>
              <w:rPr>
                <w:b/>
                <w:sz w:val="20"/>
                <w:szCs w:val="20"/>
              </w:rPr>
            </w:pPr>
            <w:r w:rsidRPr="00D745D4">
              <w:rPr>
                <w:b/>
                <w:sz w:val="20"/>
                <w:szCs w:val="20"/>
              </w:rPr>
              <w:lastRenderedPageBreak/>
              <w:t>57.305</w:t>
            </w:r>
          </w:p>
        </w:tc>
        <w:tc>
          <w:tcPr>
            <w:tcW w:w="2250" w:type="dxa"/>
            <w:shd w:val="clear" w:color="auto" w:fill="auto"/>
          </w:tcPr>
          <w:p w:rsidR="000055B8" w:rsidRPr="008A0762" w:rsidRDefault="000055B8">
            <w:pPr>
              <w:rPr>
                <w:sz w:val="20"/>
                <w:szCs w:val="20"/>
              </w:rPr>
            </w:pPr>
            <w:r w:rsidRPr="008A0762">
              <w:rPr>
                <w:sz w:val="20"/>
                <w:szCs w:val="20"/>
              </w:rPr>
              <w:t>Hemovigilance Incident</w:t>
            </w:r>
          </w:p>
        </w:tc>
        <w:tc>
          <w:tcPr>
            <w:tcW w:w="1260" w:type="dxa"/>
            <w:shd w:val="clear" w:color="auto" w:fill="auto"/>
          </w:tcPr>
          <w:p w:rsidR="000055B8" w:rsidRDefault="000055B8">
            <w:r w:rsidRPr="00796DF5">
              <w:rPr>
                <w:sz w:val="20"/>
                <w:szCs w:val="20"/>
              </w:rPr>
              <w:t>No change</w:t>
            </w:r>
          </w:p>
        </w:tc>
        <w:tc>
          <w:tcPr>
            <w:tcW w:w="2520" w:type="dxa"/>
            <w:shd w:val="clear" w:color="auto" w:fill="auto"/>
          </w:tcPr>
          <w:p w:rsidR="000055B8" w:rsidRPr="008A0762" w:rsidRDefault="000055B8" w:rsidP="00A96125">
            <w:pPr>
              <w:rPr>
                <w:sz w:val="20"/>
                <w:szCs w:val="20"/>
              </w:rPr>
            </w:pPr>
            <w:r w:rsidRPr="008A0762">
              <w:rPr>
                <w:sz w:val="20"/>
                <w:szCs w:val="20"/>
              </w:rPr>
              <w:t>No changes</w:t>
            </w:r>
          </w:p>
        </w:tc>
        <w:tc>
          <w:tcPr>
            <w:tcW w:w="3870" w:type="dxa"/>
            <w:shd w:val="clear" w:color="auto" w:fill="auto"/>
          </w:tcPr>
          <w:p w:rsidR="000055B8" w:rsidRPr="008A0762" w:rsidRDefault="000055B8" w:rsidP="00A96125">
            <w:pPr>
              <w:rPr>
                <w:sz w:val="20"/>
                <w:szCs w:val="20"/>
              </w:rPr>
            </w:pPr>
            <w:r w:rsidRPr="008A0762">
              <w:rPr>
                <w:sz w:val="20"/>
                <w:szCs w:val="20"/>
              </w:rPr>
              <w:t>N/A</w:t>
            </w:r>
          </w:p>
        </w:tc>
      </w:tr>
    </w:tbl>
    <w:p w:rsidR="005D2143" w:rsidRPr="005D2143" w:rsidRDefault="005D2143"/>
    <w:sectPr w:rsidR="005D2143" w:rsidRPr="005D2143" w:rsidSect="00E37257">
      <w:headerReference w:type="default" r:id="rId8"/>
      <w:footerReference w:type="default" r:id="rId9"/>
      <w:pgSz w:w="12240" w:h="15840"/>
      <w:pgMar w:top="1440" w:right="1440" w:bottom="900" w:left="720" w:header="720" w:footer="435"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A3383" w:rsidRDefault="00EA3383" w:rsidP="00D745D4">
      <w:pPr>
        <w:spacing w:after="0" w:line="240" w:lineRule="auto"/>
      </w:pPr>
      <w:r>
        <w:separator/>
      </w:r>
    </w:p>
  </w:endnote>
  <w:endnote w:type="continuationSeparator" w:id="0">
    <w:p w:rsidR="00EA3383" w:rsidRDefault="00EA3383" w:rsidP="00D745D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A3383" w:rsidRPr="00AE5464" w:rsidRDefault="00EA3383" w:rsidP="00AE5464">
    <w:pPr>
      <w:pStyle w:val="Footer"/>
      <w:rPr>
        <w:sz w:val="16"/>
        <w:szCs w:val="16"/>
      </w:rPr>
    </w:pPr>
    <w:r w:rsidRPr="00AE5464">
      <w:rPr>
        <w:sz w:val="16"/>
        <w:szCs w:val="16"/>
      </w:rPr>
      <w:t>NHSN Data Collection Forms: Itemized Revisions and Justifications</w:t>
    </w:r>
    <w:r w:rsidRPr="00AE5464">
      <w:rPr>
        <w:sz w:val="16"/>
        <w:szCs w:val="16"/>
      </w:rPr>
      <w:ptab w:relativeTo="margin" w:alignment="right" w:leader="none"/>
    </w:r>
    <w:r w:rsidRPr="00AE5464">
      <w:rPr>
        <w:sz w:val="16"/>
        <w:szCs w:val="16"/>
      </w:rPr>
      <w:fldChar w:fldCharType="begin"/>
    </w:r>
    <w:r w:rsidRPr="00AE5464">
      <w:rPr>
        <w:sz w:val="16"/>
        <w:szCs w:val="16"/>
      </w:rPr>
      <w:instrText xml:space="preserve"> PAGE   \* MERGEFORMAT </w:instrText>
    </w:r>
    <w:r w:rsidRPr="00AE5464">
      <w:rPr>
        <w:sz w:val="16"/>
        <w:szCs w:val="16"/>
      </w:rPr>
      <w:fldChar w:fldCharType="separate"/>
    </w:r>
    <w:r w:rsidR="00922F6B">
      <w:rPr>
        <w:noProof/>
        <w:sz w:val="16"/>
        <w:szCs w:val="16"/>
      </w:rPr>
      <w:t>5</w:t>
    </w:r>
    <w:r w:rsidRPr="00AE5464">
      <w:rPr>
        <w:sz w:val="16"/>
        <w:szCs w:val="16"/>
      </w:rPr>
      <w:fldChar w:fldCharType="end"/>
    </w:r>
  </w:p>
  <w:p w:rsidR="00EA3383" w:rsidRDefault="00EA338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A3383" w:rsidRDefault="00EA3383" w:rsidP="00D745D4">
      <w:pPr>
        <w:spacing w:after="0" w:line="240" w:lineRule="auto"/>
      </w:pPr>
      <w:r>
        <w:separator/>
      </w:r>
    </w:p>
  </w:footnote>
  <w:footnote w:type="continuationSeparator" w:id="0">
    <w:p w:rsidR="00EA3383" w:rsidRDefault="00EA3383" w:rsidP="00D745D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A3383" w:rsidRPr="00AE5464" w:rsidRDefault="00EA3383" w:rsidP="00D745D4">
    <w:pPr>
      <w:pStyle w:val="Header"/>
      <w:rPr>
        <w:sz w:val="16"/>
        <w:szCs w:val="16"/>
      </w:rPr>
    </w:pPr>
    <w:r w:rsidRPr="00AE5464">
      <w:rPr>
        <w:sz w:val="16"/>
        <w:szCs w:val="16"/>
      </w:rPr>
      <w:t>National Healthcare Safety Network (NHSN)</w:t>
    </w:r>
  </w:p>
  <w:p w:rsidR="00EA3383" w:rsidRPr="00AE5464" w:rsidRDefault="00EA3383" w:rsidP="00D745D4">
    <w:pPr>
      <w:pStyle w:val="Header"/>
      <w:rPr>
        <w:sz w:val="16"/>
        <w:szCs w:val="16"/>
      </w:rPr>
    </w:pPr>
    <w:r w:rsidRPr="00AE5464">
      <w:rPr>
        <w:sz w:val="16"/>
        <w:szCs w:val="16"/>
      </w:rPr>
      <w:t>OMB Control No. 0920-0666</w:t>
    </w:r>
  </w:p>
  <w:p w:rsidR="00EA3383" w:rsidRPr="00AE5464" w:rsidRDefault="00EA3383">
    <w:pPr>
      <w:pStyle w:val="Header"/>
      <w:rPr>
        <w:sz w:val="16"/>
        <w:szCs w:val="16"/>
      </w:rPr>
    </w:pPr>
    <w:r>
      <w:rPr>
        <w:sz w:val="16"/>
        <w:szCs w:val="16"/>
      </w:rPr>
      <w:t>Revision Request July 2012</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4026B0"/>
    <w:multiLevelType w:val="hybridMultilevel"/>
    <w:tmpl w:val="1A3E0D24"/>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1C627A3"/>
    <w:multiLevelType w:val="hybridMultilevel"/>
    <w:tmpl w:val="B13E3CD2"/>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37E1E2F"/>
    <w:multiLevelType w:val="hybridMultilevel"/>
    <w:tmpl w:val="704EE2C0"/>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6EC3E6E"/>
    <w:multiLevelType w:val="hybridMultilevel"/>
    <w:tmpl w:val="644AC73E"/>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72968FA"/>
    <w:multiLevelType w:val="hybridMultilevel"/>
    <w:tmpl w:val="68A63198"/>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8E15A6C"/>
    <w:multiLevelType w:val="hybridMultilevel"/>
    <w:tmpl w:val="AAAE6E7C"/>
    <w:lvl w:ilvl="0" w:tplc="F3661AC0">
      <w:start w:val="1"/>
      <w:numFmt w:val="decimal"/>
      <w:lvlText w:val="%1."/>
      <w:lvlJc w:val="left"/>
      <w:pPr>
        <w:ind w:left="720" w:hanging="360"/>
      </w:pPr>
      <w:rPr>
        <w:color w:val="1F497D"/>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
    <w:nsid w:val="0947167F"/>
    <w:multiLevelType w:val="hybridMultilevel"/>
    <w:tmpl w:val="5DE0B8E8"/>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09745BB2"/>
    <w:multiLevelType w:val="hybridMultilevel"/>
    <w:tmpl w:val="3F4A4488"/>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0ACE2ADC"/>
    <w:multiLevelType w:val="hybridMultilevel"/>
    <w:tmpl w:val="158C0FEC"/>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0CC178BE"/>
    <w:multiLevelType w:val="hybridMultilevel"/>
    <w:tmpl w:val="ED08111E"/>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0E9349AD"/>
    <w:multiLevelType w:val="hybridMultilevel"/>
    <w:tmpl w:val="060C7720"/>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0F57346B"/>
    <w:multiLevelType w:val="hybridMultilevel"/>
    <w:tmpl w:val="5DE0B8E8"/>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108A3950"/>
    <w:multiLevelType w:val="hybridMultilevel"/>
    <w:tmpl w:val="65FCE72E"/>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11ED59BB"/>
    <w:multiLevelType w:val="hybridMultilevel"/>
    <w:tmpl w:val="05B0A4B8"/>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1247669B"/>
    <w:multiLevelType w:val="hybridMultilevel"/>
    <w:tmpl w:val="2982ED66"/>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12D9394F"/>
    <w:multiLevelType w:val="hybridMultilevel"/>
    <w:tmpl w:val="EA4036E4"/>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15116476"/>
    <w:multiLevelType w:val="hybridMultilevel"/>
    <w:tmpl w:val="B920741E"/>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15854915"/>
    <w:multiLevelType w:val="hybridMultilevel"/>
    <w:tmpl w:val="ED08111E"/>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1A8C2943"/>
    <w:multiLevelType w:val="hybridMultilevel"/>
    <w:tmpl w:val="7DC2F6BE"/>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1A932083"/>
    <w:multiLevelType w:val="hybridMultilevel"/>
    <w:tmpl w:val="060C7720"/>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1B6113B5"/>
    <w:multiLevelType w:val="hybridMultilevel"/>
    <w:tmpl w:val="68A63198"/>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1B931D23"/>
    <w:multiLevelType w:val="hybridMultilevel"/>
    <w:tmpl w:val="FAA2A44E"/>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216960A7"/>
    <w:multiLevelType w:val="hybridMultilevel"/>
    <w:tmpl w:val="158C0FEC"/>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21B02465"/>
    <w:multiLevelType w:val="hybridMultilevel"/>
    <w:tmpl w:val="AAB46082"/>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21D05133"/>
    <w:multiLevelType w:val="hybridMultilevel"/>
    <w:tmpl w:val="68A63198"/>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24841F9F"/>
    <w:multiLevelType w:val="hybridMultilevel"/>
    <w:tmpl w:val="E7A422A0"/>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29416AD8"/>
    <w:multiLevelType w:val="hybridMultilevel"/>
    <w:tmpl w:val="5DE0B8E8"/>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2CEF0668"/>
    <w:multiLevelType w:val="hybridMultilevel"/>
    <w:tmpl w:val="6E30C13A"/>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2D107BE6"/>
    <w:multiLevelType w:val="hybridMultilevel"/>
    <w:tmpl w:val="395CEA4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2D526E53"/>
    <w:multiLevelType w:val="hybridMultilevel"/>
    <w:tmpl w:val="146008F2"/>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2F662716"/>
    <w:multiLevelType w:val="hybridMultilevel"/>
    <w:tmpl w:val="F43E83AA"/>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337E186E"/>
    <w:multiLevelType w:val="hybridMultilevel"/>
    <w:tmpl w:val="3BA6DFEE"/>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33A6139F"/>
    <w:multiLevelType w:val="hybridMultilevel"/>
    <w:tmpl w:val="6E30C13A"/>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362853DA"/>
    <w:multiLevelType w:val="hybridMultilevel"/>
    <w:tmpl w:val="6A2ECE60"/>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390D7339"/>
    <w:multiLevelType w:val="hybridMultilevel"/>
    <w:tmpl w:val="9E5CA52E"/>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3C9F5B1A"/>
    <w:multiLevelType w:val="hybridMultilevel"/>
    <w:tmpl w:val="58CCE56E"/>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3F072820"/>
    <w:multiLevelType w:val="hybridMultilevel"/>
    <w:tmpl w:val="B13E3CD2"/>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40A7763C"/>
    <w:multiLevelType w:val="hybridMultilevel"/>
    <w:tmpl w:val="AAB46082"/>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42AB6E5C"/>
    <w:multiLevelType w:val="hybridMultilevel"/>
    <w:tmpl w:val="146008F2"/>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nsid w:val="43710F66"/>
    <w:multiLevelType w:val="hybridMultilevel"/>
    <w:tmpl w:val="C7CC7048"/>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nsid w:val="43F54A12"/>
    <w:multiLevelType w:val="hybridMultilevel"/>
    <w:tmpl w:val="CC28D37E"/>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nsid w:val="44F94EE0"/>
    <w:multiLevelType w:val="hybridMultilevel"/>
    <w:tmpl w:val="FAA2A44E"/>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nsid w:val="46BE37D1"/>
    <w:multiLevelType w:val="hybridMultilevel"/>
    <w:tmpl w:val="1C60D07C"/>
    <w:lvl w:ilvl="0" w:tplc="F3661AC0">
      <w:start w:val="1"/>
      <w:numFmt w:val="decimal"/>
      <w:lvlText w:val="%1."/>
      <w:lvlJc w:val="left"/>
      <w:pPr>
        <w:ind w:left="720" w:hanging="360"/>
      </w:pPr>
      <w:rPr>
        <w:color w:val="1F497D"/>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3">
    <w:nsid w:val="47E861FF"/>
    <w:multiLevelType w:val="hybridMultilevel"/>
    <w:tmpl w:val="7AA69192"/>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nsid w:val="4839788E"/>
    <w:multiLevelType w:val="hybridMultilevel"/>
    <w:tmpl w:val="85B86A98"/>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nsid w:val="494C210C"/>
    <w:multiLevelType w:val="hybridMultilevel"/>
    <w:tmpl w:val="C7CC7048"/>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nsid w:val="4A557109"/>
    <w:multiLevelType w:val="hybridMultilevel"/>
    <w:tmpl w:val="85B86A98"/>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nsid w:val="4B985010"/>
    <w:multiLevelType w:val="hybridMultilevel"/>
    <w:tmpl w:val="05B0A4B8"/>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nsid w:val="4CBE5703"/>
    <w:multiLevelType w:val="hybridMultilevel"/>
    <w:tmpl w:val="F43E83AA"/>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nsid w:val="4D15689A"/>
    <w:multiLevelType w:val="hybridMultilevel"/>
    <w:tmpl w:val="68A63198"/>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nsid w:val="4DFC71B2"/>
    <w:multiLevelType w:val="hybridMultilevel"/>
    <w:tmpl w:val="BFD4DC8A"/>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nsid w:val="4F0E0C6B"/>
    <w:multiLevelType w:val="hybridMultilevel"/>
    <w:tmpl w:val="EA4036E4"/>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nsid w:val="501D2F94"/>
    <w:multiLevelType w:val="hybridMultilevel"/>
    <w:tmpl w:val="90103C38"/>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nsid w:val="53D31F7A"/>
    <w:multiLevelType w:val="hybridMultilevel"/>
    <w:tmpl w:val="EA4036E4"/>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nsid w:val="57F5239E"/>
    <w:multiLevelType w:val="hybridMultilevel"/>
    <w:tmpl w:val="EA4036E4"/>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nsid w:val="59DD482D"/>
    <w:multiLevelType w:val="hybridMultilevel"/>
    <w:tmpl w:val="E7A422A0"/>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
    <w:nsid w:val="5A3979B2"/>
    <w:multiLevelType w:val="hybridMultilevel"/>
    <w:tmpl w:val="1D04940C"/>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7">
    <w:nsid w:val="5A97184C"/>
    <w:multiLevelType w:val="hybridMultilevel"/>
    <w:tmpl w:val="6FBE5856"/>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8">
    <w:nsid w:val="5A9C5E1B"/>
    <w:multiLevelType w:val="hybridMultilevel"/>
    <w:tmpl w:val="046E4BBE"/>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9">
    <w:nsid w:val="5DD9083A"/>
    <w:multiLevelType w:val="hybridMultilevel"/>
    <w:tmpl w:val="55503A64"/>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0">
    <w:nsid w:val="603B1481"/>
    <w:multiLevelType w:val="hybridMultilevel"/>
    <w:tmpl w:val="AAB46082"/>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1">
    <w:nsid w:val="60AF6D16"/>
    <w:multiLevelType w:val="hybridMultilevel"/>
    <w:tmpl w:val="68A63198"/>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2">
    <w:nsid w:val="619848A4"/>
    <w:multiLevelType w:val="hybridMultilevel"/>
    <w:tmpl w:val="65FCE72E"/>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3">
    <w:nsid w:val="61A36B53"/>
    <w:multiLevelType w:val="hybridMultilevel"/>
    <w:tmpl w:val="CC28D37E"/>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4">
    <w:nsid w:val="62EA7402"/>
    <w:multiLevelType w:val="hybridMultilevel"/>
    <w:tmpl w:val="57E20AC0"/>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5">
    <w:nsid w:val="65BE73F2"/>
    <w:multiLevelType w:val="hybridMultilevel"/>
    <w:tmpl w:val="1818B712"/>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nsid w:val="66FB6F23"/>
    <w:multiLevelType w:val="hybridMultilevel"/>
    <w:tmpl w:val="EA4036E4"/>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7">
    <w:nsid w:val="6A452825"/>
    <w:multiLevelType w:val="hybridMultilevel"/>
    <w:tmpl w:val="6FBE5856"/>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8">
    <w:nsid w:val="6D4C551A"/>
    <w:multiLevelType w:val="hybridMultilevel"/>
    <w:tmpl w:val="C7CC7048"/>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9">
    <w:nsid w:val="6FCB1F17"/>
    <w:multiLevelType w:val="hybridMultilevel"/>
    <w:tmpl w:val="704EE2C0"/>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nsid w:val="6FF9721A"/>
    <w:multiLevelType w:val="hybridMultilevel"/>
    <w:tmpl w:val="B920741E"/>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1">
    <w:nsid w:val="70856813"/>
    <w:multiLevelType w:val="hybridMultilevel"/>
    <w:tmpl w:val="25081552"/>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2">
    <w:nsid w:val="7313705E"/>
    <w:multiLevelType w:val="hybridMultilevel"/>
    <w:tmpl w:val="EA4036E4"/>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3">
    <w:nsid w:val="75225FCE"/>
    <w:multiLevelType w:val="hybridMultilevel"/>
    <w:tmpl w:val="7DC2F6BE"/>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4">
    <w:nsid w:val="75F1780F"/>
    <w:multiLevelType w:val="hybridMultilevel"/>
    <w:tmpl w:val="68A63198"/>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5">
    <w:nsid w:val="7B843A64"/>
    <w:multiLevelType w:val="hybridMultilevel"/>
    <w:tmpl w:val="806080F6"/>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6">
    <w:nsid w:val="7C010B14"/>
    <w:multiLevelType w:val="hybridMultilevel"/>
    <w:tmpl w:val="68A63198"/>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7">
    <w:nsid w:val="7F2D438C"/>
    <w:multiLevelType w:val="hybridMultilevel"/>
    <w:tmpl w:val="B290EB2E"/>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8">
    <w:nsid w:val="7F791C85"/>
    <w:multiLevelType w:val="hybridMultilevel"/>
    <w:tmpl w:val="603A30A0"/>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7"/>
  </w:num>
  <w:num w:numId="2">
    <w:abstractNumId w:val="59"/>
  </w:num>
  <w:num w:numId="3">
    <w:abstractNumId w:val="71"/>
  </w:num>
  <w:num w:numId="4">
    <w:abstractNumId w:val="50"/>
  </w:num>
  <w:num w:numId="5">
    <w:abstractNumId w:val="73"/>
  </w:num>
  <w:num w:numId="6">
    <w:abstractNumId w:val="28"/>
  </w:num>
  <w:num w:numId="7">
    <w:abstractNumId w:val="7"/>
  </w:num>
  <w:num w:numId="8">
    <w:abstractNumId w:val="62"/>
  </w:num>
  <w:num w:numId="9">
    <w:abstractNumId w:val="63"/>
  </w:num>
  <w:num w:numId="10">
    <w:abstractNumId w:val="8"/>
  </w:num>
  <w:num w:numId="11">
    <w:abstractNumId w:val="68"/>
  </w:num>
  <w:num w:numId="12">
    <w:abstractNumId w:val="39"/>
  </w:num>
  <w:num w:numId="13">
    <w:abstractNumId w:val="13"/>
  </w:num>
  <w:num w:numId="14">
    <w:abstractNumId w:val="47"/>
  </w:num>
  <w:num w:numId="15">
    <w:abstractNumId w:val="30"/>
  </w:num>
  <w:num w:numId="16">
    <w:abstractNumId w:val="48"/>
  </w:num>
  <w:num w:numId="17">
    <w:abstractNumId w:val="31"/>
  </w:num>
  <w:num w:numId="18">
    <w:abstractNumId w:val="37"/>
  </w:num>
  <w:num w:numId="19">
    <w:abstractNumId w:val="43"/>
  </w:num>
  <w:num w:numId="20">
    <w:abstractNumId w:val="23"/>
  </w:num>
  <w:num w:numId="21">
    <w:abstractNumId w:val="60"/>
  </w:num>
  <w:num w:numId="22">
    <w:abstractNumId w:val="34"/>
  </w:num>
  <w:num w:numId="23">
    <w:abstractNumId w:val="18"/>
  </w:num>
  <w:num w:numId="24">
    <w:abstractNumId w:val="46"/>
  </w:num>
  <w:num w:numId="25">
    <w:abstractNumId w:val="56"/>
  </w:num>
  <w:num w:numId="26">
    <w:abstractNumId w:val="1"/>
  </w:num>
  <w:num w:numId="27">
    <w:abstractNumId w:val="36"/>
  </w:num>
  <w:num w:numId="28">
    <w:abstractNumId w:val="53"/>
  </w:num>
  <w:num w:numId="29">
    <w:abstractNumId w:val="4"/>
  </w:num>
  <w:num w:numId="30">
    <w:abstractNumId w:val="26"/>
  </w:num>
  <w:num w:numId="31">
    <w:abstractNumId w:val="61"/>
  </w:num>
  <w:num w:numId="32">
    <w:abstractNumId w:val="6"/>
  </w:num>
  <w:num w:numId="33">
    <w:abstractNumId w:val="11"/>
  </w:num>
  <w:num w:numId="34">
    <w:abstractNumId w:val="35"/>
  </w:num>
  <w:num w:numId="35">
    <w:abstractNumId w:val="44"/>
  </w:num>
  <w:num w:numId="36">
    <w:abstractNumId w:val="66"/>
  </w:num>
  <w:num w:numId="37">
    <w:abstractNumId w:val="76"/>
  </w:num>
  <w:num w:numId="38">
    <w:abstractNumId w:val="54"/>
  </w:num>
  <w:num w:numId="39">
    <w:abstractNumId w:val="49"/>
  </w:num>
  <w:num w:numId="40">
    <w:abstractNumId w:val="51"/>
  </w:num>
  <w:num w:numId="41">
    <w:abstractNumId w:val="24"/>
  </w:num>
  <w:num w:numId="42">
    <w:abstractNumId w:val="15"/>
  </w:num>
  <w:num w:numId="43">
    <w:abstractNumId w:val="20"/>
  </w:num>
  <w:num w:numId="44">
    <w:abstractNumId w:val="74"/>
  </w:num>
  <w:num w:numId="45">
    <w:abstractNumId w:val="72"/>
  </w:num>
  <w:num w:numId="46">
    <w:abstractNumId w:val="3"/>
  </w:num>
  <w:num w:numId="47">
    <w:abstractNumId w:val="78"/>
  </w:num>
  <w:num w:numId="48">
    <w:abstractNumId w:val="16"/>
  </w:num>
  <w:num w:numId="49">
    <w:abstractNumId w:val="9"/>
  </w:num>
  <w:num w:numId="50">
    <w:abstractNumId w:val="17"/>
  </w:num>
  <w:num w:numId="51">
    <w:abstractNumId w:val="70"/>
  </w:num>
  <w:num w:numId="52">
    <w:abstractNumId w:val="52"/>
  </w:num>
  <w:num w:numId="53">
    <w:abstractNumId w:val="55"/>
  </w:num>
  <w:num w:numId="54">
    <w:abstractNumId w:val="14"/>
  </w:num>
  <w:num w:numId="55">
    <w:abstractNumId w:val="25"/>
  </w:num>
  <w:num w:numId="56">
    <w:abstractNumId w:val="29"/>
  </w:num>
  <w:num w:numId="57">
    <w:abstractNumId w:val="38"/>
  </w:num>
  <w:num w:numId="58">
    <w:abstractNumId w:val="27"/>
  </w:num>
  <w:num w:numId="59">
    <w:abstractNumId w:val="32"/>
  </w:num>
  <w:num w:numId="60">
    <w:abstractNumId w:val="69"/>
  </w:num>
  <w:num w:numId="61">
    <w:abstractNumId w:val="67"/>
  </w:num>
  <w:num w:numId="62">
    <w:abstractNumId w:val="2"/>
  </w:num>
  <w:num w:numId="63">
    <w:abstractNumId w:val="57"/>
  </w:num>
  <w:num w:numId="64">
    <w:abstractNumId w:val="75"/>
  </w:num>
  <w:num w:numId="65">
    <w:abstractNumId w:val="65"/>
  </w:num>
  <w:num w:numId="66">
    <w:abstractNumId w:val="40"/>
  </w:num>
  <w:num w:numId="67">
    <w:abstractNumId w:val="21"/>
  </w:num>
  <w:num w:numId="68">
    <w:abstractNumId w:val="41"/>
  </w:num>
  <w:num w:numId="69">
    <w:abstractNumId w:val="12"/>
  </w:num>
  <w:num w:numId="70">
    <w:abstractNumId w:val="22"/>
  </w:num>
  <w:num w:numId="71">
    <w:abstractNumId w:val="19"/>
  </w:num>
  <w:num w:numId="72">
    <w:abstractNumId w:val="10"/>
  </w:num>
  <w:num w:numId="7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4">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5">
    <w:abstractNumId w:val="45"/>
  </w:num>
  <w:num w:numId="76">
    <w:abstractNumId w:val="58"/>
  </w:num>
  <w:num w:numId="77">
    <w:abstractNumId w:val="33"/>
  </w:num>
  <w:num w:numId="78">
    <w:abstractNumId w:val="0"/>
  </w:num>
  <w:num w:numId="79">
    <w:abstractNumId w:val="64"/>
  </w:num>
  <w:numIdMacAtCleanup w:val="7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D2143"/>
    <w:rsid w:val="000055B8"/>
    <w:rsid w:val="00011933"/>
    <w:rsid w:val="00026898"/>
    <w:rsid w:val="000513ED"/>
    <w:rsid w:val="000632C6"/>
    <w:rsid w:val="00064251"/>
    <w:rsid w:val="000645EF"/>
    <w:rsid w:val="000A4261"/>
    <w:rsid w:val="000B3D9F"/>
    <w:rsid w:val="001056FA"/>
    <w:rsid w:val="00107276"/>
    <w:rsid w:val="00140867"/>
    <w:rsid w:val="00157E23"/>
    <w:rsid w:val="001B2B62"/>
    <w:rsid w:val="001E6F5C"/>
    <w:rsid w:val="002300BF"/>
    <w:rsid w:val="002302BE"/>
    <w:rsid w:val="002370C7"/>
    <w:rsid w:val="00237D53"/>
    <w:rsid w:val="002770FE"/>
    <w:rsid w:val="0028356B"/>
    <w:rsid w:val="00287347"/>
    <w:rsid w:val="00287AF0"/>
    <w:rsid w:val="002A1A82"/>
    <w:rsid w:val="002B7956"/>
    <w:rsid w:val="002B7ED9"/>
    <w:rsid w:val="002C3BA3"/>
    <w:rsid w:val="002C7999"/>
    <w:rsid w:val="002F68A5"/>
    <w:rsid w:val="00323983"/>
    <w:rsid w:val="00334B87"/>
    <w:rsid w:val="00356404"/>
    <w:rsid w:val="00360BE0"/>
    <w:rsid w:val="00365FF1"/>
    <w:rsid w:val="003E15EB"/>
    <w:rsid w:val="003E7BBF"/>
    <w:rsid w:val="003F7C86"/>
    <w:rsid w:val="00401743"/>
    <w:rsid w:val="004168D4"/>
    <w:rsid w:val="0043581E"/>
    <w:rsid w:val="004400C8"/>
    <w:rsid w:val="00496093"/>
    <w:rsid w:val="004964AA"/>
    <w:rsid w:val="004B043D"/>
    <w:rsid w:val="004E27DC"/>
    <w:rsid w:val="004E5B6B"/>
    <w:rsid w:val="0051187C"/>
    <w:rsid w:val="005241D5"/>
    <w:rsid w:val="00527021"/>
    <w:rsid w:val="00541C97"/>
    <w:rsid w:val="00585969"/>
    <w:rsid w:val="00593882"/>
    <w:rsid w:val="005C289A"/>
    <w:rsid w:val="005C370E"/>
    <w:rsid w:val="005D2143"/>
    <w:rsid w:val="005E443C"/>
    <w:rsid w:val="00602C36"/>
    <w:rsid w:val="0063166E"/>
    <w:rsid w:val="006421E3"/>
    <w:rsid w:val="00662095"/>
    <w:rsid w:val="00691BC7"/>
    <w:rsid w:val="006A5729"/>
    <w:rsid w:val="006D0F09"/>
    <w:rsid w:val="006E7B79"/>
    <w:rsid w:val="00724C9E"/>
    <w:rsid w:val="00732E1E"/>
    <w:rsid w:val="00751DB2"/>
    <w:rsid w:val="0076380C"/>
    <w:rsid w:val="007A4624"/>
    <w:rsid w:val="007F74A4"/>
    <w:rsid w:val="007F7528"/>
    <w:rsid w:val="00810B14"/>
    <w:rsid w:val="0081512C"/>
    <w:rsid w:val="008243A8"/>
    <w:rsid w:val="00832B02"/>
    <w:rsid w:val="0084680D"/>
    <w:rsid w:val="0085175E"/>
    <w:rsid w:val="00860AFC"/>
    <w:rsid w:val="008733F7"/>
    <w:rsid w:val="00884101"/>
    <w:rsid w:val="008A0762"/>
    <w:rsid w:val="008C0461"/>
    <w:rsid w:val="008C4994"/>
    <w:rsid w:val="008C60FC"/>
    <w:rsid w:val="008F6B36"/>
    <w:rsid w:val="00910C3D"/>
    <w:rsid w:val="009152A0"/>
    <w:rsid w:val="00922F6B"/>
    <w:rsid w:val="0093023A"/>
    <w:rsid w:val="00961B51"/>
    <w:rsid w:val="00965F04"/>
    <w:rsid w:val="009824C5"/>
    <w:rsid w:val="00984BD4"/>
    <w:rsid w:val="009A56FC"/>
    <w:rsid w:val="009B4BD0"/>
    <w:rsid w:val="009D5B64"/>
    <w:rsid w:val="00A10EA2"/>
    <w:rsid w:val="00A37F21"/>
    <w:rsid w:val="00A46B92"/>
    <w:rsid w:val="00A5568A"/>
    <w:rsid w:val="00A959E6"/>
    <w:rsid w:val="00A96125"/>
    <w:rsid w:val="00AA180B"/>
    <w:rsid w:val="00AB7047"/>
    <w:rsid w:val="00AE06E2"/>
    <w:rsid w:val="00AE5464"/>
    <w:rsid w:val="00AF7CC4"/>
    <w:rsid w:val="00B00C36"/>
    <w:rsid w:val="00B27BD6"/>
    <w:rsid w:val="00B325C7"/>
    <w:rsid w:val="00B3582A"/>
    <w:rsid w:val="00B36D4A"/>
    <w:rsid w:val="00B43A0C"/>
    <w:rsid w:val="00BB6569"/>
    <w:rsid w:val="00BC1318"/>
    <w:rsid w:val="00BC6ECC"/>
    <w:rsid w:val="00BD54E3"/>
    <w:rsid w:val="00C23606"/>
    <w:rsid w:val="00C25442"/>
    <w:rsid w:val="00C4579A"/>
    <w:rsid w:val="00C73555"/>
    <w:rsid w:val="00CF3B4D"/>
    <w:rsid w:val="00CF7711"/>
    <w:rsid w:val="00D16CC7"/>
    <w:rsid w:val="00D25227"/>
    <w:rsid w:val="00D318A3"/>
    <w:rsid w:val="00D61377"/>
    <w:rsid w:val="00D745D4"/>
    <w:rsid w:val="00DA6877"/>
    <w:rsid w:val="00E10F2B"/>
    <w:rsid w:val="00E21F73"/>
    <w:rsid w:val="00E3025F"/>
    <w:rsid w:val="00E37257"/>
    <w:rsid w:val="00E92538"/>
    <w:rsid w:val="00EA3383"/>
    <w:rsid w:val="00EA4A9B"/>
    <w:rsid w:val="00ED7936"/>
    <w:rsid w:val="00EF6DB6"/>
    <w:rsid w:val="00F14862"/>
    <w:rsid w:val="00F36ECD"/>
    <w:rsid w:val="00F62A47"/>
    <w:rsid w:val="00F64229"/>
    <w:rsid w:val="00F674D3"/>
    <w:rsid w:val="00F96B83"/>
    <w:rsid w:val="00FC2060"/>
    <w:rsid w:val="00FC262E"/>
    <w:rsid w:val="00FD787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4"/>
        <w:szCs w:val="24"/>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0727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5D214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8A0762"/>
    <w:pPr>
      <w:ind w:left="720"/>
      <w:contextualSpacing/>
    </w:pPr>
  </w:style>
  <w:style w:type="paragraph" w:styleId="Header">
    <w:name w:val="header"/>
    <w:basedOn w:val="Normal"/>
    <w:link w:val="HeaderChar"/>
    <w:unhideWhenUsed/>
    <w:rsid w:val="00D745D4"/>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D745D4"/>
  </w:style>
  <w:style w:type="paragraph" w:styleId="Footer">
    <w:name w:val="footer"/>
    <w:basedOn w:val="Normal"/>
    <w:link w:val="FooterChar"/>
    <w:uiPriority w:val="99"/>
    <w:unhideWhenUsed/>
    <w:rsid w:val="00D745D4"/>
    <w:pPr>
      <w:tabs>
        <w:tab w:val="center" w:pos="4680"/>
        <w:tab w:val="right" w:pos="9360"/>
      </w:tabs>
      <w:spacing w:after="0" w:line="240" w:lineRule="auto"/>
    </w:pPr>
  </w:style>
  <w:style w:type="character" w:customStyle="1" w:styleId="FooterChar">
    <w:name w:val="Footer Char"/>
    <w:basedOn w:val="DefaultParagraphFont"/>
    <w:link w:val="Footer"/>
    <w:uiPriority w:val="99"/>
    <w:rsid w:val="00D745D4"/>
  </w:style>
  <w:style w:type="paragraph" w:styleId="NoSpacing">
    <w:name w:val="No Spacing"/>
    <w:uiPriority w:val="1"/>
    <w:qFormat/>
    <w:rsid w:val="001E6F5C"/>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4"/>
        <w:szCs w:val="24"/>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0727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5D214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8A0762"/>
    <w:pPr>
      <w:ind w:left="720"/>
      <w:contextualSpacing/>
    </w:pPr>
  </w:style>
  <w:style w:type="paragraph" w:styleId="Header">
    <w:name w:val="header"/>
    <w:basedOn w:val="Normal"/>
    <w:link w:val="HeaderChar"/>
    <w:unhideWhenUsed/>
    <w:rsid w:val="00D745D4"/>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D745D4"/>
  </w:style>
  <w:style w:type="paragraph" w:styleId="Footer">
    <w:name w:val="footer"/>
    <w:basedOn w:val="Normal"/>
    <w:link w:val="FooterChar"/>
    <w:uiPriority w:val="99"/>
    <w:unhideWhenUsed/>
    <w:rsid w:val="00D745D4"/>
    <w:pPr>
      <w:tabs>
        <w:tab w:val="center" w:pos="4680"/>
        <w:tab w:val="right" w:pos="9360"/>
      </w:tabs>
      <w:spacing w:after="0" w:line="240" w:lineRule="auto"/>
    </w:pPr>
  </w:style>
  <w:style w:type="character" w:customStyle="1" w:styleId="FooterChar">
    <w:name w:val="Footer Char"/>
    <w:basedOn w:val="DefaultParagraphFont"/>
    <w:link w:val="Footer"/>
    <w:uiPriority w:val="99"/>
    <w:rsid w:val="00D745D4"/>
  </w:style>
  <w:style w:type="paragraph" w:styleId="NoSpacing">
    <w:name w:val="No Spacing"/>
    <w:uiPriority w:val="1"/>
    <w:qFormat/>
    <w:rsid w:val="001E6F5C"/>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328336">
      <w:bodyDiv w:val="1"/>
      <w:marLeft w:val="0"/>
      <w:marRight w:val="0"/>
      <w:marTop w:val="0"/>
      <w:marBottom w:val="0"/>
      <w:divBdr>
        <w:top w:val="none" w:sz="0" w:space="0" w:color="auto"/>
        <w:left w:val="none" w:sz="0" w:space="0" w:color="auto"/>
        <w:bottom w:val="none" w:sz="0" w:space="0" w:color="auto"/>
        <w:right w:val="none" w:sz="0" w:space="0" w:color="auto"/>
      </w:divBdr>
    </w:div>
    <w:div w:id="28067406">
      <w:bodyDiv w:val="1"/>
      <w:marLeft w:val="0"/>
      <w:marRight w:val="0"/>
      <w:marTop w:val="0"/>
      <w:marBottom w:val="0"/>
      <w:divBdr>
        <w:top w:val="none" w:sz="0" w:space="0" w:color="auto"/>
        <w:left w:val="none" w:sz="0" w:space="0" w:color="auto"/>
        <w:bottom w:val="none" w:sz="0" w:space="0" w:color="auto"/>
        <w:right w:val="none" w:sz="0" w:space="0" w:color="auto"/>
      </w:divBdr>
    </w:div>
    <w:div w:id="119303819">
      <w:bodyDiv w:val="1"/>
      <w:marLeft w:val="0"/>
      <w:marRight w:val="0"/>
      <w:marTop w:val="0"/>
      <w:marBottom w:val="0"/>
      <w:divBdr>
        <w:top w:val="none" w:sz="0" w:space="0" w:color="auto"/>
        <w:left w:val="none" w:sz="0" w:space="0" w:color="auto"/>
        <w:bottom w:val="none" w:sz="0" w:space="0" w:color="auto"/>
        <w:right w:val="none" w:sz="0" w:space="0" w:color="auto"/>
      </w:divBdr>
    </w:div>
    <w:div w:id="131870628">
      <w:bodyDiv w:val="1"/>
      <w:marLeft w:val="0"/>
      <w:marRight w:val="0"/>
      <w:marTop w:val="0"/>
      <w:marBottom w:val="0"/>
      <w:divBdr>
        <w:top w:val="none" w:sz="0" w:space="0" w:color="auto"/>
        <w:left w:val="none" w:sz="0" w:space="0" w:color="auto"/>
        <w:bottom w:val="none" w:sz="0" w:space="0" w:color="auto"/>
        <w:right w:val="none" w:sz="0" w:space="0" w:color="auto"/>
      </w:divBdr>
    </w:div>
    <w:div w:id="283705390">
      <w:bodyDiv w:val="1"/>
      <w:marLeft w:val="0"/>
      <w:marRight w:val="0"/>
      <w:marTop w:val="0"/>
      <w:marBottom w:val="0"/>
      <w:divBdr>
        <w:top w:val="none" w:sz="0" w:space="0" w:color="auto"/>
        <w:left w:val="none" w:sz="0" w:space="0" w:color="auto"/>
        <w:bottom w:val="none" w:sz="0" w:space="0" w:color="auto"/>
        <w:right w:val="none" w:sz="0" w:space="0" w:color="auto"/>
      </w:divBdr>
    </w:div>
    <w:div w:id="316151957">
      <w:bodyDiv w:val="1"/>
      <w:marLeft w:val="0"/>
      <w:marRight w:val="0"/>
      <w:marTop w:val="0"/>
      <w:marBottom w:val="0"/>
      <w:divBdr>
        <w:top w:val="none" w:sz="0" w:space="0" w:color="auto"/>
        <w:left w:val="none" w:sz="0" w:space="0" w:color="auto"/>
        <w:bottom w:val="none" w:sz="0" w:space="0" w:color="auto"/>
        <w:right w:val="none" w:sz="0" w:space="0" w:color="auto"/>
      </w:divBdr>
    </w:div>
    <w:div w:id="430903588">
      <w:bodyDiv w:val="1"/>
      <w:marLeft w:val="0"/>
      <w:marRight w:val="0"/>
      <w:marTop w:val="0"/>
      <w:marBottom w:val="0"/>
      <w:divBdr>
        <w:top w:val="none" w:sz="0" w:space="0" w:color="auto"/>
        <w:left w:val="none" w:sz="0" w:space="0" w:color="auto"/>
        <w:bottom w:val="none" w:sz="0" w:space="0" w:color="auto"/>
        <w:right w:val="none" w:sz="0" w:space="0" w:color="auto"/>
      </w:divBdr>
    </w:div>
    <w:div w:id="480852646">
      <w:bodyDiv w:val="1"/>
      <w:marLeft w:val="0"/>
      <w:marRight w:val="0"/>
      <w:marTop w:val="0"/>
      <w:marBottom w:val="0"/>
      <w:divBdr>
        <w:top w:val="none" w:sz="0" w:space="0" w:color="auto"/>
        <w:left w:val="none" w:sz="0" w:space="0" w:color="auto"/>
        <w:bottom w:val="none" w:sz="0" w:space="0" w:color="auto"/>
        <w:right w:val="none" w:sz="0" w:space="0" w:color="auto"/>
      </w:divBdr>
    </w:div>
    <w:div w:id="484247198">
      <w:bodyDiv w:val="1"/>
      <w:marLeft w:val="0"/>
      <w:marRight w:val="0"/>
      <w:marTop w:val="0"/>
      <w:marBottom w:val="0"/>
      <w:divBdr>
        <w:top w:val="none" w:sz="0" w:space="0" w:color="auto"/>
        <w:left w:val="none" w:sz="0" w:space="0" w:color="auto"/>
        <w:bottom w:val="none" w:sz="0" w:space="0" w:color="auto"/>
        <w:right w:val="none" w:sz="0" w:space="0" w:color="auto"/>
      </w:divBdr>
    </w:div>
    <w:div w:id="527060098">
      <w:bodyDiv w:val="1"/>
      <w:marLeft w:val="0"/>
      <w:marRight w:val="0"/>
      <w:marTop w:val="0"/>
      <w:marBottom w:val="0"/>
      <w:divBdr>
        <w:top w:val="none" w:sz="0" w:space="0" w:color="auto"/>
        <w:left w:val="none" w:sz="0" w:space="0" w:color="auto"/>
        <w:bottom w:val="none" w:sz="0" w:space="0" w:color="auto"/>
        <w:right w:val="none" w:sz="0" w:space="0" w:color="auto"/>
      </w:divBdr>
    </w:div>
    <w:div w:id="539362631">
      <w:bodyDiv w:val="1"/>
      <w:marLeft w:val="0"/>
      <w:marRight w:val="0"/>
      <w:marTop w:val="0"/>
      <w:marBottom w:val="0"/>
      <w:divBdr>
        <w:top w:val="none" w:sz="0" w:space="0" w:color="auto"/>
        <w:left w:val="none" w:sz="0" w:space="0" w:color="auto"/>
        <w:bottom w:val="none" w:sz="0" w:space="0" w:color="auto"/>
        <w:right w:val="none" w:sz="0" w:space="0" w:color="auto"/>
      </w:divBdr>
    </w:div>
    <w:div w:id="609896854">
      <w:bodyDiv w:val="1"/>
      <w:marLeft w:val="0"/>
      <w:marRight w:val="0"/>
      <w:marTop w:val="0"/>
      <w:marBottom w:val="0"/>
      <w:divBdr>
        <w:top w:val="none" w:sz="0" w:space="0" w:color="auto"/>
        <w:left w:val="none" w:sz="0" w:space="0" w:color="auto"/>
        <w:bottom w:val="none" w:sz="0" w:space="0" w:color="auto"/>
        <w:right w:val="none" w:sz="0" w:space="0" w:color="auto"/>
      </w:divBdr>
    </w:div>
    <w:div w:id="755589643">
      <w:bodyDiv w:val="1"/>
      <w:marLeft w:val="0"/>
      <w:marRight w:val="0"/>
      <w:marTop w:val="0"/>
      <w:marBottom w:val="0"/>
      <w:divBdr>
        <w:top w:val="none" w:sz="0" w:space="0" w:color="auto"/>
        <w:left w:val="none" w:sz="0" w:space="0" w:color="auto"/>
        <w:bottom w:val="none" w:sz="0" w:space="0" w:color="auto"/>
        <w:right w:val="none" w:sz="0" w:space="0" w:color="auto"/>
      </w:divBdr>
    </w:div>
    <w:div w:id="791092560">
      <w:bodyDiv w:val="1"/>
      <w:marLeft w:val="0"/>
      <w:marRight w:val="0"/>
      <w:marTop w:val="0"/>
      <w:marBottom w:val="0"/>
      <w:divBdr>
        <w:top w:val="none" w:sz="0" w:space="0" w:color="auto"/>
        <w:left w:val="none" w:sz="0" w:space="0" w:color="auto"/>
        <w:bottom w:val="none" w:sz="0" w:space="0" w:color="auto"/>
        <w:right w:val="none" w:sz="0" w:space="0" w:color="auto"/>
      </w:divBdr>
    </w:div>
    <w:div w:id="807548384">
      <w:bodyDiv w:val="1"/>
      <w:marLeft w:val="0"/>
      <w:marRight w:val="0"/>
      <w:marTop w:val="0"/>
      <w:marBottom w:val="0"/>
      <w:divBdr>
        <w:top w:val="none" w:sz="0" w:space="0" w:color="auto"/>
        <w:left w:val="none" w:sz="0" w:space="0" w:color="auto"/>
        <w:bottom w:val="none" w:sz="0" w:space="0" w:color="auto"/>
        <w:right w:val="none" w:sz="0" w:space="0" w:color="auto"/>
      </w:divBdr>
    </w:div>
    <w:div w:id="839278152">
      <w:bodyDiv w:val="1"/>
      <w:marLeft w:val="0"/>
      <w:marRight w:val="0"/>
      <w:marTop w:val="0"/>
      <w:marBottom w:val="0"/>
      <w:divBdr>
        <w:top w:val="none" w:sz="0" w:space="0" w:color="auto"/>
        <w:left w:val="none" w:sz="0" w:space="0" w:color="auto"/>
        <w:bottom w:val="none" w:sz="0" w:space="0" w:color="auto"/>
        <w:right w:val="none" w:sz="0" w:space="0" w:color="auto"/>
      </w:divBdr>
    </w:div>
    <w:div w:id="963804696">
      <w:bodyDiv w:val="1"/>
      <w:marLeft w:val="0"/>
      <w:marRight w:val="0"/>
      <w:marTop w:val="0"/>
      <w:marBottom w:val="0"/>
      <w:divBdr>
        <w:top w:val="none" w:sz="0" w:space="0" w:color="auto"/>
        <w:left w:val="none" w:sz="0" w:space="0" w:color="auto"/>
        <w:bottom w:val="none" w:sz="0" w:space="0" w:color="auto"/>
        <w:right w:val="none" w:sz="0" w:space="0" w:color="auto"/>
      </w:divBdr>
    </w:div>
    <w:div w:id="967006309">
      <w:bodyDiv w:val="1"/>
      <w:marLeft w:val="0"/>
      <w:marRight w:val="0"/>
      <w:marTop w:val="0"/>
      <w:marBottom w:val="0"/>
      <w:divBdr>
        <w:top w:val="none" w:sz="0" w:space="0" w:color="auto"/>
        <w:left w:val="none" w:sz="0" w:space="0" w:color="auto"/>
        <w:bottom w:val="none" w:sz="0" w:space="0" w:color="auto"/>
        <w:right w:val="none" w:sz="0" w:space="0" w:color="auto"/>
      </w:divBdr>
    </w:div>
    <w:div w:id="974915832">
      <w:bodyDiv w:val="1"/>
      <w:marLeft w:val="0"/>
      <w:marRight w:val="0"/>
      <w:marTop w:val="0"/>
      <w:marBottom w:val="0"/>
      <w:divBdr>
        <w:top w:val="none" w:sz="0" w:space="0" w:color="auto"/>
        <w:left w:val="none" w:sz="0" w:space="0" w:color="auto"/>
        <w:bottom w:val="none" w:sz="0" w:space="0" w:color="auto"/>
        <w:right w:val="none" w:sz="0" w:space="0" w:color="auto"/>
      </w:divBdr>
    </w:div>
    <w:div w:id="1053236479">
      <w:bodyDiv w:val="1"/>
      <w:marLeft w:val="0"/>
      <w:marRight w:val="0"/>
      <w:marTop w:val="0"/>
      <w:marBottom w:val="0"/>
      <w:divBdr>
        <w:top w:val="none" w:sz="0" w:space="0" w:color="auto"/>
        <w:left w:val="none" w:sz="0" w:space="0" w:color="auto"/>
        <w:bottom w:val="none" w:sz="0" w:space="0" w:color="auto"/>
        <w:right w:val="none" w:sz="0" w:space="0" w:color="auto"/>
      </w:divBdr>
    </w:div>
    <w:div w:id="1115179682">
      <w:bodyDiv w:val="1"/>
      <w:marLeft w:val="0"/>
      <w:marRight w:val="0"/>
      <w:marTop w:val="0"/>
      <w:marBottom w:val="0"/>
      <w:divBdr>
        <w:top w:val="none" w:sz="0" w:space="0" w:color="auto"/>
        <w:left w:val="none" w:sz="0" w:space="0" w:color="auto"/>
        <w:bottom w:val="none" w:sz="0" w:space="0" w:color="auto"/>
        <w:right w:val="none" w:sz="0" w:space="0" w:color="auto"/>
      </w:divBdr>
    </w:div>
    <w:div w:id="1117718365">
      <w:bodyDiv w:val="1"/>
      <w:marLeft w:val="0"/>
      <w:marRight w:val="0"/>
      <w:marTop w:val="0"/>
      <w:marBottom w:val="0"/>
      <w:divBdr>
        <w:top w:val="none" w:sz="0" w:space="0" w:color="auto"/>
        <w:left w:val="none" w:sz="0" w:space="0" w:color="auto"/>
        <w:bottom w:val="none" w:sz="0" w:space="0" w:color="auto"/>
        <w:right w:val="none" w:sz="0" w:space="0" w:color="auto"/>
      </w:divBdr>
    </w:div>
    <w:div w:id="1237127523">
      <w:bodyDiv w:val="1"/>
      <w:marLeft w:val="0"/>
      <w:marRight w:val="0"/>
      <w:marTop w:val="0"/>
      <w:marBottom w:val="0"/>
      <w:divBdr>
        <w:top w:val="none" w:sz="0" w:space="0" w:color="auto"/>
        <w:left w:val="none" w:sz="0" w:space="0" w:color="auto"/>
        <w:bottom w:val="none" w:sz="0" w:space="0" w:color="auto"/>
        <w:right w:val="none" w:sz="0" w:space="0" w:color="auto"/>
      </w:divBdr>
    </w:div>
    <w:div w:id="1293292349">
      <w:bodyDiv w:val="1"/>
      <w:marLeft w:val="0"/>
      <w:marRight w:val="0"/>
      <w:marTop w:val="0"/>
      <w:marBottom w:val="0"/>
      <w:divBdr>
        <w:top w:val="none" w:sz="0" w:space="0" w:color="auto"/>
        <w:left w:val="none" w:sz="0" w:space="0" w:color="auto"/>
        <w:bottom w:val="none" w:sz="0" w:space="0" w:color="auto"/>
        <w:right w:val="none" w:sz="0" w:space="0" w:color="auto"/>
      </w:divBdr>
    </w:div>
    <w:div w:id="1314873829">
      <w:bodyDiv w:val="1"/>
      <w:marLeft w:val="0"/>
      <w:marRight w:val="0"/>
      <w:marTop w:val="0"/>
      <w:marBottom w:val="0"/>
      <w:divBdr>
        <w:top w:val="none" w:sz="0" w:space="0" w:color="auto"/>
        <w:left w:val="none" w:sz="0" w:space="0" w:color="auto"/>
        <w:bottom w:val="none" w:sz="0" w:space="0" w:color="auto"/>
        <w:right w:val="none" w:sz="0" w:space="0" w:color="auto"/>
      </w:divBdr>
    </w:div>
    <w:div w:id="1337657990">
      <w:bodyDiv w:val="1"/>
      <w:marLeft w:val="0"/>
      <w:marRight w:val="0"/>
      <w:marTop w:val="0"/>
      <w:marBottom w:val="0"/>
      <w:divBdr>
        <w:top w:val="none" w:sz="0" w:space="0" w:color="auto"/>
        <w:left w:val="none" w:sz="0" w:space="0" w:color="auto"/>
        <w:bottom w:val="none" w:sz="0" w:space="0" w:color="auto"/>
        <w:right w:val="none" w:sz="0" w:space="0" w:color="auto"/>
      </w:divBdr>
    </w:div>
    <w:div w:id="1449397891">
      <w:bodyDiv w:val="1"/>
      <w:marLeft w:val="0"/>
      <w:marRight w:val="0"/>
      <w:marTop w:val="0"/>
      <w:marBottom w:val="0"/>
      <w:divBdr>
        <w:top w:val="none" w:sz="0" w:space="0" w:color="auto"/>
        <w:left w:val="none" w:sz="0" w:space="0" w:color="auto"/>
        <w:bottom w:val="none" w:sz="0" w:space="0" w:color="auto"/>
        <w:right w:val="none" w:sz="0" w:space="0" w:color="auto"/>
      </w:divBdr>
    </w:div>
    <w:div w:id="1472792279">
      <w:bodyDiv w:val="1"/>
      <w:marLeft w:val="0"/>
      <w:marRight w:val="0"/>
      <w:marTop w:val="0"/>
      <w:marBottom w:val="0"/>
      <w:divBdr>
        <w:top w:val="none" w:sz="0" w:space="0" w:color="auto"/>
        <w:left w:val="none" w:sz="0" w:space="0" w:color="auto"/>
        <w:bottom w:val="none" w:sz="0" w:space="0" w:color="auto"/>
        <w:right w:val="none" w:sz="0" w:space="0" w:color="auto"/>
      </w:divBdr>
    </w:div>
    <w:div w:id="1553348436">
      <w:bodyDiv w:val="1"/>
      <w:marLeft w:val="0"/>
      <w:marRight w:val="0"/>
      <w:marTop w:val="0"/>
      <w:marBottom w:val="0"/>
      <w:divBdr>
        <w:top w:val="none" w:sz="0" w:space="0" w:color="auto"/>
        <w:left w:val="none" w:sz="0" w:space="0" w:color="auto"/>
        <w:bottom w:val="none" w:sz="0" w:space="0" w:color="auto"/>
        <w:right w:val="none" w:sz="0" w:space="0" w:color="auto"/>
      </w:divBdr>
    </w:div>
    <w:div w:id="1713339109">
      <w:bodyDiv w:val="1"/>
      <w:marLeft w:val="0"/>
      <w:marRight w:val="0"/>
      <w:marTop w:val="0"/>
      <w:marBottom w:val="0"/>
      <w:divBdr>
        <w:top w:val="none" w:sz="0" w:space="0" w:color="auto"/>
        <w:left w:val="none" w:sz="0" w:space="0" w:color="auto"/>
        <w:bottom w:val="none" w:sz="0" w:space="0" w:color="auto"/>
        <w:right w:val="none" w:sz="0" w:space="0" w:color="auto"/>
      </w:divBdr>
    </w:div>
    <w:div w:id="1721711950">
      <w:bodyDiv w:val="1"/>
      <w:marLeft w:val="0"/>
      <w:marRight w:val="0"/>
      <w:marTop w:val="0"/>
      <w:marBottom w:val="0"/>
      <w:divBdr>
        <w:top w:val="none" w:sz="0" w:space="0" w:color="auto"/>
        <w:left w:val="none" w:sz="0" w:space="0" w:color="auto"/>
        <w:bottom w:val="none" w:sz="0" w:space="0" w:color="auto"/>
        <w:right w:val="none" w:sz="0" w:space="0" w:color="auto"/>
      </w:divBdr>
    </w:div>
    <w:div w:id="1812677290">
      <w:bodyDiv w:val="1"/>
      <w:marLeft w:val="0"/>
      <w:marRight w:val="0"/>
      <w:marTop w:val="0"/>
      <w:marBottom w:val="0"/>
      <w:divBdr>
        <w:top w:val="none" w:sz="0" w:space="0" w:color="auto"/>
        <w:left w:val="none" w:sz="0" w:space="0" w:color="auto"/>
        <w:bottom w:val="none" w:sz="0" w:space="0" w:color="auto"/>
        <w:right w:val="none" w:sz="0" w:space="0" w:color="auto"/>
      </w:divBdr>
    </w:div>
    <w:div w:id="1833721140">
      <w:bodyDiv w:val="1"/>
      <w:marLeft w:val="0"/>
      <w:marRight w:val="0"/>
      <w:marTop w:val="0"/>
      <w:marBottom w:val="0"/>
      <w:divBdr>
        <w:top w:val="none" w:sz="0" w:space="0" w:color="auto"/>
        <w:left w:val="none" w:sz="0" w:space="0" w:color="auto"/>
        <w:bottom w:val="none" w:sz="0" w:space="0" w:color="auto"/>
        <w:right w:val="none" w:sz="0" w:space="0" w:color="auto"/>
      </w:divBdr>
    </w:div>
    <w:div w:id="1883783488">
      <w:bodyDiv w:val="1"/>
      <w:marLeft w:val="0"/>
      <w:marRight w:val="0"/>
      <w:marTop w:val="0"/>
      <w:marBottom w:val="0"/>
      <w:divBdr>
        <w:top w:val="none" w:sz="0" w:space="0" w:color="auto"/>
        <w:left w:val="none" w:sz="0" w:space="0" w:color="auto"/>
        <w:bottom w:val="none" w:sz="0" w:space="0" w:color="auto"/>
        <w:right w:val="none" w:sz="0" w:space="0" w:color="auto"/>
      </w:divBdr>
    </w:div>
    <w:div w:id="1946184946">
      <w:bodyDiv w:val="1"/>
      <w:marLeft w:val="0"/>
      <w:marRight w:val="0"/>
      <w:marTop w:val="0"/>
      <w:marBottom w:val="0"/>
      <w:divBdr>
        <w:top w:val="none" w:sz="0" w:space="0" w:color="auto"/>
        <w:left w:val="none" w:sz="0" w:space="0" w:color="auto"/>
        <w:bottom w:val="none" w:sz="0" w:space="0" w:color="auto"/>
        <w:right w:val="none" w:sz="0" w:space="0" w:color="auto"/>
      </w:divBdr>
    </w:div>
    <w:div w:id="1956053948">
      <w:bodyDiv w:val="1"/>
      <w:marLeft w:val="0"/>
      <w:marRight w:val="0"/>
      <w:marTop w:val="0"/>
      <w:marBottom w:val="0"/>
      <w:divBdr>
        <w:top w:val="none" w:sz="0" w:space="0" w:color="auto"/>
        <w:left w:val="none" w:sz="0" w:space="0" w:color="auto"/>
        <w:bottom w:val="none" w:sz="0" w:space="0" w:color="auto"/>
        <w:right w:val="none" w:sz="0" w:space="0" w:color="auto"/>
      </w:divBdr>
    </w:div>
    <w:div w:id="1998921105">
      <w:bodyDiv w:val="1"/>
      <w:marLeft w:val="0"/>
      <w:marRight w:val="0"/>
      <w:marTop w:val="0"/>
      <w:marBottom w:val="0"/>
      <w:divBdr>
        <w:top w:val="none" w:sz="0" w:space="0" w:color="auto"/>
        <w:left w:val="none" w:sz="0" w:space="0" w:color="auto"/>
        <w:bottom w:val="none" w:sz="0" w:space="0" w:color="auto"/>
        <w:right w:val="none" w:sz="0" w:space="0" w:color="auto"/>
      </w:divBdr>
    </w:div>
    <w:div w:id="2117022173">
      <w:bodyDiv w:val="1"/>
      <w:marLeft w:val="0"/>
      <w:marRight w:val="0"/>
      <w:marTop w:val="0"/>
      <w:marBottom w:val="0"/>
      <w:divBdr>
        <w:top w:val="none" w:sz="0" w:space="0" w:color="auto"/>
        <w:left w:val="none" w:sz="0" w:space="0" w:color="auto"/>
        <w:bottom w:val="none" w:sz="0" w:space="0" w:color="auto"/>
        <w:right w:val="none" w:sz="0" w:space="0" w:color="auto"/>
      </w:divBdr>
    </w:div>
    <w:div w:id="2129160961">
      <w:bodyDiv w:val="1"/>
      <w:marLeft w:val="0"/>
      <w:marRight w:val="0"/>
      <w:marTop w:val="0"/>
      <w:marBottom w:val="0"/>
      <w:divBdr>
        <w:top w:val="none" w:sz="0" w:space="0" w:color="auto"/>
        <w:left w:val="none" w:sz="0" w:space="0" w:color="auto"/>
        <w:bottom w:val="none" w:sz="0" w:space="0" w:color="auto"/>
        <w:right w:val="none" w:sz="0" w:space="0" w:color="auto"/>
      </w:divBdr>
    </w:div>
    <w:div w:id="2134321424">
      <w:bodyDiv w:val="1"/>
      <w:marLeft w:val="0"/>
      <w:marRight w:val="0"/>
      <w:marTop w:val="0"/>
      <w:marBottom w:val="0"/>
      <w:divBdr>
        <w:top w:val="none" w:sz="0" w:space="0" w:color="auto"/>
        <w:left w:val="none" w:sz="0" w:space="0" w:color="auto"/>
        <w:bottom w:val="none" w:sz="0" w:space="0" w:color="auto"/>
        <w:right w:val="none" w:sz="0" w:space="0" w:color="auto"/>
      </w:divBdr>
    </w:div>
    <w:div w:id="2137063973">
      <w:bodyDiv w:val="1"/>
      <w:marLeft w:val="0"/>
      <w:marRight w:val="0"/>
      <w:marTop w:val="0"/>
      <w:marBottom w:val="0"/>
      <w:divBdr>
        <w:top w:val="none" w:sz="0" w:space="0" w:color="auto"/>
        <w:left w:val="none" w:sz="0" w:space="0" w:color="auto"/>
        <w:bottom w:val="none" w:sz="0" w:space="0" w:color="auto"/>
        <w:right w:val="none" w:sz="0" w:space="0" w:color="auto"/>
      </w:divBdr>
    </w:div>
    <w:div w:id="21451249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721</TotalTime>
  <Pages>14</Pages>
  <Words>5434</Words>
  <Characters>30978</Characters>
  <Application>Microsoft Office Word</Application>
  <DocSecurity>0</DocSecurity>
  <Lines>258</Lines>
  <Paragraphs>72</Paragraphs>
  <ScaleCrop>false</ScaleCrop>
  <HeadingPairs>
    <vt:vector size="2" baseType="variant">
      <vt:variant>
        <vt:lpstr>Title</vt:lpstr>
      </vt:variant>
      <vt:variant>
        <vt:i4>1</vt:i4>
      </vt:variant>
    </vt:vector>
  </HeadingPairs>
  <TitlesOfParts>
    <vt:vector size="1" baseType="lpstr">
      <vt:lpstr/>
    </vt:vector>
  </TitlesOfParts>
  <Company>CDC</Company>
  <LinksUpToDate>false</LinksUpToDate>
  <CharactersWithSpaces>36340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Amy Schneider</dc:creator>
  <cp:lastModifiedBy>Amy Schneider</cp:lastModifiedBy>
  <cp:revision>56</cp:revision>
  <dcterms:created xsi:type="dcterms:W3CDTF">2012-05-23T14:51:00Z</dcterms:created>
  <dcterms:modified xsi:type="dcterms:W3CDTF">2012-07-12T15:10:00Z</dcterms:modified>
</cp:coreProperties>
</file>