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42" w:rsidRPr="00025319" w:rsidRDefault="00174365" w:rsidP="00025319">
      <w:pPr>
        <w:pStyle w:val="Heading1"/>
        <w:spacing w:after="0" w:afterAutospacing="0"/>
      </w:pPr>
      <w:r w:rsidRPr="000E4C97">
        <w:br/>
      </w:r>
      <w:r w:rsidR="00F06BF2" w:rsidRPr="00025319">
        <w:t>National Survey of Substance Abuse Treatment Services (</w:t>
      </w:r>
      <w:r w:rsidR="00B97C03" w:rsidRPr="00025319">
        <w:t>N</w:t>
      </w:r>
      <w:r w:rsidR="00B97C03" w:rsidRPr="00025319">
        <w:noBreakHyphen/>
        <w:t>SSATS</w:t>
      </w:r>
      <w:r w:rsidR="00F06BF2" w:rsidRPr="00025319">
        <w:t>)</w:t>
      </w:r>
      <w:r w:rsidR="00304FF1" w:rsidRPr="00025319">
        <w:br/>
      </w:r>
    </w:p>
    <w:p w:rsidR="00A10A42" w:rsidRPr="00025319" w:rsidRDefault="001A3BD8">
      <w:pPr>
        <w:pStyle w:val="Heading1"/>
        <w:spacing w:after="0" w:afterAutospacing="0"/>
        <w:rPr>
          <w:rStyle w:val="BookTitle"/>
          <w:b/>
          <w:szCs w:val="24"/>
        </w:rPr>
      </w:pPr>
      <w:r w:rsidRPr="00025319">
        <w:rPr>
          <w:rStyle w:val="BookTitle"/>
          <w:b/>
          <w:szCs w:val="24"/>
        </w:rPr>
        <w:t>SUPPORTING STATEMENT</w:t>
      </w:r>
    </w:p>
    <w:p w:rsidR="00A10A42" w:rsidRPr="00025319" w:rsidRDefault="00A10A42">
      <w:pPr>
        <w:pStyle w:val="Head2"/>
        <w:spacing w:before="0" w:after="0" w:line="240" w:lineRule="auto"/>
      </w:pPr>
    </w:p>
    <w:p w:rsidR="00A10A42" w:rsidRPr="00025319" w:rsidRDefault="00F06BF2">
      <w:pPr>
        <w:pStyle w:val="Head2"/>
        <w:spacing w:before="0" w:after="0" w:line="240" w:lineRule="auto"/>
      </w:pPr>
      <w:r w:rsidRPr="00025319">
        <w:t>A.</w:t>
      </w:r>
      <w:r w:rsidR="008A38B1" w:rsidRPr="00025319">
        <w:t xml:space="preserve"> </w:t>
      </w:r>
      <w:r w:rsidR="00CB38BE" w:rsidRPr="00025319">
        <w:t>JUSTIFICATION</w:t>
      </w:r>
    </w:p>
    <w:p w:rsidR="00A10A42" w:rsidRPr="00025319" w:rsidRDefault="00A10A42">
      <w:pPr>
        <w:pStyle w:val="Subtitle"/>
        <w:spacing w:before="0" w:after="0" w:line="240" w:lineRule="auto"/>
      </w:pPr>
    </w:p>
    <w:p w:rsidR="00A10A42" w:rsidRPr="00025319" w:rsidRDefault="00F06BF2">
      <w:pPr>
        <w:pStyle w:val="Subtitle"/>
        <w:spacing w:before="0" w:after="0" w:line="240" w:lineRule="auto"/>
      </w:pPr>
      <w:r w:rsidRPr="00025319">
        <w:t>1</w:t>
      </w:r>
      <w:r w:rsidRPr="00025319">
        <w:rPr>
          <w:rStyle w:val="SubtleEmphasis"/>
          <w:i w:val="0"/>
          <w:iCs/>
        </w:rPr>
        <w:t>.</w:t>
      </w:r>
      <w:r w:rsidR="008A38B1" w:rsidRPr="00025319">
        <w:rPr>
          <w:rStyle w:val="SubtleEmphasis"/>
          <w:i w:val="0"/>
          <w:iCs/>
        </w:rPr>
        <w:t xml:space="preserve"> </w:t>
      </w:r>
      <w:r w:rsidRPr="00025319">
        <w:rPr>
          <w:rStyle w:val="SubtleEmphasis"/>
          <w:i w:val="0"/>
          <w:iCs/>
        </w:rPr>
        <w:t>Circumstances of Information Collection</w:t>
      </w:r>
    </w:p>
    <w:p w:rsidR="00A10A42" w:rsidRPr="00025319" w:rsidRDefault="00A10A42">
      <w:pPr>
        <w:spacing w:after="0" w:line="240" w:lineRule="auto"/>
        <w:jc w:val="left"/>
      </w:pPr>
    </w:p>
    <w:p w:rsidR="00A10A42" w:rsidRPr="00025319" w:rsidRDefault="009E1A25">
      <w:pPr>
        <w:spacing w:after="0" w:line="240" w:lineRule="auto"/>
        <w:jc w:val="left"/>
      </w:pPr>
      <w:proofErr w:type="gramStart"/>
      <w:r w:rsidRPr="00025319">
        <w:t>The Substance Abuse and Mental Health Services Administration (SAMHSA) requests a rev</w:t>
      </w:r>
      <w:r w:rsidRPr="00025319">
        <w:t>i</w:t>
      </w:r>
      <w:r w:rsidRPr="00025319">
        <w:t>sion of the Drug and Alcohol Services Information System (DASIS) data collection (OMB No. 0930-0106), which expires on December 31, 2012.</w:t>
      </w:r>
      <w:proofErr w:type="gramEnd"/>
      <w:r w:rsidRPr="00025319">
        <w:t xml:space="preserve"> The </w:t>
      </w:r>
      <w:r w:rsidR="00042840" w:rsidRPr="00025319">
        <w:t>request</w:t>
      </w:r>
      <w:r w:rsidRPr="00025319">
        <w:t xml:space="preserve"> includes</w:t>
      </w:r>
      <w:r w:rsidR="007170AD" w:rsidRPr="00025319">
        <w:t xml:space="preserve"> </w:t>
      </w:r>
      <w:r w:rsidRPr="00025319">
        <w:t>a name change for</w:t>
      </w:r>
      <w:r w:rsidR="008B6CF4" w:rsidRPr="00025319">
        <w:t xml:space="preserve"> this</w:t>
      </w:r>
      <w:r w:rsidRPr="00025319">
        <w:t xml:space="preserve"> </w:t>
      </w:r>
      <w:r w:rsidR="00E81933" w:rsidRPr="00025319">
        <w:t xml:space="preserve">OMB No. </w:t>
      </w:r>
      <w:r w:rsidRPr="00025319">
        <w:t xml:space="preserve">from </w:t>
      </w:r>
      <w:r w:rsidR="00132149" w:rsidRPr="00025319">
        <w:t>“</w:t>
      </w:r>
      <w:r w:rsidRPr="00025319">
        <w:t>DASIS</w:t>
      </w:r>
      <w:r w:rsidR="00132149" w:rsidRPr="00025319">
        <w:t>”</w:t>
      </w:r>
      <w:r w:rsidRPr="00025319">
        <w:t xml:space="preserve"> to </w:t>
      </w:r>
      <w:r w:rsidRPr="00025319">
        <w:rPr>
          <w:bCs/>
        </w:rPr>
        <w:t xml:space="preserve">the </w:t>
      </w:r>
      <w:r w:rsidR="005B5E6C" w:rsidRPr="00025319">
        <w:rPr>
          <w:bCs/>
        </w:rPr>
        <w:t>“</w:t>
      </w:r>
      <w:r w:rsidRPr="00025319">
        <w:t>National Survey of Substance Abuse Treatment Services (N</w:t>
      </w:r>
      <w:r w:rsidRPr="00025319">
        <w:noBreakHyphen/>
        <w:t>SSATS)</w:t>
      </w:r>
      <w:r w:rsidR="00451DEE" w:rsidRPr="00025319">
        <w:t>,</w:t>
      </w:r>
      <w:r w:rsidR="005B5E6C" w:rsidRPr="00025319">
        <w:t>”</w:t>
      </w:r>
      <w:r w:rsidRPr="00025319">
        <w:t xml:space="preserve"> </w:t>
      </w:r>
      <w:r w:rsidR="00EA7E4A" w:rsidRPr="00025319">
        <w:t>since</w:t>
      </w:r>
      <w:r w:rsidR="009978B5" w:rsidRPr="00025319">
        <w:t xml:space="preserve"> N-SSATS is the </w:t>
      </w:r>
      <w:r w:rsidRPr="00025319">
        <w:t xml:space="preserve">main </w:t>
      </w:r>
      <w:r w:rsidR="001A1896" w:rsidRPr="00025319">
        <w:t xml:space="preserve">survey </w:t>
      </w:r>
      <w:r w:rsidRPr="00025319">
        <w:t>component</w:t>
      </w:r>
      <w:r w:rsidR="00F12204" w:rsidRPr="00025319">
        <w:t xml:space="preserve"> from the prior collection</w:t>
      </w:r>
      <w:r w:rsidRPr="00025319">
        <w:t xml:space="preserve"> included in this request.</w:t>
      </w:r>
      <w:r w:rsidRPr="00025319">
        <w:rPr>
          <w:bCs/>
        </w:rPr>
        <w:t xml:space="preserve"> </w:t>
      </w:r>
      <w:r w:rsidR="00C70618" w:rsidRPr="00025319">
        <w:t xml:space="preserve">N-SSATS provides both national and </w:t>
      </w:r>
      <w:r w:rsidR="00FF12A2" w:rsidRPr="00025319">
        <w:t>s</w:t>
      </w:r>
      <w:r w:rsidR="00C70618" w:rsidRPr="00025319">
        <w:t>tate-level data on the numbers and types of patients treated and the characteristics of facilities providing substance abuse treatment services. It is conducted under the authority of Section 505 of the Public Health Service Act (42 U.S.C. 290aa-4) to meet the specific mandates for annual information about public and private su</w:t>
      </w:r>
      <w:r w:rsidR="00C70618" w:rsidRPr="00025319">
        <w:t>b</w:t>
      </w:r>
      <w:r w:rsidR="00C70618" w:rsidRPr="00025319">
        <w:t>stance abuse treatment providers and the clients they serve.</w:t>
      </w:r>
    </w:p>
    <w:p w:rsidR="00A10A42" w:rsidRPr="00025319" w:rsidRDefault="00A10A42">
      <w:pPr>
        <w:spacing w:after="0" w:line="240" w:lineRule="auto"/>
        <w:jc w:val="left"/>
      </w:pPr>
    </w:p>
    <w:p w:rsidR="00A10A42" w:rsidRPr="00025319" w:rsidRDefault="006D7C58">
      <w:pPr>
        <w:spacing w:after="0" w:line="240" w:lineRule="auto"/>
        <w:jc w:val="left"/>
      </w:pPr>
      <w:r w:rsidRPr="00025319">
        <w:t xml:space="preserve">This request includes: </w:t>
      </w:r>
    </w:p>
    <w:p w:rsidR="00A10A42" w:rsidRPr="00025319" w:rsidRDefault="00A10A42">
      <w:pPr>
        <w:spacing w:after="0" w:line="240" w:lineRule="auto"/>
        <w:jc w:val="left"/>
      </w:pPr>
    </w:p>
    <w:p w:rsidR="00A10A42" w:rsidRPr="00025319" w:rsidRDefault="000A2508" w:rsidP="0089654B">
      <w:pPr>
        <w:spacing w:after="0" w:line="240" w:lineRule="auto"/>
        <w:ind w:left="288" w:hanging="144"/>
        <w:jc w:val="left"/>
      </w:pPr>
      <w:r w:rsidRPr="00025319">
        <w:t xml:space="preserve">• </w:t>
      </w:r>
      <w:r w:rsidR="006D7C58" w:rsidRPr="00025319">
        <w:t xml:space="preserve"> N-SSATS, an annual </w:t>
      </w:r>
      <w:r w:rsidR="00486424" w:rsidRPr="00025319">
        <w:t>census</w:t>
      </w:r>
      <w:r w:rsidR="006D7C58" w:rsidRPr="00025319">
        <w:t xml:space="preserve"> of substance abuse treatment facilities</w:t>
      </w:r>
      <w:r w:rsidR="00486424" w:rsidRPr="00025319">
        <w:t xml:space="preserve"> which collects data on the </w:t>
      </w:r>
      <w:r w:rsidR="00174AD5" w:rsidRPr="00025319">
        <w:t xml:space="preserve">location, scope, </w:t>
      </w:r>
      <w:r w:rsidR="00774499" w:rsidRPr="00025319">
        <w:t xml:space="preserve">services provided, </w:t>
      </w:r>
      <w:r w:rsidR="00174AD5" w:rsidRPr="00025319">
        <w:t xml:space="preserve">and </w:t>
      </w:r>
      <w:r w:rsidR="00774499" w:rsidRPr="00025319">
        <w:t xml:space="preserve">operational </w:t>
      </w:r>
      <w:r w:rsidR="00174AD5" w:rsidRPr="00025319">
        <w:t>characteristics of all known substance abuse treatment facilities in the United States and its jurisdictions, and on utilization of se</w:t>
      </w:r>
      <w:r w:rsidR="00174AD5" w:rsidRPr="00025319">
        <w:t>r</w:t>
      </w:r>
      <w:r w:rsidR="00174AD5" w:rsidRPr="00025319">
        <w:t>vices by means of a single-day count of clients in treatment</w:t>
      </w:r>
      <w:r w:rsidR="009E1129" w:rsidRPr="00025319">
        <w:t>;</w:t>
      </w:r>
    </w:p>
    <w:p w:rsidR="00A10A42" w:rsidRPr="00025319" w:rsidRDefault="00A10A42">
      <w:pPr>
        <w:spacing w:after="0" w:line="240" w:lineRule="auto"/>
        <w:ind w:left="288" w:hanging="144"/>
        <w:jc w:val="left"/>
      </w:pPr>
    </w:p>
    <w:p w:rsidR="00A10A42" w:rsidRPr="00025319" w:rsidRDefault="000A2508">
      <w:pPr>
        <w:spacing w:after="0" w:line="240" w:lineRule="auto"/>
        <w:ind w:left="288" w:hanging="144"/>
        <w:jc w:val="left"/>
        <w:rPr>
          <w:bCs/>
        </w:rPr>
      </w:pPr>
      <w:r w:rsidRPr="00025319">
        <w:t>•</w:t>
      </w:r>
      <w:r w:rsidR="002B1076" w:rsidRPr="00025319">
        <w:t xml:space="preserve"> </w:t>
      </w:r>
      <w:r w:rsidR="00174AD5" w:rsidRPr="00025319">
        <w:t xml:space="preserve">the data collection activities associated with </w:t>
      </w:r>
      <w:r w:rsidR="009978B5" w:rsidRPr="00025319">
        <w:t>updating</w:t>
      </w:r>
      <w:r w:rsidR="00174AD5" w:rsidRPr="00025319">
        <w:t xml:space="preserve"> the </w:t>
      </w:r>
      <w:r w:rsidR="003573F7" w:rsidRPr="00025319">
        <w:t>treatment</w:t>
      </w:r>
      <w:r w:rsidR="002149C4" w:rsidRPr="00025319">
        <w:t xml:space="preserve"> </w:t>
      </w:r>
      <w:r w:rsidR="006D7C58" w:rsidRPr="00025319">
        <w:t xml:space="preserve">facility universe, now </w:t>
      </w:r>
      <w:r w:rsidR="00240DAF" w:rsidRPr="00025319">
        <w:t>named</w:t>
      </w:r>
      <w:r w:rsidR="006D7C58" w:rsidRPr="00025319">
        <w:t xml:space="preserve"> the Inventory</w:t>
      </w:r>
      <w:r w:rsidR="006D7C58" w:rsidRPr="00025319">
        <w:rPr>
          <w:bCs/>
        </w:rPr>
        <w:t xml:space="preserve"> of Behavioral Health Services (I-BHS) (previously the Inventory of Su</w:t>
      </w:r>
      <w:r w:rsidR="006D7C58" w:rsidRPr="00025319">
        <w:rPr>
          <w:bCs/>
        </w:rPr>
        <w:t>b</w:t>
      </w:r>
      <w:r w:rsidR="006D7C58" w:rsidRPr="00025319">
        <w:rPr>
          <w:bCs/>
        </w:rPr>
        <w:t>stance Abuse Treatment Services (I-SATS)</w:t>
      </w:r>
      <w:r w:rsidR="00A52C0F" w:rsidRPr="00025319">
        <w:rPr>
          <w:bCs/>
        </w:rPr>
        <w:t>)</w:t>
      </w:r>
      <w:r w:rsidR="008615E5" w:rsidRPr="00025319">
        <w:rPr>
          <w:bCs/>
        </w:rPr>
        <w:t xml:space="preserve">. The inventory </w:t>
      </w:r>
      <w:proofErr w:type="gramStart"/>
      <w:r w:rsidR="008615E5" w:rsidRPr="00025319">
        <w:rPr>
          <w:bCs/>
        </w:rPr>
        <w:t>has been expanded</w:t>
      </w:r>
      <w:proofErr w:type="gramEnd"/>
      <w:r w:rsidR="006D7C58" w:rsidRPr="00025319">
        <w:rPr>
          <w:bCs/>
        </w:rPr>
        <w:t xml:space="preserve"> to include mental health facilities in addition to substance abuse facilities, making it a “behavioral health” inventory.</w:t>
      </w:r>
    </w:p>
    <w:p w:rsidR="00A10A42" w:rsidRPr="00025319" w:rsidRDefault="00A10A42">
      <w:pPr>
        <w:spacing w:after="0" w:line="240" w:lineRule="auto"/>
        <w:ind w:left="288" w:hanging="144"/>
        <w:jc w:val="left"/>
        <w:rPr>
          <w:bCs/>
        </w:rPr>
      </w:pPr>
    </w:p>
    <w:p w:rsidR="00A10A42" w:rsidRPr="00025319" w:rsidRDefault="006C4282">
      <w:pPr>
        <w:spacing w:after="0" w:line="240" w:lineRule="auto"/>
        <w:jc w:val="left"/>
        <w:rPr>
          <w:bCs/>
        </w:rPr>
      </w:pPr>
      <w:r w:rsidRPr="00025319">
        <w:rPr>
          <w:bCs/>
        </w:rPr>
        <w:t>Both I-BHS and N-SSATS</w:t>
      </w:r>
      <w:r w:rsidR="00B625AB" w:rsidRPr="00025319">
        <w:rPr>
          <w:bCs/>
        </w:rPr>
        <w:t xml:space="preserve"> are components</w:t>
      </w:r>
      <w:r w:rsidR="0022377C" w:rsidRPr="00025319">
        <w:rPr>
          <w:bCs/>
        </w:rPr>
        <w:t xml:space="preserve"> of the </w:t>
      </w:r>
      <w:r w:rsidR="0043762B" w:rsidRPr="00025319">
        <w:rPr>
          <w:bCs/>
        </w:rPr>
        <w:t>Behavioral Health Services Information Sy</w:t>
      </w:r>
      <w:r w:rsidR="0043762B" w:rsidRPr="00025319">
        <w:rPr>
          <w:bCs/>
        </w:rPr>
        <w:t>s</w:t>
      </w:r>
      <w:r w:rsidR="0043762B" w:rsidRPr="00025319">
        <w:rPr>
          <w:bCs/>
        </w:rPr>
        <w:t>tem (BHSIS)</w:t>
      </w:r>
      <w:r w:rsidR="001D755A" w:rsidRPr="00025319">
        <w:rPr>
          <w:bCs/>
        </w:rPr>
        <w:t xml:space="preserve"> (previously DASIS)</w:t>
      </w:r>
      <w:r w:rsidR="00654A31" w:rsidRPr="00025319">
        <w:rPr>
          <w:bCs/>
        </w:rPr>
        <w:t>,</w:t>
      </w:r>
      <w:r w:rsidR="0022377C" w:rsidRPr="00025319">
        <w:rPr>
          <w:bCs/>
        </w:rPr>
        <w:t xml:space="preserve"> </w:t>
      </w:r>
      <w:r w:rsidR="002B2B53" w:rsidRPr="00025319">
        <w:rPr>
          <w:bCs/>
        </w:rPr>
        <w:t xml:space="preserve">a system name </w:t>
      </w:r>
      <w:r w:rsidR="00B625AB" w:rsidRPr="00025319">
        <w:rPr>
          <w:bCs/>
        </w:rPr>
        <w:t xml:space="preserve">change </w:t>
      </w:r>
      <w:r w:rsidR="00EB49DD" w:rsidRPr="00025319">
        <w:rPr>
          <w:bCs/>
        </w:rPr>
        <w:t>reflecting</w:t>
      </w:r>
      <w:r w:rsidR="002B2B53" w:rsidRPr="00025319">
        <w:rPr>
          <w:bCs/>
        </w:rPr>
        <w:t xml:space="preserve"> </w:t>
      </w:r>
      <w:r w:rsidR="00EB49DD" w:rsidRPr="00025319">
        <w:rPr>
          <w:bCs/>
        </w:rPr>
        <w:t>SAMHSA’s</w:t>
      </w:r>
      <w:r w:rsidR="005A0297" w:rsidRPr="00025319">
        <w:rPr>
          <w:bCs/>
        </w:rPr>
        <w:t xml:space="preserve"> </w:t>
      </w:r>
      <w:r w:rsidR="00B818C3" w:rsidRPr="00025319">
        <w:rPr>
          <w:bCs/>
        </w:rPr>
        <w:t>emphasis on</w:t>
      </w:r>
      <w:r w:rsidR="005A0297" w:rsidRPr="00025319">
        <w:rPr>
          <w:bCs/>
        </w:rPr>
        <w:t xml:space="preserve"> a</w:t>
      </w:r>
      <w:r w:rsidR="0022377C" w:rsidRPr="00025319">
        <w:rPr>
          <w:bCs/>
        </w:rPr>
        <w:t xml:space="preserve"> more</w:t>
      </w:r>
      <w:r w:rsidR="000574EC" w:rsidRPr="00025319">
        <w:rPr>
          <w:bCs/>
        </w:rPr>
        <w:t xml:space="preserve"> i</w:t>
      </w:r>
      <w:r w:rsidR="0043762B" w:rsidRPr="00025319">
        <w:rPr>
          <w:bCs/>
        </w:rPr>
        <w:t xml:space="preserve">ntegrated behavioral health </w:t>
      </w:r>
      <w:r w:rsidR="006F451A" w:rsidRPr="00025319">
        <w:rPr>
          <w:bCs/>
        </w:rPr>
        <w:t>treatment</w:t>
      </w:r>
      <w:r w:rsidR="000574EC" w:rsidRPr="00025319">
        <w:rPr>
          <w:bCs/>
        </w:rPr>
        <w:t xml:space="preserve"> system</w:t>
      </w:r>
      <w:r w:rsidR="0043762B" w:rsidRPr="00025319">
        <w:rPr>
          <w:bCs/>
        </w:rPr>
        <w:t>.</w:t>
      </w:r>
    </w:p>
    <w:p w:rsidR="00A10A42" w:rsidRPr="00025319" w:rsidRDefault="00A10A42">
      <w:pPr>
        <w:spacing w:after="0" w:line="240" w:lineRule="auto"/>
        <w:jc w:val="left"/>
        <w:rPr>
          <w:bCs/>
        </w:rPr>
      </w:pPr>
    </w:p>
    <w:p w:rsidR="00A10A42" w:rsidRPr="00025319" w:rsidRDefault="005F5E79">
      <w:pPr>
        <w:spacing w:after="0" w:line="240" w:lineRule="auto"/>
        <w:jc w:val="left"/>
      </w:pPr>
      <w:proofErr w:type="gramStart"/>
      <w:r w:rsidRPr="00025319">
        <w:rPr>
          <w:bCs/>
        </w:rPr>
        <w:t>Not included in this request</w:t>
      </w:r>
      <w:r w:rsidR="00B54B04" w:rsidRPr="00025319">
        <w:rPr>
          <w:bCs/>
        </w:rPr>
        <w:t>,</w:t>
      </w:r>
      <w:r w:rsidRPr="00025319">
        <w:rPr>
          <w:bCs/>
        </w:rPr>
        <w:t xml:space="preserve"> </w:t>
      </w:r>
      <w:r w:rsidR="009050E8" w:rsidRPr="00025319">
        <w:rPr>
          <w:bCs/>
        </w:rPr>
        <w:t>although considered part of the overall BHSIS system, is the N</w:t>
      </w:r>
      <w:r w:rsidR="009050E8" w:rsidRPr="00025319">
        <w:rPr>
          <w:bCs/>
        </w:rPr>
        <w:t>a</w:t>
      </w:r>
      <w:r w:rsidR="009050E8" w:rsidRPr="00025319">
        <w:rPr>
          <w:bCs/>
        </w:rPr>
        <w:t xml:space="preserve">tional </w:t>
      </w:r>
      <w:r w:rsidR="009050E8" w:rsidRPr="00025319">
        <w:t>Mental Health Services Survey (N-MHSS)</w:t>
      </w:r>
      <w:r w:rsidR="009050E8" w:rsidRPr="00025319">
        <w:rPr>
          <w:bCs/>
        </w:rPr>
        <w:t>.</w:t>
      </w:r>
      <w:proofErr w:type="gramEnd"/>
      <w:r w:rsidR="009050E8" w:rsidRPr="00025319">
        <w:rPr>
          <w:bCs/>
        </w:rPr>
        <w:t xml:space="preserve"> N-MHSS, which </w:t>
      </w:r>
      <w:r w:rsidR="009050E8" w:rsidRPr="00025319">
        <w:t>provides data on the number and characteristics of mental health treatment facilities in the United States,</w:t>
      </w:r>
      <w:r w:rsidR="009050E8" w:rsidRPr="00025319">
        <w:rPr>
          <w:bCs/>
        </w:rPr>
        <w:t xml:space="preserve"> maintains a separate OMB approval </w:t>
      </w:r>
      <w:r w:rsidR="009050E8" w:rsidRPr="00025319">
        <w:t>(OMB No. 0930-0119)</w:t>
      </w:r>
      <w:r w:rsidR="009050E8" w:rsidRPr="00025319">
        <w:rPr>
          <w:bCs/>
        </w:rPr>
        <w:t>.</w:t>
      </w:r>
      <w:r w:rsidR="00EC6303" w:rsidRPr="00025319">
        <w:rPr>
          <w:bCs/>
        </w:rPr>
        <w:t xml:space="preserve"> </w:t>
      </w:r>
      <w:r w:rsidRPr="00025319">
        <w:rPr>
          <w:bCs/>
        </w:rPr>
        <w:t>Also not included in this request</w:t>
      </w:r>
      <w:r w:rsidR="009050E8" w:rsidRPr="00025319">
        <w:rPr>
          <w:bCs/>
        </w:rPr>
        <w:t xml:space="preserve"> is the Treatment Ep</w:t>
      </w:r>
      <w:r w:rsidR="009050E8" w:rsidRPr="00025319">
        <w:rPr>
          <w:bCs/>
        </w:rPr>
        <w:t>i</w:t>
      </w:r>
      <w:r w:rsidR="009050E8" w:rsidRPr="00025319">
        <w:rPr>
          <w:bCs/>
        </w:rPr>
        <w:t>sode Data Set (TEDS)</w:t>
      </w:r>
      <w:r w:rsidR="00C70FA9" w:rsidRPr="00025319">
        <w:rPr>
          <w:bCs/>
        </w:rPr>
        <w:t>.</w:t>
      </w:r>
      <w:r w:rsidR="00A075CC" w:rsidRPr="00025319">
        <w:rPr>
          <w:bCs/>
        </w:rPr>
        <w:t xml:space="preserve"> </w:t>
      </w:r>
      <w:r w:rsidR="009050E8" w:rsidRPr="00025319">
        <w:rPr>
          <w:bCs/>
        </w:rPr>
        <w:t xml:space="preserve">TEDS </w:t>
      </w:r>
      <w:r w:rsidR="009050E8" w:rsidRPr="00025319">
        <w:t xml:space="preserve">collects client-level data submitted by </w:t>
      </w:r>
      <w:r w:rsidR="000B4CC6" w:rsidRPr="00025319">
        <w:t>s</w:t>
      </w:r>
      <w:r w:rsidR="009050E8" w:rsidRPr="00025319">
        <w:t>tates on adm</w:t>
      </w:r>
      <w:r w:rsidR="00DF1967" w:rsidRPr="00025319">
        <w:t xml:space="preserve">issions to and discharges from </w:t>
      </w:r>
      <w:r w:rsidR="000B4CC6" w:rsidRPr="00025319">
        <w:t>s</w:t>
      </w:r>
      <w:r w:rsidR="009050E8" w:rsidRPr="00025319">
        <w:t>tate-funded substance abuse treatment facilities.</w:t>
      </w:r>
      <w:r w:rsidR="00635E15" w:rsidRPr="00025319">
        <w:t xml:space="preserve"> The burden hours for TEDS, previously counted under </w:t>
      </w:r>
      <w:r w:rsidR="001D7FB2" w:rsidRPr="00025319">
        <w:t>the</w:t>
      </w:r>
      <w:r w:rsidR="00635E15" w:rsidRPr="00025319">
        <w:t xml:space="preserve"> OMB No.</w:t>
      </w:r>
      <w:r w:rsidR="009C15E5" w:rsidRPr="00025319">
        <w:t xml:space="preserve"> for this request (OMB No. 0930-0106)</w:t>
      </w:r>
      <w:r w:rsidR="00635E15" w:rsidRPr="00025319">
        <w:t>, have been su</w:t>
      </w:r>
      <w:r w:rsidR="00635E15" w:rsidRPr="00025319">
        <w:t>b</w:t>
      </w:r>
      <w:r w:rsidR="00635E15" w:rsidRPr="00025319">
        <w:t xml:space="preserve">tracted from this collection and are </w:t>
      </w:r>
      <w:r w:rsidR="00470822" w:rsidRPr="00025319">
        <w:t xml:space="preserve">being </w:t>
      </w:r>
      <w:r w:rsidR="00635E15" w:rsidRPr="00025319">
        <w:t xml:space="preserve">accounted for in </w:t>
      </w:r>
      <w:r w:rsidR="003573F7" w:rsidRPr="00025319">
        <w:t>a</w:t>
      </w:r>
      <w:r w:rsidR="00635E15" w:rsidRPr="00025319">
        <w:t xml:space="preserve"> </w:t>
      </w:r>
      <w:r w:rsidR="00C96015" w:rsidRPr="00025319">
        <w:t>separate</w:t>
      </w:r>
      <w:r w:rsidR="00635E15" w:rsidRPr="00025319">
        <w:t xml:space="preserve"> TEDS request</w:t>
      </w:r>
      <w:r w:rsidR="00DB77D2" w:rsidRPr="00025319">
        <w:t xml:space="preserve"> </w:t>
      </w:r>
      <w:r w:rsidR="00A05933" w:rsidRPr="00025319">
        <w:rPr>
          <w:bCs/>
        </w:rPr>
        <w:t xml:space="preserve">(OMB No. </w:t>
      </w:r>
      <w:r w:rsidR="003573F7" w:rsidRPr="00025319">
        <w:rPr>
          <w:bCs/>
        </w:rPr>
        <w:t>0930-0335</w:t>
      </w:r>
      <w:r w:rsidR="00A05933" w:rsidRPr="00025319">
        <w:rPr>
          <w:bCs/>
        </w:rPr>
        <w:t>)</w:t>
      </w:r>
      <w:r w:rsidR="00635E15" w:rsidRPr="00025319">
        <w:t>.</w:t>
      </w:r>
      <w:r w:rsidR="00AA1469" w:rsidRPr="00025319">
        <w:t xml:space="preserve"> </w:t>
      </w:r>
    </w:p>
    <w:p w:rsidR="009E1129" w:rsidRPr="00025319" w:rsidRDefault="009E1129">
      <w:pPr>
        <w:spacing w:after="0" w:line="240" w:lineRule="auto"/>
        <w:jc w:val="left"/>
      </w:pPr>
    </w:p>
    <w:p w:rsidR="009E1129" w:rsidRPr="00025319" w:rsidRDefault="009E1129">
      <w:pPr>
        <w:autoSpaceDE/>
        <w:autoSpaceDN/>
        <w:adjustRightInd/>
        <w:spacing w:after="0" w:line="240" w:lineRule="auto"/>
        <w:jc w:val="left"/>
      </w:pPr>
      <w:r w:rsidRPr="00025319">
        <w:br w:type="page"/>
      </w:r>
    </w:p>
    <w:p w:rsidR="00A10A42" w:rsidRPr="00025319" w:rsidRDefault="00785D80">
      <w:pPr>
        <w:spacing w:after="0" w:line="240" w:lineRule="auto"/>
        <w:jc w:val="left"/>
      </w:pPr>
      <w:r w:rsidRPr="00025319">
        <w:lastRenderedPageBreak/>
        <w:t>The</w:t>
      </w:r>
      <w:r w:rsidR="004906E3" w:rsidRPr="00025319">
        <w:t xml:space="preserve"> </w:t>
      </w:r>
      <w:r w:rsidR="000D43D6" w:rsidRPr="00025319">
        <w:t xml:space="preserve">two </w:t>
      </w:r>
      <w:r w:rsidR="004906E3" w:rsidRPr="00025319">
        <w:t xml:space="preserve">data collection </w:t>
      </w:r>
      <w:r w:rsidR="004A4A30" w:rsidRPr="00025319">
        <w:t>activities</w:t>
      </w:r>
      <w:r w:rsidR="000574EC" w:rsidRPr="00025319">
        <w:t xml:space="preserve"> included in </w:t>
      </w:r>
      <w:r w:rsidR="00E271DB" w:rsidRPr="00025319">
        <w:t>this</w:t>
      </w:r>
      <w:r w:rsidR="000574EC" w:rsidRPr="00025319">
        <w:t xml:space="preserve"> request </w:t>
      </w:r>
      <w:proofErr w:type="gramStart"/>
      <w:r w:rsidR="004906E3" w:rsidRPr="00025319">
        <w:t>are</w:t>
      </w:r>
      <w:proofErr w:type="gramEnd"/>
      <w:r w:rsidR="004906E3" w:rsidRPr="00025319">
        <w:t xml:space="preserve"> </w:t>
      </w:r>
      <w:r w:rsidRPr="00025319">
        <w:t xml:space="preserve">described </w:t>
      </w:r>
      <w:r w:rsidR="00760CF5" w:rsidRPr="00025319">
        <w:t>as follows:</w:t>
      </w:r>
      <w:r w:rsidR="007F4499" w:rsidRPr="00025319">
        <w:t xml:space="preserve"> </w:t>
      </w:r>
    </w:p>
    <w:p w:rsidR="00A10A42" w:rsidRPr="00025319" w:rsidRDefault="00A10A42">
      <w:pPr>
        <w:spacing w:after="0" w:line="240" w:lineRule="auto"/>
        <w:jc w:val="left"/>
      </w:pPr>
    </w:p>
    <w:p w:rsidR="00A10A42" w:rsidRPr="00025319" w:rsidRDefault="001A3BD8">
      <w:pPr>
        <w:spacing w:after="0" w:line="240" w:lineRule="auto"/>
        <w:jc w:val="left"/>
      </w:pPr>
      <w:r w:rsidRPr="00025319">
        <w:rPr>
          <w:b/>
        </w:rPr>
        <w:t>I</w:t>
      </w:r>
      <w:r w:rsidR="00BD6658" w:rsidRPr="00025319">
        <w:rPr>
          <w:b/>
        </w:rPr>
        <w:t>-</w:t>
      </w:r>
      <w:r w:rsidRPr="00025319">
        <w:rPr>
          <w:b/>
        </w:rPr>
        <w:t>BHS</w:t>
      </w:r>
      <w:r w:rsidR="00AF049B" w:rsidRPr="00025319">
        <w:t xml:space="preserve">: </w:t>
      </w:r>
      <w:r w:rsidR="00F76B18" w:rsidRPr="00025319">
        <w:t xml:space="preserve">The </w:t>
      </w:r>
      <w:r w:rsidRPr="00025319">
        <w:t>I</w:t>
      </w:r>
      <w:r w:rsidRPr="00025319">
        <w:noBreakHyphen/>
        <w:t>BHS</w:t>
      </w:r>
      <w:r w:rsidR="00F06BF2" w:rsidRPr="00025319">
        <w:rPr>
          <w:b/>
        </w:rPr>
        <w:t xml:space="preserve"> </w:t>
      </w:r>
      <w:r w:rsidR="00F06BF2" w:rsidRPr="00025319">
        <w:t>is a</w:t>
      </w:r>
      <w:r w:rsidR="001D02C5" w:rsidRPr="00025319">
        <w:t xml:space="preserve">n expansion of the </w:t>
      </w:r>
      <w:r w:rsidR="00185975" w:rsidRPr="00025319">
        <w:t xml:space="preserve">former </w:t>
      </w:r>
      <w:r w:rsidR="001D02C5" w:rsidRPr="00025319">
        <w:t>I-</w:t>
      </w:r>
      <w:r w:rsidR="000914FC" w:rsidRPr="00025319">
        <w:t>SATS to</w:t>
      </w:r>
      <w:r w:rsidR="001D02C5" w:rsidRPr="00025319">
        <w:t xml:space="preserve"> include </w:t>
      </w:r>
      <w:r w:rsidR="004B1BAA" w:rsidRPr="00025319">
        <w:t xml:space="preserve">mental health </w:t>
      </w:r>
      <w:r w:rsidR="001D02C5" w:rsidRPr="00025319">
        <w:t>facilities. It will be a</w:t>
      </w:r>
      <w:r w:rsidR="00F06BF2" w:rsidRPr="00025319">
        <w:t xml:space="preserve"> master </w:t>
      </w:r>
      <w:r w:rsidR="003573F7" w:rsidRPr="00025319">
        <w:t>listing</w:t>
      </w:r>
      <w:r w:rsidR="00F06BF2" w:rsidRPr="00025319">
        <w:t xml:space="preserve"> of all </w:t>
      </w:r>
      <w:r w:rsidR="002A4C53" w:rsidRPr="00025319">
        <w:t xml:space="preserve">organized </w:t>
      </w:r>
      <w:r w:rsidR="00823E00" w:rsidRPr="00025319">
        <w:t xml:space="preserve">substance abuse </w:t>
      </w:r>
      <w:r w:rsidRPr="00025319">
        <w:rPr>
          <w:u w:val="single"/>
        </w:rPr>
        <w:t>and</w:t>
      </w:r>
      <w:r w:rsidR="00F76B18" w:rsidRPr="00025319">
        <w:t xml:space="preserve"> </w:t>
      </w:r>
      <w:r w:rsidR="00823E00" w:rsidRPr="00025319">
        <w:t>mental health</w:t>
      </w:r>
      <w:r w:rsidR="00F76B18" w:rsidRPr="00025319">
        <w:t xml:space="preserve"> </w:t>
      </w:r>
      <w:r w:rsidR="00F06BF2" w:rsidRPr="00025319">
        <w:t xml:space="preserve">treatment </w:t>
      </w:r>
      <w:r w:rsidR="00642E75" w:rsidRPr="00025319">
        <w:t xml:space="preserve">facilities </w:t>
      </w:r>
      <w:r w:rsidR="00F06BF2" w:rsidRPr="00025319">
        <w:t>known to SAMHSA</w:t>
      </w:r>
      <w:r w:rsidR="00753383" w:rsidRPr="00025319">
        <w:t xml:space="preserve"> and will serve as the universe for both the N-SSATS and the N-MHSS</w:t>
      </w:r>
      <w:r w:rsidR="00C13C9D" w:rsidRPr="00025319">
        <w:t xml:space="preserve"> faci</w:t>
      </w:r>
      <w:r w:rsidR="00C13C9D" w:rsidRPr="00025319">
        <w:t>l</w:t>
      </w:r>
      <w:r w:rsidR="00C13C9D" w:rsidRPr="00025319">
        <w:t>ity surveys</w:t>
      </w:r>
      <w:r w:rsidR="009E53F3" w:rsidRPr="00025319">
        <w:t>.</w:t>
      </w:r>
    </w:p>
    <w:p w:rsidR="00A10A42" w:rsidRPr="00025319" w:rsidRDefault="00A10A42">
      <w:pPr>
        <w:spacing w:after="0" w:line="240" w:lineRule="auto"/>
        <w:jc w:val="left"/>
      </w:pPr>
    </w:p>
    <w:p w:rsidR="00A10A42" w:rsidRPr="00025319" w:rsidRDefault="006F4945">
      <w:pPr>
        <w:spacing w:after="0" w:line="240" w:lineRule="auto"/>
        <w:jc w:val="left"/>
      </w:pPr>
      <w:r w:rsidRPr="00025319">
        <w:rPr>
          <w:u w:val="single"/>
        </w:rPr>
        <w:t>Substance abuse facilities</w:t>
      </w:r>
      <w:r w:rsidR="00551BDD" w:rsidRPr="00025319">
        <w:t xml:space="preserve">: </w:t>
      </w:r>
      <w:r w:rsidR="004565FC" w:rsidRPr="00025319">
        <w:t xml:space="preserve">I-BHS </w:t>
      </w:r>
      <w:r w:rsidR="00AE0C75" w:rsidRPr="00025319">
        <w:t xml:space="preserve">includes two </w:t>
      </w:r>
      <w:r w:rsidRPr="00025319">
        <w:rPr>
          <w:u w:val="single"/>
        </w:rPr>
        <w:t>substance abuse</w:t>
      </w:r>
      <w:r w:rsidR="0048476D" w:rsidRPr="00025319">
        <w:t xml:space="preserve"> </w:t>
      </w:r>
      <w:r w:rsidR="00E34322" w:rsidRPr="00025319">
        <w:t xml:space="preserve">facility </w:t>
      </w:r>
      <w:r w:rsidR="00AE0C75" w:rsidRPr="00025319">
        <w:t>components: 1) a listing of facilities providing substance abuse treatment that are licensed, certified, or otherwise a</w:t>
      </w:r>
      <w:r w:rsidR="00AE0C75" w:rsidRPr="00025319">
        <w:t>p</w:t>
      </w:r>
      <w:r w:rsidR="00AE0C75" w:rsidRPr="00025319">
        <w:t xml:space="preserve">proved by a </w:t>
      </w:r>
      <w:r w:rsidR="000B4CC6" w:rsidRPr="00025319">
        <w:t>s</w:t>
      </w:r>
      <w:r w:rsidR="00AE0C75" w:rsidRPr="00025319">
        <w:t>tate substance abuse agency; and 2) a supplemental listing of other treatment facil</w:t>
      </w:r>
      <w:r w:rsidR="00AE0C75" w:rsidRPr="00025319">
        <w:t>i</w:t>
      </w:r>
      <w:r w:rsidR="00AE0C75" w:rsidRPr="00025319">
        <w:t>ties, referred to as non-</w:t>
      </w:r>
      <w:r w:rsidR="000B4CC6" w:rsidRPr="00025319">
        <w:t>s</w:t>
      </w:r>
      <w:r w:rsidR="00AE0C75" w:rsidRPr="00025319">
        <w:t xml:space="preserve">tate-approved </w:t>
      </w:r>
      <w:proofErr w:type="gramStart"/>
      <w:r w:rsidR="00AE0C75" w:rsidRPr="00025319">
        <w:t>facilities, that</w:t>
      </w:r>
      <w:proofErr w:type="gramEnd"/>
      <w:r w:rsidR="00AE0C75" w:rsidRPr="00025319">
        <w:t xml:space="preserve"> SAMHSA has identified through augment</w:t>
      </w:r>
      <w:r w:rsidR="00AE0C75" w:rsidRPr="00025319">
        <w:t>a</w:t>
      </w:r>
      <w:r w:rsidR="00AE0C75" w:rsidRPr="00025319">
        <w:t xml:space="preserve">tion activities or through requests from </w:t>
      </w:r>
      <w:r w:rsidR="00B6635D" w:rsidRPr="00025319">
        <w:t xml:space="preserve">individual </w:t>
      </w:r>
      <w:r w:rsidR="00AE0C75" w:rsidRPr="00025319">
        <w:t xml:space="preserve">facilities. </w:t>
      </w:r>
      <w:proofErr w:type="gramStart"/>
      <w:r w:rsidR="00AE0C75" w:rsidRPr="00025319">
        <w:t xml:space="preserve">Information on the </w:t>
      </w:r>
      <w:r w:rsidR="000B4CC6" w:rsidRPr="00025319">
        <w:t>s</w:t>
      </w:r>
      <w:r w:rsidR="00AE0C75" w:rsidRPr="00025319">
        <w:t xml:space="preserve">tate-approved facilities is provided by </w:t>
      </w:r>
      <w:r w:rsidR="000B4CC6" w:rsidRPr="00025319">
        <w:t>s</w:t>
      </w:r>
      <w:r w:rsidR="00AE0C75" w:rsidRPr="00025319">
        <w:t xml:space="preserve">tate </w:t>
      </w:r>
      <w:r w:rsidR="00DE4DA2" w:rsidRPr="00025319">
        <w:t xml:space="preserve">substance abuse </w:t>
      </w:r>
      <w:r w:rsidR="00AE0C75" w:rsidRPr="00025319">
        <w:t>agency representatives, who update the inform</w:t>
      </w:r>
      <w:r w:rsidR="00AE0C75" w:rsidRPr="00025319">
        <w:t>a</w:t>
      </w:r>
      <w:r w:rsidR="00AE0C75" w:rsidRPr="00025319">
        <w:t>tion throughout the year using</w:t>
      </w:r>
      <w:r w:rsidR="00222DE4" w:rsidRPr="00025319">
        <w:t xml:space="preserve"> </w:t>
      </w:r>
      <w:r w:rsidR="00D13BD0" w:rsidRPr="00025319">
        <w:t xml:space="preserve">the </w:t>
      </w:r>
      <w:r w:rsidR="00AE0C75" w:rsidRPr="00025319">
        <w:t>web-based I-</w:t>
      </w:r>
      <w:r w:rsidR="00AE6A99" w:rsidRPr="00025319">
        <w:t>BH</w:t>
      </w:r>
      <w:r w:rsidR="00AE0C75" w:rsidRPr="00025319">
        <w:t xml:space="preserve">S </w:t>
      </w:r>
      <w:r w:rsidR="00A87945" w:rsidRPr="00025319">
        <w:t>Online</w:t>
      </w:r>
      <w:r w:rsidR="0048476D" w:rsidRPr="00025319">
        <w:t xml:space="preserve"> system</w:t>
      </w:r>
      <w:proofErr w:type="gramEnd"/>
      <w:r w:rsidR="0048476D" w:rsidRPr="00025319">
        <w:t xml:space="preserve">. </w:t>
      </w:r>
      <w:r w:rsidR="00AE0C75" w:rsidRPr="00025319">
        <w:t xml:space="preserve">The </w:t>
      </w:r>
      <w:r w:rsidR="00A87945" w:rsidRPr="00025319">
        <w:t>online</w:t>
      </w:r>
      <w:r w:rsidR="00AE0C75" w:rsidRPr="00025319">
        <w:t xml:space="preserve"> system allows the addition of new facilities and revision of information on existing facilities in a </w:t>
      </w:r>
      <w:proofErr w:type="gramStart"/>
      <w:r w:rsidR="00AE0C75" w:rsidRPr="00025319">
        <w:t>password pr</w:t>
      </w:r>
      <w:r w:rsidR="00AE0C75" w:rsidRPr="00025319">
        <w:t>o</w:t>
      </w:r>
      <w:r w:rsidR="00AE0C75" w:rsidRPr="00025319">
        <w:t>tected</w:t>
      </w:r>
      <w:proofErr w:type="gramEnd"/>
      <w:r w:rsidR="00AE0C75" w:rsidRPr="00025319">
        <w:t xml:space="preserve"> environment (</w:t>
      </w:r>
      <w:hyperlink r:id="rId8" w:history="1">
        <w:r w:rsidR="00AE0C75" w:rsidRPr="00025319">
          <w:rPr>
            <w:rStyle w:val="Hyperlink"/>
          </w:rPr>
          <w:t>http://wwwdasis.samhsa.gov</w:t>
        </w:r>
      </w:hyperlink>
      <w:r w:rsidR="000739DC" w:rsidRPr="00025319">
        <w:t>)</w:t>
      </w:r>
      <w:r w:rsidR="00AE0C75" w:rsidRPr="00025319">
        <w:t xml:space="preserve">. The </w:t>
      </w:r>
      <w:r w:rsidR="000B4CC6" w:rsidRPr="00025319">
        <w:t>s</w:t>
      </w:r>
      <w:r w:rsidR="00AE0C75" w:rsidRPr="00025319">
        <w:t>tate updates are continuous. Identific</w:t>
      </w:r>
      <w:r w:rsidR="00AE0C75" w:rsidRPr="00025319">
        <w:t>a</w:t>
      </w:r>
      <w:r w:rsidR="00AE0C75" w:rsidRPr="00025319">
        <w:t>tion of non-</w:t>
      </w:r>
      <w:r w:rsidR="000B4CC6" w:rsidRPr="00025319">
        <w:t>s</w:t>
      </w:r>
      <w:r w:rsidR="00AE0C75" w:rsidRPr="00025319">
        <w:t xml:space="preserve">tate-approved facilities through </w:t>
      </w:r>
      <w:r w:rsidR="00885E3C" w:rsidRPr="00025319">
        <w:t>an</w:t>
      </w:r>
      <w:r w:rsidR="00AE0C75" w:rsidRPr="00025319">
        <w:t xml:space="preserve"> augmentation involves a periodic search of pr</w:t>
      </w:r>
      <w:r w:rsidR="00AE0C75" w:rsidRPr="00025319">
        <w:t>o</w:t>
      </w:r>
      <w:r w:rsidR="00AE0C75" w:rsidRPr="00025319">
        <w:t>fessional listings, business directories, and other sources for substance abuse treatment facilities not included in the I-</w:t>
      </w:r>
      <w:r w:rsidR="00AE6A99" w:rsidRPr="00025319">
        <w:t>BH</w:t>
      </w:r>
      <w:r w:rsidR="00AE0C75" w:rsidRPr="00025319">
        <w:t xml:space="preserve">S. </w:t>
      </w:r>
      <w:proofErr w:type="gramStart"/>
      <w:r w:rsidR="00AE0C75" w:rsidRPr="00025319">
        <w:t>Al</w:t>
      </w:r>
      <w:r w:rsidR="00C57565" w:rsidRPr="00025319">
        <w:t>so</w:t>
      </w:r>
      <w:proofErr w:type="gramEnd"/>
      <w:r w:rsidR="00C57565" w:rsidRPr="00025319">
        <w:t xml:space="preserve">, </w:t>
      </w:r>
      <w:r w:rsidR="00AE0C75" w:rsidRPr="00025319">
        <w:t xml:space="preserve">facilities not previously listed can request to be included in the inventory through an </w:t>
      </w:r>
      <w:r w:rsidR="00A87945" w:rsidRPr="00025319">
        <w:t>online</w:t>
      </w:r>
      <w:r w:rsidR="00AE0C75" w:rsidRPr="00025319">
        <w:t xml:space="preserve"> facility </w:t>
      </w:r>
      <w:r w:rsidR="00711811" w:rsidRPr="00025319">
        <w:t>application</w:t>
      </w:r>
      <w:r w:rsidR="00AE0C75" w:rsidRPr="00025319">
        <w:t xml:space="preserve"> form.</w:t>
      </w:r>
      <w:r w:rsidR="000204F5" w:rsidRPr="00025319">
        <w:t xml:space="preserve"> </w:t>
      </w:r>
    </w:p>
    <w:p w:rsidR="00A10A42" w:rsidRPr="00025319" w:rsidRDefault="00A10A42">
      <w:pPr>
        <w:spacing w:after="0" w:line="240" w:lineRule="auto"/>
        <w:jc w:val="left"/>
      </w:pPr>
    </w:p>
    <w:p w:rsidR="00A10A42" w:rsidRPr="00025319" w:rsidRDefault="006F4945">
      <w:pPr>
        <w:spacing w:after="0" w:line="240" w:lineRule="auto"/>
        <w:jc w:val="left"/>
      </w:pPr>
      <w:r w:rsidRPr="00025319">
        <w:rPr>
          <w:u w:val="single"/>
        </w:rPr>
        <w:t>Mental health facilities</w:t>
      </w:r>
      <w:r w:rsidR="00551BDD" w:rsidRPr="00025319">
        <w:t xml:space="preserve">: </w:t>
      </w:r>
      <w:r w:rsidR="00A32F5F" w:rsidRPr="00025319">
        <w:t>Likewise, the</w:t>
      </w:r>
      <w:r w:rsidR="008F5385" w:rsidRPr="00025319">
        <w:t xml:space="preserve"> I-BHS </w:t>
      </w:r>
      <w:proofErr w:type="gramStart"/>
      <w:r w:rsidR="004565FC" w:rsidRPr="00025319">
        <w:t>is being expanded</w:t>
      </w:r>
      <w:proofErr w:type="gramEnd"/>
      <w:r w:rsidR="004565FC" w:rsidRPr="00025319">
        <w:t xml:space="preserve"> to include two</w:t>
      </w:r>
      <w:r w:rsidR="0018364A" w:rsidRPr="00025319">
        <w:t xml:space="preserve"> </w:t>
      </w:r>
      <w:r w:rsidR="00CF2DBD" w:rsidRPr="00025319">
        <w:t xml:space="preserve">components for </w:t>
      </w:r>
      <w:r w:rsidRPr="00025319">
        <w:rPr>
          <w:u w:val="single"/>
        </w:rPr>
        <w:t>mental health</w:t>
      </w:r>
      <w:r w:rsidR="008D24D1" w:rsidRPr="00025319">
        <w:t xml:space="preserve"> facilit</w:t>
      </w:r>
      <w:r w:rsidR="00CF2DBD" w:rsidRPr="00025319">
        <w:t xml:space="preserve">ies, </w:t>
      </w:r>
      <w:r w:rsidR="008D24D1" w:rsidRPr="00025319">
        <w:t>i.e.,</w:t>
      </w:r>
      <w:r w:rsidR="00CF2DBD" w:rsidRPr="00025319">
        <w:t xml:space="preserve"> </w:t>
      </w:r>
      <w:r w:rsidR="004565FC" w:rsidRPr="00025319">
        <w:t xml:space="preserve">1) </w:t>
      </w:r>
      <w:r w:rsidR="00CF2DBD" w:rsidRPr="00025319">
        <w:t>facili</w:t>
      </w:r>
      <w:r w:rsidR="008D24D1" w:rsidRPr="00025319">
        <w:t xml:space="preserve">ties identified by </w:t>
      </w:r>
      <w:r w:rsidR="000B4CC6" w:rsidRPr="00025319">
        <w:t>s</w:t>
      </w:r>
      <w:r w:rsidR="008D24D1" w:rsidRPr="00025319">
        <w:t>tate mental health agencies</w:t>
      </w:r>
      <w:r w:rsidR="004565FC" w:rsidRPr="00025319">
        <w:t>,</w:t>
      </w:r>
      <w:r w:rsidR="008D24D1" w:rsidRPr="00025319">
        <w:t xml:space="preserve"> and </w:t>
      </w:r>
      <w:r w:rsidR="004565FC" w:rsidRPr="00025319">
        <w:t>2) facil</w:t>
      </w:r>
      <w:r w:rsidR="004565FC" w:rsidRPr="00025319">
        <w:t>i</w:t>
      </w:r>
      <w:r w:rsidR="004565FC" w:rsidRPr="00025319">
        <w:t>ties identifie</w:t>
      </w:r>
      <w:r w:rsidR="00DF4853" w:rsidRPr="00025319">
        <w:t>d</w:t>
      </w:r>
      <w:r w:rsidR="004565FC" w:rsidRPr="00025319">
        <w:t xml:space="preserve"> </w:t>
      </w:r>
      <w:r w:rsidR="0008522F" w:rsidRPr="00025319">
        <w:t>through</w:t>
      </w:r>
      <w:r w:rsidR="008D24D1" w:rsidRPr="00025319">
        <w:t xml:space="preserve"> </w:t>
      </w:r>
      <w:r w:rsidR="00236082" w:rsidRPr="00025319">
        <w:t>listings of various mental health organizations and through requests from individual facilities.</w:t>
      </w:r>
      <w:r w:rsidR="007408C1" w:rsidRPr="00025319">
        <w:t xml:space="preserve"> </w:t>
      </w:r>
      <w:r w:rsidR="006F2A28" w:rsidRPr="00025319">
        <w:t xml:space="preserve">The initial set of mental health facilities on the I-BHS </w:t>
      </w:r>
      <w:r w:rsidR="006E2308" w:rsidRPr="00025319">
        <w:t>are the</w:t>
      </w:r>
      <w:r w:rsidR="006F2A28" w:rsidRPr="00025319">
        <w:t xml:space="preserve"> facilities ide</w:t>
      </w:r>
      <w:r w:rsidR="006F2A28" w:rsidRPr="00025319">
        <w:t>n</w:t>
      </w:r>
      <w:r w:rsidR="006F2A28" w:rsidRPr="00025319">
        <w:t>tified for the 2010 N-MHSS</w:t>
      </w:r>
      <w:r w:rsidR="00665813" w:rsidRPr="00025319">
        <w:t xml:space="preserve">, which included </w:t>
      </w:r>
      <w:r w:rsidR="000D1E82" w:rsidRPr="00025319">
        <w:t>2010 N-MHSS listings from</w:t>
      </w:r>
      <w:r w:rsidR="00665813" w:rsidRPr="00025319">
        <w:t xml:space="preserve"> </w:t>
      </w:r>
      <w:r w:rsidR="000B4CC6" w:rsidRPr="00025319">
        <w:t>s</w:t>
      </w:r>
      <w:r w:rsidR="00665813" w:rsidRPr="00025319">
        <w:t xml:space="preserve">tate agencies and mental health </w:t>
      </w:r>
      <w:r w:rsidR="0096499F" w:rsidRPr="00025319">
        <w:t>associations</w:t>
      </w:r>
      <w:r w:rsidR="00665813" w:rsidRPr="00025319">
        <w:t xml:space="preserve">, plus </w:t>
      </w:r>
      <w:r w:rsidR="00BF2B9C" w:rsidRPr="00025319">
        <w:t xml:space="preserve">subsequent </w:t>
      </w:r>
      <w:r w:rsidR="00665813" w:rsidRPr="00025319">
        <w:t xml:space="preserve">facility requests </w:t>
      </w:r>
      <w:r w:rsidR="005159CE" w:rsidRPr="00025319">
        <w:t xml:space="preserve">through </w:t>
      </w:r>
      <w:r w:rsidR="00060DC7" w:rsidRPr="00025319">
        <w:t>SAMHSA’s online Mental Health Facility Locator</w:t>
      </w:r>
      <w:r w:rsidR="00665813" w:rsidRPr="00025319">
        <w:t xml:space="preserve"> (</w:t>
      </w:r>
      <w:r w:rsidR="00060DC7" w:rsidRPr="00025319">
        <w:t>available at</w:t>
      </w:r>
      <w:r w:rsidR="0081766A" w:rsidRPr="00025319">
        <w:t xml:space="preserve"> </w:t>
      </w:r>
      <w:hyperlink r:id="rId9" w:history="1">
        <w:r w:rsidR="0081766A" w:rsidRPr="00025319">
          <w:rPr>
            <w:rStyle w:val="Hyperlink"/>
            <w:rFonts w:ascii="Arial" w:hAnsi="Arial" w:cs="Arial"/>
            <w:sz w:val="20"/>
          </w:rPr>
          <w:t>http://findtreatment.samhsa.gov</w:t>
        </w:r>
      </w:hyperlink>
      <w:r w:rsidR="0081766A" w:rsidRPr="00025319">
        <w:rPr>
          <w:rFonts w:ascii="Arial" w:hAnsi="Arial" w:cs="Arial"/>
          <w:sz w:val="20"/>
          <w:u w:val="single"/>
        </w:rPr>
        <w:t>.</w:t>
      </w:r>
      <w:r w:rsidR="00665813" w:rsidRPr="00025319">
        <w:t>)</w:t>
      </w:r>
      <w:r w:rsidR="0081766A" w:rsidRPr="00025319">
        <w:t xml:space="preserve"> </w:t>
      </w:r>
      <w:r w:rsidR="00DB4831" w:rsidRPr="00025319">
        <w:t>That</w:t>
      </w:r>
      <w:r w:rsidR="005159CE" w:rsidRPr="00025319">
        <w:t xml:space="preserve"> </w:t>
      </w:r>
      <w:r w:rsidR="00665813" w:rsidRPr="00025319">
        <w:t xml:space="preserve">initial </w:t>
      </w:r>
      <w:r w:rsidR="005159CE" w:rsidRPr="00025319">
        <w:t>mental health facility universe</w:t>
      </w:r>
      <w:r w:rsidR="00EC5579" w:rsidRPr="00025319">
        <w:t xml:space="preserve"> </w:t>
      </w:r>
      <w:proofErr w:type="gramStart"/>
      <w:r w:rsidR="00BF2B9C" w:rsidRPr="00025319">
        <w:t>will</w:t>
      </w:r>
      <w:r w:rsidR="00EC5579" w:rsidRPr="00025319">
        <w:t xml:space="preserve"> </w:t>
      </w:r>
      <w:r w:rsidR="005159CE" w:rsidRPr="00025319">
        <w:t>be updated</w:t>
      </w:r>
      <w:proofErr w:type="gramEnd"/>
      <w:r w:rsidR="005159CE" w:rsidRPr="00025319">
        <w:t xml:space="preserve"> through </w:t>
      </w:r>
      <w:r w:rsidR="000B4CC6" w:rsidRPr="00025319">
        <w:t>s</w:t>
      </w:r>
      <w:r w:rsidR="005159CE" w:rsidRPr="00025319">
        <w:t>tate agency</w:t>
      </w:r>
      <w:r w:rsidR="006E2308" w:rsidRPr="00025319">
        <w:t xml:space="preserve"> </w:t>
      </w:r>
      <w:r w:rsidR="005159CE" w:rsidRPr="00025319">
        <w:t>input</w:t>
      </w:r>
      <w:r w:rsidR="00BF2B9C" w:rsidRPr="00025319">
        <w:t xml:space="preserve"> </w:t>
      </w:r>
      <w:r w:rsidR="005159CE" w:rsidRPr="00025319">
        <w:t>into I-BHS</w:t>
      </w:r>
      <w:r w:rsidR="00BF2B9C" w:rsidRPr="00025319">
        <w:t xml:space="preserve"> </w:t>
      </w:r>
      <w:r w:rsidR="00A87945" w:rsidRPr="00025319">
        <w:t>Online</w:t>
      </w:r>
      <w:r w:rsidR="005159CE" w:rsidRPr="00025319">
        <w:t>, through augme</w:t>
      </w:r>
      <w:r w:rsidR="005159CE" w:rsidRPr="00025319">
        <w:t>n</w:t>
      </w:r>
      <w:r w:rsidR="005159CE" w:rsidRPr="00025319">
        <w:t>tation searches of v</w:t>
      </w:r>
      <w:r w:rsidR="006E2308" w:rsidRPr="00025319">
        <w:t>arious mental health organizations</w:t>
      </w:r>
      <w:r w:rsidR="00317B60" w:rsidRPr="00025319">
        <w:t xml:space="preserve"> and other listings</w:t>
      </w:r>
      <w:r w:rsidR="00BF2B9C" w:rsidRPr="00025319">
        <w:t>,</w:t>
      </w:r>
      <w:r w:rsidR="006E2308" w:rsidRPr="00025319">
        <w:t xml:space="preserve"> and through applic</w:t>
      </w:r>
      <w:r w:rsidR="006E2308" w:rsidRPr="00025319">
        <w:t>a</w:t>
      </w:r>
      <w:r w:rsidR="006E2308" w:rsidRPr="00025319">
        <w:t>tions from individual facilities.</w:t>
      </w:r>
    </w:p>
    <w:p w:rsidR="00A10A42" w:rsidRPr="00025319" w:rsidRDefault="00A10A42">
      <w:pPr>
        <w:spacing w:after="0" w:line="240" w:lineRule="auto"/>
        <w:jc w:val="left"/>
      </w:pPr>
    </w:p>
    <w:p w:rsidR="00A10A42" w:rsidRPr="00025319" w:rsidRDefault="006F4945">
      <w:pPr>
        <w:spacing w:after="0" w:line="240" w:lineRule="auto"/>
        <w:jc w:val="left"/>
      </w:pPr>
      <w:r w:rsidRPr="00025319">
        <w:t xml:space="preserve">Approval </w:t>
      </w:r>
      <w:proofErr w:type="gramStart"/>
      <w:r w:rsidRPr="00025319">
        <w:t>is requested</w:t>
      </w:r>
      <w:proofErr w:type="gramEnd"/>
      <w:r w:rsidR="004565FC" w:rsidRPr="00025319">
        <w:t xml:space="preserve"> for </w:t>
      </w:r>
      <w:r w:rsidR="00121655" w:rsidRPr="00025319">
        <w:t xml:space="preserve">the </w:t>
      </w:r>
      <w:r w:rsidR="000B4CC6" w:rsidRPr="00025319">
        <w:t>s</w:t>
      </w:r>
      <w:r w:rsidR="00121655" w:rsidRPr="00025319">
        <w:t xml:space="preserve">tate updates </w:t>
      </w:r>
      <w:r w:rsidR="00152320" w:rsidRPr="00025319">
        <w:t xml:space="preserve">through I-BHS </w:t>
      </w:r>
      <w:r w:rsidR="00A87945" w:rsidRPr="00025319">
        <w:t>Online</w:t>
      </w:r>
      <w:r w:rsidR="00BF2B9C" w:rsidRPr="00025319">
        <w:t>,</w:t>
      </w:r>
      <w:r w:rsidR="00121655" w:rsidRPr="00025319">
        <w:t xml:space="preserve"> for </w:t>
      </w:r>
      <w:r w:rsidR="00D05E5B" w:rsidRPr="00025319">
        <w:t xml:space="preserve">individual </w:t>
      </w:r>
      <w:r w:rsidR="00121655" w:rsidRPr="00025319">
        <w:t xml:space="preserve">facility </w:t>
      </w:r>
      <w:r w:rsidR="00152320" w:rsidRPr="00025319">
        <w:t>applic</w:t>
      </w:r>
      <w:r w:rsidR="00152320" w:rsidRPr="00025319">
        <w:t>a</w:t>
      </w:r>
      <w:r w:rsidR="00152320" w:rsidRPr="00025319">
        <w:t>tion</w:t>
      </w:r>
      <w:r w:rsidR="00DA18CA" w:rsidRPr="00025319">
        <w:t>s</w:t>
      </w:r>
      <w:r w:rsidR="00BF2B9C" w:rsidRPr="00025319">
        <w:t>,</w:t>
      </w:r>
      <w:r w:rsidR="00121655" w:rsidRPr="00025319">
        <w:t xml:space="preserve"> and for screening calls to potential treatment facilities discovered through augmentation activities.</w:t>
      </w:r>
      <w:r w:rsidR="004565FC" w:rsidRPr="00025319">
        <w:t xml:space="preserve"> </w:t>
      </w:r>
      <w:r w:rsidR="003573F7" w:rsidRPr="00025319">
        <w:t xml:space="preserve">The purpose of the screening calls is to determine eligibility for inclusion in the I-BHS. The specific </w:t>
      </w:r>
      <w:r w:rsidR="00AD1B5D" w:rsidRPr="00025319">
        <w:t xml:space="preserve">I-BHS </w:t>
      </w:r>
      <w:r w:rsidR="009C3679" w:rsidRPr="00025319">
        <w:t>forms</w:t>
      </w:r>
      <w:r w:rsidR="003573F7" w:rsidRPr="00025319">
        <w:t xml:space="preserve"> for which approval </w:t>
      </w:r>
      <w:proofErr w:type="gramStart"/>
      <w:r w:rsidR="0010788F" w:rsidRPr="00025319">
        <w:t xml:space="preserve">is </w:t>
      </w:r>
      <w:r w:rsidR="003573F7" w:rsidRPr="00025319">
        <w:t>requested</w:t>
      </w:r>
      <w:proofErr w:type="gramEnd"/>
      <w:r w:rsidR="002E1693" w:rsidRPr="00025319">
        <w:t xml:space="preserve"> </w:t>
      </w:r>
      <w:r w:rsidR="009C3679" w:rsidRPr="00025319">
        <w:t>are</w:t>
      </w:r>
      <w:r w:rsidR="00AD1B5D" w:rsidRPr="00025319">
        <w:t xml:space="preserve"> </w:t>
      </w:r>
      <w:r w:rsidR="00FD5B64" w:rsidRPr="00025319">
        <w:t>listed below</w:t>
      </w:r>
      <w:r w:rsidR="00AD1B5D" w:rsidRPr="00025319">
        <w:t>:</w:t>
      </w:r>
    </w:p>
    <w:p w:rsidR="00A10A42" w:rsidRPr="00025319" w:rsidRDefault="00A10A42">
      <w:pPr>
        <w:spacing w:after="0" w:line="240" w:lineRule="auto"/>
        <w:jc w:val="left"/>
      </w:pPr>
    </w:p>
    <w:p w:rsidR="00A10A42" w:rsidRPr="00025319" w:rsidRDefault="005321AD">
      <w:pPr>
        <w:spacing w:after="0" w:line="240" w:lineRule="auto"/>
        <w:ind w:left="288" w:hanging="144"/>
        <w:jc w:val="left"/>
      </w:pPr>
      <w:r w:rsidRPr="00025319">
        <w:t xml:space="preserve">• </w:t>
      </w:r>
      <w:r w:rsidR="004565FC" w:rsidRPr="00025319">
        <w:t xml:space="preserve">I-BHS </w:t>
      </w:r>
      <w:r w:rsidR="00A87945" w:rsidRPr="00025319">
        <w:t>Online</w:t>
      </w:r>
      <w:r w:rsidR="00F013DB" w:rsidRPr="00025319">
        <w:t xml:space="preserve"> </w:t>
      </w:r>
      <w:r w:rsidR="005955AC" w:rsidRPr="00025319">
        <w:t>Facility A</w:t>
      </w:r>
      <w:r w:rsidR="00302C94" w:rsidRPr="00025319">
        <w:t>dd</w:t>
      </w:r>
      <w:r w:rsidR="005955AC" w:rsidRPr="00025319">
        <w:t>/Update Forms (</w:t>
      </w:r>
      <w:r w:rsidR="000B4CC6" w:rsidRPr="00025319">
        <w:t>s</w:t>
      </w:r>
      <w:r w:rsidR="00170A9C" w:rsidRPr="00025319">
        <w:t xml:space="preserve">tate </w:t>
      </w:r>
      <w:r w:rsidR="00F013DB" w:rsidRPr="00025319">
        <w:t>registration</w:t>
      </w:r>
      <w:r w:rsidR="002D71AB" w:rsidRPr="00025319">
        <w:t xml:space="preserve"> and </w:t>
      </w:r>
      <w:r w:rsidR="005955AC" w:rsidRPr="00025319">
        <w:t>update of facilities</w:t>
      </w:r>
      <w:r w:rsidR="00302C94" w:rsidRPr="00025319">
        <w:t>) (s</w:t>
      </w:r>
      <w:r w:rsidR="005955AC" w:rsidRPr="00025319">
        <w:t>ee A</w:t>
      </w:r>
      <w:r w:rsidR="005955AC" w:rsidRPr="00025319">
        <w:t>t</w:t>
      </w:r>
      <w:r w:rsidR="005955AC" w:rsidRPr="00025319">
        <w:t>tach</w:t>
      </w:r>
      <w:r w:rsidR="00302C94" w:rsidRPr="00025319">
        <w:t>m</w:t>
      </w:r>
      <w:r w:rsidR="005955AC" w:rsidRPr="00025319">
        <w:t>ent A1)</w:t>
      </w:r>
      <w:proofErr w:type="gramStart"/>
      <w:r w:rsidR="004565FC" w:rsidRPr="00025319">
        <w:t>;</w:t>
      </w:r>
      <w:proofErr w:type="gramEnd"/>
    </w:p>
    <w:p w:rsidR="00A10A42" w:rsidRPr="00025319" w:rsidRDefault="00A10A42">
      <w:pPr>
        <w:spacing w:after="0" w:line="240" w:lineRule="auto"/>
        <w:ind w:left="288" w:hanging="144"/>
        <w:jc w:val="left"/>
      </w:pPr>
    </w:p>
    <w:p w:rsidR="00A10A42" w:rsidRPr="00025319" w:rsidRDefault="005321AD">
      <w:pPr>
        <w:spacing w:after="0" w:line="240" w:lineRule="auto"/>
        <w:ind w:left="288" w:hanging="144"/>
        <w:jc w:val="left"/>
      </w:pPr>
      <w:r w:rsidRPr="00025319">
        <w:t xml:space="preserve">• </w:t>
      </w:r>
      <w:r w:rsidR="00302C94" w:rsidRPr="00025319">
        <w:t>I-BHS Facility Application Form (</w:t>
      </w:r>
      <w:r w:rsidR="0081627C" w:rsidRPr="00025319">
        <w:t xml:space="preserve">individual facility </w:t>
      </w:r>
      <w:r w:rsidR="00A87945" w:rsidRPr="00025319">
        <w:t>online</w:t>
      </w:r>
      <w:r w:rsidR="00A53DD7" w:rsidRPr="00025319">
        <w:t xml:space="preserve"> </w:t>
      </w:r>
      <w:r w:rsidR="00302C94" w:rsidRPr="00025319">
        <w:t>request) (see Attachment A2);</w:t>
      </w:r>
      <w:r w:rsidR="004565FC" w:rsidRPr="00025319">
        <w:t xml:space="preserve"> </w:t>
      </w:r>
      <w:r w:rsidRPr="00025319">
        <w:t>and</w:t>
      </w:r>
    </w:p>
    <w:p w:rsidR="00A10A42" w:rsidRPr="00025319" w:rsidRDefault="00A10A42">
      <w:pPr>
        <w:spacing w:after="0" w:line="240" w:lineRule="auto"/>
        <w:ind w:left="288" w:hanging="144"/>
        <w:jc w:val="left"/>
      </w:pPr>
    </w:p>
    <w:p w:rsidR="00A10A42" w:rsidRPr="00025319" w:rsidRDefault="005321AD">
      <w:pPr>
        <w:spacing w:after="0" w:line="240" w:lineRule="auto"/>
        <w:ind w:left="288" w:hanging="144"/>
        <w:jc w:val="left"/>
        <w:rPr>
          <w:color w:val="auto"/>
        </w:rPr>
      </w:pPr>
      <w:proofErr w:type="gramStart"/>
      <w:r w:rsidRPr="00025319">
        <w:t xml:space="preserve">• </w:t>
      </w:r>
      <w:r w:rsidR="00160FB9" w:rsidRPr="00025319">
        <w:t>Facility Augmentation Screener (</w:t>
      </w:r>
      <w:r w:rsidR="00FB1B02" w:rsidRPr="00025319">
        <w:t xml:space="preserve">for screening </w:t>
      </w:r>
      <w:r w:rsidR="00160FB9" w:rsidRPr="00025319">
        <w:t>f</w:t>
      </w:r>
      <w:r w:rsidR="00D2380F" w:rsidRPr="00025319">
        <w:t>acilit</w:t>
      </w:r>
      <w:r w:rsidR="00E73426" w:rsidRPr="00025319">
        <w:t xml:space="preserve">ies identified through </w:t>
      </w:r>
      <w:r w:rsidR="0081627C" w:rsidRPr="00025319">
        <w:t>augmentation sources</w:t>
      </w:r>
      <w:r w:rsidR="00160FB9" w:rsidRPr="00025319">
        <w:t>) (see Attachment A3)</w:t>
      </w:r>
      <w:r w:rsidR="0018364A" w:rsidRPr="00025319">
        <w:t>.</w:t>
      </w:r>
      <w:proofErr w:type="gramEnd"/>
      <w:r w:rsidR="0018364A" w:rsidRPr="00025319">
        <w:rPr>
          <w:color w:val="auto"/>
        </w:rPr>
        <w:t xml:space="preserve"> </w:t>
      </w:r>
    </w:p>
    <w:p w:rsidR="00A10A42" w:rsidRPr="00025319" w:rsidRDefault="00A10A42">
      <w:pPr>
        <w:spacing w:after="0" w:line="240" w:lineRule="auto"/>
        <w:jc w:val="left"/>
        <w:rPr>
          <w:color w:val="auto"/>
        </w:rPr>
      </w:pPr>
    </w:p>
    <w:p w:rsidR="00A10A42" w:rsidRPr="00025319" w:rsidRDefault="00E53B23" w:rsidP="002A401B">
      <w:pPr>
        <w:spacing w:after="0" w:line="240" w:lineRule="auto"/>
        <w:jc w:val="left"/>
        <w:rPr>
          <w:bCs/>
        </w:rPr>
      </w:pPr>
      <w:r w:rsidRPr="00025319">
        <w:rPr>
          <w:bCs/>
          <w:color w:val="auto"/>
          <w:spacing w:val="5"/>
        </w:rPr>
        <w:t xml:space="preserve">It is anticipated that more than one agency within a </w:t>
      </w:r>
      <w:r w:rsidR="000B4CC6" w:rsidRPr="00025319">
        <w:rPr>
          <w:bCs/>
          <w:color w:val="auto"/>
          <w:spacing w:val="5"/>
        </w:rPr>
        <w:t>s</w:t>
      </w:r>
      <w:r w:rsidRPr="00025319">
        <w:rPr>
          <w:bCs/>
          <w:color w:val="auto"/>
          <w:spacing w:val="5"/>
        </w:rPr>
        <w:t>tate may be involved for mental health facility registration, since multiple agencies are often involved in providing mental health care</w:t>
      </w:r>
      <w:r w:rsidR="00C910AB" w:rsidRPr="00025319">
        <w:rPr>
          <w:bCs/>
          <w:color w:val="auto"/>
          <w:spacing w:val="5"/>
        </w:rPr>
        <w:t>.</w:t>
      </w:r>
    </w:p>
    <w:p w:rsidR="00A10A42" w:rsidRPr="00025319" w:rsidRDefault="00A10A42">
      <w:pPr>
        <w:spacing w:after="0" w:line="240" w:lineRule="auto"/>
        <w:jc w:val="left"/>
      </w:pPr>
    </w:p>
    <w:p w:rsidR="00774499" w:rsidRPr="00025319" w:rsidRDefault="005631C9">
      <w:pPr>
        <w:spacing w:after="0" w:line="240" w:lineRule="auto"/>
        <w:jc w:val="left"/>
      </w:pPr>
      <w:r w:rsidRPr="00025319">
        <w:rPr>
          <w:b/>
          <w:bCs/>
        </w:rPr>
        <w:t>N</w:t>
      </w:r>
      <w:r w:rsidRPr="00025319">
        <w:rPr>
          <w:b/>
          <w:bCs/>
        </w:rPr>
        <w:noBreakHyphen/>
        <w:t>SSATS</w:t>
      </w:r>
      <w:r w:rsidRPr="00025319">
        <w:t>:  The N</w:t>
      </w:r>
      <w:r w:rsidRPr="00025319">
        <w:noBreakHyphen/>
        <w:t>SSATS is an annual census of drug and alcohol treatment facilities in the United States. The list frame for the N</w:t>
      </w:r>
      <w:r w:rsidRPr="00025319">
        <w:noBreakHyphen/>
        <w:t>SSATS is comprised of all active substance abuse trea</w:t>
      </w:r>
      <w:r w:rsidRPr="00025319">
        <w:t>t</w:t>
      </w:r>
      <w:r w:rsidRPr="00025319">
        <w:t>ment facilities on the I-BHS. The N</w:t>
      </w:r>
      <w:r w:rsidRPr="00025319">
        <w:noBreakHyphen/>
        <w:t xml:space="preserve">SSATS </w:t>
      </w:r>
      <w:r w:rsidR="007E58EE" w:rsidRPr="00025319">
        <w:t>serves two main purposes:</w:t>
      </w:r>
    </w:p>
    <w:p w:rsidR="00774499" w:rsidRPr="00025319" w:rsidRDefault="00774499">
      <w:pPr>
        <w:spacing w:after="0" w:line="240" w:lineRule="auto"/>
        <w:jc w:val="left"/>
      </w:pPr>
    </w:p>
    <w:p w:rsidR="00774499" w:rsidRPr="00025319" w:rsidRDefault="007E58EE">
      <w:pPr>
        <w:spacing w:after="0" w:line="240" w:lineRule="auto"/>
        <w:jc w:val="left"/>
      </w:pPr>
      <w:r w:rsidRPr="00025319">
        <w:t>(1)</w:t>
      </w:r>
      <w:r w:rsidR="009E1129" w:rsidRPr="00025319">
        <w:t xml:space="preserve">  </w:t>
      </w:r>
      <w:proofErr w:type="gramStart"/>
      <w:r w:rsidR="005631C9" w:rsidRPr="00025319">
        <w:t>to</w:t>
      </w:r>
      <w:proofErr w:type="gramEnd"/>
      <w:r w:rsidR="005631C9" w:rsidRPr="00025319">
        <w:t xml:space="preserve"> describe the location, scope, </w:t>
      </w:r>
      <w:r w:rsidRPr="00025319">
        <w:t>organizational</w:t>
      </w:r>
      <w:r w:rsidR="005631C9" w:rsidRPr="00025319">
        <w:t xml:space="preserve"> characteristics</w:t>
      </w:r>
      <w:r w:rsidRPr="00025319">
        <w:t>, services provided,</w:t>
      </w:r>
      <w:r w:rsidR="005631C9" w:rsidRPr="00025319">
        <w:t xml:space="preserve"> </w:t>
      </w:r>
      <w:r w:rsidRPr="00025319">
        <w:t>and utiliz</w:t>
      </w:r>
      <w:r w:rsidRPr="00025319">
        <w:t>a</w:t>
      </w:r>
      <w:r w:rsidRPr="00025319">
        <w:t xml:space="preserve">tion </w:t>
      </w:r>
      <w:r w:rsidR="005631C9" w:rsidRPr="00025319">
        <w:t>of facilities for analytic reporting</w:t>
      </w:r>
      <w:r w:rsidRPr="00025319">
        <w:t xml:space="preserve">; </w:t>
      </w:r>
    </w:p>
    <w:p w:rsidR="00774499" w:rsidRPr="00025319" w:rsidRDefault="00774499">
      <w:pPr>
        <w:spacing w:after="0" w:line="240" w:lineRule="auto"/>
        <w:jc w:val="left"/>
      </w:pPr>
    </w:p>
    <w:p w:rsidR="00774499" w:rsidRPr="00025319" w:rsidRDefault="007E58EE">
      <w:pPr>
        <w:spacing w:after="0" w:line="240" w:lineRule="auto"/>
        <w:jc w:val="left"/>
      </w:pPr>
      <w:r w:rsidRPr="00025319">
        <w:t xml:space="preserve">(2) </w:t>
      </w:r>
      <w:proofErr w:type="gramStart"/>
      <w:r w:rsidR="005631C9" w:rsidRPr="00025319">
        <w:t>to</w:t>
      </w:r>
      <w:proofErr w:type="gramEnd"/>
      <w:r w:rsidR="005631C9" w:rsidRPr="00025319">
        <w:t xml:space="preserve"> updat</w:t>
      </w:r>
      <w:r w:rsidR="00F752F4" w:rsidRPr="00025319">
        <w:t>e</w:t>
      </w:r>
      <w:r w:rsidR="005631C9" w:rsidRPr="00025319">
        <w:t xml:space="preserve"> facility information on </w:t>
      </w:r>
      <w:r w:rsidR="006966B2" w:rsidRPr="00025319">
        <w:t>SAMHSA’s</w:t>
      </w:r>
      <w:r w:rsidR="005631C9" w:rsidRPr="00025319">
        <w:t xml:space="preserve"> </w:t>
      </w:r>
      <w:r w:rsidR="00A87945" w:rsidRPr="00025319">
        <w:t>online</w:t>
      </w:r>
      <w:r w:rsidR="005631C9" w:rsidRPr="00025319">
        <w:t xml:space="preserve"> </w:t>
      </w:r>
      <w:r w:rsidR="009E1129" w:rsidRPr="00025319">
        <w:t xml:space="preserve">Behavioral Health </w:t>
      </w:r>
      <w:r w:rsidR="005631C9" w:rsidRPr="00025319">
        <w:t xml:space="preserve">Treatment </w:t>
      </w:r>
      <w:r w:rsidR="009E1129" w:rsidRPr="00025319">
        <w:t>Services</w:t>
      </w:r>
      <w:r w:rsidR="00CF4644" w:rsidRPr="00025319">
        <w:t xml:space="preserve"> </w:t>
      </w:r>
      <w:r w:rsidR="005631C9" w:rsidRPr="00025319">
        <w:t>Locator, available at:</w:t>
      </w:r>
      <w:r w:rsidR="005631C9" w:rsidRPr="00025319">
        <w:rPr>
          <w:b/>
          <w:bCs/>
        </w:rPr>
        <w:t xml:space="preserve"> </w:t>
      </w:r>
      <w:hyperlink r:id="rId10" w:history="1">
        <w:r w:rsidR="005631C9" w:rsidRPr="00025319">
          <w:rPr>
            <w:rStyle w:val="Hyperlink"/>
            <w:bCs/>
          </w:rPr>
          <w:t>http://findtreatment.samhsa.gov</w:t>
        </w:r>
      </w:hyperlink>
      <w:r w:rsidR="005631C9" w:rsidRPr="00025319">
        <w:t xml:space="preserve">. </w:t>
      </w:r>
    </w:p>
    <w:p w:rsidR="00774499" w:rsidRPr="00025319" w:rsidRDefault="00774499">
      <w:pPr>
        <w:spacing w:after="0" w:line="240" w:lineRule="auto"/>
        <w:jc w:val="left"/>
      </w:pPr>
    </w:p>
    <w:p w:rsidR="00A10A42" w:rsidRPr="00025319" w:rsidRDefault="005631C9">
      <w:pPr>
        <w:spacing w:after="0" w:line="240" w:lineRule="auto"/>
        <w:jc w:val="left"/>
      </w:pPr>
      <w:r w:rsidRPr="00025319">
        <w:t xml:space="preserve">Included in this request are two versions of the N-SSATS survey, a full N-SSATS to </w:t>
      </w:r>
      <w:proofErr w:type="gramStart"/>
      <w:r w:rsidRPr="00025319">
        <w:t>be co</w:t>
      </w:r>
      <w:r w:rsidRPr="00025319">
        <w:t>n</w:t>
      </w:r>
      <w:r w:rsidRPr="00025319">
        <w:t>ducted</w:t>
      </w:r>
      <w:proofErr w:type="gramEnd"/>
      <w:r w:rsidRPr="00025319">
        <w:t xml:space="preserve"> in 2013 and 2015, and an abbreviated N-SSATS to be conducted in 2014</w:t>
      </w:r>
      <w:r w:rsidR="00AC0B67" w:rsidRPr="00025319">
        <w:t>.</w:t>
      </w:r>
      <w:r w:rsidRPr="00025319">
        <w:t xml:space="preserve"> The 2013 </w:t>
      </w:r>
      <w:r w:rsidR="0012424E" w:rsidRPr="00025319">
        <w:rPr>
          <w:u w:val="single"/>
        </w:rPr>
        <w:t>full</w:t>
      </w:r>
      <w:r w:rsidRPr="00025319">
        <w:t xml:space="preserve"> N-SSATS questionnaire and 2014 </w:t>
      </w:r>
      <w:r w:rsidR="0012424E" w:rsidRPr="00025319">
        <w:rPr>
          <w:u w:val="single"/>
        </w:rPr>
        <w:t>abbreviated</w:t>
      </w:r>
      <w:r w:rsidRPr="00025319">
        <w:t xml:space="preserve"> </w:t>
      </w:r>
      <w:r w:rsidR="00041CA0" w:rsidRPr="00025319">
        <w:t xml:space="preserve">N-SSATS </w:t>
      </w:r>
      <w:r w:rsidRPr="00025319">
        <w:t xml:space="preserve">questionnaire </w:t>
      </w:r>
      <w:proofErr w:type="gramStart"/>
      <w:r w:rsidRPr="00025319">
        <w:t>are provided</w:t>
      </w:r>
      <w:proofErr w:type="gramEnd"/>
      <w:r w:rsidRPr="00025319">
        <w:t xml:space="preserve"> at Attac</w:t>
      </w:r>
      <w:r w:rsidRPr="00025319">
        <w:t>h</w:t>
      </w:r>
      <w:r w:rsidRPr="00025319">
        <w:t>ment B1 and B2, respectively.</w:t>
      </w:r>
      <w:r w:rsidR="008665E1" w:rsidRPr="00025319">
        <w:t xml:space="preserve"> </w:t>
      </w:r>
      <w:r w:rsidR="007434F5" w:rsidRPr="00025319">
        <w:t>Also included in this request</w:t>
      </w:r>
      <w:r w:rsidR="005D0FE2" w:rsidRPr="00025319">
        <w:t xml:space="preserve"> is the </w:t>
      </w:r>
      <w:r w:rsidR="00DA6FE8" w:rsidRPr="00025319">
        <w:t>Between-</w:t>
      </w:r>
      <w:r w:rsidR="00631AE7" w:rsidRPr="00025319">
        <w:t>c</w:t>
      </w:r>
      <w:r w:rsidR="00DA6FE8" w:rsidRPr="00025319">
        <w:t xml:space="preserve">ycle </w:t>
      </w:r>
      <w:r w:rsidR="005D0FE2" w:rsidRPr="00025319">
        <w:t>N-SSATS</w:t>
      </w:r>
      <w:r w:rsidR="00833A06" w:rsidRPr="00025319">
        <w:t xml:space="preserve"> (N-SSATS BC)</w:t>
      </w:r>
      <w:r w:rsidR="005D0FE2" w:rsidRPr="00025319">
        <w:t xml:space="preserve">, to be conducted between the annual surveys to collect information on new facilities for inclusion in the </w:t>
      </w:r>
      <w:r w:rsidR="00CF4644" w:rsidRPr="00025319">
        <w:t xml:space="preserve">Treatment </w:t>
      </w:r>
      <w:r w:rsidR="005D0FE2" w:rsidRPr="00025319">
        <w:t>Locator. The N-SSATS</w:t>
      </w:r>
      <w:r w:rsidR="00A004B6" w:rsidRPr="00025319">
        <w:t xml:space="preserve"> BC</w:t>
      </w:r>
      <w:r w:rsidR="008665E1" w:rsidRPr="00025319">
        <w:t xml:space="preserve">, which </w:t>
      </w:r>
      <w:r w:rsidR="005D0FE2" w:rsidRPr="00025319">
        <w:t>will use the abbreviated N-SSATS instrument</w:t>
      </w:r>
      <w:r w:rsidR="008665E1" w:rsidRPr="00025319">
        <w:t xml:space="preserve">, is described </w:t>
      </w:r>
      <w:r w:rsidR="00774499" w:rsidRPr="00025319">
        <w:t>later is this section</w:t>
      </w:r>
      <w:r w:rsidR="008665E1" w:rsidRPr="00025319">
        <w:t xml:space="preserve">. </w:t>
      </w:r>
    </w:p>
    <w:p w:rsidR="00A10A42" w:rsidRPr="00025319" w:rsidRDefault="00A10A42">
      <w:pPr>
        <w:spacing w:after="0" w:line="240" w:lineRule="auto"/>
        <w:jc w:val="left"/>
      </w:pPr>
    </w:p>
    <w:p w:rsidR="00B87F45" w:rsidRPr="00025319" w:rsidRDefault="005631C9">
      <w:pPr>
        <w:spacing w:after="0" w:line="240" w:lineRule="auto"/>
        <w:jc w:val="left"/>
      </w:pPr>
      <w:r w:rsidRPr="00025319">
        <w:t xml:space="preserve">The alternating </w:t>
      </w:r>
      <w:r w:rsidR="009E1129" w:rsidRPr="00025319">
        <w:t xml:space="preserve">schedule of a </w:t>
      </w:r>
      <w:r w:rsidRPr="00025319">
        <w:t xml:space="preserve">full and abbreviated </w:t>
      </w:r>
      <w:r w:rsidR="0045124C" w:rsidRPr="00025319">
        <w:t xml:space="preserve">annual </w:t>
      </w:r>
      <w:r w:rsidRPr="00025319">
        <w:t>N-SSATS</w:t>
      </w:r>
      <w:r w:rsidR="009E1129" w:rsidRPr="00025319">
        <w:t xml:space="preserve"> (r</w:t>
      </w:r>
      <w:r w:rsidRPr="00025319">
        <w:t>ather than a full N-SSATS survey every year</w:t>
      </w:r>
      <w:r w:rsidR="00350365" w:rsidRPr="00025319">
        <w:t>)</w:t>
      </w:r>
      <w:r w:rsidRPr="00025319">
        <w:t xml:space="preserve"> </w:t>
      </w:r>
      <w:proofErr w:type="gramStart"/>
      <w:r w:rsidRPr="00025319">
        <w:t>is being implemented</w:t>
      </w:r>
      <w:proofErr w:type="gramEnd"/>
      <w:r w:rsidRPr="00025319">
        <w:t xml:space="preserve"> to reduce burden on facilities</w:t>
      </w:r>
      <w:r w:rsidR="00BD2E26" w:rsidRPr="00025319">
        <w:t xml:space="preserve">. SAMHSA plans </w:t>
      </w:r>
      <w:r w:rsidR="00350365" w:rsidRPr="00025319">
        <w:t>to i</w:t>
      </w:r>
      <w:r w:rsidR="00350365" w:rsidRPr="00025319">
        <w:t>m</w:t>
      </w:r>
      <w:r w:rsidR="00350365" w:rsidRPr="00025319">
        <w:t>plement a similar schedule for the N-MHSS</w:t>
      </w:r>
      <w:r w:rsidRPr="00025319">
        <w:t>. (Currently N-MHSS is</w:t>
      </w:r>
      <w:r w:rsidR="00B87F45" w:rsidRPr="00025319">
        <w:t xml:space="preserve"> using an abbreviated </w:t>
      </w:r>
      <w:r w:rsidRPr="00025319">
        <w:t xml:space="preserve">survey </w:t>
      </w:r>
      <w:r w:rsidR="00B87F45" w:rsidRPr="00025319">
        <w:t xml:space="preserve">instrument only for the purpose of </w:t>
      </w:r>
      <w:r w:rsidRPr="00025319">
        <w:t>updat</w:t>
      </w:r>
      <w:r w:rsidR="00B87F45" w:rsidRPr="00025319">
        <w:t>ing</w:t>
      </w:r>
      <w:r w:rsidRPr="00025319">
        <w:t xml:space="preserve"> the </w:t>
      </w:r>
      <w:r w:rsidR="00CF4644" w:rsidRPr="00025319">
        <w:t>M</w:t>
      </w:r>
      <w:r w:rsidRPr="00025319">
        <w:t xml:space="preserve">ental </w:t>
      </w:r>
      <w:r w:rsidR="00CF4644" w:rsidRPr="00025319">
        <w:t>H</w:t>
      </w:r>
      <w:r w:rsidRPr="00025319">
        <w:t xml:space="preserve">ealth </w:t>
      </w:r>
      <w:r w:rsidR="00CF4644" w:rsidRPr="00025319">
        <w:t xml:space="preserve">Treatment </w:t>
      </w:r>
      <w:r w:rsidRPr="00025319">
        <w:t>Locator</w:t>
      </w:r>
      <w:r w:rsidR="00350365" w:rsidRPr="00025319">
        <w:t>. However</w:t>
      </w:r>
      <w:r w:rsidRPr="00025319">
        <w:t>,</w:t>
      </w:r>
      <w:r w:rsidR="00350365" w:rsidRPr="00025319">
        <w:t xml:space="preserve"> </w:t>
      </w:r>
      <w:r w:rsidR="00B87F45" w:rsidRPr="00025319">
        <w:t xml:space="preserve">the </w:t>
      </w:r>
      <w:r w:rsidRPr="00025319">
        <w:t>next OMB request</w:t>
      </w:r>
      <w:r w:rsidR="00774499" w:rsidRPr="00025319">
        <w:t xml:space="preserve"> </w:t>
      </w:r>
      <w:r w:rsidR="00B87F45" w:rsidRPr="00025319">
        <w:t xml:space="preserve">for N-MHSS will include the alternating full/abbreviated schedule </w:t>
      </w:r>
      <w:r w:rsidR="00350365" w:rsidRPr="00025319">
        <w:t xml:space="preserve">in </w:t>
      </w:r>
      <w:proofErr w:type="gramStart"/>
      <w:r w:rsidR="00350365" w:rsidRPr="00025319">
        <w:t xml:space="preserve">which </w:t>
      </w:r>
      <w:r w:rsidR="00B87F45" w:rsidRPr="00025319">
        <w:t xml:space="preserve"> d</w:t>
      </w:r>
      <w:r w:rsidR="00774499" w:rsidRPr="00025319">
        <w:t>ata</w:t>
      </w:r>
      <w:proofErr w:type="gramEnd"/>
      <w:r w:rsidR="00774499" w:rsidRPr="00025319">
        <w:t xml:space="preserve"> on facility operational characteristics and utilization</w:t>
      </w:r>
      <w:r w:rsidR="00B87F45" w:rsidRPr="00025319">
        <w:t xml:space="preserve"> </w:t>
      </w:r>
      <w:r w:rsidR="00350365" w:rsidRPr="00025319">
        <w:t>will</w:t>
      </w:r>
      <w:r w:rsidR="00B87F45" w:rsidRPr="00025319">
        <w:t xml:space="preserve"> be collected every other year</w:t>
      </w:r>
      <w:r w:rsidRPr="00025319">
        <w:t xml:space="preserve">.) </w:t>
      </w:r>
    </w:p>
    <w:p w:rsidR="00B87F45" w:rsidRPr="00025319" w:rsidRDefault="00B87F45">
      <w:pPr>
        <w:spacing w:after="0" w:line="240" w:lineRule="auto"/>
        <w:jc w:val="left"/>
      </w:pPr>
    </w:p>
    <w:p w:rsidR="00A10A42" w:rsidRPr="00025319" w:rsidRDefault="00C3183A">
      <w:pPr>
        <w:spacing w:after="0" w:line="240" w:lineRule="auto"/>
        <w:jc w:val="left"/>
      </w:pPr>
      <w:r w:rsidRPr="00025319">
        <w:t>In any one year, a full N-SSATS or a full NMHSS and an abbreviated N-SSATS or an abbr</w:t>
      </w:r>
      <w:r w:rsidRPr="00025319">
        <w:t>e</w:t>
      </w:r>
      <w:r w:rsidRPr="00025319">
        <w:t>viated N</w:t>
      </w:r>
      <w:r w:rsidR="00B87F45" w:rsidRPr="00025319">
        <w:t>-</w:t>
      </w:r>
      <w:r w:rsidRPr="00025319">
        <w:t xml:space="preserve">MHSS </w:t>
      </w:r>
      <w:proofErr w:type="gramStart"/>
      <w:r w:rsidRPr="00025319">
        <w:t>will be fielded</w:t>
      </w:r>
      <w:proofErr w:type="gramEnd"/>
      <w:r w:rsidRPr="00025319">
        <w:t>.</w:t>
      </w:r>
      <w:r w:rsidR="00AC4EB0" w:rsidRPr="00025319">
        <w:t xml:space="preserve"> </w:t>
      </w:r>
      <w:r w:rsidR="005631C9" w:rsidRPr="00025319">
        <w:t>Conduct</w:t>
      </w:r>
      <w:r w:rsidR="00D3400C" w:rsidRPr="00025319">
        <w:t>ing</w:t>
      </w:r>
      <w:r w:rsidR="005631C9" w:rsidRPr="00025319">
        <w:t xml:space="preserve"> </w:t>
      </w:r>
      <w:r w:rsidR="00D3400C" w:rsidRPr="00025319">
        <w:t>two</w:t>
      </w:r>
      <w:r w:rsidR="005631C9" w:rsidRPr="00025319">
        <w:t xml:space="preserve"> full</w:t>
      </w:r>
      <w:r w:rsidR="00D3400C" w:rsidRPr="00025319">
        <w:t>-length</w:t>
      </w:r>
      <w:r w:rsidR="005631C9" w:rsidRPr="00025319">
        <w:t xml:space="preserve"> surveys every year would not be practical and </w:t>
      </w:r>
      <w:r w:rsidR="00FF54CC" w:rsidRPr="00025319">
        <w:t>c</w:t>
      </w:r>
      <w:r w:rsidR="005631C9" w:rsidRPr="00025319">
        <w:t>ould be burdensome for the</w:t>
      </w:r>
      <w:r w:rsidR="009F00AF" w:rsidRPr="00025319">
        <w:t xml:space="preserve"> ap</w:t>
      </w:r>
      <w:r w:rsidR="007B7CB0" w:rsidRPr="00025319">
        <w:t>proximately</w:t>
      </w:r>
      <w:r w:rsidR="00B06449" w:rsidRPr="00025319">
        <w:t xml:space="preserve"> </w:t>
      </w:r>
      <w:r w:rsidR="005631C9" w:rsidRPr="00025319">
        <w:t>1</w:t>
      </w:r>
      <w:r w:rsidR="007B7CB0" w:rsidRPr="00025319">
        <w:t>1</w:t>
      </w:r>
      <w:r w:rsidR="005631C9" w:rsidRPr="00025319">
        <w:t xml:space="preserve"> percent </w:t>
      </w:r>
      <w:r w:rsidR="00063444" w:rsidRPr="00025319">
        <w:t>of behavioral health facil</w:t>
      </w:r>
      <w:r w:rsidR="00063444" w:rsidRPr="00025319">
        <w:t>i</w:t>
      </w:r>
      <w:r w:rsidR="00063444" w:rsidRPr="00025319">
        <w:t xml:space="preserve">ties </w:t>
      </w:r>
      <w:r w:rsidR="005631C9" w:rsidRPr="00025319">
        <w:t xml:space="preserve">that provide both substance abuse and mental health services. </w:t>
      </w:r>
      <w:r w:rsidR="005550C8" w:rsidRPr="00025319">
        <w:t>This submission requests a</w:t>
      </w:r>
      <w:r w:rsidR="005550C8" w:rsidRPr="00025319">
        <w:t>p</w:t>
      </w:r>
      <w:r w:rsidR="005550C8" w:rsidRPr="00025319">
        <w:t>proval to conduct</w:t>
      </w:r>
      <w:r w:rsidR="0045772D" w:rsidRPr="00025319">
        <w:t xml:space="preserve"> a full N-SSATS in 2013 and 2015</w:t>
      </w:r>
      <w:r w:rsidR="005550C8" w:rsidRPr="00025319">
        <w:t xml:space="preserve"> and</w:t>
      </w:r>
      <w:r w:rsidR="0045772D" w:rsidRPr="00025319">
        <w:t xml:space="preserve"> an abbreviated </w:t>
      </w:r>
      <w:r w:rsidR="005550C8" w:rsidRPr="00025319">
        <w:t>N-SSATS</w:t>
      </w:r>
      <w:r w:rsidR="0045772D" w:rsidRPr="00025319">
        <w:t xml:space="preserve"> in 2014. Co</w:t>
      </w:r>
      <w:r w:rsidR="0045772D" w:rsidRPr="00025319">
        <w:t>n</w:t>
      </w:r>
      <w:r w:rsidR="0045772D" w:rsidRPr="00025319">
        <w:t xml:space="preserve">versely, </w:t>
      </w:r>
      <w:r w:rsidR="0056048B" w:rsidRPr="00025319">
        <w:t>the</w:t>
      </w:r>
      <w:r w:rsidR="0045772D" w:rsidRPr="00025319">
        <w:t xml:space="preserve"> </w:t>
      </w:r>
      <w:r w:rsidR="005550C8" w:rsidRPr="00025319">
        <w:t xml:space="preserve">next request for approval for the </w:t>
      </w:r>
      <w:r w:rsidR="0045772D" w:rsidRPr="00025319">
        <w:t>N-MHSS</w:t>
      </w:r>
      <w:r w:rsidR="005550C8" w:rsidRPr="00025319">
        <w:t xml:space="preserve"> will include</w:t>
      </w:r>
      <w:r w:rsidR="0045772D" w:rsidRPr="00025319">
        <w:t xml:space="preserve"> a full N-MHSS </w:t>
      </w:r>
      <w:r w:rsidR="005550C8" w:rsidRPr="00025319">
        <w:t>to</w:t>
      </w:r>
      <w:r w:rsidR="0045772D" w:rsidRPr="00025319">
        <w:t xml:space="preserve"> </w:t>
      </w:r>
      <w:proofErr w:type="gramStart"/>
      <w:r w:rsidR="0045772D" w:rsidRPr="00025319">
        <w:t>be co</w:t>
      </w:r>
      <w:r w:rsidR="0045772D" w:rsidRPr="00025319">
        <w:t>n</w:t>
      </w:r>
      <w:r w:rsidR="0045772D" w:rsidRPr="00025319">
        <w:t>ducted</w:t>
      </w:r>
      <w:proofErr w:type="gramEnd"/>
      <w:r w:rsidR="0045772D" w:rsidRPr="00025319">
        <w:t xml:space="preserve"> in 2014 and 2016 </w:t>
      </w:r>
      <w:r w:rsidR="005550C8" w:rsidRPr="00025319">
        <w:t>and</w:t>
      </w:r>
      <w:r w:rsidR="0045772D" w:rsidRPr="00025319">
        <w:t xml:space="preserve"> </w:t>
      </w:r>
      <w:r w:rsidR="00A43F7C" w:rsidRPr="00025319">
        <w:t xml:space="preserve">an </w:t>
      </w:r>
      <w:r w:rsidR="0045772D" w:rsidRPr="00025319">
        <w:t xml:space="preserve">abbreviated </w:t>
      </w:r>
      <w:r w:rsidR="005550C8" w:rsidRPr="00025319">
        <w:t>N-MHSS</w:t>
      </w:r>
      <w:r w:rsidR="0045772D" w:rsidRPr="00025319">
        <w:t xml:space="preserve"> in 2015.</w:t>
      </w:r>
    </w:p>
    <w:p w:rsidR="00A10A42" w:rsidRPr="00025319" w:rsidRDefault="00A10A42">
      <w:pPr>
        <w:spacing w:after="0" w:line="240" w:lineRule="auto"/>
        <w:jc w:val="left"/>
      </w:pPr>
    </w:p>
    <w:p w:rsidR="00A10A42" w:rsidRPr="00025319" w:rsidRDefault="005631C9">
      <w:pPr>
        <w:spacing w:after="0" w:line="240" w:lineRule="auto"/>
        <w:jc w:val="left"/>
      </w:pPr>
      <w:r w:rsidRPr="00025319">
        <w:t xml:space="preserve">The 2014 abbreviated N-SSATS instrument will collect a subset of the items on the </w:t>
      </w:r>
      <w:r w:rsidR="00C1214C" w:rsidRPr="00025319">
        <w:t>full</w:t>
      </w:r>
      <w:r w:rsidRPr="00025319">
        <w:t xml:space="preserve"> N-SSATS questionnaire, mainly the information needed to update the </w:t>
      </w:r>
      <w:r w:rsidR="004C60ED" w:rsidRPr="00025319">
        <w:t xml:space="preserve">Substance Abuse </w:t>
      </w:r>
      <w:r w:rsidRPr="00025319">
        <w:t xml:space="preserve">Treatment Locator, such as facility name and address, specific services offered, and special groups served. </w:t>
      </w:r>
      <w:r w:rsidR="00D90929" w:rsidRPr="00025319">
        <w:t>Data</w:t>
      </w:r>
      <w:r w:rsidRPr="00025319">
        <w:t xml:space="preserve"> not needed for updating the Locator, such as client counts and </w:t>
      </w:r>
      <w:r w:rsidR="00774499" w:rsidRPr="00025319">
        <w:t xml:space="preserve">facility operational </w:t>
      </w:r>
      <w:r w:rsidR="00D90929" w:rsidRPr="00025319">
        <w:t>charact</w:t>
      </w:r>
      <w:r w:rsidR="00D90929" w:rsidRPr="00025319">
        <w:t>e</w:t>
      </w:r>
      <w:r w:rsidR="00D90929" w:rsidRPr="00025319">
        <w:t>ristics</w:t>
      </w:r>
      <w:r w:rsidRPr="00025319">
        <w:t xml:space="preserve">, </w:t>
      </w:r>
      <w:proofErr w:type="gramStart"/>
      <w:r w:rsidRPr="00025319">
        <w:t>will not be collected</w:t>
      </w:r>
      <w:proofErr w:type="gramEnd"/>
      <w:r w:rsidRPr="00025319">
        <w:t xml:space="preserve"> in the abbreviated survey. </w:t>
      </w:r>
      <w:r w:rsidR="00B87F45" w:rsidRPr="00025319">
        <w:t>A minimum of</w:t>
      </w:r>
      <w:r w:rsidRPr="00025319">
        <w:t xml:space="preserve"> core facility information </w:t>
      </w:r>
      <w:proofErr w:type="gramStart"/>
      <w:r w:rsidRPr="00025319">
        <w:t>will be collected</w:t>
      </w:r>
      <w:proofErr w:type="gramEnd"/>
      <w:r w:rsidRPr="00025319">
        <w:t xml:space="preserve"> each year to allow compilation of a</w:t>
      </w:r>
      <w:r w:rsidR="00350365" w:rsidRPr="00025319">
        <w:t xml:space="preserve"> simplified </w:t>
      </w:r>
      <w:r w:rsidRPr="00025319">
        <w:t>analytic facility file and analytic</w:t>
      </w:r>
      <w:r w:rsidR="007342D3" w:rsidRPr="00025319">
        <w:t xml:space="preserve"> </w:t>
      </w:r>
      <w:r w:rsidRPr="00025319">
        <w:t>report each year. Client</w:t>
      </w:r>
      <w:r w:rsidR="00982973" w:rsidRPr="00025319">
        <w:t xml:space="preserve"> </w:t>
      </w:r>
      <w:r w:rsidRPr="00025319">
        <w:t xml:space="preserve">counts, </w:t>
      </w:r>
      <w:r w:rsidR="00982973" w:rsidRPr="00025319">
        <w:t>which show relatively little change year-to-year</w:t>
      </w:r>
      <w:r w:rsidR="00350365" w:rsidRPr="00025319">
        <w:t>,</w:t>
      </w:r>
      <w:r w:rsidR="00982973" w:rsidRPr="00025319">
        <w:t xml:space="preserve"> but </w:t>
      </w:r>
      <w:r w:rsidRPr="00025319">
        <w:t xml:space="preserve">collection </w:t>
      </w:r>
      <w:r w:rsidR="00350365" w:rsidRPr="00025319">
        <w:t xml:space="preserve">of which </w:t>
      </w:r>
      <w:r w:rsidRPr="00025319">
        <w:t>impose the most burden on facilities</w:t>
      </w:r>
      <w:r w:rsidR="00982973" w:rsidRPr="00025319">
        <w:t>, will</w:t>
      </w:r>
      <w:r w:rsidR="005112B4" w:rsidRPr="00025319">
        <w:t xml:space="preserve"> be collected</w:t>
      </w:r>
      <w:r w:rsidRPr="00025319">
        <w:t xml:space="preserve"> and </w:t>
      </w:r>
      <w:r w:rsidR="00982973" w:rsidRPr="00025319">
        <w:t xml:space="preserve">reported </w:t>
      </w:r>
      <w:r w:rsidR="00951E6B" w:rsidRPr="00025319">
        <w:t>biennially</w:t>
      </w:r>
      <w:r w:rsidRPr="00025319">
        <w:t xml:space="preserve">, sufficient for most research and reporting uses of the data. </w:t>
      </w:r>
    </w:p>
    <w:p w:rsidR="00A10A42" w:rsidRPr="00025319" w:rsidRDefault="00A10A42">
      <w:pPr>
        <w:spacing w:after="0" w:line="240" w:lineRule="auto"/>
        <w:jc w:val="left"/>
      </w:pPr>
    </w:p>
    <w:p w:rsidR="00A10A42" w:rsidRPr="00025319" w:rsidRDefault="00350365">
      <w:pPr>
        <w:spacing w:after="0" w:line="240" w:lineRule="auto"/>
        <w:jc w:val="left"/>
      </w:pPr>
      <w:r w:rsidRPr="00025319">
        <w:t>The 2013 full N</w:t>
      </w:r>
      <w:r w:rsidRPr="00025319">
        <w:noBreakHyphen/>
        <w:t xml:space="preserve">SSATS </w:t>
      </w:r>
      <w:proofErr w:type="gramStart"/>
      <w:r w:rsidRPr="00025319">
        <w:t xml:space="preserve">will be </w:t>
      </w:r>
      <w:r w:rsidR="005631C9" w:rsidRPr="00025319">
        <w:t>conducted</w:t>
      </w:r>
      <w:proofErr w:type="gramEnd"/>
      <w:r w:rsidR="005631C9" w:rsidRPr="00025319">
        <w:t xml:space="preserve"> through an </w:t>
      </w:r>
      <w:r w:rsidR="00247FB3" w:rsidRPr="00025319">
        <w:t>online</w:t>
      </w:r>
      <w:r w:rsidR="005631C9" w:rsidRPr="00025319">
        <w:t xml:space="preserve"> web survey, with a mail questio</w:t>
      </w:r>
      <w:r w:rsidR="005631C9" w:rsidRPr="00025319">
        <w:t>n</w:t>
      </w:r>
      <w:r w:rsidR="005631C9" w:rsidRPr="00025319">
        <w:t>naire option</w:t>
      </w:r>
      <w:r w:rsidR="00AE7845" w:rsidRPr="00025319">
        <w:t xml:space="preserve"> </w:t>
      </w:r>
      <w:r w:rsidR="005631C9" w:rsidRPr="00025319">
        <w:t xml:space="preserve">and telephone follow-up of non-respondents. The </w:t>
      </w:r>
      <w:r w:rsidR="00A87945" w:rsidRPr="00025319">
        <w:t>online</w:t>
      </w:r>
      <w:r w:rsidR="005631C9" w:rsidRPr="00025319">
        <w:t xml:space="preserve"> </w:t>
      </w:r>
      <w:r w:rsidR="001F699A" w:rsidRPr="00025319">
        <w:t>version</w:t>
      </w:r>
      <w:r w:rsidR="005631C9" w:rsidRPr="00025319">
        <w:t xml:space="preserve"> is the primary r</w:t>
      </w:r>
      <w:r w:rsidR="005631C9" w:rsidRPr="00025319">
        <w:t>e</w:t>
      </w:r>
      <w:r w:rsidR="005631C9" w:rsidRPr="00025319">
        <w:t>sponse mode, with about 6</w:t>
      </w:r>
      <w:r w:rsidR="00341806" w:rsidRPr="00025319">
        <w:t>6</w:t>
      </w:r>
      <w:r w:rsidR="00AB3964" w:rsidRPr="00025319">
        <w:t xml:space="preserve"> percent</w:t>
      </w:r>
      <w:r w:rsidR="005631C9" w:rsidRPr="00025319">
        <w:t xml:space="preserve"> of facilities responding </w:t>
      </w:r>
      <w:r w:rsidR="00A87945" w:rsidRPr="00025319">
        <w:t>online</w:t>
      </w:r>
      <w:r w:rsidR="005631C9" w:rsidRPr="00025319">
        <w:t xml:space="preserve"> in 2011. </w:t>
      </w:r>
      <w:r w:rsidR="00CD4BE6" w:rsidRPr="00025319">
        <w:t xml:space="preserve">Attachment B3 </w:t>
      </w:r>
      <w:r w:rsidR="00C45A23" w:rsidRPr="00025319">
        <w:t>pr</w:t>
      </w:r>
      <w:r w:rsidR="00C45A23" w:rsidRPr="00025319">
        <w:t>o</w:t>
      </w:r>
      <w:r w:rsidR="00C45A23" w:rsidRPr="00025319">
        <w:t>vide</w:t>
      </w:r>
      <w:r w:rsidR="00CD4BE6" w:rsidRPr="00025319">
        <w:t>s a copy of the web screens for the 2013 N</w:t>
      </w:r>
      <w:r w:rsidR="00CD4BE6" w:rsidRPr="00025319">
        <w:noBreakHyphen/>
        <w:t xml:space="preserve">SSATS online response option. </w:t>
      </w:r>
      <w:r w:rsidR="005631C9" w:rsidRPr="00025319">
        <w:t xml:space="preserve">The </w:t>
      </w:r>
      <w:r w:rsidR="00A87945" w:rsidRPr="00025319">
        <w:t>online</w:t>
      </w:r>
      <w:r w:rsidR="005631C9" w:rsidRPr="00025319">
        <w:t xml:space="preserve"> su</w:t>
      </w:r>
      <w:r w:rsidR="005631C9" w:rsidRPr="00025319">
        <w:t>r</w:t>
      </w:r>
      <w:r w:rsidR="005631C9" w:rsidRPr="00025319">
        <w:lastRenderedPageBreak/>
        <w:t>vey utilizes the same survey questions as the N</w:t>
      </w:r>
      <w:r w:rsidR="005631C9" w:rsidRPr="00025319">
        <w:noBreakHyphen/>
        <w:t>SSATS paper questionnaire and imposes no a</w:t>
      </w:r>
      <w:r w:rsidR="005631C9" w:rsidRPr="00025319">
        <w:t>d</w:t>
      </w:r>
      <w:r w:rsidR="005631C9" w:rsidRPr="00025319">
        <w:t xml:space="preserve">ditional burden for respondents. </w:t>
      </w:r>
      <w:r w:rsidR="00DB6105" w:rsidRPr="00025319">
        <w:t>T</w:t>
      </w:r>
      <w:r w:rsidR="00853102" w:rsidRPr="00025319">
        <w:t>he 2014 abbreviated N-SSATS</w:t>
      </w:r>
      <w:r w:rsidR="00DB6105" w:rsidRPr="00025319">
        <w:t xml:space="preserve"> </w:t>
      </w:r>
      <w:proofErr w:type="gramStart"/>
      <w:r w:rsidR="00DB6105" w:rsidRPr="00025319">
        <w:t>will be conducted</w:t>
      </w:r>
      <w:proofErr w:type="gramEnd"/>
      <w:r w:rsidR="00DB6105" w:rsidRPr="00025319">
        <w:t xml:space="preserve"> through an </w:t>
      </w:r>
      <w:r w:rsidR="00247FB3" w:rsidRPr="00025319">
        <w:t>online</w:t>
      </w:r>
      <w:r w:rsidR="00DB6105" w:rsidRPr="00025319">
        <w:t xml:space="preserve"> web survey with telephone</w:t>
      </w:r>
      <w:r w:rsidR="000F0C1E" w:rsidRPr="00025319">
        <w:t xml:space="preserve"> follow-up of non-respondents</w:t>
      </w:r>
      <w:r w:rsidR="00DB6105" w:rsidRPr="00025319">
        <w:t>.</w:t>
      </w:r>
    </w:p>
    <w:p w:rsidR="00A10A42" w:rsidRPr="00025319" w:rsidRDefault="00A10A42">
      <w:pPr>
        <w:spacing w:after="0" w:line="240" w:lineRule="auto"/>
        <w:jc w:val="left"/>
      </w:pPr>
    </w:p>
    <w:p w:rsidR="00A10A42" w:rsidRPr="00025319" w:rsidRDefault="00E7027E">
      <w:pPr>
        <w:spacing w:after="0" w:line="240" w:lineRule="auto"/>
        <w:jc w:val="left"/>
      </w:pPr>
      <w:r w:rsidRPr="00025319">
        <w:t xml:space="preserve">In addition to the </w:t>
      </w:r>
      <w:r w:rsidR="00C4395A" w:rsidRPr="00025319">
        <w:t xml:space="preserve">alternating </w:t>
      </w:r>
      <w:r w:rsidR="00396956" w:rsidRPr="00025319">
        <w:t xml:space="preserve">full/abbreviated </w:t>
      </w:r>
      <w:r w:rsidRPr="00025319">
        <w:t xml:space="preserve">annual N-SSATS, a </w:t>
      </w:r>
      <w:r w:rsidR="00C22804" w:rsidRPr="00025319">
        <w:t xml:space="preserve">Between-cycle </w:t>
      </w:r>
      <w:r w:rsidR="009F199A" w:rsidRPr="00025319">
        <w:t>N-SSATS</w:t>
      </w:r>
      <w:r w:rsidRPr="00025319">
        <w:t xml:space="preserve"> </w:t>
      </w:r>
      <w:proofErr w:type="gramStart"/>
      <w:r w:rsidR="00C22804" w:rsidRPr="00025319">
        <w:t>will be</w:t>
      </w:r>
      <w:r w:rsidRPr="00025319">
        <w:t xml:space="preserve"> conducted</w:t>
      </w:r>
      <w:proofErr w:type="gramEnd"/>
      <w:r w:rsidRPr="00025319">
        <w:t xml:space="preserve"> </w:t>
      </w:r>
      <w:r w:rsidR="004C64D0" w:rsidRPr="00025319">
        <w:t>periodically</w:t>
      </w:r>
      <w:r w:rsidR="004E4E55" w:rsidRPr="00025319">
        <w:t xml:space="preserve"> as new facilities </w:t>
      </w:r>
      <w:r w:rsidRPr="00025319">
        <w:t xml:space="preserve">are identified. </w:t>
      </w:r>
      <w:r w:rsidR="005631C9" w:rsidRPr="00025319">
        <w:t>The N</w:t>
      </w:r>
      <w:r w:rsidR="005631C9" w:rsidRPr="00025319">
        <w:noBreakHyphen/>
        <w:t xml:space="preserve">SSATS </w:t>
      </w:r>
      <w:r w:rsidR="00C22804" w:rsidRPr="00025319">
        <w:t xml:space="preserve">BC </w:t>
      </w:r>
      <w:r w:rsidR="005631C9" w:rsidRPr="00025319">
        <w:t xml:space="preserve">is a procedure for collecting </w:t>
      </w:r>
      <w:r w:rsidR="009D1F37" w:rsidRPr="00025319">
        <w:t xml:space="preserve">the abbreviated </w:t>
      </w:r>
      <w:r w:rsidR="005631C9" w:rsidRPr="00025319">
        <w:t>services data from newly identified facilities between main cycles of the N</w:t>
      </w:r>
      <w:r w:rsidR="005631C9" w:rsidRPr="00025319">
        <w:noBreakHyphen/>
        <w:t>SSATS</w:t>
      </w:r>
      <w:r w:rsidR="00441F85" w:rsidRPr="00025319">
        <w:t>,</w:t>
      </w:r>
      <w:r w:rsidR="005631C9" w:rsidRPr="00025319">
        <w:t xml:space="preserve"> to </w:t>
      </w:r>
      <w:r w:rsidR="00D3219F" w:rsidRPr="00025319">
        <w:t>keep</w:t>
      </w:r>
      <w:r w:rsidR="005631C9" w:rsidRPr="00025319">
        <w:t xml:space="preserve"> the listing of treatment facilities in the </w:t>
      </w:r>
      <w:r w:rsidR="00A87945" w:rsidRPr="00025319">
        <w:t>online</w:t>
      </w:r>
      <w:r w:rsidR="005631C9" w:rsidRPr="00025319">
        <w:t xml:space="preserve"> Substance Abuse Treatment Locator</w:t>
      </w:r>
      <w:r w:rsidR="00D3219F" w:rsidRPr="00025319">
        <w:t xml:space="preserve"> up</w:t>
      </w:r>
      <w:r w:rsidR="00930E98" w:rsidRPr="00025319">
        <w:t xml:space="preserve"> </w:t>
      </w:r>
      <w:r w:rsidR="00D3219F" w:rsidRPr="00025319">
        <w:t>to</w:t>
      </w:r>
      <w:r w:rsidR="00930E98" w:rsidRPr="00025319">
        <w:t xml:space="preserve"> </w:t>
      </w:r>
      <w:r w:rsidR="00D3219F" w:rsidRPr="00025319">
        <w:t>date</w:t>
      </w:r>
      <w:r w:rsidR="005631C9" w:rsidRPr="00025319">
        <w:t xml:space="preserve">. The </w:t>
      </w:r>
      <w:proofErr w:type="spellStart"/>
      <w:r w:rsidR="005631C9" w:rsidRPr="00025319">
        <w:t>between</w:t>
      </w:r>
      <w:r w:rsidR="005631C9" w:rsidRPr="00025319">
        <w:noBreakHyphen/>
        <w:t>survey</w:t>
      </w:r>
      <w:proofErr w:type="spellEnd"/>
      <w:r w:rsidR="005631C9" w:rsidRPr="00025319">
        <w:t xml:space="preserve"> </w:t>
      </w:r>
      <w:r w:rsidR="000B1EF6" w:rsidRPr="00025319">
        <w:t xml:space="preserve">data collection from </w:t>
      </w:r>
      <w:r w:rsidR="005631C9" w:rsidRPr="00025319">
        <w:t>newly identified facilities allow</w:t>
      </w:r>
      <w:r w:rsidR="001D1B9D" w:rsidRPr="00025319">
        <w:t>s</w:t>
      </w:r>
      <w:r w:rsidR="005631C9" w:rsidRPr="00025319">
        <w:t xml:space="preserve"> facilities to be added to the Locator in a </w:t>
      </w:r>
      <w:proofErr w:type="gramStart"/>
      <w:r w:rsidR="005631C9" w:rsidRPr="00025319">
        <w:t>more timely</w:t>
      </w:r>
      <w:proofErr w:type="gramEnd"/>
      <w:r w:rsidR="005631C9" w:rsidRPr="00025319">
        <w:t xml:space="preserve"> manner, without waiting a full year for the next regular N-SSATS survey. </w:t>
      </w:r>
      <w:r w:rsidR="00C4395A" w:rsidRPr="00025319">
        <w:t xml:space="preserve">The N-SSATS </w:t>
      </w:r>
      <w:r w:rsidR="00BF2F63" w:rsidRPr="00025319">
        <w:t xml:space="preserve">BC </w:t>
      </w:r>
      <w:r w:rsidR="00957689" w:rsidRPr="00025319">
        <w:t>will be</w:t>
      </w:r>
      <w:r w:rsidR="005631C9" w:rsidRPr="00025319">
        <w:t xml:space="preserve"> </w:t>
      </w:r>
      <w:r w:rsidR="00957689" w:rsidRPr="00025319">
        <w:t>conducted</w:t>
      </w:r>
      <w:r w:rsidR="00922695" w:rsidRPr="00025319">
        <w:t xml:space="preserve"> </w:t>
      </w:r>
      <w:r w:rsidR="001722C8" w:rsidRPr="00025319">
        <w:t>with an</w:t>
      </w:r>
      <w:r w:rsidR="00922695" w:rsidRPr="00025319">
        <w:t xml:space="preserve"> </w:t>
      </w:r>
      <w:r w:rsidR="00A87945" w:rsidRPr="00025319">
        <w:t>online</w:t>
      </w:r>
      <w:r w:rsidR="00922695" w:rsidRPr="00025319">
        <w:t xml:space="preserve"> </w:t>
      </w:r>
      <w:r w:rsidR="00957689" w:rsidRPr="00025319">
        <w:t>instrument and by telephone</w:t>
      </w:r>
      <w:r w:rsidR="005631C9" w:rsidRPr="00025319">
        <w:t>.</w:t>
      </w:r>
    </w:p>
    <w:p w:rsidR="00A10A42" w:rsidRPr="00025319" w:rsidRDefault="00A10A42">
      <w:pPr>
        <w:spacing w:after="0" w:line="240" w:lineRule="auto"/>
        <w:jc w:val="left"/>
      </w:pPr>
    </w:p>
    <w:p w:rsidR="00A10A42" w:rsidRPr="00025319" w:rsidRDefault="0021390C">
      <w:pPr>
        <w:spacing w:after="0" w:line="240" w:lineRule="auto"/>
        <w:jc w:val="left"/>
      </w:pPr>
      <w:r w:rsidRPr="00025319">
        <w:t>A</w:t>
      </w:r>
      <w:r w:rsidR="0092311B" w:rsidRPr="00025319">
        <w:t xml:space="preserve">pproval is requested </w:t>
      </w:r>
      <w:r w:rsidR="005A710F" w:rsidRPr="00025319">
        <w:t>to conduct the</w:t>
      </w:r>
      <w:r w:rsidR="005631C9" w:rsidRPr="00025319">
        <w:t xml:space="preserve"> full N-SSATS</w:t>
      </w:r>
      <w:r w:rsidR="00DD715C" w:rsidRPr="00025319">
        <w:t>,</w:t>
      </w:r>
      <w:r w:rsidR="005631C9" w:rsidRPr="00025319">
        <w:t xml:space="preserve"> </w:t>
      </w:r>
      <w:r w:rsidR="00BD6658" w:rsidRPr="00025319">
        <w:t>t</w:t>
      </w:r>
      <w:r w:rsidR="005631C9" w:rsidRPr="00025319">
        <w:t xml:space="preserve">he abbreviated N-SSATS, </w:t>
      </w:r>
      <w:r w:rsidR="00DD715C" w:rsidRPr="00025319">
        <w:t xml:space="preserve">and </w:t>
      </w:r>
      <w:proofErr w:type="gramStart"/>
      <w:r w:rsidR="00DD715C" w:rsidRPr="00025319">
        <w:t xml:space="preserve">the </w:t>
      </w:r>
      <w:r w:rsidR="00A66EE5" w:rsidRPr="00025319">
        <w:t xml:space="preserve"> </w:t>
      </w:r>
      <w:r w:rsidR="00CD775D" w:rsidRPr="00025319">
        <w:t>N</w:t>
      </w:r>
      <w:proofErr w:type="gramEnd"/>
      <w:r w:rsidR="00CD775D" w:rsidRPr="00025319">
        <w:t>-SSATS</w:t>
      </w:r>
      <w:r w:rsidR="00A66EE5" w:rsidRPr="00025319">
        <w:t xml:space="preserve"> BC</w:t>
      </w:r>
      <w:r w:rsidR="005631C9" w:rsidRPr="00025319">
        <w:t>, as follows:</w:t>
      </w:r>
    </w:p>
    <w:p w:rsidR="00A10A42" w:rsidRPr="00025319" w:rsidRDefault="00A10A42">
      <w:pPr>
        <w:spacing w:after="0" w:line="240" w:lineRule="auto"/>
        <w:jc w:val="left"/>
      </w:pPr>
    </w:p>
    <w:p w:rsidR="00A10A42" w:rsidRPr="00025319" w:rsidRDefault="008B5178">
      <w:pPr>
        <w:spacing w:after="0" w:line="240" w:lineRule="auto"/>
        <w:ind w:left="144" w:hanging="144"/>
        <w:jc w:val="left"/>
      </w:pPr>
      <w:r w:rsidRPr="00025319">
        <w:t xml:space="preserve">• </w:t>
      </w:r>
      <w:r w:rsidR="00107C79" w:rsidRPr="00025319">
        <w:t>F</w:t>
      </w:r>
      <w:r w:rsidRPr="00025319">
        <w:t>ull N-SSATS (</w:t>
      </w:r>
      <w:r w:rsidR="00290B3A" w:rsidRPr="00025319">
        <w:t>t</w:t>
      </w:r>
      <w:r w:rsidR="00BE3466" w:rsidRPr="00025319">
        <w:t xml:space="preserve">he 2013 </w:t>
      </w:r>
      <w:r w:rsidR="00AE0A45" w:rsidRPr="00025319">
        <w:t xml:space="preserve">full </w:t>
      </w:r>
      <w:r w:rsidR="00BE3466" w:rsidRPr="00025319">
        <w:t>N</w:t>
      </w:r>
      <w:r w:rsidR="00BE3466" w:rsidRPr="00025319">
        <w:noBreakHyphen/>
        <w:t xml:space="preserve">SSATS questionnaire is provided at </w:t>
      </w:r>
      <w:r w:rsidR="001A3BD8" w:rsidRPr="00025319">
        <w:t>Attachment B1</w:t>
      </w:r>
      <w:r w:rsidRPr="00025319">
        <w:t>)</w:t>
      </w:r>
      <w:r w:rsidR="007C7E9A" w:rsidRPr="00025319">
        <w:t xml:space="preserve"> (Changes in the questionnaire are summarized in Section </w:t>
      </w:r>
      <w:r w:rsidR="005B2C82" w:rsidRPr="00025319">
        <w:t>A.</w:t>
      </w:r>
      <w:r w:rsidR="007C7E9A" w:rsidRPr="00025319">
        <w:t>2)</w:t>
      </w:r>
      <w:r w:rsidRPr="00025319">
        <w:t xml:space="preserve">; </w:t>
      </w:r>
    </w:p>
    <w:p w:rsidR="00A10A42" w:rsidRPr="00025319" w:rsidRDefault="00A10A42">
      <w:pPr>
        <w:spacing w:after="0" w:line="240" w:lineRule="auto"/>
        <w:ind w:left="144" w:hanging="144"/>
        <w:jc w:val="left"/>
      </w:pPr>
    </w:p>
    <w:p w:rsidR="00A10A42" w:rsidRPr="00025319" w:rsidRDefault="008B5178">
      <w:pPr>
        <w:spacing w:after="0" w:line="240" w:lineRule="auto"/>
        <w:ind w:left="144" w:hanging="144"/>
        <w:jc w:val="left"/>
      </w:pPr>
      <w:r w:rsidRPr="00025319">
        <w:t xml:space="preserve">• </w:t>
      </w:r>
      <w:r w:rsidR="00107C79" w:rsidRPr="00025319">
        <w:t>A</w:t>
      </w:r>
      <w:r w:rsidRPr="00025319">
        <w:t xml:space="preserve">bbreviated N-SSATS </w:t>
      </w:r>
      <w:r w:rsidR="00290B3A" w:rsidRPr="00025319">
        <w:t>(the 2014 abbreviated N</w:t>
      </w:r>
      <w:r w:rsidR="00290B3A" w:rsidRPr="00025319">
        <w:noBreakHyphen/>
        <w:t xml:space="preserve">SSATS questionnaire is provided at </w:t>
      </w:r>
      <w:r w:rsidR="001A3BD8" w:rsidRPr="00025319">
        <w:t>Attac</w:t>
      </w:r>
      <w:r w:rsidR="001A3BD8" w:rsidRPr="00025319">
        <w:t>h</w:t>
      </w:r>
      <w:r w:rsidR="001A3BD8" w:rsidRPr="00025319">
        <w:t>ment B2</w:t>
      </w:r>
      <w:r w:rsidR="00290B3A" w:rsidRPr="00025319">
        <w:t>); and</w:t>
      </w:r>
    </w:p>
    <w:p w:rsidR="00A10A42" w:rsidRPr="00025319" w:rsidRDefault="00A10A42">
      <w:pPr>
        <w:spacing w:after="0" w:line="240" w:lineRule="auto"/>
        <w:ind w:left="144" w:hanging="144"/>
        <w:jc w:val="left"/>
      </w:pPr>
    </w:p>
    <w:p w:rsidR="00A10A42" w:rsidRPr="00025319" w:rsidRDefault="00290B3A">
      <w:pPr>
        <w:spacing w:after="0" w:line="240" w:lineRule="auto"/>
        <w:ind w:left="144" w:hanging="144"/>
        <w:jc w:val="left"/>
      </w:pPr>
      <w:r w:rsidRPr="00025319">
        <w:t xml:space="preserve">• </w:t>
      </w:r>
      <w:r w:rsidR="00107C79" w:rsidRPr="00025319">
        <w:t>B</w:t>
      </w:r>
      <w:r w:rsidR="008B5178" w:rsidRPr="00025319">
        <w:t xml:space="preserve">etween-survey </w:t>
      </w:r>
      <w:r w:rsidRPr="00025319">
        <w:t>N</w:t>
      </w:r>
      <w:r w:rsidR="007720A9" w:rsidRPr="00025319">
        <w:t>-</w:t>
      </w:r>
      <w:r w:rsidRPr="00025319">
        <w:t xml:space="preserve">SSATS </w:t>
      </w:r>
      <w:r w:rsidR="00180587" w:rsidRPr="00025319">
        <w:t xml:space="preserve">BC </w:t>
      </w:r>
      <w:r w:rsidRPr="00025319">
        <w:t>for new facilities (</w:t>
      </w:r>
      <w:r w:rsidR="00AE0A45" w:rsidRPr="00025319">
        <w:t>uses</w:t>
      </w:r>
      <w:r w:rsidRPr="00025319">
        <w:t xml:space="preserve"> the </w:t>
      </w:r>
      <w:r w:rsidR="00AE0A45" w:rsidRPr="00025319">
        <w:t xml:space="preserve">same </w:t>
      </w:r>
      <w:r w:rsidRPr="00025319">
        <w:t xml:space="preserve">abbreviated </w:t>
      </w:r>
      <w:r w:rsidR="00026F36" w:rsidRPr="00025319">
        <w:t>questionnaire</w:t>
      </w:r>
      <w:r w:rsidRPr="00025319">
        <w:t xml:space="preserve"> </w:t>
      </w:r>
      <w:r w:rsidR="00AE0A45" w:rsidRPr="00025319">
        <w:t xml:space="preserve">as the 2014 </w:t>
      </w:r>
      <w:r w:rsidR="0095589C" w:rsidRPr="00025319">
        <w:t>N-SSATS</w:t>
      </w:r>
      <w:r w:rsidR="004C72A1" w:rsidRPr="00025319">
        <w:t>.)</w:t>
      </w:r>
    </w:p>
    <w:p w:rsidR="00A10A42" w:rsidRPr="00025319" w:rsidRDefault="00A10A42">
      <w:pPr>
        <w:spacing w:after="0" w:line="240" w:lineRule="auto"/>
        <w:jc w:val="left"/>
      </w:pPr>
    </w:p>
    <w:p w:rsidR="00A10A42" w:rsidRPr="00025319" w:rsidRDefault="00F06BF2">
      <w:pPr>
        <w:pStyle w:val="Subtitle"/>
        <w:spacing w:before="0" w:after="0" w:line="240" w:lineRule="auto"/>
        <w:rPr>
          <w:rStyle w:val="SubtleEmphasis"/>
          <w:rFonts w:cs="Times New Roman"/>
          <w:b w:val="0"/>
          <w:i w:val="0"/>
          <w:iCs/>
        </w:rPr>
      </w:pPr>
      <w:r w:rsidRPr="00025319">
        <w:rPr>
          <w:rStyle w:val="SubtleEmphasis"/>
          <w:i w:val="0"/>
          <w:iCs/>
        </w:rPr>
        <w:t>2. Purpose and Use of Information</w:t>
      </w:r>
    </w:p>
    <w:p w:rsidR="00A10A42" w:rsidRPr="00025319" w:rsidRDefault="00A10A42">
      <w:pPr>
        <w:spacing w:after="0" w:line="240" w:lineRule="auto"/>
        <w:jc w:val="left"/>
        <w:rPr>
          <w:rFonts w:eastAsiaTheme="minorHAnsi"/>
        </w:rPr>
      </w:pPr>
    </w:p>
    <w:p w:rsidR="00A10A42" w:rsidRPr="00025319" w:rsidRDefault="00F06BF2">
      <w:pPr>
        <w:spacing w:after="0" w:line="240" w:lineRule="auto"/>
        <w:jc w:val="left"/>
      </w:pPr>
      <w:r w:rsidRPr="00025319">
        <w:rPr>
          <w:u w:val="single"/>
        </w:rPr>
        <w:t>Major</w:t>
      </w:r>
      <w:r w:rsidRPr="00025319">
        <w:t xml:space="preserve"> products and uses of the </w:t>
      </w:r>
      <w:r w:rsidR="00B97C03" w:rsidRPr="00025319">
        <w:t>I</w:t>
      </w:r>
      <w:r w:rsidR="00B97C03" w:rsidRPr="00025319">
        <w:noBreakHyphen/>
        <w:t>BHS</w:t>
      </w:r>
      <w:r w:rsidRPr="00025319">
        <w:t xml:space="preserve"> and </w:t>
      </w:r>
      <w:r w:rsidR="00B97C03" w:rsidRPr="00025319">
        <w:t>N</w:t>
      </w:r>
      <w:r w:rsidR="00B97C03" w:rsidRPr="00025319">
        <w:noBreakHyphen/>
        <w:t>SSATS</w:t>
      </w:r>
      <w:r w:rsidRPr="00025319">
        <w:t xml:space="preserve"> </w:t>
      </w:r>
      <w:proofErr w:type="gramStart"/>
      <w:r w:rsidRPr="00025319">
        <w:t>are highlighted</w:t>
      </w:r>
      <w:proofErr w:type="gramEnd"/>
      <w:r w:rsidRPr="00025319">
        <w:t xml:space="preserve"> below:</w:t>
      </w:r>
    </w:p>
    <w:p w:rsidR="00A10A42" w:rsidRPr="00025319" w:rsidRDefault="00A10A42">
      <w:pPr>
        <w:spacing w:after="0" w:line="240" w:lineRule="auto"/>
        <w:jc w:val="left"/>
      </w:pPr>
    </w:p>
    <w:p w:rsidR="00A10A42" w:rsidRPr="00025319" w:rsidRDefault="00B97C03">
      <w:pPr>
        <w:spacing w:after="0" w:line="240" w:lineRule="auto"/>
        <w:jc w:val="left"/>
      </w:pPr>
      <w:r w:rsidRPr="00025319">
        <w:rPr>
          <w:b/>
          <w:bCs/>
        </w:rPr>
        <w:t>I</w:t>
      </w:r>
      <w:r w:rsidRPr="00025319">
        <w:rPr>
          <w:b/>
          <w:bCs/>
        </w:rPr>
        <w:noBreakHyphen/>
        <w:t>BHS</w:t>
      </w:r>
      <w:r w:rsidR="00F06BF2" w:rsidRPr="00025319">
        <w:rPr>
          <w:b/>
          <w:bCs/>
        </w:rPr>
        <w:t>:</w:t>
      </w:r>
      <w:r w:rsidR="008A38B1" w:rsidRPr="00025319">
        <w:rPr>
          <w:bCs/>
        </w:rPr>
        <w:t xml:space="preserve"> </w:t>
      </w:r>
      <w:r w:rsidR="00B41CBD" w:rsidRPr="00025319">
        <w:rPr>
          <w:bCs/>
        </w:rPr>
        <w:t>The</w:t>
      </w:r>
      <w:r w:rsidR="00F06BF2" w:rsidRPr="00025319">
        <w:rPr>
          <w:bCs/>
        </w:rPr>
        <w:t xml:space="preserve"> </w:t>
      </w:r>
      <w:r w:rsidRPr="00025319">
        <w:t>I</w:t>
      </w:r>
      <w:r w:rsidRPr="00025319">
        <w:noBreakHyphen/>
        <w:t>BHS</w:t>
      </w:r>
      <w:r w:rsidR="00F06BF2" w:rsidRPr="00025319">
        <w:t xml:space="preserve"> will provide a national </w:t>
      </w:r>
      <w:r w:rsidR="000B1EF6" w:rsidRPr="00025319">
        <w:t>listing</w:t>
      </w:r>
      <w:r w:rsidR="00411EB1" w:rsidRPr="00025319">
        <w:t xml:space="preserve"> of </w:t>
      </w:r>
      <w:r w:rsidR="00F06BF2" w:rsidRPr="00025319">
        <w:t xml:space="preserve">all known </w:t>
      </w:r>
      <w:r w:rsidR="004D4F22" w:rsidRPr="00025319">
        <w:t xml:space="preserve">substance abuse </w:t>
      </w:r>
      <w:r w:rsidR="00411EB1" w:rsidRPr="00025319">
        <w:t xml:space="preserve">and </w:t>
      </w:r>
      <w:r w:rsidR="004D4F22" w:rsidRPr="00025319">
        <w:t xml:space="preserve">mental health </w:t>
      </w:r>
      <w:r w:rsidR="00F06BF2" w:rsidRPr="00025319">
        <w:t xml:space="preserve">treatment facilities </w:t>
      </w:r>
      <w:r w:rsidR="00411EB1" w:rsidRPr="00025319">
        <w:t xml:space="preserve">in </w:t>
      </w:r>
      <w:r w:rsidR="00F06BF2" w:rsidRPr="00025319">
        <w:t>the United States and territories.</w:t>
      </w:r>
      <w:r w:rsidR="008A38B1" w:rsidRPr="00025319">
        <w:t xml:space="preserve"> </w:t>
      </w:r>
      <w:r w:rsidR="003373FC" w:rsidRPr="00025319">
        <w:t xml:space="preserve">I-BHS will </w:t>
      </w:r>
      <w:r w:rsidR="000B1EF6" w:rsidRPr="00025319">
        <w:t>serve</w:t>
      </w:r>
      <w:r w:rsidR="003373FC" w:rsidRPr="00025319">
        <w:t xml:space="preserve"> as the </w:t>
      </w:r>
      <w:proofErr w:type="gramStart"/>
      <w:r w:rsidR="00F06BF2" w:rsidRPr="00025319">
        <w:t xml:space="preserve">universe </w:t>
      </w:r>
      <w:r w:rsidR="003373FC" w:rsidRPr="00025319">
        <w:t xml:space="preserve"> for</w:t>
      </w:r>
      <w:proofErr w:type="gramEnd"/>
      <w:r w:rsidR="00F06BF2" w:rsidRPr="00025319">
        <w:t xml:space="preserve"> </w:t>
      </w:r>
      <w:r w:rsidRPr="00025319">
        <w:t>N</w:t>
      </w:r>
      <w:r w:rsidRPr="00025319">
        <w:noBreakHyphen/>
        <w:t>SSATS</w:t>
      </w:r>
      <w:r w:rsidR="00F06BF2" w:rsidRPr="00025319">
        <w:t xml:space="preserve"> and </w:t>
      </w:r>
      <w:r w:rsidRPr="00025319">
        <w:t>N</w:t>
      </w:r>
      <w:r w:rsidRPr="00025319">
        <w:noBreakHyphen/>
        <w:t>MHSS</w:t>
      </w:r>
      <w:r w:rsidR="00F06BF2" w:rsidRPr="00025319">
        <w:t>, as well as for other surveys of substance abuse and mental health treatment facilities.</w:t>
      </w:r>
      <w:r w:rsidR="008A38B1" w:rsidRPr="00025319">
        <w:t xml:space="preserve"> </w:t>
      </w:r>
    </w:p>
    <w:p w:rsidR="00A10A42" w:rsidRPr="00025319" w:rsidRDefault="008A38B1">
      <w:pPr>
        <w:spacing w:after="0" w:line="240" w:lineRule="auto"/>
        <w:jc w:val="left"/>
      </w:pPr>
      <w:r w:rsidRPr="00025319">
        <w:t xml:space="preserve"> </w:t>
      </w:r>
    </w:p>
    <w:p w:rsidR="00A10A42" w:rsidRPr="00025319" w:rsidRDefault="00B97C03">
      <w:pPr>
        <w:spacing w:after="0" w:line="240" w:lineRule="auto"/>
        <w:jc w:val="left"/>
      </w:pPr>
      <w:r w:rsidRPr="00025319">
        <w:rPr>
          <w:b/>
          <w:bCs/>
        </w:rPr>
        <w:t>N</w:t>
      </w:r>
      <w:r w:rsidRPr="00025319">
        <w:rPr>
          <w:b/>
          <w:bCs/>
        </w:rPr>
        <w:noBreakHyphen/>
        <w:t>SSATS</w:t>
      </w:r>
      <w:r w:rsidR="00F06BF2" w:rsidRPr="00025319">
        <w:rPr>
          <w:b/>
          <w:bCs/>
        </w:rPr>
        <w:t>:</w:t>
      </w:r>
      <w:r w:rsidR="008A38B1" w:rsidRPr="00025319">
        <w:rPr>
          <w:b/>
          <w:bCs/>
        </w:rPr>
        <w:t xml:space="preserve"> </w:t>
      </w:r>
      <w:r w:rsidR="00F06BF2" w:rsidRPr="00025319">
        <w:t xml:space="preserve">For two decades, </w:t>
      </w:r>
      <w:r w:rsidRPr="00025319">
        <w:t>N</w:t>
      </w:r>
      <w:r w:rsidRPr="00025319">
        <w:noBreakHyphen/>
        <w:t>SSATS</w:t>
      </w:r>
      <w:r w:rsidR="00F06BF2" w:rsidRPr="00025319">
        <w:t xml:space="preserve"> has provided national data on the nature and distribution</w:t>
      </w:r>
      <w:r w:rsidR="00A84158" w:rsidRPr="00025319">
        <w:t xml:space="preserve"> </w:t>
      </w:r>
      <w:r w:rsidR="00F06BF2" w:rsidRPr="00025319">
        <w:t>of the drug and alcohol treatment resources in the United States and territories, and on the</w:t>
      </w:r>
      <w:r w:rsidR="00A84158" w:rsidRPr="00025319">
        <w:t xml:space="preserve"> </w:t>
      </w:r>
      <w:r w:rsidR="00F06BF2" w:rsidRPr="00025319">
        <w:t>nu</w:t>
      </w:r>
      <w:r w:rsidR="00F06BF2" w:rsidRPr="00025319">
        <w:t>m</w:t>
      </w:r>
      <w:r w:rsidR="00F06BF2" w:rsidRPr="00025319">
        <w:t xml:space="preserve">ber of the clients </w:t>
      </w:r>
      <w:proofErr w:type="gramStart"/>
      <w:r w:rsidR="00F06BF2" w:rsidRPr="00025319">
        <w:t>treated</w:t>
      </w:r>
      <w:r w:rsidR="00350365" w:rsidRPr="00025319">
        <w:t xml:space="preserve"> </w:t>
      </w:r>
      <w:r w:rsidR="000B1EF6" w:rsidRPr="00025319">
        <w:t>,</w:t>
      </w:r>
      <w:r w:rsidR="00F06BF2" w:rsidRPr="00025319">
        <w:t>services</w:t>
      </w:r>
      <w:proofErr w:type="gramEnd"/>
      <w:r w:rsidR="00F06BF2" w:rsidRPr="00025319">
        <w:t xml:space="preserve"> provided</w:t>
      </w:r>
      <w:r w:rsidR="000B1EF6" w:rsidRPr="00025319">
        <w:t>, and operational characteristics of treatment facil</w:t>
      </w:r>
      <w:r w:rsidR="0002695C" w:rsidRPr="00025319">
        <w:t>i</w:t>
      </w:r>
      <w:r w:rsidR="000B1EF6" w:rsidRPr="00025319">
        <w:t>ties</w:t>
      </w:r>
      <w:r w:rsidR="00F06BF2" w:rsidRPr="00025319">
        <w:t>.</w:t>
      </w:r>
      <w:r w:rsidR="008A38B1" w:rsidRPr="00025319">
        <w:t xml:space="preserve"> </w:t>
      </w:r>
      <w:r w:rsidR="00F06BF2" w:rsidRPr="00025319">
        <w:t xml:space="preserve">The </w:t>
      </w:r>
      <w:r w:rsidRPr="00025319">
        <w:t>N</w:t>
      </w:r>
      <w:r w:rsidRPr="00025319">
        <w:noBreakHyphen/>
        <w:t>SSATS</w:t>
      </w:r>
      <w:r w:rsidR="00F06BF2" w:rsidRPr="00025319">
        <w:t xml:space="preserve"> has </w:t>
      </w:r>
      <w:r w:rsidR="000B1EF6" w:rsidRPr="00025319">
        <w:t>two</w:t>
      </w:r>
      <w:r w:rsidR="00F06BF2" w:rsidRPr="00025319">
        <w:t xml:space="preserve"> primary purposes:</w:t>
      </w:r>
    </w:p>
    <w:p w:rsidR="00A10A42" w:rsidRPr="00025319" w:rsidRDefault="00A10A42">
      <w:pPr>
        <w:spacing w:after="0" w:line="240" w:lineRule="auto"/>
        <w:jc w:val="left"/>
      </w:pPr>
    </w:p>
    <w:p w:rsidR="00A10A42" w:rsidRPr="00025319" w:rsidRDefault="00F06BF2">
      <w:pPr>
        <w:pStyle w:val="ListParagraph"/>
        <w:numPr>
          <w:ilvl w:val="0"/>
          <w:numId w:val="26"/>
        </w:numPr>
        <w:spacing w:after="0" w:line="240" w:lineRule="auto"/>
        <w:ind w:left="288"/>
        <w:jc w:val="left"/>
      </w:pPr>
      <w:proofErr w:type="gramStart"/>
      <w:r w:rsidRPr="00025319">
        <w:t>to</w:t>
      </w:r>
      <w:proofErr w:type="gramEnd"/>
      <w:r w:rsidRPr="00025319">
        <w:t xml:space="preserve"> </w:t>
      </w:r>
      <w:r w:rsidR="000B1EF6" w:rsidRPr="00025319">
        <w:t xml:space="preserve">collect the information needed </w:t>
      </w:r>
      <w:r w:rsidR="00FD5B64" w:rsidRPr="00025319">
        <w:t xml:space="preserve">to update </w:t>
      </w:r>
      <w:r w:rsidRPr="00025319">
        <w:t xml:space="preserve">the annual </w:t>
      </w:r>
      <w:r w:rsidRPr="00025319">
        <w:rPr>
          <w:i/>
        </w:rPr>
        <w:t>National Directory of Drug and Alc</w:t>
      </w:r>
      <w:r w:rsidRPr="00025319">
        <w:rPr>
          <w:i/>
        </w:rPr>
        <w:t>o</w:t>
      </w:r>
      <w:r w:rsidRPr="00025319">
        <w:rPr>
          <w:i/>
        </w:rPr>
        <w:t>hol Abuse Treatment Programs</w:t>
      </w:r>
      <w:r w:rsidRPr="00025319">
        <w:t xml:space="preserve"> and</w:t>
      </w:r>
      <w:r w:rsidR="00A84158" w:rsidRPr="00025319">
        <w:t xml:space="preserve"> </w:t>
      </w:r>
      <w:r w:rsidRPr="00025319">
        <w:t xml:space="preserve">its counterpart, the web-based </w:t>
      </w:r>
      <w:r w:rsidR="00A87945" w:rsidRPr="00025319">
        <w:t>online</w:t>
      </w:r>
      <w:r w:rsidRPr="00025319">
        <w:t xml:space="preserve"> </w:t>
      </w:r>
      <w:r w:rsidR="00FD5B64" w:rsidRPr="00025319">
        <w:t xml:space="preserve">Behavioral Health </w:t>
      </w:r>
      <w:r w:rsidRPr="00025319">
        <w:t xml:space="preserve">Treatment </w:t>
      </w:r>
      <w:r w:rsidR="00FD5B64" w:rsidRPr="00025319">
        <w:t xml:space="preserve">Services </w:t>
      </w:r>
      <w:r w:rsidRPr="00025319">
        <w:t>Locator (</w:t>
      </w:r>
      <w:hyperlink r:id="rId11" w:history="1">
        <w:r w:rsidR="00FB0F39" w:rsidRPr="00025319">
          <w:rPr>
            <w:rStyle w:val="Hyperlink"/>
          </w:rPr>
          <w:t>http://findtreatment.samhsa.gov</w:t>
        </w:r>
      </w:hyperlink>
      <w:r w:rsidRPr="00025319">
        <w:t>)</w:t>
      </w:r>
      <w:r w:rsidR="005B20AD" w:rsidRPr="00025319">
        <w:t>.</w:t>
      </w:r>
      <w:r w:rsidRPr="00025319">
        <w:t xml:space="preserve"> </w:t>
      </w:r>
      <w:r w:rsidR="0074501A" w:rsidRPr="00025319">
        <w:t>Facilitated by the I-BHS and the close coordination of the N-SSATS and N</w:t>
      </w:r>
      <w:r w:rsidR="00992E31" w:rsidRPr="00025319">
        <w:t>-</w:t>
      </w:r>
      <w:r w:rsidR="0074501A" w:rsidRPr="00025319">
        <w:t xml:space="preserve">MHSS, SAMHSA </w:t>
      </w:r>
      <w:r w:rsidR="00FD5B64" w:rsidRPr="00025319">
        <w:t xml:space="preserve">has transformed the former Substance Abuse Treatment Facility Locator into the </w:t>
      </w:r>
      <w:r w:rsidR="0074501A" w:rsidRPr="00025319">
        <w:t>integrated Behavioral Health Treatment Services Locator, which will allow searches for substance abuse and mental health treatment facilities (or facilities offering both types of treatment) through a single website</w:t>
      </w:r>
      <w:r w:rsidR="005B20AD" w:rsidRPr="00025319">
        <w:t>;</w:t>
      </w:r>
    </w:p>
    <w:p w:rsidR="00A10A42" w:rsidRPr="00025319" w:rsidRDefault="00A10A42">
      <w:pPr>
        <w:pStyle w:val="ListParagraph"/>
        <w:spacing w:after="0" w:line="240" w:lineRule="auto"/>
        <w:ind w:left="288"/>
        <w:jc w:val="left"/>
      </w:pPr>
    </w:p>
    <w:p w:rsidR="00A10A42" w:rsidRPr="00025319" w:rsidRDefault="00A10A42">
      <w:pPr>
        <w:pStyle w:val="ListParagraph"/>
        <w:spacing w:after="0" w:line="240" w:lineRule="auto"/>
        <w:ind w:left="288"/>
        <w:jc w:val="left"/>
      </w:pPr>
    </w:p>
    <w:p w:rsidR="00A10A42" w:rsidRPr="00025319" w:rsidRDefault="00F06BF2">
      <w:pPr>
        <w:pStyle w:val="ListParagraph"/>
        <w:numPr>
          <w:ilvl w:val="0"/>
          <w:numId w:val="26"/>
        </w:numPr>
        <w:spacing w:after="0" w:line="240" w:lineRule="auto"/>
        <w:ind w:left="288"/>
        <w:jc w:val="left"/>
      </w:pPr>
      <w:proofErr w:type="gramStart"/>
      <w:r w:rsidRPr="00025319">
        <w:lastRenderedPageBreak/>
        <w:t>to</w:t>
      </w:r>
      <w:proofErr w:type="gramEnd"/>
      <w:r w:rsidRPr="00025319">
        <w:t xml:space="preserve"> prepare an annual report and </w:t>
      </w:r>
      <w:r w:rsidR="009A5DD4" w:rsidRPr="00025319">
        <w:t>public-</w:t>
      </w:r>
      <w:r w:rsidRPr="00025319">
        <w:t>use data file describing</w:t>
      </w:r>
      <w:r w:rsidR="00A84158" w:rsidRPr="00025319">
        <w:t xml:space="preserve"> </w:t>
      </w:r>
      <w:r w:rsidRPr="00025319">
        <w:t>the substance abuse treatment system in the United States</w:t>
      </w:r>
      <w:r w:rsidR="000B1EF6" w:rsidRPr="00025319">
        <w:t>, including information on facility location, services provided, o</w:t>
      </w:r>
      <w:r w:rsidR="000B1EF6" w:rsidRPr="00025319">
        <w:t>p</w:t>
      </w:r>
      <w:r w:rsidR="000B1EF6" w:rsidRPr="00025319">
        <w:t>erational characteristics, and number of persons in treatment on the survey reference date</w:t>
      </w:r>
      <w:r w:rsidRPr="00025319">
        <w:t>.</w:t>
      </w:r>
      <w:r w:rsidR="008A38B1" w:rsidRPr="00025319">
        <w:t xml:space="preserve"> </w:t>
      </w:r>
      <w:r w:rsidRPr="00025319">
        <w:t xml:space="preserve">The </w:t>
      </w:r>
      <w:r w:rsidR="00B97C03" w:rsidRPr="00025319">
        <w:t>N</w:t>
      </w:r>
      <w:r w:rsidR="00B97C03" w:rsidRPr="00025319">
        <w:noBreakHyphen/>
        <w:t>SSATS</w:t>
      </w:r>
      <w:r w:rsidRPr="00025319">
        <w:t xml:space="preserve"> </w:t>
      </w:r>
      <w:r w:rsidR="009A5DD4" w:rsidRPr="00025319">
        <w:t>public-</w:t>
      </w:r>
      <w:r w:rsidRPr="00025319">
        <w:t>use files are</w:t>
      </w:r>
      <w:r w:rsidR="00A84158" w:rsidRPr="00025319">
        <w:t xml:space="preserve"> </w:t>
      </w:r>
      <w:r w:rsidRPr="00025319">
        <w:t>available for analysis on an interactive website called SAMHDA (Substance Abuse and Mental</w:t>
      </w:r>
      <w:r w:rsidR="00A84158" w:rsidRPr="00025319">
        <w:t xml:space="preserve"> </w:t>
      </w:r>
      <w:r w:rsidRPr="00025319">
        <w:t>Health Data Archive) (</w:t>
      </w:r>
      <w:hyperlink r:id="rId12" w:history="1">
        <w:r w:rsidR="00165337" w:rsidRPr="00025319">
          <w:rPr>
            <w:rStyle w:val="Hyperlink"/>
          </w:rPr>
          <w:t>http://www.icpsr.umich.edu/SAMHDA</w:t>
        </w:r>
      </w:hyperlink>
      <w:r w:rsidRPr="00025319">
        <w:t>).</w:t>
      </w:r>
    </w:p>
    <w:p w:rsidR="00A10A42" w:rsidRPr="00025319" w:rsidRDefault="00A10A42">
      <w:pPr>
        <w:spacing w:after="0" w:line="240" w:lineRule="auto"/>
        <w:jc w:val="left"/>
        <w:rPr>
          <w:b/>
        </w:rPr>
      </w:pPr>
    </w:p>
    <w:p w:rsidR="00A10A42" w:rsidRPr="00025319" w:rsidRDefault="001610CF">
      <w:pPr>
        <w:spacing w:after="0" w:line="240" w:lineRule="auto"/>
        <w:jc w:val="left"/>
      </w:pPr>
      <w:r w:rsidRPr="00025319">
        <w:t>N-SSATS provides information on the location, scope, and characteristics of all known su</w:t>
      </w:r>
      <w:r w:rsidRPr="00025319">
        <w:t>b</w:t>
      </w:r>
      <w:r w:rsidRPr="00025319">
        <w:t xml:space="preserve">stance abuse treatment facilities in the United States and </w:t>
      </w:r>
      <w:r w:rsidR="001D4423" w:rsidRPr="00025319">
        <w:t xml:space="preserve">on </w:t>
      </w:r>
      <w:r w:rsidRPr="00025319">
        <w:t>the number of clients receiving se</w:t>
      </w:r>
      <w:r w:rsidRPr="00025319">
        <w:t>r</w:t>
      </w:r>
      <w:r w:rsidRPr="00025319">
        <w:t xml:space="preserve">vices. This information </w:t>
      </w:r>
      <w:proofErr w:type="gramStart"/>
      <w:r w:rsidRPr="00025319">
        <w:t>is used</w:t>
      </w:r>
      <w:proofErr w:type="gramEnd"/>
      <w:r w:rsidRPr="00025319">
        <w:t xml:space="preserve"> to describe and assess the nature and extent of these resources, to identify gaps in services, to provide a public listing for treatment referrals, and to provide a sa</w:t>
      </w:r>
      <w:r w:rsidRPr="00025319">
        <w:t>m</w:t>
      </w:r>
      <w:r w:rsidRPr="00025319">
        <w:t>pling universe for researchers.</w:t>
      </w:r>
      <w:r w:rsidR="001D1B9D" w:rsidRPr="00025319">
        <w:t xml:space="preserve"> </w:t>
      </w:r>
      <w:r w:rsidR="001D1B9D" w:rsidRPr="00025319">
        <w:rPr>
          <w:color w:val="0066FF"/>
        </w:rPr>
        <w:t xml:space="preserve"> </w:t>
      </w:r>
      <w:r w:rsidR="001D1B9D" w:rsidRPr="00025319">
        <w:rPr>
          <w:color w:val="auto"/>
        </w:rPr>
        <w:t>Not only is the N-SSATS the only means for updating the Dire</w:t>
      </w:r>
      <w:r w:rsidR="001D1B9D" w:rsidRPr="00025319">
        <w:rPr>
          <w:color w:val="auto"/>
        </w:rPr>
        <w:t>c</w:t>
      </w:r>
      <w:r w:rsidR="001D1B9D" w:rsidRPr="00025319">
        <w:rPr>
          <w:color w:val="auto"/>
        </w:rPr>
        <w:t>tory and the Locator, it is also the only source of national data on the characteristics and utiliz</w:t>
      </w:r>
      <w:r w:rsidR="001D1B9D" w:rsidRPr="00025319">
        <w:rPr>
          <w:color w:val="auto"/>
        </w:rPr>
        <w:t>a</w:t>
      </w:r>
      <w:r w:rsidR="001D1B9D" w:rsidRPr="00025319">
        <w:rPr>
          <w:color w:val="auto"/>
        </w:rPr>
        <w:t>tion of the specialty substance abuse treatment system</w:t>
      </w:r>
      <w:r w:rsidR="001D1B9D" w:rsidRPr="00025319">
        <w:rPr>
          <w:color w:val="0066FF"/>
        </w:rPr>
        <w:t xml:space="preserve">. </w:t>
      </w:r>
      <w:r w:rsidRPr="00025319">
        <w:t>Users of N-SSATS data include the Co</w:t>
      </w:r>
      <w:r w:rsidRPr="00025319">
        <w:t>n</w:t>
      </w:r>
      <w:r w:rsidRPr="00025319">
        <w:t xml:space="preserve">gress, Federal agencies and offices such as the Office of National Drug Control Policy (ONDCP), </w:t>
      </w:r>
      <w:r w:rsidR="000B4CC6" w:rsidRPr="00025319">
        <w:t>s</w:t>
      </w:r>
      <w:r w:rsidRPr="00025319">
        <w:t>tate legislatures and agencies, local communities, or</w:t>
      </w:r>
      <w:r w:rsidR="000E0442" w:rsidRPr="00025319">
        <w:t>ganizations</w:t>
      </w:r>
      <w:r w:rsidRPr="00025319">
        <w:t xml:space="preserve"> (e.g., the National Association of State Alcohol and Drug Abuse Directors), researchers, treatment facilities (e.g., for referral of clients), and individuals seeking treatment.</w:t>
      </w:r>
    </w:p>
    <w:p w:rsidR="00A10A42" w:rsidRPr="00025319" w:rsidRDefault="00A10A42">
      <w:pPr>
        <w:spacing w:after="0" w:line="240" w:lineRule="auto"/>
        <w:jc w:val="left"/>
        <w:rPr>
          <w:b/>
        </w:rPr>
      </w:pPr>
    </w:p>
    <w:p w:rsidR="00A10A42" w:rsidRPr="00025319" w:rsidRDefault="00247FB3">
      <w:pPr>
        <w:spacing w:after="0" w:line="240" w:lineRule="auto"/>
        <w:jc w:val="left"/>
        <w:rPr>
          <w:b/>
        </w:rPr>
      </w:pPr>
      <w:r w:rsidRPr="00025319">
        <w:rPr>
          <w:b/>
        </w:rPr>
        <w:t xml:space="preserve">Planned Changes: </w:t>
      </w:r>
    </w:p>
    <w:p w:rsidR="00A10A42" w:rsidRPr="00025319" w:rsidRDefault="00A10A42">
      <w:pPr>
        <w:spacing w:after="0" w:line="240" w:lineRule="auto"/>
        <w:jc w:val="left"/>
        <w:rPr>
          <w:b/>
        </w:rPr>
      </w:pPr>
    </w:p>
    <w:p w:rsidR="00A10A42" w:rsidRPr="00025319" w:rsidRDefault="00247FB3">
      <w:pPr>
        <w:spacing w:after="0" w:line="240" w:lineRule="auto"/>
        <w:jc w:val="left"/>
      </w:pPr>
      <w:r w:rsidRPr="00025319">
        <w:t xml:space="preserve">OMB approval </w:t>
      </w:r>
      <w:proofErr w:type="gramStart"/>
      <w:r w:rsidRPr="00025319">
        <w:t>is requested</w:t>
      </w:r>
      <w:proofErr w:type="gramEnd"/>
      <w:r w:rsidRPr="00025319">
        <w:t xml:space="preserve"> for the following changes:</w:t>
      </w:r>
    </w:p>
    <w:p w:rsidR="00A10A42" w:rsidRPr="00025319" w:rsidRDefault="00A10A42">
      <w:pPr>
        <w:spacing w:after="0" w:line="240" w:lineRule="auto"/>
        <w:jc w:val="left"/>
      </w:pPr>
    </w:p>
    <w:p w:rsidR="00A10A42" w:rsidRPr="00025319" w:rsidRDefault="00B97C03">
      <w:pPr>
        <w:spacing w:after="0" w:line="240" w:lineRule="auto"/>
        <w:jc w:val="left"/>
      </w:pPr>
      <w:r w:rsidRPr="00025319">
        <w:rPr>
          <w:b/>
        </w:rPr>
        <w:t>I</w:t>
      </w:r>
      <w:r w:rsidRPr="00025319">
        <w:rPr>
          <w:b/>
        </w:rPr>
        <w:noBreakHyphen/>
        <w:t>BHS</w:t>
      </w:r>
      <w:r w:rsidR="00F06BF2" w:rsidRPr="00025319">
        <w:rPr>
          <w:b/>
        </w:rPr>
        <w:t>:</w:t>
      </w:r>
      <w:r w:rsidR="008A38B1" w:rsidRPr="00025319">
        <w:rPr>
          <w:b/>
        </w:rPr>
        <w:t xml:space="preserve"> </w:t>
      </w:r>
      <w:r w:rsidR="00F06BF2" w:rsidRPr="00025319">
        <w:t xml:space="preserve">As described above, the </w:t>
      </w:r>
      <w:r w:rsidRPr="00025319">
        <w:t>I</w:t>
      </w:r>
      <w:r w:rsidRPr="00025319">
        <w:noBreakHyphen/>
        <w:t>BHS</w:t>
      </w:r>
      <w:r w:rsidR="00F06BF2" w:rsidRPr="00025319">
        <w:t xml:space="preserve"> database </w:t>
      </w:r>
      <w:proofErr w:type="gramStart"/>
      <w:r w:rsidR="00C10925" w:rsidRPr="00025319">
        <w:t>has been</w:t>
      </w:r>
      <w:r w:rsidR="00F06BF2" w:rsidRPr="00025319">
        <w:t xml:space="preserve"> expanded</w:t>
      </w:r>
      <w:proofErr w:type="gramEnd"/>
      <w:r w:rsidR="00F06BF2" w:rsidRPr="00025319">
        <w:t xml:space="preserve"> to include mental health treatment facilities</w:t>
      </w:r>
      <w:r w:rsidR="009D15FF" w:rsidRPr="00025319">
        <w:t xml:space="preserve">. </w:t>
      </w:r>
      <w:r w:rsidR="00B42AD4" w:rsidRPr="00025319">
        <w:t xml:space="preserve">The I-BHS </w:t>
      </w:r>
      <w:r w:rsidR="00A87945" w:rsidRPr="00025319">
        <w:t>Online</w:t>
      </w:r>
      <w:r w:rsidR="00B42AD4" w:rsidRPr="00025319">
        <w:t xml:space="preserve"> forms</w:t>
      </w:r>
      <w:r w:rsidR="00CB492A" w:rsidRPr="00025319">
        <w:t>,</w:t>
      </w:r>
      <w:r w:rsidR="00B42AD4" w:rsidRPr="00025319">
        <w:t xml:space="preserve"> the I-BHS facility application</w:t>
      </w:r>
      <w:r w:rsidR="00CB492A" w:rsidRPr="00025319">
        <w:t xml:space="preserve"> form,</w:t>
      </w:r>
      <w:r w:rsidR="00B42AD4" w:rsidRPr="00025319">
        <w:t xml:space="preserve"> and the au</w:t>
      </w:r>
      <w:r w:rsidR="00B42AD4" w:rsidRPr="00025319">
        <w:t>g</w:t>
      </w:r>
      <w:r w:rsidR="00B42AD4" w:rsidRPr="00025319">
        <w:t xml:space="preserve">mentation screener </w:t>
      </w:r>
      <w:r w:rsidR="0066037E" w:rsidRPr="00025319">
        <w:t>questionnaire</w:t>
      </w:r>
      <w:r w:rsidR="00B42AD4" w:rsidRPr="00025319">
        <w:t xml:space="preserve"> </w:t>
      </w:r>
      <w:r w:rsidR="008D1B28" w:rsidRPr="00025319">
        <w:t>include a new</w:t>
      </w:r>
      <w:r w:rsidR="008D1B28" w:rsidRPr="00025319">
        <w:rPr>
          <w:color w:val="auto"/>
        </w:rPr>
        <w:t xml:space="preserve"> question to determine if the facility provides </w:t>
      </w:r>
      <w:r w:rsidR="00B42AD4" w:rsidRPr="00025319">
        <w:t>m</w:t>
      </w:r>
      <w:r w:rsidR="00123856" w:rsidRPr="00025319">
        <w:t>ental health treatment services</w:t>
      </w:r>
      <w:r w:rsidR="00F06BF2" w:rsidRPr="00025319">
        <w:t>.</w:t>
      </w:r>
    </w:p>
    <w:p w:rsidR="00A10A42" w:rsidRPr="00025319" w:rsidRDefault="00A10A42">
      <w:pPr>
        <w:spacing w:after="0" w:line="240" w:lineRule="auto"/>
        <w:jc w:val="left"/>
      </w:pPr>
    </w:p>
    <w:p w:rsidR="00A10A42" w:rsidRPr="00025319" w:rsidRDefault="009D15FF">
      <w:pPr>
        <w:spacing w:after="0" w:line="240" w:lineRule="auto"/>
        <w:jc w:val="left"/>
      </w:pPr>
      <w:r w:rsidRPr="00025319">
        <w:rPr>
          <w:b/>
        </w:rPr>
        <w:t>N-SSATS:</w:t>
      </w:r>
      <w:r w:rsidRPr="00025319">
        <w:t xml:space="preserve"> </w:t>
      </w:r>
      <w:r w:rsidR="008421FC" w:rsidRPr="00025319">
        <w:t xml:space="preserve">The full </w:t>
      </w:r>
      <w:r w:rsidRPr="00025319">
        <w:t xml:space="preserve">N-SSATS </w:t>
      </w:r>
      <w:proofErr w:type="gramStart"/>
      <w:r w:rsidRPr="00025319">
        <w:t>will be conducted</w:t>
      </w:r>
      <w:proofErr w:type="gramEnd"/>
      <w:r w:rsidRPr="00025319">
        <w:t xml:space="preserve"> in alternate years</w:t>
      </w:r>
      <w:r w:rsidR="00221D76" w:rsidRPr="00025319">
        <w:t>, rather than every year as in the past,</w:t>
      </w:r>
      <w:r w:rsidR="008421FC" w:rsidRPr="00025319">
        <w:t xml:space="preserve"> with an abbreviated N-SSATS questionnaire</w:t>
      </w:r>
      <w:r w:rsidRPr="00025319">
        <w:t xml:space="preserve"> to update </w:t>
      </w:r>
      <w:r w:rsidR="008421FC" w:rsidRPr="00025319">
        <w:t>the Treatment Locator</w:t>
      </w:r>
      <w:r w:rsidRPr="00025319">
        <w:t xml:space="preserve"> conducted in the interim year</w:t>
      </w:r>
      <w:r w:rsidR="008421FC" w:rsidRPr="00025319">
        <w:t>s</w:t>
      </w:r>
      <w:r w:rsidR="00A5493C" w:rsidRPr="00025319">
        <w:t>.</w:t>
      </w:r>
      <w:r w:rsidR="002E50A9" w:rsidRPr="00025319">
        <w:t xml:space="preserve"> </w:t>
      </w:r>
      <w:r w:rsidR="00897199" w:rsidRPr="00025319">
        <w:t xml:space="preserve">Approval </w:t>
      </w:r>
      <w:proofErr w:type="gramStart"/>
      <w:r w:rsidR="00897199" w:rsidRPr="00025319">
        <w:t>is requested</w:t>
      </w:r>
      <w:proofErr w:type="gramEnd"/>
      <w:r w:rsidR="00897199" w:rsidRPr="00025319">
        <w:t xml:space="preserve"> for the following changes from 2012 to 2013 in the N-SSATS questionnaire</w:t>
      </w:r>
      <w:r w:rsidR="0033720B" w:rsidRPr="00025319">
        <w:t>:</w:t>
      </w:r>
    </w:p>
    <w:p w:rsidR="00A10A42" w:rsidRPr="00025319" w:rsidRDefault="00A10A42">
      <w:pPr>
        <w:spacing w:after="0" w:line="240" w:lineRule="auto"/>
        <w:jc w:val="left"/>
      </w:pPr>
    </w:p>
    <w:p w:rsidR="009E1129" w:rsidRPr="00025319" w:rsidRDefault="00D06F69">
      <w:pPr>
        <w:spacing w:after="0" w:line="240" w:lineRule="auto"/>
        <w:ind w:left="720"/>
        <w:jc w:val="left"/>
        <w:rPr>
          <w:color w:val="auto"/>
        </w:rPr>
      </w:pPr>
      <w:proofErr w:type="gramStart"/>
      <w:r w:rsidRPr="00025319">
        <w:rPr>
          <w:color w:val="auto"/>
        </w:rPr>
        <w:t>2013 Q1a.</w:t>
      </w:r>
      <w:proofErr w:type="gramEnd"/>
      <w:r w:rsidRPr="00025319">
        <w:rPr>
          <w:color w:val="auto"/>
        </w:rPr>
        <w:t xml:space="preserve"> </w:t>
      </w:r>
      <w:r w:rsidR="0036219F" w:rsidRPr="00025319">
        <w:rPr>
          <w:color w:val="auto"/>
        </w:rPr>
        <w:t>A n</w:t>
      </w:r>
      <w:r w:rsidRPr="00025319">
        <w:rPr>
          <w:color w:val="auto"/>
        </w:rPr>
        <w:t xml:space="preserve">ew question </w:t>
      </w:r>
      <w:proofErr w:type="gramStart"/>
      <w:r w:rsidR="0036219F" w:rsidRPr="00025319">
        <w:rPr>
          <w:color w:val="auto"/>
        </w:rPr>
        <w:t xml:space="preserve">has been </w:t>
      </w:r>
      <w:r w:rsidR="00780981" w:rsidRPr="00025319">
        <w:rPr>
          <w:color w:val="auto"/>
        </w:rPr>
        <w:t>added</w:t>
      </w:r>
      <w:proofErr w:type="gramEnd"/>
      <w:r w:rsidR="00780981" w:rsidRPr="00025319">
        <w:rPr>
          <w:color w:val="auto"/>
        </w:rPr>
        <w:t xml:space="preserve"> </w:t>
      </w:r>
      <w:r w:rsidRPr="00025319">
        <w:rPr>
          <w:color w:val="auto"/>
        </w:rPr>
        <w:t xml:space="preserve">to determine if the facility provides </w:t>
      </w:r>
      <w:r w:rsidRPr="00025319">
        <w:rPr>
          <w:bCs/>
          <w:color w:val="auto"/>
        </w:rPr>
        <w:t>mental health treatment services.</w:t>
      </w:r>
      <w:r w:rsidRPr="00025319">
        <w:rPr>
          <w:b/>
          <w:bCs/>
          <w:color w:val="auto"/>
        </w:rPr>
        <w:t xml:space="preserve">  </w:t>
      </w:r>
      <w:r w:rsidRPr="00025319">
        <w:rPr>
          <w:color w:val="auto"/>
        </w:rPr>
        <w:t>This question will help identify facilities that provide both substance abuse and mental health treatment services.</w:t>
      </w:r>
    </w:p>
    <w:p w:rsidR="00A10A42" w:rsidRPr="00025319" w:rsidRDefault="00A10A42">
      <w:pPr>
        <w:spacing w:after="0" w:line="240" w:lineRule="auto"/>
        <w:ind w:left="144"/>
        <w:jc w:val="left"/>
        <w:rPr>
          <w:color w:val="auto"/>
        </w:rPr>
      </w:pPr>
    </w:p>
    <w:p w:rsidR="009E1129" w:rsidRPr="00025319" w:rsidRDefault="00D06F69">
      <w:pPr>
        <w:spacing w:after="0" w:line="240" w:lineRule="auto"/>
        <w:ind w:left="720"/>
        <w:jc w:val="left"/>
        <w:rPr>
          <w:color w:val="auto"/>
        </w:rPr>
      </w:pPr>
      <w:proofErr w:type="gramStart"/>
      <w:r w:rsidRPr="00025319">
        <w:rPr>
          <w:color w:val="auto"/>
        </w:rPr>
        <w:t>2012 Q4.</w:t>
      </w:r>
      <w:proofErr w:type="gramEnd"/>
      <w:r w:rsidRPr="00025319">
        <w:rPr>
          <w:color w:val="auto"/>
        </w:rPr>
        <w:t xml:space="preserve"> </w:t>
      </w:r>
      <w:r w:rsidR="0022096B" w:rsidRPr="00025319">
        <w:rPr>
          <w:color w:val="auto"/>
        </w:rPr>
        <w:t>Th</w:t>
      </w:r>
      <w:r w:rsidR="0010265B" w:rsidRPr="00025319">
        <w:rPr>
          <w:color w:val="auto"/>
        </w:rPr>
        <w:t>is</w:t>
      </w:r>
      <w:r w:rsidRPr="00025319">
        <w:rPr>
          <w:color w:val="auto"/>
        </w:rPr>
        <w:t xml:space="preserve"> </w:t>
      </w:r>
      <w:r w:rsidR="009D78DB" w:rsidRPr="00025319">
        <w:rPr>
          <w:color w:val="auto"/>
        </w:rPr>
        <w:t xml:space="preserve">old </w:t>
      </w:r>
      <w:r w:rsidRPr="00025319">
        <w:rPr>
          <w:color w:val="auto"/>
        </w:rPr>
        <w:t xml:space="preserve">question </w:t>
      </w:r>
      <w:r w:rsidR="0022096B" w:rsidRPr="00025319">
        <w:rPr>
          <w:color w:val="auto"/>
        </w:rPr>
        <w:t xml:space="preserve">on primary focus </w:t>
      </w:r>
      <w:proofErr w:type="gramStart"/>
      <w:r w:rsidR="0022096B" w:rsidRPr="00025319">
        <w:rPr>
          <w:color w:val="auto"/>
        </w:rPr>
        <w:t>was dropped</w:t>
      </w:r>
      <w:proofErr w:type="gramEnd"/>
      <w:r w:rsidR="0022096B" w:rsidRPr="00025319">
        <w:rPr>
          <w:color w:val="auto"/>
        </w:rPr>
        <w:t xml:space="preserve"> because it was found to be too </w:t>
      </w:r>
      <w:r w:rsidRPr="00025319">
        <w:rPr>
          <w:color w:val="auto"/>
        </w:rPr>
        <w:t xml:space="preserve">subjective and less useful than </w:t>
      </w:r>
      <w:r w:rsidR="0022096B" w:rsidRPr="00025319">
        <w:rPr>
          <w:color w:val="auto"/>
        </w:rPr>
        <w:t>asking directly about the</w:t>
      </w:r>
      <w:r w:rsidRPr="00025319">
        <w:rPr>
          <w:color w:val="auto"/>
        </w:rPr>
        <w:t xml:space="preserve"> services the facility provides.  New Q1a in 2013 will identify facilities that provide mental health treatment services.</w:t>
      </w:r>
    </w:p>
    <w:p w:rsidR="00A10A42" w:rsidRPr="00025319" w:rsidRDefault="00A10A42">
      <w:pPr>
        <w:spacing w:after="0" w:line="240" w:lineRule="auto"/>
        <w:ind w:left="144"/>
        <w:jc w:val="left"/>
        <w:rPr>
          <w:color w:val="auto"/>
        </w:rPr>
      </w:pPr>
    </w:p>
    <w:p w:rsidR="009E1129" w:rsidRPr="00025319" w:rsidRDefault="00D06F69">
      <w:pPr>
        <w:spacing w:after="0" w:line="240" w:lineRule="auto"/>
        <w:ind w:left="720"/>
        <w:jc w:val="left"/>
        <w:rPr>
          <w:color w:val="auto"/>
        </w:rPr>
      </w:pPr>
      <w:proofErr w:type="gramStart"/>
      <w:r w:rsidRPr="00025319">
        <w:rPr>
          <w:color w:val="auto"/>
        </w:rPr>
        <w:t>2013</w:t>
      </w:r>
      <w:proofErr w:type="gramEnd"/>
      <w:r w:rsidRPr="00025319">
        <w:rPr>
          <w:color w:val="auto"/>
        </w:rPr>
        <w:t xml:space="preserve"> Q 10 (Q11 in 2012).  New items </w:t>
      </w:r>
      <w:proofErr w:type="gramStart"/>
      <w:r w:rsidR="00743270" w:rsidRPr="00025319">
        <w:rPr>
          <w:color w:val="auto"/>
        </w:rPr>
        <w:t xml:space="preserve">have been </w:t>
      </w:r>
      <w:r w:rsidRPr="00025319">
        <w:rPr>
          <w:color w:val="auto"/>
        </w:rPr>
        <w:t>added</w:t>
      </w:r>
      <w:proofErr w:type="gramEnd"/>
      <w:r w:rsidRPr="00025319">
        <w:rPr>
          <w:color w:val="auto"/>
        </w:rPr>
        <w:t xml:space="preserve"> to determine if </w:t>
      </w:r>
      <w:r w:rsidR="0063722C" w:rsidRPr="00025319">
        <w:rPr>
          <w:color w:val="auto"/>
        </w:rPr>
        <w:t xml:space="preserve">the </w:t>
      </w:r>
      <w:r w:rsidRPr="00025319">
        <w:rPr>
          <w:color w:val="auto"/>
        </w:rPr>
        <w:t>facility offer</w:t>
      </w:r>
      <w:r w:rsidR="0063722C" w:rsidRPr="00025319">
        <w:rPr>
          <w:color w:val="auto"/>
        </w:rPr>
        <w:t>s</w:t>
      </w:r>
      <w:r w:rsidRPr="00025319">
        <w:rPr>
          <w:color w:val="auto"/>
        </w:rPr>
        <w:t xml:space="preserve"> treatment for gambling disorders, internet use disorders or other</w:t>
      </w:r>
      <w:r w:rsidR="00462546" w:rsidRPr="00025319">
        <w:rPr>
          <w:color w:val="auto"/>
        </w:rPr>
        <w:t xml:space="preserve"> non-substance abuse di</w:t>
      </w:r>
      <w:r w:rsidR="00462546" w:rsidRPr="00025319">
        <w:rPr>
          <w:color w:val="auto"/>
        </w:rPr>
        <w:t>s</w:t>
      </w:r>
      <w:r w:rsidR="00462546" w:rsidRPr="00025319">
        <w:rPr>
          <w:color w:val="auto"/>
        </w:rPr>
        <w:t>orders.</w:t>
      </w:r>
    </w:p>
    <w:p w:rsidR="00A10A42" w:rsidRPr="00025319" w:rsidRDefault="00A10A42">
      <w:pPr>
        <w:spacing w:after="0" w:line="240" w:lineRule="auto"/>
        <w:ind w:left="144"/>
        <w:jc w:val="left"/>
        <w:rPr>
          <w:color w:val="auto"/>
        </w:rPr>
      </w:pPr>
    </w:p>
    <w:p w:rsidR="009E1129" w:rsidRPr="00025319" w:rsidRDefault="00D06F69">
      <w:pPr>
        <w:spacing w:after="0" w:line="240" w:lineRule="auto"/>
        <w:ind w:left="720"/>
        <w:jc w:val="left"/>
        <w:rPr>
          <w:color w:val="auto"/>
        </w:rPr>
      </w:pPr>
      <w:proofErr w:type="gramStart"/>
      <w:r w:rsidRPr="00025319">
        <w:rPr>
          <w:color w:val="auto"/>
        </w:rPr>
        <w:t>2013</w:t>
      </w:r>
      <w:proofErr w:type="gramEnd"/>
      <w:r w:rsidRPr="00025319">
        <w:rPr>
          <w:color w:val="auto"/>
        </w:rPr>
        <w:t xml:space="preserve"> Q18 (Q19 in 2012).  This question </w:t>
      </w:r>
      <w:proofErr w:type="gramStart"/>
      <w:r w:rsidRPr="00025319">
        <w:rPr>
          <w:color w:val="auto"/>
        </w:rPr>
        <w:t>was reformatted</w:t>
      </w:r>
      <w:proofErr w:type="gramEnd"/>
      <w:r w:rsidRPr="00025319">
        <w:rPr>
          <w:color w:val="auto"/>
        </w:rPr>
        <w:t xml:space="preserve"> to reduce burden.  The question previously had </w:t>
      </w:r>
      <w:r w:rsidR="006E5AEC" w:rsidRPr="00025319">
        <w:rPr>
          <w:color w:val="auto"/>
        </w:rPr>
        <w:t>two</w:t>
      </w:r>
      <w:r w:rsidRPr="00025319">
        <w:rPr>
          <w:color w:val="auto"/>
        </w:rPr>
        <w:t xml:space="preserve"> parts, one to determine if particular kinds of clients </w:t>
      </w:r>
      <w:proofErr w:type="gramStart"/>
      <w:r w:rsidRPr="00025319">
        <w:rPr>
          <w:color w:val="auto"/>
        </w:rPr>
        <w:t>were accepted</w:t>
      </w:r>
      <w:proofErr w:type="gramEnd"/>
      <w:r w:rsidRPr="00025319">
        <w:rPr>
          <w:color w:val="auto"/>
        </w:rPr>
        <w:t xml:space="preserve"> at the facility and another to determine if the facility had special groups or programs for </w:t>
      </w:r>
      <w:r w:rsidRPr="00025319">
        <w:rPr>
          <w:color w:val="auto"/>
        </w:rPr>
        <w:lastRenderedPageBreak/>
        <w:t>particular kinds of clients. The first</w:t>
      </w:r>
      <w:r w:rsidR="00CE2601" w:rsidRPr="00025319">
        <w:rPr>
          <w:color w:val="auto"/>
        </w:rPr>
        <w:t xml:space="preserve"> </w:t>
      </w:r>
      <w:r w:rsidR="00A35C48" w:rsidRPr="00025319">
        <w:rPr>
          <w:color w:val="auto"/>
        </w:rPr>
        <w:t xml:space="preserve">part </w:t>
      </w:r>
      <w:proofErr w:type="gramStart"/>
      <w:r w:rsidRPr="00025319">
        <w:rPr>
          <w:color w:val="auto"/>
        </w:rPr>
        <w:t>has been dropped</w:t>
      </w:r>
      <w:proofErr w:type="gramEnd"/>
      <w:r w:rsidRPr="00025319">
        <w:rPr>
          <w:color w:val="auto"/>
        </w:rPr>
        <w:t xml:space="preserve">. Adolescents, adult women and adult men have been broken out of the list of kinds of clients in order to ask if the facility services only clients in these groups. Two new categories </w:t>
      </w:r>
      <w:proofErr w:type="gramStart"/>
      <w:r w:rsidRPr="00025319">
        <w:rPr>
          <w:color w:val="auto"/>
        </w:rPr>
        <w:t>have been added</w:t>
      </w:r>
      <w:proofErr w:type="gramEnd"/>
      <w:r w:rsidRPr="00025319">
        <w:rPr>
          <w:color w:val="auto"/>
        </w:rPr>
        <w:t xml:space="preserve"> to determine if the facility has special programs for persons who have experienced intimate partner v</w:t>
      </w:r>
      <w:r w:rsidRPr="00025319">
        <w:rPr>
          <w:color w:val="auto"/>
        </w:rPr>
        <w:t>i</w:t>
      </w:r>
      <w:r w:rsidRPr="00025319">
        <w:rPr>
          <w:color w:val="auto"/>
        </w:rPr>
        <w:t>olence/physical abuse and persons who</w:t>
      </w:r>
      <w:r w:rsidR="00462546" w:rsidRPr="00025319">
        <w:rPr>
          <w:color w:val="auto"/>
        </w:rPr>
        <w:t xml:space="preserve"> have experienced sexual abuse.</w:t>
      </w:r>
    </w:p>
    <w:p w:rsidR="00A10A42" w:rsidRPr="00025319" w:rsidRDefault="00A10A42">
      <w:pPr>
        <w:spacing w:after="0" w:line="240" w:lineRule="auto"/>
        <w:ind w:left="144"/>
        <w:jc w:val="left"/>
        <w:rPr>
          <w:color w:val="auto"/>
        </w:rPr>
      </w:pPr>
    </w:p>
    <w:p w:rsidR="009E1129" w:rsidRPr="00025319" w:rsidRDefault="00D06F69">
      <w:pPr>
        <w:spacing w:after="0" w:line="240" w:lineRule="auto"/>
        <w:ind w:left="720"/>
        <w:jc w:val="left"/>
      </w:pPr>
      <w:proofErr w:type="gramStart"/>
      <w:r w:rsidRPr="00025319">
        <w:rPr>
          <w:color w:val="auto"/>
        </w:rPr>
        <w:t>2013 Q 26.</w:t>
      </w:r>
      <w:proofErr w:type="gramEnd"/>
      <w:r w:rsidRPr="00025319">
        <w:rPr>
          <w:color w:val="auto"/>
        </w:rPr>
        <w:t xml:space="preserve">  </w:t>
      </w:r>
      <w:r w:rsidR="00C1783D" w:rsidRPr="00025319">
        <w:rPr>
          <w:color w:val="auto"/>
        </w:rPr>
        <w:t>This</w:t>
      </w:r>
      <w:r w:rsidR="0050468E" w:rsidRPr="00025319">
        <w:rPr>
          <w:color w:val="auto"/>
        </w:rPr>
        <w:t xml:space="preserve"> new</w:t>
      </w:r>
      <w:r w:rsidRPr="00025319">
        <w:rPr>
          <w:color w:val="auto"/>
        </w:rPr>
        <w:t xml:space="preserve"> question </w:t>
      </w:r>
      <w:proofErr w:type="gramStart"/>
      <w:r w:rsidR="0050468E" w:rsidRPr="00025319">
        <w:rPr>
          <w:color w:val="auto"/>
        </w:rPr>
        <w:t xml:space="preserve">has been </w:t>
      </w:r>
      <w:r w:rsidR="00780981" w:rsidRPr="00025319">
        <w:rPr>
          <w:color w:val="auto"/>
        </w:rPr>
        <w:t>added</w:t>
      </w:r>
      <w:proofErr w:type="gramEnd"/>
      <w:r w:rsidR="00780981" w:rsidRPr="00025319">
        <w:rPr>
          <w:color w:val="auto"/>
        </w:rPr>
        <w:t xml:space="preserve"> </w:t>
      </w:r>
      <w:r w:rsidRPr="00025319">
        <w:rPr>
          <w:color w:val="auto"/>
        </w:rPr>
        <w:t>to ascertain the extent to which the facility has adopted health information technology in its operations.</w:t>
      </w:r>
    </w:p>
    <w:p w:rsidR="00A10A42" w:rsidRPr="00025319" w:rsidRDefault="00A10A42">
      <w:pPr>
        <w:pStyle w:val="Subtitle"/>
        <w:spacing w:before="0" w:after="0" w:line="240" w:lineRule="auto"/>
        <w:rPr>
          <w:rStyle w:val="SubtleEmphasis"/>
          <w:rFonts w:eastAsiaTheme="minorHAnsi" w:cs="Times New Roman"/>
          <w:b w:val="0"/>
          <w:i w:val="0"/>
          <w:iCs/>
          <w:szCs w:val="22"/>
        </w:rPr>
      </w:pPr>
    </w:p>
    <w:p w:rsidR="00A10A42" w:rsidRPr="00025319" w:rsidRDefault="00F06BF2">
      <w:pPr>
        <w:pStyle w:val="Subtitle"/>
        <w:spacing w:before="0" w:after="0" w:line="240" w:lineRule="auto"/>
      </w:pPr>
      <w:r w:rsidRPr="00025319">
        <w:rPr>
          <w:rStyle w:val="SubtleEmphasis"/>
          <w:i w:val="0"/>
          <w:iCs/>
        </w:rPr>
        <w:t>3.</w:t>
      </w:r>
      <w:r w:rsidR="008A38B1" w:rsidRPr="00025319">
        <w:rPr>
          <w:rStyle w:val="SubtleEmphasis"/>
          <w:i w:val="0"/>
          <w:iCs/>
        </w:rPr>
        <w:t xml:space="preserve"> </w:t>
      </w:r>
      <w:r w:rsidRPr="00025319">
        <w:rPr>
          <w:rStyle w:val="SubtleEmphasis"/>
          <w:i w:val="0"/>
          <w:iCs/>
        </w:rPr>
        <w:t>Use of Information Technology</w:t>
      </w:r>
    </w:p>
    <w:p w:rsidR="00A10A42" w:rsidRPr="00025319" w:rsidRDefault="00A10A42">
      <w:pPr>
        <w:spacing w:after="0" w:line="240" w:lineRule="auto"/>
        <w:jc w:val="left"/>
        <w:rPr>
          <w:b/>
          <w:bCs/>
        </w:rPr>
      </w:pPr>
    </w:p>
    <w:p w:rsidR="00A10A42" w:rsidRPr="00025319" w:rsidRDefault="00B97C03">
      <w:pPr>
        <w:spacing w:after="0" w:line="240" w:lineRule="auto"/>
        <w:jc w:val="left"/>
      </w:pPr>
      <w:r w:rsidRPr="00025319">
        <w:rPr>
          <w:b/>
          <w:bCs/>
        </w:rPr>
        <w:t>I</w:t>
      </w:r>
      <w:r w:rsidRPr="00025319">
        <w:rPr>
          <w:b/>
          <w:bCs/>
        </w:rPr>
        <w:noBreakHyphen/>
        <w:t>BHS</w:t>
      </w:r>
      <w:r w:rsidR="00F06BF2" w:rsidRPr="00025319">
        <w:t>:</w:t>
      </w:r>
      <w:r w:rsidR="008A38B1" w:rsidRPr="00025319">
        <w:t xml:space="preserve"> </w:t>
      </w:r>
      <w:proofErr w:type="gramStart"/>
      <w:r w:rsidR="005E346E" w:rsidRPr="00025319">
        <w:t xml:space="preserve">The </w:t>
      </w:r>
      <w:r w:rsidR="005D5E2A" w:rsidRPr="00025319">
        <w:t>I-BHS O</w:t>
      </w:r>
      <w:r w:rsidR="002E2599" w:rsidRPr="00025319">
        <w:t xml:space="preserve">nline </w:t>
      </w:r>
      <w:r w:rsidR="005E346E" w:rsidRPr="00025319">
        <w:t xml:space="preserve">forms used by </w:t>
      </w:r>
      <w:r w:rsidR="000B4CC6" w:rsidRPr="00025319">
        <w:t>s</w:t>
      </w:r>
      <w:r w:rsidR="005E346E" w:rsidRPr="00025319">
        <w:t xml:space="preserve">tates to update the </w:t>
      </w:r>
      <w:r w:rsidR="00C16D94" w:rsidRPr="00025319">
        <w:t xml:space="preserve">information </w:t>
      </w:r>
      <w:r w:rsidR="005E346E" w:rsidRPr="00025319">
        <w:t xml:space="preserve">on </w:t>
      </w:r>
      <w:r w:rsidR="000B4CC6" w:rsidRPr="00025319">
        <w:t>s</w:t>
      </w:r>
      <w:r w:rsidR="005E346E" w:rsidRPr="00025319">
        <w:t xml:space="preserve">tate-approved </w:t>
      </w:r>
      <w:r w:rsidR="00FE6E62" w:rsidRPr="00025319">
        <w:t xml:space="preserve">or </w:t>
      </w:r>
      <w:r w:rsidR="000B4CC6" w:rsidRPr="00025319">
        <w:t>s</w:t>
      </w:r>
      <w:r w:rsidR="00D13061" w:rsidRPr="00025319">
        <w:t>tate-</w:t>
      </w:r>
      <w:r w:rsidR="00E91127" w:rsidRPr="00025319">
        <w:t>funded</w:t>
      </w:r>
      <w:r w:rsidR="00FE6E62" w:rsidRPr="00025319">
        <w:t xml:space="preserve"> </w:t>
      </w:r>
      <w:r w:rsidR="005E346E" w:rsidRPr="00025319">
        <w:t xml:space="preserve">facilities are mounted on a website that can be accessed only by authorized </w:t>
      </w:r>
      <w:r w:rsidR="000B4CC6" w:rsidRPr="00025319">
        <w:t>s</w:t>
      </w:r>
      <w:r w:rsidR="005E346E" w:rsidRPr="00025319">
        <w:t xml:space="preserve">tate </w:t>
      </w:r>
      <w:r w:rsidR="0043389B" w:rsidRPr="00025319">
        <w:t xml:space="preserve">behavioral health </w:t>
      </w:r>
      <w:r w:rsidR="005E346E" w:rsidRPr="00025319">
        <w:t xml:space="preserve">representatives and </w:t>
      </w:r>
      <w:r w:rsidR="008817E7" w:rsidRPr="00025319">
        <w:t>SAMHSA/BHSIS</w:t>
      </w:r>
      <w:r w:rsidR="005E346E" w:rsidRPr="00025319">
        <w:t xml:space="preserve"> empl</w:t>
      </w:r>
      <w:r w:rsidR="008709D5" w:rsidRPr="00025319">
        <w:t>oyees and contractors</w:t>
      </w:r>
      <w:proofErr w:type="gramEnd"/>
      <w:r w:rsidR="008709D5" w:rsidRPr="00025319">
        <w:t>.</w:t>
      </w:r>
      <w:r w:rsidR="005E346E" w:rsidRPr="00025319">
        <w:t xml:space="preserve"> State repr</w:t>
      </w:r>
      <w:r w:rsidR="005E346E" w:rsidRPr="00025319">
        <w:t>e</w:t>
      </w:r>
      <w:r w:rsidR="005E346E" w:rsidRPr="00025319">
        <w:t xml:space="preserve">sentatives use the </w:t>
      </w:r>
      <w:r w:rsidR="005E346E" w:rsidRPr="00025319">
        <w:sym w:font="WP TypographicSymbols" w:char="0041"/>
      </w:r>
      <w:r w:rsidR="005E346E" w:rsidRPr="00025319">
        <w:t>I-</w:t>
      </w:r>
      <w:r w:rsidR="008709D5" w:rsidRPr="00025319">
        <w:t>BH</w:t>
      </w:r>
      <w:r w:rsidR="00B95B90" w:rsidRPr="00025319">
        <w:t>S On</w:t>
      </w:r>
      <w:r w:rsidR="005E346E" w:rsidRPr="00025319">
        <w:t>line</w:t>
      </w:r>
      <w:r w:rsidR="005E346E" w:rsidRPr="00025319">
        <w:sym w:font="WP TypographicSymbols" w:char="0040"/>
      </w:r>
      <w:r w:rsidR="005E346E" w:rsidRPr="00025319">
        <w:t xml:space="preserve"> system to enter new facilities or update information on ex</w:t>
      </w:r>
      <w:r w:rsidR="008709D5" w:rsidRPr="00025319">
        <w:t>is</w:t>
      </w:r>
      <w:r w:rsidR="008709D5" w:rsidRPr="00025319">
        <w:t>t</w:t>
      </w:r>
      <w:r w:rsidR="008709D5" w:rsidRPr="00025319">
        <w:t>ing facilities.</w:t>
      </w:r>
      <w:r w:rsidR="005E346E" w:rsidRPr="00025319">
        <w:t xml:space="preserve"> All I-</w:t>
      </w:r>
      <w:r w:rsidR="008709D5" w:rsidRPr="00025319">
        <w:t>BH</w:t>
      </w:r>
      <w:r w:rsidR="005E346E" w:rsidRPr="00025319">
        <w:t xml:space="preserve">S updates (including additions, deletions, and changes) </w:t>
      </w:r>
      <w:proofErr w:type="gramStart"/>
      <w:r w:rsidR="005E346E" w:rsidRPr="00025319">
        <w:t xml:space="preserve">are </w:t>
      </w:r>
      <w:r w:rsidR="00292645" w:rsidRPr="00025319">
        <w:t>made</w:t>
      </w:r>
      <w:proofErr w:type="gramEnd"/>
      <w:r w:rsidR="005E346E" w:rsidRPr="00025319">
        <w:t xml:space="preserve"> electro</w:t>
      </w:r>
      <w:r w:rsidR="005E346E" w:rsidRPr="00025319">
        <w:t>n</w:t>
      </w:r>
      <w:r w:rsidR="005E346E" w:rsidRPr="00025319">
        <w:t>ically via the I-</w:t>
      </w:r>
      <w:r w:rsidR="008709D5" w:rsidRPr="00025319">
        <w:t>BH</w:t>
      </w:r>
      <w:r w:rsidR="00B95B90" w:rsidRPr="00025319">
        <w:t>S On</w:t>
      </w:r>
      <w:r w:rsidR="008709D5" w:rsidRPr="00025319">
        <w:t xml:space="preserve">line. </w:t>
      </w:r>
      <w:r w:rsidR="005E346E" w:rsidRPr="00025319">
        <w:t>State representatives can also access the I-</w:t>
      </w:r>
      <w:r w:rsidR="00D95347" w:rsidRPr="00025319">
        <w:t>BH</w:t>
      </w:r>
      <w:r w:rsidR="005E346E" w:rsidRPr="00025319">
        <w:t>S Quick Retrieval Service (IQRS) on the website, to download lists of facilities and sort by key facility cha</w:t>
      </w:r>
      <w:r w:rsidR="008709D5" w:rsidRPr="00025319">
        <w:t>racteri</w:t>
      </w:r>
      <w:r w:rsidR="008709D5" w:rsidRPr="00025319">
        <w:t>s</w:t>
      </w:r>
      <w:r w:rsidR="008709D5" w:rsidRPr="00025319">
        <w:t xml:space="preserve">tics. </w:t>
      </w:r>
      <w:r w:rsidR="005E346E" w:rsidRPr="00025319">
        <w:t xml:space="preserve">An </w:t>
      </w:r>
      <w:r w:rsidR="008709D5" w:rsidRPr="00025319">
        <w:t>online</w:t>
      </w:r>
      <w:r w:rsidR="005E346E" w:rsidRPr="00025319">
        <w:t xml:space="preserve"> facility </w:t>
      </w:r>
      <w:r w:rsidR="008709D5" w:rsidRPr="00025319">
        <w:t>application</w:t>
      </w:r>
      <w:r w:rsidR="005E346E" w:rsidRPr="00025319">
        <w:t xml:space="preserve"> form </w:t>
      </w:r>
      <w:r w:rsidR="0068029A" w:rsidRPr="00025319">
        <w:t xml:space="preserve">available on the Behavioral Health Treatment Services Locator </w:t>
      </w:r>
      <w:r w:rsidR="00A10E50" w:rsidRPr="00025319">
        <w:t xml:space="preserve">will </w:t>
      </w:r>
      <w:r w:rsidR="005E346E" w:rsidRPr="00025319">
        <w:t xml:space="preserve">allow the submission of registration </w:t>
      </w:r>
      <w:r w:rsidR="00A10E50" w:rsidRPr="00025319">
        <w:t>application</w:t>
      </w:r>
      <w:r w:rsidR="005E346E" w:rsidRPr="00025319">
        <w:t xml:space="preserve"> </w:t>
      </w:r>
      <w:r w:rsidR="004D44E2" w:rsidRPr="00025319">
        <w:t>request</w:t>
      </w:r>
      <w:r w:rsidR="00CD1FDE" w:rsidRPr="00025319">
        <w:t>s</w:t>
      </w:r>
      <w:r w:rsidR="004D44E2" w:rsidRPr="00025319">
        <w:t xml:space="preserve"> </w:t>
      </w:r>
      <w:r w:rsidR="005E346E" w:rsidRPr="00025319">
        <w:t xml:space="preserve">by facilities not currently on the </w:t>
      </w:r>
      <w:r w:rsidR="00A10E50" w:rsidRPr="00025319">
        <w:t>Locator</w:t>
      </w:r>
      <w:r w:rsidR="006B3F6D" w:rsidRPr="00025319">
        <w:t>.</w:t>
      </w:r>
      <w:r w:rsidR="00A10E50" w:rsidRPr="00025319">
        <w:t xml:space="preserve"> </w:t>
      </w:r>
    </w:p>
    <w:p w:rsidR="00A10A42" w:rsidRPr="00025319" w:rsidRDefault="00A10A42">
      <w:pPr>
        <w:spacing w:after="0" w:line="240" w:lineRule="auto"/>
        <w:jc w:val="left"/>
        <w:rPr>
          <w:b/>
        </w:rPr>
      </w:pPr>
    </w:p>
    <w:p w:rsidR="00A10A42" w:rsidRPr="00025319" w:rsidRDefault="00B97C03">
      <w:pPr>
        <w:spacing w:after="0" w:line="240" w:lineRule="auto"/>
        <w:jc w:val="left"/>
        <w:rPr>
          <w:b/>
        </w:rPr>
      </w:pPr>
      <w:r w:rsidRPr="00025319">
        <w:rPr>
          <w:b/>
        </w:rPr>
        <w:t>N</w:t>
      </w:r>
      <w:r w:rsidRPr="00025319">
        <w:rPr>
          <w:b/>
        </w:rPr>
        <w:noBreakHyphen/>
        <w:t>SSATS</w:t>
      </w:r>
      <w:r w:rsidR="00F06BF2" w:rsidRPr="00025319">
        <w:rPr>
          <w:b/>
        </w:rPr>
        <w:t>:</w:t>
      </w:r>
      <w:r w:rsidR="008A38B1" w:rsidRPr="00025319">
        <w:rPr>
          <w:b/>
        </w:rPr>
        <w:t xml:space="preserve"> </w:t>
      </w:r>
      <w:r w:rsidR="00F06BF2" w:rsidRPr="00025319">
        <w:t xml:space="preserve">The primary mode of data collection for the main survey of treatment facilities </w:t>
      </w:r>
      <w:r w:rsidR="009C7DB4" w:rsidRPr="00025319">
        <w:t xml:space="preserve">had </w:t>
      </w:r>
      <w:r w:rsidR="00F06BF2" w:rsidRPr="00025319">
        <w:t>traditionally been by a mailed paper questionnaire</w:t>
      </w:r>
      <w:r w:rsidR="009C7DB4" w:rsidRPr="00025319">
        <w:t xml:space="preserve"> until </w:t>
      </w:r>
      <w:r w:rsidR="00FB08CE" w:rsidRPr="00025319">
        <w:t xml:space="preserve">the </w:t>
      </w:r>
      <w:r w:rsidR="00AC02F7" w:rsidRPr="00025319">
        <w:t xml:space="preserve">online </w:t>
      </w:r>
      <w:r w:rsidR="00FB08CE" w:rsidRPr="00025319">
        <w:t xml:space="preserve">web survey, introduced in 2002, gradually </w:t>
      </w:r>
      <w:r w:rsidR="00C62BBC" w:rsidRPr="00025319">
        <w:t>became</w:t>
      </w:r>
      <w:r w:rsidR="00FB08CE" w:rsidRPr="00025319">
        <w:t xml:space="preserve"> the primary response mode</w:t>
      </w:r>
      <w:r w:rsidR="003D6B78" w:rsidRPr="00025319">
        <w:t xml:space="preserve"> (about</w:t>
      </w:r>
      <w:r w:rsidR="00FB08CE" w:rsidRPr="00025319">
        <w:t xml:space="preserve"> 66 percent of facilities respond</w:t>
      </w:r>
      <w:r w:rsidR="003D6B78" w:rsidRPr="00025319">
        <w:t>ed</w:t>
      </w:r>
      <w:r w:rsidR="00FB08CE" w:rsidRPr="00025319">
        <w:t xml:space="preserve"> o</w:t>
      </w:r>
      <w:r w:rsidR="00FB08CE" w:rsidRPr="00025319">
        <w:t>n</w:t>
      </w:r>
      <w:r w:rsidR="00FB08CE" w:rsidRPr="00025319">
        <w:t>line in 2011</w:t>
      </w:r>
      <w:r w:rsidR="00F06BF2" w:rsidRPr="00025319">
        <w:t>.</w:t>
      </w:r>
      <w:r w:rsidR="003D6B78" w:rsidRPr="00025319">
        <w:t xml:space="preserve">) </w:t>
      </w:r>
      <w:r w:rsidR="008A38B1" w:rsidRPr="00025319">
        <w:t xml:space="preserve"> </w:t>
      </w:r>
      <w:r w:rsidR="00FB08CE" w:rsidRPr="00025319">
        <w:t xml:space="preserve">In 2013, </w:t>
      </w:r>
      <w:r w:rsidR="009C7DB4" w:rsidRPr="00025319">
        <w:t>N-SSATS will be an online web survey, with a mail questionnaire option</w:t>
      </w:r>
      <w:r w:rsidR="00A51D53" w:rsidRPr="00025319">
        <w:t>. N</w:t>
      </w:r>
      <w:r w:rsidR="00AC02F7" w:rsidRPr="00025319">
        <w:t>on</w:t>
      </w:r>
      <w:r w:rsidR="009C7DB4" w:rsidRPr="00025319">
        <w:t xml:space="preserve">-responding facilities </w:t>
      </w:r>
      <w:proofErr w:type="gramStart"/>
      <w:r w:rsidR="00A51D53" w:rsidRPr="00025319">
        <w:t xml:space="preserve">will be </w:t>
      </w:r>
      <w:r w:rsidR="009C7DB4" w:rsidRPr="00025319">
        <w:t>followed</w:t>
      </w:r>
      <w:proofErr w:type="gramEnd"/>
      <w:r w:rsidR="009C7DB4" w:rsidRPr="00025319">
        <w:t xml:space="preserve"> by telephone using Computer Assisted Telephone I</w:t>
      </w:r>
      <w:r w:rsidR="009C7DB4" w:rsidRPr="00025319">
        <w:t>n</w:t>
      </w:r>
      <w:r w:rsidR="009C7DB4" w:rsidRPr="00025319">
        <w:t xml:space="preserve">terview (CATI) technology. </w:t>
      </w:r>
      <w:r w:rsidR="00F06BF2" w:rsidRPr="00025319">
        <w:t xml:space="preserve">The </w:t>
      </w:r>
      <w:r w:rsidR="0006278B" w:rsidRPr="00025319">
        <w:t>web/mail/</w:t>
      </w:r>
      <w:r w:rsidR="001A6A87" w:rsidRPr="00025319">
        <w:t xml:space="preserve">CATI </w:t>
      </w:r>
      <w:r w:rsidR="00F06BF2" w:rsidRPr="00025319">
        <w:t xml:space="preserve">combination has been successful and </w:t>
      </w:r>
      <w:proofErr w:type="gramStart"/>
      <w:r w:rsidR="00F06BF2" w:rsidRPr="00025319">
        <w:t>will be continued</w:t>
      </w:r>
      <w:proofErr w:type="gramEnd"/>
      <w:r w:rsidR="00F06BF2" w:rsidRPr="00025319">
        <w:t xml:space="preserve"> in upcoming </w:t>
      </w:r>
      <w:r w:rsidR="00DF2CBE" w:rsidRPr="00025319">
        <w:t xml:space="preserve">full </w:t>
      </w:r>
      <w:r w:rsidR="00F06BF2" w:rsidRPr="00025319">
        <w:t>surveys, with around 70 percent of facilities expected to respond by web</w:t>
      </w:r>
      <w:r w:rsidR="00182089" w:rsidRPr="00025319">
        <w:t xml:space="preserve"> in 201</w:t>
      </w:r>
      <w:r w:rsidR="00DF2CBE" w:rsidRPr="00025319">
        <w:t>3</w:t>
      </w:r>
      <w:r w:rsidR="00F06BF2" w:rsidRPr="00025319">
        <w:t>.</w:t>
      </w:r>
      <w:r w:rsidR="008A38B1" w:rsidRPr="00025319">
        <w:t xml:space="preserve"> </w:t>
      </w:r>
      <w:r w:rsidR="006E159C" w:rsidRPr="00025319">
        <w:t xml:space="preserve">The </w:t>
      </w:r>
      <w:r w:rsidR="00717A5F" w:rsidRPr="00025319">
        <w:t xml:space="preserve">web and </w:t>
      </w:r>
      <w:r w:rsidR="006E159C" w:rsidRPr="00025319">
        <w:t>CATI version incorporate range limits and consistency checks, prompting the user to resolve inconsistenc</w:t>
      </w:r>
      <w:r w:rsidR="00883910" w:rsidRPr="00025319">
        <w:t>ies</w:t>
      </w:r>
      <w:r w:rsidR="006E159C" w:rsidRPr="00025319">
        <w:t xml:space="preserve"> before permitting move</w:t>
      </w:r>
      <w:r w:rsidR="008870F9" w:rsidRPr="00025319">
        <w:t>ment</w:t>
      </w:r>
      <w:r w:rsidR="006E159C" w:rsidRPr="00025319">
        <w:t xml:space="preserve"> to the next question. Th</w:t>
      </w:r>
      <w:r w:rsidR="008870F9" w:rsidRPr="00025319">
        <w:t>is</w:t>
      </w:r>
      <w:r w:rsidR="006E159C" w:rsidRPr="00025319">
        <w:t xml:space="preserve"> has greatly redu</w:t>
      </w:r>
      <w:r w:rsidR="008870F9" w:rsidRPr="00025319">
        <w:t>c</w:t>
      </w:r>
      <w:r w:rsidR="006E159C" w:rsidRPr="00025319">
        <w:t xml:space="preserve">ed </w:t>
      </w:r>
      <w:r w:rsidR="008870F9" w:rsidRPr="00025319">
        <w:t xml:space="preserve">the number of </w:t>
      </w:r>
      <w:r w:rsidR="006E159C" w:rsidRPr="00025319">
        <w:t xml:space="preserve">post-survey </w:t>
      </w:r>
      <w:r w:rsidR="008870F9" w:rsidRPr="00025319">
        <w:t xml:space="preserve">edit </w:t>
      </w:r>
      <w:r w:rsidR="00A5493C" w:rsidRPr="00025319">
        <w:t>callbacks</w:t>
      </w:r>
      <w:r w:rsidR="008870F9" w:rsidRPr="00025319">
        <w:t xml:space="preserve"> required. </w:t>
      </w:r>
    </w:p>
    <w:p w:rsidR="00A10A42" w:rsidRPr="00025319" w:rsidRDefault="00A10A42">
      <w:pPr>
        <w:spacing w:after="0" w:line="240" w:lineRule="auto"/>
        <w:jc w:val="left"/>
      </w:pPr>
    </w:p>
    <w:p w:rsidR="00A10A42" w:rsidRPr="00025319" w:rsidRDefault="00810170">
      <w:pPr>
        <w:spacing w:after="0" w:line="240" w:lineRule="auto"/>
        <w:jc w:val="left"/>
      </w:pPr>
      <w:r w:rsidRPr="00025319">
        <w:t xml:space="preserve">The </w:t>
      </w:r>
      <w:r w:rsidRPr="00025319">
        <w:rPr>
          <w:i/>
          <w:iCs/>
        </w:rPr>
        <w:t>National Directory of Drug and Alcohol Abuse Treatment Programs</w:t>
      </w:r>
      <w:r w:rsidRPr="00025319">
        <w:t xml:space="preserve"> </w:t>
      </w:r>
      <w:proofErr w:type="gramStart"/>
      <w:r w:rsidRPr="00025319">
        <w:t>is based</w:t>
      </w:r>
      <w:proofErr w:type="gramEnd"/>
      <w:r w:rsidRPr="00025319">
        <w:t xml:space="preserve"> on informa</w:t>
      </w:r>
      <w:r w:rsidR="009C6BD3" w:rsidRPr="00025319">
        <w:t>tion collected in the N</w:t>
      </w:r>
      <w:r w:rsidR="009C6BD3" w:rsidRPr="00025319">
        <w:noBreakHyphen/>
        <w:t xml:space="preserve">SSATS. </w:t>
      </w:r>
      <w:r w:rsidRPr="00025319">
        <w:t xml:space="preserve">The </w:t>
      </w:r>
      <w:r w:rsidR="0000129C" w:rsidRPr="00025319">
        <w:rPr>
          <w:i/>
          <w:iCs/>
        </w:rPr>
        <w:t>on</w:t>
      </w:r>
      <w:r w:rsidRPr="00025319">
        <w:rPr>
          <w:i/>
          <w:iCs/>
        </w:rPr>
        <w:t xml:space="preserve">line </w:t>
      </w:r>
      <w:r w:rsidR="00F068B0" w:rsidRPr="00025319">
        <w:rPr>
          <w:i/>
          <w:iCs/>
        </w:rPr>
        <w:t xml:space="preserve">Locator </w:t>
      </w:r>
      <w:r w:rsidRPr="00025319">
        <w:rPr>
          <w:i/>
          <w:iCs/>
        </w:rPr>
        <w:t>version of the National Directory</w:t>
      </w:r>
      <w:r w:rsidRPr="00025319">
        <w:t xml:space="preserve"> is available on the Internet with a mapping/locator capability (</w:t>
      </w:r>
      <w:hyperlink r:id="rId13" w:history="1">
        <w:r w:rsidRPr="00025319">
          <w:rPr>
            <w:rStyle w:val="Hyperlink"/>
          </w:rPr>
          <w:t>http://findtreatment.samhsa.gov</w:t>
        </w:r>
      </w:hyperlink>
      <w:r w:rsidRPr="00025319">
        <w:t xml:space="preserve">). The Treatment Locator has attracted the attention of people in search of treatment for themselves or someone else, and of treatment facilities. Facilities that </w:t>
      </w:r>
      <w:proofErr w:type="gramStart"/>
      <w:r w:rsidRPr="00025319">
        <w:t>are listed</w:t>
      </w:r>
      <w:proofErr w:type="gramEnd"/>
      <w:r w:rsidRPr="00025319">
        <w:t xml:space="preserve"> in the Locator frequently contact the L</w:t>
      </w:r>
      <w:r w:rsidRPr="00025319">
        <w:t>o</w:t>
      </w:r>
      <w:r w:rsidRPr="00025319">
        <w:t xml:space="preserve">cator’s Webmaster when their status or services have changed. The Locator </w:t>
      </w:r>
      <w:proofErr w:type="gramStart"/>
      <w:r w:rsidRPr="00025319">
        <w:t>is then corrected</w:t>
      </w:r>
      <w:proofErr w:type="gramEnd"/>
      <w:r w:rsidRPr="00025319">
        <w:t xml:space="preserve"> immediately. </w:t>
      </w:r>
      <w:r w:rsidR="00080BCC" w:rsidRPr="00025319">
        <w:t xml:space="preserve">An online facility application form will be available for facilities seeking to </w:t>
      </w:r>
      <w:proofErr w:type="gramStart"/>
      <w:r w:rsidR="00080BCC" w:rsidRPr="00025319">
        <w:t xml:space="preserve">be </w:t>
      </w:r>
      <w:r w:rsidR="00214023" w:rsidRPr="00025319">
        <w:t>l</w:t>
      </w:r>
      <w:r w:rsidR="00080BCC" w:rsidRPr="00025319">
        <w:t>isted</w:t>
      </w:r>
      <w:proofErr w:type="gramEnd"/>
      <w:r w:rsidR="00080BCC" w:rsidRPr="00025319">
        <w:t xml:space="preserve"> on the Locator</w:t>
      </w:r>
      <w:r w:rsidRPr="00025319">
        <w:t xml:space="preserve">. (This requires that </w:t>
      </w:r>
      <w:r w:rsidR="00214023" w:rsidRPr="00025319">
        <w:t>substance abuse facilities</w:t>
      </w:r>
      <w:r w:rsidRPr="00025319">
        <w:t xml:space="preserve"> be </w:t>
      </w:r>
      <w:proofErr w:type="gramStart"/>
      <w:r w:rsidRPr="00025319">
        <w:t>licensed/approved</w:t>
      </w:r>
      <w:proofErr w:type="gramEnd"/>
      <w:r w:rsidRPr="00025319">
        <w:t xml:space="preserve"> by their </w:t>
      </w:r>
      <w:r w:rsidR="000B4CC6" w:rsidRPr="00025319">
        <w:t>s</w:t>
      </w:r>
      <w:r w:rsidRPr="00025319">
        <w:t>tate substance abuse agency, and that they respond to the N</w:t>
      </w:r>
      <w:r w:rsidRPr="00025319">
        <w:noBreakHyphen/>
        <w:t xml:space="preserve">SSATS or </w:t>
      </w:r>
      <w:r w:rsidR="00CD6582" w:rsidRPr="00025319">
        <w:t>N</w:t>
      </w:r>
      <w:r w:rsidRPr="00025319">
        <w:noBreakHyphen/>
        <w:t>SSATS</w:t>
      </w:r>
      <w:r w:rsidR="00CD6582" w:rsidRPr="00025319">
        <w:t xml:space="preserve"> BC</w:t>
      </w:r>
      <w:r w:rsidRPr="00025319">
        <w:t>.)</w:t>
      </w:r>
    </w:p>
    <w:p w:rsidR="00A10A42" w:rsidRPr="00025319" w:rsidRDefault="00A10A42">
      <w:pPr>
        <w:spacing w:after="0" w:line="240" w:lineRule="auto"/>
        <w:jc w:val="left"/>
      </w:pPr>
    </w:p>
    <w:p w:rsidR="00A10A42" w:rsidRPr="00025319" w:rsidRDefault="00810170">
      <w:pPr>
        <w:spacing w:after="0" w:line="240" w:lineRule="auto"/>
        <w:jc w:val="left"/>
      </w:pPr>
      <w:r w:rsidRPr="00025319">
        <w:t xml:space="preserve">The use of this web technology </w:t>
      </w:r>
      <w:proofErr w:type="gramStart"/>
      <w:r w:rsidRPr="00025319">
        <w:t>is expected</w:t>
      </w:r>
      <w:proofErr w:type="gramEnd"/>
      <w:r w:rsidRPr="00025319">
        <w:t xml:space="preserve"> to help </w:t>
      </w:r>
      <w:r w:rsidR="000B4CC6" w:rsidRPr="00025319">
        <w:t>s</w:t>
      </w:r>
      <w:r w:rsidRPr="00025319">
        <w:t>tates maintain their I-</w:t>
      </w:r>
      <w:r w:rsidR="00764E44" w:rsidRPr="00025319">
        <w:t>BH</w:t>
      </w:r>
      <w:r w:rsidRPr="00025319">
        <w:t>S facility listings, retain the high N</w:t>
      </w:r>
      <w:r w:rsidRPr="00025319">
        <w:noBreakHyphen/>
        <w:t>SSATS response rate, and improve the accuracy of the Treatment Locator.</w:t>
      </w:r>
    </w:p>
    <w:p w:rsidR="00A10A42" w:rsidRPr="00025319" w:rsidRDefault="00A10A42">
      <w:pPr>
        <w:spacing w:after="0" w:line="240" w:lineRule="auto"/>
        <w:jc w:val="left"/>
      </w:pPr>
    </w:p>
    <w:p w:rsidR="00A10A42" w:rsidRPr="00025319" w:rsidRDefault="00F06BF2">
      <w:pPr>
        <w:pStyle w:val="Subtitle"/>
        <w:spacing w:before="0" w:after="0" w:line="240" w:lineRule="auto"/>
      </w:pPr>
      <w:r w:rsidRPr="00025319">
        <w:t>4.</w:t>
      </w:r>
      <w:r w:rsidR="008A38B1" w:rsidRPr="00025319">
        <w:t xml:space="preserve"> </w:t>
      </w:r>
      <w:r w:rsidRPr="00025319">
        <w:t>Efforts to Identify Duplication</w:t>
      </w:r>
    </w:p>
    <w:p w:rsidR="00A10A42" w:rsidRPr="00025319" w:rsidRDefault="00A10A42">
      <w:pPr>
        <w:spacing w:after="0" w:line="240" w:lineRule="auto"/>
        <w:jc w:val="left"/>
      </w:pPr>
    </w:p>
    <w:p w:rsidR="00A10A42" w:rsidRPr="00025319" w:rsidRDefault="00F06BF2">
      <w:pPr>
        <w:spacing w:after="0" w:line="240" w:lineRule="auto"/>
        <w:jc w:val="left"/>
      </w:pPr>
      <w:r w:rsidRPr="00025319">
        <w:lastRenderedPageBreak/>
        <w:t xml:space="preserve">Consultation with </w:t>
      </w:r>
      <w:r w:rsidR="000B4CC6" w:rsidRPr="00025319">
        <w:t>s</w:t>
      </w:r>
      <w:r w:rsidRPr="00025319">
        <w:t xml:space="preserve">tates and other </w:t>
      </w:r>
      <w:r w:rsidR="000B4CC6" w:rsidRPr="00025319">
        <w:t>f</w:t>
      </w:r>
      <w:r w:rsidRPr="00025319">
        <w:t xml:space="preserve">ederal agencies involved in the development of </w:t>
      </w:r>
      <w:r w:rsidR="00B97C03" w:rsidRPr="00025319">
        <w:t>N</w:t>
      </w:r>
      <w:r w:rsidR="00B97C03" w:rsidRPr="00025319">
        <w:noBreakHyphen/>
        <w:t>SSATS</w:t>
      </w:r>
      <w:r w:rsidR="00A84158" w:rsidRPr="00025319">
        <w:t xml:space="preserve"> </w:t>
      </w:r>
      <w:r w:rsidRPr="00025319">
        <w:t xml:space="preserve">and </w:t>
      </w:r>
      <w:r w:rsidR="00B97C03" w:rsidRPr="00025319">
        <w:t>I</w:t>
      </w:r>
      <w:r w:rsidR="00B97C03" w:rsidRPr="00025319">
        <w:noBreakHyphen/>
        <w:t>BHS</w:t>
      </w:r>
      <w:r w:rsidRPr="00025319">
        <w:t xml:space="preserve"> confirms that </w:t>
      </w:r>
      <w:r w:rsidR="007945CD" w:rsidRPr="00025319">
        <w:t xml:space="preserve">I-BHS is </w:t>
      </w:r>
      <w:r w:rsidRPr="00025319">
        <w:t xml:space="preserve">the only comprehensive inventory of all known </w:t>
      </w:r>
      <w:r w:rsidR="00EA5608" w:rsidRPr="00025319">
        <w:t xml:space="preserve">substance abuse and </w:t>
      </w:r>
      <w:r w:rsidRPr="00025319">
        <w:t>mental health treatment facilities and their characteristics in the United States</w:t>
      </w:r>
      <w:r w:rsidR="00290F47" w:rsidRPr="00025319">
        <w:t xml:space="preserve"> and </w:t>
      </w:r>
      <w:r w:rsidR="00B727AA" w:rsidRPr="00025319">
        <w:t>that</w:t>
      </w:r>
      <w:r w:rsidR="00290F47" w:rsidRPr="00025319">
        <w:t xml:space="preserve"> N-SSATS is the only regularly conducted census of all known substance abuse treatment facil</w:t>
      </w:r>
      <w:r w:rsidR="00290F47" w:rsidRPr="00025319">
        <w:t>i</w:t>
      </w:r>
      <w:r w:rsidR="00290F47" w:rsidRPr="00025319">
        <w:t>ties</w:t>
      </w:r>
      <w:r w:rsidRPr="00025319">
        <w:t xml:space="preserve">. </w:t>
      </w:r>
    </w:p>
    <w:p w:rsidR="00C34C83" w:rsidRPr="00025319" w:rsidRDefault="00C34C83">
      <w:pPr>
        <w:spacing w:after="0" w:line="240" w:lineRule="auto"/>
        <w:jc w:val="left"/>
      </w:pPr>
    </w:p>
    <w:p w:rsidR="00A10A42" w:rsidRPr="00025319" w:rsidRDefault="00F06BF2">
      <w:pPr>
        <w:pStyle w:val="Subtitle"/>
        <w:spacing w:before="0" w:after="0" w:line="240" w:lineRule="auto"/>
        <w:rPr>
          <w:rStyle w:val="SubtleEmphasis"/>
          <w:rFonts w:eastAsiaTheme="minorHAnsi" w:cstheme="minorBidi"/>
          <w:b w:val="0"/>
          <w:i w:val="0"/>
          <w:iCs/>
          <w:szCs w:val="22"/>
        </w:rPr>
      </w:pPr>
      <w:r w:rsidRPr="00025319">
        <w:rPr>
          <w:rStyle w:val="SubtleEmphasis"/>
          <w:i w:val="0"/>
          <w:iCs/>
        </w:rPr>
        <w:t>5.</w:t>
      </w:r>
      <w:r w:rsidR="008A38B1" w:rsidRPr="00025319">
        <w:rPr>
          <w:rStyle w:val="SubtleEmphasis"/>
          <w:i w:val="0"/>
          <w:iCs/>
        </w:rPr>
        <w:t xml:space="preserve"> </w:t>
      </w:r>
      <w:r w:rsidRPr="00025319">
        <w:rPr>
          <w:rStyle w:val="SubtleEmphasis"/>
          <w:i w:val="0"/>
          <w:iCs/>
        </w:rPr>
        <w:t>Involvement of Small Entities</w:t>
      </w:r>
    </w:p>
    <w:p w:rsidR="00A10A42" w:rsidRPr="00025319" w:rsidRDefault="00A10A42">
      <w:pPr>
        <w:spacing w:after="0" w:line="240" w:lineRule="auto"/>
        <w:jc w:val="left"/>
      </w:pPr>
    </w:p>
    <w:p w:rsidR="00A10A42" w:rsidRPr="00025319" w:rsidRDefault="00F06BF2">
      <w:pPr>
        <w:spacing w:after="0" w:line="240" w:lineRule="auto"/>
        <w:jc w:val="left"/>
      </w:pPr>
      <w:r w:rsidRPr="00025319">
        <w:t xml:space="preserve">Many treatment facilities participating in </w:t>
      </w:r>
      <w:r w:rsidR="00B97C03" w:rsidRPr="00025319">
        <w:t>N</w:t>
      </w:r>
      <w:r w:rsidR="00B97C03" w:rsidRPr="00025319">
        <w:noBreakHyphen/>
        <w:t>SSATS</w:t>
      </w:r>
      <w:r w:rsidRPr="00025319">
        <w:t xml:space="preserve"> are small businesses.</w:t>
      </w:r>
      <w:r w:rsidR="008A38B1" w:rsidRPr="00025319">
        <w:t xml:space="preserve"> </w:t>
      </w:r>
      <w:r w:rsidRPr="00025319">
        <w:t>Since the survey</w:t>
      </w:r>
      <w:r w:rsidR="00A84158" w:rsidRPr="00025319">
        <w:t xml:space="preserve"> </w:t>
      </w:r>
      <w:r w:rsidRPr="00025319">
        <w:t>co</w:t>
      </w:r>
      <w:r w:rsidRPr="00025319">
        <w:t>l</w:t>
      </w:r>
      <w:r w:rsidRPr="00025319">
        <w:t>lects only necessary information, it has no significant impact on small entities.</w:t>
      </w:r>
    </w:p>
    <w:p w:rsidR="00A10A42" w:rsidRPr="00025319" w:rsidRDefault="00A10A42">
      <w:pPr>
        <w:spacing w:after="0" w:line="240" w:lineRule="auto"/>
        <w:jc w:val="left"/>
      </w:pPr>
    </w:p>
    <w:p w:rsidR="00A10A42" w:rsidRPr="00025319" w:rsidRDefault="00F06BF2">
      <w:pPr>
        <w:pStyle w:val="Subtitle"/>
        <w:spacing w:before="0" w:after="0" w:line="240" w:lineRule="auto"/>
      </w:pPr>
      <w:r w:rsidRPr="00025319">
        <w:t>6.</w:t>
      </w:r>
      <w:r w:rsidR="008A38B1" w:rsidRPr="00025319">
        <w:t xml:space="preserve"> </w:t>
      </w:r>
      <w:r w:rsidRPr="00025319">
        <w:t>Consequences if Information Collected Less Frequently</w:t>
      </w:r>
    </w:p>
    <w:p w:rsidR="00A10A42" w:rsidRPr="00025319" w:rsidRDefault="00A10A42">
      <w:pPr>
        <w:spacing w:after="0" w:line="240" w:lineRule="auto"/>
        <w:jc w:val="left"/>
      </w:pPr>
    </w:p>
    <w:p w:rsidR="002B37FD" w:rsidRPr="00025319" w:rsidRDefault="00F06BF2" w:rsidP="002B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025319">
        <w:t xml:space="preserve">Legislation requires that information provided by </w:t>
      </w:r>
      <w:r w:rsidR="00761D1F" w:rsidRPr="00025319">
        <w:t xml:space="preserve">N-SSATS </w:t>
      </w:r>
      <w:proofErr w:type="gramStart"/>
      <w:r w:rsidRPr="00025319">
        <w:t>be collected</w:t>
      </w:r>
      <w:proofErr w:type="gramEnd"/>
      <w:r w:rsidRPr="00025319">
        <w:t xml:space="preserve"> each year.</w:t>
      </w:r>
      <w:r w:rsidR="008A38B1" w:rsidRPr="00025319">
        <w:t xml:space="preserve"> </w:t>
      </w:r>
      <w:r w:rsidR="002B37FD" w:rsidRPr="00025319">
        <w:t>Specifically, 42 USC 290aa(c</w:t>
      </w:r>
      <w:proofErr w:type="gramStart"/>
      <w:r w:rsidR="002B37FD" w:rsidRPr="00025319">
        <w:t>)(</w:t>
      </w:r>
      <w:proofErr w:type="gramEnd"/>
      <w:r w:rsidR="002B37FD" w:rsidRPr="00025319">
        <w:t>1)(C)-(D) requires that:</w:t>
      </w:r>
    </w:p>
    <w:p w:rsidR="002B37FD" w:rsidRPr="00025319" w:rsidRDefault="002B37FD" w:rsidP="002B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E3310A" w:rsidRPr="00025319" w:rsidRDefault="00E3310A" w:rsidP="00E33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rPr>
          <w:rFonts w:ascii="Courier New" w:hAnsi="Courier New" w:cs="Courier New"/>
          <w:sz w:val="20"/>
          <w:szCs w:val="20"/>
        </w:rPr>
      </w:pPr>
      <w:r w:rsidRPr="00025319">
        <w:t>“</w:t>
      </w:r>
      <w:r w:rsidRPr="00025319">
        <w:rPr>
          <w:rFonts w:ascii="Courier New" w:hAnsi="Courier New" w:cs="Courier New"/>
          <w:sz w:val="20"/>
          <w:szCs w:val="20"/>
        </w:rPr>
        <w:t xml:space="preserve">The Secretary, acting through the Administrator, shall collect data each year on – </w:t>
      </w:r>
    </w:p>
    <w:p w:rsidR="00E3310A" w:rsidRPr="00025319" w:rsidRDefault="00E3310A" w:rsidP="00E33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rPr>
          <w:rFonts w:ascii="Courier New" w:hAnsi="Courier New" w:cs="Courier New"/>
          <w:sz w:val="20"/>
          <w:szCs w:val="20"/>
        </w:rPr>
      </w:pPr>
      <w:r w:rsidRPr="00025319">
        <w:rPr>
          <w:rFonts w:ascii="Courier New" w:hAnsi="Courier New" w:cs="Courier New"/>
          <w:sz w:val="20"/>
          <w:szCs w:val="20"/>
        </w:rPr>
        <w:t>(C</w:t>
      </w:r>
      <w:proofErr w:type="gramStart"/>
      <w:r w:rsidRPr="00025319">
        <w:rPr>
          <w:rFonts w:ascii="Courier New" w:hAnsi="Courier New" w:cs="Courier New"/>
          <w:sz w:val="20"/>
          <w:szCs w:val="20"/>
        </w:rPr>
        <w:t>)the</w:t>
      </w:r>
      <w:proofErr w:type="gramEnd"/>
      <w:r w:rsidRPr="00025319">
        <w:rPr>
          <w:rFonts w:ascii="Courier New" w:hAnsi="Courier New" w:cs="Courier New"/>
          <w:sz w:val="20"/>
          <w:szCs w:val="20"/>
        </w:rPr>
        <w:t xml:space="preserve"> number and variety of public and private nonprofit</w:t>
      </w:r>
    </w:p>
    <w:p w:rsidR="00E3310A" w:rsidRPr="00025319" w:rsidRDefault="00E3310A" w:rsidP="00E33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rPr>
          <w:rFonts w:ascii="Courier New" w:hAnsi="Courier New" w:cs="Courier New"/>
          <w:sz w:val="20"/>
          <w:szCs w:val="20"/>
        </w:rPr>
      </w:pPr>
      <w:proofErr w:type="gramStart"/>
      <w:r w:rsidRPr="00025319">
        <w:rPr>
          <w:rFonts w:ascii="Courier New" w:hAnsi="Courier New" w:cs="Courier New"/>
          <w:sz w:val="20"/>
          <w:szCs w:val="20"/>
        </w:rPr>
        <w:t>treatment</w:t>
      </w:r>
      <w:proofErr w:type="gramEnd"/>
      <w:r w:rsidRPr="00025319">
        <w:rPr>
          <w:rFonts w:ascii="Courier New" w:hAnsi="Courier New" w:cs="Courier New"/>
          <w:sz w:val="20"/>
          <w:szCs w:val="20"/>
        </w:rPr>
        <w:t xml:space="preserve"> programs, including the number and type of patient</w:t>
      </w:r>
    </w:p>
    <w:p w:rsidR="00E3310A" w:rsidRPr="00025319" w:rsidRDefault="00E3310A" w:rsidP="00E33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rPr>
          <w:rFonts w:ascii="Courier New" w:hAnsi="Courier New" w:cs="Courier New"/>
          <w:sz w:val="20"/>
          <w:szCs w:val="20"/>
        </w:rPr>
      </w:pPr>
      <w:proofErr w:type="gramStart"/>
      <w:r w:rsidRPr="00025319">
        <w:rPr>
          <w:rFonts w:ascii="Courier New" w:hAnsi="Courier New" w:cs="Courier New"/>
          <w:sz w:val="20"/>
          <w:szCs w:val="20"/>
        </w:rPr>
        <w:t>slots</w:t>
      </w:r>
      <w:proofErr w:type="gramEnd"/>
      <w:r w:rsidRPr="00025319">
        <w:rPr>
          <w:rFonts w:ascii="Courier New" w:hAnsi="Courier New" w:cs="Courier New"/>
          <w:sz w:val="20"/>
          <w:szCs w:val="20"/>
        </w:rPr>
        <w:t xml:space="preserve"> available;</w:t>
      </w:r>
    </w:p>
    <w:p w:rsidR="00E3310A" w:rsidRPr="00025319" w:rsidRDefault="00E3310A" w:rsidP="00E33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rPr>
          <w:rFonts w:ascii="Courier New" w:hAnsi="Courier New" w:cs="Courier New"/>
          <w:sz w:val="20"/>
          <w:szCs w:val="20"/>
        </w:rPr>
      </w:pPr>
      <w:r w:rsidRPr="00025319">
        <w:rPr>
          <w:rFonts w:ascii="Courier New" w:hAnsi="Courier New" w:cs="Courier New"/>
          <w:sz w:val="20"/>
          <w:szCs w:val="20"/>
        </w:rPr>
        <w:t xml:space="preserve">(D) </w:t>
      </w:r>
      <w:proofErr w:type="gramStart"/>
      <w:r w:rsidRPr="00025319">
        <w:rPr>
          <w:rFonts w:ascii="Courier New" w:hAnsi="Courier New" w:cs="Courier New"/>
          <w:sz w:val="20"/>
          <w:szCs w:val="20"/>
        </w:rPr>
        <w:t>the</w:t>
      </w:r>
      <w:proofErr w:type="gramEnd"/>
      <w:r w:rsidRPr="00025319">
        <w:rPr>
          <w:rFonts w:ascii="Courier New" w:hAnsi="Courier New" w:cs="Courier New"/>
          <w:sz w:val="20"/>
          <w:szCs w:val="20"/>
        </w:rPr>
        <w:t xml:space="preserve"> number of individuals seeking treatment through such</w:t>
      </w:r>
    </w:p>
    <w:p w:rsidR="00E3310A" w:rsidRPr="00025319" w:rsidRDefault="00E3310A" w:rsidP="00E33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
      </w:pPr>
      <w:proofErr w:type="gramStart"/>
      <w:r w:rsidRPr="00025319">
        <w:rPr>
          <w:rFonts w:ascii="Courier New" w:hAnsi="Courier New" w:cs="Courier New"/>
          <w:sz w:val="20"/>
          <w:szCs w:val="20"/>
        </w:rPr>
        <w:t>Programs”</w:t>
      </w:r>
      <w:r w:rsidRPr="00025319">
        <w:t>.</w:t>
      </w:r>
      <w:proofErr w:type="gramEnd"/>
      <w:r w:rsidRPr="00025319">
        <w:t xml:space="preserve"> </w:t>
      </w:r>
    </w:p>
    <w:p w:rsidR="002B37FD" w:rsidRPr="00025319" w:rsidRDefault="002B37FD">
      <w:pPr>
        <w:spacing w:after="0" w:line="240" w:lineRule="auto"/>
        <w:jc w:val="left"/>
      </w:pPr>
    </w:p>
    <w:p w:rsidR="00A10A42" w:rsidRPr="00025319" w:rsidRDefault="00F06BF2">
      <w:pPr>
        <w:spacing w:after="0" w:line="240" w:lineRule="auto"/>
        <w:jc w:val="left"/>
      </w:pPr>
      <w:r w:rsidRPr="00025319">
        <w:t>The need for</w:t>
      </w:r>
      <w:r w:rsidR="00A84158" w:rsidRPr="00025319">
        <w:t xml:space="preserve"> </w:t>
      </w:r>
      <w:r w:rsidRPr="00025319">
        <w:t>up-to-date information is demonstrated by the large number of facilities that open, close, relocate, or change services each year.</w:t>
      </w:r>
      <w:r w:rsidR="008A38B1" w:rsidRPr="00025319">
        <w:t xml:space="preserve"> </w:t>
      </w:r>
      <w:r w:rsidR="00844851" w:rsidRPr="00025319">
        <w:t xml:space="preserve"> If collection of data </w:t>
      </w:r>
      <w:proofErr w:type="gramStart"/>
      <w:r w:rsidR="00844851" w:rsidRPr="00025319">
        <w:t>were discontinued or co</w:t>
      </w:r>
      <w:r w:rsidR="00844851" w:rsidRPr="00025319">
        <w:t>n</w:t>
      </w:r>
      <w:r w:rsidR="00844851" w:rsidRPr="00025319">
        <w:t>ducted less frequently,</w:t>
      </w:r>
      <w:proofErr w:type="gramEnd"/>
      <w:r w:rsidR="00844851" w:rsidRPr="00025319">
        <w:t xml:space="preserve"> valuable information on new facilities and up-to-date information on e</w:t>
      </w:r>
      <w:r w:rsidR="00844851" w:rsidRPr="00025319">
        <w:t>x</w:t>
      </w:r>
      <w:r w:rsidR="00844851" w:rsidRPr="00025319">
        <w:t xml:space="preserve">isting facilities and the clients they serve would not be available on a timely basis for the range of </w:t>
      </w:r>
      <w:r w:rsidR="00E02504" w:rsidRPr="00025319">
        <w:t>N-SSATS</w:t>
      </w:r>
      <w:r w:rsidR="00844851" w:rsidRPr="00025319">
        <w:t xml:space="preserve"> users.</w:t>
      </w:r>
    </w:p>
    <w:p w:rsidR="00A10A42" w:rsidRPr="00025319" w:rsidRDefault="00A10A42">
      <w:pPr>
        <w:pStyle w:val="Subtitle"/>
        <w:spacing w:before="0" w:after="0" w:line="240" w:lineRule="auto"/>
      </w:pPr>
    </w:p>
    <w:p w:rsidR="00A10A42" w:rsidRPr="00025319" w:rsidRDefault="00F06BF2">
      <w:pPr>
        <w:pStyle w:val="Subtitle"/>
        <w:spacing w:before="0" w:after="0" w:line="240" w:lineRule="auto"/>
      </w:pPr>
      <w:r w:rsidRPr="00025319">
        <w:t>7.</w:t>
      </w:r>
      <w:r w:rsidR="008A38B1" w:rsidRPr="00025319">
        <w:t xml:space="preserve"> </w:t>
      </w:r>
      <w:r w:rsidRPr="00025319">
        <w:t>Consistency with the Guidelines in 5 CFR 1320.5(d</w:t>
      </w:r>
      <w:proofErr w:type="gramStart"/>
      <w:r w:rsidRPr="00025319">
        <w:t>)(</w:t>
      </w:r>
      <w:proofErr w:type="gramEnd"/>
      <w:r w:rsidRPr="00025319">
        <w:t>2)</w:t>
      </w:r>
    </w:p>
    <w:p w:rsidR="00A10A42" w:rsidRPr="00025319" w:rsidRDefault="00A10A42">
      <w:pPr>
        <w:spacing w:after="0" w:line="240" w:lineRule="auto"/>
        <w:jc w:val="left"/>
      </w:pPr>
    </w:p>
    <w:p w:rsidR="00A10A42" w:rsidRPr="00025319" w:rsidRDefault="00F06BF2">
      <w:pPr>
        <w:spacing w:after="0" w:line="240" w:lineRule="auto"/>
        <w:jc w:val="left"/>
      </w:pPr>
      <w:r w:rsidRPr="00025319">
        <w:t>These data systems fully comply with the guidelines in 5 CFR 1320.5(d</w:t>
      </w:r>
      <w:proofErr w:type="gramStart"/>
      <w:r w:rsidRPr="00025319">
        <w:t>)(</w:t>
      </w:r>
      <w:proofErr w:type="gramEnd"/>
      <w:r w:rsidRPr="00025319">
        <w:t>2).</w:t>
      </w:r>
    </w:p>
    <w:p w:rsidR="00A10A42" w:rsidRPr="00025319" w:rsidRDefault="00A10A42">
      <w:pPr>
        <w:pStyle w:val="Subtitle"/>
        <w:spacing w:before="0" w:after="0" w:line="240" w:lineRule="auto"/>
      </w:pPr>
    </w:p>
    <w:p w:rsidR="00A10A42" w:rsidRPr="00025319" w:rsidRDefault="00F06BF2">
      <w:pPr>
        <w:pStyle w:val="Subtitle"/>
        <w:spacing w:before="0" w:after="0" w:line="240" w:lineRule="auto"/>
      </w:pPr>
      <w:r w:rsidRPr="00025319">
        <w:t>8.</w:t>
      </w:r>
      <w:r w:rsidR="008A38B1" w:rsidRPr="00025319">
        <w:t xml:space="preserve"> </w:t>
      </w:r>
      <w:r w:rsidRPr="00025319">
        <w:t xml:space="preserve">Consultation </w:t>
      </w:r>
      <w:proofErr w:type="gramStart"/>
      <w:r w:rsidRPr="00025319">
        <w:t>Outside</w:t>
      </w:r>
      <w:proofErr w:type="gramEnd"/>
      <w:r w:rsidRPr="00025319">
        <w:t xml:space="preserve"> the Agency</w:t>
      </w:r>
    </w:p>
    <w:p w:rsidR="00A10A42" w:rsidRPr="00025319" w:rsidRDefault="00A10A42">
      <w:pPr>
        <w:spacing w:after="0" w:line="240" w:lineRule="auto"/>
        <w:jc w:val="left"/>
      </w:pPr>
    </w:p>
    <w:p w:rsidR="00A10A42" w:rsidRPr="00025319" w:rsidRDefault="0028106E">
      <w:pPr>
        <w:spacing w:after="0" w:line="240" w:lineRule="auto"/>
        <w:jc w:val="left"/>
      </w:pPr>
      <w:r w:rsidRPr="00025319">
        <w:t xml:space="preserve">A Federal Register Notice published on </w:t>
      </w:r>
      <w:r w:rsidR="006B55C7" w:rsidRPr="00025319">
        <w:t xml:space="preserve">August </w:t>
      </w:r>
      <w:r w:rsidR="008513AA" w:rsidRPr="00025319">
        <w:t>20</w:t>
      </w:r>
      <w:r w:rsidRPr="00025319">
        <w:t xml:space="preserve">, 2012 (Volume 77, page </w:t>
      </w:r>
      <w:r w:rsidR="00E75AFE" w:rsidRPr="00025319">
        <w:t>50142</w:t>
      </w:r>
      <w:r w:rsidRPr="00025319">
        <w:t xml:space="preserve">) solicited comments on </w:t>
      </w:r>
      <w:r w:rsidR="007032E0" w:rsidRPr="00025319">
        <w:t>N-SSATS</w:t>
      </w:r>
      <w:r w:rsidRPr="00025319">
        <w:t xml:space="preserve">. </w:t>
      </w:r>
      <w:r w:rsidR="008B7535" w:rsidRPr="00025319">
        <w:t xml:space="preserve">No comments </w:t>
      </w:r>
      <w:proofErr w:type="gramStart"/>
      <w:r w:rsidR="008B7535" w:rsidRPr="00025319">
        <w:t>were received</w:t>
      </w:r>
      <w:proofErr w:type="gramEnd"/>
      <w:r w:rsidR="008B7535" w:rsidRPr="00025319">
        <w:t>.</w:t>
      </w:r>
    </w:p>
    <w:p w:rsidR="00A10A42" w:rsidRPr="00025319" w:rsidRDefault="00A10A42">
      <w:pPr>
        <w:spacing w:after="0" w:line="240" w:lineRule="auto"/>
        <w:jc w:val="left"/>
      </w:pPr>
    </w:p>
    <w:p w:rsidR="00A10A42" w:rsidRPr="00025319" w:rsidRDefault="0028106E">
      <w:pPr>
        <w:spacing w:after="0" w:line="240" w:lineRule="auto"/>
        <w:jc w:val="left"/>
      </w:pPr>
      <w:r w:rsidRPr="00025319">
        <w:t xml:space="preserve">SAMHSA also consults outside the agency through periodic meetings with </w:t>
      </w:r>
      <w:r w:rsidR="000B4CC6" w:rsidRPr="00025319">
        <w:t>s</w:t>
      </w:r>
      <w:r w:rsidRPr="00025319">
        <w:t xml:space="preserve">tate substance abuse data representatives and others. </w:t>
      </w:r>
      <w:r w:rsidR="000028A6" w:rsidRPr="00025319">
        <w:t xml:space="preserve">Most recent was a November 2011 </w:t>
      </w:r>
      <w:r w:rsidR="000028A6" w:rsidRPr="00025319">
        <w:rPr>
          <w:color w:val="auto"/>
        </w:rPr>
        <w:t>expert panel meeting held by SAMHSA on the N-SSATS and N-MHSS facility surveys. The panel included representatives from academia and federal agencies familiar with behavioral health treatment. Among the topics of consideration were the coordination of the two surveys and the identification of survey que</w:t>
      </w:r>
      <w:r w:rsidR="000028A6" w:rsidRPr="00025319">
        <w:rPr>
          <w:color w:val="auto"/>
        </w:rPr>
        <w:t>s</w:t>
      </w:r>
      <w:r w:rsidR="000028A6" w:rsidRPr="00025319">
        <w:rPr>
          <w:color w:val="auto"/>
        </w:rPr>
        <w:t>tions and expanded categories that would provide useful information for analysis. S</w:t>
      </w:r>
      <w:r w:rsidR="000028A6" w:rsidRPr="00025319">
        <w:t xml:space="preserve">uggested items included questions on treatment for persons with gambling addiction and for veterans and active duty military personnel and military families, and information on computerized therapy and other computerized functions within the facilities. </w:t>
      </w:r>
      <w:r w:rsidR="00FE1B44" w:rsidRPr="00025319">
        <w:t>Most</w:t>
      </w:r>
      <w:r w:rsidR="000028A6" w:rsidRPr="00025319">
        <w:t xml:space="preserve"> of the suggested items </w:t>
      </w:r>
      <w:proofErr w:type="gramStart"/>
      <w:r w:rsidR="000028A6" w:rsidRPr="00025319">
        <w:t>have been added</w:t>
      </w:r>
      <w:proofErr w:type="gramEnd"/>
      <w:r w:rsidR="000028A6" w:rsidRPr="00025319">
        <w:t xml:space="preserve"> to the 2013 full N-SSATS questionnaire. </w:t>
      </w:r>
    </w:p>
    <w:p w:rsidR="00A10A42" w:rsidRPr="00025319" w:rsidRDefault="00A10A42">
      <w:pPr>
        <w:spacing w:after="0" w:line="240" w:lineRule="auto"/>
        <w:jc w:val="left"/>
      </w:pPr>
    </w:p>
    <w:p w:rsidR="00A10A42" w:rsidRPr="00025319" w:rsidRDefault="001C4805">
      <w:pPr>
        <w:spacing w:after="0" w:line="240" w:lineRule="auto"/>
        <w:jc w:val="left"/>
      </w:pPr>
      <w:proofErr w:type="gramStart"/>
      <w:r w:rsidRPr="00025319">
        <w:t>Also</w:t>
      </w:r>
      <w:proofErr w:type="gramEnd"/>
      <w:r w:rsidRPr="00025319">
        <w:t>, o</w:t>
      </w:r>
      <w:r w:rsidR="0028106E" w:rsidRPr="00025319">
        <w:t xml:space="preserve">ver the past </w:t>
      </w:r>
      <w:r w:rsidR="00544C7A" w:rsidRPr="00025319">
        <w:t>several</w:t>
      </w:r>
      <w:r w:rsidR="0028106E" w:rsidRPr="00025319">
        <w:t xml:space="preserve"> years, SAMHSA has held a series of regional</w:t>
      </w:r>
      <w:r w:rsidR="00544C7A" w:rsidRPr="00025319">
        <w:t xml:space="preserve"> meetings with </w:t>
      </w:r>
      <w:r w:rsidR="000B4CC6" w:rsidRPr="00025319">
        <w:t>s</w:t>
      </w:r>
      <w:r w:rsidR="00544C7A" w:rsidRPr="00025319">
        <w:t xml:space="preserve">tate </w:t>
      </w:r>
      <w:r w:rsidR="0028106E" w:rsidRPr="00025319">
        <w:t xml:space="preserve">agency representatives to seek their advice on a number of data-related issues. </w:t>
      </w:r>
      <w:r w:rsidRPr="00025319">
        <w:t>I</w:t>
      </w:r>
      <w:r w:rsidR="0028106E" w:rsidRPr="00025319">
        <w:t xml:space="preserve">nformation sought included </w:t>
      </w:r>
      <w:r w:rsidR="00544C7A" w:rsidRPr="00025319">
        <w:t xml:space="preserve">input from </w:t>
      </w:r>
      <w:r w:rsidR="000B4CC6" w:rsidRPr="00025319">
        <w:t>s</w:t>
      </w:r>
      <w:r w:rsidR="00544C7A" w:rsidRPr="00025319">
        <w:t>tates</w:t>
      </w:r>
      <w:r w:rsidR="0028106E" w:rsidRPr="00025319">
        <w:t xml:space="preserve"> on </w:t>
      </w:r>
      <w:r w:rsidR="00544C7A" w:rsidRPr="00025319">
        <w:t xml:space="preserve">their </w:t>
      </w:r>
      <w:r w:rsidR="0028106E" w:rsidRPr="00025319">
        <w:t>move toward more integrated behavioral-health a</w:t>
      </w:r>
      <w:r w:rsidR="0028106E" w:rsidRPr="00025319">
        <w:t>d</w:t>
      </w:r>
      <w:r w:rsidR="0028106E" w:rsidRPr="00025319">
        <w:t xml:space="preserve">ministrative and data structures. </w:t>
      </w:r>
      <w:r w:rsidR="00BF15AF" w:rsidRPr="00025319">
        <w:t xml:space="preserve">One of the regional meetings </w:t>
      </w:r>
      <w:r w:rsidR="0028106E" w:rsidRPr="00025319">
        <w:t xml:space="preserve">of interest </w:t>
      </w:r>
      <w:r w:rsidR="00BF15AF" w:rsidRPr="00025319">
        <w:t>was</w:t>
      </w:r>
      <w:r w:rsidR="0028106E" w:rsidRPr="00025319">
        <w:t xml:space="preserve"> the March 2011 meeting with </w:t>
      </w:r>
      <w:r w:rsidR="000B4CC6" w:rsidRPr="00025319">
        <w:t>s</w:t>
      </w:r>
      <w:r w:rsidR="0028106E" w:rsidRPr="00025319">
        <w:t xml:space="preserve">tates in DHHS Regions 4 and 6, which </w:t>
      </w:r>
      <w:r w:rsidR="002A185A" w:rsidRPr="00025319">
        <w:t xml:space="preserve">asked for advice </w:t>
      </w:r>
      <w:r w:rsidR="0028106E" w:rsidRPr="00025319">
        <w:t xml:space="preserve">on </w:t>
      </w:r>
      <w:r w:rsidR="00BF15AF" w:rsidRPr="00025319">
        <w:t>the coordination of the N-SSATS and N-MHSS universe</w:t>
      </w:r>
      <w:r w:rsidR="00BB7F61" w:rsidRPr="00025319">
        <w:t>s</w:t>
      </w:r>
      <w:r w:rsidR="00BF15AF" w:rsidRPr="00025319">
        <w:t xml:space="preserve"> and surveys. </w:t>
      </w:r>
      <w:r w:rsidR="00243B19" w:rsidRPr="00025319">
        <w:t xml:space="preserve">Useful information </w:t>
      </w:r>
      <w:proofErr w:type="gramStart"/>
      <w:r w:rsidR="00243B19" w:rsidRPr="00025319">
        <w:t>was provided</w:t>
      </w:r>
      <w:proofErr w:type="gramEnd"/>
      <w:r w:rsidR="00243B19" w:rsidRPr="00025319">
        <w:t xml:space="preserve"> </w:t>
      </w:r>
      <w:r w:rsidR="00D07575" w:rsidRPr="00025319">
        <w:t xml:space="preserve">by </w:t>
      </w:r>
      <w:r w:rsidR="000B4CC6" w:rsidRPr="00025319">
        <w:t>s</w:t>
      </w:r>
      <w:r w:rsidR="00D07575" w:rsidRPr="00025319">
        <w:t xml:space="preserve">tates </w:t>
      </w:r>
      <w:r w:rsidR="00243B19" w:rsidRPr="00025319">
        <w:t xml:space="preserve">on </w:t>
      </w:r>
      <w:r w:rsidR="00D07575" w:rsidRPr="00025319">
        <w:t>reorganizations</w:t>
      </w:r>
      <w:r w:rsidR="00243B19" w:rsidRPr="00025319">
        <w:t xml:space="preserve"> </w:t>
      </w:r>
      <w:r w:rsidR="005014F4" w:rsidRPr="00025319">
        <w:t xml:space="preserve">and consolidations of </w:t>
      </w:r>
      <w:r w:rsidR="00243B19" w:rsidRPr="00025319">
        <w:t xml:space="preserve">behavioral health administrative functions in a number of </w:t>
      </w:r>
      <w:r w:rsidR="000B4CC6" w:rsidRPr="00025319">
        <w:t>s</w:t>
      </w:r>
      <w:r w:rsidR="00243B19" w:rsidRPr="00025319">
        <w:t>tates</w:t>
      </w:r>
      <w:r w:rsidR="005014F4" w:rsidRPr="00025319">
        <w:t>.</w:t>
      </w:r>
      <w:r w:rsidR="00243B19" w:rsidRPr="00025319">
        <w:t xml:space="preserve"> </w:t>
      </w:r>
      <w:r w:rsidR="000028A6" w:rsidRPr="00025319">
        <w:t>(</w:t>
      </w:r>
      <w:r w:rsidR="005014F4" w:rsidRPr="00025319">
        <w:t>P</w:t>
      </w:r>
      <w:r w:rsidR="000028A6" w:rsidRPr="00025319">
        <w:t xml:space="preserve">articipants at the </w:t>
      </w:r>
      <w:r w:rsidR="0020222F" w:rsidRPr="00025319">
        <w:t xml:space="preserve">November 2011 expert panel </w:t>
      </w:r>
      <w:r w:rsidR="000028A6" w:rsidRPr="00025319">
        <w:t xml:space="preserve">and the </w:t>
      </w:r>
      <w:r w:rsidR="0020222F" w:rsidRPr="00025319">
        <w:t xml:space="preserve">March 2011 regional meeting </w:t>
      </w:r>
      <w:proofErr w:type="gramStart"/>
      <w:r w:rsidR="000028A6" w:rsidRPr="00025319">
        <w:t>are listed</w:t>
      </w:r>
      <w:proofErr w:type="gramEnd"/>
      <w:r w:rsidR="000028A6" w:rsidRPr="00025319">
        <w:t xml:space="preserve"> in Attachments C1 and C2, respectively.)</w:t>
      </w:r>
    </w:p>
    <w:p w:rsidR="00A10A42" w:rsidRPr="00025319" w:rsidRDefault="00A10A42">
      <w:pPr>
        <w:spacing w:after="0" w:line="240" w:lineRule="auto"/>
        <w:jc w:val="left"/>
      </w:pPr>
    </w:p>
    <w:p w:rsidR="0046141D" w:rsidRPr="00025319" w:rsidRDefault="0046141D" w:rsidP="0046141D">
      <w:pPr>
        <w:spacing w:after="0" w:line="240" w:lineRule="auto"/>
      </w:pPr>
      <w:r w:rsidRPr="00025319">
        <w:t>In addition, the Department of Health and Human Services, Office of the Assistant Secretary for Planning and Evaluation (ASPE) has reviewed this OMB request.</w:t>
      </w:r>
    </w:p>
    <w:p w:rsidR="00A10A42" w:rsidRPr="00025319" w:rsidRDefault="00A10A42">
      <w:pPr>
        <w:spacing w:after="0" w:line="240" w:lineRule="auto"/>
        <w:jc w:val="left"/>
      </w:pPr>
    </w:p>
    <w:p w:rsidR="00A10A42" w:rsidRPr="00025319" w:rsidRDefault="00F06BF2">
      <w:pPr>
        <w:pStyle w:val="Subtitle"/>
        <w:spacing w:before="0" w:after="0" w:line="240" w:lineRule="auto"/>
      </w:pPr>
      <w:r w:rsidRPr="00025319">
        <w:t>9.</w:t>
      </w:r>
      <w:r w:rsidR="008A38B1" w:rsidRPr="00025319">
        <w:t xml:space="preserve"> </w:t>
      </w:r>
      <w:r w:rsidRPr="00025319">
        <w:t>Payment to Respondents</w:t>
      </w:r>
    </w:p>
    <w:p w:rsidR="00A10A42" w:rsidRPr="00025319" w:rsidRDefault="00A10A42">
      <w:pPr>
        <w:spacing w:after="0" w:line="240" w:lineRule="auto"/>
        <w:jc w:val="left"/>
      </w:pPr>
    </w:p>
    <w:p w:rsidR="00A10A42" w:rsidRPr="00025319" w:rsidRDefault="00F06BF2">
      <w:pPr>
        <w:spacing w:after="0" w:line="240" w:lineRule="auto"/>
        <w:jc w:val="left"/>
      </w:pPr>
      <w:r w:rsidRPr="00025319">
        <w:t xml:space="preserve">Respondents to </w:t>
      </w:r>
      <w:r w:rsidR="00B97C03" w:rsidRPr="00025319">
        <w:t>N</w:t>
      </w:r>
      <w:r w:rsidR="00B97C03" w:rsidRPr="00025319">
        <w:noBreakHyphen/>
        <w:t>SSATS</w:t>
      </w:r>
      <w:r w:rsidRPr="00025319">
        <w:t xml:space="preserve"> do not receive payment. State substance abuse agencies receive</w:t>
      </w:r>
      <w:r w:rsidR="00A84158" w:rsidRPr="00025319">
        <w:t xml:space="preserve"> </w:t>
      </w:r>
      <w:r w:rsidRPr="00025319">
        <w:t>mon</w:t>
      </w:r>
      <w:r w:rsidRPr="00025319">
        <w:t>e</w:t>
      </w:r>
      <w:r w:rsidRPr="00025319">
        <w:t xml:space="preserve">tary support through on-going </w:t>
      </w:r>
      <w:r w:rsidR="00C71D6A" w:rsidRPr="00025319">
        <w:t>DASIS/</w:t>
      </w:r>
      <w:r w:rsidRPr="00025319">
        <w:t xml:space="preserve">BHSIS </w:t>
      </w:r>
      <w:r w:rsidR="000B4CC6" w:rsidRPr="00025319">
        <w:t>s</w:t>
      </w:r>
      <w:r w:rsidRPr="00025319">
        <w:t>tate agreements.</w:t>
      </w:r>
    </w:p>
    <w:p w:rsidR="00A10A42" w:rsidRPr="00025319" w:rsidRDefault="00A10A42">
      <w:pPr>
        <w:pStyle w:val="Subtitle"/>
        <w:spacing w:before="0" w:after="0" w:line="240" w:lineRule="auto"/>
      </w:pPr>
    </w:p>
    <w:p w:rsidR="00A10A42" w:rsidRPr="00025319" w:rsidRDefault="00F06BF2">
      <w:pPr>
        <w:pStyle w:val="Subtitle"/>
        <w:spacing w:before="0" w:after="0" w:line="240" w:lineRule="auto"/>
      </w:pPr>
      <w:r w:rsidRPr="00025319">
        <w:t>10.</w:t>
      </w:r>
      <w:r w:rsidR="008A38B1" w:rsidRPr="00025319">
        <w:t xml:space="preserve"> </w:t>
      </w:r>
      <w:r w:rsidRPr="00025319">
        <w:t>Assurance of Confidentiality</w:t>
      </w:r>
    </w:p>
    <w:p w:rsidR="00A10A42" w:rsidRPr="00025319" w:rsidRDefault="00A10A42">
      <w:pPr>
        <w:spacing w:after="0" w:line="240" w:lineRule="auto"/>
        <w:jc w:val="left"/>
      </w:pPr>
    </w:p>
    <w:p w:rsidR="00A10A42" w:rsidRPr="00025319" w:rsidRDefault="004C6F23">
      <w:pPr>
        <w:spacing w:after="0" w:line="240" w:lineRule="auto"/>
        <w:jc w:val="left"/>
      </w:pPr>
      <w:r w:rsidRPr="00025319">
        <w:t>I</w:t>
      </w:r>
      <w:r w:rsidRPr="00025319">
        <w:noBreakHyphen/>
        <w:t>BHS</w:t>
      </w:r>
      <w:r w:rsidR="008466B2" w:rsidRPr="00025319">
        <w:t xml:space="preserve"> and</w:t>
      </w:r>
      <w:r w:rsidRPr="00025319">
        <w:t xml:space="preserve"> N</w:t>
      </w:r>
      <w:r w:rsidRPr="00025319">
        <w:noBreakHyphen/>
        <w:t xml:space="preserve">SSATS </w:t>
      </w:r>
      <w:r w:rsidR="00851CC7" w:rsidRPr="00025319">
        <w:t xml:space="preserve">collect </w:t>
      </w:r>
      <w:r w:rsidRPr="00025319">
        <w:t>only facility-level information</w:t>
      </w:r>
      <w:r w:rsidR="00E35AD3" w:rsidRPr="00025319">
        <w:t xml:space="preserve">. </w:t>
      </w:r>
      <w:r w:rsidR="00F35726" w:rsidRPr="00025319">
        <w:t>For N</w:t>
      </w:r>
      <w:r w:rsidR="00F35726" w:rsidRPr="00025319">
        <w:noBreakHyphen/>
        <w:t xml:space="preserve">SSATS data reports, facility data are aggregated by </w:t>
      </w:r>
      <w:r w:rsidR="000B4CC6" w:rsidRPr="00025319">
        <w:t>s</w:t>
      </w:r>
      <w:r w:rsidR="00F35726" w:rsidRPr="00025319">
        <w:t>tate or by facility type and do not</w:t>
      </w:r>
      <w:r w:rsidR="001F4152" w:rsidRPr="00025319">
        <w:t xml:space="preserve"> identify specific facilities. </w:t>
      </w:r>
      <w:r w:rsidR="00F35726" w:rsidRPr="00025319">
        <w:t>The public</w:t>
      </w:r>
      <w:r w:rsidR="001F4152" w:rsidRPr="00025319">
        <w:t>-</w:t>
      </w:r>
      <w:r w:rsidR="00F35726" w:rsidRPr="00025319">
        <w:t>use data file for the N</w:t>
      </w:r>
      <w:r w:rsidR="00F35726" w:rsidRPr="00025319">
        <w:noBreakHyphen/>
        <w:t xml:space="preserve">SSATS masks the identity of individual facilities.  </w:t>
      </w:r>
    </w:p>
    <w:p w:rsidR="00A10A42" w:rsidRPr="00025319" w:rsidRDefault="00A10A42">
      <w:pPr>
        <w:spacing w:after="0" w:line="240" w:lineRule="auto"/>
        <w:jc w:val="left"/>
      </w:pPr>
    </w:p>
    <w:p w:rsidR="00A10A42" w:rsidRPr="00025319" w:rsidRDefault="00F35726">
      <w:pPr>
        <w:spacing w:after="0" w:line="240" w:lineRule="auto"/>
        <w:jc w:val="left"/>
      </w:pPr>
      <w:r w:rsidRPr="00025319">
        <w:t xml:space="preserve">On the N-SSATS </w:t>
      </w:r>
      <w:proofErr w:type="gramStart"/>
      <w:r w:rsidRPr="00025319">
        <w:t>questionnaire</w:t>
      </w:r>
      <w:proofErr w:type="gramEnd"/>
      <w:r w:rsidRPr="00025319">
        <w:t xml:space="preserve"> SAMHSA includes the following pledge that describes the level of protections provided to the respondents: </w:t>
      </w:r>
    </w:p>
    <w:p w:rsidR="00A10A42" w:rsidRPr="00025319" w:rsidRDefault="00A10A42">
      <w:pPr>
        <w:spacing w:after="0" w:line="240" w:lineRule="auto"/>
        <w:jc w:val="left"/>
      </w:pPr>
    </w:p>
    <w:p w:rsidR="00A10A42" w:rsidRPr="00025319" w:rsidRDefault="00FC7A59">
      <w:pPr>
        <w:spacing w:after="0" w:line="240" w:lineRule="auto"/>
        <w:ind w:left="720"/>
        <w:jc w:val="left"/>
      </w:pPr>
      <w:r w:rsidRPr="00025319">
        <w:t>The information you provide will be protected to the fullest extent allowable under Se</w:t>
      </w:r>
      <w:r w:rsidRPr="00025319">
        <w:t>c</w:t>
      </w:r>
      <w:r w:rsidRPr="00025319">
        <w:t xml:space="preserve">tion 501(n) of the Public Health Service Act (42 USC </w:t>
      </w:r>
      <w:proofErr w:type="gramStart"/>
      <w:r w:rsidRPr="00025319">
        <w:t>290aa(</w:t>
      </w:r>
      <w:proofErr w:type="gramEnd"/>
      <w:r w:rsidRPr="00025319">
        <w:t xml:space="preserve">n)). This law permits the public release of identifiable information about an establishment only with the consent of that establishment and limits the use of the information to the purposes for which it </w:t>
      </w:r>
      <w:proofErr w:type="gramStart"/>
      <w:r w:rsidRPr="00025319">
        <w:t>was supplied</w:t>
      </w:r>
      <w:proofErr w:type="gramEnd"/>
      <w:r w:rsidRPr="00025319">
        <w:t xml:space="preserve">. With the explicit consent of eligible treatment facilities, information provided in response to survey questions marked with an asterisk </w:t>
      </w:r>
      <w:proofErr w:type="gramStart"/>
      <w:r w:rsidRPr="00025319">
        <w:t>will be published</w:t>
      </w:r>
      <w:proofErr w:type="gramEnd"/>
      <w:r w:rsidRPr="00025319">
        <w:t xml:space="preserve"> in SAMHSA’s </w:t>
      </w:r>
      <w:r w:rsidRPr="00025319">
        <w:rPr>
          <w:i/>
          <w:iCs/>
        </w:rPr>
        <w:t xml:space="preserve">National Directory of Drug and Alcohol Abuse Treatment Programs </w:t>
      </w:r>
      <w:r w:rsidRPr="00025319">
        <w:t xml:space="preserve">and the Substance Abuse Treatment Facility Locator. Responses to non-asterisked questions </w:t>
      </w:r>
      <w:proofErr w:type="gramStart"/>
      <w:r w:rsidRPr="00025319">
        <w:t>will be pu</w:t>
      </w:r>
      <w:r w:rsidRPr="00025319">
        <w:t>b</w:t>
      </w:r>
      <w:r w:rsidRPr="00025319">
        <w:t>lished</w:t>
      </w:r>
      <w:proofErr w:type="gramEnd"/>
      <w:r w:rsidRPr="00025319">
        <w:t xml:space="preserve"> only in statistical summaries so that individual treatment facilities cannot be ident</w:t>
      </w:r>
      <w:r w:rsidRPr="00025319">
        <w:t>i</w:t>
      </w:r>
      <w:r w:rsidRPr="00025319">
        <w:t>fied.</w:t>
      </w:r>
    </w:p>
    <w:p w:rsidR="00A10A42" w:rsidRPr="00025319" w:rsidRDefault="00A10A42">
      <w:pPr>
        <w:spacing w:after="0" w:line="240" w:lineRule="auto"/>
        <w:jc w:val="left"/>
      </w:pPr>
    </w:p>
    <w:p w:rsidR="00FF6F6F" w:rsidRPr="00025319" w:rsidRDefault="00DF5B5A" w:rsidP="00FF6F6F">
      <w:proofErr w:type="gramStart"/>
      <w:r w:rsidRPr="00025319">
        <w:t>The I</w:t>
      </w:r>
      <w:proofErr w:type="gramEnd"/>
      <w:r w:rsidRPr="00025319">
        <w:t>-</w:t>
      </w:r>
      <w:r w:rsidR="001B4CAA" w:rsidRPr="00025319">
        <w:t>BH</w:t>
      </w:r>
      <w:r w:rsidRPr="00025319">
        <w:t>S</w:t>
      </w:r>
      <w:r w:rsidR="001B4CAA" w:rsidRPr="00025319">
        <w:t xml:space="preserve"> and</w:t>
      </w:r>
      <w:r w:rsidRPr="00025319">
        <w:t xml:space="preserve"> N</w:t>
      </w:r>
      <w:r w:rsidRPr="00025319">
        <w:noBreakHyphen/>
        <w:t xml:space="preserve">SSATS contain a unique identifier assigned to each facility. This number </w:t>
      </w:r>
      <w:proofErr w:type="gramStart"/>
      <w:r w:rsidRPr="00025319">
        <w:t>is used</w:t>
      </w:r>
      <w:proofErr w:type="gramEnd"/>
      <w:r w:rsidRPr="00025319">
        <w:t xml:space="preserve"> to facilitate tracking, monitor response rates, ensure adequate quality control, assess analy</w:t>
      </w:r>
      <w:r w:rsidRPr="00025319">
        <w:t>t</w:t>
      </w:r>
      <w:r w:rsidRPr="00025319">
        <w:t xml:space="preserve">ic consistency from survey to survey, and produce the </w:t>
      </w:r>
      <w:r w:rsidRPr="00025319">
        <w:rPr>
          <w:i/>
          <w:iCs/>
        </w:rPr>
        <w:t>National Directory of Drug and Alcohol Abuse Treatment Programs/Locator</w:t>
      </w:r>
      <w:r w:rsidRPr="00025319">
        <w:t xml:space="preserve"> and a mailing label file, both of which are available to the public. Information reported in the </w:t>
      </w:r>
      <w:r w:rsidRPr="00025319">
        <w:rPr>
          <w:i/>
          <w:iCs/>
        </w:rPr>
        <w:t xml:space="preserve">National Directory/Locator </w:t>
      </w:r>
      <w:r w:rsidRPr="00025319">
        <w:t>and on the mailing label file is limited to generally available information such as facility name, address, and telephone number; type of care (hospital inpatient, residential, outpatient); and similar information about</w:t>
      </w:r>
      <w:r w:rsidR="00594678" w:rsidRPr="00025319">
        <w:t xml:space="preserve"> the facility and its services.</w:t>
      </w:r>
      <w:r w:rsidRPr="00025319">
        <w:t xml:space="preserve"> Facilities </w:t>
      </w:r>
      <w:proofErr w:type="gramStart"/>
      <w:r w:rsidRPr="00025319">
        <w:t>are asked</w:t>
      </w:r>
      <w:proofErr w:type="gramEnd"/>
      <w:r w:rsidRPr="00025319">
        <w:t xml:space="preserve"> in the N-SSATS questionnaire if they want to be listed in the </w:t>
      </w:r>
      <w:r w:rsidRPr="00025319">
        <w:lastRenderedPageBreak/>
        <w:t>Directory/Locator.</w:t>
      </w:r>
      <w:r w:rsidR="00FF6F6F" w:rsidRPr="00025319">
        <w:t xml:space="preserve"> Of the 13,722 substance abuse treatment facilities that completed the N-SSATS in 2011, a total of 12,897 (or 93.99%) indicated that they wanted to </w:t>
      </w:r>
      <w:proofErr w:type="gramStart"/>
      <w:r w:rsidR="00FF6F6F" w:rsidRPr="00025319">
        <w:t>be listed</w:t>
      </w:r>
      <w:proofErr w:type="gramEnd"/>
      <w:r w:rsidR="00FF6F6F" w:rsidRPr="00025319">
        <w:t xml:space="preserve"> in the D</w:t>
      </w:r>
      <w:r w:rsidR="00FF6F6F" w:rsidRPr="00025319">
        <w:t>i</w:t>
      </w:r>
      <w:r w:rsidR="00FF6F6F" w:rsidRPr="00025319">
        <w:t xml:space="preserve">rectory/Locator if eligible.  </w:t>
      </w:r>
      <w:proofErr w:type="gramStart"/>
      <w:r w:rsidR="00FF6F6F" w:rsidRPr="00025319">
        <w:t>A total of 806</w:t>
      </w:r>
      <w:proofErr w:type="gramEnd"/>
      <w:r w:rsidR="00FF6F6F" w:rsidRPr="00025319">
        <w:t xml:space="preserve"> facilities (5.87%) indicated that they did not want to be listed.  Nineteen facilities (0.14%) did not respond to the question (or were otherwise missing). Examples of facilities that do not want to appear in the Directory or Locator are those that sp</w:t>
      </w:r>
      <w:r w:rsidR="00FF6F6F" w:rsidRPr="00025319">
        <w:t>e</w:t>
      </w:r>
      <w:r w:rsidR="00FF6F6F" w:rsidRPr="00025319">
        <w:t xml:space="preserve">cialize in serving abused women and do not want to advertise their location and facilities with very specific eligibility requirements that do not want to receive inquiries from the </w:t>
      </w:r>
      <w:proofErr w:type="gramStart"/>
      <w:r w:rsidR="00FF6F6F" w:rsidRPr="00025319">
        <w:t>general pu</w:t>
      </w:r>
      <w:r w:rsidR="00FF6F6F" w:rsidRPr="00025319">
        <w:t>b</w:t>
      </w:r>
      <w:r w:rsidR="00FF6F6F" w:rsidRPr="00025319">
        <w:t>lic</w:t>
      </w:r>
      <w:proofErr w:type="gramEnd"/>
      <w:r w:rsidR="00FF6F6F" w:rsidRPr="00025319">
        <w:t>.</w:t>
      </w:r>
    </w:p>
    <w:p w:rsidR="00A10A42" w:rsidRPr="00025319" w:rsidRDefault="00A10A42">
      <w:pPr>
        <w:spacing w:after="0" w:line="240" w:lineRule="auto"/>
        <w:jc w:val="left"/>
      </w:pPr>
    </w:p>
    <w:p w:rsidR="00A10A42" w:rsidRPr="00025319" w:rsidRDefault="00851CC7">
      <w:pPr>
        <w:spacing w:after="0" w:line="240" w:lineRule="auto"/>
        <w:jc w:val="left"/>
      </w:pPr>
      <w:r w:rsidRPr="00025319">
        <w:t>The I</w:t>
      </w:r>
      <w:r w:rsidRPr="00025319">
        <w:noBreakHyphen/>
        <w:t xml:space="preserve">BHS Online is password protected. Passwords </w:t>
      </w:r>
      <w:proofErr w:type="gramStart"/>
      <w:r w:rsidRPr="00025319">
        <w:t>are provided</w:t>
      </w:r>
      <w:proofErr w:type="gramEnd"/>
      <w:r w:rsidRPr="00025319">
        <w:t xml:space="preserve"> only to those </w:t>
      </w:r>
      <w:r w:rsidR="000B4CC6" w:rsidRPr="00025319">
        <w:t>s</w:t>
      </w:r>
      <w:r w:rsidRPr="00025319">
        <w:t xml:space="preserve">tate agency staff </w:t>
      </w:r>
      <w:r w:rsidR="00A5493C" w:rsidRPr="00025319">
        <w:t>that</w:t>
      </w:r>
      <w:r w:rsidRPr="00025319">
        <w:t xml:space="preserve"> are approved by the </w:t>
      </w:r>
      <w:r w:rsidR="000B4CC6" w:rsidRPr="00025319">
        <w:t>s</w:t>
      </w:r>
      <w:r w:rsidRPr="00025319">
        <w:t xml:space="preserve">tate staff person who serves as the </w:t>
      </w:r>
      <w:r w:rsidR="000B4CC6" w:rsidRPr="00025319">
        <w:t>S</w:t>
      </w:r>
      <w:r w:rsidRPr="00025319">
        <w:t xml:space="preserve">tate BHSIS Manager. Each </w:t>
      </w:r>
      <w:r w:rsidR="000B4CC6" w:rsidRPr="00025319">
        <w:t>s</w:t>
      </w:r>
      <w:r w:rsidRPr="00025319">
        <w:t xml:space="preserve">tate has access only to the facilities in that </w:t>
      </w:r>
      <w:r w:rsidR="00043102" w:rsidRPr="00025319">
        <w:t>s</w:t>
      </w:r>
      <w:r w:rsidRPr="00025319">
        <w:t xml:space="preserve">tate. </w:t>
      </w:r>
    </w:p>
    <w:p w:rsidR="00A10A42" w:rsidRPr="00025319" w:rsidRDefault="00A10A42">
      <w:pPr>
        <w:spacing w:after="0" w:line="240" w:lineRule="auto"/>
        <w:jc w:val="left"/>
      </w:pPr>
    </w:p>
    <w:p w:rsidR="00A10A42" w:rsidRPr="00025319" w:rsidRDefault="00E65CB3">
      <w:pPr>
        <w:spacing w:after="0" w:line="240" w:lineRule="auto"/>
        <w:jc w:val="left"/>
      </w:pPr>
      <w:r w:rsidRPr="00025319">
        <w:t>The contractor-maintained DASIS/BHSIS data systems underwent Security and Authorization procedures conducted by SAMHSA’s Office of Management, Technology and Oper</w:t>
      </w:r>
      <w:r w:rsidRPr="00025319">
        <w:t>a</w:t>
      </w:r>
      <w:r w:rsidRPr="00025319">
        <w:t>tions/Division of Technology Management (OMTO/DTM) in July 2011. The SAMHSA IT Clearance Officer stated:</w:t>
      </w:r>
    </w:p>
    <w:p w:rsidR="00A10A42" w:rsidRPr="00025319" w:rsidRDefault="00A10A42">
      <w:pPr>
        <w:spacing w:after="0" w:line="240" w:lineRule="auto"/>
        <w:jc w:val="left"/>
        <w:rPr>
          <w:sz w:val="22"/>
          <w:szCs w:val="22"/>
        </w:rPr>
      </w:pPr>
    </w:p>
    <w:p w:rsidR="00A10A42" w:rsidRPr="00025319" w:rsidRDefault="00E65CB3">
      <w:pPr>
        <w:spacing w:after="0" w:line="240" w:lineRule="auto"/>
        <w:ind w:left="720"/>
        <w:jc w:val="left"/>
        <w:rPr>
          <w:sz w:val="22"/>
          <w:szCs w:val="22"/>
        </w:rPr>
      </w:pPr>
      <w:proofErr w:type="gramStart"/>
      <w:r w:rsidRPr="00025319">
        <w:rPr>
          <w:sz w:val="22"/>
          <w:szCs w:val="22"/>
        </w:rPr>
        <w:t xml:space="preserve">“After a careful review of the document submitted by Synectics I found that the Submission of the </w:t>
      </w:r>
      <w:r w:rsidRPr="00025319">
        <w:rPr>
          <w:i/>
          <w:iCs/>
          <w:sz w:val="22"/>
          <w:szCs w:val="22"/>
          <w:u w:val="single"/>
        </w:rPr>
        <w:t>IT Security Plan Document</w:t>
      </w:r>
      <w:r w:rsidRPr="00025319">
        <w:rPr>
          <w:i/>
          <w:iCs/>
          <w:sz w:val="22"/>
          <w:szCs w:val="22"/>
        </w:rPr>
        <w:t xml:space="preserve">: </w:t>
      </w:r>
      <w:r w:rsidRPr="00025319">
        <w:rPr>
          <w:sz w:val="22"/>
          <w:szCs w:val="22"/>
        </w:rPr>
        <w:t xml:space="preserve">[a] is </w:t>
      </w:r>
      <w:r w:rsidRPr="00025319">
        <w:rPr>
          <w:sz w:val="22"/>
          <w:szCs w:val="22"/>
          <w:u w:val="single"/>
        </w:rPr>
        <w:t>reasonable</w:t>
      </w:r>
      <w:r w:rsidRPr="00025319">
        <w:rPr>
          <w:sz w:val="22"/>
          <w:szCs w:val="22"/>
        </w:rPr>
        <w:t xml:space="preserve">, [b] </w:t>
      </w:r>
      <w:r w:rsidRPr="00025319">
        <w:rPr>
          <w:sz w:val="22"/>
          <w:szCs w:val="22"/>
          <w:u w:val="single"/>
        </w:rPr>
        <w:t>responds</w:t>
      </w:r>
      <w:r w:rsidRPr="00025319">
        <w:rPr>
          <w:sz w:val="22"/>
          <w:szCs w:val="22"/>
        </w:rPr>
        <w:t xml:space="preserve"> to SAMHSA/CBHSQ’s IT R</w:t>
      </w:r>
      <w:r w:rsidRPr="00025319">
        <w:rPr>
          <w:sz w:val="22"/>
          <w:szCs w:val="22"/>
        </w:rPr>
        <w:t>e</w:t>
      </w:r>
      <w:r w:rsidRPr="00025319">
        <w:rPr>
          <w:sz w:val="22"/>
          <w:szCs w:val="22"/>
        </w:rPr>
        <w:t xml:space="preserve">quirements, [c] </w:t>
      </w:r>
      <w:r w:rsidRPr="00025319">
        <w:rPr>
          <w:sz w:val="22"/>
          <w:szCs w:val="22"/>
          <w:u w:val="single"/>
        </w:rPr>
        <w:t>adequately meets</w:t>
      </w:r>
      <w:r w:rsidRPr="00025319">
        <w:rPr>
          <w:sz w:val="22"/>
          <w:szCs w:val="22"/>
        </w:rPr>
        <w:t xml:space="preserve"> all SAMHSA and Federal Security Plan Requirements of the Project [i.e. The plan </w:t>
      </w:r>
      <w:r w:rsidRPr="00025319">
        <w:rPr>
          <w:sz w:val="22"/>
          <w:szCs w:val="22"/>
          <w:u w:val="single"/>
        </w:rPr>
        <w:t>accurately addresses</w:t>
      </w:r>
      <w:r w:rsidRPr="00025319">
        <w:rPr>
          <w:sz w:val="22"/>
          <w:szCs w:val="22"/>
        </w:rPr>
        <w:t xml:space="preserve"> the security requirements for an overall </w:t>
      </w:r>
      <w:r w:rsidRPr="00025319">
        <w:rPr>
          <w:sz w:val="22"/>
          <w:szCs w:val="22"/>
          <w:u w:val="single"/>
        </w:rPr>
        <w:t>Low Level Rated System</w:t>
      </w:r>
      <w:r w:rsidRPr="00025319">
        <w:rPr>
          <w:sz w:val="22"/>
          <w:szCs w:val="22"/>
        </w:rPr>
        <w:t>], and [d] it is acceptable to the Division of Technology Management (DTM)."</w:t>
      </w:r>
      <w:proofErr w:type="gramEnd"/>
    </w:p>
    <w:p w:rsidR="00A10A42" w:rsidRPr="00025319" w:rsidRDefault="00A10A42">
      <w:pPr>
        <w:spacing w:after="0" w:line="240" w:lineRule="auto"/>
        <w:jc w:val="left"/>
      </w:pPr>
    </w:p>
    <w:p w:rsidR="00A10A42" w:rsidRPr="00025319" w:rsidRDefault="00F06BF2">
      <w:pPr>
        <w:pStyle w:val="Subtitle"/>
        <w:spacing w:before="0" w:after="0" w:line="240" w:lineRule="auto"/>
      </w:pPr>
      <w:r w:rsidRPr="00025319">
        <w:t>11.</w:t>
      </w:r>
      <w:r w:rsidR="008A38B1" w:rsidRPr="00025319">
        <w:t xml:space="preserve"> </w:t>
      </w:r>
      <w:r w:rsidRPr="00025319">
        <w:t>Questions of a Sensitive Nature</w:t>
      </w:r>
    </w:p>
    <w:p w:rsidR="00A10A42" w:rsidRPr="00025319" w:rsidRDefault="00A10A42">
      <w:pPr>
        <w:spacing w:after="0" w:line="240" w:lineRule="auto"/>
        <w:jc w:val="left"/>
      </w:pPr>
    </w:p>
    <w:p w:rsidR="00A10A42" w:rsidRPr="00025319" w:rsidRDefault="00F12709">
      <w:pPr>
        <w:spacing w:line="240" w:lineRule="auto"/>
        <w:jc w:val="left"/>
      </w:pPr>
      <w:r w:rsidRPr="00025319">
        <w:t>The N-SSATS survey does not include questions of a sensitive nature</w:t>
      </w:r>
      <w:r w:rsidR="00F06BF2" w:rsidRPr="00025319">
        <w:t>.</w:t>
      </w:r>
    </w:p>
    <w:p w:rsidR="007554EA" w:rsidRPr="00025319" w:rsidRDefault="007554EA">
      <w:pPr>
        <w:autoSpaceDE/>
        <w:autoSpaceDN/>
        <w:adjustRightInd/>
        <w:spacing w:after="0" w:line="240" w:lineRule="auto"/>
        <w:jc w:val="left"/>
      </w:pPr>
      <w:r w:rsidRPr="00025319">
        <w:br w:type="page"/>
      </w:r>
    </w:p>
    <w:p w:rsidR="001A55FB" w:rsidRPr="00025319" w:rsidRDefault="001A55FB" w:rsidP="002F7C4B">
      <w:pPr>
        <w:spacing w:after="0"/>
        <w:jc w:val="left"/>
      </w:pPr>
    </w:p>
    <w:p w:rsidR="00FA21B7" w:rsidRPr="00025319" w:rsidRDefault="00FA21B7" w:rsidP="00FA21B7">
      <w:pPr>
        <w:pStyle w:val="Quick1"/>
        <w:keepNext/>
        <w:keepLines/>
        <w:numPr>
          <w:ilvl w:val="0"/>
          <w:numId w:val="34"/>
        </w:numPr>
        <w:tabs>
          <w:tab w:val="left" w:pos="-1440"/>
        </w:tabs>
        <w:spacing w:after="0" w:line="240" w:lineRule="auto"/>
        <w:ind w:left="0" w:firstLine="0"/>
        <w:jc w:val="left"/>
        <w:rPr>
          <w:b/>
        </w:rPr>
      </w:pPr>
      <w:r w:rsidRPr="00025319">
        <w:rPr>
          <w:b/>
        </w:rPr>
        <w:t>Estimates of Annualized Hour Burden</w:t>
      </w:r>
    </w:p>
    <w:p w:rsidR="00FA21B7" w:rsidRPr="00025319" w:rsidRDefault="00FA21B7" w:rsidP="00FA21B7">
      <w:pPr>
        <w:keepNext/>
        <w:keepLines/>
        <w:spacing w:after="0" w:line="240" w:lineRule="auto"/>
        <w:jc w:val="left"/>
      </w:pPr>
    </w:p>
    <w:p w:rsidR="00FA21B7" w:rsidRPr="00025319" w:rsidRDefault="00FA21B7" w:rsidP="00FA21B7">
      <w:pPr>
        <w:keepNext/>
        <w:keepLines/>
        <w:spacing w:after="0" w:line="240" w:lineRule="auto"/>
        <w:jc w:val="left"/>
      </w:pPr>
      <w:r w:rsidRPr="00025319">
        <w:t>The estimated annual burden for the I-BHS and N-SSATS activities is as follows:</w:t>
      </w:r>
    </w:p>
    <w:p w:rsidR="00FA21B7" w:rsidRPr="00025319" w:rsidRDefault="00FA21B7" w:rsidP="00FA21B7">
      <w:pPr>
        <w:keepNext/>
        <w:keepLines/>
        <w:spacing w:after="0" w:line="240" w:lineRule="auto"/>
        <w:jc w:val="left"/>
      </w:pPr>
    </w:p>
    <w:tbl>
      <w:tblPr>
        <w:tblW w:w="10530" w:type="dxa"/>
        <w:tblLayout w:type="fixed"/>
        <w:tblCellMar>
          <w:left w:w="120" w:type="dxa"/>
          <w:right w:w="120" w:type="dxa"/>
        </w:tblCellMar>
        <w:tblLook w:val="0000"/>
      </w:tblPr>
      <w:tblGrid>
        <w:gridCol w:w="2160"/>
        <w:gridCol w:w="1530"/>
        <w:gridCol w:w="1290"/>
        <w:gridCol w:w="1260"/>
        <w:gridCol w:w="1260"/>
        <w:gridCol w:w="1050"/>
        <w:gridCol w:w="810"/>
        <w:gridCol w:w="1170"/>
      </w:tblGrid>
      <w:tr w:rsidR="00FA21B7" w:rsidRPr="00025319" w:rsidTr="00C51285">
        <w:tc>
          <w:tcPr>
            <w:tcW w:w="21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keepNext/>
              <w:keepLines/>
              <w:spacing w:after="0" w:line="240" w:lineRule="auto"/>
              <w:jc w:val="left"/>
            </w:pPr>
            <w:r w:rsidRPr="00025319">
              <w:t>Type of Respo</w:t>
            </w:r>
            <w:r w:rsidRPr="00025319">
              <w:t>n</w:t>
            </w:r>
            <w:r w:rsidRPr="00025319">
              <w:t xml:space="preserve">dent and Activity </w:t>
            </w:r>
          </w:p>
        </w:tc>
        <w:tc>
          <w:tcPr>
            <w:tcW w:w="153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Number of Respondents</w:t>
            </w:r>
          </w:p>
        </w:tc>
        <w:tc>
          <w:tcPr>
            <w:tcW w:w="129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Responses per Re</w:t>
            </w:r>
            <w:r w:rsidRPr="00025319">
              <w:t>s</w:t>
            </w:r>
            <w:r w:rsidRPr="00025319">
              <w:t>pondent</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Total Responses</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Hours per Response</w:t>
            </w:r>
          </w:p>
        </w:tc>
        <w:tc>
          <w:tcPr>
            <w:tcW w:w="105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Total Burden Hours</w:t>
            </w:r>
          </w:p>
        </w:tc>
        <w:tc>
          <w:tcPr>
            <w:tcW w:w="81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Wage Rate</w:t>
            </w:r>
          </w:p>
        </w:tc>
        <w:tc>
          <w:tcPr>
            <w:tcW w:w="117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Total Hour Cost</w:t>
            </w:r>
          </w:p>
        </w:tc>
      </w:tr>
      <w:tr w:rsidR="00FA21B7" w:rsidRPr="00025319" w:rsidTr="00C51285">
        <w:tc>
          <w:tcPr>
            <w:tcW w:w="8550" w:type="dxa"/>
            <w:gridSpan w:val="6"/>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STATES</w:t>
            </w:r>
          </w:p>
        </w:tc>
        <w:tc>
          <w:tcPr>
            <w:tcW w:w="81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p>
        </w:tc>
        <w:tc>
          <w:tcPr>
            <w:tcW w:w="117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p>
        </w:tc>
      </w:tr>
      <w:tr w:rsidR="00FA21B7" w:rsidRPr="00025319" w:rsidTr="00C51285">
        <w:tc>
          <w:tcPr>
            <w:tcW w:w="216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I-BHS Online</w:t>
            </w:r>
            <w:r w:rsidRPr="00025319">
              <w:rPr>
                <w:vertAlign w:val="superscript"/>
              </w:rPr>
              <w:t>1</w:t>
            </w:r>
            <w:r w:rsidRPr="00025319">
              <w:t xml:space="preserve">    </w:t>
            </w:r>
          </w:p>
        </w:tc>
        <w:tc>
          <w:tcPr>
            <w:tcW w:w="153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 xml:space="preserve"> 56</w:t>
            </w:r>
          </w:p>
        </w:tc>
        <w:tc>
          <w:tcPr>
            <w:tcW w:w="129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140</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7,840</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.08</w:t>
            </w:r>
          </w:p>
        </w:tc>
        <w:tc>
          <w:tcPr>
            <w:tcW w:w="105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627</w:t>
            </w:r>
          </w:p>
        </w:tc>
        <w:tc>
          <w:tcPr>
            <w:tcW w:w="81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$22</w:t>
            </w:r>
          </w:p>
        </w:tc>
        <w:tc>
          <w:tcPr>
            <w:tcW w:w="117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$13,794</w:t>
            </w:r>
          </w:p>
        </w:tc>
      </w:tr>
      <w:tr w:rsidR="00FA21B7" w:rsidRPr="00025319" w:rsidTr="00C51285">
        <w:tc>
          <w:tcPr>
            <w:tcW w:w="216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 xml:space="preserve">   </w:t>
            </w:r>
            <w:r w:rsidRPr="00025319">
              <w:rPr>
                <w:b/>
                <w:bCs/>
              </w:rPr>
              <w:t>State Subtotal</w:t>
            </w:r>
          </w:p>
        </w:tc>
        <w:tc>
          <w:tcPr>
            <w:tcW w:w="153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56</w:t>
            </w:r>
          </w:p>
        </w:tc>
        <w:tc>
          <w:tcPr>
            <w:tcW w:w="129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7,840</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p>
        </w:tc>
        <w:tc>
          <w:tcPr>
            <w:tcW w:w="105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627</w:t>
            </w:r>
          </w:p>
        </w:tc>
        <w:tc>
          <w:tcPr>
            <w:tcW w:w="81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p>
        </w:tc>
        <w:tc>
          <w:tcPr>
            <w:tcW w:w="117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$13,794</w:t>
            </w:r>
          </w:p>
        </w:tc>
      </w:tr>
      <w:tr w:rsidR="00FA21B7" w:rsidRPr="00025319" w:rsidTr="00C51285">
        <w:tc>
          <w:tcPr>
            <w:tcW w:w="216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FACILITIES</w:t>
            </w:r>
          </w:p>
        </w:tc>
        <w:tc>
          <w:tcPr>
            <w:tcW w:w="153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p>
        </w:tc>
        <w:tc>
          <w:tcPr>
            <w:tcW w:w="3810" w:type="dxa"/>
            <w:gridSpan w:val="3"/>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p>
        </w:tc>
        <w:tc>
          <w:tcPr>
            <w:tcW w:w="105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p>
        </w:tc>
        <w:tc>
          <w:tcPr>
            <w:tcW w:w="81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p>
        </w:tc>
        <w:tc>
          <w:tcPr>
            <w:tcW w:w="117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p>
        </w:tc>
      </w:tr>
      <w:tr w:rsidR="00FA21B7" w:rsidRPr="00025319" w:rsidTr="00C51285">
        <w:tc>
          <w:tcPr>
            <w:tcW w:w="216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I-BHS application</w:t>
            </w:r>
            <w:r w:rsidRPr="00025319">
              <w:rPr>
                <w:vertAlign w:val="superscript"/>
              </w:rPr>
              <w:t>2</w:t>
            </w:r>
          </w:p>
        </w:tc>
        <w:tc>
          <w:tcPr>
            <w:tcW w:w="153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600</w:t>
            </w:r>
          </w:p>
        </w:tc>
        <w:tc>
          <w:tcPr>
            <w:tcW w:w="129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600</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.08</w:t>
            </w:r>
          </w:p>
        </w:tc>
        <w:tc>
          <w:tcPr>
            <w:tcW w:w="105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48</w:t>
            </w:r>
          </w:p>
        </w:tc>
        <w:tc>
          <w:tcPr>
            <w:tcW w:w="81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$16</w:t>
            </w:r>
          </w:p>
        </w:tc>
        <w:tc>
          <w:tcPr>
            <w:tcW w:w="117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$768</w:t>
            </w:r>
          </w:p>
        </w:tc>
      </w:tr>
      <w:tr w:rsidR="00FA21B7" w:rsidRPr="00025319" w:rsidTr="00C51285">
        <w:tc>
          <w:tcPr>
            <w:tcW w:w="216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left"/>
            </w:pPr>
          </w:p>
          <w:p w:rsidR="00FA21B7" w:rsidRPr="00025319" w:rsidRDefault="00FA21B7" w:rsidP="00C51285">
            <w:pPr>
              <w:spacing w:after="0" w:line="240" w:lineRule="auto"/>
              <w:jc w:val="left"/>
            </w:pPr>
            <w:r w:rsidRPr="00025319">
              <w:rPr>
                <w:iCs/>
                <w:color w:val="auto"/>
              </w:rPr>
              <w:t>Augmentation screener</w:t>
            </w:r>
          </w:p>
        </w:tc>
        <w:tc>
          <w:tcPr>
            <w:tcW w:w="153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spacing w:after="0" w:line="240" w:lineRule="auto"/>
              <w:jc w:val="right"/>
            </w:pPr>
            <w:r w:rsidRPr="00025319">
              <w:rPr>
                <w:iCs/>
                <w:color w:val="auto"/>
              </w:rPr>
              <w:t>2,000</w:t>
            </w:r>
          </w:p>
        </w:tc>
        <w:tc>
          <w:tcPr>
            <w:tcW w:w="129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spacing w:after="0" w:line="240" w:lineRule="auto"/>
              <w:jc w:val="right"/>
            </w:pPr>
            <w:r w:rsidRPr="00025319">
              <w:rPr>
                <w:iCs/>
                <w:color w:val="auto"/>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spacing w:after="0" w:line="240" w:lineRule="auto"/>
              <w:jc w:val="right"/>
            </w:pPr>
            <w:r w:rsidRPr="00025319">
              <w:rPr>
                <w:iCs/>
                <w:color w:val="auto"/>
              </w:rPr>
              <w:t>2,000</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spacing w:after="0" w:line="240" w:lineRule="auto"/>
              <w:jc w:val="right"/>
            </w:pPr>
            <w:r w:rsidRPr="00025319">
              <w:rPr>
                <w:iCs/>
                <w:color w:val="auto"/>
              </w:rPr>
              <w:t>.08</w:t>
            </w:r>
          </w:p>
        </w:tc>
        <w:tc>
          <w:tcPr>
            <w:tcW w:w="105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spacing w:after="0" w:line="240" w:lineRule="auto"/>
              <w:jc w:val="right"/>
            </w:pPr>
            <w:r w:rsidRPr="00025319">
              <w:rPr>
                <w:iCs/>
                <w:color w:val="auto"/>
              </w:rPr>
              <w:t>160</w:t>
            </w:r>
          </w:p>
        </w:tc>
        <w:tc>
          <w:tcPr>
            <w:tcW w:w="81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spacing w:after="0" w:line="240" w:lineRule="auto"/>
              <w:jc w:val="right"/>
            </w:pPr>
            <w:r w:rsidRPr="00025319">
              <w:rPr>
                <w:iCs/>
                <w:color w:val="auto"/>
              </w:rPr>
              <w:t>$16</w:t>
            </w:r>
          </w:p>
        </w:tc>
        <w:tc>
          <w:tcPr>
            <w:tcW w:w="117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spacing w:after="0" w:line="240" w:lineRule="auto"/>
              <w:jc w:val="right"/>
            </w:pPr>
            <w:r w:rsidRPr="00025319">
              <w:rPr>
                <w:iCs/>
                <w:color w:val="auto"/>
              </w:rPr>
              <w:t>$2,560</w:t>
            </w:r>
          </w:p>
        </w:tc>
      </w:tr>
      <w:tr w:rsidR="00FA21B7" w:rsidRPr="00025319" w:rsidTr="00C51285">
        <w:tc>
          <w:tcPr>
            <w:tcW w:w="216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N</w:t>
            </w:r>
            <w:r w:rsidRPr="00025319">
              <w:noBreakHyphen/>
              <w:t>SSATS que</w:t>
            </w:r>
            <w:r w:rsidRPr="00025319">
              <w:t>s</w:t>
            </w:r>
            <w:r w:rsidRPr="00025319">
              <w:t>tionnaire</w:t>
            </w:r>
          </w:p>
        </w:tc>
        <w:tc>
          <w:tcPr>
            <w:tcW w:w="153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17,000</w:t>
            </w:r>
          </w:p>
        </w:tc>
        <w:tc>
          <w:tcPr>
            <w:tcW w:w="129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17,000</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.58</w:t>
            </w:r>
          </w:p>
        </w:tc>
        <w:tc>
          <w:tcPr>
            <w:tcW w:w="105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9,860</w:t>
            </w:r>
          </w:p>
        </w:tc>
        <w:tc>
          <w:tcPr>
            <w:tcW w:w="81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$37</w:t>
            </w:r>
          </w:p>
        </w:tc>
        <w:tc>
          <w:tcPr>
            <w:tcW w:w="117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$364,820</w:t>
            </w:r>
          </w:p>
        </w:tc>
      </w:tr>
      <w:tr w:rsidR="00FA21B7" w:rsidRPr="00025319" w:rsidTr="00C51285">
        <w:tc>
          <w:tcPr>
            <w:tcW w:w="216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N</w:t>
            </w:r>
            <w:r w:rsidRPr="00025319">
              <w:noBreakHyphen/>
              <w:t>SSATS BC</w:t>
            </w:r>
          </w:p>
        </w:tc>
        <w:tc>
          <w:tcPr>
            <w:tcW w:w="153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2,000</w:t>
            </w:r>
          </w:p>
        </w:tc>
        <w:tc>
          <w:tcPr>
            <w:tcW w:w="129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2,000</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.42</w:t>
            </w:r>
          </w:p>
        </w:tc>
        <w:tc>
          <w:tcPr>
            <w:tcW w:w="105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840</w:t>
            </w:r>
          </w:p>
        </w:tc>
        <w:tc>
          <w:tcPr>
            <w:tcW w:w="81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$37</w:t>
            </w:r>
          </w:p>
        </w:tc>
        <w:tc>
          <w:tcPr>
            <w:tcW w:w="117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$31,080</w:t>
            </w:r>
          </w:p>
        </w:tc>
      </w:tr>
      <w:tr w:rsidR="00FA21B7" w:rsidRPr="00025319" w:rsidTr="00C51285">
        <w:tc>
          <w:tcPr>
            <w:tcW w:w="216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pPr>
            <w:r w:rsidRPr="00025319">
              <w:t xml:space="preserve">   </w:t>
            </w:r>
            <w:r w:rsidRPr="00025319">
              <w:rPr>
                <w:b/>
                <w:bCs/>
              </w:rPr>
              <w:t>Facility Subtotal</w:t>
            </w:r>
          </w:p>
        </w:tc>
        <w:tc>
          <w:tcPr>
            <w:tcW w:w="153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21,600</w:t>
            </w:r>
          </w:p>
        </w:tc>
        <w:tc>
          <w:tcPr>
            <w:tcW w:w="129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21,600</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p>
        </w:tc>
        <w:tc>
          <w:tcPr>
            <w:tcW w:w="105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10,908</w:t>
            </w:r>
          </w:p>
        </w:tc>
        <w:tc>
          <w:tcPr>
            <w:tcW w:w="81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p>
        </w:tc>
        <w:tc>
          <w:tcPr>
            <w:tcW w:w="117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$399,228</w:t>
            </w:r>
          </w:p>
        </w:tc>
      </w:tr>
      <w:tr w:rsidR="00FA21B7" w:rsidRPr="00025319" w:rsidTr="00C51285">
        <w:tc>
          <w:tcPr>
            <w:tcW w:w="2160" w:type="dxa"/>
            <w:tcBorders>
              <w:top w:val="single" w:sz="7" w:space="0" w:color="000000"/>
              <w:left w:val="single" w:sz="7" w:space="0" w:color="000000"/>
              <w:bottom w:val="single" w:sz="7" w:space="0" w:color="000000"/>
              <w:right w:val="single" w:sz="7" w:space="0" w:color="000000"/>
            </w:tcBorders>
          </w:tcPr>
          <w:p w:rsidR="00FA21B7" w:rsidRPr="00025319" w:rsidRDefault="00FA21B7" w:rsidP="00C51285">
            <w:pPr>
              <w:spacing w:after="0" w:line="240" w:lineRule="auto"/>
              <w:jc w:val="left"/>
            </w:pPr>
          </w:p>
          <w:p w:rsidR="00FA21B7" w:rsidRPr="00025319" w:rsidRDefault="00FA21B7" w:rsidP="00C51285">
            <w:pPr>
              <w:keepNext/>
              <w:keepLines/>
              <w:spacing w:after="0" w:line="240" w:lineRule="auto"/>
              <w:jc w:val="left"/>
              <w:rPr>
                <w:b/>
                <w:bCs/>
              </w:rPr>
            </w:pPr>
            <w:r w:rsidRPr="00025319">
              <w:rPr>
                <w:b/>
                <w:bCs/>
              </w:rPr>
              <w:t>TOTAL</w:t>
            </w:r>
          </w:p>
        </w:tc>
        <w:tc>
          <w:tcPr>
            <w:tcW w:w="153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rPr>
                <w:b/>
                <w:bCs/>
              </w:rPr>
            </w:pPr>
          </w:p>
          <w:p w:rsidR="00FA21B7" w:rsidRPr="00025319" w:rsidRDefault="00FA21B7" w:rsidP="00C51285">
            <w:pPr>
              <w:keepNext/>
              <w:keepLines/>
              <w:spacing w:after="0" w:line="240" w:lineRule="auto"/>
              <w:jc w:val="right"/>
            </w:pPr>
            <w:r w:rsidRPr="00025319">
              <w:t>21,656</w:t>
            </w:r>
          </w:p>
        </w:tc>
        <w:tc>
          <w:tcPr>
            <w:tcW w:w="129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29,440</w:t>
            </w:r>
          </w:p>
        </w:tc>
        <w:tc>
          <w:tcPr>
            <w:tcW w:w="126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p>
        </w:tc>
        <w:tc>
          <w:tcPr>
            <w:tcW w:w="105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11,535</w:t>
            </w:r>
          </w:p>
        </w:tc>
        <w:tc>
          <w:tcPr>
            <w:tcW w:w="81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p>
        </w:tc>
        <w:tc>
          <w:tcPr>
            <w:tcW w:w="1170" w:type="dxa"/>
            <w:tcBorders>
              <w:top w:val="single" w:sz="7" w:space="0" w:color="000000"/>
              <w:left w:val="single" w:sz="7" w:space="0" w:color="000000"/>
              <w:bottom w:val="single" w:sz="7" w:space="0" w:color="000000"/>
              <w:right w:val="single" w:sz="7" w:space="0" w:color="000000"/>
            </w:tcBorders>
            <w:vAlign w:val="center"/>
          </w:tcPr>
          <w:p w:rsidR="00FA21B7" w:rsidRPr="00025319" w:rsidRDefault="00FA21B7" w:rsidP="00C51285">
            <w:pPr>
              <w:spacing w:after="0" w:line="240" w:lineRule="auto"/>
              <w:jc w:val="right"/>
            </w:pPr>
          </w:p>
          <w:p w:rsidR="00FA21B7" w:rsidRPr="00025319" w:rsidRDefault="00FA21B7" w:rsidP="00C51285">
            <w:pPr>
              <w:keepNext/>
              <w:keepLines/>
              <w:spacing w:after="0" w:line="240" w:lineRule="auto"/>
              <w:jc w:val="right"/>
            </w:pPr>
            <w:r w:rsidRPr="00025319">
              <w:t>$413,022</w:t>
            </w:r>
          </w:p>
        </w:tc>
      </w:tr>
    </w:tbl>
    <w:p w:rsidR="00FA21B7" w:rsidRPr="00025319" w:rsidRDefault="00FA21B7" w:rsidP="00FA21B7">
      <w:pPr>
        <w:spacing w:before="100" w:after="80" w:line="240" w:lineRule="auto"/>
        <w:ind w:left="72" w:hanging="72"/>
        <w:jc w:val="left"/>
        <w:rPr>
          <w:sz w:val="22"/>
          <w:szCs w:val="22"/>
        </w:rPr>
      </w:pPr>
      <w:proofErr w:type="gramStart"/>
      <w:r w:rsidRPr="00025319">
        <w:rPr>
          <w:sz w:val="22"/>
          <w:szCs w:val="22"/>
          <w:vertAlign w:val="superscript"/>
        </w:rPr>
        <w:t>1</w:t>
      </w:r>
      <w:proofErr w:type="gramEnd"/>
      <w:r w:rsidRPr="00025319">
        <w:rPr>
          <w:sz w:val="22"/>
          <w:szCs w:val="22"/>
          <w:vertAlign w:val="superscript"/>
        </w:rPr>
        <w:t xml:space="preserve"> </w:t>
      </w:r>
      <w:r w:rsidRPr="00025319">
        <w:rPr>
          <w:sz w:val="22"/>
          <w:szCs w:val="22"/>
        </w:rPr>
        <w:t xml:space="preserve">States use the I-BHS Online system to submit information on newly licensed/approved facilities and on changes in facility name, address, status, etc. </w:t>
      </w:r>
    </w:p>
    <w:p w:rsidR="009977AE" w:rsidRPr="00025319" w:rsidRDefault="00FA21B7" w:rsidP="00C17F0E">
      <w:pPr>
        <w:spacing w:after="0" w:line="240" w:lineRule="auto"/>
        <w:ind w:left="72" w:hanging="72"/>
        <w:jc w:val="left"/>
        <w:rPr>
          <w:sz w:val="22"/>
          <w:szCs w:val="22"/>
        </w:rPr>
      </w:pPr>
      <w:proofErr w:type="gramStart"/>
      <w:r w:rsidRPr="00025319">
        <w:rPr>
          <w:sz w:val="22"/>
          <w:szCs w:val="22"/>
          <w:vertAlign w:val="superscript"/>
        </w:rPr>
        <w:t>2</w:t>
      </w:r>
      <w:proofErr w:type="gramEnd"/>
      <w:r w:rsidRPr="00025319">
        <w:rPr>
          <w:sz w:val="22"/>
          <w:szCs w:val="22"/>
          <w:vertAlign w:val="superscript"/>
        </w:rPr>
        <w:t xml:space="preserve"> </w:t>
      </w:r>
      <w:r w:rsidRPr="00025319">
        <w:rPr>
          <w:sz w:val="22"/>
          <w:szCs w:val="22"/>
        </w:rPr>
        <w:t>New facilities complete and submit the online I-BHS application form in order to get listed on the Inve</w:t>
      </w:r>
      <w:r w:rsidRPr="00025319">
        <w:rPr>
          <w:sz w:val="22"/>
          <w:szCs w:val="22"/>
        </w:rPr>
        <w:t>n</w:t>
      </w:r>
      <w:r w:rsidRPr="00025319">
        <w:rPr>
          <w:sz w:val="22"/>
          <w:szCs w:val="22"/>
        </w:rPr>
        <w:t>tory.</w:t>
      </w:r>
    </w:p>
    <w:p w:rsidR="002076B4" w:rsidRPr="00025319" w:rsidRDefault="002076B4" w:rsidP="002076B4">
      <w:pPr>
        <w:keepLines/>
        <w:ind w:right="-56"/>
        <w:sectPr w:rsidR="002076B4" w:rsidRPr="00025319" w:rsidSect="00B96A3C">
          <w:footerReference w:type="default" r:id="rId14"/>
          <w:pgSz w:w="12240" w:h="15840" w:code="1"/>
          <w:pgMar w:top="1253" w:right="1440" w:bottom="1008" w:left="1440" w:header="1166" w:footer="288" w:gutter="0"/>
          <w:cols w:space="720"/>
          <w:noEndnote/>
          <w:titlePg/>
        </w:sectPr>
      </w:pPr>
    </w:p>
    <w:p w:rsidR="002076B4" w:rsidRPr="00025319" w:rsidRDefault="002076B4" w:rsidP="00174ED6">
      <w:pPr>
        <w:autoSpaceDE/>
        <w:autoSpaceDN/>
        <w:adjustRightInd/>
        <w:spacing w:after="0" w:line="240" w:lineRule="auto"/>
        <w:jc w:val="left"/>
        <w:rPr>
          <w:rStyle w:val="Strong"/>
          <w:b w:val="0"/>
          <w:u w:val="single"/>
        </w:rPr>
      </w:pPr>
    </w:p>
    <w:p w:rsidR="00A10A42" w:rsidRPr="00025319" w:rsidRDefault="00F06BF2">
      <w:pPr>
        <w:spacing w:after="0" w:line="240" w:lineRule="auto"/>
        <w:jc w:val="left"/>
        <w:rPr>
          <w:rStyle w:val="Strong"/>
        </w:rPr>
      </w:pPr>
      <w:r w:rsidRPr="00025319">
        <w:rPr>
          <w:rStyle w:val="Strong"/>
          <w:b w:val="0"/>
          <w:u w:val="single"/>
        </w:rPr>
        <w:t>Basis for Burden Hour Estimates</w:t>
      </w:r>
      <w:r w:rsidRPr="00025319">
        <w:rPr>
          <w:rStyle w:val="Strong"/>
        </w:rPr>
        <w:t>:</w:t>
      </w:r>
    </w:p>
    <w:p w:rsidR="00A10A42" w:rsidRPr="00025319" w:rsidRDefault="00A10A42">
      <w:pPr>
        <w:spacing w:after="0" w:line="240" w:lineRule="auto"/>
        <w:jc w:val="left"/>
      </w:pPr>
    </w:p>
    <w:p w:rsidR="00A10A42" w:rsidRPr="00025319" w:rsidRDefault="00F33D6F">
      <w:pPr>
        <w:spacing w:after="0" w:line="240" w:lineRule="auto"/>
        <w:jc w:val="left"/>
      </w:pPr>
      <w:r w:rsidRPr="00025319">
        <w:t>STATES</w:t>
      </w:r>
      <w:r w:rsidR="00F06BF2" w:rsidRPr="00025319">
        <w:t>:</w:t>
      </w:r>
    </w:p>
    <w:p w:rsidR="00A10A42" w:rsidRPr="00025319" w:rsidRDefault="00A10A42">
      <w:pPr>
        <w:spacing w:after="0" w:line="240" w:lineRule="auto"/>
        <w:jc w:val="left"/>
      </w:pPr>
    </w:p>
    <w:p w:rsidR="00A10A42" w:rsidRPr="00025319" w:rsidRDefault="00B97C03">
      <w:pPr>
        <w:pStyle w:val="ListParagraph"/>
        <w:numPr>
          <w:ilvl w:val="0"/>
          <w:numId w:val="26"/>
        </w:numPr>
        <w:spacing w:after="0" w:line="240" w:lineRule="auto"/>
        <w:ind w:left="288"/>
        <w:jc w:val="left"/>
      </w:pPr>
      <w:r w:rsidRPr="00025319">
        <w:rPr>
          <w:b/>
          <w:bCs/>
        </w:rPr>
        <w:t>I</w:t>
      </w:r>
      <w:r w:rsidRPr="00025319">
        <w:rPr>
          <w:b/>
          <w:bCs/>
        </w:rPr>
        <w:noBreakHyphen/>
        <w:t>BHS</w:t>
      </w:r>
      <w:r w:rsidR="00F06BF2" w:rsidRPr="00025319">
        <w:rPr>
          <w:b/>
          <w:bCs/>
        </w:rPr>
        <w:t xml:space="preserve"> </w:t>
      </w:r>
      <w:r w:rsidR="00C41377" w:rsidRPr="00025319">
        <w:rPr>
          <w:b/>
          <w:bCs/>
        </w:rPr>
        <w:t>Online</w:t>
      </w:r>
      <w:r w:rsidR="00F06BF2" w:rsidRPr="00025319">
        <w:t>:</w:t>
      </w:r>
      <w:r w:rsidR="008A38B1" w:rsidRPr="00025319">
        <w:t xml:space="preserve"> </w:t>
      </w:r>
      <w:r w:rsidR="00F33D6F" w:rsidRPr="00025319">
        <w:t>States can update the I-BHS on a continuous basis using the I-BHS Online system. The system can be used to enter information for a new facility or to make changes to the information recorded for</w:t>
      </w:r>
      <w:r w:rsidR="00572143" w:rsidRPr="00025319">
        <w:t xml:space="preserve"> a </w:t>
      </w:r>
      <w:proofErr w:type="gramStart"/>
      <w:r w:rsidR="00572143" w:rsidRPr="00025319">
        <w:t>previously-entered</w:t>
      </w:r>
      <w:proofErr w:type="gramEnd"/>
      <w:r w:rsidR="00572143" w:rsidRPr="00025319">
        <w:t xml:space="preserve"> facility.</w:t>
      </w:r>
      <w:r w:rsidR="00F33D6F" w:rsidRPr="00025319">
        <w:t xml:space="preserve"> Based on experience in recent years, </w:t>
      </w:r>
      <w:r w:rsidR="00043102" w:rsidRPr="00025319">
        <w:t>s</w:t>
      </w:r>
      <w:r w:rsidR="00F33D6F" w:rsidRPr="00025319">
        <w:t xml:space="preserve">tates submit an average of about 3,920 new </w:t>
      </w:r>
      <w:r w:rsidR="007B0F65" w:rsidRPr="00025319">
        <w:t xml:space="preserve">substance abuse </w:t>
      </w:r>
      <w:r w:rsidR="00F33D6F" w:rsidRPr="00025319">
        <w:t>facilities or updates to e</w:t>
      </w:r>
      <w:r w:rsidR="00F33D6F" w:rsidRPr="00025319">
        <w:t>x</w:t>
      </w:r>
      <w:r w:rsidR="00F33D6F" w:rsidRPr="00025319">
        <w:t xml:space="preserve">isting </w:t>
      </w:r>
      <w:r w:rsidR="007B0F65" w:rsidRPr="00025319">
        <w:t xml:space="preserve">substance abuse </w:t>
      </w:r>
      <w:r w:rsidR="008B4B47" w:rsidRPr="00025319">
        <w:t>facilities per year. Also b</w:t>
      </w:r>
      <w:r w:rsidR="00F33D6F" w:rsidRPr="00025319">
        <w:t>ased on th</w:t>
      </w:r>
      <w:r w:rsidR="008B4B47" w:rsidRPr="00025319">
        <w:t>is</w:t>
      </w:r>
      <w:r w:rsidR="00F33D6F" w:rsidRPr="00025319">
        <w:t xml:space="preserve"> experience, it </w:t>
      </w:r>
      <w:proofErr w:type="gramStart"/>
      <w:r w:rsidR="00F33D6F" w:rsidRPr="00025319">
        <w:t>is expected</w:t>
      </w:r>
      <w:proofErr w:type="gramEnd"/>
      <w:r w:rsidR="00F33D6F" w:rsidRPr="00025319">
        <w:t xml:space="preserve"> to take about 5 minutes (.08 hours) to enter a new facility or update information on an old facility. This level of activity is expected to remain </w:t>
      </w:r>
      <w:proofErr w:type="gramStart"/>
      <w:r w:rsidR="00F33D6F" w:rsidRPr="00025319">
        <w:t>fairly constant</w:t>
      </w:r>
      <w:proofErr w:type="gramEnd"/>
      <w:r w:rsidR="00F33D6F" w:rsidRPr="00025319">
        <w:t>, resulting in a total annual burden of about 314 hours for I-</w:t>
      </w:r>
      <w:r w:rsidR="000D7E0F" w:rsidRPr="00025319">
        <w:t>BH</w:t>
      </w:r>
      <w:r w:rsidR="00F33D6F" w:rsidRPr="00025319">
        <w:t>S updates</w:t>
      </w:r>
      <w:r w:rsidR="007B0F65" w:rsidRPr="00025319">
        <w:t xml:space="preserve"> for substance abuse facilities</w:t>
      </w:r>
      <w:r w:rsidR="00F33D6F" w:rsidRPr="00025319">
        <w:t xml:space="preserve"> by </w:t>
      </w:r>
      <w:r w:rsidR="00043102" w:rsidRPr="00025319">
        <w:t>s</w:t>
      </w:r>
      <w:r w:rsidR="00F33D6F" w:rsidRPr="00025319">
        <w:t xml:space="preserve">tates. </w:t>
      </w:r>
      <w:r w:rsidR="007B0F65" w:rsidRPr="00025319">
        <w:t>In addition, b</w:t>
      </w:r>
      <w:r w:rsidR="007B0F65" w:rsidRPr="00025319">
        <w:t>e</w:t>
      </w:r>
      <w:r w:rsidR="007B0F65" w:rsidRPr="00025319">
        <w:t xml:space="preserve">ginning in 2013, </w:t>
      </w:r>
      <w:r w:rsidR="00043102" w:rsidRPr="00025319">
        <w:t>s</w:t>
      </w:r>
      <w:r w:rsidR="003B4A81" w:rsidRPr="00025319">
        <w:t>tates</w:t>
      </w:r>
      <w:r w:rsidR="007B0F65" w:rsidRPr="00025319">
        <w:t xml:space="preserve"> will be able to register mental health facilities in I-BHS</w:t>
      </w:r>
      <w:r w:rsidR="00C22C18" w:rsidRPr="00025319">
        <w:t xml:space="preserve"> Online</w:t>
      </w:r>
      <w:r w:rsidR="007B0F65" w:rsidRPr="00025319">
        <w:t xml:space="preserve">. </w:t>
      </w:r>
      <w:proofErr w:type="gramStart"/>
      <w:r w:rsidR="007B0F65" w:rsidRPr="00025319">
        <w:t xml:space="preserve">Based on the similar size of the mental health facility universe, it is anticipated that approximately the same number of mental health facilities </w:t>
      </w:r>
      <w:r w:rsidR="003E1B8B" w:rsidRPr="00025319">
        <w:t xml:space="preserve">as substance abuse facilities </w:t>
      </w:r>
      <w:r w:rsidR="007B0F65" w:rsidRPr="00025319">
        <w:t xml:space="preserve">will </w:t>
      </w:r>
      <w:r w:rsidR="00C22C18" w:rsidRPr="00025319">
        <w:t xml:space="preserve">be entered </w:t>
      </w:r>
      <w:r w:rsidR="003E1B8B" w:rsidRPr="00025319">
        <w:t xml:space="preserve">into I-BHS </w:t>
      </w:r>
      <w:r w:rsidR="00C22C18" w:rsidRPr="00025319">
        <w:t xml:space="preserve">by </w:t>
      </w:r>
      <w:r w:rsidR="00043102" w:rsidRPr="00025319">
        <w:t>s</w:t>
      </w:r>
      <w:r w:rsidR="00C22C18" w:rsidRPr="00025319">
        <w:t xml:space="preserve">tates, </w:t>
      </w:r>
      <w:r w:rsidR="007B0F65" w:rsidRPr="00025319">
        <w:t xml:space="preserve">or an additional </w:t>
      </w:r>
      <w:r w:rsidR="00C22C18" w:rsidRPr="00025319">
        <w:t>3</w:t>
      </w:r>
      <w:r w:rsidR="003E1B8B" w:rsidRPr="00025319">
        <w:t>,</w:t>
      </w:r>
      <w:r w:rsidR="00C22C18" w:rsidRPr="00025319">
        <w:t>920 new</w:t>
      </w:r>
      <w:r w:rsidR="007B0F65" w:rsidRPr="00025319">
        <w:t xml:space="preserve"> mental health facilities, for a </w:t>
      </w:r>
      <w:r w:rsidR="003E1B8B" w:rsidRPr="00025319">
        <w:t xml:space="preserve">total </w:t>
      </w:r>
      <w:r w:rsidR="007B0F65" w:rsidRPr="00025319">
        <w:t>of</w:t>
      </w:r>
      <w:r w:rsidR="007B0F65" w:rsidRPr="00025319">
        <w:rPr>
          <w:b/>
        </w:rPr>
        <w:t xml:space="preserve"> </w:t>
      </w:r>
      <w:r w:rsidR="003E1B8B" w:rsidRPr="00025319">
        <w:t>7,840</w:t>
      </w:r>
      <w:r w:rsidR="007B0F65" w:rsidRPr="00025319">
        <w:t xml:space="preserve"> facil</w:t>
      </w:r>
      <w:r w:rsidR="007B0F65" w:rsidRPr="00025319">
        <w:t>i</w:t>
      </w:r>
      <w:r w:rsidR="007B0F65" w:rsidRPr="00025319">
        <w:t>ties</w:t>
      </w:r>
      <w:r w:rsidR="0098113C" w:rsidRPr="00025319">
        <w:t xml:space="preserve"> </w:t>
      </w:r>
      <w:r w:rsidR="004A0BF3" w:rsidRPr="00025319">
        <w:t>(</w:t>
      </w:r>
      <w:r w:rsidR="000C77F0" w:rsidRPr="00025319">
        <w:t xml:space="preserve">an average of </w:t>
      </w:r>
      <w:r w:rsidR="004A0BF3" w:rsidRPr="00025319">
        <w:t xml:space="preserve">140 per state </w:t>
      </w:r>
      <w:r w:rsidR="008D05AC" w:rsidRPr="00025319">
        <w:t>and</w:t>
      </w:r>
      <w:r w:rsidR="004A0BF3" w:rsidRPr="00025319">
        <w:t xml:space="preserve"> territory) </w:t>
      </w:r>
      <w:r w:rsidR="007B0F65" w:rsidRPr="00025319">
        <w:t xml:space="preserve">and </w:t>
      </w:r>
      <w:r w:rsidR="003E1B8B" w:rsidRPr="00025319">
        <w:t>627</w:t>
      </w:r>
      <w:r w:rsidR="007B0F65" w:rsidRPr="00025319">
        <w:t xml:space="preserve"> burden hours </w:t>
      </w:r>
      <w:r w:rsidR="003E1B8B" w:rsidRPr="00025319">
        <w:t xml:space="preserve">for </w:t>
      </w:r>
      <w:r w:rsidR="00043102" w:rsidRPr="00025319">
        <w:t>s</w:t>
      </w:r>
      <w:r w:rsidR="003E1B8B" w:rsidRPr="00025319">
        <w:t xml:space="preserve">tate I-BHS updates </w:t>
      </w:r>
      <w:r w:rsidR="007B0F65" w:rsidRPr="00025319">
        <w:t>annually.</w:t>
      </w:r>
      <w:proofErr w:type="gramEnd"/>
      <w:r w:rsidR="007B0F65" w:rsidRPr="00025319">
        <w:t xml:space="preserve"> </w:t>
      </w:r>
      <w:r w:rsidR="0032489B" w:rsidRPr="00025319">
        <w:t>The I-BHS Online forms are included at Attachment A1.</w:t>
      </w:r>
    </w:p>
    <w:p w:rsidR="00A10A42" w:rsidRPr="00025319" w:rsidRDefault="00A10A42">
      <w:pPr>
        <w:spacing w:after="0" w:line="240" w:lineRule="auto"/>
        <w:jc w:val="left"/>
      </w:pPr>
    </w:p>
    <w:p w:rsidR="00A10A42" w:rsidRPr="00025319" w:rsidRDefault="00F06BF2">
      <w:pPr>
        <w:spacing w:after="0" w:line="240" w:lineRule="auto"/>
        <w:jc w:val="left"/>
      </w:pPr>
      <w:r w:rsidRPr="00025319">
        <w:t>FACILITIES:</w:t>
      </w:r>
    </w:p>
    <w:p w:rsidR="00A10A42" w:rsidRPr="00025319" w:rsidRDefault="00A10A42">
      <w:pPr>
        <w:spacing w:after="0" w:line="240" w:lineRule="auto"/>
        <w:ind w:left="288"/>
        <w:jc w:val="left"/>
      </w:pPr>
    </w:p>
    <w:p w:rsidR="00A10A42" w:rsidRPr="00025319" w:rsidRDefault="00B97C03">
      <w:pPr>
        <w:pStyle w:val="ListParagraph"/>
        <w:spacing w:after="0" w:line="240" w:lineRule="auto"/>
        <w:ind w:left="288"/>
        <w:jc w:val="left"/>
      </w:pPr>
      <w:r w:rsidRPr="00025319">
        <w:rPr>
          <w:b/>
          <w:bCs/>
        </w:rPr>
        <w:t>I</w:t>
      </w:r>
      <w:r w:rsidRPr="00025319">
        <w:rPr>
          <w:b/>
          <w:bCs/>
        </w:rPr>
        <w:noBreakHyphen/>
        <w:t>BHS</w:t>
      </w:r>
      <w:r w:rsidR="00F06BF2" w:rsidRPr="00025319">
        <w:rPr>
          <w:b/>
          <w:bCs/>
        </w:rPr>
        <w:t xml:space="preserve"> </w:t>
      </w:r>
      <w:r w:rsidR="0000202D" w:rsidRPr="00025319">
        <w:rPr>
          <w:b/>
          <w:bCs/>
        </w:rPr>
        <w:t>Application</w:t>
      </w:r>
      <w:r w:rsidR="00F06BF2" w:rsidRPr="00025319">
        <w:rPr>
          <w:b/>
          <w:bCs/>
        </w:rPr>
        <w:t>:</w:t>
      </w:r>
      <w:r w:rsidR="008A38B1" w:rsidRPr="00025319">
        <w:rPr>
          <w:b/>
          <w:bCs/>
        </w:rPr>
        <w:t xml:space="preserve"> </w:t>
      </w:r>
      <w:r w:rsidR="001A0CD1" w:rsidRPr="00025319">
        <w:t>Individual facilities can request to be included in I-</w:t>
      </w:r>
      <w:r w:rsidR="00681658" w:rsidRPr="00025319">
        <w:t>BH</w:t>
      </w:r>
      <w:r w:rsidR="001A0CD1" w:rsidRPr="00025319">
        <w:t xml:space="preserve">S through an </w:t>
      </w:r>
      <w:r w:rsidR="00681658" w:rsidRPr="00025319">
        <w:t>o</w:t>
      </w:r>
      <w:r w:rsidR="00681658" w:rsidRPr="00025319">
        <w:t>n</w:t>
      </w:r>
      <w:r w:rsidR="00681658" w:rsidRPr="00025319">
        <w:t>line</w:t>
      </w:r>
      <w:r w:rsidR="001A0CD1" w:rsidRPr="00025319">
        <w:t xml:space="preserve"> facility </w:t>
      </w:r>
      <w:r w:rsidR="00681658" w:rsidRPr="00025319">
        <w:t>application</w:t>
      </w:r>
      <w:r w:rsidR="00852BCB" w:rsidRPr="00025319">
        <w:t xml:space="preserve"> form. </w:t>
      </w:r>
      <w:r w:rsidR="001A0CD1" w:rsidRPr="00025319">
        <w:t xml:space="preserve">Based on </w:t>
      </w:r>
      <w:r w:rsidR="00080668" w:rsidRPr="00025319">
        <w:t xml:space="preserve">prior </w:t>
      </w:r>
      <w:r w:rsidR="001A0CD1" w:rsidRPr="00025319">
        <w:t xml:space="preserve">registration of new facilities, it </w:t>
      </w:r>
      <w:proofErr w:type="gramStart"/>
      <w:r w:rsidR="001A0CD1" w:rsidRPr="00025319">
        <w:t>is expected</w:t>
      </w:r>
      <w:proofErr w:type="gramEnd"/>
      <w:r w:rsidR="001A0CD1" w:rsidRPr="00025319">
        <w:t xml:space="preserve"> to take about 5 minutes (.08 hours) to complete the </w:t>
      </w:r>
      <w:r w:rsidR="00852BCB" w:rsidRPr="00025319">
        <w:t>online</w:t>
      </w:r>
      <w:r w:rsidR="001A0CD1" w:rsidRPr="00025319">
        <w:t xml:space="preserve"> facility </w:t>
      </w:r>
      <w:r w:rsidR="00852BCB" w:rsidRPr="00025319">
        <w:t>application</w:t>
      </w:r>
      <w:r w:rsidR="001A0CD1" w:rsidRPr="00025319">
        <w:t xml:space="preserve"> form. About </w:t>
      </w:r>
      <w:r w:rsidR="00852BCB" w:rsidRPr="00025319">
        <w:t>3</w:t>
      </w:r>
      <w:r w:rsidR="001A0CD1" w:rsidRPr="00025319">
        <w:t xml:space="preserve">00 </w:t>
      </w:r>
      <w:r w:rsidR="00852BCB" w:rsidRPr="00025319">
        <w:t xml:space="preserve">substance abuse </w:t>
      </w:r>
      <w:r w:rsidR="001A0CD1" w:rsidRPr="00025319">
        <w:t>facilities inquired about being included in the I-</w:t>
      </w:r>
      <w:r w:rsidR="00852BCB" w:rsidRPr="00025319">
        <w:t xml:space="preserve">BHS last year. </w:t>
      </w:r>
      <w:r w:rsidR="00FD51C0" w:rsidRPr="00025319">
        <w:t xml:space="preserve">That is 100 </w:t>
      </w:r>
      <w:r w:rsidR="008D6B40" w:rsidRPr="00025319">
        <w:t>additional</w:t>
      </w:r>
      <w:r w:rsidR="00FD51C0" w:rsidRPr="00025319">
        <w:t xml:space="preserve"> </w:t>
      </w:r>
      <w:r w:rsidR="00EF3FA4" w:rsidRPr="00025319">
        <w:t xml:space="preserve">substance abuse </w:t>
      </w:r>
      <w:r w:rsidR="00FD51C0" w:rsidRPr="00025319">
        <w:t xml:space="preserve">facilities </w:t>
      </w:r>
      <w:r w:rsidR="00EF3FA4" w:rsidRPr="00025319">
        <w:t>above</w:t>
      </w:r>
      <w:r w:rsidR="00FD51C0" w:rsidRPr="00025319">
        <w:t xml:space="preserve"> the average of 200 </w:t>
      </w:r>
      <w:r w:rsidR="00EF3FA4" w:rsidRPr="00025319">
        <w:t xml:space="preserve">substance abuse </w:t>
      </w:r>
      <w:r w:rsidR="00FD51C0" w:rsidRPr="00025319">
        <w:t xml:space="preserve">facilities </w:t>
      </w:r>
      <w:r w:rsidR="008D6B40" w:rsidRPr="00025319">
        <w:t>r</w:t>
      </w:r>
      <w:r w:rsidR="008D6B40" w:rsidRPr="00025319">
        <w:t>e</w:t>
      </w:r>
      <w:r w:rsidR="008D6B40" w:rsidRPr="00025319">
        <w:t>questing</w:t>
      </w:r>
      <w:r w:rsidR="00C87B32" w:rsidRPr="00025319">
        <w:t xml:space="preserve"> registration </w:t>
      </w:r>
      <w:r w:rsidR="00FD51C0" w:rsidRPr="00025319">
        <w:t xml:space="preserve">for the </w:t>
      </w:r>
      <w:r w:rsidR="00EF3FA4" w:rsidRPr="00025319">
        <w:t xml:space="preserve">prior burden </w:t>
      </w:r>
      <w:r w:rsidR="008D6B40" w:rsidRPr="00025319">
        <w:t>estimate</w:t>
      </w:r>
      <w:r w:rsidR="00FD51C0" w:rsidRPr="00025319">
        <w:t xml:space="preserve">. </w:t>
      </w:r>
      <w:r w:rsidR="00852BCB" w:rsidRPr="00025319">
        <w:t xml:space="preserve">This </w:t>
      </w:r>
      <w:r w:rsidR="00EF3FA4" w:rsidRPr="00025319">
        <w:t xml:space="preserve">higher </w:t>
      </w:r>
      <w:r w:rsidR="00852BCB" w:rsidRPr="00025319">
        <w:t xml:space="preserve">level of activity is expected to remain </w:t>
      </w:r>
      <w:proofErr w:type="gramStart"/>
      <w:r w:rsidR="00852BCB" w:rsidRPr="00025319">
        <w:t>fairly constant</w:t>
      </w:r>
      <w:proofErr w:type="gramEnd"/>
      <w:r w:rsidR="00852BCB" w:rsidRPr="00025319">
        <w:t xml:space="preserve">, resulting in a total annual burden of about 24 </w:t>
      </w:r>
      <w:r w:rsidR="00FD51C0" w:rsidRPr="00025319">
        <w:t xml:space="preserve">burden </w:t>
      </w:r>
      <w:r w:rsidR="00852BCB" w:rsidRPr="00025319">
        <w:t xml:space="preserve">hours for I-BHS </w:t>
      </w:r>
      <w:r w:rsidR="00FD3588" w:rsidRPr="00025319">
        <w:t>application</w:t>
      </w:r>
      <w:r w:rsidR="00852BCB" w:rsidRPr="00025319">
        <w:t xml:space="preserve"> by substance abuse facilities. </w:t>
      </w:r>
      <w:r w:rsidR="00FD51C0" w:rsidRPr="00025319">
        <w:t>In addition</w:t>
      </w:r>
      <w:r w:rsidR="00852BCB" w:rsidRPr="00025319">
        <w:t>, beginning in 2013, mental health facil</w:t>
      </w:r>
      <w:r w:rsidR="00852BCB" w:rsidRPr="00025319">
        <w:t>i</w:t>
      </w:r>
      <w:r w:rsidR="00852BCB" w:rsidRPr="00025319">
        <w:t xml:space="preserve">ties will be able to </w:t>
      </w:r>
      <w:r w:rsidR="00FD51C0" w:rsidRPr="00025319">
        <w:t xml:space="preserve">apply for registration in </w:t>
      </w:r>
      <w:r w:rsidR="00852BCB" w:rsidRPr="00025319">
        <w:t xml:space="preserve">I-BHS. </w:t>
      </w:r>
      <w:r w:rsidR="00FD51C0" w:rsidRPr="00025319">
        <w:t>Based on the similar size of the mental health facility universe, i</w:t>
      </w:r>
      <w:r w:rsidR="00852BCB" w:rsidRPr="00025319">
        <w:t xml:space="preserve">t </w:t>
      </w:r>
      <w:proofErr w:type="gramStart"/>
      <w:r w:rsidR="00852BCB" w:rsidRPr="00025319">
        <w:t>is anticipated</w:t>
      </w:r>
      <w:proofErr w:type="gramEnd"/>
      <w:r w:rsidR="00852BCB" w:rsidRPr="00025319">
        <w:t xml:space="preserve"> that approximately the same number of mental health facilities </w:t>
      </w:r>
      <w:r w:rsidR="00D37B6F" w:rsidRPr="00025319">
        <w:t xml:space="preserve">as substance abuse facilities </w:t>
      </w:r>
      <w:r w:rsidR="00852BCB" w:rsidRPr="00025319">
        <w:t>will request entry into I-BHS,</w:t>
      </w:r>
      <w:r w:rsidR="002E5FCD" w:rsidRPr="00025319">
        <w:t xml:space="preserve"> </w:t>
      </w:r>
      <w:r w:rsidR="00FD51C0" w:rsidRPr="00025319">
        <w:t>or an additional 300 me</w:t>
      </w:r>
      <w:r w:rsidR="00FD51C0" w:rsidRPr="00025319">
        <w:t>n</w:t>
      </w:r>
      <w:r w:rsidR="00FD51C0" w:rsidRPr="00025319">
        <w:t>tal</w:t>
      </w:r>
      <w:r w:rsidR="00852BCB" w:rsidRPr="00025319">
        <w:t xml:space="preserve"> health </w:t>
      </w:r>
      <w:r w:rsidR="00D73982" w:rsidRPr="00025319">
        <w:t>facilities</w:t>
      </w:r>
      <w:r w:rsidR="00852BCB" w:rsidRPr="00025319">
        <w:t xml:space="preserve"> completing the </w:t>
      </w:r>
      <w:r w:rsidR="00FD51C0" w:rsidRPr="00025319">
        <w:t xml:space="preserve">online facility </w:t>
      </w:r>
      <w:r w:rsidR="00852BCB" w:rsidRPr="00025319">
        <w:t>application form</w:t>
      </w:r>
      <w:r w:rsidR="007F1053" w:rsidRPr="00025319">
        <w:t xml:space="preserve">, for a </w:t>
      </w:r>
      <w:r w:rsidR="00CD0A20" w:rsidRPr="00025319">
        <w:t>total</w:t>
      </w:r>
      <w:r w:rsidR="007F1053" w:rsidRPr="00025319">
        <w:t xml:space="preserve"> of 600 facilities and 48 burden hours </w:t>
      </w:r>
      <w:r w:rsidR="002E5FCD" w:rsidRPr="00025319">
        <w:t xml:space="preserve">for facility applications </w:t>
      </w:r>
      <w:r w:rsidR="00D73982" w:rsidRPr="00025319">
        <w:t>annually</w:t>
      </w:r>
      <w:r w:rsidR="00852BCB" w:rsidRPr="00025319">
        <w:t>.</w:t>
      </w:r>
      <w:r w:rsidR="001A0CD1" w:rsidRPr="00025319">
        <w:t xml:space="preserve"> </w:t>
      </w:r>
      <w:proofErr w:type="gramStart"/>
      <w:r w:rsidR="00E63FDE" w:rsidRPr="00025319">
        <w:t>The I</w:t>
      </w:r>
      <w:proofErr w:type="gramEnd"/>
      <w:r w:rsidR="00E63FDE" w:rsidRPr="00025319">
        <w:t>-BHS facility application form is included at Attachment A2.</w:t>
      </w:r>
    </w:p>
    <w:p w:rsidR="00A10A42" w:rsidRPr="00025319" w:rsidRDefault="00A10A42">
      <w:pPr>
        <w:pStyle w:val="ListParagraph"/>
        <w:spacing w:after="0" w:line="240" w:lineRule="auto"/>
        <w:ind w:left="288"/>
        <w:jc w:val="left"/>
      </w:pPr>
    </w:p>
    <w:p w:rsidR="00A10A42" w:rsidRPr="00025319" w:rsidRDefault="00B97C03">
      <w:pPr>
        <w:pStyle w:val="ListParagraph"/>
        <w:numPr>
          <w:ilvl w:val="0"/>
          <w:numId w:val="26"/>
        </w:numPr>
        <w:spacing w:after="0" w:line="240" w:lineRule="auto"/>
        <w:ind w:left="288"/>
        <w:jc w:val="left"/>
      </w:pPr>
      <w:r w:rsidRPr="00025319">
        <w:rPr>
          <w:b/>
          <w:bCs/>
        </w:rPr>
        <w:t>I</w:t>
      </w:r>
      <w:r w:rsidRPr="00025319">
        <w:rPr>
          <w:b/>
          <w:bCs/>
        </w:rPr>
        <w:noBreakHyphen/>
        <w:t>BHS</w:t>
      </w:r>
      <w:r w:rsidR="00F06BF2" w:rsidRPr="00025319">
        <w:rPr>
          <w:b/>
          <w:bCs/>
        </w:rPr>
        <w:t xml:space="preserve"> Augmentation</w:t>
      </w:r>
      <w:r w:rsidR="00F06BF2" w:rsidRPr="00025319">
        <w:rPr>
          <w:b/>
        </w:rPr>
        <w:t>:</w:t>
      </w:r>
      <w:r w:rsidR="008A38B1" w:rsidRPr="00025319">
        <w:rPr>
          <w:b/>
        </w:rPr>
        <w:t xml:space="preserve"> </w:t>
      </w:r>
      <w:r w:rsidR="00EC37BE" w:rsidRPr="00025319">
        <w:t xml:space="preserve">An </w:t>
      </w:r>
      <w:r w:rsidR="00F06BF2" w:rsidRPr="00025319">
        <w:t xml:space="preserve">augmentation to identify new </w:t>
      </w:r>
      <w:r w:rsidR="005451D0" w:rsidRPr="00025319">
        <w:t xml:space="preserve">substance abuse </w:t>
      </w:r>
      <w:r w:rsidR="00F06BF2" w:rsidRPr="00025319">
        <w:t>facilities will be conducted in</w:t>
      </w:r>
      <w:r w:rsidR="000E4C97" w:rsidRPr="00025319">
        <w:t xml:space="preserve"> </w:t>
      </w:r>
      <w:r w:rsidR="00EA03D7" w:rsidRPr="00025319">
        <w:t xml:space="preserve">preparation for </w:t>
      </w:r>
      <w:proofErr w:type="gramStart"/>
      <w:r w:rsidR="00EA03D7" w:rsidRPr="00025319">
        <w:t xml:space="preserve">the  </w:t>
      </w:r>
      <w:r w:rsidR="00F06BF2" w:rsidRPr="00025319">
        <w:t>2013</w:t>
      </w:r>
      <w:proofErr w:type="gramEnd"/>
      <w:r w:rsidR="00F06BF2" w:rsidRPr="00025319">
        <w:t>, 2014, and 2015</w:t>
      </w:r>
      <w:r w:rsidR="00EA03D7" w:rsidRPr="00025319">
        <w:t xml:space="preserve"> N</w:t>
      </w:r>
      <w:r w:rsidR="00EA03D7" w:rsidRPr="00025319">
        <w:noBreakHyphen/>
        <w:t>SSATS</w:t>
      </w:r>
      <w:r w:rsidR="00F06BF2" w:rsidRPr="00025319">
        <w:t>.</w:t>
      </w:r>
      <w:r w:rsidR="008A38B1" w:rsidRPr="00025319">
        <w:t xml:space="preserve"> </w:t>
      </w:r>
      <w:r w:rsidR="00EC37BE" w:rsidRPr="00025319">
        <w:t xml:space="preserve">This will involve searching business and organization directories for potential new </w:t>
      </w:r>
      <w:r w:rsidR="00321258" w:rsidRPr="00025319">
        <w:t xml:space="preserve">substance abuse </w:t>
      </w:r>
      <w:r w:rsidR="00EC37BE" w:rsidRPr="00025319">
        <w:t>treatment facilities, matching the new facilities against the current I-BHS, and calling all facilities that don</w:t>
      </w:r>
      <w:r w:rsidR="00EC37BE" w:rsidRPr="00025319">
        <w:sym w:font="WP TypographicSymbols" w:char="003D"/>
      </w:r>
      <w:r w:rsidR="00EC37BE" w:rsidRPr="00025319">
        <w:t>t match with the I-BHS to confirm that they provide subs</w:t>
      </w:r>
      <w:r w:rsidR="00C407EE" w:rsidRPr="00025319">
        <w:t>tance abuse treatment services.</w:t>
      </w:r>
      <w:r w:rsidR="00EC37BE" w:rsidRPr="00025319">
        <w:t xml:space="preserve"> </w:t>
      </w:r>
      <w:r w:rsidR="0021792D" w:rsidRPr="00025319">
        <w:t>Based on prior experience</w:t>
      </w:r>
      <w:r w:rsidR="00C407EE" w:rsidRPr="00025319">
        <w:t xml:space="preserve"> with the CATI screening</w:t>
      </w:r>
      <w:r w:rsidR="007050C2" w:rsidRPr="00025319">
        <w:t xml:space="preserve"> instrument</w:t>
      </w:r>
      <w:r w:rsidR="00F06BF2" w:rsidRPr="00025319">
        <w:t xml:space="preserve">, the </w:t>
      </w:r>
      <w:r w:rsidR="00C407EE" w:rsidRPr="00025319">
        <w:t xml:space="preserve">calls </w:t>
      </w:r>
      <w:proofErr w:type="gramStart"/>
      <w:r w:rsidR="00C407EE" w:rsidRPr="00025319">
        <w:t>are expected</w:t>
      </w:r>
      <w:proofErr w:type="gramEnd"/>
      <w:r w:rsidR="00C407EE" w:rsidRPr="00025319">
        <w:t xml:space="preserve"> to take</w:t>
      </w:r>
      <w:r w:rsidR="00F06BF2" w:rsidRPr="00025319">
        <w:t xml:space="preserve"> an a</w:t>
      </w:r>
      <w:r w:rsidR="00F06BF2" w:rsidRPr="00025319">
        <w:t>v</w:t>
      </w:r>
      <w:r w:rsidR="00F06BF2" w:rsidRPr="00025319">
        <w:t>erage of about 5 minutes (</w:t>
      </w:r>
      <w:r w:rsidR="0000202D" w:rsidRPr="00025319">
        <w:t>0</w:t>
      </w:r>
      <w:r w:rsidR="00F06BF2" w:rsidRPr="00025319">
        <w:t xml:space="preserve">.08 hours). Based on the most recent augmentation process, </w:t>
      </w:r>
      <w:r w:rsidR="00DA77E5" w:rsidRPr="00025319">
        <w:t xml:space="preserve">SAMHSA expects to screen </w:t>
      </w:r>
      <w:r w:rsidR="00F06BF2" w:rsidRPr="00025319">
        <w:t xml:space="preserve">an average of 1,000 </w:t>
      </w:r>
      <w:r w:rsidR="00434251" w:rsidRPr="00025319">
        <w:t xml:space="preserve">substance abuse </w:t>
      </w:r>
      <w:r w:rsidR="00F06BF2" w:rsidRPr="00025319">
        <w:t xml:space="preserve">facilities </w:t>
      </w:r>
      <w:r w:rsidR="0021792D" w:rsidRPr="00025319">
        <w:t xml:space="preserve">annually, </w:t>
      </w:r>
      <w:r w:rsidR="00F06BF2" w:rsidRPr="00025319">
        <w:t>for a t</w:t>
      </w:r>
      <w:r w:rsidR="00F06BF2" w:rsidRPr="00025319">
        <w:t>o</w:t>
      </w:r>
      <w:r w:rsidR="00F06BF2" w:rsidRPr="00025319">
        <w:t xml:space="preserve">tal </w:t>
      </w:r>
      <w:r w:rsidR="0074560C" w:rsidRPr="00025319">
        <w:t xml:space="preserve">substance abuse </w:t>
      </w:r>
      <w:r w:rsidR="00F06BF2" w:rsidRPr="00025319">
        <w:t>annual burden of 80 hours.</w:t>
      </w:r>
      <w:r w:rsidR="008A38B1" w:rsidRPr="00025319">
        <w:t xml:space="preserve"> </w:t>
      </w:r>
      <w:r w:rsidR="009652AE" w:rsidRPr="00025319">
        <w:t>In addition, as part of the maintenance of the I-BHS</w:t>
      </w:r>
      <w:r w:rsidR="00950821" w:rsidRPr="00025319">
        <w:t xml:space="preserve"> and in preparation for the annual N-MHSS</w:t>
      </w:r>
      <w:r w:rsidR="009A4DA1" w:rsidRPr="00025319">
        <w:t xml:space="preserve"> survey of mental health facilities</w:t>
      </w:r>
      <w:r w:rsidR="009652AE" w:rsidRPr="00025319">
        <w:t>,</w:t>
      </w:r>
      <w:r w:rsidR="009A4DA1" w:rsidRPr="00025319">
        <w:t xml:space="preserve"> </w:t>
      </w:r>
      <w:r w:rsidR="009652AE" w:rsidRPr="00025319">
        <w:t>an au</w:t>
      </w:r>
      <w:r w:rsidR="009652AE" w:rsidRPr="00025319">
        <w:t>g</w:t>
      </w:r>
      <w:r w:rsidR="009652AE" w:rsidRPr="00025319">
        <w:t xml:space="preserve">mentation </w:t>
      </w:r>
      <w:proofErr w:type="gramStart"/>
      <w:r w:rsidR="009652AE" w:rsidRPr="00025319">
        <w:t>will be conducted</w:t>
      </w:r>
      <w:proofErr w:type="gramEnd"/>
      <w:r w:rsidR="009652AE" w:rsidRPr="00025319">
        <w:t xml:space="preserve"> </w:t>
      </w:r>
      <w:r w:rsidR="00950821" w:rsidRPr="00025319">
        <w:t xml:space="preserve">annually </w:t>
      </w:r>
      <w:r w:rsidR="009652AE" w:rsidRPr="00025319">
        <w:t>to identify new mental health facilities.</w:t>
      </w:r>
      <w:r w:rsidR="00950821" w:rsidRPr="00025319">
        <w:t xml:space="preserve"> </w:t>
      </w:r>
      <w:r w:rsidR="009652AE" w:rsidRPr="00025319">
        <w:t xml:space="preserve">Based on the </w:t>
      </w:r>
      <w:r w:rsidR="009652AE" w:rsidRPr="00025319">
        <w:lastRenderedPageBreak/>
        <w:t>simi</w:t>
      </w:r>
      <w:r w:rsidR="00E87A49" w:rsidRPr="00025319">
        <w:t xml:space="preserve">lar </w:t>
      </w:r>
      <w:r w:rsidR="009652AE" w:rsidRPr="00025319">
        <w:t xml:space="preserve">size of the mental health facility universe, it is anticipated that approximately the same number of mental health facilities as substance abuse facilities will be </w:t>
      </w:r>
      <w:r w:rsidR="00ED300A" w:rsidRPr="00025319">
        <w:t xml:space="preserve">identified and </w:t>
      </w:r>
      <w:r w:rsidR="009652AE" w:rsidRPr="00025319">
        <w:t>called in the augmentation, or an additional 1,000 mental health facilities</w:t>
      </w:r>
      <w:r w:rsidR="009A4DA1" w:rsidRPr="00025319">
        <w:t xml:space="preserve"> annually</w:t>
      </w:r>
      <w:r w:rsidR="009652AE" w:rsidRPr="00025319">
        <w:t>, for a total of</w:t>
      </w:r>
      <w:r w:rsidR="009652AE" w:rsidRPr="00025319">
        <w:rPr>
          <w:b/>
        </w:rPr>
        <w:t xml:space="preserve"> </w:t>
      </w:r>
      <w:r w:rsidR="009652AE" w:rsidRPr="00025319">
        <w:t xml:space="preserve">2,000 facilities and 160 burden hours for augmentation screening annually. </w:t>
      </w:r>
      <w:r w:rsidR="00961197" w:rsidRPr="00025319">
        <w:t xml:space="preserve">The augmentation screener </w:t>
      </w:r>
      <w:r w:rsidR="00DB27AE" w:rsidRPr="00025319">
        <w:t xml:space="preserve">to </w:t>
      </w:r>
      <w:proofErr w:type="gramStart"/>
      <w:r w:rsidR="00DB27AE" w:rsidRPr="00025319">
        <w:t>be used</w:t>
      </w:r>
      <w:proofErr w:type="gramEnd"/>
      <w:r w:rsidR="00DB27AE" w:rsidRPr="00025319">
        <w:t xml:space="preserve"> for all facilities </w:t>
      </w:r>
      <w:r w:rsidR="00961197" w:rsidRPr="00025319">
        <w:t xml:space="preserve">is included in </w:t>
      </w:r>
      <w:r w:rsidR="007E6110" w:rsidRPr="00025319">
        <w:t>Attachment A3</w:t>
      </w:r>
      <w:r w:rsidR="00961197" w:rsidRPr="00025319">
        <w:t>.</w:t>
      </w:r>
    </w:p>
    <w:p w:rsidR="00A10A42" w:rsidRPr="00025319" w:rsidRDefault="00A10A42">
      <w:pPr>
        <w:pStyle w:val="ListParagraph"/>
        <w:spacing w:after="0" w:line="240" w:lineRule="auto"/>
        <w:ind w:left="288"/>
        <w:jc w:val="left"/>
      </w:pPr>
    </w:p>
    <w:p w:rsidR="00A10A42" w:rsidRPr="00025319" w:rsidRDefault="00B97C03">
      <w:pPr>
        <w:pStyle w:val="ListParagraph"/>
        <w:numPr>
          <w:ilvl w:val="0"/>
          <w:numId w:val="26"/>
        </w:numPr>
        <w:spacing w:after="0" w:line="240" w:lineRule="auto"/>
        <w:ind w:left="288"/>
        <w:jc w:val="left"/>
      </w:pPr>
      <w:r w:rsidRPr="00025319">
        <w:rPr>
          <w:b/>
          <w:bCs/>
        </w:rPr>
        <w:t>N</w:t>
      </w:r>
      <w:r w:rsidRPr="00025319">
        <w:rPr>
          <w:b/>
          <w:bCs/>
        </w:rPr>
        <w:noBreakHyphen/>
        <w:t>SSATS</w:t>
      </w:r>
      <w:r w:rsidR="00F06BF2" w:rsidRPr="00025319">
        <w:rPr>
          <w:b/>
          <w:bCs/>
        </w:rPr>
        <w:t>:</w:t>
      </w:r>
      <w:r w:rsidR="008A38B1" w:rsidRPr="00025319">
        <w:t xml:space="preserve"> </w:t>
      </w:r>
      <w:r w:rsidR="00D1630C" w:rsidRPr="00025319">
        <w:t xml:space="preserve">Approval </w:t>
      </w:r>
      <w:proofErr w:type="gramStart"/>
      <w:r w:rsidR="00D1630C" w:rsidRPr="00025319">
        <w:t>is requested</w:t>
      </w:r>
      <w:proofErr w:type="gramEnd"/>
      <w:r w:rsidR="00D1630C" w:rsidRPr="00025319">
        <w:t xml:space="preserve"> for the 2013, 2014, and 2015 N-SSATS. There </w:t>
      </w:r>
      <w:r w:rsidR="00BF48A3" w:rsidRPr="00025319">
        <w:t>are</w:t>
      </w:r>
      <w:r w:rsidR="00D1630C" w:rsidRPr="00025319">
        <w:t xml:space="preserve"> </w:t>
      </w:r>
      <w:r w:rsidR="00C72363" w:rsidRPr="00025319">
        <w:t>only modest</w:t>
      </w:r>
      <w:r w:rsidR="00D1630C" w:rsidRPr="00025319">
        <w:t xml:space="preserve"> change</w:t>
      </w:r>
      <w:r w:rsidR="00BF48A3" w:rsidRPr="00025319">
        <w:t>s</w:t>
      </w:r>
      <w:r w:rsidR="00D1630C" w:rsidRPr="00025319">
        <w:t xml:space="preserve"> in the </w:t>
      </w:r>
      <w:r w:rsidR="009148FF" w:rsidRPr="00025319">
        <w:t xml:space="preserve">full </w:t>
      </w:r>
      <w:r w:rsidR="00D1630C" w:rsidRPr="00025319">
        <w:t xml:space="preserve">N-SSATS survey for </w:t>
      </w:r>
      <w:r w:rsidR="009148FF" w:rsidRPr="00025319">
        <w:t xml:space="preserve">2013 and 2015, </w:t>
      </w:r>
      <w:r w:rsidR="00BA5D6B" w:rsidRPr="00025319">
        <w:t xml:space="preserve">and </w:t>
      </w:r>
      <w:r w:rsidR="004C2A46" w:rsidRPr="00025319">
        <w:t>therefore</w:t>
      </w:r>
      <w:r w:rsidR="009148FF" w:rsidRPr="00025319">
        <w:t xml:space="preserve"> </w:t>
      </w:r>
      <w:proofErr w:type="gramStart"/>
      <w:r w:rsidR="009148FF" w:rsidRPr="00025319">
        <w:t xml:space="preserve">the </w:t>
      </w:r>
      <w:r w:rsidR="00D1630C" w:rsidRPr="00025319">
        <w:t xml:space="preserve"> burden</w:t>
      </w:r>
      <w:proofErr w:type="gramEnd"/>
      <w:r w:rsidR="00D1630C" w:rsidRPr="00025319">
        <w:t xml:space="preserve"> for </w:t>
      </w:r>
      <w:r w:rsidR="00BA5D6B" w:rsidRPr="00025319">
        <w:t>administering</w:t>
      </w:r>
      <w:r w:rsidR="00D1630C" w:rsidRPr="00025319">
        <w:t xml:space="preserve"> </w:t>
      </w:r>
      <w:r w:rsidR="00BA5D6B" w:rsidRPr="00025319">
        <w:t xml:space="preserve">the full </w:t>
      </w:r>
      <w:r w:rsidR="00D1630C" w:rsidRPr="00025319">
        <w:t xml:space="preserve">N-SSATS </w:t>
      </w:r>
      <w:r w:rsidR="00BA5D6B" w:rsidRPr="00025319">
        <w:t xml:space="preserve">questionnaire </w:t>
      </w:r>
      <w:r w:rsidR="00D1630C" w:rsidRPr="00025319">
        <w:t xml:space="preserve">is estimated to remain at about 40 minutes, or .67 hours per respondent. </w:t>
      </w:r>
      <w:r w:rsidR="009148FF" w:rsidRPr="00025319">
        <w:t xml:space="preserve">However, an </w:t>
      </w:r>
      <w:r w:rsidR="006C449D" w:rsidRPr="00025319">
        <w:t>abbreviated</w:t>
      </w:r>
      <w:r w:rsidR="009148FF" w:rsidRPr="00025319">
        <w:t xml:space="preserve"> N-SSATS </w:t>
      </w:r>
      <w:r w:rsidR="0046307D" w:rsidRPr="00025319">
        <w:t>to collect Locator update i</w:t>
      </w:r>
      <w:r w:rsidR="0046307D" w:rsidRPr="00025319">
        <w:t>n</w:t>
      </w:r>
      <w:r w:rsidR="0046307D" w:rsidRPr="00025319">
        <w:t xml:space="preserve">formation </w:t>
      </w:r>
      <w:proofErr w:type="gramStart"/>
      <w:r w:rsidR="009148FF" w:rsidRPr="00025319">
        <w:t>will be conducted</w:t>
      </w:r>
      <w:proofErr w:type="gramEnd"/>
      <w:r w:rsidR="009148FF" w:rsidRPr="00025319">
        <w:t xml:space="preserve"> in 2014, </w:t>
      </w:r>
      <w:r w:rsidR="00B56A3A" w:rsidRPr="00025319">
        <w:t>with</w:t>
      </w:r>
      <w:r w:rsidR="009148FF" w:rsidRPr="00025319">
        <w:t xml:space="preserve"> </w:t>
      </w:r>
      <w:r w:rsidR="00942002" w:rsidRPr="00025319">
        <w:t>a</w:t>
      </w:r>
      <w:r w:rsidR="009148FF" w:rsidRPr="00025319">
        <w:t xml:space="preserve"> burden </w:t>
      </w:r>
      <w:r w:rsidR="00183B9A" w:rsidRPr="00025319">
        <w:t xml:space="preserve">estimated </w:t>
      </w:r>
      <w:r w:rsidR="009148FF" w:rsidRPr="00025319">
        <w:t>to be about 25 minutes, or .42 hours per respon</w:t>
      </w:r>
      <w:r w:rsidR="00DE5679" w:rsidRPr="00025319">
        <w:t xml:space="preserve">dent. </w:t>
      </w:r>
      <w:r w:rsidR="00D1630C" w:rsidRPr="00025319">
        <w:t xml:space="preserve">This is based on recent experience in the annual N-SSATS </w:t>
      </w:r>
      <w:r w:rsidR="009148FF" w:rsidRPr="00025319">
        <w:t>full s</w:t>
      </w:r>
      <w:r w:rsidR="00D1630C" w:rsidRPr="00025319">
        <w:t>urvey</w:t>
      </w:r>
      <w:r w:rsidR="009148FF" w:rsidRPr="00025319">
        <w:t xml:space="preserve"> and </w:t>
      </w:r>
      <w:r w:rsidR="00B90E43" w:rsidRPr="00025319">
        <w:t xml:space="preserve">in </w:t>
      </w:r>
      <w:r w:rsidR="009148FF" w:rsidRPr="00025319">
        <w:t>the ongoing between-surve</w:t>
      </w:r>
      <w:r w:rsidR="00857A36" w:rsidRPr="00025319">
        <w:t>y</w:t>
      </w:r>
      <w:r w:rsidR="009148FF" w:rsidRPr="00025319">
        <w:t xml:space="preserve"> N-SSATS</w:t>
      </w:r>
      <w:r w:rsidR="00904E85" w:rsidRPr="00025319">
        <w:t xml:space="preserve"> BC</w:t>
      </w:r>
      <w:r w:rsidR="009148FF" w:rsidRPr="00025319">
        <w:t>,</w:t>
      </w:r>
      <w:r w:rsidR="00857A36" w:rsidRPr="00025319">
        <w:t xml:space="preserve"> </w:t>
      </w:r>
      <w:r w:rsidR="009148FF" w:rsidRPr="00025319">
        <w:t>which uses the abbreviated questionnaire</w:t>
      </w:r>
      <w:r w:rsidR="00D1630C" w:rsidRPr="00025319">
        <w:t xml:space="preserve">. </w:t>
      </w:r>
      <w:r w:rsidR="002B4364" w:rsidRPr="00025319">
        <w:t xml:space="preserve">The overall annual average burden per response </w:t>
      </w:r>
      <w:r w:rsidR="002C01A1" w:rsidRPr="00025319">
        <w:t xml:space="preserve">for the three years </w:t>
      </w:r>
      <w:r w:rsidR="002B4364" w:rsidRPr="00025319">
        <w:t>is 35 minutes</w:t>
      </w:r>
      <w:r w:rsidR="00AE5BA0" w:rsidRPr="00025319">
        <w:t>, or .58 hours per respondent</w:t>
      </w:r>
      <w:r w:rsidR="002B4364" w:rsidRPr="00025319">
        <w:t xml:space="preserve">. </w:t>
      </w:r>
      <w:r w:rsidR="00D1630C" w:rsidRPr="00025319">
        <w:t>There will be about 17,000 facilities included in the N-SSATS</w:t>
      </w:r>
      <w:r w:rsidR="009148FF" w:rsidRPr="00025319">
        <w:t xml:space="preserve"> </w:t>
      </w:r>
      <w:r w:rsidR="009B1FF0" w:rsidRPr="00025319">
        <w:t>each year</w:t>
      </w:r>
      <w:r w:rsidR="002B4364" w:rsidRPr="00025319">
        <w:t xml:space="preserve"> </w:t>
      </w:r>
      <w:r w:rsidR="009148FF" w:rsidRPr="00025319">
        <w:t>(</w:t>
      </w:r>
      <w:r w:rsidR="009B1FF0" w:rsidRPr="00025319">
        <w:t xml:space="preserve">for the </w:t>
      </w:r>
      <w:r w:rsidR="009148FF" w:rsidRPr="00025319">
        <w:t xml:space="preserve">full </w:t>
      </w:r>
      <w:r w:rsidR="009B1FF0" w:rsidRPr="00025319">
        <w:t xml:space="preserve">and abbreviated </w:t>
      </w:r>
      <w:r w:rsidR="009148FF" w:rsidRPr="00025319">
        <w:t>survey</w:t>
      </w:r>
      <w:r w:rsidR="009B1FF0" w:rsidRPr="00025319">
        <w:t>s</w:t>
      </w:r>
      <w:r w:rsidR="00857A36" w:rsidRPr="00025319">
        <w:t>)</w:t>
      </w:r>
      <w:r w:rsidR="00D1630C" w:rsidRPr="00025319">
        <w:t xml:space="preserve">, for a total annual </w:t>
      </w:r>
      <w:r w:rsidR="001F5DFF" w:rsidRPr="00025319">
        <w:t xml:space="preserve">average </w:t>
      </w:r>
      <w:r w:rsidR="00D1630C" w:rsidRPr="00025319">
        <w:t xml:space="preserve">burden of </w:t>
      </w:r>
      <w:r w:rsidR="0041718E" w:rsidRPr="00025319">
        <w:t>9,</w:t>
      </w:r>
      <w:r w:rsidR="00AE5BA0" w:rsidRPr="00025319">
        <w:t>860</w:t>
      </w:r>
      <w:r w:rsidR="0041718E" w:rsidRPr="00025319">
        <w:t xml:space="preserve"> hours</w:t>
      </w:r>
      <w:r w:rsidR="00D1630C" w:rsidRPr="00025319">
        <w:t>. The 201</w:t>
      </w:r>
      <w:r w:rsidR="005E6775" w:rsidRPr="00025319">
        <w:t>3</w:t>
      </w:r>
      <w:r w:rsidR="00D1630C" w:rsidRPr="00025319">
        <w:t xml:space="preserve"> </w:t>
      </w:r>
      <w:r w:rsidR="005E6775" w:rsidRPr="00025319">
        <w:t xml:space="preserve">full </w:t>
      </w:r>
      <w:r w:rsidR="00D1630C" w:rsidRPr="00025319">
        <w:t>N</w:t>
      </w:r>
      <w:r w:rsidR="00D1630C" w:rsidRPr="00025319">
        <w:noBreakHyphen/>
        <w:t>SSATS questionnaire is included at Attachment B1</w:t>
      </w:r>
      <w:r w:rsidR="005E6775" w:rsidRPr="00025319">
        <w:t xml:space="preserve"> and the 2014 abbreviated </w:t>
      </w:r>
      <w:r w:rsidR="00B31C2D" w:rsidRPr="00025319">
        <w:t xml:space="preserve">N-SSATS </w:t>
      </w:r>
      <w:r w:rsidR="005E6775" w:rsidRPr="00025319">
        <w:t>questionnaire is included at Attachment B2</w:t>
      </w:r>
      <w:r w:rsidR="00D1630C" w:rsidRPr="00025319">
        <w:t>.</w:t>
      </w:r>
    </w:p>
    <w:p w:rsidR="00A10A42" w:rsidRPr="00025319" w:rsidRDefault="00A10A42">
      <w:pPr>
        <w:pStyle w:val="ListParagraph"/>
        <w:spacing w:after="0" w:line="240" w:lineRule="auto"/>
        <w:ind w:left="288"/>
        <w:jc w:val="left"/>
      </w:pPr>
    </w:p>
    <w:p w:rsidR="00A10A42" w:rsidRPr="00025319" w:rsidRDefault="00722CF3">
      <w:pPr>
        <w:pStyle w:val="ListParagraph"/>
        <w:numPr>
          <w:ilvl w:val="0"/>
          <w:numId w:val="26"/>
        </w:numPr>
        <w:spacing w:after="0" w:line="240" w:lineRule="auto"/>
        <w:ind w:left="288"/>
        <w:jc w:val="left"/>
      </w:pPr>
      <w:r w:rsidRPr="00025319">
        <w:rPr>
          <w:b/>
          <w:bCs/>
        </w:rPr>
        <w:t xml:space="preserve">Between Cycle </w:t>
      </w:r>
      <w:r w:rsidR="00B97C03" w:rsidRPr="00025319">
        <w:rPr>
          <w:b/>
          <w:bCs/>
        </w:rPr>
        <w:t>N</w:t>
      </w:r>
      <w:r w:rsidR="00B97C03" w:rsidRPr="00025319">
        <w:rPr>
          <w:b/>
          <w:bCs/>
        </w:rPr>
        <w:noBreakHyphen/>
        <w:t>SSATS</w:t>
      </w:r>
      <w:r w:rsidR="00F06BF2" w:rsidRPr="00025319">
        <w:rPr>
          <w:b/>
        </w:rPr>
        <w:t>:</w:t>
      </w:r>
      <w:r w:rsidR="008A38B1" w:rsidRPr="00025319">
        <w:t xml:space="preserve"> </w:t>
      </w:r>
      <w:r w:rsidR="00FA708D" w:rsidRPr="00025319">
        <w:t>Approval is also requested for the 201</w:t>
      </w:r>
      <w:r w:rsidR="00964C1B" w:rsidRPr="00025319">
        <w:t>3</w:t>
      </w:r>
      <w:r w:rsidR="00FA708D" w:rsidRPr="00025319">
        <w:t>, 201</w:t>
      </w:r>
      <w:r w:rsidR="00964C1B" w:rsidRPr="00025319">
        <w:t>4</w:t>
      </w:r>
      <w:r w:rsidR="00FA708D" w:rsidRPr="00025319">
        <w:t>, and 201</w:t>
      </w:r>
      <w:r w:rsidR="00964C1B" w:rsidRPr="00025319">
        <w:t>5</w:t>
      </w:r>
      <w:r w:rsidR="00FA708D" w:rsidRPr="00025319">
        <w:t xml:space="preserve"> </w:t>
      </w:r>
      <w:r w:rsidR="0093413F" w:rsidRPr="00025319">
        <w:t xml:space="preserve">Between Cycle </w:t>
      </w:r>
      <w:r w:rsidR="00FA708D" w:rsidRPr="00025319">
        <w:t>N</w:t>
      </w:r>
      <w:r w:rsidR="00FA708D" w:rsidRPr="00025319">
        <w:noBreakHyphen/>
        <w:t>SSATS</w:t>
      </w:r>
      <w:r w:rsidR="0021629C" w:rsidRPr="00025319">
        <w:t xml:space="preserve"> </w:t>
      </w:r>
      <w:r w:rsidR="00FA708D" w:rsidRPr="00025319">
        <w:t>component of N-SSATS</w:t>
      </w:r>
      <w:r w:rsidR="00FF772B" w:rsidRPr="00025319">
        <w:t xml:space="preserve">, </w:t>
      </w:r>
      <w:r w:rsidR="00FA708D" w:rsidRPr="00025319">
        <w:t xml:space="preserve">a procedure for collecting services data from newly identified facilities between main cycles of the survey </w:t>
      </w:r>
      <w:r w:rsidR="00241EF7" w:rsidRPr="00025319">
        <w:t>that</w:t>
      </w:r>
      <w:r w:rsidR="00FA708D" w:rsidRPr="00025319">
        <w:t xml:space="preserve"> will be used to </w:t>
      </w:r>
      <w:r w:rsidR="00224EF7" w:rsidRPr="00025319">
        <w:t>update</w:t>
      </w:r>
      <w:r w:rsidR="00FA708D" w:rsidRPr="00025319">
        <w:t xml:space="preserve"> the listing of treatment facil</w:t>
      </w:r>
      <w:r w:rsidR="00327564" w:rsidRPr="00025319">
        <w:t>ities in the on</w:t>
      </w:r>
      <w:r w:rsidR="00FA708D" w:rsidRPr="00025319">
        <w:t>li</w:t>
      </w:r>
      <w:r w:rsidR="00327564" w:rsidRPr="00025319">
        <w:t xml:space="preserve">ne treatment facility Locator. </w:t>
      </w:r>
      <w:r w:rsidR="00241EF7" w:rsidRPr="00025319">
        <w:t>A</w:t>
      </w:r>
      <w:r w:rsidR="00FA708D" w:rsidRPr="00025319">
        <w:t>bout 2,000 newly identified f</w:t>
      </w:r>
      <w:r w:rsidR="00FA708D" w:rsidRPr="00025319">
        <w:t>a</w:t>
      </w:r>
      <w:r w:rsidR="00FA708D" w:rsidRPr="00025319">
        <w:t xml:space="preserve">cilities per year will </w:t>
      </w:r>
      <w:r w:rsidR="00241EF7" w:rsidRPr="00025319">
        <w:t xml:space="preserve">be invited to complete the N-SSATS BC instrument which is </w:t>
      </w:r>
      <w:r w:rsidR="00FA708D" w:rsidRPr="00025319">
        <w:t>expected to take an average of about 25 minutes (.42 hours) to complete, for a total annual burden of 840 hours.</w:t>
      </w:r>
      <w:r w:rsidR="00327564" w:rsidRPr="00025319">
        <w:t xml:space="preserve"> </w:t>
      </w:r>
      <w:r w:rsidR="00FA708D" w:rsidRPr="00025319">
        <w:t xml:space="preserve">The </w:t>
      </w:r>
      <w:r w:rsidR="00C43CC2" w:rsidRPr="00025319">
        <w:t>instrument will be the same as</w:t>
      </w:r>
      <w:r w:rsidR="001B599F" w:rsidRPr="00025319">
        <w:t xml:space="preserve"> the 2014 abbreviated N-SSATS</w:t>
      </w:r>
      <w:r w:rsidR="00FA708D" w:rsidRPr="00025319">
        <w:t xml:space="preserve"> questionnaire</w:t>
      </w:r>
      <w:r w:rsidR="001B599F" w:rsidRPr="00025319">
        <w:t xml:space="preserve">, which </w:t>
      </w:r>
      <w:r w:rsidR="00FA708D" w:rsidRPr="00025319">
        <w:t>is included at Attachment B</w:t>
      </w:r>
      <w:r w:rsidR="00BF16AB" w:rsidRPr="00025319">
        <w:t>2</w:t>
      </w:r>
      <w:r w:rsidR="00FA708D" w:rsidRPr="00025319">
        <w:t>.</w:t>
      </w:r>
    </w:p>
    <w:p w:rsidR="00A10A42" w:rsidRPr="00025319" w:rsidRDefault="00A10A42">
      <w:pPr>
        <w:spacing w:after="0" w:line="240" w:lineRule="auto"/>
        <w:jc w:val="left"/>
        <w:rPr>
          <w:rStyle w:val="Strong"/>
          <w:rFonts w:eastAsiaTheme="minorHAnsi" w:cstheme="minorBidi"/>
          <w:b w:val="0"/>
          <w:szCs w:val="22"/>
          <w:u w:val="single"/>
        </w:rPr>
      </w:pPr>
    </w:p>
    <w:p w:rsidR="00A10A42" w:rsidRPr="00025319" w:rsidRDefault="00F06BF2">
      <w:pPr>
        <w:spacing w:after="0" w:line="240" w:lineRule="auto"/>
        <w:jc w:val="left"/>
        <w:rPr>
          <w:rStyle w:val="Strong"/>
          <w:rFonts w:eastAsiaTheme="minorHAnsi" w:cstheme="minorBidi"/>
          <w:szCs w:val="22"/>
        </w:rPr>
      </w:pPr>
      <w:r w:rsidRPr="00025319">
        <w:rPr>
          <w:rStyle w:val="Strong"/>
          <w:b w:val="0"/>
          <w:u w:val="single"/>
        </w:rPr>
        <w:t>Basis for Hour Costs Estimates</w:t>
      </w:r>
      <w:r w:rsidRPr="00025319">
        <w:rPr>
          <w:rStyle w:val="Strong"/>
        </w:rPr>
        <w:t>:</w:t>
      </w:r>
    </w:p>
    <w:p w:rsidR="00A10A42" w:rsidRPr="00025319" w:rsidRDefault="00A10A42">
      <w:pPr>
        <w:spacing w:after="0" w:line="240" w:lineRule="auto"/>
        <w:jc w:val="left"/>
        <w:rPr>
          <w:b/>
          <w:bCs/>
        </w:rPr>
      </w:pPr>
    </w:p>
    <w:p w:rsidR="00A10A42" w:rsidRPr="00025319" w:rsidRDefault="00F06BF2">
      <w:pPr>
        <w:spacing w:after="0" w:line="240" w:lineRule="auto"/>
        <w:jc w:val="left"/>
      </w:pPr>
      <w:r w:rsidRPr="00025319">
        <w:rPr>
          <w:b/>
          <w:bCs/>
        </w:rPr>
        <w:t>State</w:t>
      </w:r>
      <w:r w:rsidR="00D76731" w:rsidRPr="00025319">
        <w:rPr>
          <w:b/>
          <w:bCs/>
        </w:rPr>
        <w:t xml:space="preserve"> Agencies</w:t>
      </w:r>
      <w:r w:rsidRPr="00025319">
        <w:rPr>
          <w:b/>
          <w:bCs/>
        </w:rPr>
        <w:t>:</w:t>
      </w:r>
      <w:r w:rsidR="008A38B1" w:rsidRPr="00025319">
        <w:rPr>
          <w:b/>
          <w:bCs/>
        </w:rPr>
        <w:t xml:space="preserve"> </w:t>
      </w:r>
      <w:r w:rsidRPr="00025319">
        <w:t xml:space="preserve">Based on information gained in discussions with the </w:t>
      </w:r>
      <w:r w:rsidR="00043102" w:rsidRPr="00025319">
        <w:t>s</w:t>
      </w:r>
      <w:r w:rsidRPr="00025319">
        <w:t>tates and using adjus</w:t>
      </w:r>
      <w:r w:rsidRPr="00025319">
        <w:t>t</w:t>
      </w:r>
      <w:r w:rsidRPr="00025319">
        <w:t xml:space="preserve">ments for inflation, it </w:t>
      </w:r>
      <w:proofErr w:type="gramStart"/>
      <w:r w:rsidRPr="00025319">
        <w:t>is estimated</w:t>
      </w:r>
      <w:proofErr w:type="gramEnd"/>
      <w:r w:rsidRPr="00025319">
        <w:t xml:space="preserve"> that salaries for </w:t>
      </w:r>
      <w:r w:rsidR="00043102" w:rsidRPr="00025319">
        <w:t>s</w:t>
      </w:r>
      <w:r w:rsidRPr="00025319">
        <w:t xml:space="preserve">tate staff responsible for the </w:t>
      </w:r>
      <w:r w:rsidR="00B97C03" w:rsidRPr="00025319">
        <w:t>I</w:t>
      </w:r>
      <w:r w:rsidR="00B97C03" w:rsidRPr="00025319">
        <w:noBreakHyphen/>
        <w:t>BHS</w:t>
      </w:r>
      <w:r w:rsidRPr="00025319">
        <w:t xml:space="preserve"> updates will average $2</w:t>
      </w:r>
      <w:r w:rsidR="00174B5C" w:rsidRPr="00025319">
        <w:t>2</w:t>
      </w:r>
      <w:r w:rsidRPr="00025319">
        <w:t xml:space="preserve"> per hour. </w:t>
      </w:r>
    </w:p>
    <w:p w:rsidR="00A10A42" w:rsidRPr="00025319" w:rsidRDefault="00A10A42">
      <w:pPr>
        <w:spacing w:after="0" w:line="240" w:lineRule="auto"/>
        <w:jc w:val="left"/>
        <w:rPr>
          <w:b/>
          <w:bCs/>
        </w:rPr>
      </w:pPr>
    </w:p>
    <w:p w:rsidR="00A10A42" w:rsidRPr="00025319" w:rsidRDefault="00F06BF2">
      <w:pPr>
        <w:spacing w:after="0" w:line="240" w:lineRule="auto"/>
        <w:jc w:val="left"/>
      </w:pPr>
      <w:r w:rsidRPr="00025319">
        <w:rPr>
          <w:b/>
          <w:bCs/>
        </w:rPr>
        <w:t>Facilities:</w:t>
      </w:r>
      <w:r w:rsidRPr="00025319">
        <w:t xml:space="preserve"> </w:t>
      </w:r>
      <w:r w:rsidR="00DB0C05" w:rsidRPr="00025319">
        <w:t xml:space="preserve">The facility </w:t>
      </w:r>
      <w:proofErr w:type="gramStart"/>
      <w:r w:rsidR="00DB0C05" w:rsidRPr="00025319">
        <w:t>staff</w:t>
      </w:r>
      <w:proofErr w:type="gramEnd"/>
      <w:r w:rsidR="00DB0C05" w:rsidRPr="00025319">
        <w:t xml:space="preserve"> who complete the N</w:t>
      </w:r>
      <w:r w:rsidR="00DB0C05" w:rsidRPr="00025319">
        <w:noBreakHyphen/>
        <w:t>SSATS questionnaires (regular N</w:t>
      </w:r>
      <w:r w:rsidR="00DB0C05" w:rsidRPr="00025319">
        <w:noBreakHyphen/>
        <w:t>SSATS and N</w:t>
      </w:r>
      <w:r w:rsidR="00DB0C05" w:rsidRPr="00025319">
        <w:noBreakHyphen/>
        <w:t>SSATS</w:t>
      </w:r>
      <w:r w:rsidR="0077111E" w:rsidRPr="00025319">
        <w:t xml:space="preserve"> BC</w:t>
      </w:r>
      <w:r w:rsidR="00DB0C05" w:rsidRPr="00025319">
        <w:t xml:space="preserve">) are generally mid- to senior-level staff, </w:t>
      </w:r>
      <w:r w:rsidR="000700A7" w:rsidRPr="00025319">
        <w:t>often the director him/herself.</w:t>
      </w:r>
      <w:r w:rsidR="00DB0C05" w:rsidRPr="00025319">
        <w:t xml:space="preserve"> Based on a salary survey conducted by the National Association of Addiction Treatment Providers</w:t>
      </w:r>
      <w:r w:rsidR="00B90A1A" w:rsidRPr="00025319">
        <w:t xml:space="preserve"> and a</w:t>
      </w:r>
      <w:r w:rsidR="00B90A1A" w:rsidRPr="00025319">
        <w:t>d</w:t>
      </w:r>
      <w:r w:rsidR="00B90A1A" w:rsidRPr="00025319">
        <w:t>justments for inflation</w:t>
      </w:r>
      <w:r w:rsidR="00DB0C05" w:rsidRPr="00025319">
        <w:t xml:space="preserve">, it </w:t>
      </w:r>
      <w:proofErr w:type="gramStart"/>
      <w:r w:rsidR="00DB0C05" w:rsidRPr="00025319">
        <w:t>is estimated</w:t>
      </w:r>
      <w:proofErr w:type="gramEnd"/>
      <w:r w:rsidR="00DB0C05" w:rsidRPr="00025319">
        <w:t xml:space="preserve"> that an average salary for this level is $3</w:t>
      </w:r>
      <w:r w:rsidR="00674103" w:rsidRPr="00025319">
        <w:t>7</w:t>
      </w:r>
      <w:r w:rsidR="00DB0C05" w:rsidRPr="00025319">
        <w:t xml:space="preserve"> per hour, taking into consideration the wide variety of facility types and sizes. </w:t>
      </w:r>
      <w:r w:rsidR="003972A3" w:rsidRPr="00025319">
        <w:t xml:space="preserve">The </w:t>
      </w:r>
      <w:proofErr w:type="gramStart"/>
      <w:r w:rsidR="003972A3" w:rsidRPr="00025319">
        <w:t xml:space="preserve">augmentation </w:t>
      </w:r>
      <w:r w:rsidR="00DB0C05" w:rsidRPr="00025319">
        <w:t>screening</w:t>
      </w:r>
      <w:proofErr w:type="gramEnd"/>
      <w:r w:rsidR="00DB0C05" w:rsidRPr="00025319">
        <w:t xml:space="preserve"> inte</w:t>
      </w:r>
      <w:r w:rsidR="00DB0C05" w:rsidRPr="00025319">
        <w:t>r</w:t>
      </w:r>
      <w:r w:rsidR="00DB0C05" w:rsidRPr="00025319">
        <w:t>view is often conducted with a receptionist or other junior staff, because only v</w:t>
      </w:r>
      <w:r w:rsidR="00FC3B7A" w:rsidRPr="00025319">
        <w:t>ery basic que</w:t>
      </w:r>
      <w:r w:rsidR="00FC3B7A" w:rsidRPr="00025319">
        <w:t>s</w:t>
      </w:r>
      <w:r w:rsidR="00FC3B7A" w:rsidRPr="00025319">
        <w:t>tions are asked.</w:t>
      </w:r>
      <w:r w:rsidR="00DB0C05" w:rsidRPr="00025319">
        <w:t xml:space="preserve"> </w:t>
      </w:r>
      <w:proofErr w:type="gramStart"/>
      <w:r w:rsidR="00DB0C05" w:rsidRPr="00025319">
        <w:t>I-</w:t>
      </w:r>
      <w:r w:rsidR="001C683C" w:rsidRPr="00025319">
        <w:t>BH</w:t>
      </w:r>
      <w:r w:rsidR="00DB0C05" w:rsidRPr="00025319">
        <w:t xml:space="preserve">S </w:t>
      </w:r>
      <w:r w:rsidR="001C683C" w:rsidRPr="00025319">
        <w:t xml:space="preserve">applications </w:t>
      </w:r>
      <w:r w:rsidR="00DB0C05" w:rsidRPr="00025319">
        <w:t>are also generally made by junior staff</w:t>
      </w:r>
      <w:proofErr w:type="gramEnd"/>
      <w:r w:rsidR="00DB0C05" w:rsidRPr="00025319">
        <w:t xml:space="preserve">. It </w:t>
      </w:r>
      <w:proofErr w:type="gramStart"/>
      <w:r w:rsidR="00DB0C05" w:rsidRPr="00025319">
        <w:t>is estimated</w:t>
      </w:r>
      <w:proofErr w:type="gramEnd"/>
      <w:r w:rsidR="00DB0C05" w:rsidRPr="00025319">
        <w:t xml:space="preserve"> that an average salary for this level is $1</w:t>
      </w:r>
      <w:r w:rsidR="0016628F" w:rsidRPr="00025319">
        <w:t>6</w:t>
      </w:r>
      <w:r w:rsidR="00DB0C05" w:rsidRPr="00025319">
        <w:t xml:space="preserve"> per hour.</w:t>
      </w:r>
      <w:r w:rsidR="008A38B1" w:rsidRPr="00025319">
        <w:t xml:space="preserve"> </w:t>
      </w:r>
    </w:p>
    <w:p w:rsidR="00A10A42" w:rsidRPr="00025319" w:rsidRDefault="00A10A42">
      <w:pPr>
        <w:pStyle w:val="Subtitle"/>
        <w:spacing w:before="0" w:after="0" w:line="240" w:lineRule="auto"/>
      </w:pPr>
    </w:p>
    <w:p w:rsidR="00A10A42" w:rsidRPr="00025319" w:rsidRDefault="00F06BF2">
      <w:pPr>
        <w:pStyle w:val="Subtitle"/>
        <w:spacing w:before="0" w:after="0" w:line="240" w:lineRule="auto"/>
      </w:pPr>
      <w:r w:rsidRPr="00025319">
        <w:t>13.</w:t>
      </w:r>
      <w:r w:rsidR="008A38B1" w:rsidRPr="00025319">
        <w:t xml:space="preserve"> </w:t>
      </w:r>
      <w:r w:rsidRPr="00025319">
        <w:t>Estimates of Annualized Cost Burden to Respondents</w:t>
      </w:r>
    </w:p>
    <w:p w:rsidR="00A10A42" w:rsidRPr="00025319" w:rsidRDefault="00A10A42">
      <w:pPr>
        <w:spacing w:after="0" w:line="240" w:lineRule="auto"/>
        <w:jc w:val="left"/>
      </w:pPr>
    </w:p>
    <w:p w:rsidR="00A10A42" w:rsidRPr="00025319" w:rsidRDefault="00F06BF2">
      <w:pPr>
        <w:spacing w:after="0" w:line="240" w:lineRule="auto"/>
        <w:jc w:val="left"/>
      </w:pPr>
      <w:r w:rsidRPr="00025319">
        <w:t xml:space="preserve">There are no capital or start-up costs associated with </w:t>
      </w:r>
      <w:r w:rsidR="00A5493C" w:rsidRPr="00025319">
        <w:t>BHSIS</w:t>
      </w:r>
      <w:r w:rsidRPr="00025319">
        <w:t xml:space="preserve"> and maintenance and operational</w:t>
      </w:r>
      <w:r w:rsidR="00F61CC8" w:rsidRPr="00025319">
        <w:t xml:space="preserve"> </w:t>
      </w:r>
      <w:r w:rsidRPr="00025319">
        <w:t>costs imposed by BHSIS are minimal.</w:t>
      </w:r>
    </w:p>
    <w:p w:rsidR="00A10A42" w:rsidRPr="00025319" w:rsidRDefault="00A10A42">
      <w:pPr>
        <w:pStyle w:val="Subtitle"/>
        <w:spacing w:before="0" w:after="0" w:line="240" w:lineRule="auto"/>
      </w:pPr>
    </w:p>
    <w:p w:rsidR="00A10A42" w:rsidRPr="00025319" w:rsidRDefault="00F06BF2">
      <w:pPr>
        <w:pStyle w:val="Subtitle"/>
        <w:spacing w:before="0" w:after="0" w:line="240" w:lineRule="auto"/>
      </w:pPr>
      <w:r w:rsidRPr="00025319">
        <w:t>14.</w:t>
      </w:r>
      <w:r w:rsidR="008A38B1" w:rsidRPr="00025319">
        <w:t xml:space="preserve"> </w:t>
      </w:r>
      <w:r w:rsidRPr="00025319">
        <w:t>Estimates of Annualized Cost Burden to the Government</w:t>
      </w:r>
    </w:p>
    <w:p w:rsidR="000F33CD" w:rsidRPr="00025319" w:rsidRDefault="000F33CD" w:rsidP="000F33CD">
      <w:pPr>
        <w:spacing w:after="0" w:line="240" w:lineRule="auto"/>
        <w:jc w:val="left"/>
      </w:pPr>
    </w:p>
    <w:p w:rsidR="00A10A42" w:rsidRPr="00025319" w:rsidRDefault="00F06BF2">
      <w:pPr>
        <w:pStyle w:val="ListParagraph"/>
        <w:numPr>
          <w:ilvl w:val="0"/>
          <w:numId w:val="22"/>
        </w:numPr>
        <w:spacing w:after="0" w:line="240" w:lineRule="auto"/>
        <w:jc w:val="left"/>
      </w:pPr>
      <w:r w:rsidRPr="00025319">
        <w:rPr>
          <w:b/>
          <w:bCs/>
        </w:rPr>
        <w:t xml:space="preserve"> </w:t>
      </w:r>
      <w:r w:rsidR="00DC2256" w:rsidRPr="00025319">
        <w:rPr>
          <w:b/>
          <w:bCs/>
        </w:rPr>
        <w:t xml:space="preserve">DASIS </w:t>
      </w:r>
      <w:r w:rsidRPr="00025319">
        <w:rPr>
          <w:b/>
          <w:bCs/>
        </w:rPr>
        <w:t>Contract</w:t>
      </w:r>
      <w:r w:rsidRPr="00025319">
        <w:rPr>
          <w:b/>
        </w:rPr>
        <w:t>:</w:t>
      </w:r>
      <w:r w:rsidR="008A38B1" w:rsidRPr="00025319">
        <w:t xml:space="preserve"> </w:t>
      </w:r>
      <w:r w:rsidRPr="00025319">
        <w:t xml:space="preserve">The annualized cost to the Government for the </w:t>
      </w:r>
      <w:r w:rsidR="00B97C03" w:rsidRPr="00025319">
        <w:t>I</w:t>
      </w:r>
      <w:r w:rsidR="00B97C03" w:rsidRPr="00025319">
        <w:noBreakHyphen/>
        <w:t>BHS</w:t>
      </w:r>
      <w:r w:rsidR="000C3030" w:rsidRPr="00025319">
        <w:t xml:space="preserve"> and </w:t>
      </w:r>
      <w:r w:rsidR="00B97C03" w:rsidRPr="00025319">
        <w:t>N</w:t>
      </w:r>
      <w:r w:rsidR="00B97C03" w:rsidRPr="00025319">
        <w:noBreakHyphen/>
        <w:t>SSATS</w:t>
      </w:r>
      <w:r w:rsidRPr="00025319">
        <w:t xml:space="preserve"> components of the </w:t>
      </w:r>
      <w:r w:rsidR="00DC2256" w:rsidRPr="00025319">
        <w:t xml:space="preserve">DASIS </w:t>
      </w:r>
      <w:r w:rsidRPr="00025319">
        <w:t>contract</w:t>
      </w:r>
      <w:r w:rsidR="00CC23E3" w:rsidRPr="00025319">
        <w:t xml:space="preserve"> </w:t>
      </w:r>
      <w:r w:rsidRPr="00025319">
        <w:t xml:space="preserve">is estimated to be </w:t>
      </w:r>
      <w:r w:rsidR="00553216" w:rsidRPr="00025319">
        <w:t>$5.8 million</w:t>
      </w:r>
      <w:r w:rsidRPr="00025319">
        <w:t xml:space="preserve"> including:</w:t>
      </w:r>
    </w:p>
    <w:p w:rsidR="00A10A42" w:rsidRPr="00025319" w:rsidRDefault="00A10A42">
      <w:pPr>
        <w:pStyle w:val="ListParagraph"/>
        <w:spacing w:after="0" w:line="240" w:lineRule="auto"/>
        <w:ind w:left="765"/>
        <w:jc w:val="left"/>
      </w:pPr>
    </w:p>
    <w:p w:rsidR="00A10A42" w:rsidRPr="00025319" w:rsidRDefault="00F06BF2">
      <w:pPr>
        <w:pStyle w:val="ListParagraph"/>
        <w:numPr>
          <w:ilvl w:val="0"/>
          <w:numId w:val="13"/>
        </w:numPr>
        <w:spacing w:after="0" w:line="240" w:lineRule="auto"/>
        <w:jc w:val="left"/>
      </w:pPr>
      <w:r w:rsidRPr="00025319">
        <w:t xml:space="preserve">management of all aspects of </w:t>
      </w:r>
      <w:r w:rsidR="00B97C03" w:rsidRPr="00025319">
        <w:t>N</w:t>
      </w:r>
      <w:r w:rsidR="00B97C03" w:rsidRPr="00025319">
        <w:noBreakHyphen/>
        <w:t>SSATS</w:t>
      </w:r>
      <w:r w:rsidRPr="00025319">
        <w:t>, from preparation of forms and mailing lists to carrying out field work, data cleaning and entry, and data analysis;</w:t>
      </w:r>
    </w:p>
    <w:p w:rsidR="00A10A42" w:rsidRPr="00025319" w:rsidRDefault="00A10A42">
      <w:pPr>
        <w:pStyle w:val="ListParagraph"/>
        <w:spacing w:after="0" w:line="240" w:lineRule="auto"/>
        <w:ind w:left="765"/>
        <w:jc w:val="left"/>
      </w:pPr>
    </w:p>
    <w:p w:rsidR="00A10A42" w:rsidRPr="00025319" w:rsidRDefault="00F06BF2">
      <w:pPr>
        <w:pStyle w:val="ListParagraph"/>
        <w:numPr>
          <w:ilvl w:val="0"/>
          <w:numId w:val="13"/>
        </w:numPr>
        <w:spacing w:after="0" w:line="240" w:lineRule="auto"/>
        <w:jc w:val="left"/>
      </w:pPr>
      <w:r w:rsidRPr="00025319">
        <w:t xml:space="preserve">management of the </w:t>
      </w:r>
      <w:r w:rsidR="00B97C03" w:rsidRPr="00025319">
        <w:t>I</w:t>
      </w:r>
      <w:r w:rsidR="00B97C03" w:rsidRPr="00025319">
        <w:noBreakHyphen/>
        <w:t>BHS</w:t>
      </w:r>
      <w:r w:rsidRPr="00025319">
        <w:t xml:space="preserve">, including accepting and verifying changes to the </w:t>
      </w:r>
      <w:r w:rsidR="00B97C03" w:rsidRPr="00025319">
        <w:t>I</w:t>
      </w:r>
      <w:r w:rsidR="00B97C03" w:rsidRPr="00025319">
        <w:noBreakHyphen/>
        <w:t>BHS</w:t>
      </w:r>
      <w:r w:rsidRPr="00025319">
        <w:t>, pr</w:t>
      </w:r>
      <w:r w:rsidRPr="00025319">
        <w:t>o</w:t>
      </w:r>
      <w:r w:rsidRPr="00025319">
        <w:t xml:space="preserve">ducing a master list for </w:t>
      </w:r>
      <w:r w:rsidR="00B97C03" w:rsidRPr="00025319">
        <w:t>N</w:t>
      </w:r>
      <w:r w:rsidR="00B97C03" w:rsidRPr="00025319">
        <w:noBreakHyphen/>
        <w:t>SSATS</w:t>
      </w:r>
      <w:r w:rsidRPr="00025319">
        <w:t xml:space="preserve"> and other one-time surveys, and conducting the frame augmentation activities;</w:t>
      </w:r>
    </w:p>
    <w:p w:rsidR="00A10A42" w:rsidRPr="00025319" w:rsidRDefault="00A10A42">
      <w:pPr>
        <w:pStyle w:val="ListParagraph"/>
        <w:spacing w:after="0" w:line="240" w:lineRule="auto"/>
        <w:ind w:left="765"/>
        <w:jc w:val="left"/>
      </w:pPr>
    </w:p>
    <w:p w:rsidR="00A10A42" w:rsidRPr="00025319" w:rsidRDefault="00F06BF2">
      <w:pPr>
        <w:pStyle w:val="ListParagraph"/>
        <w:numPr>
          <w:ilvl w:val="0"/>
          <w:numId w:val="13"/>
        </w:numPr>
        <w:spacing w:after="0" w:line="240" w:lineRule="auto"/>
        <w:jc w:val="left"/>
      </w:pPr>
      <w:r w:rsidRPr="00025319">
        <w:t>management of the integrated computer systems that maintain the BHSIS components, including:</w:t>
      </w:r>
      <w:r w:rsidR="008A38B1" w:rsidRPr="00025319">
        <w:t xml:space="preserve"> </w:t>
      </w:r>
      <w:r w:rsidRPr="00025319">
        <w:t xml:space="preserve">the </w:t>
      </w:r>
      <w:r w:rsidR="00B97C03" w:rsidRPr="00025319">
        <w:t>I</w:t>
      </w:r>
      <w:r w:rsidR="00B97C03" w:rsidRPr="00025319">
        <w:noBreakHyphen/>
        <w:t>BHS</w:t>
      </w:r>
      <w:r w:rsidRPr="00025319">
        <w:t xml:space="preserve"> inventory, the </w:t>
      </w:r>
      <w:r w:rsidR="00B97C03" w:rsidRPr="00025319">
        <w:t>I</w:t>
      </w:r>
      <w:r w:rsidR="00B97C03" w:rsidRPr="00025319">
        <w:noBreakHyphen/>
        <w:t>BHS</w:t>
      </w:r>
      <w:r w:rsidRPr="00025319">
        <w:t xml:space="preserve"> </w:t>
      </w:r>
      <w:r w:rsidR="00A87945" w:rsidRPr="00025319">
        <w:t>Online</w:t>
      </w:r>
      <w:r w:rsidRPr="00025319">
        <w:t xml:space="preserve"> update site, and the </w:t>
      </w:r>
      <w:r w:rsidR="00A87945" w:rsidRPr="00025319">
        <w:t>online</w:t>
      </w:r>
      <w:r w:rsidRPr="00025319">
        <w:t xml:space="preserve"> Treatment Locator; and other data administrative functions, such as data security; and</w:t>
      </w:r>
    </w:p>
    <w:p w:rsidR="00A10A42" w:rsidRPr="00025319" w:rsidRDefault="00A10A42">
      <w:pPr>
        <w:pStyle w:val="ListParagraph"/>
        <w:spacing w:after="0" w:line="240" w:lineRule="auto"/>
        <w:ind w:left="765"/>
        <w:jc w:val="left"/>
      </w:pPr>
    </w:p>
    <w:p w:rsidR="00A10A42" w:rsidRPr="00025319" w:rsidRDefault="00F06BF2">
      <w:pPr>
        <w:pStyle w:val="ListParagraph"/>
        <w:numPr>
          <w:ilvl w:val="0"/>
          <w:numId w:val="13"/>
        </w:numPr>
        <w:spacing w:after="0" w:line="240" w:lineRule="auto"/>
        <w:jc w:val="left"/>
      </w:pPr>
      <w:proofErr w:type="gramStart"/>
      <w:r w:rsidRPr="00025319">
        <w:t>preparation</w:t>
      </w:r>
      <w:proofErr w:type="gramEnd"/>
      <w:r w:rsidRPr="00025319">
        <w:t xml:space="preserve"> of</w:t>
      </w:r>
      <w:r w:rsidR="008A38B1" w:rsidRPr="00025319">
        <w:t xml:space="preserve"> </w:t>
      </w:r>
      <w:r w:rsidRPr="00025319">
        <w:t>reports, analytic files, and public</w:t>
      </w:r>
      <w:r w:rsidR="009A5DD4" w:rsidRPr="00025319">
        <w:t>-</w:t>
      </w:r>
      <w:r w:rsidRPr="00025319">
        <w:t>use files.</w:t>
      </w:r>
    </w:p>
    <w:p w:rsidR="00A10A42" w:rsidRPr="00025319" w:rsidRDefault="00A10A42">
      <w:pPr>
        <w:pStyle w:val="ListParagraph"/>
        <w:spacing w:after="0" w:line="240" w:lineRule="auto"/>
        <w:ind w:left="360"/>
        <w:jc w:val="left"/>
      </w:pPr>
    </w:p>
    <w:p w:rsidR="00A10A42" w:rsidRPr="00025319" w:rsidRDefault="00F06BF2">
      <w:pPr>
        <w:pStyle w:val="ListParagraph"/>
        <w:numPr>
          <w:ilvl w:val="0"/>
          <w:numId w:val="22"/>
        </w:numPr>
        <w:spacing w:after="0" w:line="240" w:lineRule="auto"/>
        <w:jc w:val="left"/>
      </w:pPr>
      <w:r w:rsidRPr="00025319">
        <w:rPr>
          <w:b/>
          <w:bCs/>
        </w:rPr>
        <w:t>Monitoring</w:t>
      </w:r>
      <w:r w:rsidRPr="00025319">
        <w:rPr>
          <w:b/>
        </w:rPr>
        <w:t>:</w:t>
      </w:r>
      <w:r w:rsidR="008A38B1" w:rsidRPr="00025319">
        <w:t xml:space="preserve"> </w:t>
      </w:r>
      <w:r w:rsidRPr="00025319">
        <w:t>The cost for monitoring the contract and carrying out related work includes</w:t>
      </w:r>
      <w:r w:rsidR="00F61CC8" w:rsidRPr="00025319">
        <w:t xml:space="preserve"> </w:t>
      </w:r>
      <w:r w:rsidRPr="00025319">
        <w:t>sa</w:t>
      </w:r>
      <w:r w:rsidRPr="00025319">
        <w:t>l</w:t>
      </w:r>
      <w:r w:rsidRPr="00025319">
        <w:t>aries for four FTEs, for a total of approximately $</w:t>
      </w:r>
      <w:r w:rsidR="001A4601" w:rsidRPr="00025319">
        <w:t>58</w:t>
      </w:r>
      <w:r w:rsidR="007A2906" w:rsidRPr="00025319">
        <w:t>0</w:t>
      </w:r>
      <w:r w:rsidR="001374DC" w:rsidRPr="00025319">
        <w:t>,000</w:t>
      </w:r>
      <w:r w:rsidRPr="00025319">
        <w:t>.</w:t>
      </w:r>
    </w:p>
    <w:p w:rsidR="00A10A42" w:rsidRPr="00025319" w:rsidRDefault="00A10A42">
      <w:pPr>
        <w:spacing w:after="0" w:line="240" w:lineRule="auto"/>
        <w:jc w:val="left"/>
      </w:pPr>
    </w:p>
    <w:p w:rsidR="00A10A42" w:rsidRPr="00025319" w:rsidRDefault="00F06BF2">
      <w:pPr>
        <w:spacing w:after="0" w:line="240" w:lineRule="auto"/>
        <w:jc w:val="left"/>
      </w:pPr>
      <w:r w:rsidRPr="00025319">
        <w:t xml:space="preserve">Total annualized cost to the government is </w:t>
      </w:r>
      <w:r w:rsidR="00337926" w:rsidRPr="00025319">
        <w:t>$6.4 million</w:t>
      </w:r>
      <w:r w:rsidRPr="00025319">
        <w:t>.</w:t>
      </w:r>
    </w:p>
    <w:p w:rsidR="00A10A42" w:rsidRPr="00025319" w:rsidRDefault="00A10A42">
      <w:pPr>
        <w:pStyle w:val="Subtitle"/>
        <w:spacing w:before="0" w:after="0" w:line="240" w:lineRule="auto"/>
      </w:pPr>
    </w:p>
    <w:p w:rsidR="00A10A42" w:rsidRPr="00025319" w:rsidRDefault="00F06BF2">
      <w:pPr>
        <w:pStyle w:val="Subtitle"/>
        <w:spacing w:before="0" w:after="0" w:line="240" w:lineRule="auto"/>
      </w:pPr>
      <w:r w:rsidRPr="00025319">
        <w:t>15.</w:t>
      </w:r>
      <w:r w:rsidR="008A38B1" w:rsidRPr="00025319">
        <w:t xml:space="preserve"> </w:t>
      </w:r>
      <w:r w:rsidRPr="00025319">
        <w:t>Changes in Burden</w:t>
      </w:r>
      <w:r w:rsidR="008A38B1" w:rsidRPr="00025319">
        <w:t xml:space="preserve"> </w:t>
      </w:r>
    </w:p>
    <w:p w:rsidR="00A10A42" w:rsidRPr="00025319" w:rsidRDefault="00A10A42">
      <w:pPr>
        <w:spacing w:after="0" w:line="240" w:lineRule="auto"/>
        <w:jc w:val="left"/>
        <w:rPr>
          <w:b/>
        </w:rPr>
      </w:pPr>
    </w:p>
    <w:p w:rsidR="00A10A42" w:rsidRPr="00025319" w:rsidRDefault="0077437E">
      <w:pPr>
        <w:spacing w:after="0" w:line="240" w:lineRule="auto"/>
        <w:jc w:val="left"/>
      </w:pPr>
      <w:r w:rsidRPr="00025319">
        <w:t xml:space="preserve">Currently there are </w:t>
      </w:r>
      <w:r w:rsidR="00553216" w:rsidRPr="00025319">
        <w:t>15,</w:t>
      </w:r>
      <w:r w:rsidR="001A3BD8" w:rsidRPr="00025319">
        <w:t>706 burden hours in the OMB inventory. SAMHSA is now requesting 11,535 hours. The net decrease of 4,171 hours</w:t>
      </w:r>
      <w:r w:rsidRPr="00025319">
        <w:t xml:space="preserve"> is due to </w:t>
      </w:r>
      <w:r w:rsidR="00124A4A" w:rsidRPr="00025319">
        <w:t xml:space="preserve">an </w:t>
      </w:r>
      <w:proofErr w:type="gramStart"/>
      <w:r w:rsidR="001A3BD8" w:rsidRPr="00025319">
        <w:t>8 hour</w:t>
      </w:r>
      <w:proofErr w:type="gramEnd"/>
      <w:r w:rsidR="00830976" w:rsidRPr="00025319">
        <w:t xml:space="preserve"> </w:t>
      </w:r>
      <w:r w:rsidR="00124A4A" w:rsidRPr="00025319">
        <w:t>addition for</w:t>
      </w:r>
      <w:r w:rsidRPr="00025319">
        <w:t xml:space="preserve"> DASIS adjus</w:t>
      </w:r>
      <w:r w:rsidRPr="00025319">
        <w:t>t</w:t>
      </w:r>
      <w:r w:rsidR="001A3BD8" w:rsidRPr="00025319">
        <w:t>ments and a 4,179 hour</w:t>
      </w:r>
      <w:r w:rsidR="00124A4A" w:rsidRPr="00025319">
        <w:t xml:space="preserve"> decrease</w:t>
      </w:r>
      <w:r w:rsidRPr="00025319">
        <w:t xml:space="preserve"> due to program changes, as follows:</w:t>
      </w:r>
    </w:p>
    <w:p w:rsidR="00A10A42" w:rsidRPr="00025319" w:rsidRDefault="00A10A42">
      <w:pPr>
        <w:spacing w:after="0" w:line="240" w:lineRule="auto"/>
        <w:jc w:val="left"/>
        <w:rPr>
          <w:b/>
        </w:rPr>
      </w:pPr>
    </w:p>
    <w:p w:rsidR="00A10A42" w:rsidRPr="00025319" w:rsidRDefault="00F06BF2">
      <w:pPr>
        <w:spacing w:after="0" w:line="240" w:lineRule="auto"/>
        <w:jc w:val="left"/>
      </w:pPr>
      <w:r w:rsidRPr="00025319">
        <w:rPr>
          <w:b/>
        </w:rPr>
        <w:t>Adjustments</w:t>
      </w:r>
      <w:r w:rsidR="006F4628" w:rsidRPr="00025319">
        <w:rPr>
          <w:b/>
        </w:rPr>
        <w:t xml:space="preserve"> </w:t>
      </w:r>
      <w:r w:rsidR="00337926" w:rsidRPr="00025319">
        <w:t xml:space="preserve">(Total </w:t>
      </w:r>
      <w:r w:rsidR="00960E48" w:rsidRPr="00025319">
        <w:t>increase</w:t>
      </w:r>
      <w:r w:rsidR="001A3BD8" w:rsidRPr="00025319">
        <w:t xml:space="preserve"> of 8</w:t>
      </w:r>
      <w:r w:rsidR="006F4628" w:rsidRPr="00025319">
        <w:t xml:space="preserve"> hours)</w:t>
      </w:r>
    </w:p>
    <w:p w:rsidR="00A10A42" w:rsidRPr="00025319" w:rsidRDefault="00A10A42">
      <w:pPr>
        <w:pStyle w:val="1"/>
        <w:spacing w:after="0" w:line="240" w:lineRule="auto"/>
        <w:ind w:left="0" w:firstLine="0"/>
        <w:jc w:val="left"/>
        <w:rPr>
          <w:b/>
        </w:rPr>
      </w:pPr>
    </w:p>
    <w:p w:rsidR="00A10A42" w:rsidRPr="00025319" w:rsidRDefault="000E171D">
      <w:pPr>
        <w:pStyle w:val="1"/>
        <w:spacing w:after="0" w:line="240" w:lineRule="auto"/>
        <w:ind w:left="144" w:hanging="144"/>
        <w:jc w:val="left"/>
      </w:pPr>
      <w:r w:rsidRPr="00025319">
        <w:t xml:space="preserve"> </w:t>
      </w:r>
      <w:r w:rsidR="000A3D8D" w:rsidRPr="00025319">
        <w:t xml:space="preserve">• </w:t>
      </w:r>
      <w:r w:rsidR="00C4259E" w:rsidRPr="00025319">
        <w:rPr>
          <w:b/>
        </w:rPr>
        <w:t xml:space="preserve">I-BHS </w:t>
      </w:r>
      <w:r w:rsidR="006711C0" w:rsidRPr="00025319">
        <w:rPr>
          <w:b/>
        </w:rPr>
        <w:t>a</w:t>
      </w:r>
      <w:r w:rsidR="00C4259E" w:rsidRPr="00025319">
        <w:rPr>
          <w:b/>
        </w:rPr>
        <w:t>pplication</w:t>
      </w:r>
      <w:r w:rsidR="002D3784" w:rsidRPr="00025319">
        <w:rPr>
          <w:b/>
        </w:rPr>
        <w:t>:</w:t>
      </w:r>
      <w:r w:rsidR="001B3236" w:rsidRPr="00025319">
        <w:t xml:space="preserve"> </w:t>
      </w:r>
      <w:r w:rsidR="0086515A" w:rsidRPr="00025319">
        <w:t xml:space="preserve">Individual facilities can request to be included in I-BHS through an online facility application form. About 300 substance abuse facilities inquired about being included in the I-BHS last year. That is 100 additional substance abuse facilities above the average of 200 substance abuse facilities requesting registration for the prior burden </w:t>
      </w:r>
      <w:r w:rsidR="00E16FEE" w:rsidRPr="00025319">
        <w:t>period</w:t>
      </w:r>
      <w:r w:rsidR="0086515A" w:rsidRPr="00025319">
        <w:t xml:space="preserve">. </w:t>
      </w:r>
      <w:r w:rsidR="00102A3B" w:rsidRPr="00025319">
        <w:rPr>
          <w:color w:val="auto"/>
        </w:rPr>
        <w:t>With one response per facility, and an average response time of .08 hours per response, the total burden for this a</w:t>
      </w:r>
      <w:r w:rsidR="00102A3B" w:rsidRPr="00025319">
        <w:rPr>
          <w:color w:val="auto"/>
        </w:rPr>
        <w:t>c</w:t>
      </w:r>
      <w:r w:rsidR="00102A3B" w:rsidRPr="00025319">
        <w:rPr>
          <w:color w:val="auto"/>
        </w:rPr>
        <w:t xml:space="preserve">tivity will increase from </w:t>
      </w:r>
      <w:r w:rsidR="00A954B1" w:rsidRPr="00025319">
        <w:rPr>
          <w:color w:val="auto"/>
        </w:rPr>
        <w:t>16</w:t>
      </w:r>
      <w:r w:rsidR="00102A3B" w:rsidRPr="00025319">
        <w:rPr>
          <w:color w:val="auto"/>
        </w:rPr>
        <w:t xml:space="preserve"> hours to </w:t>
      </w:r>
      <w:r w:rsidR="00E16FEE" w:rsidRPr="00025319">
        <w:rPr>
          <w:color w:val="auto"/>
        </w:rPr>
        <w:t>24</w:t>
      </w:r>
      <w:r w:rsidR="00102A3B" w:rsidRPr="00025319">
        <w:rPr>
          <w:color w:val="auto"/>
        </w:rPr>
        <w:t xml:space="preserve"> hours, for an increase of </w:t>
      </w:r>
      <w:r w:rsidR="00E16FEE" w:rsidRPr="00025319">
        <w:rPr>
          <w:color w:val="auto"/>
        </w:rPr>
        <w:t>8</w:t>
      </w:r>
      <w:r w:rsidR="00102A3B" w:rsidRPr="00025319">
        <w:rPr>
          <w:color w:val="auto"/>
        </w:rPr>
        <w:t xml:space="preserve"> hours.</w:t>
      </w:r>
      <w:r w:rsidR="00A954B1" w:rsidRPr="00025319">
        <w:rPr>
          <w:color w:val="auto"/>
        </w:rPr>
        <w:t xml:space="preserve"> (</w:t>
      </w:r>
      <w:proofErr w:type="gramStart"/>
      <w:r w:rsidR="00E75C98" w:rsidRPr="00025319">
        <w:rPr>
          <w:color w:val="auto"/>
        </w:rPr>
        <w:t>Also</w:t>
      </w:r>
      <w:proofErr w:type="gramEnd"/>
      <w:r w:rsidR="00E75C98" w:rsidRPr="00025319">
        <w:rPr>
          <w:color w:val="auto"/>
        </w:rPr>
        <w:t xml:space="preserve"> see the </w:t>
      </w:r>
      <w:r w:rsidR="00470955" w:rsidRPr="00025319">
        <w:rPr>
          <w:color w:val="auto"/>
        </w:rPr>
        <w:t xml:space="preserve">program change </w:t>
      </w:r>
      <w:r w:rsidR="00E75C98" w:rsidRPr="00025319">
        <w:rPr>
          <w:color w:val="auto"/>
        </w:rPr>
        <w:t xml:space="preserve">increase </w:t>
      </w:r>
      <w:r w:rsidR="00470955" w:rsidRPr="00025319">
        <w:rPr>
          <w:color w:val="auto"/>
        </w:rPr>
        <w:t>for this activity</w:t>
      </w:r>
      <w:r w:rsidR="00E75C98" w:rsidRPr="00025319">
        <w:rPr>
          <w:color w:val="auto"/>
        </w:rPr>
        <w:t xml:space="preserve"> below.)</w:t>
      </w:r>
    </w:p>
    <w:p w:rsidR="00A10A42" w:rsidRPr="00025319" w:rsidRDefault="00A10A42">
      <w:pPr>
        <w:pStyle w:val="1"/>
        <w:spacing w:after="0" w:line="240" w:lineRule="auto"/>
        <w:ind w:left="144" w:hanging="144"/>
        <w:jc w:val="left"/>
        <w:rPr>
          <w:b/>
        </w:rPr>
      </w:pPr>
    </w:p>
    <w:p w:rsidR="00A10A42" w:rsidRPr="00025319" w:rsidRDefault="00F06BF2">
      <w:pPr>
        <w:spacing w:after="0" w:line="240" w:lineRule="auto"/>
        <w:jc w:val="left"/>
      </w:pPr>
      <w:r w:rsidRPr="00025319">
        <w:rPr>
          <w:b/>
        </w:rPr>
        <w:t>Program Changes</w:t>
      </w:r>
      <w:r w:rsidR="000B6B76" w:rsidRPr="00025319">
        <w:rPr>
          <w:b/>
        </w:rPr>
        <w:t xml:space="preserve"> </w:t>
      </w:r>
      <w:r w:rsidR="000B6B76" w:rsidRPr="00025319">
        <w:t xml:space="preserve">(Total </w:t>
      </w:r>
      <w:r w:rsidR="00217AA1" w:rsidRPr="00025319">
        <w:t>decrease</w:t>
      </w:r>
      <w:r w:rsidR="005734DF" w:rsidRPr="00025319">
        <w:t xml:space="preserve"> of</w:t>
      </w:r>
      <w:r w:rsidR="000B6B76" w:rsidRPr="00025319">
        <w:t xml:space="preserve"> </w:t>
      </w:r>
      <w:r w:rsidR="00F201CD" w:rsidRPr="00025319">
        <w:t>4,179</w:t>
      </w:r>
      <w:r w:rsidR="000B6B76" w:rsidRPr="00025319">
        <w:t xml:space="preserve"> hours)</w:t>
      </w:r>
    </w:p>
    <w:p w:rsidR="00A10A42" w:rsidRPr="00025319" w:rsidRDefault="00A10A42">
      <w:pPr>
        <w:spacing w:after="0" w:line="240" w:lineRule="auto"/>
        <w:jc w:val="left"/>
      </w:pPr>
    </w:p>
    <w:p w:rsidR="00A10A42" w:rsidRPr="00025319" w:rsidRDefault="00E002F6">
      <w:pPr>
        <w:spacing w:after="0" w:line="240" w:lineRule="auto"/>
        <w:ind w:left="144" w:hanging="144"/>
        <w:jc w:val="left"/>
      </w:pPr>
      <w:r w:rsidRPr="00025319">
        <w:t xml:space="preserve">• </w:t>
      </w:r>
      <w:r w:rsidR="00700EAD" w:rsidRPr="00025319">
        <w:rPr>
          <w:b/>
        </w:rPr>
        <w:t>TEDS admission data (</w:t>
      </w:r>
      <w:r w:rsidR="00043102" w:rsidRPr="00025319">
        <w:rPr>
          <w:b/>
        </w:rPr>
        <w:t>s</w:t>
      </w:r>
      <w:r w:rsidR="00700EAD" w:rsidRPr="00025319">
        <w:rPr>
          <w:b/>
        </w:rPr>
        <w:t>tates)</w:t>
      </w:r>
      <w:r w:rsidR="00700EAD" w:rsidRPr="00025319">
        <w:t>:</w:t>
      </w:r>
      <w:r w:rsidR="00BC0C0A" w:rsidRPr="00025319">
        <w:t xml:space="preserve"> Approval for the TEDS </w:t>
      </w:r>
      <w:r w:rsidR="00CE554B" w:rsidRPr="00025319">
        <w:t xml:space="preserve">client-level </w:t>
      </w:r>
      <w:r w:rsidR="00BC0C0A" w:rsidRPr="00025319">
        <w:t xml:space="preserve">data collection from </w:t>
      </w:r>
      <w:r w:rsidR="00043102" w:rsidRPr="00025319">
        <w:t>s</w:t>
      </w:r>
      <w:r w:rsidR="00BC0C0A" w:rsidRPr="00025319">
        <w:t xml:space="preserve">tates </w:t>
      </w:r>
      <w:proofErr w:type="gramStart"/>
      <w:r w:rsidR="00BC0C0A" w:rsidRPr="00025319">
        <w:t xml:space="preserve">has been </w:t>
      </w:r>
      <w:r w:rsidR="00CA099C" w:rsidRPr="00025319">
        <w:t xml:space="preserve">removed from this OMB request and included </w:t>
      </w:r>
      <w:r w:rsidR="00BC0C0A" w:rsidRPr="00025319">
        <w:t xml:space="preserve">in a separate request </w:t>
      </w:r>
      <w:r w:rsidR="00D55B60" w:rsidRPr="00025319">
        <w:t>specifically for TEDS</w:t>
      </w:r>
      <w:proofErr w:type="gramEnd"/>
      <w:r w:rsidR="00D55B60" w:rsidRPr="00025319">
        <w:t xml:space="preserve"> </w:t>
      </w:r>
      <w:r w:rsidR="00BC0C0A" w:rsidRPr="00025319">
        <w:t xml:space="preserve">(OMB No. not yet assigned.) </w:t>
      </w:r>
      <w:r w:rsidR="00E40090" w:rsidRPr="00025319">
        <w:t>Therefore, the burden</w:t>
      </w:r>
      <w:r w:rsidR="00E40090" w:rsidRPr="00025319">
        <w:rPr>
          <w:b/>
        </w:rPr>
        <w:t xml:space="preserve"> </w:t>
      </w:r>
      <w:r w:rsidR="00E40090" w:rsidRPr="00025319">
        <w:t>previously approved for TEDS a</w:t>
      </w:r>
      <w:r w:rsidR="00E40090" w:rsidRPr="00025319">
        <w:t>d</w:t>
      </w:r>
      <w:r w:rsidR="00E40090" w:rsidRPr="00025319">
        <w:t>mission</w:t>
      </w:r>
      <w:r w:rsidR="00BE0BF1" w:rsidRPr="00025319">
        <w:t xml:space="preserve"> </w:t>
      </w:r>
      <w:r w:rsidR="001C1F54" w:rsidRPr="00025319">
        <w:t>data</w:t>
      </w:r>
      <w:r w:rsidR="00BE0BF1" w:rsidRPr="00025319">
        <w:t xml:space="preserve"> collection</w:t>
      </w:r>
      <w:r w:rsidR="00E40090" w:rsidRPr="00025319">
        <w:t xml:space="preserve"> </w:t>
      </w:r>
      <w:proofErr w:type="gramStart"/>
      <w:r w:rsidR="00B87608" w:rsidRPr="00025319">
        <w:t>has</w:t>
      </w:r>
      <w:r w:rsidR="00E40090" w:rsidRPr="00025319">
        <w:t xml:space="preserve"> been omitted from this request</w:t>
      </w:r>
      <w:r w:rsidR="00A04948" w:rsidRPr="00025319">
        <w:t xml:space="preserve"> and included in the separate TEDS request</w:t>
      </w:r>
      <w:r w:rsidR="00B87608" w:rsidRPr="00025319">
        <w:t>, for a decrease of 1,300 burden hours</w:t>
      </w:r>
      <w:proofErr w:type="gramEnd"/>
      <w:r w:rsidR="00B87608" w:rsidRPr="00025319">
        <w:rPr>
          <w:b/>
        </w:rPr>
        <w:t>.</w:t>
      </w:r>
    </w:p>
    <w:p w:rsidR="00A10A42" w:rsidRPr="00025319" w:rsidRDefault="00A10A42">
      <w:pPr>
        <w:spacing w:after="0" w:line="240" w:lineRule="auto"/>
        <w:ind w:left="144" w:hanging="144"/>
        <w:jc w:val="left"/>
      </w:pPr>
    </w:p>
    <w:p w:rsidR="00A10A42" w:rsidRPr="00025319" w:rsidRDefault="00E002F6">
      <w:pPr>
        <w:spacing w:after="0" w:line="240" w:lineRule="auto"/>
        <w:ind w:left="144" w:hanging="144"/>
        <w:jc w:val="left"/>
      </w:pPr>
      <w:r w:rsidRPr="00025319">
        <w:lastRenderedPageBreak/>
        <w:t xml:space="preserve">• </w:t>
      </w:r>
      <w:r w:rsidR="00700EAD" w:rsidRPr="00025319">
        <w:rPr>
          <w:b/>
        </w:rPr>
        <w:t>TEDS discharge data (</w:t>
      </w:r>
      <w:r w:rsidR="00043102" w:rsidRPr="00025319">
        <w:rPr>
          <w:b/>
        </w:rPr>
        <w:t>s</w:t>
      </w:r>
      <w:r w:rsidR="00700EAD" w:rsidRPr="00025319">
        <w:rPr>
          <w:b/>
        </w:rPr>
        <w:t>tates)</w:t>
      </w:r>
      <w:r w:rsidR="00700EAD" w:rsidRPr="00025319">
        <w:t>:</w:t>
      </w:r>
      <w:r w:rsidR="00AA4415" w:rsidRPr="00025319">
        <w:t xml:space="preserve"> </w:t>
      </w:r>
      <w:r w:rsidR="004F25C8" w:rsidRPr="00025319">
        <w:t xml:space="preserve">Due to the </w:t>
      </w:r>
      <w:r w:rsidR="00072DE6" w:rsidRPr="00025319">
        <w:t>separate TEDS request</w:t>
      </w:r>
      <w:r w:rsidR="004F25C8" w:rsidRPr="00025319">
        <w:t xml:space="preserve">, </w:t>
      </w:r>
      <w:r w:rsidR="00B87608" w:rsidRPr="00025319">
        <w:t xml:space="preserve">the burden </w:t>
      </w:r>
      <w:r w:rsidR="00BE0BF1" w:rsidRPr="00025319">
        <w:t>previously a</w:t>
      </w:r>
      <w:r w:rsidR="00BE0BF1" w:rsidRPr="00025319">
        <w:t>p</w:t>
      </w:r>
      <w:r w:rsidR="00BE0BF1" w:rsidRPr="00025319">
        <w:t xml:space="preserve">proved for TEDS discharge </w:t>
      </w:r>
      <w:r w:rsidR="001C1F54" w:rsidRPr="00025319">
        <w:t>data</w:t>
      </w:r>
      <w:r w:rsidR="00BE0BF1" w:rsidRPr="00025319">
        <w:t xml:space="preserve"> collection </w:t>
      </w:r>
      <w:proofErr w:type="gramStart"/>
      <w:r w:rsidR="00B87608" w:rsidRPr="00025319">
        <w:t>has</w:t>
      </w:r>
      <w:r w:rsidR="00BE0BF1" w:rsidRPr="00025319">
        <w:t xml:space="preserve"> been omitted from this request and included in the separate TEDS request</w:t>
      </w:r>
      <w:r w:rsidR="00B87608" w:rsidRPr="00025319">
        <w:t>, for a decrease of 1,716 burden hours</w:t>
      </w:r>
      <w:proofErr w:type="gramEnd"/>
      <w:r w:rsidR="00B87608" w:rsidRPr="00025319">
        <w:rPr>
          <w:b/>
        </w:rPr>
        <w:t>.</w:t>
      </w:r>
    </w:p>
    <w:p w:rsidR="00A10A42" w:rsidRPr="00025319" w:rsidRDefault="00A10A42">
      <w:pPr>
        <w:spacing w:after="0" w:line="240" w:lineRule="auto"/>
        <w:ind w:left="144" w:hanging="144"/>
        <w:jc w:val="left"/>
      </w:pPr>
    </w:p>
    <w:p w:rsidR="00A10A42" w:rsidRPr="00025319" w:rsidRDefault="00E002F6">
      <w:pPr>
        <w:spacing w:after="0" w:line="240" w:lineRule="auto"/>
        <w:ind w:left="144" w:hanging="144"/>
        <w:jc w:val="left"/>
      </w:pPr>
      <w:r w:rsidRPr="00025319">
        <w:t xml:space="preserve">• </w:t>
      </w:r>
      <w:r w:rsidR="00700EAD" w:rsidRPr="00025319">
        <w:rPr>
          <w:b/>
        </w:rPr>
        <w:t>TEDS discharge crosswalks (</w:t>
      </w:r>
      <w:r w:rsidR="00043102" w:rsidRPr="00025319">
        <w:rPr>
          <w:b/>
        </w:rPr>
        <w:t>s</w:t>
      </w:r>
      <w:r w:rsidR="00700EAD" w:rsidRPr="00025319">
        <w:rPr>
          <w:b/>
        </w:rPr>
        <w:t>tates)</w:t>
      </w:r>
      <w:r w:rsidR="00700EAD" w:rsidRPr="00025319">
        <w:t>:</w:t>
      </w:r>
      <w:r w:rsidR="00EF51D7" w:rsidRPr="00025319">
        <w:t xml:space="preserve"> </w:t>
      </w:r>
      <w:r w:rsidR="001C1F54" w:rsidRPr="00025319">
        <w:t xml:space="preserve">Due to the </w:t>
      </w:r>
      <w:r w:rsidR="00072DE6" w:rsidRPr="00025319">
        <w:t xml:space="preserve">separate </w:t>
      </w:r>
      <w:r w:rsidR="001C1F54" w:rsidRPr="00025319">
        <w:t xml:space="preserve">TEDS </w:t>
      </w:r>
      <w:r w:rsidR="00072DE6" w:rsidRPr="00025319">
        <w:t xml:space="preserve">request, </w:t>
      </w:r>
      <w:r w:rsidR="00B87608" w:rsidRPr="00025319">
        <w:t xml:space="preserve">the </w:t>
      </w:r>
      <w:r w:rsidR="00EF51D7" w:rsidRPr="00025319">
        <w:t>burden previou</w:t>
      </w:r>
      <w:r w:rsidR="00EF51D7" w:rsidRPr="00025319">
        <w:t>s</w:t>
      </w:r>
      <w:r w:rsidR="00EF51D7" w:rsidRPr="00025319">
        <w:t xml:space="preserve">ly approved for </w:t>
      </w:r>
      <w:r w:rsidR="00B87608" w:rsidRPr="00025319">
        <w:t xml:space="preserve">collecting </w:t>
      </w:r>
      <w:r w:rsidR="00EF51D7" w:rsidRPr="00025319">
        <w:t xml:space="preserve">TEDS </w:t>
      </w:r>
      <w:r w:rsidR="00072DE6" w:rsidRPr="00025319">
        <w:t>discharge crosswalk</w:t>
      </w:r>
      <w:r w:rsidR="00B87608" w:rsidRPr="00025319">
        <w:t>s</w:t>
      </w:r>
      <w:r w:rsidR="00EF51D7" w:rsidRPr="00025319">
        <w:t xml:space="preserve"> </w:t>
      </w:r>
      <w:proofErr w:type="gramStart"/>
      <w:r w:rsidR="00B87608" w:rsidRPr="00025319">
        <w:t>has</w:t>
      </w:r>
      <w:r w:rsidR="00EF51D7" w:rsidRPr="00025319">
        <w:t xml:space="preserve"> been omitted from this request and included in the separate TEDS request</w:t>
      </w:r>
      <w:r w:rsidR="00B87608" w:rsidRPr="00025319">
        <w:t>, for a decrease of 50 burden hours</w:t>
      </w:r>
      <w:proofErr w:type="gramEnd"/>
      <w:r w:rsidR="00B87608" w:rsidRPr="00025319">
        <w:rPr>
          <w:b/>
        </w:rPr>
        <w:t>.</w:t>
      </w:r>
    </w:p>
    <w:p w:rsidR="00A10A42" w:rsidRPr="00025319" w:rsidRDefault="00A10A42">
      <w:pPr>
        <w:spacing w:after="0" w:line="240" w:lineRule="auto"/>
        <w:jc w:val="left"/>
      </w:pPr>
    </w:p>
    <w:p w:rsidR="00A10A42" w:rsidRPr="00025319" w:rsidRDefault="00E002F6">
      <w:pPr>
        <w:spacing w:after="0" w:line="240" w:lineRule="auto"/>
        <w:ind w:left="144" w:hanging="144"/>
        <w:jc w:val="left"/>
        <w:rPr>
          <w:color w:val="auto"/>
        </w:rPr>
      </w:pPr>
      <w:r w:rsidRPr="00025319">
        <w:t xml:space="preserve">• </w:t>
      </w:r>
      <w:r w:rsidR="00D149FB" w:rsidRPr="00025319">
        <w:rPr>
          <w:b/>
          <w:color w:val="auto"/>
        </w:rPr>
        <w:t>I-</w:t>
      </w:r>
      <w:r w:rsidR="00693285" w:rsidRPr="00025319">
        <w:rPr>
          <w:b/>
          <w:color w:val="auto"/>
        </w:rPr>
        <w:t>BH</w:t>
      </w:r>
      <w:r w:rsidR="00D149FB" w:rsidRPr="00025319">
        <w:rPr>
          <w:b/>
          <w:color w:val="auto"/>
        </w:rPr>
        <w:t>S Update (</w:t>
      </w:r>
      <w:r w:rsidR="00043102" w:rsidRPr="00025319">
        <w:rPr>
          <w:b/>
          <w:color w:val="auto"/>
        </w:rPr>
        <w:t>s</w:t>
      </w:r>
      <w:r w:rsidR="00D149FB" w:rsidRPr="00025319">
        <w:rPr>
          <w:b/>
          <w:color w:val="auto"/>
        </w:rPr>
        <w:t>tates)</w:t>
      </w:r>
      <w:r w:rsidR="00D149FB" w:rsidRPr="00025319">
        <w:rPr>
          <w:color w:val="auto"/>
        </w:rPr>
        <w:t>: B</w:t>
      </w:r>
      <w:r w:rsidR="00D149FB" w:rsidRPr="00025319">
        <w:t xml:space="preserve">eginning in 2013, </w:t>
      </w:r>
      <w:r w:rsidR="00082861" w:rsidRPr="00025319">
        <w:t>s</w:t>
      </w:r>
      <w:r w:rsidR="00D149FB" w:rsidRPr="00025319">
        <w:t>tates will be able to register mental health facil</w:t>
      </w:r>
      <w:r w:rsidR="00D149FB" w:rsidRPr="00025319">
        <w:t>i</w:t>
      </w:r>
      <w:r w:rsidR="00D149FB" w:rsidRPr="00025319">
        <w:t xml:space="preserve">ties in addition to substance abuse facilities in I-BHS Online. Based on the similar size of the mental health facility universe, it </w:t>
      </w:r>
      <w:proofErr w:type="gramStart"/>
      <w:r w:rsidR="00D149FB" w:rsidRPr="00025319">
        <w:t>is anticipated</w:t>
      </w:r>
      <w:proofErr w:type="gramEnd"/>
      <w:r w:rsidR="00D149FB" w:rsidRPr="00025319">
        <w:t xml:space="preserve"> that </w:t>
      </w:r>
      <w:r w:rsidR="00082861" w:rsidRPr="00025319">
        <w:t>s</w:t>
      </w:r>
      <w:r w:rsidR="00D149FB" w:rsidRPr="00025319">
        <w:t>tate will enter approximately the same number of mental health facilities as substance abuse facilities into I-BHS, or an additional 3,920 new mental health facilities (an average of 70 per state and territory).</w:t>
      </w:r>
      <w:r w:rsidR="00D149FB" w:rsidRPr="00025319">
        <w:rPr>
          <w:color w:val="auto"/>
        </w:rPr>
        <w:t xml:space="preserve"> At .08 hours per r</w:t>
      </w:r>
      <w:r w:rsidR="00D149FB" w:rsidRPr="00025319">
        <w:rPr>
          <w:color w:val="auto"/>
        </w:rPr>
        <w:t>e</w:t>
      </w:r>
      <w:r w:rsidR="00D149FB" w:rsidRPr="00025319">
        <w:rPr>
          <w:color w:val="auto"/>
        </w:rPr>
        <w:t>sponse, the total burden for this activity will increase from 314 hours to 627 hours, for an i</w:t>
      </w:r>
      <w:r w:rsidR="00D149FB" w:rsidRPr="00025319">
        <w:rPr>
          <w:color w:val="auto"/>
        </w:rPr>
        <w:t>n</w:t>
      </w:r>
      <w:r w:rsidR="00D149FB" w:rsidRPr="00025319">
        <w:rPr>
          <w:color w:val="auto"/>
        </w:rPr>
        <w:t xml:space="preserve">crease of 313 </w:t>
      </w:r>
      <w:r w:rsidR="00D149FB" w:rsidRPr="00025319">
        <w:t>burden hours.</w:t>
      </w:r>
    </w:p>
    <w:p w:rsidR="00A10A42" w:rsidRPr="00025319" w:rsidRDefault="00A10A42">
      <w:pPr>
        <w:spacing w:after="0" w:line="240" w:lineRule="auto"/>
        <w:ind w:left="144" w:hanging="144"/>
        <w:jc w:val="left"/>
      </w:pPr>
    </w:p>
    <w:p w:rsidR="00A10A42" w:rsidRPr="00025319" w:rsidRDefault="00E002F6">
      <w:pPr>
        <w:spacing w:after="0" w:line="240" w:lineRule="auto"/>
        <w:ind w:left="144" w:hanging="144"/>
        <w:jc w:val="left"/>
      </w:pPr>
      <w:r w:rsidRPr="00025319">
        <w:t xml:space="preserve">• </w:t>
      </w:r>
      <w:r w:rsidR="00693285" w:rsidRPr="00025319">
        <w:rPr>
          <w:b/>
          <w:color w:val="auto"/>
        </w:rPr>
        <w:t>I-</w:t>
      </w:r>
      <w:r w:rsidR="001528ED" w:rsidRPr="00025319">
        <w:rPr>
          <w:b/>
          <w:color w:val="auto"/>
        </w:rPr>
        <w:t>BH</w:t>
      </w:r>
      <w:r w:rsidR="00693285" w:rsidRPr="00025319">
        <w:rPr>
          <w:b/>
          <w:color w:val="auto"/>
        </w:rPr>
        <w:t xml:space="preserve">S </w:t>
      </w:r>
      <w:r w:rsidR="00B71218" w:rsidRPr="00025319">
        <w:rPr>
          <w:b/>
          <w:color w:val="auto"/>
        </w:rPr>
        <w:t>application</w:t>
      </w:r>
      <w:r w:rsidR="00693285" w:rsidRPr="00025319">
        <w:rPr>
          <w:b/>
          <w:color w:val="auto"/>
        </w:rPr>
        <w:t xml:space="preserve"> (</w:t>
      </w:r>
      <w:r w:rsidR="009F6D52" w:rsidRPr="00025319">
        <w:rPr>
          <w:b/>
          <w:color w:val="auto"/>
        </w:rPr>
        <w:t>f</w:t>
      </w:r>
      <w:r w:rsidR="00B71218" w:rsidRPr="00025319">
        <w:rPr>
          <w:b/>
          <w:color w:val="auto"/>
        </w:rPr>
        <w:t>acilities</w:t>
      </w:r>
      <w:r w:rsidR="00693285" w:rsidRPr="00025319">
        <w:rPr>
          <w:b/>
          <w:color w:val="auto"/>
        </w:rPr>
        <w:t>)</w:t>
      </w:r>
      <w:r w:rsidR="00693285" w:rsidRPr="00025319">
        <w:rPr>
          <w:color w:val="auto"/>
        </w:rPr>
        <w:t>: B</w:t>
      </w:r>
      <w:r w:rsidR="00693285" w:rsidRPr="00025319">
        <w:t xml:space="preserve">eginning in 2013, </w:t>
      </w:r>
      <w:r w:rsidR="008B16E5" w:rsidRPr="00025319">
        <w:t>mental health facilities in addition to su</w:t>
      </w:r>
      <w:r w:rsidR="008B16E5" w:rsidRPr="00025319">
        <w:t>b</w:t>
      </w:r>
      <w:r w:rsidR="008B16E5" w:rsidRPr="00025319">
        <w:t>stance abuse facilities will be able to apply for registration</w:t>
      </w:r>
      <w:r w:rsidR="00693285" w:rsidRPr="00025319">
        <w:t xml:space="preserve"> in I-BHS</w:t>
      </w:r>
      <w:r w:rsidR="008B16E5" w:rsidRPr="00025319">
        <w:t xml:space="preserve"> through an online applic</w:t>
      </w:r>
      <w:r w:rsidR="008B16E5" w:rsidRPr="00025319">
        <w:t>a</w:t>
      </w:r>
      <w:r w:rsidR="008B16E5" w:rsidRPr="00025319">
        <w:t>tion</w:t>
      </w:r>
      <w:r w:rsidR="00693285" w:rsidRPr="00025319">
        <w:t>.</w:t>
      </w:r>
      <w:r w:rsidR="000355C8" w:rsidRPr="00025319">
        <w:t xml:space="preserve"> </w:t>
      </w:r>
      <w:r w:rsidR="00F439EF" w:rsidRPr="00025319">
        <w:t xml:space="preserve">The change will </w:t>
      </w:r>
      <w:r w:rsidR="00537D12" w:rsidRPr="00025319">
        <w:t xml:space="preserve">result in </w:t>
      </w:r>
      <w:r w:rsidR="00EB506D" w:rsidRPr="00025319">
        <w:t>an additional</w:t>
      </w:r>
      <w:r w:rsidR="00F439EF" w:rsidRPr="00025319">
        <w:t xml:space="preserve"> </w:t>
      </w:r>
      <w:r w:rsidR="000355C8" w:rsidRPr="00025319">
        <w:t>300 facilities completing the online facility appl</w:t>
      </w:r>
      <w:r w:rsidR="000355C8" w:rsidRPr="00025319">
        <w:t>i</w:t>
      </w:r>
      <w:r w:rsidR="000355C8" w:rsidRPr="00025319">
        <w:t xml:space="preserve">cation form. </w:t>
      </w:r>
      <w:r w:rsidR="00CA3195" w:rsidRPr="00025319">
        <w:rPr>
          <w:color w:val="auto"/>
        </w:rPr>
        <w:t>With one response per facility, and an average response time of</w:t>
      </w:r>
      <w:r w:rsidR="00FC1036" w:rsidRPr="00025319">
        <w:rPr>
          <w:color w:val="auto"/>
        </w:rPr>
        <w:t xml:space="preserve"> </w:t>
      </w:r>
      <w:r w:rsidR="00CA3195" w:rsidRPr="00025319">
        <w:rPr>
          <w:color w:val="auto"/>
        </w:rPr>
        <w:t>.08 hours per r</w:t>
      </w:r>
      <w:r w:rsidR="00CA3195" w:rsidRPr="00025319">
        <w:rPr>
          <w:color w:val="auto"/>
        </w:rPr>
        <w:t>e</w:t>
      </w:r>
      <w:r w:rsidR="00CA3195" w:rsidRPr="00025319">
        <w:rPr>
          <w:color w:val="auto"/>
        </w:rPr>
        <w:t xml:space="preserve">sponse, the total burden for this activity will increase from 24 </w:t>
      </w:r>
      <w:r w:rsidR="00F439EF" w:rsidRPr="00025319">
        <w:rPr>
          <w:color w:val="auto"/>
        </w:rPr>
        <w:t>hours (</w:t>
      </w:r>
      <w:r w:rsidR="000B10CC" w:rsidRPr="00025319">
        <w:rPr>
          <w:color w:val="auto"/>
        </w:rPr>
        <w:t>after</w:t>
      </w:r>
      <w:r w:rsidR="00F439EF" w:rsidRPr="00025319">
        <w:rPr>
          <w:color w:val="auto"/>
        </w:rPr>
        <w:t xml:space="preserve"> adjustment in </w:t>
      </w:r>
      <w:r w:rsidR="003166E4" w:rsidRPr="00025319">
        <w:rPr>
          <w:color w:val="auto"/>
        </w:rPr>
        <w:t>“</w:t>
      </w:r>
      <w:r w:rsidR="00F439EF" w:rsidRPr="00025319">
        <w:rPr>
          <w:color w:val="auto"/>
        </w:rPr>
        <w:t xml:space="preserve">I-BHS </w:t>
      </w:r>
      <w:r w:rsidR="003166E4" w:rsidRPr="00025319">
        <w:rPr>
          <w:color w:val="auto"/>
        </w:rPr>
        <w:t>U</w:t>
      </w:r>
      <w:r w:rsidR="00F439EF" w:rsidRPr="00025319">
        <w:rPr>
          <w:color w:val="auto"/>
        </w:rPr>
        <w:t>pdate</w:t>
      </w:r>
      <w:r w:rsidR="003166E4" w:rsidRPr="00025319">
        <w:rPr>
          <w:color w:val="auto"/>
        </w:rPr>
        <w:t xml:space="preserve"> (Facilities)” </w:t>
      </w:r>
      <w:r w:rsidR="00F439EF" w:rsidRPr="00025319">
        <w:rPr>
          <w:color w:val="auto"/>
        </w:rPr>
        <w:t xml:space="preserve">above) </w:t>
      </w:r>
      <w:r w:rsidR="00CA3195" w:rsidRPr="00025319">
        <w:rPr>
          <w:color w:val="auto"/>
        </w:rPr>
        <w:t>to 48 hours,</w:t>
      </w:r>
      <w:r w:rsidR="00F439EF" w:rsidRPr="00025319">
        <w:rPr>
          <w:color w:val="auto"/>
        </w:rPr>
        <w:t xml:space="preserve"> </w:t>
      </w:r>
      <w:r w:rsidR="00CA3195" w:rsidRPr="00025319">
        <w:rPr>
          <w:color w:val="auto"/>
        </w:rPr>
        <w:t>for an increase of 24 hours.</w:t>
      </w:r>
    </w:p>
    <w:p w:rsidR="00A10A42" w:rsidRPr="00025319" w:rsidRDefault="00A10A42">
      <w:pPr>
        <w:spacing w:after="0" w:line="240" w:lineRule="auto"/>
        <w:ind w:hanging="144"/>
        <w:jc w:val="left"/>
      </w:pPr>
    </w:p>
    <w:p w:rsidR="00A10A42" w:rsidRPr="00025319" w:rsidRDefault="00E002F6">
      <w:pPr>
        <w:spacing w:after="0" w:line="240" w:lineRule="auto"/>
        <w:ind w:left="144" w:hanging="144"/>
        <w:jc w:val="left"/>
        <w:rPr>
          <w:color w:val="auto"/>
        </w:rPr>
      </w:pPr>
      <w:r w:rsidRPr="00025319">
        <w:t xml:space="preserve">• </w:t>
      </w:r>
      <w:r w:rsidR="00F571E8" w:rsidRPr="00025319">
        <w:rPr>
          <w:b/>
          <w:color w:val="auto"/>
        </w:rPr>
        <w:t xml:space="preserve">Augmentation </w:t>
      </w:r>
      <w:r w:rsidR="009F6D52" w:rsidRPr="00025319">
        <w:rPr>
          <w:b/>
          <w:color w:val="auto"/>
        </w:rPr>
        <w:t>s</w:t>
      </w:r>
      <w:r w:rsidR="00F571E8" w:rsidRPr="00025319">
        <w:rPr>
          <w:b/>
          <w:color w:val="auto"/>
        </w:rPr>
        <w:t>creener</w:t>
      </w:r>
      <w:r w:rsidR="00F571E8" w:rsidRPr="00025319">
        <w:rPr>
          <w:color w:val="auto"/>
        </w:rPr>
        <w:t>: B</w:t>
      </w:r>
      <w:r w:rsidR="00F571E8" w:rsidRPr="00025319">
        <w:t xml:space="preserve">eginning in 2013, </w:t>
      </w:r>
      <w:r w:rsidR="00DA2CD5" w:rsidRPr="00025319">
        <w:t xml:space="preserve">SAMHSA will augment the I-BHS facility </w:t>
      </w:r>
      <w:r w:rsidR="00B00085" w:rsidRPr="00025319">
        <w:t>inve</w:t>
      </w:r>
      <w:r w:rsidR="00B00085" w:rsidRPr="00025319">
        <w:t>n</w:t>
      </w:r>
      <w:r w:rsidR="00B00085" w:rsidRPr="00025319">
        <w:t xml:space="preserve">tory </w:t>
      </w:r>
      <w:r w:rsidR="00DA2CD5" w:rsidRPr="00025319">
        <w:t xml:space="preserve">with mental health facilities in addition to substance abuse facilities. </w:t>
      </w:r>
      <w:r w:rsidR="00F571E8" w:rsidRPr="00025319">
        <w:t xml:space="preserve">The change will </w:t>
      </w:r>
      <w:r w:rsidR="00537D12" w:rsidRPr="00025319">
        <w:t>result i</w:t>
      </w:r>
      <w:r w:rsidR="00F571E8" w:rsidRPr="00025319">
        <w:t>n</w:t>
      </w:r>
      <w:r w:rsidR="00537D12" w:rsidRPr="00025319">
        <w:t xml:space="preserve"> an</w:t>
      </w:r>
      <w:r w:rsidR="00F571E8" w:rsidRPr="00025319">
        <w:t xml:space="preserve"> additional </w:t>
      </w:r>
      <w:r w:rsidR="00AD08B8" w:rsidRPr="00025319">
        <w:t>1,000</w:t>
      </w:r>
      <w:r w:rsidR="00F571E8" w:rsidRPr="00025319">
        <w:t xml:space="preserve"> facilities </w:t>
      </w:r>
      <w:r w:rsidR="00537D12" w:rsidRPr="00025319">
        <w:t>being including in the augmentation screening.</w:t>
      </w:r>
      <w:r w:rsidR="00F571E8" w:rsidRPr="00025319">
        <w:t xml:space="preserve"> </w:t>
      </w:r>
      <w:r w:rsidR="00F571E8" w:rsidRPr="00025319">
        <w:rPr>
          <w:color w:val="auto"/>
        </w:rPr>
        <w:t>With one r</w:t>
      </w:r>
      <w:r w:rsidR="00F571E8" w:rsidRPr="00025319">
        <w:rPr>
          <w:color w:val="auto"/>
        </w:rPr>
        <w:t>e</w:t>
      </w:r>
      <w:r w:rsidR="00F571E8" w:rsidRPr="00025319">
        <w:rPr>
          <w:color w:val="auto"/>
        </w:rPr>
        <w:t>sponse per facility, and an average response time of</w:t>
      </w:r>
      <w:r w:rsidR="00537D12" w:rsidRPr="00025319">
        <w:rPr>
          <w:color w:val="auto"/>
        </w:rPr>
        <w:t xml:space="preserve"> </w:t>
      </w:r>
      <w:r w:rsidR="00F571E8" w:rsidRPr="00025319">
        <w:rPr>
          <w:color w:val="auto"/>
        </w:rPr>
        <w:t xml:space="preserve">.08 hours per response, the total burden for this activity will increase from </w:t>
      </w:r>
      <w:r w:rsidR="00537D12" w:rsidRPr="00025319">
        <w:rPr>
          <w:color w:val="auto"/>
        </w:rPr>
        <w:t>80</w:t>
      </w:r>
      <w:r w:rsidR="00F571E8" w:rsidRPr="00025319">
        <w:rPr>
          <w:color w:val="auto"/>
        </w:rPr>
        <w:t xml:space="preserve"> hours to </w:t>
      </w:r>
      <w:r w:rsidR="00537D12" w:rsidRPr="00025319">
        <w:rPr>
          <w:color w:val="auto"/>
        </w:rPr>
        <w:t>160</w:t>
      </w:r>
      <w:r w:rsidR="00F571E8" w:rsidRPr="00025319">
        <w:rPr>
          <w:color w:val="auto"/>
        </w:rPr>
        <w:t xml:space="preserve"> hours, for an increase of </w:t>
      </w:r>
      <w:r w:rsidR="00537D12" w:rsidRPr="00025319">
        <w:rPr>
          <w:color w:val="auto"/>
        </w:rPr>
        <w:t>80</w:t>
      </w:r>
      <w:r w:rsidR="00F571E8" w:rsidRPr="00025319">
        <w:rPr>
          <w:color w:val="auto"/>
        </w:rPr>
        <w:t xml:space="preserve"> hours.</w:t>
      </w:r>
    </w:p>
    <w:p w:rsidR="00A10A42" w:rsidRPr="00025319" w:rsidRDefault="00A10A42">
      <w:pPr>
        <w:spacing w:after="0" w:line="240" w:lineRule="auto"/>
        <w:ind w:left="144" w:hanging="144"/>
        <w:jc w:val="left"/>
      </w:pPr>
    </w:p>
    <w:p w:rsidR="00A10A42" w:rsidRPr="00025319" w:rsidRDefault="00E002F6">
      <w:pPr>
        <w:spacing w:after="0" w:line="240" w:lineRule="auto"/>
        <w:ind w:left="144" w:hanging="144"/>
        <w:jc w:val="left"/>
      </w:pPr>
      <w:r w:rsidRPr="00025319">
        <w:t xml:space="preserve">• </w:t>
      </w:r>
      <w:r w:rsidR="009F6D52" w:rsidRPr="00025319">
        <w:rPr>
          <w:b/>
          <w:color w:val="auto"/>
        </w:rPr>
        <w:t>N-SSATS questionnaire</w:t>
      </w:r>
      <w:r w:rsidR="009F6D52" w:rsidRPr="00025319">
        <w:rPr>
          <w:color w:val="auto"/>
        </w:rPr>
        <w:t xml:space="preserve">: </w:t>
      </w:r>
      <w:r w:rsidR="008120DE" w:rsidRPr="00025319">
        <w:rPr>
          <w:color w:val="auto"/>
        </w:rPr>
        <w:t xml:space="preserve">Beginning in 2013, </w:t>
      </w:r>
      <w:r w:rsidR="009F6D52" w:rsidRPr="00025319">
        <w:t xml:space="preserve">SAMHSA will </w:t>
      </w:r>
      <w:r w:rsidR="004650ED" w:rsidRPr="00025319">
        <w:t>implement</w:t>
      </w:r>
      <w:r w:rsidR="0091663C" w:rsidRPr="00025319">
        <w:t xml:space="preserve"> </w:t>
      </w:r>
      <w:r w:rsidR="00BF26D5" w:rsidRPr="00025319">
        <w:t xml:space="preserve">an alternating full and abbreviated annual N-SSATS, rather than a full N-SSATS survey every year. </w:t>
      </w:r>
      <w:r w:rsidR="00742FC1" w:rsidRPr="00025319">
        <w:t xml:space="preserve">This submission requests approval to conduct a full N-SSATS in 2013 and 2015 and the abbreviated N-SSATS in 2014. </w:t>
      </w:r>
      <w:proofErr w:type="gramStart"/>
      <w:r w:rsidR="00BF26D5" w:rsidRPr="00025319">
        <w:t>Therefore</w:t>
      </w:r>
      <w:proofErr w:type="gramEnd"/>
      <w:r w:rsidR="00BF26D5" w:rsidRPr="00025319">
        <w:t xml:space="preserve"> the average </w:t>
      </w:r>
      <w:r w:rsidR="008333C0" w:rsidRPr="00025319">
        <w:t xml:space="preserve">burden </w:t>
      </w:r>
      <w:r w:rsidR="00BF26D5" w:rsidRPr="00025319">
        <w:t>has decreased from .67 hours to .58 hours</w:t>
      </w:r>
      <w:r w:rsidR="008333C0" w:rsidRPr="00025319">
        <w:t xml:space="preserve"> per response</w:t>
      </w:r>
      <w:r w:rsidR="00587710" w:rsidRPr="00025319">
        <w:t xml:space="preserve"> over </w:t>
      </w:r>
      <w:r w:rsidR="009700BD" w:rsidRPr="00025319">
        <w:t xml:space="preserve">the </w:t>
      </w:r>
      <w:r w:rsidR="00587710" w:rsidRPr="00025319">
        <w:t>three years</w:t>
      </w:r>
      <w:r w:rsidR="00AA0C9A" w:rsidRPr="00025319">
        <w:t xml:space="preserve"> for the 17,000 facilities included in N-SSATS each year</w:t>
      </w:r>
      <w:r w:rsidR="00BF26D5" w:rsidRPr="00025319">
        <w:t xml:space="preserve">. </w:t>
      </w:r>
      <w:r w:rsidR="00AA0C9A" w:rsidRPr="00025319">
        <w:rPr>
          <w:color w:val="auto"/>
        </w:rPr>
        <w:t>With one r</w:t>
      </w:r>
      <w:r w:rsidR="00AA0C9A" w:rsidRPr="00025319">
        <w:rPr>
          <w:color w:val="auto"/>
        </w:rPr>
        <w:t>e</w:t>
      </w:r>
      <w:r w:rsidR="00AA0C9A" w:rsidRPr="00025319">
        <w:rPr>
          <w:color w:val="auto"/>
        </w:rPr>
        <w:t xml:space="preserve">sponse per facility, and an average response time of .58 hours per response, the total burden for this activity will decrease from 11,390 hours to 9,860 hours, for a decrease of </w:t>
      </w:r>
      <w:r w:rsidR="004714EC" w:rsidRPr="00025319">
        <w:rPr>
          <w:color w:val="auto"/>
        </w:rPr>
        <w:t>1,530</w:t>
      </w:r>
      <w:r w:rsidR="00AA0C9A" w:rsidRPr="00025319">
        <w:rPr>
          <w:color w:val="auto"/>
        </w:rPr>
        <w:t xml:space="preserve"> hours.</w:t>
      </w:r>
    </w:p>
    <w:p w:rsidR="00337926" w:rsidRPr="00025319" w:rsidRDefault="00337926" w:rsidP="00337926">
      <w:pPr>
        <w:spacing w:after="0" w:line="240" w:lineRule="auto"/>
        <w:jc w:val="left"/>
      </w:pPr>
    </w:p>
    <w:p w:rsidR="00A10A42" w:rsidRPr="00025319" w:rsidRDefault="00F06BF2">
      <w:pPr>
        <w:pStyle w:val="Subtitle"/>
        <w:spacing w:before="0" w:after="0" w:line="240" w:lineRule="auto"/>
      </w:pPr>
      <w:r w:rsidRPr="00025319">
        <w:t>16.</w:t>
      </w:r>
      <w:r w:rsidR="008A38B1" w:rsidRPr="00025319">
        <w:t xml:space="preserve"> </w:t>
      </w:r>
      <w:r w:rsidRPr="00025319">
        <w:t>Time Schedule, Publication, and Analysis Plans</w:t>
      </w:r>
    </w:p>
    <w:p w:rsidR="00A10A42" w:rsidRPr="00025319" w:rsidRDefault="00A10A42">
      <w:pPr>
        <w:spacing w:after="0" w:line="240" w:lineRule="auto"/>
        <w:jc w:val="left"/>
      </w:pPr>
    </w:p>
    <w:p w:rsidR="00A10A42" w:rsidRPr="00025319" w:rsidRDefault="00F06BF2">
      <w:pPr>
        <w:pStyle w:val="ListParagraph"/>
        <w:numPr>
          <w:ilvl w:val="0"/>
          <w:numId w:val="29"/>
        </w:numPr>
        <w:spacing w:after="0" w:line="240" w:lineRule="auto"/>
        <w:jc w:val="left"/>
        <w:rPr>
          <w:b/>
        </w:rPr>
      </w:pPr>
      <w:r w:rsidRPr="00025319">
        <w:rPr>
          <w:b/>
        </w:rPr>
        <w:t>Time Schedule</w:t>
      </w:r>
    </w:p>
    <w:p w:rsidR="00A10A42" w:rsidRPr="00025319" w:rsidRDefault="00A10A42">
      <w:pPr>
        <w:spacing w:after="0" w:line="240" w:lineRule="auto"/>
        <w:jc w:val="left"/>
      </w:pPr>
    </w:p>
    <w:p w:rsidR="00A10A42" w:rsidRPr="00025319" w:rsidRDefault="00F06BF2">
      <w:pPr>
        <w:spacing w:after="0" w:line="240" w:lineRule="auto"/>
        <w:jc w:val="left"/>
      </w:pPr>
      <w:r w:rsidRPr="00025319">
        <w:t>The annual cycle of activities is as follows:</w:t>
      </w:r>
    </w:p>
    <w:p w:rsidR="00A10A42" w:rsidRPr="00025319" w:rsidRDefault="00A10A42">
      <w:pPr>
        <w:spacing w:after="0" w:line="240" w:lineRule="auto"/>
        <w:jc w:val="left"/>
      </w:pPr>
    </w:p>
    <w:p w:rsidR="00A10A42" w:rsidRPr="00025319" w:rsidRDefault="00F06BF2">
      <w:pPr>
        <w:spacing w:after="0" w:line="240" w:lineRule="auto"/>
        <w:jc w:val="left"/>
      </w:pPr>
      <w:r w:rsidRPr="00025319">
        <w:rPr>
          <w:u w:val="single"/>
        </w:rPr>
        <w:t>TASK</w:t>
      </w:r>
      <w:r w:rsidRPr="00025319">
        <w:t xml:space="preserve"> </w:t>
      </w:r>
      <w:r w:rsidRPr="00025319">
        <w:tab/>
      </w:r>
      <w:r w:rsidRPr="00025319">
        <w:tab/>
      </w:r>
      <w:r w:rsidRPr="00025319">
        <w:tab/>
      </w:r>
      <w:r w:rsidRPr="00025319">
        <w:tab/>
      </w:r>
      <w:r w:rsidRPr="00025319">
        <w:tab/>
      </w:r>
      <w:r w:rsidRPr="00025319">
        <w:tab/>
      </w:r>
      <w:r w:rsidRPr="00025319">
        <w:tab/>
      </w:r>
      <w:r w:rsidRPr="00025319">
        <w:tab/>
      </w:r>
      <w:r w:rsidRPr="00025319">
        <w:rPr>
          <w:u w:val="single"/>
        </w:rPr>
        <w:t>COMPLETION DATE</w:t>
      </w:r>
    </w:p>
    <w:p w:rsidR="001A3BD8" w:rsidRPr="00025319" w:rsidRDefault="001A3BD8" w:rsidP="001A3BD8">
      <w:pPr>
        <w:spacing w:after="0" w:line="240" w:lineRule="auto"/>
        <w:jc w:val="left"/>
      </w:pPr>
    </w:p>
    <w:p w:rsidR="00A10A42" w:rsidRPr="00025319" w:rsidRDefault="00F06BF2">
      <w:pPr>
        <w:spacing w:after="0" w:line="240" w:lineRule="auto"/>
        <w:jc w:val="left"/>
        <w:rPr>
          <w:u w:val="single"/>
        </w:rPr>
      </w:pPr>
      <w:proofErr w:type="gramStart"/>
      <w:r w:rsidRPr="00025319">
        <w:t>2013</w:t>
      </w:r>
      <w:proofErr w:type="gramEnd"/>
      <w:r w:rsidRPr="00025319">
        <w:t xml:space="preserve"> </w:t>
      </w:r>
      <w:r w:rsidR="00B97C03" w:rsidRPr="00025319">
        <w:t>N</w:t>
      </w:r>
      <w:r w:rsidR="00B97C03" w:rsidRPr="00025319">
        <w:noBreakHyphen/>
        <w:t>SSATS</w:t>
      </w:r>
      <w:r w:rsidRPr="00025319">
        <w:t>*:</w:t>
      </w:r>
    </w:p>
    <w:p w:rsidR="00A10A42" w:rsidRPr="00025319" w:rsidRDefault="00F06BF2">
      <w:pPr>
        <w:pStyle w:val="ListParagraph"/>
        <w:numPr>
          <w:ilvl w:val="0"/>
          <w:numId w:val="14"/>
        </w:numPr>
        <w:spacing w:after="0" w:line="240" w:lineRule="auto"/>
        <w:contextualSpacing/>
        <w:jc w:val="left"/>
      </w:pPr>
      <w:r w:rsidRPr="00025319">
        <w:t xml:space="preserve">Development of questionnaire </w:t>
      </w:r>
      <w:r w:rsidRPr="00025319">
        <w:tab/>
      </w:r>
      <w:r w:rsidRPr="00025319">
        <w:tab/>
      </w:r>
      <w:r w:rsidRPr="00025319">
        <w:tab/>
      </w:r>
      <w:r w:rsidRPr="00025319">
        <w:tab/>
        <w:t>October 2012</w:t>
      </w:r>
    </w:p>
    <w:p w:rsidR="00A10A42" w:rsidRPr="00025319" w:rsidRDefault="00F06BF2">
      <w:pPr>
        <w:pStyle w:val="ListParagraph"/>
        <w:numPr>
          <w:ilvl w:val="0"/>
          <w:numId w:val="14"/>
        </w:numPr>
        <w:spacing w:after="0" w:line="240" w:lineRule="auto"/>
        <w:contextualSpacing/>
        <w:jc w:val="left"/>
      </w:pPr>
      <w:r w:rsidRPr="00025319">
        <w:t xml:space="preserve">Annual </w:t>
      </w:r>
      <w:r w:rsidR="00B97C03" w:rsidRPr="00025319">
        <w:t>N</w:t>
      </w:r>
      <w:r w:rsidR="00B97C03" w:rsidRPr="00025319">
        <w:noBreakHyphen/>
        <w:t>SSATS</w:t>
      </w:r>
      <w:r w:rsidRPr="00025319">
        <w:t xml:space="preserve"> survey (</w:t>
      </w:r>
      <w:r w:rsidR="00B97C03" w:rsidRPr="00025319">
        <w:t>r</w:t>
      </w:r>
      <w:r w:rsidRPr="00025319">
        <w:t>eference date</w:t>
      </w:r>
      <w:r w:rsidR="00EF570D" w:rsidRPr="00025319">
        <w:t xml:space="preserve"> </w:t>
      </w:r>
      <w:r w:rsidR="00B97C03" w:rsidRPr="00025319">
        <w:t>March</w:t>
      </w:r>
      <w:r w:rsidR="00620FCB" w:rsidRPr="00025319">
        <w:t xml:space="preserve"> 29</w:t>
      </w:r>
      <w:r w:rsidR="00B97C03" w:rsidRPr="00025319">
        <w:t>)</w:t>
      </w:r>
      <w:r w:rsidR="00B97C03" w:rsidRPr="00025319">
        <w:tab/>
      </w:r>
      <w:r w:rsidRPr="00025319">
        <w:t>September 2013</w:t>
      </w:r>
    </w:p>
    <w:p w:rsidR="00A10A42" w:rsidRPr="00025319" w:rsidRDefault="00F06BF2">
      <w:pPr>
        <w:pStyle w:val="ListParagraph"/>
        <w:numPr>
          <w:ilvl w:val="0"/>
          <w:numId w:val="14"/>
        </w:numPr>
        <w:spacing w:after="0" w:line="240" w:lineRule="auto"/>
        <w:contextualSpacing/>
        <w:jc w:val="left"/>
      </w:pPr>
      <w:r w:rsidRPr="00025319">
        <w:lastRenderedPageBreak/>
        <w:t xml:space="preserve">Augmentation activities </w:t>
      </w:r>
      <w:r w:rsidRPr="00025319">
        <w:tab/>
      </w:r>
      <w:r w:rsidRPr="00025319">
        <w:tab/>
      </w:r>
      <w:r w:rsidRPr="00025319">
        <w:tab/>
      </w:r>
      <w:r w:rsidRPr="00025319">
        <w:tab/>
      </w:r>
      <w:r w:rsidRPr="00025319">
        <w:tab/>
        <w:t>October – December 2013</w:t>
      </w:r>
    </w:p>
    <w:p w:rsidR="00A10A42" w:rsidRPr="00025319" w:rsidRDefault="00F06BF2">
      <w:pPr>
        <w:pStyle w:val="ListParagraph"/>
        <w:numPr>
          <w:ilvl w:val="0"/>
          <w:numId w:val="14"/>
        </w:numPr>
        <w:spacing w:after="0" w:line="240" w:lineRule="auto"/>
        <w:contextualSpacing/>
        <w:jc w:val="left"/>
      </w:pPr>
      <w:r w:rsidRPr="00025319">
        <w:t>Publication of</w:t>
      </w:r>
      <w:r w:rsidR="008A38B1" w:rsidRPr="00025319">
        <w:t xml:space="preserve"> </w:t>
      </w:r>
      <w:r w:rsidRPr="00025319">
        <w:rPr>
          <w:i/>
        </w:rPr>
        <w:t>National Directory</w:t>
      </w:r>
      <w:r w:rsidRPr="00025319">
        <w:tab/>
      </w:r>
      <w:r w:rsidRPr="00025319">
        <w:tab/>
      </w:r>
      <w:r w:rsidRPr="00025319">
        <w:tab/>
        <w:t xml:space="preserve"> December 2013</w:t>
      </w:r>
    </w:p>
    <w:p w:rsidR="00A10A42" w:rsidRPr="00025319" w:rsidRDefault="00F06BF2">
      <w:pPr>
        <w:pStyle w:val="ListParagraph"/>
        <w:numPr>
          <w:ilvl w:val="0"/>
          <w:numId w:val="19"/>
        </w:numPr>
        <w:spacing w:after="0" w:line="240" w:lineRule="auto"/>
        <w:contextualSpacing/>
        <w:jc w:val="left"/>
      </w:pPr>
      <w:r w:rsidRPr="00025319">
        <w:t>Annual data report and analytic files/reports</w:t>
      </w:r>
      <w:r w:rsidRPr="00025319">
        <w:tab/>
      </w:r>
      <w:r w:rsidRPr="00025319">
        <w:tab/>
      </w:r>
      <w:r w:rsidR="00C66D45" w:rsidRPr="00025319">
        <w:t xml:space="preserve"> </w:t>
      </w:r>
      <w:r w:rsidRPr="00025319">
        <w:t>May 2014</w:t>
      </w:r>
      <w:r w:rsidRPr="00025319">
        <w:tab/>
      </w:r>
      <w:r w:rsidRPr="00025319">
        <w:tab/>
      </w:r>
    </w:p>
    <w:p w:rsidR="00A10A42" w:rsidRPr="00025319" w:rsidRDefault="00F06BF2">
      <w:pPr>
        <w:pStyle w:val="ListParagraph"/>
        <w:numPr>
          <w:ilvl w:val="0"/>
          <w:numId w:val="19"/>
        </w:numPr>
        <w:spacing w:after="0" w:line="240" w:lineRule="auto"/>
        <w:contextualSpacing/>
        <w:jc w:val="left"/>
      </w:pPr>
      <w:r w:rsidRPr="00025319">
        <w:t>Public</w:t>
      </w:r>
      <w:r w:rsidR="009A5DD4" w:rsidRPr="00025319">
        <w:t>-</w:t>
      </w:r>
      <w:r w:rsidRPr="00025319">
        <w:t xml:space="preserve">use data file </w:t>
      </w:r>
      <w:r w:rsidRPr="00025319">
        <w:tab/>
      </w:r>
      <w:r w:rsidRPr="00025319">
        <w:tab/>
      </w:r>
      <w:r w:rsidRPr="00025319">
        <w:tab/>
      </w:r>
      <w:r w:rsidRPr="00025319">
        <w:tab/>
      </w:r>
      <w:r w:rsidRPr="00025319">
        <w:tab/>
      </w:r>
      <w:r w:rsidR="00C66D45" w:rsidRPr="00025319">
        <w:t xml:space="preserve"> </w:t>
      </w:r>
      <w:r w:rsidRPr="00025319">
        <w:t>May 2014</w:t>
      </w:r>
      <w:r w:rsidRPr="00025319">
        <w:tab/>
      </w:r>
      <w:r w:rsidRPr="00025319">
        <w:tab/>
        <w:t xml:space="preserve"> </w:t>
      </w:r>
    </w:p>
    <w:p w:rsidR="00A10A42" w:rsidRPr="00025319" w:rsidRDefault="00A10A42">
      <w:pPr>
        <w:spacing w:after="0" w:line="240" w:lineRule="auto"/>
        <w:jc w:val="left"/>
      </w:pPr>
    </w:p>
    <w:p w:rsidR="00A10A42" w:rsidRPr="00025319" w:rsidRDefault="00F06BF2">
      <w:pPr>
        <w:spacing w:after="0" w:line="240" w:lineRule="auto"/>
        <w:jc w:val="left"/>
      </w:pPr>
      <w:r w:rsidRPr="00025319">
        <w:t>*</w:t>
      </w:r>
      <w:r w:rsidR="00B97C03" w:rsidRPr="00025319">
        <w:t>N</w:t>
      </w:r>
      <w:r w:rsidR="00B97C03" w:rsidRPr="00025319">
        <w:noBreakHyphen/>
        <w:t>SSATS</w:t>
      </w:r>
      <w:r w:rsidRPr="00025319">
        <w:t xml:space="preserve"> activities for subsequent years will be on a similar schedule.</w:t>
      </w:r>
    </w:p>
    <w:p w:rsidR="00A10A42" w:rsidRPr="00025319" w:rsidRDefault="00A10A42">
      <w:pPr>
        <w:spacing w:after="0" w:line="240" w:lineRule="auto"/>
        <w:jc w:val="left"/>
      </w:pPr>
    </w:p>
    <w:p w:rsidR="00A10A42" w:rsidRPr="00025319" w:rsidRDefault="00B97C03">
      <w:pPr>
        <w:spacing w:after="0" w:line="240" w:lineRule="auto"/>
        <w:jc w:val="left"/>
      </w:pPr>
      <w:r w:rsidRPr="00025319">
        <w:t>I</w:t>
      </w:r>
      <w:r w:rsidRPr="00025319">
        <w:noBreakHyphen/>
        <w:t>BHS</w:t>
      </w:r>
    </w:p>
    <w:p w:rsidR="00A10A42" w:rsidRPr="00025319" w:rsidRDefault="00F06BF2">
      <w:pPr>
        <w:pStyle w:val="ListParagraph"/>
        <w:numPr>
          <w:ilvl w:val="0"/>
          <w:numId w:val="20"/>
        </w:numPr>
        <w:spacing w:after="0" w:line="240" w:lineRule="auto"/>
        <w:jc w:val="left"/>
      </w:pPr>
      <w:r w:rsidRPr="00025319">
        <w:t xml:space="preserve">Processing of changes to the </w:t>
      </w:r>
      <w:r w:rsidR="00B97C03" w:rsidRPr="00025319">
        <w:t>I</w:t>
      </w:r>
      <w:r w:rsidR="00B97C03" w:rsidRPr="00025319">
        <w:noBreakHyphen/>
        <w:t>BHS</w:t>
      </w:r>
      <w:r w:rsidRPr="00025319">
        <w:t xml:space="preserve"> </w:t>
      </w:r>
      <w:r w:rsidRPr="00025319">
        <w:tab/>
      </w:r>
      <w:r w:rsidRPr="00025319">
        <w:tab/>
      </w:r>
      <w:r w:rsidRPr="00025319">
        <w:tab/>
        <w:t>Ongoing</w:t>
      </w:r>
    </w:p>
    <w:p w:rsidR="00A10A42" w:rsidRPr="00025319" w:rsidRDefault="00A10A42">
      <w:pPr>
        <w:spacing w:after="0" w:line="240" w:lineRule="auto"/>
        <w:jc w:val="left"/>
      </w:pPr>
    </w:p>
    <w:p w:rsidR="00A10A42" w:rsidRPr="00025319" w:rsidRDefault="00F06BF2">
      <w:pPr>
        <w:keepNext/>
        <w:spacing w:after="0" w:line="240" w:lineRule="auto"/>
        <w:jc w:val="left"/>
        <w:rPr>
          <w:b/>
        </w:rPr>
      </w:pPr>
      <w:r w:rsidRPr="00025319">
        <w:rPr>
          <w:b/>
        </w:rPr>
        <w:t>b. Analyses and Publications</w:t>
      </w:r>
    </w:p>
    <w:p w:rsidR="00A10A42" w:rsidRPr="00025319" w:rsidRDefault="00A10A42">
      <w:pPr>
        <w:spacing w:after="0" w:line="240" w:lineRule="auto"/>
        <w:jc w:val="left"/>
      </w:pPr>
    </w:p>
    <w:p w:rsidR="00A10A42" w:rsidRPr="00025319" w:rsidRDefault="00DE266A">
      <w:pPr>
        <w:spacing w:after="0" w:line="240" w:lineRule="auto"/>
        <w:jc w:val="left"/>
      </w:pPr>
      <w:r w:rsidRPr="00025319">
        <w:t>The</w:t>
      </w:r>
      <w:r w:rsidR="00F06BF2" w:rsidRPr="00025319">
        <w:t xml:space="preserve"> </w:t>
      </w:r>
      <w:r w:rsidR="00B97C03" w:rsidRPr="00025319">
        <w:t>N</w:t>
      </w:r>
      <w:r w:rsidR="00B97C03" w:rsidRPr="00025319">
        <w:noBreakHyphen/>
        <w:t>SSATS</w:t>
      </w:r>
      <w:r w:rsidR="00F06BF2" w:rsidRPr="00025319">
        <w:t xml:space="preserve"> data </w:t>
      </w:r>
      <w:proofErr w:type="gramStart"/>
      <w:r w:rsidR="00F06BF2" w:rsidRPr="00025319">
        <w:t>will be disseminated</w:t>
      </w:r>
      <w:proofErr w:type="gramEnd"/>
      <w:r w:rsidR="00F06BF2" w:rsidRPr="00025319">
        <w:t xml:space="preserve"> in the following manner:</w:t>
      </w:r>
    </w:p>
    <w:p w:rsidR="00A10A42" w:rsidRPr="00025319" w:rsidRDefault="00A10A42">
      <w:pPr>
        <w:spacing w:after="0" w:line="240" w:lineRule="auto"/>
        <w:ind w:left="360"/>
        <w:jc w:val="left"/>
      </w:pPr>
    </w:p>
    <w:p w:rsidR="00A10A42" w:rsidRPr="00025319" w:rsidRDefault="00F06BF2">
      <w:pPr>
        <w:pStyle w:val="ListParagraph"/>
        <w:numPr>
          <w:ilvl w:val="0"/>
          <w:numId w:val="15"/>
        </w:numPr>
        <w:spacing w:after="0" w:line="240" w:lineRule="auto"/>
        <w:jc w:val="left"/>
      </w:pPr>
      <w:r w:rsidRPr="00025319">
        <w:rPr>
          <w:b/>
          <w:bCs/>
          <w:i/>
          <w:iCs/>
        </w:rPr>
        <w:t>National Directory of Drug and Alcohol Abuse Treatment</w:t>
      </w:r>
      <w:r w:rsidR="00275498" w:rsidRPr="00025319">
        <w:t xml:space="preserve"> </w:t>
      </w:r>
      <w:r w:rsidR="00CE67DE" w:rsidRPr="00025319">
        <w:t xml:space="preserve">– </w:t>
      </w:r>
      <w:r w:rsidR="00D00C1A" w:rsidRPr="00025319">
        <w:t xml:space="preserve">This </w:t>
      </w:r>
      <w:r w:rsidRPr="00025319">
        <w:t>publication</w:t>
      </w:r>
      <w:r w:rsidR="00CE67DE" w:rsidRPr="00025319">
        <w:t xml:space="preserve"> </w:t>
      </w:r>
      <w:r w:rsidRPr="00025319">
        <w:t>include</w:t>
      </w:r>
      <w:r w:rsidR="00E16200" w:rsidRPr="00025319">
        <w:t>s</w:t>
      </w:r>
      <w:r w:rsidRPr="00025319">
        <w:t xml:space="preserve"> i</w:t>
      </w:r>
      <w:r w:rsidRPr="00025319">
        <w:t>n</w:t>
      </w:r>
      <w:r w:rsidRPr="00025319">
        <w:t xml:space="preserve">formation on </w:t>
      </w:r>
      <w:r w:rsidR="0033615D" w:rsidRPr="00025319">
        <w:t xml:space="preserve">thousands of public and private substance abuse treatment facilities in the </w:t>
      </w:r>
      <w:r w:rsidR="00082861" w:rsidRPr="00025319">
        <w:t>s</w:t>
      </w:r>
      <w:r w:rsidR="0033615D" w:rsidRPr="00025319">
        <w:t xml:space="preserve">tates, territories, and District of Columbia that </w:t>
      </w:r>
      <w:r w:rsidR="005F6DF1" w:rsidRPr="00025319">
        <w:t>have responded to the most recent N</w:t>
      </w:r>
      <w:r w:rsidR="005F6DF1" w:rsidRPr="00025319">
        <w:noBreakHyphen/>
        <w:t xml:space="preserve">SSATS and </w:t>
      </w:r>
      <w:proofErr w:type="gramStart"/>
      <w:r w:rsidR="0033615D" w:rsidRPr="00025319">
        <w:t>are approved</w:t>
      </w:r>
      <w:proofErr w:type="gramEnd"/>
      <w:r w:rsidR="0033615D" w:rsidRPr="00025319">
        <w:t xml:space="preserve"> for inclusion by the </w:t>
      </w:r>
      <w:r w:rsidR="00082861" w:rsidRPr="00025319">
        <w:t>s</w:t>
      </w:r>
      <w:r w:rsidR="0033615D" w:rsidRPr="00025319">
        <w:t>tate alcohol and drug abuse agencies</w:t>
      </w:r>
      <w:r w:rsidR="0091517E" w:rsidRPr="00025319">
        <w:t>. Listings are a</w:t>
      </w:r>
      <w:r w:rsidR="0091517E" w:rsidRPr="00025319">
        <w:t>l</w:t>
      </w:r>
      <w:r w:rsidR="0091517E" w:rsidRPr="00025319">
        <w:t xml:space="preserve">phabetic by </w:t>
      </w:r>
      <w:r w:rsidR="00082861" w:rsidRPr="00025319">
        <w:t>s</w:t>
      </w:r>
      <w:r w:rsidR="0091517E" w:rsidRPr="00025319">
        <w:t xml:space="preserve">tate, city, and facility name within city. </w:t>
      </w:r>
      <w:r w:rsidR="000D4A6B" w:rsidRPr="00025319">
        <w:t>Information about each facility includes facility name, address, telephone number, types of services, and type of payment.</w:t>
      </w:r>
      <w:r w:rsidR="00F20B6D" w:rsidRPr="00025319">
        <w:t xml:space="preserve"> </w:t>
      </w:r>
      <w:r w:rsidR="00A77D78" w:rsidRPr="00025319">
        <w:t xml:space="preserve">Specific characteristics </w:t>
      </w:r>
      <w:proofErr w:type="gramStart"/>
      <w:r w:rsidR="00A77D78" w:rsidRPr="00025319">
        <w:t>are indicated</w:t>
      </w:r>
      <w:proofErr w:type="gramEnd"/>
      <w:r w:rsidR="00A77D78" w:rsidRPr="00025319">
        <w:t xml:space="preserve"> by a code. The Director</w:t>
      </w:r>
      <w:r w:rsidR="00CE67DE" w:rsidRPr="00025319">
        <w:t>ies</w:t>
      </w:r>
      <w:r w:rsidR="00A77D78" w:rsidRPr="00025319">
        <w:t xml:space="preserve"> </w:t>
      </w:r>
      <w:proofErr w:type="gramStart"/>
      <w:r w:rsidR="00CE67DE" w:rsidRPr="00025319">
        <w:t>are</w:t>
      </w:r>
      <w:r w:rsidR="00A77D78" w:rsidRPr="00025319">
        <w:t xml:space="preserve"> distributed</w:t>
      </w:r>
      <w:proofErr w:type="gramEnd"/>
      <w:r w:rsidR="00A77D78" w:rsidRPr="00025319">
        <w:t xml:space="preserve"> in both hard copy and on CD-ROM</w:t>
      </w:r>
      <w:r w:rsidR="00DB1BC4" w:rsidRPr="00025319">
        <w:t>.</w:t>
      </w:r>
    </w:p>
    <w:p w:rsidR="00A10A42" w:rsidRPr="00025319" w:rsidRDefault="00A10A42">
      <w:pPr>
        <w:pStyle w:val="ListParagraph"/>
        <w:spacing w:after="0" w:line="240" w:lineRule="auto"/>
        <w:ind w:left="360"/>
        <w:jc w:val="left"/>
      </w:pPr>
    </w:p>
    <w:p w:rsidR="00E16200" w:rsidRPr="00025319" w:rsidRDefault="00E16200" w:rsidP="00E16200">
      <w:pPr>
        <w:pStyle w:val="ListParagraph"/>
        <w:numPr>
          <w:ilvl w:val="0"/>
          <w:numId w:val="15"/>
        </w:numPr>
        <w:spacing w:after="0" w:line="240" w:lineRule="auto"/>
        <w:jc w:val="left"/>
      </w:pPr>
      <w:r w:rsidRPr="00025319">
        <w:rPr>
          <w:b/>
          <w:bCs/>
        </w:rPr>
        <w:t>Behavioral Health Treatment Services Locator –</w:t>
      </w:r>
      <w:r w:rsidRPr="00025319">
        <w:rPr>
          <w:bCs/>
        </w:rPr>
        <w:t xml:space="preserve"> </w:t>
      </w:r>
      <w:r w:rsidR="009351FA" w:rsidRPr="00025319">
        <w:rPr>
          <w:bCs/>
        </w:rPr>
        <w:t xml:space="preserve">SAMHSA’s </w:t>
      </w:r>
      <w:r w:rsidR="00031046" w:rsidRPr="00025319">
        <w:rPr>
          <w:bCs/>
        </w:rPr>
        <w:t xml:space="preserve">public </w:t>
      </w:r>
      <w:r w:rsidR="007C3897" w:rsidRPr="00025319">
        <w:rPr>
          <w:bCs/>
        </w:rPr>
        <w:t xml:space="preserve">Behavioral Health </w:t>
      </w:r>
      <w:r w:rsidR="00186C2F" w:rsidRPr="00025319">
        <w:rPr>
          <w:bCs/>
        </w:rPr>
        <w:t xml:space="preserve">Treatment </w:t>
      </w:r>
      <w:r w:rsidR="007C3897" w:rsidRPr="00025319">
        <w:rPr>
          <w:bCs/>
        </w:rPr>
        <w:t xml:space="preserve">Services </w:t>
      </w:r>
      <w:r w:rsidR="00186C2F" w:rsidRPr="00025319">
        <w:rPr>
          <w:bCs/>
        </w:rPr>
        <w:t>Locator is a</w:t>
      </w:r>
      <w:r w:rsidR="00186C2F" w:rsidRPr="00025319">
        <w:rPr>
          <w:b/>
          <w:bCs/>
        </w:rPr>
        <w:t xml:space="preserve"> </w:t>
      </w:r>
      <w:r w:rsidR="009351FA" w:rsidRPr="00025319">
        <w:t xml:space="preserve">searchable </w:t>
      </w:r>
      <w:r w:rsidR="00AE6387" w:rsidRPr="00025319">
        <w:t xml:space="preserve">online </w:t>
      </w:r>
      <w:r w:rsidR="009351FA" w:rsidRPr="00025319">
        <w:t xml:space="preserve">system </w:t>
      </w:r>
      <w:r w:rsidR="00404010" w:rsidRPr="00025319">
        <w:t xml:space="preserve">of </w:t>
      </w:r>
      <w:r w:rsidR="00475AE7" w:rsidRPr="00025319">
        <w:t>s</w:t>
      </w:r>
      <w:r w:rsidR="00404010" w:rsidRPr="00025319">
        <w:t xml:space="preserve">ubstance abuse and mental health treatment facilities </w:t>
      </w:r>
      <w:r w:rsidR="00186C2F" w:rsidRPr="00025319">
        <w:t xml:space="preserve">that </w:t>
      </w:r>
      <w:proofErr w:type="gramStart"/>
      <w:r w:rsidR="00404010" w:rsidRPr="00025319">
        <w:t>includes</w:t>
      </w:r>
      <w:proofErr w:type="gramEnd"/>
      <w:r w:rsidR="00404010" w:rsidRPr="00025319">
        <w:t xml:space="preserve"> information on services offered and</w:t>
      </w:r>
      <w:r w:rsidR="009351FA" w:rsidRPr="00025319">
        <w:t xml:space="preserve"> an on-line ma</w:t>
      </w:r>
      <w:r w:rsidR="009351FA" w:rsidRPr="00025319">
        <w:t>p</w:t>
      </w:r>
      <w:r w:rsidR="009351FA" w:rsidRPr="00025319">
        <w:t>ping function (</w:t>
      </w:r>
      <w:hyperlink r:id="rId15" w:history="1">
        <w:r w:rsidR="009351FA" w:rsidRPr="00025319">
          <w:rPr>
            <w:rStyle w:val="Hyperlink"/>
          </w:rPr>
          <w:t>http://findtreatment.samhsa.gov</w:t>
        </w:r>
      </w:hyperlink>
      <w:r w:rsidR="009351FA" w:rsidRPr="00025319">
        <w:t xml:space="preserve">). </w:t>
      </w:r>
      <w:r w:rsidR="00404010" w:rsidRPr="00025319">
        <w:t xml:space="preserve">Data collected through the N-SSATS </w:t>
      </w:r>
      <w:proofErr w:type="gramStart"/>
      <w:r w:rsidR="00404010" w:rsidRPr="00025319">
        <w:t>are used</w:t>
      </w:r>
      <w:proofErr w:type="gramEnd"/>
      <w:r w:rsidR="00404010" w:rsidRPr="00025319">
        <w:t xml:space="preserve"> to create and update listings for the substance abuse treatment facilities in the Locator. </w:t>
      </w:r>
      <w:r w:rsidR="009351FA" w:rsidRPr="00025319">
        <w:t xml:space="preserve">Updates to add eligible new facilities </w:t>
      </w:r>
      <w:proofErr w:type="gramStart"/>
      <w:r w:rsidR="009351FA" w:rsidRPr="00025319">
        <w:t>are made</w:t>
      </w:r>
      <w:proofErr w:type="gramEnd"/>
      <w:r w:rsidR="009351FA" w:rsidRPr="00025319">
        <w:t xml:space="preserve"> on a monthly basis; </w:t>
      </w:r>
      <w:r w:rsidR="00186C2F" w:rsidRPr="00025319">
        <w:t xml:space="preserve">other </w:t>
      </w:r>
      <w:r w:rsidR="009351FA" w:rsidRPr="00025319">
        <w:t>updates and corre</w:t>
      </w:r>
      <w:r w:rsidR="009351FA" w:rsidRPr="00025319">
        <w:t>c</w:t>
      </w:r>
      <w:r w:rsidR="009351FA" w:rsidRPr="00025319">
        <w:t>tions are made as needed.</w:t>
      </w:r>
    </w:p>
    <w:p w:rsidR="00A10A42" w:rsidRPr="00025319" w:rsidRDefault="00A10A42">
      <w:pPr>
        <w:pStyle w:val="ListParagraph"/>
        <w:spacing w:after="0" w:line="240" w:lineRule="auto"/>
        <w:ind w:left="360"/>
        <w:jc w:val="left"/>
      </w:pPr>
    </w:p>
    <w:p w:rsidR="00A10A42" w:rsidRPr="00025319" w:rsidRDefault="00B97C03">
      <w:pPr>
        <w:pStyle w:val="ListParagraph"/>
        <w:numPr>
          <w:ilvl w:val="0"/>
          <w:numId w:val="15"/>
        </w:numPr>
        <w:spacing w:after="0" w:line="240" w:lineRule="auto"/>
        <w:jc w:val="left"/>
      </w:pPr>
      <w:r w:rsidRPr="00025319">
        <w:rPr>
          <w:b/>
          <w:bCs/>
        </w:rPr>
        <w:t>N</w:t>
      </w:r>
      <w:r w:rsidRPr="00025319">
        <w:rPr>
          <w:b/>
          <w:bCs/>
        </w:rPr>
        <w:noBreakHyphen/>
        <w:t>SSATS</w:t>
      </w:r>
      <w:r w:rsidR="00F06BF2" w:rsidRPr="00025319">
        <w:rPr>
          <w:b/>
          <w:bCs/>
        </w:rPr>
        <w:t xml:space="preserve"> Report -- </w:t>
      </w:r>
      <w:r w:rsidR="00F06BF2" w:rsidRPr="00025319">
        <w:t xml:space="preserve">This </w:t>
      </w:r>
      <w:r w:rsidR="00CE67DE" w:rsidRPr="00025319">
        <w:t xml:space="preserve">annual </w:t>
      </w:r>
      <w:r w:rsidR="00F06BF2" w:rsidRPr="00025319">
        <w:t>publication presents the main findings from the survey</w:t>
      </w:r>
      <w:r w:rsidR="008A3456" w:rsidRPr="00025319">
        <w:t xml:space="preserve"> u</w:t>
      </w:r>
      <w:r w:rsidR="008A3456" w:rsidRPr="00025319">
        <w:t>s</w:t>
      </w:r>
      <w:r w:rsidR="008A3456" w:rsidRPr="00025319">
        <w:t xml:space="preserve">ing </w:t>
      </w:r>
      <w:r w:rsidR="00F06BF2" w:rsidRPr="00025319">
        <w:t>tabulations and descriptive analyses o</w:t>
      </w:r>
      <w:r w:rsidR="008A3456" w:rsidRPr="00025319">
        <w:t>f</w:t>
      </w:r>
      <w:r w:rsidR="00F06BF2" w:rsidRPr="00025319">
        <w:t xml:space="preserve"> facility </w:t>
      </w:r>
      <w:r w:rsidR="00226F03" w:rsidRPr="00025319">
        <w:t xml:space="preserve">counts </w:t>
      </w:r>
      <w:r w:rsidR="008A3456" w:rsidRPr="00025319">
        <w:t>and characteristics</w:t>
      </w:r>
      <w:r w:rsidR="00226F03" w:rsidRPr="00025319">
        <w:t>, including i</w:t>
      </w:r>
      <w:r w:rsidR="00226F03" w:rsidRPr="00025319">
        <w:t>n</w:t>
      </w:r>
      <w:r w:rsidR="00226F03" w:rsidRPr="00025319">
        <w:t xml:space="preserve">formation on </w:t>
      </w:r>
      <w:r w:rsidR="00C4735F" w:rsidRPr="00025319">
        <w:t xml:space="preserve">methadone </w:t>
      </w:r>
      <w:r w:rsidR="00226F03" w:rsidRPr="00025319">
        <w:t>treatment</w:t>
      </w:r>
      <w:r w:rsidR="008A3456" w:rsidRPr="00025319">
        <w:t>.</w:t>
      </w:r>
      <w:r w:rsidR="00F06BF2" w:rsidRPr="00025319">
        <w:t xml:space="preserve"> The report is available in hard copy and on the SAMHSA website</w:t>
      </w:r>
      <w:r w:rsidR="00C4735F" w:rsidRPr="00025319">
        <w:t xml:space="preserve"> (</w:t>
      </w:r>
      <w:hyperlink r:id="rId16" w:history="1">
        <w:r w:rsidR="00C4735F" w:rsidRPr="00025319">
          <w:rPr>
            <w:rStyle w:val="Hyperlink"/>
          </w:rPr>
          <w:t>http://www.samhsa.gov</w:t>
        </w:r>
      </w:hyperlink>
      <w:r w:rsidR="00C4735F" w:rsidRPr="00025319">
        <w:t>)</w:t>
      </w:r>
      <w:r w:rsidR="008A3456" w:rsidRPr="00025319">
        <w:t>.</w:t>
      </w:r>
    </w:p>
    <w:p w:rsidR="00A10A42" w:rsidRPr="00025319" w:rsidRDefault="00A10A42">
      <w:pPr>
        <w:pStyle w:val="ListParagraph"/>
        <w:spacing w:after="0" w:line="240" w:lineRule="auto"/>
        <w:ind w:left="360"/>
        <w:jc w:val="left"/>
      </w:pPr>
    </w:p>
    <w:p w:rsidR="00A10A42" w:rsidRPr="00025319" w:rsidRDefault="00B97C03">
      <w:pPr>
        <w:pStyle w:val="ListParagraph"/>
        <w:numPr>
          <w:ilvl w:val="0"/>
          <w:numId w:val="15"/>
        </w:numPr>
        <w:spacing w:after="0" w:line="240" w:lineRule="auto"/>
        <w:jc w:val="left"/>
      </w:pPr>
      <w:r w:rsidRPr="00025319">
        <w:rPr>
          <w:b/>
          <w:bCs/>
        </w:rPr>
        <w:t>N</w:t>
      </w:r>
      <w:r w:rsidRPr="00025319">
        <w:rPr>
          <w:b/>
          <w:bCs/>
        </w:rPr>
        <w:noBreakHyphen/>
        <w:t>SSATS</w:t>
      </w:r>
      <w:r w:rsidR="00F06BF2" w:rsidRPr="00025319">
        <w:rPr>
          <w:b/>
          <w:bCs/>
        </w:rPr>
        <w:t xml:space="preserve"> State Profiles </w:t>
      </w:r>
      <w:r w:rsidR="008A3456" w:rsidRPr="00025319">
        <w:rPr>
          <w:b/>
          <w:bCs/>
        </w:rPr>
        <w:t>–</w:t>
      </w:r>
      <w:r w:rsidR="00A22C2C" w:rsidRPr="00025319">
        <w:t xml:space="preserve"> </w:t>
      </w:r>
      <w:r w:rsidR="00BB68B4" w:rsidRPr="00025319">
        <w:t xml:space="preserve">State profiles for each </w:t>
      </w:r>
      <w:r w:rsidR="00082861" w:rsidRPr="00025319">
        <w:t>s</w:t>
      </w:r>
      <w:r w:rsidR="00BB68B4" w:rsidRPr="00025319">
        <w:t>tate, including one for each year since 2002 through the most recent complete year, are available on the SAMHSA website</w:t>
      </w:r>
      <w:r w:rsidR="00230693" w:rsidRPr="00025319">
        <w:t xml:space="preserve"> (</w:t>
      </w:r>
      <w:hyperlink r:id="rId17" w:history="1">
        <w:r w:rsidR="00230693" w:rsidRPr="00025319">
          <w:rPr>
            <w:rStyle w:val="Hyperlink"/>
          </w:rPr>
          <w:t>http://wwwdasis.samhsa.gov/webt/NewMapv1.htm</w:t>
        </w:r>
      </w:hyperlink>
      <w:r w:rsidR="00230693" w:rsidRPr="00025319">
        <w:t>)</w:t>
      </w:r>
      <w:r w:rsidR="00BB68B4" w:rsidRPr="00025319">
        <w:t>.</w:t>
      </w:r>
    </w:p>
    <w:p w:rsidR="00A10A42" w:rsidRPr="00025319" w:rsidRDefault="00A10A42">
      <w:pPr>
        <w:pStyle w:val="ListParagraph"/>
        <w:spacing w:after="0" w:line="240" w:lineRule="auto"/>
        <w:ind w:left="360"/>
        <w:jc w:val="left"/>
      </w:pPr>
    </w:p>
    <w:p w:rsidR="00A10A42" w:rsidRPr="00025319" w:rsidRDefault="00F06BF2">
      <w:pPr>
        <w:pStyle w:val="ListParagraph"/>
        <w:numPr>
          <w:ilvl w:val="0"/>
          <w:numId w:val="15"/>
        </w:numPr>
        <w:spacing w:after="0" w:line="240" w:lineRule="auto"/>
        <w:jc w:val="left"/>
      </w:pPr>
      <w:r w:rsidRPr="00025319">
        <w:rPr>
          <w:b/>
          <w:bCs/>
        </w:rPr>
        <w:t xml:space="preserve">State </w:t>
      </w:r>
      <w:r w:rsidR="00B97C03" w:rsidRPr="00025319">
        <w:rPr>
          <w:b/>
          <w:bCs/>
        </w:rPr>
        <w:t>N</w:t>
      </w:r>
      <w:r w:rsidR="00B97C03" w:rsidRPr="00025319">
        <w:rPr>
          <w:b/>
          <w:bCs/>
        </w:rPr>
        <w:noBreakHyphen/>
        <w:t>SSATS</w:t>
      </w:r>
      <w:r w:rsidRPr="00025319">
        <w:rPr>
          <w:b/>
          <w:bCs/>
        </w:rPr>
        <w:t xml:space="preserve"> Feedback Reports – </w:t>
      </w:r>
      <w:r w:rsidRPr="00025319">
        <w:rPr>
          <w:bCs/>
        </w:rPr>
        <w:t xml:space="preserve">Upon request, a </w:t>
      </w:r>
      <w:r w:rsidR="00082861" w:rsidRPr="00025319">
        <w:rPr>
          <w:bCs/>
        </w:rPr>
        <w:t>s</w:t>
      </w:r>
      <w:r w:rsidRPr="00025319">
        <w:t>tate can receive a report or file co</w:t>
      </w:r>
      <w:r w:rsidRPr="00025319">
        <w:t>n</w:t>
      </w:r>
      <w:r w:rsidRPr="00025319">
        <w:t xml:space="preserve">taining </w:t>
      </w:r>
      <w:r w:rsidR="00B97C03" w:rsidRPr="00025319">
        <w:t>N</w:t>
      </w:r>
      <w:r w:rsidR="00B97C03" w:rsidRPr="00025319">
        <w:noBreakHyphen/>
        <w:t>SSATS</w:t>
      </w:r>
      <w:r w:rsidRPr="00025319">
        <w:t xml:space="preserve"> data for that </w:t>
      </w:r>
      <w:r w:rsidR="00082861" w:rsidRPr="00025319">
        <w:t>s</w:t>
      </w:r>
      <w:r w:rsidRPr="00025319">
        <w:t>tate.</w:t>
      </w:r>
    </w:p>
    <w:p w:rsidR="00A10A42" w:rsidRPr="00025319" w:rsidRDefault="00A10A42">
      <w:pPr>
        <w:pStyle w:val="ListParagraph"/>
        <w:spacing w:after="0" w:line="240" w:lineRule="auto"/>
        <w:ind w:left="360"/>
        <w:jc w:val="left"/>
      </w:pPr>
    </w:p>
    <w:p w:rsidR="00A10A42" w:rsidRPr="00025319" w:rsidRDefault="00F06BF2">
      <w:pPr>
        <w:pStyle w:val="ListParagraph"/>
        <w:numPr>
          <w:ilvl w:val="0"/>
          <w:numId w:val="15"/>
        </w:numPr>
        <w:spacing w:after="0" w:line="240" w:lineRule="auto"/>
        <w:jc w:val="left"/>
      </w:pPr>
      <w:r w:rsidRPr="00025319">
        <w:rPr>
          <w:b/>
          <w:bCs/>
        </w:rPr>
        <w:t xml:space="preserve">Public Release Data Files -- </w:t>
      </w:r>
      <w:r w:rsidRPr="00025319">
        <w:t xml:space="preserve">Public release data files of </w:t>
      </w:r>
      <w:r w:rsidR="00B97C03" w:rsidRPr="00025319">
        <w:t>N</w:t>
      </w:r>
      <w:r w:rsidR="00B97C03" w:rsidRPr="00025319">
        <w:noBreakHyphen/>
        <w:t>SSATS</w:t>
      </w:r>
      <w:r w:rsidRPr="00025319">
        <w:t xml:space="preserve"> data are available for downloading and </w:t>
      </w:r>
      <w:r w:rsidR="00A87945" w:rsidRPr="00025319">
        <w:t>online</w:t>
      </w:r>
      <w:r w:rsidRPr="00025319">
        <w:t xml:space="preserve"> analysis at the Substance Abuse and Mental Health Data Archive (SAMHDA) website, established and run by the University of Michigan under contract to SAMHSA (</w:t>
      </w:r>
      <w:hyperlink r:id="rId18" w:history="1">
        <w:r w:rsidRPr="00025319">
          <w:rPr>
            <w:rStyle w:val="Hyperlink"/>
            <w:rFonts w:cs="Times New Roman"/>
            <w:szCs w:val="24"/>
          </w:rPr>
          <w:t>http://www.icpsr.umich.edu/SAMHDA</w:t>
        </w:r>
      </w:hyperlink>
      <w:r w:rsidRPr="00025319">
        <w:t>).</w:t>
      </w:r>
    </w:p>
    <w:p w:rsidR="00A10A42" w:rsidRPr="00025319" w:rsidRDefault="00A10A42">
      <w:pPr>
        <w:pStyle w:val="ListParagraph"/>
        <w:spacing w:after="0" w:line="240" w:lineRule="auto"/>
        <w:ind w:left="360"/>
        <w:jc w:val="left"/>
      </w:pPr>
    </w:p>
    <w:p w:rsidR="00A10A42" w:rsidRPr="00025319" w:rsidRDefault="00F06BF2">
      <w:pPr>
        <w:pStyle w:val="ListParagraph"/>
        <w:numPr>
          <w:ilvl w:val="0"/>
          <w:numId w:val="15"/>
        </w:numPr>
        <w:spacing w:after="0" w:line="240" w:lineRule="auto"/>
        <w:jc w:val="left"/>
      </w:pPr>
      <w:r w:rsidRPr="00025319">
        <w:rPr>
          <w:b/>
          <w:bCs/>
        </w:rPr>
        <w:lastRenderedPageBreak/>
        <w:t xml:space="preserve">Other reports -- </w:t>
      </w:r>
      <w:r w:rsidRPr="00025319">
        <w:t xml:space="preserve">Selected data from </w:t>
      </w:r>
      <w:r w:rsidR="00B97C03" w:rsidRPr="00025319">
        <w:t>N</w:t>
      </w:r>
      <w:r w:rsidR="00B97C03" w:rsidRPr="00025319">
        <w:noBreakHyphen/>
        <w:t>SSATS</w:t>
      </w:r>
      <w:r w:rsidRPr="00025319">
        <w:t xml:space="preserve"> are included in other statistical compilations, including, for example, </w:t>
      </w:r>
      <w:r w:rsidRPr="00025319">
        <w:rPr>
          <w:i/>
          <w:iCs/>
        </w:rPr>
        <w:t>Health United States</w:t>
      </w:r>
      <w:r w:rsidRPr="00025319">
        <w:t xml:space="preserve">, </w:t>
      </w:r>
      <w:r w:rsidR="00EA4DF8" w:rsidRPr="00025319">
        <w:t xml:space="preserve">the </w:t>
      </w:r>
      <w:r w:rsidR="00FA7529" w:rsidRPr="00025319">
        <w:rPr>
          <w:i/>
        </w:rPr>
        <w:t xml:space="preserve">2012 </w:t>
      </w:r>
      <w:r w:rsidRPr="00025319">
        <w:rPr>
          <w:i/>
          <w:iCs/>
        </w:rPr>
        <w:t>Statistical Abstract of the United States</w:t>
      </w:r>
      <w:r w:rsidRPr="00025319">
        <w:t xml:space="preserve">, and the </w:t>
      </w:r>
      <w:r w:rsidR="00360C5E" w:rsidRPr="00025319">
        <w:rPr>
          <w:i/>
          <w:iCs/>
        </w:rPr>
        <w:t xml:space="preserve">2012 </w:t>
      </w:r>
      <w:r w:rsidRPr="00025319">
        <w:rPr>
          <w:i/>
          <w:iCs/>
        </w:rPr>
        <w:t>National Drug Control Strategy</w:t>
      </w:r>
      <w:r w:rsidRPr="00025319">
        <w:t xml:space="preserve">. In addition, analytic reports presenting </w:t>
      </w:r>
      <w:r w:rsidR="00BB2216" w:rsidRPr="00025319">
        <w:t xml:space="preserve">N-SSATS </w:t>
      </w:r>
      <w:r w:rsidRPr="00025319">
        <w:t>data are included in a SAMHSA weekly short-report statistical publication series</w:t>
      </w:r>
      <w:r w:rsidR="00475CA8" w:rsidRPr="00025319">
        <w:t xml:space="preserve"> and </w:t>
      </w:r>
      <w:r w:rsidR="00220B8A" w:rsidRPr="00025319">
        <w:t xml:space="preserve">brief </w:t>
      </w:r>
      <w:r w:rsidR="00475CA8" w:rsidRPr="00025319">
        <w:t>data spotlight</w:t>
      </w:r>
      <w:r w:rsidR="00220B8A" w:rsidRPr="00025319">
        <w:t>s</w:t>
      </w:r>
      <w:r w:rsidRPr="00025319">
        <w:t>.</w:t>
      </w:r>
      <w:r w:rsidR="008A38B1" w:rsidRPr="00025319">
        <w:t xml:space="preserve"> </w:t>
      </w:r>
      <w:r w:rsidR="00FA7529" w:rsidRPr="00025319">
        <w:t>About 2</w:t>
      </w:r>
      <w:r w:rsidR="00020D49" w:rsidRPr="00025319">
        <w:t>7</w:t>
      </w:r>
      <w:r w:rsidR="00591A0C" w:rsidRPr="00025319">
        <w:t xml:space="preserve"> of these reports have been published since </w:t>
      </w:r>
      <w:proofErr w:type="gramStart"/>
      <w:r w:rsidR="00591A0C" w:rsidRPr="00025319">
        <w:t>January,</w:t>
      </w:r>
      <w:proofErr w:type="gramEnd"/>
      <w:r w:rsidR="00591A0C" w:rsidRPr="00025319">
        <w:t xml:space="preserve"> 200</w:t>
      </w:r>
      <w:r w:rsidR="00B40DFA" w:rsidRPr="00025319">
        <w:t>9</w:t>
      </w:r>
      <w:r w:rsidR="00591A0C" w:rsidRPr="00025319">
        <w:t xml:space="preserve">. </w:t>
      </w:r>
      <w:r w:rsidRPr="00025319">
        <w:t>They are available on the SAMHSA website.</w:t>
      </w:r>
    </w:p>
    <w:p w:rsidR="00A10A42" w:rsidRPr="00025319" w:rsidRDefault="00A10A42">
      <w:pPr>
        <w:pStyle w:val="Subtitle"/>
        <w:spacing w:before="0" w:after="0" w:line="240" w:lineRule="auto"/>
      </w:pPr>
    </w:p>
    <w:p w:rsidR="00A10A42" w:rsidRPr="00025319" w:rsidRDefault="00F06BF2">
      <w:pPr>
        <w:pStyle w:val="Subtitle"/>
        <w:spacing w:before="0" w:after="0" w:line="240" w:lineRule="auto"/>
      </w:pPr>
      <w:r w:rsidRPr="00025319">
        <w:t>17.</w:t>
      </w:r>
      <w:r w:rsidR="008A38B1" w:rsidRPr="00025319">
        <w:t xml:space="preserve"> </w:t>
      </w:r>
      <w:r w:rsidRPr="00025319">
        <w:t>Display of Expiration Date</w:t>
      </w:r>
    </w:p>
    <w:p w:rsidR="00A10A42" w:rsidRPr="00025319" w:rsidRDefault="00A10A42">
      <w:pPr>
        <w:spacing w:after="0" w:line="240" w:lineRule="auto"/>
        <w:jc w:val="left"/>
      </w:pPr>
    </w:p>
    <w:p w:rsidR="00A10A42" w:rsidRPr="00025319" w:rsidRDefault="00F06BF2">
      <w:pPr>
        <w:spacing w:after="0" w:line="240" w:lineRule="auto"/>
        <w:jc w:val="left"/>
      </w:pPr>
      <w:r w:rsidRPr="00025319">
        <w:t xml:space="preserve">All </w:t>
      </w:r>
      <w:r w:rsidR="0006650C" w:rsidRPr="00025319">
        <w:t xml:space="preserve">I-BHS and N-SSATS </w:t>
      </w:r>
      <w:r w:rsidRPr="00025319">
        <w:t>forms will display the OMB expiration date.</w:t>
      </w:r>
    </w:p>
    <w:p w:rsidR="00A10A42" w:rsidRPr="00025319" w:rsidRDefault="00A10A42">
      <w:pPr>
        <w:pStyle w:val="Subtitle"/>
        <w:spacing w:before="0" w:after="0" w:line="240" w:lineRule="auto"/>
      </w:pPr>
    </w:p>
    <w:p w:rsidR="00A10A42" w:rsidRPr="00025319" w:rsidRDefault="00F06BF2">
      <w:pPr>
        <w:pStyle w:val="Subtitle"/>
        <w:spacing w:before="0" w:after="0" w:line="240" w:lineRule="auto"/>
      </w:pPr>
      <w:r w:rsidRPr="00025319">
        <w:t>18.</w:t>
      </w:r>
      <w:r w:rsidR="008A38B1" w:rsidRPr="00025319">
        <w:t xml:space="preserve"> </w:t>
      </w:r>
      <w:r w:rsidRPr="00025319">
        <w:t>Exceptions to Certification Statement</w:t>
      </w:r>
    </w:p>
    <w:p w:rsidR="00A10A42" w:rsidRPr="00025319" w:rsidRDefault="00A10A42">
      <w:pPr>
        <w:spacing w:after="0" w:line="240" w:lineRule="auto"/>
        <w:jc w:val="left"/>
      </w:pPr>
    </w:p>
    <w:p w:rsidR="00A10A42" w:rsidRPr="00025319" w:rsidRDefault="00F06BF2">
      <w:pPr>
        <w:spacing w:after="0" w:line="240" w:lineRule="auto"/>
        <w:jc w:val="left"/>
      </w:pPr>
      <w:r w:rsidRPr="00025319">
        <w:t>There are no exceptions to the certification statement. The certifications are included in this</w:t>
      </w:r>
      <w:r w:rsidR="00F61CC8" w:rsidRPr="00025319">
        <w:t xml:space="preserve"> </w:t>
      </w:r>
      <w:r w:rsidRPr="00025319">
        <w:t>submission.</w:t>
      </w:r>
    </w:p>
    <w:p w:rsidR="00A10A42" w:rsidRPr="00025319" w:rsidRDefault="00A10A42">
      <w:pPr>
        <w:pStyle w:val="Head2"/>
        <w:spacing w:before="0" w:after="0" w:line="240" w:lineRule="auto"/>
      </w:pPr>
    </w:p>
    <w:p w:rsidR="00A10A42" w:rsidRPr="00025319" w:rsidRDefault="00A10A42">
      <w:pPr>
        <w:pStyle w:val="Head2"/>
        <w:spacing w:before="0" w:after="0" w:line="240" w:lineRule="auto"/>
      </w:pPr>
    </w:p>
    <w:sectPr w:rsidR="00A10A42" w:rsidRPr="00025319" w:rsidSect="00A93D5F">
      <w:pgSz w:w="12240" w:h="15840" w:code="1"/>
      <w:pgMar w:top="1296" w:right="1440" w:bottom="864" w:left="1440" w:header="1166" w:footer="14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A7C" w:rsidRDefault="000C3A7C" w:rsidP="00174365">
      <w:r>
        <w:separator/>
      </w:r>
    </w:p>
  </w:endnote>
  <w:endnote w:type="continuationSeparator" w:id="0">
    <w:p w:rsidR="000C3A7C" w:rsidRDefault="000C3A7C" w:rsidP="00174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P TypographicSymbols">
    <w:altName w:val="Courier"/>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681775"/>
      <w:docPartObj>
        <w:docPartGallery w:val="Page Numbers (Bottom of Page)"/>
        <w:docPartUnique/>
      </w:docPartObj>
    </w:sdtPr>
    <w:sdtEndPr>
      <w:rPr>
        <w:noProof/>
      </w:rPr>
    </w:sdtEndPr>
    <w:sdtContent>
      <w:p w:rsidR="009E1129" w:rsidRDefault="001643E0">
        <w:pPr>
          <w:pStyle w:val="Footer"/>
          <w:jc w:val="center"/>
        </w:pPr>
        <w:fldSimple w:instr=" PAGE   \* MERGEFORMAT ">
          <w:r w:rsidR="006B65E3">
            <w:rPr>
              <w:noProof/>
            </w:rPr>
            <w:t>15</w:t>
          </w:r>
        </w:fldSimple>
      </w:p>
    </w:sdtContent>
  </w:sdt>
  <w:p w:rsidR="009E1129" w:rsidRDefault="009E11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A7C" w:rsidRDefault="000C3A7C" w:rsidP="00174365">
      <w:r>
        <w:separator/>
      </w:r>
    </w:p>
  </w:footnote>
  <w:footnote w:type="continuationSeparator" w:id="0">
    <w:p w:rsidR="000C3A7C" w:rsidRDefault="000C3A7C" w:rsidP="00174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205F5A"/>
    <w:lvl w:ilvl="0">
      <w:numFmt w:val="bullet"/>
      <w:lvlText w:val="*"/>
      <w:lvlJc w:val="left"/>
    </w:lvl>
  </w:abstractNum>
  <w:abstractNum w:abstractNumId="1">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singleLevel"/>
    <w:tmpl w:val="00000000"/>
    <w:lvl w:ilvl="0">
      <w:start w:val="1"/>
      <w:numFmt w:val="decimal"/>
      <w:pStyle w:val="Quick1"/>
      <w:lvlText w:val="%1."/>
      <w:lvlJc w:val="left"/>
      <w:pPr>
        <w:tabs>
          <w:tab w:val="num" w:pos="720"/>
        </w:tabs>
      </w:pPr>
      <w:rPr>
        <w:b/>
        <w:bCs/>
      </w:rPr>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singleLevel"/>
    <w:tmpl w:val="00000000"/>
    <w:lvl w:ilvl="0">
      <w:start w:val="1"/>
      <w:numFmt w:val="lowerLetter"/>
      <w:pStyle w:val="Quicka"/>
      <w:lvlText w:val="%1."/>
      <w:lvlJc w:val="left"/>
      <w:pPr>
        <w:tabs>
          <w:tab w:val="num" w:pos="720"/>
        </w:tabs>
      </w:pPr>
    </w:lvl>
  </w:abstractNum>
  <w:abstractNum w:abstractNumId="7">
    <w:nsid w:val="00000007"/>
    <w:multiLevelType w:val="singleLevel"/>
    <w:tmpl w:val="00000000"/>
    <w:lvl w:ilvl="0">
      <w:start w:val="1"/>
      <w:numFmt w:val="upperLetter"/>
      <w:pStyle w:val="QuickA0"/>
      <w:lvlText w:val="%1."/>
      <w:lvlJc w:val="left"/>
      <w:pPr>
        <w:tabs>
          <w:tab w:val="num" w:pos="720"/>
        </w:tabs>
      </w:pPr>
      <w:rPr>
        <w:b/>
        <w:bCs/>
      </w:rPr>
    </w:lvl>
  </w:abstractNum>
  <w:abstractNum w:abstractNumId="8">
    <w:nsid w:val="066A4616"/>
    <w:multiLevelType w:val="hybridMultilevel"/>
    <w:tmpl w:val="0164B982"/>
    <w:lvl w:ilvl="0" w:tplc="28E66884">
      <w:start w:val="1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8E55990"/>
    <w:multiLevelType w:val="hybridMultilevel"/>
    <w:tmpl w:val="6270C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9A40879"/>
    <w:multiLevelType w:val="hybridMultilevel"/>
    <w:tmpl w:val="AF64FE08"/>
    <w:lvl w:ilvl="0" w:tplc="8DAEAE8C">
      <w:start w:val="14"/>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BF147C"/>
    <w:multiLevelType w:val="hybridMultilevel"/>
    <w:tmpl w:val="819EE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852A95"/>
    <w:multiLevelType w:val="hybridMultilevel"/>
    <w:tmpl w:val="C3FE8FC8"/>
    <w:lvl w:ilvl="0" w:tplc="1CD2FC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1408189B"/>
    <w:multiLevelType w:val="hybridMultilevel"/>
    <w:tmpl w:val="0E60FC30"/>
    <w:lvl w:ilvl="0" w:tplc="B75CC2AE">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7281F3A"/>
    <w:multiLevelType w:val="hybridMultilevel"/>
    <w:tmpl w:val="692A05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19870C14"/>
    <w:multiLevelType w:val="hybridMultilevel"/>
    <w:tmpl w:val="2FE4B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FDC7399"/>
    <w:multiLevelType w:val="hybridMultilevel"/>
    <w:tmpl w:val="7634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BCB1A3F"/>
    <w:multiLevelType w:val="hybridMultilevel"/>
    <w:tmpl w:val="4F7843B8"/>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C42967"/>
    <w:multiLevelType w:val="hybridMultilevel"/>
    <w:tmpl w:val="228A4D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88F6968"/>
    <w:multiLevelType w:val="hybridMultilevel"/>
    <w:tmpl w:val="A62C5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0A1379"/>
    <w:multiLevelType w:val="hybridMultilevel"/>
    <w:tmpl w:val="9F421894"/>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1">
    <w:nsid w:val="507554D6"/>
    <w:multiLevelType w:val="hybridMultilevel"/>
    <w:tmpl w:val="9A3A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8075C1"/>
    <w:multiLevelType w:val="hybridMultilevel"/>
    <w:tmpl w:val="79042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8A3A02"/>
    <w:multiLevelType w:val="hybridMultilevel"/>
    <w:tmpl w:val="E7845646"/>
    <w:lvl w:ilvl="0" w:tplc="04090001">
      <w:start w:val="1"/>
      <w:numFmt w:val="bullet"/>
      <w:lvlText w:val=""/>
      <w:lvlJc w:val="left"/>
      <w:pPr>
        <w:ind w:left="360" w:hanging="360"/>
      </w:pPr>
      <w:rPr>
        <w:rFonts w:ascii="Symbol" w:hAnsi="Symbol" w:hint="default"/>
        <w:b/>
      </w:rPr>
    </w:lvl>
    <w:lvl w:ilvl="1" w:tplc="04090001">
      <w:start w:val="1"/>
      <w:numFmt w:val="bullet"/>
      <w:lvlText w:val=""/>
      <w:lvlJc w:val="left"/>
      <w:pPr>
        <w:ind w:left="1080" w:hanging="360"/>
      </w:pPr>
      <w:rPr>
        <w:rFonts w:ascii="Symbol" w:hAnsi="Symbol" w:hint="default"/>
      </w:rPr>
    </w:lvl>
    <w:lvl w:ilvl="2" w:tplc="575243DC">
      <w:numFmt w:val="bullet"/>
      <w:lvlText w:val=""/>
      <w:lvlJc w:val="left"/>
      <w:pPr>
        <w:ind w:left="1980" w:hanging="360"/>
      </w:pPr>
      <w:rPr>
        <w:rFonts w:ascii="Wingdings" w:eastAsiaTheme="minorHAnsi" w:hAnsi="Wingdings" w:cs="Times New Roman" w:hint="default"/>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7712C5"/>
    <w:multiLevelType w:val="hybridMultilevel"/>
    <w:tmpl w:val="8B2C7E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04308FC"/>
    <w:multiLevelType w:val="hybridMultilevel"/>
    <w:tmpl w:val="D484744E"/>
    <w:lvl w:ilvl="0" w:tplc="80F2379C">
      <w:start w:val="1"/>
      <w:numFmt w:val="decimal"/>
      <w:lvlText w:val="%1)"/>
      <w:lvlJc w:val="left"/>
      <w:pPr>
        <w:ind w:left="504"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366591B"/>
    <w:multiLevelType w:val="hybridMultilevel"/>
    <w:tmpl w:val="0CB0F87E"/>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7">
    <w:nsid w:val="75744294"/>
    <w:multiLevelType w:val="hybridMultilevel"/>
    <w:tmpl w:val="40F0A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C43784E"/>
    <w:multiLevelType w:val="hybridMultilevel"/>
    <w:tmpl w:val="7758E9FE"/>
    <w:lvl w:ilvl="0" w:tplc="0A0E23C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CB465D2"/>
    <w:multiLevelType w:val="hybridMultilevel"/>
    <w:tmpl w:val="D44E51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7F99672E"/>
    <w:multiLevelType w:val="hybridMultilevel"/>
    <w:tmpl w:val="92601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2"/>
      <w:lvl w:ilvl="0">
        <w:start w:val="2"/>
        <w:numFmt w:val="decimal"/>
        <w:pStyle w:val="Quick1"/>
        <w:lvlText w:val="%1."/>
        <w:lvlJc w:val="left"/>
      </w:lvl>
    </w:lvlOverride>
  </w:num>
  <w:num w:numId="3">
    <w:abstractNumId w:val="2"/>
    <w:lvlOverride w:ilvl="0">
      <w:startOverride w:val="9"/>
      <w:lvl w:ilvl="0">
        <w:start w:val="9"/>
        <w:numFmt w:val="decimal"/>
        <w:pStyle w:val="Quick1"/>
        <w:lvlText w:val="%1."/>
        <w:lvlJc w:val="left"/>
      </w:lvl>
    </w:lvlOverride>
  </w:num>
  <w:num w:numId="4">
    <w:abstractNumId w:val="2"/>
    <w:lvlOverride w:ilvl="0">
      <w:startOverride w:val="11"/>
      <w:lvl w:ilvl="0">
        <w:start w:val="11"/>
        <w:numFmt w:val="decimal"/>
        <w:pStyle w:val="Quick1"/>
        <w:lvlText w:val="%1."/>
        <w:lvlJc w:val="left"/>
      </w:lvl>
    </w:lvlOverride>
  </w:num>
  <w:num w:numId="5">
    <w:abstractNumId w:val="5"/>
    <w:lvlOverride w:ilvl="0">
      <w:startOverride w:val="14"/>
      <w:lvl w:ilvl="0">
        <w:start w:val="1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6"/>
    <w:lvlOverride w:ilvl="0">
      <w:startOverride w:val="1"/>
      <w:lvl w:ilvl="0">
        <w:start w:val="1"/>
        <w:numFmt w:val="lowerLetter"/>
        <w:pStyle w:val="Quicka"/>
        <w:lvlText w:val="%1."/>
        <w:lvlJc w:val="left"/>
      </w:lvl>
    </w:lvlOverride>
  </w:num>
  <w:num w:numId="7">
    <w:abstractNumId w:val="2"/>
    <w:lvlOverride w:ilvl="0">
      <w:startOverride w:val="16"/>
      <w:lvl w:ilvl="0">
        <w:start w:val="16"/>
        <w:numFmt w:val="decimal"/>
        <w:pStyle w:val="Quick1"/>
        <w:lvlText w:val="%1."/>
        <w:lvlJc w:val="left"/>
      </w:lvl>
    </w:lvlOverride>
  </w:num>
  <w:num w:numId="8">
    <w:abstractNumId w:val="6"/>
    <w:lvlOverride w:ilvl="0">
      <w:startOverride w:val="1"/>
      <w:lvl w:ilvl="0">
        <w:start w:val="1"/>
        <w:numFmt w:val="lowerLetter"/>
        <w:pStyle w:val="Quicka"/>
        <w:lvlText w:val="%1."/>
        <w:lvlJc w:val="left"/>
      </w:lvl>
    </w:lvlOverride>
  </w:num>
  <w:num w:numId="9">
    <w:abstractNumId w:val="7"/>
    <w:lvlOverride w:ilvl="0">
      <w:startOverride w:val="2"/>
      <w:lvl w:ilvl="0">
        <w:start w:val="2"/>
        <w:numFmt w:val="upperLetter"/>
        <w:pStyle w:val="QuickA0"/>
        <w:lvlText w:val="%1."/>
        <w:lvlJc w:val="left"/>
      </w:lvl>
    </w:lvlOverride>
  </w:num>
  <w:num w:numId="10">
    <w:abstractNumId w:val="2"/>
    <w:lvlOverride w:ilvl="0">
      <w:startOverride w:val="1"/>
      <w:lvl w:ilvl="0">
        <w:start w:val="1"/>
        <w:numFmt w:val="decimal"/>
        <w:pStyle w:val="Quick1"/>
        <w:lvlText w:val="%1."/>
        <w:lvlJc w:val="left"/>
      </w:lvl>
    </w:lvlOverride>
  </w:num>
  <w:num w:numId="1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12">
    <w:abstractNumId w:val="10"/>
  </w:num>
  <w:num w:numId="13">
    <w:abstractNumId w:val="29"/>
  </w:num>
  <w:num w:numId="14">
    <w:abstractNumId w:val="23"/>
  </w:num>
  <w:num w:numId="15">
    <w:abstractNumId w:val="30"/>
  </w:num>
  <w:num w:numId="16">
    <w:abstractNumId w:val="27"/>
  </w:num>
  <w:num w:numId="17">
    <w:abstractNumId w:val="19"/>
  </w:num>
  <w:num w:numId="18">
    <w:abstractNumId w:val="16"/>
  </w:num>
  <w:num w:numId="19">
    <w:abstractNumId w:val="15"/>
  </w:num>
  <w:num w:numId="20">
    <w:abstractNumId w:val="11"/>
  </w:num>
  <w:num w:numId="21">
    <w:abstractNumId w:val="9"/>
  </w:num>
  <w:num w:numId="22">
    <w:abstractNumId w:val="28"/>
  </w:num>
  <w:num w:numId="23">
    <w:abstractNumId w:val="17"/>
  </w:num>
  <w:num w:numId="24">
    <w:abstractNumId w:val="24"/>
  </w:num>
  <w:num w:numId="25">
    <w:abstractNumId w:val="14"/>
  </w:num>
  <w:num w:numId="26">
    <w:abstractNumId w:val="26"/>
  </w:num>
  <w:num w:numId="27">
    <w:abstractNumId w:val="12"/>
  </w:num>
  <w:num w:numId="28">
    <w:abstractNumId w:val="20"/>
  </w:num>
  <w:num w:numId="29">
    <w:abstractNumId w:val="18"/>
  </w:num>
  <w:num w:numId="30">
    <w:abstractNumId w:val="22"/>
  </w:num>
  <w:num w:numId="31">
    <w:abstractNumId w:val="2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proofState w:spelling="clean" w:grammar="clean"/>
  <w:stylePaneFormatFilter w:val="3F01"/>
  <w:doNotTrackMoves/>
  <w:defaultTabStop w:val="720"/>
  <w:autoHyphenation/>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93249"/>
  </w:hdrShapeDefaults>
  <w:footnotePr>
    <w:footnote w:id="-1"/>
    <w:footnote w:id="0"/>
  </w:footnotePr>
  <w:endnotePr>
    <w:endnote w:id="-1"/>
    <w:endnote w:id="0"/>
  </w:endnotePr>
  <w:compat>
    <w:adjustLineHeightInTable/>
  </w:compat>
  <w:rsids>
    <w:rsidRoot w:val="00822212"/>
    <w:rsid w:val="00000298"/>
    <w:rsid w:val="00000574"/>
    <w:rsid w:val="0000129C"/>
    <w:rsid w:val="0000202D"/>
    <w:rsid w:val="000028A6"/>
    <w:rsid w:val="00002B06"/>
    <w:rsid w:val="00003D76"/>
    <w:rsid w:val="0000484F"/>
    <w:rsid w:val="00004F56"/>
    <w:rsid w:val="00005273"/>
    <w:rsid w:val="00005335"/>
    <w:rsid w:val="000058E2"/>
    <w:rsid w:val="00005DBD"/>
    <w:rsid w:val="0000646C"/>
    <w:rsid w:val="00006DB9"/>
    <w:rsid w:val="00010404"/>
    <w:rsid w:val="00010AC9"/>
    <w:rsid w:val="00011210"/>
    <w:rsid w:val="00011235"/>
    <w:rsid w:val="00011B26"/>
    <w:rsid w:val="00011E53"/>
    <w:rsid w:val="00012DF5"/>
    <w:rsid w:val="0001347E"/>
    <w:rsid w:val="000135C9"/>
    <w:rsid w:val="00014038"/>
    <w:rsid w:val="000141AB"/>
    <w:rsid w:val="000146A2"/>
    <w:rsid w:val="000154A3"/>
    <w:rsid w:val="000156CE"/>
    <w:rsid w:val="000159F0"/>
    <w:rsid w:val="00015F91"/>
    <w:rsid w:val="000166A4"/>
    <w:rsid w:val="00016753"/>
    <w:rsid w:val="000201F2"/>
    <w:rsid w:val="000204F5"/>
    <w:rsid w:val="0002051F"/>
    <w:rsid w:val="0002071A"/>
    <w:rsid w:val="00020A20"/>
    <w:rsid w:val="00020D49"/>
    <w:rsid w:val="00021061"/>
    <w:rsid w:val="00021695"/>
    <w:rsid w:val="00021F06"/>
    <w:rsid w:val="00022381"/>
    <w:rsid w:val="000223D7"/>
    <w:rsid w:val="000223EF"/>
    <w:rsid w:val="00022FBE"/>
    <w:rsid w:val="00023B30"/>
    <w:rsid w:val="00023EA5"/>
    <w:rsid w:val="000240E9"/>
    <w:rsid w:val="000242A2"/>
    <w:rsid w:val="00024547"/>
    <w:rsid w:val="00024BCD"/>
    <w:rsid w:val="00024CB1"/>
    <w:rsid w:val="00024D1B"/>
    <w:rsid w:val="00025319"/>
    <w:rsid w:val="0002535F"/>
    <w:rsid w:val="00025AF4"/>
    <w:rsid w:val="00026036"/>
    <w:rsid w:val="00026526"/>
    <w:rsid w:val="00026539"/>
    <w:rsid w:val="0002695C"/>
    <w:rsid w:val="00026F36"/>
    <w:rsid w:val="00030547"/>
    <w:rsid w:val="0003060D"/>
    <w:rsid w:val="00031046"/>
    <w:rsid w:val="00031BF6"/>
    <w:rsid w:val="00032201"/>
    <w:rsid w:val="00032336"/>
    <w:rsid w:val="0003268E"/>
    <w:rsid w:val="0003282D"/>
    <w:rsid w:val="0003284F"/>
    <w:rsid w:val="00032A6E"/>
    <w:rsid w:val="00032DDC"/>
    <w:rsid w:val="00033823"/>
    <w:rsid w:val="000338F4"/>
    <w:rsid w:val="00034021"/>
    <w:rsid w:val="000342A9"/>
    <w:rsid w:val="00034448"/>
    <w:rsid w:val="000348D2"/>
    <w:rsid w:val="00034E44"/>
    <w:rsid w:val="00034FE7"/>
    <w:rsid w:val="000350D4"/>
    <w:rsid w:val="000350DF"/>
    <w:rsid w:val="000355C8"/>
    <w:rsid w:val="00036181"/>
    <w:rsid w:val="000373AF"/>
    <w:rsid w:val="00037952"/>
    <w:rsid w:val="00037D71"/>
    <w:rsid w:val="00037DE3"/>
    <w:rsid w:val="00037FEF"/>
    <w:rsid w:val="00041CA0"/>
    <w:rsid w:val="00041DA3"/>
    <w:rsid w:val="00042840"/>
    <w:rsid w:val="00042B28"/>
    <w:rsid w:val="00042C2B"/>
    <w:rsid w:val="00043102"/>
    <w:rsid w:val="00043433"/>
    <w:rsid w:val="0004395A"/>
    <w:rsid w:val="00043AAA"/>
    <w:rsid w:val="00043F0F"/>
    <w:rsid w:val="0004437D"/>
    <w:rsid w:val="00045676"/>
    <w:rsid w:val="0004573B"/>
    <w:rsid w:val="00045B01"/>
    <w:rsid w:val="00045C7C"/>
    <w:rsid w:val="000463A2"/>
    <w:rsid w:val="00046A42"/>
    <w:rsid w:val="00046B8E"/>
    <w:rsid w:val="0004775D"/>
    <w:rsid w:val="00047766"/>
    <w:rsid w:val="00047B2D"/>
    <w:rsid w:val="00047E38"/>
    <w:rsid w:val="0005007C"/>
    <w:rsid w:val="0005097A"/>
    <w:rsid w:val="00050CAE"/>
    <w:rsid w:val="000512FC"/>
    <w:rsid w:val="000513DC"/>
    <w:rsid w:val="00051504"/>
    <w:rsid w:val="00051ABC"/>
    <w:rsid w:val="00051B7A"/>
    <w:rsid w:val="0005241F"/>
    <w:rsid w:val="00052931"/>
    <w:rsid w:val="00052BAB"/>
    <w:rsid w:val="000533DC"/>
    <w:rsid w:val="0005381D"/>
    <w:rsid w:val="00053857"/>
    <w:rsid w:val="0005439F"/>
    <w:rsid w:val="00054B0C"/>
    <w:rsid w:val="000558B5"/>
    <w:rsid w:val="00055C6C"/>
    <w:rsid w:val="000560E7"/>
    <w:rsid w:val="00056492"/>
    <w:rsid w:val="0005650E"/>
    <w:rsid w:val="00056A11"/>
    <w:rsid w:val="000574EC"/>
    <w:rsid w:val="00057B53"/>
    <w:rsid w:val="00057D80"/>
    <w:rsid w:val="000608B9"/>
    <w:rsid w:val="00060D5F"/>
    <w:rsid w:val="00060DC7"/>
    <w:rsid w:val="00061638"/>
    <w:rsid w:val="00061BCF"/>
    <w:rsid w:val="00061FF8"/>
    <w:rsid w:val="0006278B"/>
    <w:rsid w:val="00062D56"/>
    <w:rsid w:val="00062E5F"/>
    <w:rsid w:val="0006324A"/>
    <w:rsid w:val="00063444"/>
    <w:rsid w:val="0006428E"/>
    <w:rsid w:val="0006465C"/>
    <w:rsid w:val="00064CCD"/>
    <w:rsid w:val="0006599F"/>
    <w:rsid w:val="000659CF"/>
    <w:rsid w:val="000659E4"/>
    <w:rsid w:val="0006650C"/>
    <w:rsid w:val="00067570"/>
    <w:rsid w:val="00067DD4"/>
    <w:rsid w:val="000700A7"/>
    <w:rsid w:val="000706C3"/>
    <w:rsid w:val="00070B0F"/>
    <w:rsid w:val="00070D2F"/>
    <w:rsid w:val="0007107B"/>
    <w:rsid w:val="0007143E"/>
    <w:rsid w:val="000719D8"/>
    <w:rsid w:val="00072BE8"/>
    <w:rsid w:val="00072D10"/>
    <w:rsid w:val="00072D4E"/>
    <w:rsid w:val="00072DE6"/>
    <w:rsid w:val="000736DA"/>
    <w:rsid w:val="000739DC"/>
    <w:rsid w:val="000745C0"/>
    <w:rsid w:val="000749C7"/>
    <w:rsid w:val="00074BBE"/>
    <w:rsid w:val="00074E08"/>
    <w:rsid w:val="00074F6E"/>
    <w:rsid w:val="0007503E"/>
    <w:rsid w:val="000751DE"/>
    <w:rsid w:val="000752AD"/>
    <w:rsid w:val="00075B0F"/>
    <w:rsid w:val="00075CEB"/>
    <w:rsid w:val="00076CF8"/>
    <w:rsid w:val="000773CC"/>
    <w:rsid w:val="00077884"/>
    <w:rsid w:val="000779FD"/>
    <w:rsid w:val="00080668"/>
    <w:rsid w:val="000807A7"/>
    <w:rsid w:val="000808A8"/>
    <w:rsid w:val="00080BCC"/>
    <w:rsid w:val="00080BFE"/>
    <w:rsid w:val="00081083"/>
    <w:rsid w:val="00081252"/>
    <w:rsid w:val="00082861"/>
    <w:rsid w:val="000834A3"/>
    <w:rsid w:val="000835AE"/>
    <w:rsid w:val="00083C39"/>
    <w:rsid w:val="00084562"/>
    <w:rsid w:val="00084674"/>
    <w:rsid w:val="0008522F"/>
    <w:rsid w:val="00085529"/>
    <w:rsid w:val="00085BF3"/>
    <w:rsid w:val="00085F0A"/>
    <w:rsid w:val="000869BA"/>
    <w:rsid w:val="0008723A"/>
    <w:rsid w:val="00087293"/>
    <w:rsid w:val="00090050"/>
    <w:rsid w:val="00091072"/>
    <w:rsid w:val="000914FC"/>
    <w:rsid w:val="00092A06"/>
    <w:rsid w:val="000933E5"/>
    <w:rsid w:val="00094133"/>
    <w:rsid w:val="000946DA"/>
    <w:rsid w:val="00094EDB"/>
    <w:rsid w:val="00095059"/>
    <w:rsid w:val="00095316"/>
    <w:rsid w:val="0009612B"/>
    <w:rsid w:val="00096F1E"/>
    <w:rsid w:val="0009732C"/>
    <w:rsid w:val="00097714"/>
    <w:rsid w:val="000A0B7E"/>
    <w:rsid w:val="000A157D"/>
    <w:rsid w:val="000A2508"/>
    <w:rsid w:val="000A2727"/>
    <w:rsid w:val="000A346D"/>
    <w:rsid w:val="000A3662"/>
    <w:rsid w:val="000A3D8D"/>
    <w:rsid w:val="000A3E11"/>
    <w:rsid w:val="000A4689"/>
    <w:rsid w:val="000A46AC"/>
    <w:rsid w:val="000A4C86"/>
    <w:rsid w:val="000A59E0"/>
    <w:rsid w:val="000A64FB"/>
    <w:rsid w:val="000A76AA"/>
    <w:rsid w:val="000A7A19"/>
    <w:rsid w:val="000A7BE6"/>
    <w:rsid w:val="000A7C7E"/>
    <w:rsid w:val="000B01E0"/>
    <w:rsid w:val="000B0529"/>
    <w:rsid w:val="000B10CC"/>
    <w:rsid w:val="000B14F1"/>
    <w:rsid w:val="000B1E3B"/>
    <w:rsid w:val="000B1EF6"/>
    <w:rsid w:val="000B2843"/>
    <w:rsid w:val="000B29EB"/>
    <w:rsid w:val="000B3D0F"/>
    <w:rsid w:val="000B42B8"/>
    <w:rsid w:val="000B4BEC"/>
    <w:rsid w:val="000B4CC6"/>
    <w:rsid w:val="000B5160"/>
    <w:rsid w:val="000B5AD5"/>
    <w:rsid w:val="000B60C0"/>
    <w:rsid w:val="000B62E5"/>
    <w:rsid w:val="000B6A45"/>
    <w:rsid w:val="000B6B76"/>
    <w:rsid w:val="000B6BCD"/>
    <w:rsid w:val="000B700E"/>
    <w:rsid w:val="000B7258"/>
    <w:rsid w:val="000B7A8F"/>
    <w:rsid w:val="000C061F"/>
    <w:rsid w:val="000C098D"/>
    <w:rsid w:val="000C0D1C"/>
    <w:rsid w:val="000C0FBC"/>
    <w:rsid w:val="000C148A"/>
    <w:rsid w:val="000C1E05"/>
    <w:rsid w:val="000C2342"/>
    <w:rsid w:val="000C251B"/>
    <w:rsid w:val="000C2642"/>
    <w:rsid w:val="000C280E"/>
    <w:rsid w:val="000C3030"/>
    <w:rsid w:val="000C3068"/>
    <w:rsid w:val="000C3197"/>
    <w:rsid w:val="000C31ED"/>
    <w:rsid w:val="000C38A8"/>
    <w:rsid w:val="000C3A7C"/>
    <w:rsid w:val="000C4095"/>
    <w:rsid w:val="000C4FA0"/>
    <w:rsid w:val="000C5292"/>
    <w:rsid w:val="000C5B6A"/>
    <w:rsid w:val="000C6047"/>
    <w:rsid w:val="000C6B73"/>
    <w:rsid w:val="000C6BC0"/>
    <w:rsid w:val="000C6FAE"/>
    <w:rsid w:val="000C7098"/>
    <w:rsid w:val="000C7312"/>
    <w:rsid w:val="000C77F0"/>
    <w:rsid w:val="000C7ED5"/>
    <w:rsid w:val="000D00F9"/>
    <w:rsid w:val="000D0A1E"/>
    <w:rsid w:val="000D0A8D"/>
    <w:rsid w:val="000D18B9"/>
    <w:rsid w:val="000D1B93"/>
    <w:rsid w:val="000D1E82"/>
    <w:rsid w:val="000D297B"/>
    <w:rsid w:val="000D2A83"/>
    <w:rsid w:val="000D2C90"/>
    <w:rsid w:val="000D32F6"/>
    <w:rsid w:val="000D3F3F"/>
    <w:rsid w:val="000D43D6"/>
    <w:rsid w:val="000D460B"/>
    <w:rsid w:val="000D4954"/>
    <w:rsid w:val="000D4A6B"/>
    <w:rsid w:val="000D4AD4"/>
    <w:rsid w:val="000D4D3A"/>
    <w:rsid w:val="000D56FC"/>
    <w:rsid w:val="000D67E4"/>
    <w:rsid w:val="000D68E7"/>
    <w:rsid w:val="000D6981"/>
    <w:rsid w:val="000D716E"/>
    <w:rsid w:val="000D7425"/>
    <w:rsid w:val="000D761A"/>
    <w:rsid w:val="000D77B9"/>
    <w:rsid w:val="000D7E0F"/>
    <w:rsid w:val="000E0279"/>
    <w:rsid w:val="000E0442"/>
    <w:rsid w:val="000E0FE9"/>
    <w:rsid w:val="000E167A"/>
    <w:rsid w:val="000E171D"/>
    <w:rsid w:val="000E1939"/>
    <w:rsid w:val="000E1A45"/>
    <w:rsid w:val="000E26AC"/>
    <w:rsid w:val="000E29F2"/>
    <w:rsid w:val="000E2A74"/>
    <w:rsid w:val="000E2F5A"/>
    <w:rsid w:val="000E323A"/>
    <w:rsid w:val="000E42C8"/>
    <w:rsid w:val="000E48F7"/>
    <w:rsid w:val="000E4A43"/>
    <w:rsid w:val="000E4B03"/>
    <w:rsid w:val="000E4BF0"/>
    <w:rsid w:val="000E4C97"/>
    <w:rsid w:val="000E65D5"/>
    <w:rsid w:val="000E6E2F"/>
    <w:rsid w:val="000E758C"/>
    <w:rsid w:val="000F0C1E"/>
    <w:rsid w:val="000F0D85"/>
    <w:rsid w:val="000F1091"/>
    <w:rsid w:val="000F183A"/>
    <w:rsid w:val="000F1AFA"/>
    <w:rsid w:val="000F1C71"/>
    <w:rsid w:val="000F27F1"/>
    <w:rsid w:val="000F2BA1"/>
    <w:rsid w:val="000F2E7B"/>
    <w:rsid w:val="000F30BD"/>
    <w:rsid w:val="000F311E"/>
    <w:rsid w:val="000F33CD"/>
    <w:rsid w:val="000F3458"/>
    <w:rsid w:val="000F3678"/>
    <w:rsid w:val="000F384B"/>
    <w:rsid w:val="000F38F2"/>
    <w:rsid w:val="000F3951"/>
    <w:rsid w:val="000F3A4B"/>
    <w:rsid w:val="000F3B85"/>
    <w:rsid w:val="000F3C4F"/>
    <w:rsid w:val="000F45A0"/>
    <w:rsid w:val="000F4935"/>
    <w:rsid w:val="000F4D00"/>
    <w:rsid w:val="000F501D"/>
    <w:rsid w:val="000F55A8"/>
    <w:rsid w:val="000F5614"/>
    <w:rsid w:val="000F6A2E"/>
    <w:rsid w:val="000F7CFB"/>
    <w:rsid w:val="0010085C"/>
    <w:rsid w:val="00100E57"/>
    <w:rsid w:val="00101109"/>
    <w:rsid w:val="00101351"/>
    <w:rsid w:val="00101457"/>
    <w:rsid w:val="0010155A"/>
    <w:rsid w:val="00101BFF"/>
    <w:rsid w:val="00102174"/>
    <w:rsid w:val="00102325"/>
    <w:rsid w:val="0010265B"/>
    <w:rsid w:val="00102A3B"/>
    <w:rsid w:val="00102E79"/>
    <w:rsid w:val="0010301A"/>
    <w:rsid w:val="00103409"/>
    <w:rsid w:val="001034E3"/>
    <w:rsid w:val="001035E3"/>
    <w:rsid w:val="00103A43"/>
    <w:rsid w:val="00103A9C"/>
    <w:rsid w:val="00103C13"/>
    <w:rsid w:val="00103DB4"/>
    <w:rsid w:val="00103DDF"/>
    <w:rsid w:val="00104FAB"/>
    <w:rsid w:val="00105E52"/>
    <w:rsid w:val="00106613"/>
    <w:rsid w:val="001068EA"/>
    <w:rsid w:val="00107568"/>
    <w:rsid w:val="0010788F"/>
    <w:rsid w:val="00107C79"/>
    <w:rsid w:val="001103C9"/>
    <w:rsid w:val="001103FC"/>
    <w:rsid w:val="00110494"/>
    <w:rsid w:val="001106C4"/>
    <w:rsid w:val="00110BE6"/>
    <w:rsid w:val="00110D55"/>
    <w:rsid w:val="00111365"/>
    <w:rsid w:val="0011177F"/>
    <w:rsid w:val="00111DDB"/>
    <w:rsid w:val="001122EE"/>
    <w:rsid w:val="001129EC"/>
    <w:rsid w:val="00112F05"/>
    <w:rsid w:val="00114C4C"/>
    <w:rsid w:val="0011512B"/>
    <w:rsid w:val="00115130"/>
    <w:rsid w:val="001156B8"/>
    <w:rsid w:val="001172C1"/>
    <w:rsid w:val="00117BF0"/>
    <w:rsid w:val="00117C00"/>
    <w:rsid w:val="00120077"/>
    <w:rsid w:val="00120617"/>
    <w:rsid w:val="001207EE"/>
    <w:rsid w:val="00120EC1"/>
    <w:rsid w:val="001210F8"/>
    <w:rsid w:val="0012154D"/>
    <w:rsid w:val="00121655"/>
    <w:rsid w:val="00122B43"/>
    <w:rsid w:val="001230D5"/>
    <w:rsid w:val="00123446"/>
    <w:rsid w:val="00123845"/>
    <w:rsid w:val="00123856"/>
    <w:rsid w:val="0012391B"/>
    <w:rsid w:val="0012424E"/>
    <w:rsid w:val="0012438E"/>
    <w:rsid w:val="001244C2"/>
    <w:rsid w:val="00124A4A"/>
    <w:rsid w:val="00124B19"/>
    <w:rsid w:val="001252DC"/>
    <w:rsid w:val="00125356"/>
    <w:rsid w:val="00125577"/>
    <w:rsid w:val="00125A08"/>
    <w:rsid w:val="00125BC3"/>
    <w:rsid w:val="00126002"/>
    <w:rsid w:val="00126024"/>
    <w:rsid w:val="001263D7"/>
    <w:rsid w:val="00126D34"/>
    <w:rsid w:val="00126E5A"/>
    <w:rsid w:val="001274EF"/>
    <w:rsid w:val="001300C6"/>
    <w:rsid w:val="00130275"/>
    <w:rsid w:val="001308FD"/>
    <w:rsid w:val="00130DE9"/>
    <w:rsid w:val="00131414"/>
    <w:rsid w:val="001315C3"/>
    <w:rsid w:val="00131DE3"/>
    <w:rsid w:val="00132149"/>
    <w:rsid w:val="00132229"/>
    <w:rsid w:val="00132F91"/>
    <w:rsid w:val="00133510"/>
    <w:rsid w:val="00133B28"/>
    <w:rsid w:val="001345BF"/>
    <w:rsid w:val="00135877"/>
    <w:rsid w:val="00135FE3"/>
    <w:rsid w:val="001360F3"/>
    <w:rsid w:val="00136FAA"/>
    <w:rsid w:val="001374DC"/>
    <w:rsid w:val="001379B4"/>
    <w:rsid w:val="00137A50"/>
    <w:rsid w:val="00137AB9"/>
    <w:rsid w:val="00137B9B"/>
    <w:rsid w:val="00137ED3"/>
    <w:rsid w:val="00137F7E"/>
    <w:rsid w:val="00140C48"/>
    <w:rsid w:val="00140FF5"/>
    <w:rsid w:val="0014122E"/>
    <w:rsid w:val="00141386"/>
    <w:rsid w:val="00141869"/>
    <w:rsid w:val="00142F9F"/>
    <w:rsid w:val="00143042"/>
    <w:rsid w:val="00143305"/>
    <w:rsid w:val="001438CC"/>
    <w:rsid w:val="00143C28"/>
    <w:rsid w:val="00144E78"/>
    <w:rsid w:val="00144EE4"/>
    <w:rsid w:val="001464CF"/>
    <w:rsid w:val="00146A3B"/>
    <w:rsid w:val="00147117"/>
    <w:rsid w:val="0014746E"/>
    <w:rsid w:val="00147676"/>
    <w:rsid w:val="001500FC"/>
    <w:rsid w:val="001501B6"/>
    <w:rsid w:val="00150D55"/>
    <w:rsid w:val="00150F56"/>
    <w:rsid w:val="0015143E"/>
    <w:rsid w:val="00152262"/>
    <w:rsid w:val="00152320"/>
    <w:rsid w:val="001528ED"/>
    <w:rsid w:val="001534BC"/>
    <w:rsid w:val="0015368B"/>
    <w:rsid w:val="001537DA"/>
    <w:rsid w:val="00153A76"/>
    <w:rsid w:val="00153AC9"/>
    <w:rsid w:val="00153ACB"/>
    <w:rsid w:val="00153FF8"/>
    <w:rsid w:val="00155125"/>
    <w:rsid w:val="0015547B"/>
    <w:rsid w:val="001558F5"/>
    <w:rsid w:val="0015604C"/>
    <w:rsid w:val="001572EF"/>
    <w:rsid w:val="00157D6B"/>
    <w:rsid w:val="00157E6F"/>
    <w:rsid w:val="00160F0D"/>
    <w:rsid w:val="00160FB9"/>
    <w:rsid w:val="001610CF"/>
    <w:rsid w:val="00162697"/>
    <w:rsid w:val="00162789"/>
    <w:rsid w:val="0016307B"/>
    <w:rsid w:val="001639C9"/>
    <w:rsid w:val="00163EF1"/>
    <w:rsid w:val="0016417A"/>
    <w:rsid w:val="001643E0"/>
    <w:rsid w:val="0016441B"/>
    <w:rsid w:val="00164998"/>
    <w:rsid w:val="00164B79"/>
    <w:rsid w:val="001652AA"/>
    <w:rsid w:val="00165337"/>
    <w:rsid w:val="001653C8"/>
    <w:rsid w:val="00165590"/>
    <w:rsid w:val="00165D5E"/>
    <w:rsid w:val="00165E2F"/>
    <w:rsid w:val="0016628F"/>
    <w:rsid w:val="00166A42"/>
    <w:rsid w:val="00166B4F"/>
    <w:rsid w:val="00166CCE"/>
    <w:rsid w:val="0016735C"/>
    <w:rsid w:val="001673CF"/>
    <w:rsid w:val="00167C3E"/>
    <w:rsid w:val="00167CCC"/>
    <w:rsid w:val="00170A9C"/>
    <w:rsid w:val="00171697"/>
    <w:rsid w:val="00171759"/>
    <w:rsid w:val="00171DD8"/>
    <w:rsid w:val="001722C8"/>
    <w:rsid w:val="00172E11"/>
    <w:rsid w:val="001737A3"/>
    <w:rsid w:val="00173E35"/>
    <w:rsid w:val="00174365"/>
    <w:rsid w:val="00174AD5"/>
    <w:rsid w:val="00174B5C"/>
    <w:rsid w:val="00174E4B"/>
    <w:rsid w:val="00174ED6"/>
    <w:rsid w:val="001759FE"/>
    <w:rsid w:val="00175D7F"/>
    <w:rsid w:val="001765D4"/>
    <w:rsid w:val="0017669E"/>
    <w:rsid w:val="00176EEF"/>
    <w:rsid w:val="001775AE"/>
    <w:rsid w:val="00177AE0"/>
    <w:rsid w:val="00180587"/>
    <w:rsid w:val="00180AC5"/>
    <w:rsid w:val="00180D12"/>
    <w:rsid w:val="001814EE"/>
    <w:rsid w:val="00181C9B"/>
    <w:rsid w:val="00181FD8"/>
    <w:rsid w:val="00182089"/>
    <w:rsid w:val="00182450"/>
    <w:rsid w:val="001826FC"/>
    <w:rsid w:val="00183282"/>
    <w:rsid w:val="0018343E"/>
    <w:rsid w:val="0018364A"/>
    <w:rsid w:val="001837CE"/>
    <w:rsid w:val="00183A1D"/>
    <w:rsid w:val="00183B9A"/>
    <w:rsid w:val="00184023"/>
    <w:rsid w:val="001846C5"/>
    <w:rsid w:val="00184A9B"/>
    <w:rsid w:val="00184AE3"/>
    <w:rsid w:val="001851D6"/>
    <w:rsid w:val="00185975"/>
    <w:rsid w:val="0018684F"/>
    <w:rsid w:val="00186ACA"/>
    <w:rsid w:val="00186C2F"/>
    <w:rsid w:val="00186D67"/>
    <w:rsid w:val="00186DF3"/>
    <w:rsid w:val="0018747E"/>
    <w:rsid w:val="0019017B"/>
    <w:rsid w:val="001913EA"/>
    <w:rsid w:val="001915AF"/>
    <w:rsid w:val="0019357C"/>
    <w:rsid w:val="00193DAB"/>
    <w:rsid w:val="001948D8"/>
    <w:rsid w:val="00194D1F"/>
    <w:rsid w:val="0019537B"/>
    <w:rsid w:val="001954B7"/>
    <w:rsid w:val="00195C47"/>
    <w:rsid w:val="00195DAA"/>
    <w:rsid w:val="00195DD2"/>
    <w:rsid w:val="0019647A"/>
    <w:rsid w:val="00196ECB"/>
    <w:rsid w:val="00196FC8"/>
    <w:rsid w:val="00196FD9"/>
    <w:rsid w:val="0019742E"/>
    <w:rsid w:val="00197771"/>
    <w:rsid w:val="001A0A5E"/>
    <w:rsid w:val="001A0CD1"/>
    <w:rsid w:val="001A11CD"/>
    <w:rsid w:val="001A1383"/>
    <w:rsid w:val="001A1896"/>
    <w:rsid w:val="001A194E"/>
    <w:rsid w:val="001A1D02"/>
    <w:rsid w:val="001A1FB7"/>
    <w:rsid w:val="001A2190"/>
    <w:rsid w:val="001A33B0"/>
    <w:rsid w:val="001A3899"/>
    <w:rsid w:val="001A3BD8"/>
    <w:rsid w:val="001A4601"/>
    <w:rsid w:val="001A4626"/>
    <w:rsid w:val="001A55FB"/>
    <w:rsid w:val="001A5985"/>
    <w:rsid w:val="001A5F4A"/>
    <w:rsid w:val="001A5FBE"/>
    <w:rsid w:val="001A6096"/>
    <w:rsid w:val="001A6A87"/>
    <w:rsid w:val="001A75FC"/>
    <w:rsid w:val="001A798C"/>
    <w:rsid w:val="001B03E7"/>
    <w:rsid w:val="001B14F3"/>
    <w:rsid w:val="001B1981"/>
    <w:rsid w:val="001B1B9D"/>
    <w:rsid w:val="001B1DFC"/>
    <w:rsid w:val="001B2FCB"/>
    <w:rsid w:val="001B3236"/>
    <w:rsid w:val="001B3D8F"/>
    <w:rsid w:val="001B4358"/>
    <w:rsid w:val="001B44C1"/>
    <w:rsid w:val="001B4CAA"/>
    <w:rsid w:val="001B4D0C"/>
    <w:rsid w:val="001B599F"/>
    <w:rsid w:val="001B5A3B"/>
    <w:rsid w:val="001B629C"/>
    <w:rsid w:val="001B6D0A"/>
    <w:rsid w:val="001B73F8"/>
    <w:rsid w:val="001C00C1"/>
    <w:rsid w:val="001C09E9"/>
    <w:rsid w:val="001C0C5A"/>
    <w:rsid w:val="001C0E84"/>
    <w:rsid w:val="001C116D"/>
    <w:rsid w:val="001C13B3"/>
    <w:rsid w:val="001C18A4"/>
    <w:rsid w:val="001C1F54"/>
    <w:rsid w:val="001C2201"/>
    <w:rsid w:val="001C23BB"/>
    <w:rsid w:val="001C3061"/>
    <w:rsid w:val="001C36D9"/>
    <w:rsid w:val="001C3B9B"/>
    <w:rsid w:val="001C442C"/>
    <w:rsid w:val="001C4805"/>
    <w:rsid w:val="001C4ADF"/>
    <w:rsid w:val="001C4AE3"/>
    <w:rsid w:val="001C4C26"/>
    <w:rsid w:val="001C5783"/>
    <w:rsid w:val="001C5A8E"/>
    <w:rsid w:val="001C683C"/>
    <w:rsid w:val="001C7639"/>
    <w:rsid w:val="001C76BC"/>
    <w:rsid w:val="001C7792"/>
    <w:rsid w:val="001C792D"/>
    <w:rsid w:val="001C7D0D"/>
    <w:rsid w:val="001C7DDE"/>
    <w:rsid w:val="001D0001"/>
    <w:rsid w:val="001D02B5"/>
    <w:rsid w:val="001D02C5"/>
    <w:rsid w:val="001D0340"/>
    <w:rsid w:val="001D0346"/>
    <w:rsid w:val="001D0599"/>
    <w:rsid w:val="001D09B8"/>
    <w:rsid w:val="001D0B53"/>
    <w:rsid w:val="001D1893"/>
    <w:rsid w:val="001D1B9D"/>
    <w:rsid w:val="001D37EF"/>
    <w:rsid w:val="001D3B84"/>
    <w:rsid w:val="001D404A"/>
    <w:rsid w:val="001D430B"/>
    <w:rsid w:val="001D4423"/>
    <w:rsid w:val="001D50FD"/>
    <w:rsid w:val="001D5A75"/>
    <w:rsid w:val="001D5EC5"/>
    <w:rsid w:val="001D6507"/>
    <w:rsid w:val="001D665F"/>
    <w:rsid w:val="001D684F"/>
    <w:rsid w:val="001D688A"/>
    <w:rsid w:val="001D6E26"/>
    <w:rsid w:val="001D7166"/>
    <w:rsid w:val="001D74A3"/>
    <w:rsid w:val="001D755A"/>
    <w:rsid w:val="001D7564"/>
    <w:rsid w:val="001D76C1"/>
    <w:rsid w:val="001D7A4C"/>
    <w:rsid w:val="001D7FB2"/>
    <w:rsid w:val="001E0187"/>
    <w:rsid w:val="001E0E49"/>
    <w:rsid w:val="001E1027"/>
    <w:rsid w:val="001E1497"/>
    <w:rsid w:val="001E157D"/>
    <w:rsid w:val="001E251B"/>
    <w:rsid w:val="001E2EB5"/>
    <w:rsid w:val="001E320F"/>
    <w:rsid w:val="001E332A"/>
    <w:rsid w:val="001E36B7"/>
    <w:rsid w:val="001E37B3"/>
    <w:rsid w:val="001E38A7"/>
    <w:rsid w:val="001E3AF6"/>
    <w:rsid w:val="001E3C40"/>
    <w:rsid w:val="001E4524"/>
    <w:rsid w:val="001E4902"/>
    <w:rsid w:val="001E568C"/>
    <w:rsid w:val="001E5B89"/>
    <w:rsid w:val="001E5CD6"/>
    <w:rsid w:val="001E6085"/>
    <w:rsid w:val="001E63BA"/>
    <w:rsid w:val="001E756F"/>
    <w:rsid w:val="001E7BAB"/>
    <w:rsid w:val="001F0513"/>
    <w:rsid w:val="001F09F0"/>
    <w:rsid w:val="001F0E2F"/>
    <w:rsid w:val="001F1623"/>
    <w:rsid w:val="001F1B52"/>
    <w:rsid w:val="001F2244"/>
    <w:rsid w:val="001F2422"/>
    <w:rsid w:val="001F2856"/>
    <w:rsid w:val="001F2B9F"/>
    <w:rsid w:val="001F33D9"/>
    <w:rsid w:val="001F3D64"/>
    <w:rsid w:val="001F4152"/>
    <w:rsid w:val="001F4694"/>
    <w:rsid w:val="001F5DFF"/>
    <w:rsid w:val="001F615A"/>
    <w:rsid w:val="001F6846"/>
    <w:rsid w:val="001F699A"/>
    <w:rsid w:val="001F7340"/>
    <w:rsid w:val="001F771E"/>
    <w:rsid w:val="00200004"/>
    <w:rsid w:val="002006AB"/>
    <w:rsid w:val="002009DD"/>
    <w:rsid w:val="00200EF8"/>
    <w:rsid w:val="00201515"/>
    <w:rsid w:val="0020222F"/>
    <w:rsid w:val="00202D09"/>
    <w:rsid w:val="0020316A"/>
    <w:rsid w:val="002038E9"/>
    <w:rsid w:val="00203C64"/>
    <w:rsid w:val="00204645"/>
    <w:rsid w:val="002046A6"/>
    <w:rsid w:val="002049B3"/>
    <w:rsid w:val="00204A75"/>
    <w:rsid w:val="00204B9A"/>
    <w:rsid w:val="00205637"/>
    <w:rsid w:val="00205F2D"/>
    <w:rsid w:val="0020628A"/>
    <w:rsid w:val="002076B4"/>
    <w:rsid w:val="002076FB"/>
    <w:rsid w:val="00207F1C"/>
    <w:rsid w:val="00210547"/>
    <w:rsid w:val="00210CE3"/>
    <w:rsid w:val="00211251"/>
    <w:rsid w:val="002113C2"/>
    <w:rsid w:val="00212AF6"/>
    <w:rsid w:val="00212D16"/>
    <w:rsid w:val="002133D4"/>
    <w:rsid w:val="002135CA"/>
    <w:rsid w:val="0021390C"/>
    <w:rsid w:val="00214023"/>
    <w:rsid w:val="00214925"/>
    <w:rsid w:val="002149C4"/>
    <w:rsid w:val="00214D9E"/>
    <w:rsid w:val="002155A9"/>
    <w:rsid w:val="00215925"/>
    <w:rsid w:val="00216179"/>
    <w:rsid w:val="0021629C"/>
    <w:rsid w:val="00216B4F"/>
    <w:rsid w:val="0021749E"/>
    <w:rsid w:val="0021792D"/>
    <w:rsid w:val="002179DA"/>
    <w:rsid w:val="00217AA1"/>
    <w:rsid w:val="00217B61"/>
    <w:rsid w:val="00220292"/>
    <w:rsid w:val="0022096B"/>
    <w:rsid w:val="00220B8A"/>
    <w:rsid w:val="00220F8F"/>
    <w:rsid w:val="00221211"/>
    <w:rsid w:val="0022130C"/>
    <w:rsid w:val="00221C79"/>
    <w:rsid w:val="00221D76"/>
    <w:rsid w:val="00222A63"/>
    <w:rsid w:val="00222DE4"/>
    <w:rsid w:val="00222FC2"/>
    <w:rsid w:val="00223257"/>
    <w:rsid w:val="0022377C"/>
    <w:rsid w:val="00223DDC"/>
    <w:rsid w:val="0022440B"/>
    <w:rsid w:val="002248C0"/>
    <w:rsid w:val="00224D52"/>
    <w:rsid w:val="00224EF7"/>
    <w:rsid w:val="00225275"/>
    <w:rsid w:val="0022624D"/>
    <w:rsid w:val="00226E5C"/>
    <w:rsid w:val="00226F03"/>
    <w:rsid w:val="002276C1"/>
    <w:rsid w:val="002278B3"/>
    <w:rsid w:val="00227A06"/>
    <w:rsid w:val="00227C89"/>
    <w:rsid w:val="002300D5"/>
    <w:rsid w:val="00230693"/>
    <w:rsid w:val="00231038"/>
    <w:rsid w:val="00231667"/>
    <w:rsid w:val="00231B1D"/>
    <w:rsid w:val="002321B7"/>
    <w:rsid w:val="002323CA"/>
    <w:rsid w:val="00233201"/>
    <w:rsid w:val="00233478"/>
    <w:rsid w:val="0023349B"/>
    <w:rsid w:val="00233681"/>
    <w:rsid w:val="002337D6"/>
    <w:rsid w:val="00233BDF"/>
    <w:rsid w:val="0023426A"/>
    <w:rsid w:val="002348A1"/>
    <w:rsid w:val="00234A6B"/>
    <w:rsid w:val="00235A7F"/>
    <w:rsid w:val="00235FF4"/>
    <w:rsid w:val="00236082"/>
    <w:rsid w:val="0023619F"/>
    <w:rsid w:val="002363E2"/>
    <w:rsid w:val="00236B27"/>
    <w:rsid w:val="00236FD0"/>
    <w:rsid w:val="00237309"/>
    <w:rsid w:val="002379D9"/>
    <w:rsid w:val="00237E50"/>
    <w:rsid w:val="00240DAF"/>
    <w:rsid w:val="00241EF7"/>
    <w:rsid w:val="00243623"/>
    <w:rsid w:val="00243B19"/>
    <w:rsid w:val="00243D4D"/>
    <w:rsid w:val="00243DDC"/>
    <w:rsid w:val="00245449"/>
    <w:rsid w:val="00245650"/>
    <w:rsid w:val="0024579D"/>
    <w:rsid w:val="00246D31"/>
    <w:rsid w:val="00247698"/>
    <w:rsid w:val="002478B6"/>
    <w:rsid w:val="00247CF1"/>
    <w:rsid w:val="00247FB3"/>
    <w:rsid w:val="0025091D"/>
    <w:rsid w:val="002509FD"/>
    <w:rsid w:val="00250AC8"/>
    <w:rsid w:val="002522B2"/>
    <w:rsid w:val="00252925"/>
    <w:rsid w:val="00252BEF"/>
    <w:rsid w:val="00252D7F"/>
    <w:rsid w:val="00252E15"/>
    <w:rsid w:val="00252E8C"/>
    <w:rsid w:val="0025317B"/>
    <w:rsid w:val="00253493"/>
    <w:rsid w:val="002535F5"/>
    <w:rsid w:val="00253BC2"/>
    <w:rsid w:val="002541CC"/>
    <w:rsid w:val="002546FF"/>
    <w:rsid w:val="00254EBB"/>
    <w:rsid w:val="00255599"/>
    <w:rsid w:val="002562D2"/>
    <w:rsid w:val="002562EB"/>
    <w:rsid w:val="002564F5"/>
    <w:rsid w:val="00257669"/>
    <w:rsid w:val="00257CC7"/>
    <w:rsid w:val="00260139"/>
    <w:rsid w:val="002601DC"/>
    <w:rsid w:val="00260DA2"/>
    <w:rsid w:val="00262BDC"/>
    <w:rsid w:val="00263417"/>
    <w:rsid w:val="00263D4D"/>
    <w:rsid w:val="00263EE2"/>
    <w:rsid w:val="00264364"/>
    <w:rsid w:val="002648CC"/>
    <w:rsid w:val="00265189"/>
    <w:rsid w:val="0026524F"/>
    <w:rsid w:val="00265484"/>
    <w:rsid w:val="002655E4"/>
    <w:rsid w:val="00265C4D"/>
    <w:rsid w:val="002669D9"/>
    <w:rsid w:val="00266A5C"/>
    <w:rsid w:val="00266CBE"/>
    <w:rsid w:val="00266E88"/>
    <w:rsid w:val="0026791F"/>
    <w:rsid w:val="002702C7"/>
    <w:rsid w:val="0027059E"/>
    <w:rsid w:val="002706C8"/>
    <w:rsid w:val="00270AF6"/>
    <w:rsid w:val="00270FA8"/>
    <w:rsid w:val="00271994"/>
    <w:rsid w:val="00271EB5"/>
    <w:rsid w:val="002730BB"/>
    <w:rsid w:val="002731FE"/>
    <w:rsid w:val="0027392C"/>
    <w:rsid w:val="00273E96"/>
    <w:rsid w:val="00273F0C"/>
    <w:rsid w:val="002743E7"/>
    <w:rsid w:val="002747B8"/>
    <w:rsid w:val="00274CF4"/>
    <w:rsid w:val="002753B5"/>
    <w:rsid w:val="00275498"/>
    <w:rsid w:val="002755C1"/>
    <w:rsid w:val="002762C4"/>
    <w:rsid w:val="002762EF"/>
    <w:rsid w:val="002766AD"/>
    <w:rsid w:val="00276E54"/>
    <w:rsid w:val="00276F32"/>
    <w:rsid w:val="00277091"/>
    <w:rsid w:val="002770E7"/>
    <w:rsid w:val="00277795"/>
    <w:rsid w:val="0027794B"/>
    <w:rsid w:val="00280435"/>
    <w:rsid w:val="0028106E"/>
    <w:rsid w:val="00281260"/>
    <w:rsid w:val="00281D7D"/>
    <w:rsid w:val="00281EB4"/>
    <w:rsid w:val="002824C4"/>
    <w:rsid w:val="00283425"/>
    <w:rsid w:val="002834F8"/>
    <w:rsid w:val="00283F55"/>
    <w:rsid w:val="002844D9"/>
    <w:rsid w:val="00284876"/>
    <w:rsid w:val="00284AA8"/>
    <w:rsid w:val="00284E9E"/>
    <w:rsid w:val="00285008"/>
    <w:rsid w:val="0028511B"/>
    <w:rsid w:val="00285B22"/>
    <w:rsid w:val="00285EA8"/>
    <w:rsid w:val="0028634D"/>
    <w:rsid w:val="002869A0"/>
    <w:rsid w:val="00286FBD"/>
    <w:rsid w:val="00287E75"/>
    <w:rsid w:val="00290554"/>
    <w:rsid w:val="00290B3A"/>
    <w:rsid w:val="00290F47"/>
    <w:rsid w:val="0029111A"/>
    <w:rsid w:val="00291C2E"/>
    <w:rsid w:val="002920B5"/>
    <w:rsid w:val="002923DB"/>
    <w:rsid w:val="00292645"/>
    <w:rsid w:val="00292767"/>
    <w:rsid w:val="0029286B"/>
    <w:rsid w:val="002929C9"/>
    <w:rsid w:val="00293217"/>
    <w:rsid w:val="002934A9"/>
    <w:rsid w:val="0029422C"/>
    <w:rsid w:val="00294278"/>
    <w:rsid w:val="0029447A"/>
    <w:rsid w:val="00294859"/>
    <w:rsid w:val="0029499D"/>
    <w:rsid w:val="002955A8"/>
    <w:rsid w:val="002972A3"/>
    <w:rsid w:val="002977D2"/>
    <w:rsid w:val="00297F02"/>
    <w:rsid w:val="002A0775"/>
    <w:rsid w:val="002A0CCF"/>
    <w:rsid w:val="002A0EB1"/>
    <w:rsid w:val="002A185A"/>
    <w:rsid w:val="002A1A46"/>
    <w:rsid w:val="002A3697"/>
    <w:rsid w:val="002A3904"/>
    <w:rsid w:val="002A3B86"/>
    <w:rsid w:val="002A3D44"/>
    <w:rsid w:val="002A401B"/>
    <w:rsid w:val="002A486D"/>
    <w:rsid w:val="002A4C53"/>
    <w:rsid w:val="002A550D"/>
    <w:rsid w:val="002A6395"/>
    <w:rsid w:val="002A6954"/>
    <w:rsid w:val="002A6C63"/>
    <w:rsid w:val="002A7864"/>
    <w:rsid w:val="002B074F"/>
    <w:rsid w:val="002B091C"/>
    <w:rsid w:val="002B1076"/>
    <w:rsid w:val="002B24DE"/>
    <w:rsid w:val="002B2598"/>
    <w:rsid w:val="002B28A0"/>
    <w:rsid w:val="002B2947"/>
    <w:rsid w:val="002B2B53"/>
    <w:rsid w:val="002B36B4"/>
    <w:rsid w:val="002B37FD"/>
    <w:rsid w:val="002B4017"/>
    <w:rsid w:val="002B4364"/>
    <w:rsid w:val="002B4EEE"/>
    <w:rsid w:val="002B51F9"/>
    <w:rsid w:val="002B5294"/>
    <w:rsid w:val="002B5A2D"/>
    <w:rsid w:val="002B632E"/>
    <w:rsid w:val="002B72F8"/>
    <w:rsid w:val="002B7A17"/>
    <w:rsid w:val="002B7A1A"/>
    <w:rsid w:val="002B7B85"/>
    <w:rsid w:val="002B7BEB"/>
    <w:rsid w:val="002B7F20"/>
    <w:rsid w:val="002C01A1"/>
    <w:rsid w:val="002C0573"/>
    <w:rsid w:val="002C0A78"/>
    <w:rsid w:val="002C15BC"/>
    <w:rsid w:val="002C1609"/>
    <w:rsid w:val="002C1657"/>
    <w:rsid w:val="002C18BA"/>
    <w:rsid w:val="002C3168"/>
    <w:rsid w:val="002C3882"/>
    <w:rsid w:val="002C4753"/>
    <w:rsid w:val="002C4C17"/>
    <w:rsid w:val="002C5309"/>
    <w:rsid w:val="002C598C"/>
    <w:rsid w:val="002C7131"/>
    <w:rsid w:val="002C7425"/>
    <w:rsid w:val="002C75F2"/>
    <w:rsid w:val="002C7E0F"/>
    <w:rsid w:val="002D070E"/>
    <w:rsid w:val="002D0C3E"/>
    <w:rsid w:val="002D18F6"/>
    <w:rsid w:val="002D1B44"/>
    <w:rsid w:val="002D1C24"/>
    <w:rsid w:val="002D1D37"/>
    <w:rsid w:val="002D1EE1"/>
    <w:rsid w:val="002D1F97"/>
    <w:rsid w:val="002D22C2"/>
    <w:rsid w:val="002D2D92"/>
    <w:rsid w:val="002D3784"/>
    <w:rsid w:val="002D3FC9"/>
    <w:rsid w:val="002D4121"/>
    <w:rsid w:val="002D458E"/>
    <w:rsid w:val="002D4D93"/>
    <w:rsid w:val="002D6F8F"/>
    <w:rsid w:val="002D71AB"/>
    <w:rsid w:val="002D756E"/>
    <w:rsid w:val="002E0C11"/>
    <w:rsid w:val="002E14AA"/>
    <w:rsid w:val="002E15CC"/>
    <w:rsid w:val="002E1693"/>
    <w:rsid w:val="002E19F2"/>
    <w:rsid w:val="002E2579"/>
    <w:rsid w:val="002E2599"/>
    <w:rsid w:val="002E3230"/>
    <w:rsid w:val="002E3236"/>
    <w:rsid w:val="002E3320"/>
    <w:rsid w:val="002E3766"/>
    <w:rsid w:val="002E4726"/>
    <w:rsid w:val="002E4D0D"/>
    <w:rsid w:val="002E50A9"/>
    <w:rsid w:val="002E5357"/>
    <w:rsid w:val="002E5471"/>
    <w:rsid w:val="002E5508"/>
    <w:rsid w:val="002E5FCD"/>
    <w:rsid w:val="002E606A"/>
    <w:rsid w:val="002E637E"/>
    <w:rsid w:val="002E63CC"/>
    <w:rsid w:val="002E6C49"/>
    <w:rsid w:val="002E7C87"/>
    <w:rsid w:val="002F09B7"/>
    <w:rsid w:val="002F1424"/>
    <w:rsid w:val="002F15BA"/>
    <w:rsid w:val="002F1FE4"/>
    <w:rsid w:val="002F34BB"/>
    <w:rsid w:val="002F4DC0"/>
    <w:rsid w:val="002F5524"/>
    <w:rsid w:val="002F5C4D"/>
    <w:rsid w:val="002F6D19"/>
    <w:rsid w:val="002F7295"/>
    <w:rsid w:val="002F72B4"/>
    <w:rsid w:val="002F7620"/>
    <w:rsid w:val="002F7BA1"/>
    <w:rsid w:val="002F7C4B"/>
    <w:rsid w:val="00300CDD"/>
    <w:rsid w:val="00300E3C"/>
    <w:rsid w:val="00301797"/>
    <w:rsid w:val="00301BCB"/>
    <w:rsid w:val="00302775"/>
    <w:rsid w:val="00302C94"/>
    <w:rsid w:val="00302DD6"/>
    <w:rsid w:val="0030359E"/>
    <w:rsid w:val="003037B0"/>
    <w:rsid w:val="00303967"/>
    <w:rsid w:val="00303CF3"/>
    <w:rsid w:val="003046DD"/>
    <w:rsid w:val="00304C68"/>
    <w:rsid w:val="00304DD0"/>
    <w:rsid w:val="00304FF1"/>
    <w:rsid w:val="003058D1"/>
    <w:rsid w:val="0030654B"/>
    <w:rsid w:val="0030680B"/>
    <w:rsid w:val="00306AAB"/>
    <w:rsid w:val="003077CB"/>
    <w:rsid w:val="00310ACA"/>
    <w:rsid w:val="003112E9"/>
    <w:rsid w:val="00311490"/>
    <w:rsid w:val="00311C0F"/>
    <w:rsid w:val="00311EAA"/>
    <w:rsid w:val="003122BB"/>
    <w:rsid w:val="0031239A"/>
    <w:rsid w:val="00313514"/>
    <w:rsid w:val="00313AB4"/>
    <w:rsid w:val="00313D5B"/>
    <w:rsid w:val="00314405"/>
    <w:rsid w:val="003146B1"/>
    <w:rsid w:val="00314725"/>
    <w:rsid w:val="0031478F"/>
    <w:rsid w:val="0031496C"/>
    <w:rsid w:val="00314DA4"/>
    <w:rsid w:val="00314E30"/>
    <w:rsid w:val="00315BA9"/>
    <w:rsid w:val="003166E4"/>
    <w:rsid w:val="00316A31"/>
    <w:rsid w:val="00317079"/>
    <w:rsid w:val="00317298"/>
    <w:rsid w:val="00317663"/>
    <w:rsid w:val="00317B60"/>
    <w:rsid w:val="00321258"/>
    <w:rsid w:val="003214A2"/>
    <w:rsid w:val="00321AB3"/>
    <w:rsid w:val="003220CB"/>
    <w:rsid w:val="00322505"/>
    <w:rsid w:val="00322B3D"/>
    <w:rsid w:val="0032337F"/>
    <w:rsid w:val="00323956"/>
    <w:rsid w:val="0032409D"/>
    <w:rsid w:val="0032489B"/>
    <w:rsid w:val="00324A1C"/>
    <w:rsid w:val="00325360"/>
    <w:rsid w:val="003253DC"/>
    <w:rsid w:val="003254A0"/>
    <w:rsid w:val="00325591"/>
    <w:rsid w:val="003259FD"/>
    <w:rsid w:val="00325D07"/>
    <w:rsid w:val="00325D35"/>
    <w:rsid w:val="003260A3"/>
    <w:rsid w:val="00326853"/>
    <w:rsid w:val="00326DB9"/>
    <w:rsid w:val="00327564"/>
    <w:rsid w:val="00327834"/>
    <w:rsid w:val="00327938"/>
    <w:rsid w:val="00327B62"/>
    <w:rsid w:val="0033030F"/>
    <w:rsid w:val="00330FD2"/>
    <w:rsid w:val="00331E88"/>
    <w:rsid w:val="00333455"/>
    <w:rsid w:val="00334F21"/>
    <w:rsid w:val="003354CF"/>
    <w:rsid w:val="00335BB9"/>
    <w:rsid w:val="0033615D"/>
    <w:rsid w:val="00336256"/>
    <w:rsid w:val="00336DEF"/>
    <w:rsid w:val="0033720B"/>
    <w:rsid w:val="003373FC"/>
    <w:rsid w:val="00337926"/>
    <w:rsid w:val="00337C57"/>
    <w:rsid w:val="00341806"/>
    <w:rsid w:val="00341C56"/>
    <w:rsid w:val="00342427"/>
    <w:rsid w:val="00342712"/>
    <w:rsid w:val="00342BD7"/>
    <w:rsid w:val="0034357F"/>
    <w:rsid w:val="00343AD0"/>
    <w:rsid w:val="00343B7E"/>
    <w:rsid w:val="00345EC0"/>
    <w:rsid w:val="003470F3"/>
    <w:rsid w:val="003477AC"/>
    <w:rsid w:val="00350365"/>
    <w:rsid w:val="00350A04"/>
    <w:rsid w:val="00350A1A"/>
    <w:rsid w:val="00351018"/>
    <w:rsid w:val="00351719"/>
    <w:rsid w:val="00353AF9"/>
    <w:rsid w:val="00354181"/>
    <w:rsid w:val="003547DB"/>
    <w:rsid w:val="00354A7C"/>
    <w:rsid w:val="00354D1B"/>
    <w:rsid w:val="00354D33"/>
    <w:rsid w:val="00354FC2"/>
    <w:rsid w:val="00355225"/>
    <w:rsid w:val="003554D4"/>
    <w:rsid w:val="0035564A"/>
    <w:rsid w:val="00355795"/>
    <w:rsid w:val="0035589E"/>
    <w:rsid w:val="00355A91"/>
    <w:rsid w:val="00355F8E"/>
    <w:rsid w:val="00355FB6"/>
    <w:rsid w:val="00356BEC"/>
    <w:rsid w:val="00356C2F"/>
    <w:rsid w:val="003573F7"/>
    <w:rsid w:val="00357575"/>
    <w:rsid w:val="00357997"/>
    <w:rsid w:val="00357DE4"/>
    <w:rsid w:val="0036036E"/>
    <w:rsid w:val="003609DE"/>
    <w:rsid w:val="00360BA7"/>
    <w:rsid w:val="00360C5E"/>
    <w:rsid w:val="003612B7"/>
    <w:rsid w:val="00361858"/>
    <w:rsid w:val="00361993"/>
    <w:rsid w:val="00361A5E"/>
    <w:rsid w:val="00361BB6"/>
    <w:rsid w:val="0036219F"/>
    <w:rsid w:val="00362CD2"/>
    <w:rsid w:val="0036317C"/>
    <w:rsid w:val="003631D7"/>
    <w:rsid w:val="00363214"/>
    <w:rsid w:val="00363420"/>
    <w:rsid w:val="003634C7"/>
    <w:rsid w:val="0036376A"/>
    <w:rsid w:val="00363E34"/>
    <w:rsid w:val="00365DD1"/>
    <w:rsid w:val="00365E6A"/>
    <w:rsid w:val="00367042"/>
    <w:rsid w:val="0036743E"/>
    <w:rsid w:val="00367487"/>
    <w:rsid w:val="003677FF"/>
    <w:rsid w:val="00367D6B"/>
    <w:rsid w:val="00370699"/>
    <w:rsid w:val="00370B20"/>
    <w:rsid w:val="003712DC"/>
    <w:rsid w:val="00371D58"/>
    <w:rsid w:val="00371E20"/>
    <w:rsid w:val="003735CF"/>
    <w:rsid w:val="00373C07"/>
    <w:rsid w:val="003740DC"/>
    <w:rsid w:val="00374339"/>
    <w:rsid w:val="00374400"/>
    <w:rsid w:val="003745C9"/>
    <w:rsid w:val="00374C19"/>
    <w:rsid w:val="003754FB"/>
    <w:rsid w:val="00375641"/>
    <w:rsid w:val="00375792"/>
    <w:rsid w:val="00375BF8"/>
    <w:rsid w:val="003760EB"/>
    <w:rsid w:val="003765DA"/>
    <w:rsid w:val="0037667A"/>
    <w:rsid w:val="00376E10"/>
    <w:rsid w:val="00377B74"/>
    <w:rsid w:val="00377EA3"/>
    <w:rsid w:val="00380163"/>
    <w:rsid w:val="0038050B"/>
    <w:rsid w:val="00380CA8"/>
    <w:rsid w:val="003812B3"/>
    <w:rsid w:val="0038133B"/>
    <w:rsid w:val="003815D3"/>
    <w:rsid w:val="00381DA5"/>
    <w:rsid w:val="0038248B"/>
    <w:rsid w:val="0038248D"/>
    <w:rsid w:val="00382F0C"/>
    <w:rsid w:val="00383030"/>
    <w:rsid w:val="003841C8"/>
    <w:rsid w:val="0038444E"/>
    <w:rsid w:val="00384C1A"/>
    <w:rsid w:val="00384EDB"/>
    <w:rsid w:val="00385066"/>
    <w:rsid w:val="00385328"/>
    <w:rsid w:val="0038562E"/>
    <w:rsid w:val="00385935"/>
    <w:rsid w:val="00385B76"/>
    <w:rsid w:val="00385D7E"/>
    <w:rsid w:val="00386520"/>
    <w:rsid w:val="00387775"/>
    <w:rsid w:val="0038792A"/>
    <w:rsid w:val="00387B39"/>
    <w:rsid w:val="00390CCC"/>
    <w:rsid w:val="00391899"/>
    <w:rsid w:val="00391E8E"/>
    <w:rsid w:val="00392085"/>
    <w:rsid w:val="00393228"/>
    <w:rsid w:val="00393477"/>
    <w:rsid w:val="00393569"/>
    <w:rsid w:val="003935CE"/>
    <w:rsid w:val="003949C6"/>
    <w:rsid w:val="00394F07"/>
    <w:rsid w:val="003958FB"/>
    <w:rsid w:val="00395D19"/>
    <w:rsid w:val="003962FE"/>
    <w:rsid w:val="00396305"/>
    <w:rsid w:val="00396956"/>
    <w:rsid w:val="00396B6C"/>
    <w:rsid w:val="00396D70"/>
    <w:rsid w:val="003972A3"/>
    <w:rsid w:val="003977B3"/>
    <w:rsid w:val="003A04CF"/>
    <w:rsid w:val="003A09B1"/>
    <w:rsid w:val="003A15A4"/>
    <w:rsid w:val="003A1941"/>
    <w:rsid w:val="003A1A6E"/>
    <w:rsid w:val="003A1FC8"/>
    <w:rsid w:val="003A2563"/>
    <w:rsid w:val="003A2CFE"/>
    <w:rsid w:val="003A34E3"/>
    <w:rsid w:val="003A37DF"/>
    <w:rsid w:val="003A4DE0"/>
    <w:rsid w:val="003A4F10"/>
    <w:rsid w:val="003A5349"/>
    <w:rsid w:val="003A65A8"/>
    <w:rsid w:val="003A7078"/>
    <w:rsid w:val="003A71FC"/>
    <w:rsid w:val="003A7255"/>
    <w:rsid w:val="003A7833"/>
    <w:rsid w:val="003A7DD9"/>
    <w:rsid w:val="003B015E"/>
    <w:rsid w:val="003B0851"/>
    <w:rsid w:val="003B1050"/>
    <w:rsid w:val="003B15E8"/>
    <w:rsid w:val="003B1831"/>
    <w:rsid w:val="003B1B2D"/>
    <w:rsid w:val="003B1FB7"/>
    <w:rsid w:val="003B27C9"/>
    <w:rsid w:val="003B2A6A"/>
    <w:rsid w:val="003B330E"/>
    <w:rsid w:val="003B339E"/>
    <w:rsid w:val="003B342D"/>
    <w:rsid w:val="003B45F7"/>
    <w:rsid w:val="003B47D3"/>
    <w:rsid w:val="003B4A81"/>
    <w:rsid w:val="003B4AC6"/>
    <w:rsid w:val="003B4F54"/>
    <w:rsid w:val="003B51DD"/>
    <w:rsid w:val="003B527C"/>
    <w:rsid w:val="003B5418"/>
    <w:rsid w:val="003B5A58"/>
    <w:rsid w:val="003B5BE7"/>
    <w:rsid w:val="003B6929"/>
    <w:rsid w:val="003B6D19"/>
    <w:rsid w:val="003B7819"/>
    <w:rsid w:val="003B79EA"/>
    <w:rsid w:val="003B7AB1"/>
    <w:rsid w:val="003C018A"/>
    <w:rsid w:val="003C0A19"/>
    <w:rsid w:val="003C0CD8"/>
    <w:rsid w:val="003C0E1C"/>
    <w:rsid w:val="003C1621"/>
    <w:rsid w:val="003C1791"/>
    <w:rsid w:val="003C1CB2"/>
    <w:rsid w:val="003C27C0"/>
    <w:rsid w:val="003C27E7"/>
    <w:rsid w:val="003C38E9"/>
    <w:rsid w:val="003C3AA8"/>
    <w:rsid w:val="003C424F"/>
    <w:rsid w:val="003C4B37"/>
    <w:rsid w:val="003C4EF3"/>
    <w:rsid w:val="003C55FC"/>
    <w:rsid w:val="003C5F47"/>
    <w:rsid w:val="003C5FE1"/>
    <w:rsid w:val="003C68BA"/>
    <w:rsid w:val="003C7996"/>
    <w:rsid w:val="003C7D0E"/>
    <w:rsid w:val="003D14B1"/>
    <w:rsid w:val="003D19A5"/>
    <w:rsid w:val="003D1BF1"/>
    <w:rsid w:val="003D2649"/>
    <w:rsid w:val="003D35CE"/>
    <w:rsid w:val="003D3E8D"/>
    <w:rsid w:val="003D4249"/>
    <w:rsid w:val="003D481C"/>
    <w:rsid w:val="003D587E"/>
    <w:rsid w:val="003D5E3B"/>
    <w:rsid w:val="003D5E41"/>
    <w:rsid w:val="003D62D7"/>
    <w:rsid w:val="003D6B78"/>
    <w:rsid w:val="003D70B2"/>
    <w:rsid w:val="003E016D"/>
    <w:rsid w:val="003E0DCA"/>
    <w:rsid w:val="003E1455"/>
    <w:rsid w:val="003E1B8B"/>
    <w:rsid w:val="003E20C6"/>
    <w:rsid w:val="003E2417"/>
    <w:rsid w:val="003E26BB"/>
    <w:rsid w:val="003E2C6D"/>
    <w:rsid w:val="003E3CA7"/>
    <w:rsid w:val="003E456C"/>
    <w:rsid w:val="003E474E"/>
    <w:rsid w:val="003E4AB6"/>
    <w:rsid w:val="003E4C7A"/>
    <w:rsid w:val="003E4D42"/>
    <w:rsid w:val="003E50AD"/>
    <w:rsid w:val="003E52B1"/>
    <w:rsid w:val="003E57C1"/>
    <w:rsid w:val="003E5D93"/>
    <w:rsid w:val="003E6679"/>
    <w:rsid w:val="003E7771"/>
    <w:rsid w:val="003E7D55"/>
    <w:rsid w:val="003E7DA3"/>
    <w:rsid w:val="003F02FB"/>
    <w:rsid w:val="003F03D4"/>
    <w:rsid w:val="003F09F9"/>
    <w:rsid w:val="003F0B0B"/>
    <w:rsid w:val="003F0FC5"/>
    <w:rsid w:val="003F15C7"/>
    <w:rsid w:val="003F1A10"/>
    <w:rsid w:val="003F232D"/>
    <w:rsid w:val="003F292D"/>
    <w:rsid w:val="003F2B29"/>
    <w:rsid w:val="003F2CA1"/>
    <w:rsid w:val="003F329B"/>
    <w:rsid w:val="003F3724"/>
    <w:rsid w:val="003F467A"/>
    <w:rsid w:val="003F49B2"/>
    <w:rsid w:val="003F4B05"/>
    <w:rsid w:val="003F4C9F"/>
    <w:rsid w:val="003F5667"/>
    <w:rsid w:val="003F5C5C"/>
    <w:rsid w:val="003F666B"/>
    <w:rsid w:val="003F66EC"/>
    <w:rsid w:val="003F7170"/>
    <w:rsid w:val="003F7837"/>
    <w:rsid w:val="003F7E8D"/>
    <w:rsid w:val="004011A6"/>
    <w:rsid w:val="00401E80"/>
    <w:rsid w:val="00401EFF"/>
    <w:rsid w:val="00401FA9"/>
    <w:rsid w:val="0040210B"/>
    <w:rsid w:val="00402372"/>
    <w:rsid w:val="00402C45"/>
    <w:rsid w:val="00402CBC"/>
    <w:rsid w:val="00402F3A"/>
    <w:rsid w:val="0040328D"/>
    <w:rsid w:val="0040370D"/>
    <w:rsid w:val="004038FA"/>
    <w:rsid w:val="00404010"/>
    <w:rsid w:val="00405261"/>
    <w:rsid w:val="00405B9A"/>
    <w:rsid w:val="00405F1C"/>
    <w:rsid w:val="00405FEB"/>
    <w:rsid w:val="00406210"/>
    <w:rsid w:val="00406338"/>
    <w:rsid w:val="00406526"/>
    <w:rsid w:val="0040692B"/>
    <w:rsid w:val="004069F9"/>
    <w:rsid w:val="00406A24"/>
    <w:rsid w:val="00406A5B"/>
    <w:rsid w:val="004101F0"/>
    <w:rsid w:val="00410531"/>
    <w:rsid w:val="00410BE8"/>
    <w:rsid w:val="00411A15"/>
    <w:rsid w:val="00411A5A"/>
    <w:rsid w:val="00411EB1"/>
    <w:rsid w:val="004122ED"/>
    <w:rsid w:val="00412C89"/>
    <w:rsid w:val="00413016"/>
    <w:rsid w:val="00413097"/>
    <w:rsid w:val="004133F5"/>
    <w:rsid w:val="00413A31"/>
    <w:rsid w:val="00413AA3"/>
    <w:rsid w:val="00413AC4"/>
    <w:rsid w:val="00413E2A"/>
    <w:rsid w:val="00413FF9"/>
    <w:rsid w:val="004144DD"/>
    <w:rsid w:val="00414A62"/>
    <w:rsid w:val="004154F1"/>
    <w:rsid w:val="00415FAD"/>
    <w:rsid w:val="00416110"/>
    <w:rsid w:val="00417041"/>
    <w:rsid w:val="0041718E"/>
    <w:rsid w:val="00420A33"/>
    <w:rsid w:val="004219D8"/>
    <w:rsid w:val="004224B8"/>
    <w:rsid w:val="004226C0"/>
    <w:rsid w:val="0042332D"/>
    <w:rsid w:val="00423AE4"/>
    <w:rsid w:val="00423B83"/>
    <w:rsid w:val="004247C3"/>
    <w:rsid w:val="00425500"/>
    <w:rsid w:val="00425D65"/>
    <w:rsid w:val="004269EE"/>
    <w:rsid w:val="00426BD2"/>
    <w:rsid w:val="00426C5B"/>
    <w:rsid w:val="004273D8"/>
    <w:rsid w:val="0042752A"/>
    <w:rsid w:val="0043003E"/>
    <w:rsid w:val="00430281"/>
    <w:rsid w:val="00430B2F"/>
    <w:rsid w:val="00430CA6"/>
    <w:rsid w:val="00430DE3"/>
    <w:rsid w:val="00430EF6"/>
    <w:rsid w:val="0043109E"/>
    <w:rsid w:val="004312EE"/>
    <w:rsid w:val="004314EC"/>
    <w:rsid w:val="00431AC2"/>
    <w:rsid w:val="00431C6D"/>
    <w:rsid w:val="00431DA9"/>
    <w:rsid w:val="00431E3C"/>
    <w:rsid w:val="00432B32"/>
    <w:rsid w:val="00433548"/>
    <w:rsid w:val="004337B8"/>
    <w:rsid w:val="0043389B"/>
    <w:rsid w:val="00434251"/>
    <w:rsid w:val="00434700"/>
    <w:rsid w:val="00434C37"/>
    <w:rsid w:val="004352F1"/>
    <w:rsid w:val="004356BE"/>
    <w:rsid w:val="00435969"/>
    <w:rsid w:val="004361AD"/>
    <w:rsid w:val="0043667B"/>
    <w:rsid w:val="00436B0C"/>
    <w:rsid w:val="00436CAD"/>
    <w:rsid w:val="00436D2C"/>
    <w:rsid w:val="0043762B"/>
    <w:rsid w:val="0043780A"/>
    <w:rsid w:val="00437923"/>
    <w:rsid w:val="00437ABE"/>
    <w:rsid w:val="00437AD8"/>
    <w:rsid w:val="004402DF"/>
    <w:rsid w:val="00440344"/>
    <w:rsid w:val="00440B60"/>
    <w:rsid w:val="00441105"/>
    <w:rsid w:val="00441333"/>
    <w:rsid w:val="004413F1"/>
    <w:rsid w:val="00441CC4"/>
    <w:rsid w:val="00441DB8"/>
    <w:rsid w:val="00441F85"/>
    <w:rsid w:val="004423AB"/>
    <w:rsid w:val="00442C38"/>
    <w:rsid w:val="004433CD"/>
    <w:rsid w:val="00443424"/>
    <w:rsid w:val="0044491C"/>
    <w:rsid w:val="00444AFE"/>
    <w:rsid w:val="00444FA0"/>
    <w:rsid w:val="00445952"/>
    <w:rsid w:val="0044624F"/>
    <w:rsid w:val="00446B20"/>
    <w:rsid w:val="00446D74"/>
    <w:rsid w:val="00447199"/>
    <w:rsid w:val="004476E9"/>
    <w:rsid w:val="00450328"/>
    <w:rsid w:val="0045047E"/>
    <w:rsid w:val="00450E06"/>
    <w:rsid w:val="0045124C"/>
    <w:rsid w:val="00451414"/>
    <w:rsid w:val="0045161A"/>
    <w:rsid w:val="00451D7C"/>
    <w:rsid w:val="00451DEE"/>
    <w:rsid w:val="004521EC"/>
    <w:rsid w:val="004524CA"/>
    <w:rsid w:val="004528C4"/>
    <w:rsid w:val="00452AE6"/>
    <w:rsid w:val="004532DA"/>
    <w:rsid w:val="00453600"/>
    <w:rsid w:val="00453884"/>
    <w:rsid w:val="00453908"/>
    <w:rsid w:val="00453E78"/>
    <w:rsid w:val="00454A5E"/>
    <w:rsid w:val="00455BA6"/>
    <w:rsid w:val="004565FC"/>
    <w:rsid w:val="00456DAB"/>
    <w:rsid w:val="00457158"/>
    <w:rsid w:val="0045772D"/>
    <w:rsid w:val="00457A19"/>
    <w:rsid w:val="00460211"/>
    <w:rsid w:val="00460251"/>
    <w:rsid w:val="0046106F"/>
    <w:rsid w:val="0046141D"/>
    <w:rsid w:val="004621F3"/>
    <w:rsid w:val="004623E4"/>
    <w:rsid w:val="00462546"/>
    <w:rsid w:val="004629ED"/>
    <w:rsid w:val="00462C88"/>
    <w:rsid w:val="00462D64"/>
    <w:rsid w:val="0046301D"/>
    <w:rsid w:val="0046307D"/>
    <w:rsid w:val="004630F5"/>
    <w:rsid w:val="0046358A"/>
    <w:rsid w:val="00463E83"/>
    <w:rsid w:val="00463F57"/>
    <w:rsid w:val="00464590"/>
    <w:rsid w:val="00464C7E"/>
    <w:rsid w:val="00464CCF"/>
    <w:rsid w:val="00464EE7"/>
    <w:rsid w:val="004650ED"/>
    <w:rsid w:val="004658E2"/>
    <w:rsid w:val="00465B5B"/>
    <w:rsid w:val="00466571"/>
    <w:rsid w:val="00467394"/>
    <w:rsid w:val="00470092"/>
    <w:rsid w:val="0047078D"/>
    <w:rsid w:val="00470822"/>
    <w:rsid w:val="00470955"/>
    <w:rsid w:val="00470EDB"/>
    <w:rsid w:val="004714EC"/>
    <w:rsid w:val="00471665"/>
    <w:rsid w:val="004719AD"/>
    <w:rsid w:val="00472073"/>
    <w:rsid w:val="0047258A"/>
    <w:rsid w:val="0047302C"/>
    <w:rsid w:val="00474478"/>
    <w:rsid w:val="00475258"/>
    <w:rsid w:val="00475AE7"/>
    <w:rsid w:val="00475CA8"/>
    <w:rsid w:val="00476500"/>
    <w:rsid w:val="004768E3"/>
    <w:rsid w:val="00476D2F"/>
    <w:rsid w:val="00477031"/>
    <w:rsid w:val="004770B2"/>
    <w:rsid w:val="00477392"/>
    <w:rsid w:val="00477C50"/>
    <w:rsid w:val="004805B6"/>
    <w:rsid w:val="004817C9"/>
    <w:rsid w:val="004824D2"/>
    <w:rsid w:val="004837D7"/>
    <w:rsid w:val="004841FD"/>
    <w:rsid w:val="00484535"/>
    <w:rsid w:val="00484630"/>
    <w:rsid w:val="0048476D"/>
    <w:rsid w:val="00484871"/>
    <w:rsid w:val="00484FCD"/>
    <w:rsid w:val="0048533C"/>
    <w:rsid w:val="00486424"/>
    <w:rsid w:val="00486A92"/>
    <w:rsid w:val="00486C22"/>
    <w:rsid w:val="004906E3"/>
    <w:rsid w:val="004916A8"/>
    <w:rsid w:val="004918E5"/>
    <w:rsid w:val="0049243E"/>
    <w:rsid w:val="00492824"/>
    <w:rsid w:val="00493137"/>
    <w:rsid w:val="00493153"/>
    <w:rsid w:val="00493391"/>
    <w:rsid w:val="004937C9"/>
    <w:rsid w:val="004938C0"/>
    <w:rsid w:val="00493F1B"/>
    <w:rsid w:val="004948EE"/>
    <w:rsid w:val="0049493C"/>
    <w:rsid w:val="0049592A"/>
    <w:rsid w:val="00495ED9"/>
    <w:rsid w:val="00496265"/>
    <w:rsid w:val="0049690C"/>
    <w:rsid w:val="00496ED6"/>
    <w:rsid w:val="0049733D"/>
    <w:rsid w:val="0049748D"/>
    <w:rsid w:val="004974BA"/>
    <w:rsid w:val="004977EC"/>
    <w:rsid w:val="00497C77"/>
    <w:rsid w:val="004A0BF3"/>
    <w:rsid w:val="004A26D5"/>
    <w:rsid w:val="004A276F"/>
    <w:rsid w:val="004A3189"/>
    <w:rsid w:val="004A3B7A"/>
    <w:rsid w:val="004A3E45"/>
    <w:rsid w:val="004A40A6"/>
    <w:rsid w:val="004A4114"/>
    <w:rsid w:val="004A41EE"/>
    <w:rsid w:val="004A474B"/>
    <w:rsid w:val="004A4A30"/>
    <w:rsid w:val="004A50E2"/>
    <w:rsid w:val="004A55A3"/>
    <w:rsid w:val="004A597B"/>
    <w:rsid w:val="004A5D07"/>
    <w:rsid w:val="004A62F7"/>
    <w:rsid w:val="004A744B"/>
    <w:rsid w:val="004A7B75"/>
    <w:rsid w:val="004B04E5"/>
    <w:rsid w:val="004B0B01"/>
    <w:rsid w:val="004B132A"/>
    <w:rsid w:val="004B1BAA"/>
    <w:rsid w:val="004B1F25"/>
    <w:rsid w:val="004B1FD7"/>
    <w:rsid w:val="004B226D"/>
    <w:rsid w:val="004B25CE"/>
    <w:rsid w:val="004B2650"/>
    <w:rsid w:val="004B2A39"/>
    <w:rsid w:val="004B340C"/>
    <w:rsid w:val="004B34C4"/>
    <w:rsid w:val="004B3545"/>
    <w:rsid w:val="004B3550"/>
    <w:rsid w:val="004B35E6"/>
    <w:rsid w:val="004B3F35"/>
    <w:rsid w:val="004B46C7"/>
    <w:rsid w:val="004B49EE"/>
    <w:rsid w:val="004B4AE2"/>
    <w:rsid w:val="004B6483"/>
    <w:rsid w:val="004B6B00"/>
    <w:rsid w:val="004B6C05"/>
    <w:rsid w:val="004B7120"/>
    <w:rsid w:val="004C0320"/>
    <w:rsid w:val="004C06F6"/>
    <w:rsid w:val="004C0DB7"/>
    <w:rsid w:val="004C1D13"/>
    <w:rsid w:val="004C20B3"/>
    <w:rsid w:val="004C22DA"/>
    <w:rsid w:val="004C2410"/>
    <w:rsid w:val="004C25D5"/>
    <w:rsid w:val="004C29F0"/>
    <w:rsid w:val="004C2A46"/>
    <w:rsid w:val="004C2AC5"/>
    <w:rsid w:val="004C303F"/>
    <w:rsid w:val="004C30AE"/>
    <w:rsid w:val="004C32F9"/>
    <w:rsid w:val="004C3652"/>
    <w:rsid w:val="004C3D03"/>
    <w:rsid w:val="004C4084"/>
    <w:rsid w:val="004C47C3"/>
    <w:rsid w:val="004C564F"/>
    <w:rsid w:val="004C5A15"/>
    <w:rsid w:val="004C5D54"/>
    <w:rsid w:val="004C60ED"/>
    <w:rsid w:val="004C62D4"/>
    <w:rsid w:val="004C6481"/>
    <w:rsid w:val="004C64D0"/>
    <w:rsid w:val="004C6527"/>
    <w:rsid w:val="004C6910"/>
    <w:rsid w:val="004C6DEB"/>
    <w:rsid w:val="004C6F23"/>
    <w:rsid w:val="004C7035"/>
    <w:rsid w:val="004C72A1"/>
    <w:rsid w:val="004C7C8E"/>
    <w:rsid w:val="004D0278"/>
    <w:rsid w:val="004D05C4"/>
    <w:rsid w:val="004D06B6"/>
    <w:rsid w:val="004D10D3"/>
    <w:rsid w:val="004D19DF"/>
    <w:rsid w:val="004D20BB"/>
    <w:rsid w:val="004D248F"/>
    <w:rsid w:val="004D2EED"/>
    <w:rsid w:val="004D3410"/>
    <w:rsid w:val="004D3EB6"/>
    <w:rsid w:val="004D44E2"/>
    <w:rsid w:val="004D4F22"/>
    <w:rsid w:val="004D576E"/>
    <w:rsid w:val="004D5A20"/>
    <w:rsid w:val="004D5BF9"/>
    <w:rsid w:val="004D5D33"/>
    <w:rsid w:val="004D6357"/>
    <w:rsid w:val="004D63B5"/>
    <w:rsid w:val="004D66B5"/>
    <w:rsid w:val="004D7CD6"/>
    <w:rsid w:val="004E0BCE"/>
    <w:rsid w:val="004E108D"/>
    <w:rsid w:val="004E135D"/>
    <w:rsid w:val="004E16A0"/>
    <w:rsid w:val="004E1AF8"/>
    <w:rsid w:val="004E20C2"/>
    <w:rsid w:val="004E21A2"/>
    <w:rsid w:val="004E2E58"/>
    <w:rsid w:val="004E2F29"/>
    <w:rsid w:val="004E3003"/>
    <w:rsid w:val="004E35C9"/>
    <w:rsid w:val="004E3D7C"/>
    <w:rsid w:val="004E446A"/>
    <w:rsid w:val="004E4758"/>
    <w:rsid w:val="004E4DEC"/>
    <w:rsid w:val="004E4E55"/>
    <w:rsid w:val="004E5E54"/>
    <w:rsid w:val="004E6424"/>
    <w:rsid w:val="004E7754"/>
    <w:rsid w:val="004E7A15"/>
    <w:rsid w:val="004F036F"/>
    <w:rsid w:val="004F0FC1"/>
    <w:rsid w:val="004F1054"/>
    <w:rsid w:val="004F25C8"/>
    <w:rsid w:val="004F2D3E"/>
    <w:rsid w:val="004F3FE2"/>
    <w:rsid w:val="004F40B4"/>
    <w:rsid w:val="004F45FF"/>
    <w:rsid w:val="004F4826"/>
    <w:rsid w:val="004F49C9"/>
    <w:rsid w:val="004F4BB9"/>
    <w:rsid w:val="004F4DE0"/>
    <w:rsid w:val="004F4EBA"/>
    <w:rsid w:val="004F56C2"/>
    <w:rsid w:val="004F5A6D"/>
    <w:rsid w:val="004F5C72"/>
    <w:rsid w:val="004F63E7"/>
    <w:rsid w:val="004F67A5"/>
    <w:rsid w:val="004F67E1"/>
    <w:rsid w:val="004F7B47"/>
    <w:rsid w:val="004F7CB8"/>
    <w:rsid w:val="00500685"/>
    <w:rsid w:val="005014F4"/>
    <w:rsid w:val="00501AA8"/>
    <w:rsid w:val="00501C3C"/>
    <w:rsid w:val="005024EF"/>
    <w:rsid w:val="00502723"/>
    <w:rsid w:val="00502922"/>
    <w:rsid w:val="00502956"/>
    <w:rsid w:val="00502D82"/>
    <w:rsid w:val="005035F6"/>
    <w:rsid w:val="00504087"/>
    <w:rsid w:val="00504515"/>
    <w:rsid w:val="0050468E"/>
    <w:rsid w:val="00504FDD"/>
    <w:rsid w:val="0050544D"/>
    <w:rsid w:val="00505BC6"/>
    <w:rsid w:val="00506C0F"/>
    <w:rsid w:val="00506FB8"/>
    <w:rsid w:val="005079A0"/>
    <w:rsid w:val="00507AA1"/>
    <w:rsid w:val="00507C83"/>
    <w:rsid w:val="00510C80"/>
    <w:rsid w:val="00510E98"/>
    <w:rsid w:val="00510F97"/>
    <w:rsid w:val="005112B4"/>
    <w:rsid w:val="00511983"/>
    <w:rsid w:val="00511D3B"/>
    <w:rsid w:val="00511EA8"/>
    <w:rsid w:val="00512828"/>
    <w:rsid w:val="00512A28"/>
    <w:rsid w:val="00512A69"/>
    <w:rsid w:val="00512BB2"/>
    <w:rsid w:val="00513220"/>
    <w:rsid w:val="00514972"/>
    <w:rsid w:val="00515277"/>
    <w:rsid w:val="005158B0"/>
    <w:rsid w:val="005159CE"/>
    <w:rsid w:val="00515D68"/>
    <w:rsid w:val="00515F74"/>
    <w:rsid w:val="00515F79"/>
    <w:rsid w:val="005164CB"/>
    <w:rsid w:val="00516827"/>
    <w:rsid w:val="00516B60"/>
    <w:rsid w:val="005171F0"/>
    <w:rsid w:val="00517328"/>
    <w:rsid w:val="00517333"/>
    <w:rsid w:val="0051781E"/>
    <w:rsid w:val="00517E8E"/>
    <w:rsid w:val="00520785"/>
    <w:rsid w:val="005213B4"/>
    <w:rsid w:val="00521940"/>
    <w:rsid w:val="0052203E"/>
    <w:rsid w:val="0052291F"/>
    <w:rsid w:val="0052294D"/>
    <w:rsid w:val="00522E00"/>
    <w:rsid w:val="005232CB"/>
    <w:rsid w:val="005232D3"/>
    <w:rsid w:val="00523EE8"/>
    <w:rsid w:val="0052447C"/>
    <w:rsid w:val="00524C56"/>
    <w:rsid w:val="00525832"/>
    <w:rsid w:val="00525EFB"/>
    <w:rsid w:val="00525F81"/>
    <w:rsid w:val="00526CF2"/>
    <w:rsid w:val="00527FE7"/>
    <w:rsid w:val="00530101"/>
    <w:rsid w:val="00530CB5"/>
    <w:rsid w:val="0053154E"/>
    <w:rsid w:val="00531AF8"/>
    <w:rsid w:val="005321AD"/>
    <w:rsid w:val="005322FB"/>
    <w:rsid w:val="00532653"/>
    <w:rsid w:val="005329C0"/>
    <w:rsid w:val="0053334E"/>
    <w:rsid w:val="00533468"/>
    <w:rsid w:val="00533DDF"/>
    <w:rsid w:val="00533E5D"/>
    <w:rsid w:val="005342A8"/>
    <w:rsid w:val="0053501C"/>
    <w:rsid w:val="0053627E"/>
    <w:rsid w:val="00536558"/>
    <w:rsid w:val="00537D12"/>
    <w:rsid w:val="0054020C"/>
    <w:rsid w:val="005406C7"/>
    <w:rsid w:val="0054087E"/>
    <w:rsid w:val="00541359"/>
    <w:rsid w:val="00541EEB"/>
    <w:rsid w:val="005422E9"/>
    <w:rsid w:val="0054237B"/>
    <w:rsid w:val="005426E3"/>
    <w:rsid w:val="00543428"/>
    <w:rsid w:val="00543D68"/>
    <w:rsid w:val="0054451A"/>
    <w:rsid w:val="00544C7A"/>
    <w:rsid w:val="00544E2F"/>
    <w:rsid w:val="005451D0"/>
    <w:rsid w:val="00545233"/>
    <w:rsid w:val="0054594D"/>
    <w:rsid w:val="00545EC2"/>
    <w:rsid w:val="00545F70"/>
    <w:rsid w:val="00546298"/>
    <w:rsid w:val="0054672B"/>
    <w:rsid w:val="005467EB"/>
    <w:rsid w:val="00546C66"/>
    <w:rsid w:val="00547644"/>
    <w:rsid w:val="0054768C"/>
    <w:rsid w:val="0055101A"/>
    <w:rsid w:val="005510A4"/>
    <w:rsid w:val="005511D6"/>
    <w:rsid w:val="00551BDD"/>
    <w:rsid w:val="00551E4B"/>
    <w:rsid w:val="00551FD7"/>
    <w:rsid w:val="005526F7"/>
    <w:rsid w:val="00552848"/>
    <w:rsid w:val="00553216"/>
    <w:rsid w:val="00553406"/>
    <w:rsid w:val="00553419"/>
    <w:rsid w:val="005537B0"/>
    <w:rsid w:val="00553A5F"/>
    <w:rsid w:val="00553E4F"/>
    <w:rsid w:val="005544A7"/>
    <w:rsid w:val="005544B7"/>
    <w:rsid w:val="005545B6"/>
    <w:rsid w:val="0055463E"/>
    <w:rsid w:val="00554DC3"/>
    <w:rsid w:val="005550C8"/>
    <w:rsid w:val="005550E5"/>
    <w:rsid w:val="005557BF"/>
    <w:rsid w:val="00555842"/>
    <w:rsid w:val="00555DF2"/>
    <w:rsid w:val="00556DC4"/>
    <w:rsid w:val="00556F0E"/>
    <w:rsid w:val="00560233"/>
    <w:rsid w:val="005602C5"/>
    <w:rsid w:val="0056039B"/>
    <w:rsid w:val="0056048B"/>
    <w:rsid w:val="0056106A"/>
    <w:rsid w:val="0056109E"/>
    <w:rsid w:val="00561676"/>
    <w:rsid w:val="00561739"/>
    <w:rsid w:val="0056188E"/>
    <w:rsid w:val="00561BFC"/>
    <w:rsid w:val="00561FDD"/>
    <w:rsid w:val="005622D8"/>
    <w:rsid w:val="00562DBC"/>
    <w:rsid w:val="005631AC"/>
    <w:rsid w:val="005631C9"/>
    <w:rsid w:val="005634BE"/>
    <w:rsid w:val="00563603"/>
    <w:rsid w:val="00563712"/>
    <w:rsid w:val="005638D6"/>
    <w:rsid w:val="00563E80"/>
    <w:rsid w:val="00563FD8"/>
    <w:rsid w:val="00564642"/>
    <w:rsid w:val="005663D2"/>
    <w:rsid w:val="0056677E"/>
    <w:rsid w:val="00566802"/>
    <w:rsid w:val="00566BBC"/>
    <w:rsid w:val="00566C93"/>
    <w:rsid w:val="00567C40"/>
    <w:rsid w:val="00567F81"/>
    <w:rsid w:val="005705D8"/>
    <w:rsid w:val="00570BC7"/>
    <w:rsid w:val="005710DE"/>
    <w:rsid w:val="00571606"/>
    <w:rsid w:val="0057163E"/>
    <w:rsid w:val="0057203B"/>
    <w:rsid w:val="00572143"/>
    <w:rsid w:val="00572BF3"/>
    <w:rsid w:val="00572E43"/>
    <w:rsid w:val="005733E6"/>
    <w:rsid w:val="005734DF"/>
    <w:rsid w:val="00573737"/>
    <w:rsid w:val="00573A39"/>
    <w:rsid w:val="00573E25"/>
    <w:rsid w:val="005750C7"/>
    <w:rsid w:val="00575B7A"/>
    <w:rsid w:val="005768C7"/>
    <w:rsid w:val="005771A1"/>
    <w:rsid w:val="0057732C"/>
    <w:rsid w:val="0058148B"/>
    <w:rsid w:val="00581FD0"/>
    <w:rsid w:val="0058266C"/>
    <w:rsid w:val="00582737"/>
    <w:rsid w:val="0058276D"/>
    <w:rsid w:val="00582DCE"/>
    <w:rsid w:val="0058322D"/>
    <w:rsid w:val="0058360A"/>
    <w:rsid w:val="0058395F"/>
    <w:rsid w:val="00583E71"/>
    <w:rsid w:val="00584355"/>
    <w:rsid w:val="00584C18"/>
    <w:rsid w:val="00584E41"/>
    <w:rsid w:val="00586BB9"/>
    <w:rsid w:val="005872AD"/>
    <w:rsid w:val="005873BA"/>
    <w:rsid w:val="00587710"/>
    <w:rsid w:val="00587EEE"/>
    <w:rsid w:val="0059029E"/>
    <w:rsid w:val="005908DE"/>
    <w:rsid w:val="00591524"/>
    <w:rsid w:val="00591A0C"/>
    <w:rsid w:val="00591EF2"/>
    <w:rsid w:val="00593745"/>
    <w:rsid w:val="00593C3B"/>
    <w:rsid w:val="00594080"/>
    <w:rsid w:val="00594678"/>
    <w:rsid w:val="00594A16"/>
    <w:rsid w:val="00594B8D"/>
    <w:rsid w:val="00594E3D"/>
    <w:rsid w:val="005955AC"/>
    <w:rsid w:val="00595FB9"/>
    <w:rsid w:val="00596525"/>
    <w:rsid w:val="00596972"/>
    <w:rsid w:val="00597021"/>
    <w:rsid w:val="0059730D"/>
    <w:rsid w:val="005A0251"/>
    <w:rsid w:val="005A027A"/>
    <w:rsid w:val="005A0297"/>
    <w:rsid w:val="005A0B5D"/>
    <w:rsid w:val="005A162B"/>
    <w:rsid w:val="005A1BCD"/>
    <w:rsid w:val="005A1C1A"/>
    <w:rsid w:val="005A1D93"/>
    <w:rsid w:val="005A1DBB"/>
    <w:rsid w:val="005A1FB9"/>
    <w:rsid w:val="005A2FB4"/>
    <w:rsid w:val="005A42DB"/>
    <w:rsid w:val="005A53F3"/>
    <w:rsid w:val="005A710F"/>
    <w:rsid w:val="005B004A"/>
    <w:rsid w:val="005B023E"/>
    <w:rsid w:val="005B027C"/>
    <w:rsid w:val="005B04C1"/>
    <w:rsid w:val="005B16A2"/>
    <w:rsid w:val="005B20AD"/>
    <w:rsid w:val="005B2231"/>
    <w:rsid w:val="005B2574"/>
    <w:rsid w:val="005B2C82"/>
    <w:rsid w:val="005B2D87"/>
    <w:rsid w:val="005B2DD4"/>
    <w:rsid w:val="005B41FF"/>
    <w:rsid w:val="005B549A"/>
    <w:rsid w:val="005B54A1"/>
    <w:rsid w:val="005B5E6C"/>
    <w:rsid w:val="005B6483"/>
    <w:rsid w:val="005B68A1"/>
    <w:rsid w:val="005C019C"/>
    <w:rsid w:val="005C0300"/>
    <w:rsid w:val="005C0A04"/>
    <w:rsid w:val="005C0BE4"/>
    <w:rsid w:val="005C0FC4"/>
    <w:rsid w:val="005C11A1"/>
    <w:rsid w:val="005C15B8"/>
    <w:rsid w:val="005C17CA"/>
    <w:rsid w:val="005C2784"/>
    <w:rsid w:val="005C3737"/>
    <w:rsid w:val="005C3964"/>
    <w:rsid w:val="005C43E0"/>
    <w:rsid w:val="005C4412"/>
    <w:rsid w:val="005C54AC"/>
    <w:rsid w:val="005C5DB7"/>
    <w:rsid w:val="005C5FAE"/>
    <w:rsid w:val="005C627F"/>
    <w:rsid w:val="005C6444"/>
    <w:rsid w:val="005C6B38"/>
    <w:rsid w:val="005C6ECA"/>
    <w:rsid w:val="005C743F"/>
    <w:rsid w:val="005C794F"/>
    <w:rsid w:val="005C7B50"/>
    <w:rsid w:val="005C7B71"/>
    <w:rsid w:val="005C7C61"/>
    <w:rsid w:val="005C7DDA"/>
    <w:rsid w:val="005D043C"/>
    <w:rsid w:val="005D0961"/>
    <w:rsid w:val="005D0B5C"/>
    <w:rsid w:val="005D0D39"/>
    <w:rsid w:val="005D0FE2"/>
    <w:rsid w:val="005D1249"/>
    <w:rsid w:val="005D168B"/>
    <w:rsid w:val="005D1926"/>
    <w:rsid w:val="005D1E28"/>
    <w:rsid w:val="005D2423"/>
    <w:rsid w:val="005D366B"/>
    <w:rsid w:val="005D3E62"/>
    <w:rsid w:val="005D41CF"/>
    <w:rsid w:val="005D47FB"/>
    <w:rsid w:val="005D4B8E"/>
    <w:rsid w:val="005D4CD3"/>
    <w:rsid w:val="005D4E61"/>
    <w:rsid w:val="005D5363"/>
    <w:rsid w:val="005D5E2A"/>
    <w:rsid w:val="005D6334"/>
    <w:rsid w:val="005D64E4"/>
    <w:rsid w:val="005D6573"/>
    <w:rsid w:val="005D66FF"/>
    <w:rsid w:val="005D6F69"/>
    <w:rsid w:val="005D7443"/>
    <w:rsid w:val="005D7482"/>
    <w:rsid w:val="005D783C"/>
    <w:rsid w:val="005D7B33"/>
    <w:rsid w:val="005D7D6D"/>
    <w:rsid w:val="005E00C3"/>
    <w:rsid w:val="005E1181"/>
    <w:rsid w:val="005E1A30"/>
    <w:rsid w:val="005E1A37"/>
    <w:rsid w:val="005E28B8"/>
    <w:rsid w:val="005E3049"/>
    <w:rsid w:val="005E346E"/>
    <w:rsid w:val="005E35DA"/>
    <w:rsid w:val="005E408B"/>
    <w:rsid w:val="005E424A"/>
    <w:rsid w:val="005E490F"/>
    <w:rsid w:val="005E49F5"/>
    <w:rsid w:val="005E4CC6"/>
    <w:rsid w:val="005E4F34"/>
    <w:rsid w:val="005E58AE"/>
    <w:rsid w:val="005E5BB8"/>
    <w:rsid w:val="005E6049"/>
    <w:rsid w:val="005E604E"/>
    <w:rsid w:val="005E672B"/>
    <w:rsid w:val="005E6775"/>
    <w:rsid w:val="005E7045"/>
    <w:rsid w:val="005E7711"/>
    <w:rsid w:val="005E79E6"/>
    <w:rsid w:val="005E7A4B"/>
    <w:rsid w:val="005E7C15"/>
    <w:rsid w:val="005F0434"/>
    <w:rsid w:val="005F08F4"/>
    <w:rsid w:val="005F11EB"/>
    <w:rsid w:val="005F1D42"/>
    <w:rsid w:val="005F2782"/>
    <w:rsid w:val="005F2A1B"/>
    <w:rsid w:val="005F34DD"/>
    <w:rsid w:val="005F37A7"/>
    <w:rsid w:val="005F3D9B"/>
    <w:rsid w:val="005F4665"/>
    <w:rsid w:val="005F46BD"/>
    <w:rsid w:val="005F4A8D"/>
    <w:rsid w:val="005F4AD4"/>
    <w:rsid w:val="005F506C"/>
    <w:rsid w:val="005F516D"/>
    <w:rsid w:val="005F51F1"/>
    <w:rsid w:val="005F584D"/>
    <w:rsid w:val="005F58F0"/>
    <w:rsid w:val="005F5C8D"/>
    <w:rsid w:val="005F5E79"/>
    <w:rsid w:val="005F5ECB"/>
    <w:rsid w:val="005F65AD"/>
    <w:rsid w:val="005F6DF1"/>
    <w:rsid w:val="005F7690"/>
    <w:rsid w:val="005F77C2"/>
    <w:rsid w:val="005F7D1A"/>
    <w:rsid w:val="005F7F1B"/>
    <w:rsid w:val="0060022B"/>
    <w:rsid w:val="00600EEB"/>
    <w:rsid w:val="0060195D"/>
    <w:rsid w:val="00601CF8"/>
    <w:rsid w:val="00602248"/>
    <w:rsid w:val="00602380"/>
    <w:rsid w:val="0060290F"/>
    <w:rsid w:val="00602ADD"/>
    <w:rsid w:val="00602FCF"/>
    <w:rsid w:val="0060333B"/>
    <w:rsid w:val="006037CF"/>
    <w:rsid w:val="00603FC9"/>
    <w:rsid w:val="00605011"/>
    <w:rsid w:val="00605311"/>
    <w:rsid w:val="0060589A"/>
    <w:rsid w:val="006066B3"/>
    <w:rsid w:val="00606F0B"/>
    <w:rsid w:val="006078C0"/>
    <w:rsid w:val="00607D93"/>
    <w:rsid w:val="00610478"/>
    <w:rsid w:val="00610F88"/>
    <w:rsid w:val="006122DB"/>
    <w:rsid w:val="0061238A"/>
    <w:rsid w:val="00612F17"/>
    <w:rsid w:val="00613056"/>
    <w:rsid w:val="00613366"/>
    <w:rsid w:val="006143B4"/>
    <w:rsid w:val="00614637"/>
    <w:rsid w:val="00614D3B"/>
    <w:rsid w:val="00614E30"/>
    <w:rsid w:val="00614EF1"/>
    <w:rsid w:val="006153DC"/>
    <w:rsid w:val="006160F3"/>
    <w:rsid w:val="006172D8"/>
    <w:rsid w:val="006208FF"/>
    <w:rsid w:val="00620FCB"/>
    <w:rsid w:val="00621055"/>
    <w:rsid w:val="0062296D"/>
    <w:rsid w:val="006229AE"/>
    <w:rsid w:val="00622DBB"/>
    <w:rsid w:val="006230C6"/>
    <w:rsid w:val="00623C26"/>
    <w:rsid w:val="006243C5"/>
    <w:rsid w:val="00624556"/>
    <w:rsid w:val="006249C4"/>
    <w:rsid w:val="00624D0D"/>
    <w:rsid w:val="006253A1"/>
    <w:rsid w:val="00625515"/>
    <w:rsid w:val="0062575B"/>
    <w:rsid w:val="00625849"/>
    <w:rsid w:val="006258CB"/>
    <w:rsid w:val="00626030"/>
    <w:rsid w:val="00626244"/>
    <w:rsid w:val="0062755E"/>
    <w:rsid w:val="00627672"/>
    <w:rsid w:val="00627BA9"/>
    <w:rsid w:val="00627F30"/>
    <w:rsid w:val="00627F60"/>
    <w:rsid w:val="00630539"/>
    <w:rsid w:val="00630E97"/>
    <w:rsid w:val="006311E1"/>
    <w:rsid w:val="00631AE7"/>
    <w:rsid w:val="00631F7F"/>
    <w:rsid w:val="006324E2"/>
    <w:rsid w:val="00632A5E"/>
    <w:rsid w:val="00632CD0"/>
    <w:rsid w:val="006337EF"/>
    <w:rsid w:val="00633A29"/>
    <w:rsid w:val="00633CBF"/>
    <w:rsid w:val="00633E13"/>
    <w:rsid w:val="00634671"/>
    <w:rsid w:val="00634A43"/>
    <w:rsid w:val="00634AA5"/>
    <w:rsid w:val="00635686"/>
    <w:rsid w:val="00635785"/>
    <w:rsid w:val="00635E15"/>
    <w:rsid w:val="00636720"/>
    <w:rsid w:val="0063677B"/>
    <w:rsid w:val="0063722C"/>
    <w:rsid w:val="006373AC"/>
    <w:rsid w:val="00637B4C"/>
    <w:rsid w:val="00637E7C"/>
    <w:rsid w:val="00637FB4"/>
    <w:rsid w:val="00640551"/>
    <w:rsid w:val="006405DE"/>
    <w:rsid w:val="006409BD"/>
    <w:rsid w:val="00640F35"/>
    <w:rsid w:val="00641368"/>
    <w:rsid w:val="00641403"/>
    <w:rsid w:val="006414F2"/>
    <w:rsid w:val="00641F97"/>
    <w:rsid w:val="00642E75"/>
    <w:rsid w:val="00642EA2"/>
    <w:rsid w:val="00643CF9"/>
    <w:rsid w:val="0064411F"/>
    <w:rsid w:val="00644337"/>
    <w:rsid w:val="00644BA4"/>
    <w:rsid w:val="00644EC5"/>
    <w:rsid w:val="0064550D"/>
    <w:rsid w:val="00645DB1"/>
    <w:rsid w:val="006463AE"/>
    <w:rsid w:val="0064649E"/>
    <w:rsid w:val="00646918"/>
    <w:rsid w:val="00646A90"/>
    <w:rsid w:val="0064702A"/>
    <w:rsid w:val="00647315"/>
    <w:rsid w:val="00647BAB"/>
    <w:rsid w:val="00650AE7"/>
    <w:rsid w:val="00650F1B"/>
    <w:rsid w:val="00651095"/>
    <w:rsid w:val="00651689"/>
    <w:rsid w:val="00652594"/>
    <w:rsid w:val="00652964"/>
    <w:rsid w:val="00652BCA"/>
    <w:rsid w:val="0065312D"/>
    <w:rsid w:val="006545FE"/>
    <w:rsid w:val="00654A31"/>
    <w:rsid w:val="00655959"/>
    <w:rsid w:val="00655B89"/>
    <w:rsid w:val="00655E51"/>
    <w:rsid w:val="0065602D"/>
    <w:rsid w:val="00656FD8"/>
    <w:rsid w:val="006570D4"/>
    <w:rsid w:val="006571BB"/>
    <w:rsid w:val="0066037E"/>
    <w:rsid w:val="006615F8"/>
    <w:rsid w:val="00661A4E"/>
    <w:rsid w:val="00661C2E"/>
    <w:rsid w:val="00662597"/>
    <w:rsid w:val="00662D81"/>
    <w:rsid w:val="006637B8"/>
    <w:rsid w:val="00664128"/>
    <w:rsid w:val="006642DF"/>
    <w:rsid w:val="006645D1"/>
    <w:rsid w:val="00664677"/>
    <w:rsid w:val="00664F2D"/>
    <w:rsid w:val="00665572"/>
    <w:rsid w:val="00665813"/>
    <w:rsid w:val="00665C4F"/>
    <w:rsid w:val="00666A92"/>
    <w:rsid w:val="00666F94"/>
    <w:rsid w:val="0066712F"/>
    <w:rsid w:val="006674FB"/>
    <w:rsid w:val="00667CF7"/>
    <w:rsid w:val="006702DE"/>
    <w:rsid w:val="006703DC"/>
    <w:rsid w:val="006704F0"/>
    <w:rsid w:val="00670DAF"/>
    <w:rsid w:val="006711C0"/>
    <w:rsid w:val="006718E6"/>
    <w:rsid w:val="00671D3D"/>
    <w:rsid w:val="00671E20"/>
    <w:rsid w:val="00672830"/>
    <w:rsid w:val="00673075"/>
    <w:rsid w:val="00673556"/>
    <w:rsid w:val="006736F9"/>
    <w:rsid w:val="00673B88"/>
    <w:rsid w:val="006740DA"/>
    <w:rsid w:val="00674103"/>
    <w:rsid w:val="00674281"/>
    <w:rsid w:val="006746F8"/>
    <w:rsid w:val="006749C9"/>
    <w:rsid w:val="0067513F"/>
    <w:rsid w:val="00675B28"/>
    <w:rsid w:val="0067640D"/>
    <w:rsid w:val="00676420"/>
    <w:rsid w:val="00677415"/>
    <w:rsid w:val="00677675"/>
    <w:rsid w:val="00677CE1"/>
    <w:rsid w:val="00677F38"/>
    <w:rsid w:val="0068029A"/>
    <w:rsid w:val="00680354"/>
    <w:rsid w:val="00680B0A"/>
    <w:rsid w:val="00680F84"/>
    <w:rsid w:val="006811E9"/>
    <w:rsid w:val="006813B5"/>
    <w:rsid w:val="00681658"/>
    <w:rsid w:val="00681D3F"/>
    <w:rsid w:val="00682F51"/>
    <w:rsid w:val="00683458"/>
    <w:rsid w:val="00683A87"/>
    <w:rsid w:val="00683BCC"/>
    <w:rsid w:val="00683E3E"/>
    <w:rsid w:val="0068437E"/>
    <w:rsid w:val="00684AC9"/>
    <w:rsid w:val="006855C1"/>
    <w:rsid w:val="00686C20"/>
    <w:rsid w:val="00687564"/>
    <w:rsid w:val="00687E70"/>
    <w:rsid w:val="00690322"/>
    <w:rsid w:val="00691279"/>
    <w:rsid w:val="006919D1"/>
    <w:rsid w:val="00691DAE"/>
    <w:rsid w:val="00691FBA"/>
    <w:rsid w:val="00692294"/>
    <w:rsid w:val="006926FC"/>
    <w:rsid w:val="00693285"/>
    <w:rsid w:val="006945EB"/>
    <w:rsid w:val="006946AB"/>
    <w:rsid w:val="00694925"/>
    <w:rsid w:val="00695811"/>
    <w:rsid w:val="00696032"/>
    <w:rsid w:val="00696201"/>
    <w:rsid w:val="006966B2"/>
    <w:rsid w:val="0069722D"/>
    <w:rsid w:val="00697C4A"/>
    <w:rsid w:val="006A065F"/>
    <w:rsid w:val="006A0B48"/>
    <w:rsid w:val="006A0D54"/>
    <w:rsid w:val="006A1B80"/>
    <w:rsid w:val="006A1B90"/>
    <w:rsid w:val="006A1EEB"/>
    <w:rsid w:val="006A25BA"/>
    <w:rsid w:val="006A2743"/>
    <w:rsid w:val="006A2B4C"/>
    <w:rsid w:val="006A38E7"/>
    <w:rsid w:val="006A3EE4"/>
    <w:rsid w:val="006A3F21"/>
    <w:rsid w:val="006A4173"/>
    <w:rsid w:val="006A4DCB"/>
    <w:rsid w:val="006A5170"/>
    <w:rsid w:val="006A51AD"/>
    <w:rsid w:val="006A5481"/>
    <w:rsid w:val="006A55A8"/>
    <w:rsid w:val="006A579B"/>
    <w:rsid w:val="006A62AB"/>
    <w:rsid w:val="006A6DFE"/>
    <w:rsid w:val="006A73E0"/>
    <w:rsid w:val="006A756A"/>
    <w:rsid w:val="006A7DBB"/>
    <w:rsid w:val="006B00F3"/>
    <w:rsid w:val="006B0439"/>
    <w:rsid w:val="006B1616"/>
    <w:rsid w:val="006B25E3"/>
    <w:rsid w:val="006B2E13"/>
    <w:rsid w:val="006B319C"/>
    <w:rsid w:val="006B37A6"/>
    <w:rsid w:val="006B3F6D"/>
    <w:rsid w:val="006B407C"/>
    <w:rsid w:val="006B477E"/>
    <w:rsid w:val="006B55C7"/>
    <w:rsid w:val="006B5D91"/>
    <w:rsid w:val="006B65E3"/>
    <w:rsid w:val="006B79D0"/>
    <w:rsid w:val="006B7CE0"/>
    <w:rsid w:val="006C03BB"/>
    <w:rsid w:val="006C0A01"/>
    <w:rsid w:val="006C0F1E"/>
    <w:rsid w:val="006C1D57"/>
    <w:rsid w:val="006C241F"/>
    <w:rsid w:val="006C2834"/>
    <w:rsid w:val="006C30CD"/>
    <w:rsid w:val="006C3363"/>
    <w:rsid w:val="006C365D"/>
    <w:rsid w:val="006C3E80"/>
    <w:rsid w:val="006C40E0"/>
    <w:rsid w:val="006C4282"/>
    <w:rsid w:val="006C449D"/>
    <w:rsid w:val="006C543B"/>
    <w:rsid w:val="006C5857"/>
    <w:rsid w:val="006C5874"/>
    <w:rsid w:val="006C5F75"/>
    <w:rsid w:val="006C6A6C"/>
    <w:rsid w:val="006C6DF8"/>
    <w:rsid w:val="006C7042"/>
    <w:rsid w:val="006C7103"/>
    <w:rsid w:val="006C78C9"/>
    <w:rsid w:val="006D014B"/>
    <w:rsid w:val="006D0170"/>
    <w:rsid w:val="006D01E9"/>
    <w:rsid w:val="006D0494"/>
    <w:rsid w:val="006D0652"/>
    <w:rsid w:val="006D0F97"/>
    <w:rsid w:val="006D146C"/>
    <w:rsid w:val="006D20C1"/>
    <w:rsid w:val="006D2253"/>
    <w:rsid w:val="006D2C9E"/>
    <w:rsid w:val="006D3073"/>
    <w:rsid w:val="006D4068"/>
    <w:rsid w:val="006D41E2"/>
    <w:rsid w:val="006D4B62"/>
    <w:rsid w:val="006D6A93"/>
    <w:rsid w:val="006D6BD0"/>
    <w:rsid w:val="006D6EAC"/>
    <w:rsid w:val="006D74C3"/>
    <w:rsid w:val="006D7C58"/>
    <w:rsid w:val="006E06AE"/>
    <w:rsid w:val="006E0C1D"/>
    <w:rsid w:val="006E0C3E"/>
    <w:rsid w:val="006E129E"/>
    <w:rsid w:val="006E1329"/>
    <w:rsid w:val="006E159C"/>
    <w:rsid w:val="006E15EE"/>
    <w:rsid w:val="006E2308"/>
    <w:rsid w:val="006E2358"/>
    <w:rsid w:val="006E28FB"/>
    <w:rsid w:val="006E30D7"/>
    <w:rsid w:val="006E313D"/>
    <w:rsid w:val="006E346D"/>
    <w:rsid w:val="006E36A4"/>
    <w:rsid w:val="006E407D"/>
    <w:rsid w:val="006E46AE"/>
    <w:rsid w:val="006E4B2B"/>
    <w:rsid w:val="006E5184"/>
    <w:rsid w:val="006E53FE"/>
    <w:rsid w:val="006E5AEC"/>
    <w:rsid w:val="006E6AEE"/>
    <w:rsid w:val="006E7081"/>
    <w:rsid w:val="006E7250"/>
    <w:rsid w:val="006E73C5"/>
    <w:rsid w:val="006F11CD"/>
    <w:rsid w:val="006F14BD"/>
    <w:rsid w:val="006F1533"/>
    <w:rsid w:val="006F167F"/>
    <w:rsid w:val="006F1FD7"/>
    <w:rsid w:val="006F25BB"/>
    <w:rsid w:val="006F28C0"/>
    <w:rsid w:val="006F2A28"/>
    <w:rsid w:val="006F2ACA"/>
    <w:rsid w:val="006F2DB7"/>
    <w:rsid w:val="006F425B"/>
    <w:rsid w:val="006F451A"/>
    <w:rsid w:val="006F45A6"/>
    <w:rsid w:val="006F4628"/>
    <w:rsid w:val="006F4945"/>
    <w:rsid w:val="006F64FD"/>
    <w:rsid w:val="006F6AC7"/>
    <w:rsid w:val="006F705C"/>
    <w:rsid w:val="006F7071"/>
    <w:rsid w:val="006F7443"/>
    <w:rsid w:val="007000DD"/>
    <w:rsid w:val="007004BC"/>
    <w:rsid w:val="00700EAD"/>
    <w:rsid w:val="00700FA0"/>
    <w:rsid w:val="00701F13"/>
    <w:rsid w:val="007024F5"/>
    <w:rsid w:val="007032E0"/>
    <w:rsid w:val="00703D71"/>
    <w:rsid w:val="00704516"/>
    <w:rsid w:val="00704A12"/>
    <w:rsid w:val="007050C2"/>
    <w:rsid w:val="007052C2"/>
    <w:rsid w:val="00705706"/>
    <w:rsid w:val="007058CD"/>
    <w:rsid w:val="00705A6E"/>
    <w:rsid w:val="00705E04"/>
    <w:rsid w:val="00705E20"/>
    <w:rsid w:val="00706231"/>
    <w:rsid w:val="007063FC"/>
    <w:rsid w:val="00707031"/>
    <w:rsid w:val="0070749A"/>
    <w:rsid w:val="00707FBF"/>
    <w:rsid w:val="00710095"/>
    <w:rsid w:val="00710A85"/>
    <w:rsid w:val="00710ACD"/>
    <w:rsid w:val="00710C0C"/>
    <w:rsid w:val="00710F96"/>
    <w:rsid w:val="00710FCC"/>
    <w:rsid w:val="007113A0"/>
    <w:rsid w:val="007116FE"/>
    <w:rsid w:val="00711811"/>
    <w:rsid w:val="00711EDF"/>
    <w:rsid w:val="00712526"/>
    <w:rsid w:val="00712CAE"/>
    <w:rsid w:val="007136FC"/>
    <w:rsid w:val="00713751"/>
    <w:rsid w:val="007145AA"/>
    <w:rsid w:val="007156B1"/>
    <w:rsid w:val="00715806"/>
    <w:rsid w:val="007160BB"/>
    <w:rsid w:val="0071629E"/>
    <w:rsid w:val="00716D1D"/>
    <w:rsid w:val="007170AD"/>
    <w:rsid w:val="007173D9"/>
    <w:rsid w:val="00717A5F"/>
    <w:rsid w:val="00720AD7"/>
    <w:rsid w:val="00721623"/>
    <w:rsid w:val="007216A4"/>
    <w:rsid w:val="00721A6F"/>
    <w:rsid w:val="00721ACF"/>
    <w:rsid w:val="00721B92"/>
    <w:rsid w:val="00721BC7"/>
    <w:rsid w:val="00722833"/>
    <w:rsid w:val="00722AC3"/>
    <w:rsid w:val="00722CF3"/>
    <w:rsid w:val="00723796"/>
    <w:rsid w:val="00724F2C"/>
    <w:rsid w:val="00725A63"/>
    <w:rsid w:val="0072625D"/>
    <w:rsid w:val="0072670A"/>
    <w:rsid w:val="007267E3"/>
    <w:rsid w:val="00726A3C"/>
    <w:rsid w:val="00730948"/>
    <w:rsid w:val="00730F61"/>
    <w:rsid w:val="00731986"/>
    <w:rsid w:val="0073239E"/>
    <w:rsid w:val="00732784"/>
    <w:rsid w:val="00733EE0"/>
    <w:rsid w:val="007342D3"/>
    <w:rsid w:val="00734DE8"/>
    <w:rsid w:val="007350AC"/>
    <w:rsid w:val="007356A6"/>
    <w:rsid w:val="00736284"/>
    <w:rsid w:val="0073700E"/>
    <w:rsid w:val="007371A9"/>
    <w:rsid w:val="007375DB"/>
    <w:rsid w:val="00737766"/>
    <w:rsid w:val="00737902"/>
    <w:rsid w:val="007408C1"/>
    <w:rsid w:val="0074104E"/>
    <w:rsid w:val="00741247"/>
    <w:rsid w:val="00741442"/>
    <w:rsid w:val="0074167B"/>
    <w:rsid w:val="00742539"/>
    <w:rsid w:val="00742FC1"/>
    <w:rsid w:val="00743270"/>
    <w:rsid w:val="007434DA"/>
    <w:rsid w:val="007434F5"/>
    <w:rsid w:val="00743A7A"/>
    <w:rsid w:val="00743E71"/>
    <w:rsid w:val="0074429F"/>
    <w:rsid w:val="00744478"/>
    <w:rsid w:val="007448EA"/>
    <w:rsid w:val="00744D2E"/>
    <w:rsid w:val="0074501A"/>
    <w:rsid w:val="0074560C"/>
    <w:rsid w:val="00745A46"/>
    <w:rsid w:val="00745F94"/>
    <w:rsid w:val="00745FC4"/>
    <w:rsid w:val="00746681"/>
    <w:rsid w:val="00746AA2"/>
    <w:rsid w:val="00746B8A"/>
    <w:rsid w:val="007470A3"/>
    <w:rsid w:val="007470F2"/>
    <w:rsid w:val="00747C2D"/>
    <w:rsid w:val="007502E4"/>
    <w:rsid w:val="00750465"/>
    <w:rsid w:val="007508E1"/>
    <w:rsid w:val="00750917"/>
    <w:rsid w:val="00751ACD"/>
    <w:rsid w:val="00751B5F"/>
    <w:rsid w:val="00752589"/>
    <w:rsid w:val="00753383"/>
    <w:rsid w:val="00754033"/>
    <w:rsid w:val="00754C98"/>
    <w:rsid w:val="007554EA"/>
    <w:rsid w:val="0075773B"/>
    <w:rsid w:val="007578E3"/>
    <w:rsid w:val="007603B4"/>
    <w:rsid w:val="007606CB"/>
    <w:rsid w:val="007607CE"/>
    <w:rsid w:val="0076098D"/>
    <w:rsid w:val="00760CF5"/>
    <w:rsid w:val="00760E82"/>
    <w:rsid w:val="007610DD"/>
    <w:rsid w:val="007611B6"/>
    <w:rsid w:val="00761D1F"/>
    <w:rsid w:val="00762DFD"/>
    <w:rsid w:val="0076337C"/>
    <w:rsid w:val="00764002"/>
    <w:rsid w:val="00764723"/>
    <w:rsid w:val="00764C18"/>
    <w:rsid w:val="00764E44"/>
    <w:rsid w:val="0076522D"/>
    <w:rsid w:val="00765EA0"/>
    <w:rsid w:val="00766487"/>
    <w:rsid w:val="00766982"/>
    <w:rsid w:val="00766F9C"/>
    <w:rsid w:val="0076764D"/>
    <w:rsid w:val="0076770F"/>
    <w:rsid w:val="007677A5"/>
    <w:rsid w:val="00767D8E"/>
    <w:rsid w:val="007702F5"/>
    <w:rsid w:val="00770E20"/>
    <w:rsid w:val="00770F01"/>
    <w:rsid w:val="0077111E"/>
    <w:rsid w:val="00771439"/>
    <w:rsid w:val="00771A86"/>
    <w:rsid w:val="00771AE1"/>
    <w:rsid w:val="007720A9"/>
    <w:rsid w:val="00772B99"/>
    <w:rsid w:val="00773243"/>
    <w:rsid w:val="0077437E"/>
    <w:rsid w:val="00774499"/>
    <w:rsid w:val="00774819"/>
    <w:rsid w:val="00774BC9"/>
    <w:rsid w:val="00775A95"/>
    <w:rsid w:val="00776CA4"/>
    <w:rsid w:val="00777697"/>
    <w:rsid w:val="007777AB"/>
    <w:rsid w:val="00780004"/>
    <w:rsid w:val="007806B8"/>
    <w:rsid w:val="007807EE"/>
    <w:rsid w:val="00780933"/>
    <w:rsid w:val="00780981"/>
    <w:rsid w:val="00780EF7"/>
    <w:rsid w:val="007810EC"/>
    <w:rsid w:val="007812EB"/>
    <w:rsid w:val="00781536"/>
    <w:rsid w:val="007816F7"/>
    <w:rsid w:val="007817B1"/>
    <w:rsid w:val="00781B54"/>
    <w:rsid w:val="00781C6B"/>
    <w:rsid w:val="00781E4E"/>
    <w:rsid w:val="00781F26"/>
    <w:rsid w:val="007824D0"/>
    <w:rsid w:val="00782BA1"/>
    <w:rsid w:val="00782EC5"/>
    <w:rsid w:val="00783935"/>
    <w:rsid w:val="007841B7"/>
    <w:rsid w:val="007842A4"/>
    <w:rsid w:val="007843FA"/>
    <w:rsid w:val="00784B08"/>
    <w:rsid w:val="00784B34"/>
    <w:rsid w:val="00784B8A"/>
    <w:rsid w:val="007851D4"/>
    <w:rsid w:val="007853BD"/>
    <w:rsid w:val="007856F1"/>
    <w:rsid w:val="00785D80"/>
    <w:rsid w:val="007867DF"/>
    <w:rsid w:val="00786EFD"/>
    <w:rsid w:val="0078746E"/>
    <w:rsid w:val="00790561"/>
    <w:rsid w:val="00790879"/>
    <w:rsid w:val="007909F8"/>
    <w:rsid w:val="00790C40"/>
    <w:rsid w:val="007915D7"/>
    <w:rsid w:val="0079160C"/>
    <w:rsid w:val="00791C55"/>
    <w:rsid w:val="00791D8D"/>
    <w:rsid w:val="00791F12"/>
    <w:rsid w:val="00791FBB"/>
    <w:rsid w:val="007920B7"/>
    <w:rsid w:val="00792882"/>
    <w:rsid w:val="00792A6A"/>
    <w:rsid w:val="00793E57"/>
    <w:rsid w:val="00793F57"/>
    <w:rsid w:val="007945CD"/>
    <w:rsid w:val="0079473E"/>
    <w:rsid w:val="00794AF1"/>
    <w:rsid w:val="00795AC6"/>
    <w:rsid w:val="007979DC"/>
    <w:rsid w:val="00797B86"/>
    <w:rsid w:val="00797C2E"/>
    <w:rsid w:val="007A01C5"/>
    <w:rsid w:val="007A1497"/>
    <w:rsid w:val="007A1B70"/>
    <w:rsid w:val="007A1FA5"/>
    <w:rsid w:val="007A21EF"/>
    <w:rsid w:val="007A22BE"/>
    <w:rsid w:val="007A2906"/>
    <w:rsid w:val="007A29B6"/>
    <w:rsid w:val="007A3E59"/>
    <w:rsid w:val="007A42D6"/>
    <w:rsid w:val="007A459C"/>
    <w:rsid w:val="007A4628"/>
    <w:rsid w:val="007A465D"/>
    <w:rsid w:val="007A4C25"/>
    <w:rsid w:val="007A56C0"/>
    <w:rsid w:val="007A64D7"/>
    <w:rsid w:val="007A6B11"/>
    <w:rsid w:val="007A6D39"/>
    <w:rsid w:val="007A7260"/>
    <w:rsid w:val="007A7B9A"/>
    <w:rsid w:val="007A7DB7"/>
    <w:rsid w:val="007A7EF9"/>
    <w:rsid w:val="007B0548"/>
    <w:rsid w:val="007B0F65"/>
    <w:rsid w:val="007B1E7C"/>
    <w:rsid w:val="007B2CA0"/>
    <w:rsid w:val="007B3439"/>
    <w:rsid w:val="007B3A55"/>
    <w:rsid w:val="007B4223"/>
    <w:rsid w:val="007B42BF"/>
    <w:rsid w:val="007B485F"/>
    <w:rsid w:val="007B4D64"/>
    <w:rsid w:val="007B4DA9"/>
    <w:rsid w:val="007B6006"/>
    <w:rsid w:val="007B6502"/>
    <w:rsid w:val="007B65E6"/>
    <w:rsid w:val="007B6AE0"/>
    <w:rsid w:val="007B6DFA"/>
    <w:rsid w:val="007B7448"/>
    <w:rsid w:val="007B76EE"/>
    <w:rsid w:val="007B7CAA"/>
    <w:rsid w:val="007B7CB0"/>
    <w:rsid w:val="007C03D3"/>
    <w:rsid w:val="007C0F7A"/>
    <w:rsid w:val="007C106D"/>
    <w:rsid w:val="007C1559"/>
    <w:rsid w:val="007C1960"/>
    <w:rsid w:val="007C1E6F"/>
    <w:rsid w:val="007C26EB"/>
    <w:rsid w:val="007C2D87"/>
    <w:rsid w:val="007C3286"/>
    <w:rsid w:val="007C33EF"/>
    <w:rsid w:val="007C35C2"/>
    <w:rsid w:val="007C385F"/>
    <w:rsid w:val="007C3897"/>
    <w:rsid w:val="007C3D9A"/>
    <w:rsid w:val="007C40AD"/>
    <w:rsid w:val="007C5009"/>
    <w:rsid w:val="007C51D4"/>
    <w:rsid w:val="007C5A6A"/>
    <w:rsid w:val="007C6EF5"/>
    <w:rsid w:val="007C70C9"/>
    <w:rsid w:val="007C79B8"/>
    <w:rsid w:val="007C7CC9"/>
    <w:rsid w:val="007C7E9A"/>
    <w:rsid w:val="007D0274"/>
    <w:rsid w:val="007D0910"/>
    <w:rsid w:val="007D0B29"/>
    <w:rsid w:val="007D0D3A"/>
    <w:rsid w:val="007D101F"/>
    <w:rsid w:val="007D1130"/>
    <w:rsid w:val="007D2879"/>
    <w:rsid w:val="007D29F0"/>
    <w:rsid w:val="007D3112"/>
    <w:rsid w:val="007D3343"/>
    <w:rsid w:val="007D3531"/>
    <w:rsid w:val="007D441D"/>
    <w:rsid w:val="007D4631"/>
    <w:rsid w:val="007D46C2"/>
    <w:rsid w:val="007D5BCF"/>
    <w:rsid w:val="007D5F3F"/>
    <w:rsid w:val="007D685C"/>
    <w:rsid w:val="007D68A7"/>
    <w:rsid w:val="007D6E1B"/>
    <w:rsid w:val="007D7250"/>
    <w:rsid w:val="007D762A"/>
    <w:rsid w:val="007D784E"/>
    <w:rsid w:val="007D7B94"/>
    <w:rsid w:val="007E1C8F"/>
    <w:rsid w:val="007E208F"/>
    <w:rsid w:val="007E29B1"/>
    <w:rsid w:val="007E29F4"/>
    <w:rsid w:val="007E2AB5"/>
    <w:rsid w:val="007E30FC"/>
    <w:rsid w:val="007E3310"/>
    <w:rsid w:val="007E3429"/>
    <w:rsid w:val="007E385B"/>
    <w:rsid w:val="007E3FEE"/>
    <w:rsid w:val="007E47FB"/>
    <w:rsid w:val="007E4B95"/>
    <w:rsid w:val="007E4F23"/>
    <w:rsid w:val="007E501B"/>
    <w:rsid w:val="007E5269"/>
    <w:rsid w:val="007E58A2"/>
    <w:rsid w:val="007E58EE"/>
    <w:rsid w:val="007E5D3E"/>
    <w:rsid w:val="007E6110"/>
    <w:rsid w:val="007E63E8"/>
    <w:rsid w:val="007E67B8"/>
    <w:rsid w:val="007E6D23"/>
    <w:rsid w:val="007E6E8A"/>
    <w:rsid w:val="007E74C6"/>
    <w:rsid w:val="007E77EC"/>
    <w:rsid w:val="007E7884"/>
    <w:rsid w:val="007E78A2"/>
    <w:rsid w:val="007F0408"/>
    <w:rsid w:val="007F08F1"/>
    <w:rsid w:val="007F0C4C"/>
    <w:rsid w:val="007F1053"/>
    <w:rsid w:val="007F114C"/>
    <w:rsid w:val="007F1BA7"/>
    <w:rsid w:val="007F22EB"/>
    <w:rsid w:val="007F2413"/>
    <w:rsid w:val="007F245A"/>
    <w:rsid w:val="007F2B08"/>
    <w:rsid w:val="007F2BDF"/>
    <w:rsid w:val="007F3342"/>
    <w:rsid w:val="007F347F"/>
    <w:rsid w:val="007F3BA2"/>
    <w:rsid w:val="007F3F17"/>
    <w:rsid w:val="007F4100"/>
    <w:rsid w:val="007F4499"/>
    <w:rsid w:val="007F45DC"/>
    <w:rsid w:val="007F4682"/>
    <w:rsid w:val="007F485B"/>
    <w:rsid w:val="007F508D"/>
    <w:rsid w:val="007F5CBD"/>
    <w:rsid w:val="007F7000"/>
    <w:rsid w:val="007F7392"/>
    <w:rsid w:val="007F74CC"/>
    <w:rsid w:val="007F77F1"/>
    <w:rsid w:val="007F7B81"/>
    <w:rsid w:val="008016FC"/>
    <w:rsid w:val="008032CB"/>
    <w:rsid w:val="008044F8"/>
    <w:rsid w:val="008053D3"/>
    <w:rsid w:val="00805675"/>
    <w:rsid w:val="00806134"/>
    <w:rsid w:val="008073B2"/>
    <w:rsid w:val="008074E3"/>
    <w:rsid w:val="0080788C"/>
    <w:rsid w:val="00810082"/>
    <w:rsid w:val="00810170"/>
    <w:rsid w:val="00810467"/>
    <w:rsid w:val="008111E0"/>
    <w:rsid w:val="0081140D"/>
    <w:rsid w:val="008120DE"/>
    <w:rsid w:val="008128F6"/>
    <w:rsid w:val="008133CA"/>
    <w:rsid w:val="0081341E"/>
    <w:rsid w:val="008138B0"/>
    <w:rsid w:val="00813908"/>
    <w:rsid w:val="00814B4A"/>
    <w:rsid w:val="00814D0F"/>
    <w:rsid w:val="00815139"/>
    <w:rsid w:val="00815220"/>
    <w:rsid w:val="00815886"/>
    <w:rsid w:val="0081610B"/>
    <w:rsid w:val="0081627C"/>
    <w:rsid w:val="008165F0"/>
    <w:rsid w:val="0081766A"/>
    <w:rsid w:val="00817B63"/>
    <w:rsid w:val="00820B67"/>
    <w:rsid w:val="0082140B"/>
    <w:rsid w:val="00821BE3"/>
    <w:rsid w:val="00821E4A"/>
    <w:rsid w:val="00822212"/>
    <w:rsid w:val="008226F2"/>
    <w:rsid w:val="00822846"/>
    <w:rsid w:val="00822A84"/>
    <w:rsid w:val="0082340A"/>
    <w:rsid w:val="00823925"/>
    <w:rsid w:val="00823E00"/>
    <w:rsid w:val="00823E66"/>
    <w:rsid w:val="00823F09"/>
    <w:rsid w:val="00824065"/>
    <w:rsid w:val="008249DB"/>
    <w:rsid w:val="00824F6E"/>
    <w:rsid w:val="00825346"/>
    <w:rsid w:val="00825823"/>
    <w:rsid w:val="0082583D"/>
    <w:rsid w:val="00825E9B"/>
    <w:rsid w:val="008262A8"/>
    <w:rsid w:val="00827367"/>
    <w:rsid w:val="008275A2"/>
    <w:rsid w:val="008279A2"/>
    <w:rsid w:val="00827D8D"/>
    <w:rsid w:val="00830210"/>
    <w:rsid w:val="008306B6"/>
    <w:rsid w:val="00830790"/>
    <w:rsid w:val="00830976"/>
    <w:rsid w:val="00830A99"/>
    <w:rsid w:val="00830E0F"/>
    <w:rsid w:val="00831C11"/>
    <w:rsid w:val="00832A42"/>
    <w:rsid w:val="008333C0"/>
    <w:rsid w:val="00833A06"/>
    <w:rsid w:val="00833F5B"/>
    <w:rsid w:val="008347D8"/>
    <w:rsid w:val="00834853"/>
    <w:rsid w:val="00834EF7"/>
    <w:rsid w:val="008351B5"/>
    <w:rsid w:val="008354DB"/>
    <w:rsid w:val="00835D45"/>
    <w:rsid w:val="008364B1"/>
    <w:rsid w:val="008366E1"/>
    <w:rsid w:val="00836D6B"/>
    <w:rsid w:val="0083713E"/>
    <w:rsid w:val="008401F1"/>
    <w:rsid w:val="008421FC"/>
    <w:rsid w:val="008425A8"/>
    <w:rsid w:val="008430E4"/>
    <w:rsid w:val="0084348C"/>
    <w:rsid w:val="008435CB"/>
    <w:rsid w:val="00843F19"/>
    <w:rsid w:val="00844500"/>
    <w:rsid w:val="008445AB"/>
    <w:rsid w:val="00844851"/>
    <w:rsid w:val="00844AAF"/>
    <w:rsid w:val="0084658E"/>
    <w:rsid w:val="008466B2"/>
    <w:rsid w:val="00846E3C"/>
    <w:rsid w:val="00846ECF"/>
    <w:rsid w:val="00847085"/>
    <w:rsid w:val="008473E2"/>
    <w:rsid w:val="00847E74"/>
    <w:rsid w:val="0085070D"/>
    <w:rsid w:val="00850DE5"/>
    <w:rsid w:val="008513AA"/>
    <w:rsid w:val="0085143A"/>
    <w:rsid w:val="00851CC7"/>
    <w:rsid w:val="00851FCD"/>
    <w:rsid w:val="008521BF"/>
    <w:rsid w:val="00852BCB"/>
    <w:rsid w:val="00852C64"/>
    <w:rsid w:val="00853102"/>
    <w:rsid w:val="00854511"/>
    <w:rsid w:val="00854807"/>
    <w:rsid w:val="00854B1E"/>
    <w:rsid w:val="0085569B"/>
    <w:rsid w:val="0085608D"/>
    <w:rsid w:val="00856C31"/>
    <w:rsid w:val="00856D16"/>
    <w:rsid w:val="008571D0"/>
    <w:rsid w:val="0085723F"/>
    <w:rsid w:val="0085737C"/>
    <w:rsid w:val="00857A36"/>
    <w:rsid w:val="008610F3"/>
    <w:rsid w:val="008615E5"/>
    <w:rsid w:val="008616CC"/>
    <w:rsid w:val="008616E5"/>
    <w:rsid w:val="00861EFF"/>
    <w:rsid w:val="00862924"/>
    <w:rsid w:val="00863153"/>
    <w:rsid w:val="00863956"/>
    <w:rsid w:val="00863EF3"/>
    <w:rsid w:val="00864477"/>
    <w:rsid w:val="0086485E"/>
    <w:rsid w:val="00865127"/>
    <w:rsid w:val="0086515A"/>
    <w:rsid w:val="0086562D"/>
    <w:rsid w:val="00865A0B"/>
    <w:rsid w:val="00865A76"/>
    <w:rsid w:val="008663A0"/>
    <w:rsid w:val="008663C3"/>
    <w:rsid w:val="008665E1"/>
    <w:rsid w:val="0086676F"/>
    <w:rsid w:val="0086754A"/>
    <w:rsid w:val="0086767B"/>
    <w:rsid w:val="008677B6"/>
    <w:rsid w:val="00867CCC"/>
    <w:rsid w:val="00870079"/>
    <w:rsid w:val="00870445"/>
    <w:rsid w:val="00870483"/>
    <w:rsid w:val="008709D5"/>
    <w:rsid w:val="00870D06"/>
    <w:rsid w:val="00870F08"/>
    <w:rsid w:val="00870F8C"/>
    <w:rsid w:val="00870FDC"/>
    <w:rsid w:val="00871620"/>
    <w:rsid w:val="00872CA8"/>
    <w:rsid w:val="00873475"/>
    <w:rsid w:val="00873C8B"/>
    <w:rsid w:val="00873DB4"/>
    <w:rsid w:val="00874DE6"/>
    <w:rsid w:val="00874F11"/>
    <w:rsid w:val="008752F4"/>
    <w:rsid w:val="008754AB"/>
    <w:rsid w:val="00875922"/>
    <w:rsid w:val="00875B9B"/>
    <w:rsid w:val="0087636B"/>
    <w:rsid w:val="00876389"/>
    <w:rsid w:val="00876573"/>
    <w:rsid w:val="008765AF"/>
    <w:rsid w:val="00876D16"/>
    <w:rsid w:val="008779CC"/>
    <w:rsid w:val="00877F79"/>
    <w:rsid w:val="0088068D"/>
    <w:rsid w:val="008809DA"/>
    <w:rsid w:val="00880E06"/>
    <w:rsid w:val="008817E7"/>
    <w:rsid w:val="008819BA"/>
    <w:rsid w:val="008824A0"/>
    <w:rsid w:val="00882502"/>
    <w:rsid w:val="008832F9"/>
    <w:rsid w:val="0088333E"/>
    <w:rsid w:val="00883376"/>
    <w:rsid w:val="008834FE"/>
    <w:rsid w:val="00883910"/>
    <w:rsid w:val="00883D82"/>
    <w:rsid w:val="00883DF9"/>
    <w:rsid w:val="00884911"/>
    <w:rsid w:val="00884AB2"/>
    <w:rsid w:val="0088528F"/>
    <w:rsid w:val="008857A2"/>
    <w:rsid w:val="00885E3C"/>
    <w:rsid w:val="0088607F"/>
    <w:rsid w:val="00886205"/>
    <w:rsid w:val="0088681D"/>
    <w:rsid w:val="00886844"/>
    <w:rsid w:val="00886B42"/>
    <w:rsid w:val="00886F39"/>
    <w:rsid w:val="008870F9"/>
    <w:rsid w:val="0088757F"/>
    <w:rsid w:val="00887DFB"/>
    <w:rsid w:val="00887F6C"/>
    <w:rsid w:val="008913CE"/>
    <w:rsid w:val="00891923"/>
    <w:rsid w:val="00891964"/>
    <w:rsid w:val="00891A20"/>
    <w:rsid w:val="00891D54"/>
    <w:rsid w:val="00891D69"/>
    <w:rsid w:val="00892951"/>
    <w:rsid w:val="008929DA"/>
    <w:rsid w:val="008931D7"/>
    <w:rsid w:val="008932D4"/>
    <w:rsid w:val="008938F3"/>
    <w:rsid w:val="00893AFD"/>
    <w:rsid w:val="00893B06"/>
    <w:rsid w:val="00893B8C"/>
    <w:rsid w:val="00893C95"/>
    <w:rsid w:val="0089431E"/>
    <w:rsid w:val="008944D6"/>
    <w:rsid w:val="0089455A"/>
    <w:rsid w:val="00894784"/>
    <w:rsid w:val="0089654B"/>
    <w:rsid w:val="0089697A"/>
    <w:rsid w:val="00896C75"/>
    <w:rsid w:val="0089703B"/>
    <w:rsid w:val="00897199"/>
    <w:rsid w:val="00897C84"/>
    <w:rsid w:val="00897F89"/>
    <w:rsid w:val="008A00FB"/>
    <w:rsid w:val="008A030D"/>
    <w:rsid w:val="008A0969"/>
    <w:rsid w:val="008A16D7"/>
    <w:rsid w:val="008A3456"/>
    <w:rsid w:val="008A34C7"/>
    <w:rsid w:val="008A3710"/>
    <w:rsid w:val="008A38B1"/>
    <w:rsid w:val="008A3C46"/>
    <w:rsid w:val="008A3CB8"/>
    <w:rsid w:val="008A5F99"/>
    <w:rsid w:val="008A616B"/>
    <w:rsid w:val="008A6D8E"/>
    <w:rsid w:val="008A6DD2"/>
    <w:rsid w:val="008A7289"/>
    <w:rsid w:val="008B048E"/>
    <w:rsid w:val="008B050D"/>
    <w:rsid w:val="008B06B2"/>
    <w:rsid w:val="008B16E5"/>
    <w:rsid w:val="008B196D"/>
    <w:rsid w:val="008B1B9C"/>
    <w:rsid w:val="008B280D"/>
    <w:rsid w:val="008B2E19"/>
    <w:rsid w:val="008B3583"/>
    <w:rsid w:val="008B37AE"/>
    <w:rsid w:val="008B3ADE"/>
    <w:rsid w:val="008B4496"/>
    <w:rsid w:val="008B4665"/>
    <w:rsid w:val="008B46DF"/>
    <w:rsid w:val="008B481F"/>
    <w:rsid w:val="008B4B47"/>
    <w:rsid w:val="008B5120"/>
    <w:rsid w:val="008B5178"/>
    <w:rsid w:val="008B5676"/>
    <w:rsid w:val="008B5789"/>
    <w:rsid w:val="008B5B1D"/>
    <w:rsid w:val="008B6CF4"/>
    <w:rsid w:val="008B7535"/>
    <w:rsid w:val="008B7CBD"/>
    <w:rsid w:val="008C07C5"/>
    <w:rsid w:val="008C13F3"/>
    <w:rsid w:val="008C146C"/>
    <w:rsid w:val="008C17F5"/>
    <w:rsid w:val="008C184F"/>
    <w:rsid w:val="008C1AFC"/>
    <w:rsid w:val="008C1D56"/>
    <w:rsid w:val="008C28A8"/>
    <w:rsid w:val="008C4071"/>
    <w:rsid w:val="008C418F"/>
    <w:rsid w:val="008C4368"/>
    <w:rsid w:val="008C5D0A"/>
    <w:rsid w:val="008C6A25"/>
    <w:rsid w:val="008C6CDC"/>
    <w:rsid w:val="008C73F0"/>
    <w:rsid w:val="008C7631"/>
    <w:rsid w:val="008C7753"/>
    <w:rsid w:val="008D0029"/>
    <w:rsid w:val="008D05AC"/>
    <w:rsid w:val="008D128B"/>
    <w:rsid w:val="008D14AD"/>
    <w:rsid w:val="008D17AA"/>
    <w:rsid w:val="008D1B28"/>
    <w:rsid w:val="008D2217"/>
    <w:rsid w:val="008D2252"/>
    <w:rsid w:val="008D24D1"/>
    <w:rsid w:val="008D2526"/>
    <w:rsid w:val="008D28F5"/>
    <w:rsid w:val="008D3E12"/>
    <w:rsid w:val="008D411C"/>
    <w:rsid w:val="008D4325"/>
    <w:rsid w:val="008D43AE"/>
    <w:rsid w:val="008D43D4"/>
    <w:rsid w:val="008D44C4"/>
    <w:rsid w:val="008D45A3"/>
    <w:rsid w:val="008D4DA4"/>
    <w:rsid w:val="008D53E7"/>
    <w:rsid w:val="008D5DC1"/>
    <w:rsid w:val="008D6124"/>
    <w:rsid w:val="008D619E"/>
    <w:rsid w:val="008D68CE"/>
    <w:rsid w:val="008D6A5E"/>
    <w:rsid w:val="008D6B40"/>
    <w:rsid w:val="008D7FB0"/>
    <w:rsid w:val="008E02D1"/>
    <w:rsid w:val="008E03AB"/>
    <w:rsid w:val="008E1217"/>
    <w:rsid w:val="008E124F"/>
    <w:rsid w:val="008E1668"/>
    <w:rsid w:val="008E1ACF"/>
    <w:rsid w:val="008E2104"/>
    <w:rsid w:val="008E28CB"/>
    <w:rsid w:val="008E297D"/>
    <w:rsid w:val="008E31B9"/>
    <w:rsid w:val="008E3558"/>
    <w:rsid w:val="008E363A"/>
    <w:rsid w:val="008E3B58"/>
    <w:rsid w:val="008E3D41"/>
    <w:rsid w:val="008E4858"/>
    <w:rsid w:val="008E512B"/>
    <w:rsid w:val="008E51A2"/>
    <w:rsid w:val="008E5859"/>
    <w:rsid w:val="008E6DE8"/>
    <w:rsid w:val="008E6EAF"/>
    <w:rsid w:val="008E7583"/>
    <w:rsid w:val="008F005F"/>
    <w:rsid w:val="008F0BDC"/>
    <w:rsid w:val="008F0F50"/>
    <w:rsid w:val="008F16C3"/>
    <w:rsid w:val="008F2EED"/>
    <w:rsid w:val="008F302C"/>
    <w:rsid w:val="008F4B9A"/>
    <w:rsid w:val="008F5385"/>
    <w:rsid w:val="008F57AF"/>
    <w:rsid w:val="008F5E84"/>
    <w:rsid w:val="008F6108"/>
    <w:rsid w:val="008F652C"/>
    <w:rsid w:val="008F68C2"/>
    <w:rsid w:val="008F69E4"/>
    <w:rsid w:val="008F6BB0"/>
    <w:rsid w:val="008F7452"/>
    <w:rsid w:val="008F795C"/>
    <w:rsid w:val="008F7BFF"/>
    <w:rsid w:val="00900259"/>
    <w:rsid w:val="00900958"/>
    <w:rsid w:val="009021CD"/>
    <w:rsid w:val="0090228F"/>
    <w:rsid w:val="009028A9"/>
    <w:rsid w:val="00902FDD"/>
    <w:rsid w:val="009035BB"/>
    <w:rsid w:val="00903877"/>
    <w:rsid w:val="009038F8"/>
    <w:rsid w:val="00904557"/>
    <w:rsid w:val="00904816"/>
    <w:rsid w:val="00904E85"/>
    <w:rsid w:val="009050E8"/>
    <w:rsid w:val="00905417"/>
    <w:rsid w:val="0090586E"/>
    <w:rsid w:val="00906928"/>
    <w:rsid w:val="00906949"/>
    <w:rsid w:val="00906D81"/>
    <w:rsid w:val="00906FA8"/>
    <w:rsid w:val="0090702B"/>
    <w:rsid w:val="00907132"/>
    <w:rsid w:val="009078FD"/>
    <w:rsid w:val="00907C8D"/>
    <w:rsid w:val="00907FB7"/>
    <w:rsid w:val="00910055"/>
    <w:rsid w:val="0091083B"/>
    <w:rsid w:val="009109E5"/>
    <w:rsid w:val="00910B82"/>
    <w:rsid w:val="00911275"/>
    <w:rsid w:val="00911472"/>
    <w:rsid w:val="00912431"/>
    <w:rsid w:val="00912492"/>
    <w:rsid w:val="0091252C"/>
    <w:rsid w:val="00912CE4"/>
    <w:rsid w:val="009130B9"/>
    <w:rsid w:val="0091314C"/>
    <w:rsid w:val="0091345B"/>
    <w:rsid w:val="009136E1"/>
    <w:rsid w:val="00913BA8"/>
    <w:rsid w:val="00913BF6"/>
    <w:rsid w:val="00913CDC"/>
    <w:rsid w:val="00913F90"/>
    <w:rsid w:val="009148FF"/>
    <w:rsid w:val="00914B87"/>
    <w:rsid w:val="0091517E"/>
    <w:rsid w:val="00915399"/>
    <w:rsid w:val="0091556B"/>
    <w:rsid w:val="00915DEE"/>
    <w:rsid w:val="0091640F"/>
    <w:rsid w:val="0091663C"/>
    <w:rsid w:val="009171F8"/>
    <w:rsid w:val="00917E78"/>
    <w:rsid w:val="00917F5A"/>
    <w:rsid w:val="009218A6"/>
    <w:rsid w:val="00921E57"/>
    <w:rsid w:val="00922695"/>
    <w:rsid w:val="0092279D"/>
    <w:rsid w:val="0092282A"/>
    <w:rsid w:val="00922CF1"/>
    <w:rsid w:val="0092311B"/>
    <w:rsid w:val="00923E3B"/>
    <w:rsid w:val="009240CB"/>
    <w:rsid w:val="00924D85"/>
    <w:rsid w:val="00924FAB"/>
    <w:rsid w:val="00924FF2"/>
    <w:rsid w:val="00925292"/>
    <w:rsid w:val="009255C2"/>
    <w:rsid w:val="00926B9E"/>
    <w:rsid w:val="00926E51"/>
    <w:rsid w:val="00926EC2"/>
    <w:rsid w:val="00927066"/>
    <w:rsid w:val="009271C3"/>
    <w:rsid w:val="0092744B"/>
    <w:rsid w:val="0092771A"/>
    <w:rsid w:val="00927FC0"/>
    <w:rsid w:val="0093034F"/>
    <w:rsid w:val="009308D9"/>
    <w:rsid w:val="00930C01"/>
    <w:rsid w:val="00930C0F"/>
    <w:rsid w:val="00930D39"/>
    <w:rsid w:val="00930E90"/>
    <w:rsid w:val="00930E98"/>
    <w:rsid w:val="00930EE1"/>
    <w:rsid w:val="00930EE7"/>
    <w:rsid w:val="00931292"/>
    <w:rsid w:val="0093130B"/>
    <w:rsid w:val="00932443"/>
    <w:rsid w:val="00932A86"/>
    <w:rsid w:val="00932A8E"/>
    <w:rsid w:val="00932BF4"/>
    <w:rsid w:val="00933190"/>
    <w:rsid w:val="0093378F"/>
    <w:rsid w:val="00933845"/>
    <w:rsid w:val="00933CD6"/>
    <w:rsid w:val="00933EFC"/>
    <w:rsid w:val="0093413F"/>
    <w:rsid w:val="009344F2"/>
    <w:rsid w:val="00934E40"/>
    <w:rsid w:val="00934F0E"/>
    <w:rsid w:val="009351FA"/>
    <w:rsid w:val="00935867"/>
    <w:rsid w:val="00937264"/>
    <w:rsid w:val="00937951"/>
    <w:rsid w:val="00940127"/>
    <w:rsid w:val="009407ED"/>
    <w:rsid w:val="00940E5F"/>
    <w:rsid w:val="00940F15"/>
    <w:rsid w:val="0094141F"/>
    <w:rsid w:val="00942002"/>
    <w:rsid w:val="00942A73"/>
    <w:rsid w:val="00942ED8"/>
    <w:rsid w:val="00943575"/>
    <w:rsid w:val="00944B24"/>
    <w:rsid w:val="00944D45"/>
    <w:rsid w:val="0094520B"/>
    <w:rsid w:val="00946104"/>
    <w:rsid w:val="00946642"/>
    <w:rsid w:val="00947476"/>
    <w:rsid w:val="0094764A"/>
    <w:rsid w:val="009477B7"/>
    <w:rsid w:val="0095038F"/>
    <w:rsid w:val="00950821"/>
    <w:rsid w:val="00950E49"/>
    <w:rsid w:val="00951022"/>
    <w:rsid w:val="00951E6B"/>
    <w:rsid w:val="0095257E"/>
    <w:rsid w:val="00952AE0"/>
    <w:rsid w:val="00952CB9"/>
    <w:rsid w:val="00952FC7"/>
    <w:rsid w:val="009531B2"/>
    <w:rsid w:val="009538BC"/>
    <w:rsid w:val="0095395C"/>
    <w:rsid w:val="009542A9"/>
    <w:rsid w:val="00954705"/>
    <w:rsid w:val="0095470A"/>
    <w:rsid w:val="00954BC2"/>
    <w:rsid w:val="009550EB"/>
    <w:rsid w:val="00955766"/>
    <w:rsid w:val="0095589C"/>
    <w:rsid w:val="009565B5"/>
    <w:rsid w:val="009566C4"/>
    <w:rsid w:val="009568CC"/>
    <w:rsid w:val="0095699B"/>
    <w:rsid w:val="00957689"/>
    <w:rsid w:val="00957781"/>
    <w:rsid w:val="009578AA"/>
    <w:rsid w:val="00957BBE"/>
    <w:rsid w:val="009604A6"/>
    <w:rsid w:val="009604B7"/>
    <w:rsid w:val="00960E48"/>
    <w:rsid w:val="00961197"/>
    <w:rsid w:val="00961D86"/>
    <w:rsid w:val="00962289"/>
    <w:rsid w:val="0096276E"/>
    <w:rsid w:val="00962B5A"/>
    <w:rsid w:val="00962D6F"/>
    <w:rsid w:val="00962E14"/>
    <w:rsid w:val="0096407B"/>
    <w:rsid w:val="00964265"/>
    <w:rsid w:val="0096499F"/>
    <w:rsid w:val="00964BBE"/>
    <w:rsid w:val="00964C1B"/>
    <w:rsid w:val="009652AE"/>
    <w:rsid w:val="009663E5"/>
    <w:rsid w:val="00966BB7"/>
    <w:rsid w:val="009670C6"/>
    <w:rsid w:val="0096713E"/>
    <w:rsid w:val="0096718F"/>
    <w:rsid w:val="009675DB"/>
    <w:rsid w:val="00967669"/>
    <w:rsid w:val="0096780C"/>
    <w:rsid w:val="009700BD"/>
    <w:rsid w:val="0097080A"/>
    <w:rsid w:val="00970F45"/>
    <w:rsid w:val="0097113C"/>
    <w:rsid w:val="0097157B"/>
    <w:rsid w:val="00971BB8"/>
    <w:rsid w:val="00971D20"/>
    <w:rsid w:val="0097248F"/>
    <w:rsid w:val="00972AF6"/>
    <w:rsid w:val="00972DA1"/>
    <w:rsid w:val="00972DAE"/>
    <w:rsid w:val="00972DF7"/>
    <w:rsid w:val="00972F45"/>
    <w:rsid w:val="009730AA"/>
    <w:rsid w:val="00974A94"/>
    <w:rsid w:val="00974C16"/>
    <w:rsid w:val="00974D8C"/>
    <w:rsid w:val="00975098"/>
    <w:rsid w:val="009751B6"/>
    <w:rsid w:val="0097523D"/>
    <w:rsid w:val="009754C7"/>
    <w:rsid w:val="009761C8"/>
    <w:rsid w:val="0097625B"/>
    <w:rsid w:val="009763F8"/>
    <w:rsid w:val="00976C53"/>
    <w:rsid w:val="00976D13"/>
    <w:rsid w:val="00977A19"/>
    <w:rsid w:val="00977D69"/>
    <w:rsid w:val="009801D8"/>
    <w:rsid w:val="00980A2A"/>
    <w:rsid w:val="00980B1D"/>
    <w:rsid w:val="0098113C"/>
    <w:rsid w:val="0098159B"/>
    <w:rsid w:val="00982232"/>
    <w:rsid w:val="00982646"/>
    <w:rsid w:val="00982973"/>
    <w:rsid w:val="00982A68"/>
    <w:rsid w:val="00982CE5"/>
    <w:rsid w:val="00983285"/>
    <w:rsid w:val="0098387E"/>
    <w:rsid w:val="00984E97"/>
    <w:rsid w:val="00985388"/>
    <w:rsid w:val="00985C86"/>
    <w:rsid w:val="00985F73"/>
    <w:rsid w:val="00986028"/>
    <w:rsid w:val="009862DD"/>
    <w:rsid w:val="009862FD"/>
    <w:rsid w:val="00986A6C"/>
    <w:rsid w:val="00986C8A"/>
    <w:rsid w:val="00987136"/>
    <w:rsid w:val="0098719A"/>
    <w:rsid w:val="0098729F"/>
    <w:rsid w:val="0098762A"/>
    <w:rsid w:val="0099000B"/>
    <w:rsid w:val="00992254"/>
    <w:rsid w:val="0099275A"/>
    <w:rsid w:val="009928E5"/>
    <w:rsid w:val="009928FC"/>
    <w:rsid w:val="00992E31"/>
    <w:rsid w:val="00993175"/>
    <w:rsid w:val="009939CB"/>
    <w:rsid w:val="00993B7F"/>
    <w:rsid w:val="009944D3"/>
    <w:rsid w:val="009950A4"/>
    <w:rsid w:val="009950B9"/>
    <w:rsid w:val="009953CE"/>
    <w:rsid w:val="00995A3A"/>
    <w:rsid w:val="009968AC"/>
    <w:rsid w:val="00996B1A"/>
    <w:rsid w:val="00996B5E"/>
    <w:rsid w:val="00996CF5"/>
    <w:rsid w:val="0099728E"/>
    <w:rsid w:val="00997762"/>
    <w:rsid w:val="009977AE"/>
    <w:rsid w:val="009978B5"/>
    <w:rsid w:val="009A00EF"/>
    <w:rsid w:val="009A0107"/>
    <w:rsid w:val="009A0E0A"/>
    <w:rsid w:val="009A141D"/>
    <w:rsid w:val="009A14B4"/>
    <w:rsid w:val="009A1EF9"/>
    <w:rsid w:val="009A232F"/>
    <w:rsid w:val="009A25C1"/>
    <w:rsid w:val="009A3141"/>
    <w:rsid w:val="009A34CF"/>
    <w:rsid w:val="009A35D1"/>
    <w:rsid w:val="009A3A18"/>
    <w:rsid w:val="009A40D0"/>
    <w:rsid w:val="009A47E5"/>
    <w:rsid w:val="009A4DA1"/>
    <w:rsid w:val="009A5060"/>
    <w:rsid w:val="009A5262"/>
    <w:rsid w:val="009A5DD4"/>
    <w:rsid w:val="009A6804"/>
    <w:rsid w:val="009A6B75"/>
    <w:rsid w:val="009A6C8D"/>
    <w:rsid w:val="009A7658"/>
    <w:rsid w:val="009A7AFA"/>
    <w:rsid w:val="009B09CD"/>
    <w:rsid w:val="009B0A66"/>
    <w:rsid w:val="009B0AF0"/>
    <w:rsid w:val="009B1B9D"/>
    <w:rsid w:val="009B1FF0"/>
    <w:rsid w:val="009B29D6"/>
    <w:rsid w:val="009B2ABE"/>
    <w:rsid w:val="009B2C80"/>
    <w:rsid w:val="009B3054"/>
    <w:rsid w:val="009B3564"/>
    <w:rsid w:val="009B3A7F"/>
    <w:rsid w:val="009B3CA4"/>
    <w:rsid w:val="009B467B"/>
    <w:rsid w:val="009B46BB"/>
    <w:rsid w:val="009B5167"/>
    <w:rsid w:val="009B5479"/>
    <w:rsid w:val="009B5C2D"/>
    <w:rsid w:val="009B6DED"/>
    <w:rsid w:val="009B7165"/>
    <w:rsid w:val="009B7292"/>
    <w:rsid w:val="009B76BF"/>
    <w:rsid w:val="009B76E1"/>
    <w:rsid w:val="009B7A31"/>
    <w:rsid w:val="009B7C0D"/>
    <w:rsid w:val="009B7F20"/>
    <w:rsid w:val="009C031A"/>
    <w:rsid w:val="009C0E0A"/>
    <w:rsid w:val="009C0FE1"/>
    <w:rsid w:val="009C15E5"/>
    <w:rsid w:val="009C165B"/>
    <w:rsid w:val="009C347E"/>
    <w:rsid w:val="009C3679"/>
    <w:rsid w:val="009C3938"/>
    <w:rsid w:val="009C397C"/>
    <w:rsid w:val="009C3A0A"/>
    <w:rsid w:val="009C446F"/>
    <w:rsid w:val="009C4EF3"/>
    <w:rsid w:val="009C5A50"/>
    <w:rsid w:val="009C674B"/>
    <w:rsid w:val="009C6BD3"/>
    <w:rsid w:val="009C702E"/>
    <w:rsid w:val="009C766C"/>
    <w:rsid w:val="009C7DB4"/>
    <w:rsid w:val="009C7ED0"/>
    <w:rsid w:val="009D0264"/>
    <w:rsid w:val="009D02BE"/>
    <w:rsid w:val="009D15FF"/>
    <w:rsid w:val="009D1EA7"/>
    <w:rsid w:val="009D1F37"/>
    <w:rsid w:val="009D2626"/>
    <w:rsid w:val="009D2CE4"/>
    <w:rsid w:val="009D2E12"/>
    <w:rsid w:val="009D2EFC"/>
    <w:rsid w:val="009D3347"/>
    <w:rsid w:val="009D39B7"/>
    <w:rsid w:val="009D3A88"/>
    <w:rsid w:val="009D3D9F"/>
    <w:rsid w:val="009D3FEA"/>
    <w:rsid w:val="009D40A2"/>
    <w:rsid w:val="009D4177"/>
    <w:rsid w:val="009D4A4F"/>
    <w:rsid w:val="009D4D41"/>
    <w:rsid w:val="009D51C3"/>
    <w:rsid w:val="009D5F0F"/>
    <w:rsid w:val="009D69B7"/>
    <w:rsid w:val="009D75FD"/>
    <w:rsid w:val="009D78DB"/>
    <w:rsid w:val="009E0360"/>
    <w:rsid w:val="009E0A83"/>
    <w:rsid w:val="009E0EE6"/>
    <w:rsid w:val="009E1129"/>
    <w:rsid w:val="009E1A25"/>
    <w:rsid w:val="009E1DAE"/>
    <w:rsid w:val="009E23E8"/>
    <w:rsid w:val="009E2A65"/>
    <w:rsid w:val="009E2C07"/>
    <w:rsid w:val="009E3846"/>
    <w:rsid w:val="009E53F3"/>
    <w:rsid w:val="009E5596"/>
    <w:rsid w:val="009E5642"/>
    <w:rsid w:val="009E56CD"/>
    <w:rsid w:val="009E5D51"/>
    <w:rsid w:val="009E5D7D"/>
    <w:rsid w:val="009E6097"/>
    <w:rsid w:val="009F00AF"/>
    <w:rsid w:val="009F0CA3"/>
    <w:rsid w:val="009F1875"/>
    <w:rsid w:val="009F199A"/>
    <w:rsid w:val="009F1F25"/>
    <w:rsid w:val="009F2507"/>
    <w:rsid w:val="009F33BC"/>
    <w:rsid w:val="009F3BA1"/>
    <w:rsid w:val="009F3BD7"/>
    <w:rsid w:val="009F3DF8"/>
    <w:rsid w:val="009F3F41"/>
    <w:rsid w:val="009F46D6"/>
    <w:rsid w:val="009F4A5E"/>
    <w:rsid w:val="009F4C13"/>
    <w:rsid w:val="009F4F4C"/>
    <w:rsid w:val="009F51BA"/>
    <w:rsid w:val="009F6A3E"/>
    <w:rsid w:val="009F6D52"/>
    <w:rsid w:val="009F6DBC"/>
    <w:rsid w:val="009F76E8"/>
    <w:rsid w:val="00A004B6"/>
    <w:rsid w:val="00A00C2E"/>
    <w:rsid w:val="00A010E3"/>
    <w:rsid w:val="00A02D14"/>
    <w:rsid w:val="00A033C8"/>
    <w:rsid w:val="00A0341B"/>
    <w:rsid w:val="00A0402B"/>
    <w:rsid w:val="00A041C5"/>
    <w:rsid w:val="00A047DD"/>
    <w:rsid w:val="00A04948"/>
    <w:rsid w:val="00A05758"/>
    <w:rsid w:val="00A05933"/>
    <w:rsid w:val="00A068F6"/>
    <w:rsid w:val="00A06F3C"/>
    <w:rsid w:val="00A0748B"/>
    <w:rsid w:val="00A075CC"/>
    <w:rsid w:val="00A0776C"/>
    <w:rsid w:val="00A07F26"/>
    <w:rsid w:val="00A101D9"/>
    <w:rsid w:val="00A10A42"/>
    <w:rsid w:val="00A10E50"/>
    <w:rsid w:val="00A117FF"/>
    <w:rsid w:val="00A11A8C"/>
    <w:rsid w:val="00A11C3E"/>
    <w:rsid w:val="00A11CA6"/>
    <w:rsid w:val="00A11FAB"/>
    <w:rsid w:val="00A1212C"/>
    <w:rsid w:val="00A123BB"/>
    <w:rsid w:val="00A1295C"/>
    <w:rsid w:val="00A134D1"/>
    <w:rsid w:val="00A136FF"/>
    <w:rsid w:val="00A138E8"/>
    <w:rsid w:val="00A14947"/>
    <w:rsid w:val="00A1565C"/>
    <w:rsid w:val="00A156C4"/>
    <w:rsid w:val="00A156F6"/>
    <w:rsid w:val="00A15861"/>
    <w:rsid w:val="00A16060"/>
    <w:rsid w:val="00A16103"/>
    <w:rsid w:val="00A16A9E"/>
    <w:rsid w:val="00A16C58"/>
    <w:rsid w:val="00A16F23"/>
    <w:rsid w:val="00A178E8"/>
    <w:rsid w:val="00A200B3"/>
    <w:rsid w:val="00A205C6"/>
    <w:rsid w:val="00A20B7C"/>
    <w:rsid w:val="00A214D5"/>
    <w:rsid w:val="00A218A5"/>
    <w:rsid w:val="00A227B1"/>
    <w:rsid w:val="00A2286E"/>
    <w:rsid w:val="00A22C2C"/>
    <w:rsid w:val="00A22F8B"/>
    <w:rsid w:val="00A244A1"/>
    <w:rsid w:val="00A24624"/>
    <w:rsid w:val="00A24673"/>
    <w:rsid w:val="00A24817"/>
    <w:rsid w:val="00A24C74"/>
    <w:rsid w:val="00A25668"/>
    <w:rsid w:val="00A25950"/>
    <w:rsid w:val="00A26FBD"/>
    <w:rsid w:val="00A27138"/>
    <w:rsid w:val="00A27B22"/>
    <w:rsid w:val="00A30204"/>
    <w:rsid w:val="00A307CF"/>
    <w:rsid w:val="00A30F79"/>
    <w:rsid w:val="00A310E5"/>
    <w:rsid w:val="00A311B5"/>
    <w:rsid w:val="00A31B1A"/>
    <w:rsid w:val="00A31E4B"/>
    <w:rsid w:val="00A32F5F"/>
    <w:rsid w:val="00A332D7"/>
    <w:rsid w:val="00A33303"/>
    <w:rsid w:val="00A339A9"/>
    <w:rsid w:val="00A34422"/>
    <w:rsid w:val="00A3510A"/>
    <w:rsid w:val="00A35C48"/>
    <w:rsid w:val="00A36033"/>
    <w:rsid w:val="00A368A4"/>
    <w:rsid w:val="00A36CC1"/>
    <w:rsid w:val="00A371D8"/>
    <w:rsid w:val="00A373AA"/>
    <w:rsid w:val="00A374CE"/>
    <w:rsid w:val="00A375AA"/>
    <w:rsid w:val="00A37A7C"/>
    <w:rsid w:val="00A37EFA"/>
    <w:rsid w:val="00A37F65"/>
    <w:rsid w:val="00A401D6"/>
    <w:rsid w:val="00A404A7"/>
    <w:rsid w:val="00A408B9"/>
    <w:rsid w:val="00A4190F"/>
    <w:rsid w:val="00A41AAC"/>
    <w:rsid w:val="00A41C56"/>
    <w:rsid w:val="00A42375"/>
    <w:rsid w:val="00A432F4"/>
    <w:rsid w:val="00A43763"/>
    <w:rsid w:val="00A43E06"/>
    <w:rsid w:val="00A43F7C"/>
    <w:rsid w:val="00A44BB7"/>
    <w:rsid w:val="00A44CAE"/>
    <w:rsid w:val="00A4545D"/>
    <w:rsid w:val="00A456C5"/>
    <w:rsid w:val="00A4589F"/>
    <w:rsid w:val="00A459C0"/>
    <w:rsid w:val="00A468E7"/>
    <w:rsid w:val="00A46AAF"/>
    <w:rsid w:val="00A46E25"/>
    <w:rsid w:val="00A47517"/>
    <w:rsid w:val="00A47656"/>
    <w:rsid w:val="00A47CFA"/>
    <w:rsid w:val="00A47D4F"/>
    <w:rsid w:val="00A47DF3"/>
    <w:rsid w:val="00A50190"/>
    <w:rsid w:val="00A50B55"/>
    <w:rsid w:val="00A5169B"/>
    <w:rsid w:val="00A51D53"/>
    <w:rsid w:val="00A520C9"/>
    <w:rsid w:val="00A524D2"/>
    <w:rsid w:val="00A5261C"/>
    <w:rsid w:val="00A527B0"/>
    <w:rsid w:val="00A52C0F"/>
    <w:rsid w:val="00A53928"/>
    <w:rsid w:val="00A53DD7"/>
    <w:rsid w:val="00A54159"/>
    <w:rsid w:val="00A5493C"/>
    <w:rsid w:val="00A549C3"/>
    <w:rsid w:val="00A54DAC"/>
    <w:rsid w:val="00A54F4C"/>
    <w:rsid w:val="00A55141"/>
    <w:rsid w:val="00A55850"/>
    <w:rsid w:val="00A55C99"/>
    <w:rsid w:val="00A55CF5"/>
    <w:rsid w:val="00A5683E"/>
    <w:rsid w:val="00A616D8"/>
    <w:rsid w:val="00A6191F"/>
    <w:rsid w:val="00A625E0"/>
    <w:rsid w:val="00A628A6"/>
    <w:rsid w:val="00A63F31"/>
    <w:rsid w:val="00A6426D"/>
    <w:rsid w:val="00A6462C"/>
    <w:rsid w:val="00A64967"/>
    <w:rsid w:val="00A651A9"/>
    <w:rsid w:val="00A65D44"/>
    <w:rsid w:val="00A664AC"/>
    <w:rsid w:val="00A669F4"/>
    <w:rsid w:val="00A66B69"/>
    <w:rsid w:val="00A66EE5"/>
    <w:rsid w:val="00A6712E"/>
    <w:rsid w:val="00A67A34"/>
    <w:rsid w:val="00A67AF2"/>
    <w:rsid w:val="00A70036"/>
    <w:rsid w:val="00A70808"/>
    <w:rsid w:val="00A708F5"/>
    <w:rsid w:val="00A70C75"/>
    <w:rsid w:val="00A7119B"/>
    <w:rsid w:val="00A7133F"/>
    <w:rsid w:val="00A717E1"/>
    <w:rsid w:val="00A72206"/>
    <w:rsid w:val="00A72326"/>
    <w:rsid w:val="00A72F92"/>
    <w:rsid w:val="00A73387"/>
    <w:rsid w:val="00A73DE2"/>
    <w:rsid w:val="00A73EC6"/>
    <w:rsid w:val="00A73ED3"/>
    <w:rsid w:val="00A741F6"/>
    <w:rsid w:val="00A749FF"/>
    <w:rsid w:val="00A74F64"/>
    <w:rsid w:val="00A7529A"/>
    <w:rsid w:val="00A756A7"/>
    <w:rsid w:val="00A75729"/>
    <w:rsid w:val="00A76CA6"/>
    <w:rsid w:val="00A76DFA"/>
    <w:rsid w:val="00A77D78"/>
    <w:rsid w:val="00A8048D"/>
    <w:rsid w:val="00A80650"/>
    <w:rsid w:val="00A80C5F"/>
    <w:rsid w:val="00A80ED0"/>
    <w:rsid w:val="00A8137E"/>
    <w:rsid w:val="00A81A47"/>
    <w:rsid w:val="00A820E8"/>
    <w:rsid w:val="00A831B9"/>
    <w:rsid w:val="00A83355"/>
    <w:rsid w:val="00A83941"/>
    <w:rsid w:val="00A83B3B"/>
    <w:rsid w:val="00A84158"/>
    <w:rsid w:val="00A84A45"/>
    <w:rsid w:val="00A85E15"/>
    <w:rsid w:val="00A865EC"/>
    <w:rsid w:val="00A86E6F"/>
    <w:rsid w:val="00A874F2"/>
    <w:rsid w:val="00A87945"/>
    <w:rsid w:val="00A90293"/>
    <w:rsid w:val="00A9079A"/>
    <w:rsid w:val="00A90BA3"/>
    <w:rsid w:val="00A91542"/>
    <w:rsid w:val="00A917F2"/>
    <w:rsid w:val="00A91FA8"/>
    <w:rsid w:val="00A9223D"/>
    <w:rsid w:val="00A929D6"/>
    <w:rsid w:val="00A92B2C"/>
    <w:rsid w:val="00A92CC3"/>
    <w:rsid w:val="00A93000"/>
    <w:rsid w:val="00A93469"/>
    <w:rsid w:val="00A937DC"/>
    <w:rsid w:val="00A93CDA"/>
    <w:rsid w:val="00A93D0F"/>
    <w:rsid w:val="00A93D5F"/>
    <w:rsid w:val="00A940B1"/>
    <w:rsid w:val="00A951C8"/>
    <w:rsid w:val="00A9547E"/>
    <w:rsid w:val="00A954B1"/>
    <w:rsid w:val="00A95AEB"/>
    <w:rsid w:val="00A95E4D"/>
    <w:rsid w:val="00A95EAC"/>
    <w:rsid w:val="00A962C0"/>
    <w:rsid w:val="00A96498"/>
    <w:rsid w:val="00A96BE8"/>
    <w:rsid w:val="00A9739A"/>
    <w:rsid w:val="00A97C40"/>
    <w:rsid w:val="00AA0C9A"/>
    <w:rsid w:val="00AA0E82"/>
    <w:rsid w:val="00AA0EF2"/>
    <w:rsid w:val="00AA1469"/>
    <w:rsid w:val="00AA156E"/>
    <w:rsid w:val="00AA196E"/>
    <w:rsid w:val="00AA1F0F"/>
    <w:rsid w:val="00AA29A4"/>
    <w:rsid w:val="00AA2D5E"/>
    <w:rsid w:val="00AA3503"/>
    <w:rsid w:val="00AA354D"/>
    <w:rsid w:val="00AA3974"/>
    <w:rsid w:val="00AA4415"/>
    <w:rsid w:val="00AA48C1"/>
    <w:rsid w:val="00AA4A9E"/>
    <w:rsid w:val="00AA4D1D"/>
    <w:rsid w:val="00AA50B4"/>
    <w:rsid w:val="00AA5828"/>
    <w:rsid w:val="00AA60A2"/>
    <w:rsid w:val="00AA7098"/>
    <w:rsid w:val="00AA73AA"/>
    <w:rsid w:val="00AA79A5"/>
    <w:rsid w:val="00AA7BD9"/>
    <w:rsid w:val="00AA7F43"/>
    <w:rsid w:val="00AB04D3"/>
    <w:rsid w:val="00AB113D"/>
    <w:rsid w:val="00AB2B6B"/>
    <w:rsid w:val="00AB2B6E"/>
    <w:rsid w:val="00AB31B0"/>
    <w:rsid w:val="00AB3964"/>
    <w:rsid w:val="00AB3AB6"/>
    <w:rsid w:val="00AB3DAD"/>
    <w:rsid w:val="00AB3E06"/>
    <w:rsid w:val="00AB5656"/>
    <w:rsid w:val="00AB5C41"/>
    <w:rsid w:val="00AB6337"/>
    <w:rsid w:val="00AB6714"/>
    <w:rsid w:val="00AB675D"/>
    <w:rsid w:val="00AB68B8"/>
    <w:rsid w:val="00AB749F"/>
    <w:rsid w:val="00AB7CD4"/>
    <w:rsid w:val="00AC02F7"/>
    <w:rsid w:val="00AC051F"/>
    <w:rsid w:val="00AC0872"/>
    <w:rsid w:val="00AC0B67"/>
    <w:rsid w:val="00AC0C9A"/>
    <w:rsid w:val="00AC26F3"/>
    <w:rsid w:val="00AC2CE8"/>
    <w:rsid w:val="00AC2F37"/>
    <w:rsid w:val="00AC3928"/>
    <w:rsid w:val="00AC3A88"/>
    <w:rsid w:val="00AC402E"/>
    <w:rsid w:val="00AC4166"/>
    <w:rsid w:val="00AC4225"/>
    <w:rsid w:val="00AC4B59"/>
    <w:rsid w:val="00AC4B69"/>
    <w:rsid w:val="00AC4EB0"/>
    <w:rsid w:val="00AC5191"/>
    <w:rsid w:val="00AC527B"/>
    <w:rsid w:val="00AC6E17"/>
    <w:rsid w:val="00AC6E7A"/>
    <w:rsid w:val="00AD002E"/>
    <w:rsid w:val="00AD0792"/>
    <w:rsid w:val="00AD08B8"/>
    <w:rsid w:val="00AD0AD8"/>
    <w:rsid w:val="00AD0AE0"/>
    <w:rsid w:val="00AD0E95"/>
    <w:rsid w:val="00AD11EC"/>
    <w:rsid w:val="00AD14D1"/>
    <w:rsid w:val="00AD166C"/>
    <w:rsid w:val="00AD1B3E"/>
    <w:rsid w:val="00AD1B5D"/>
    <w:rsid w:val="00AD1B9A"/>
    <w:rsid w:val="00AD37C8"/>
    <w:rsid w:val="00AD42ED"/>
    <w:rsid w:val="00AD489D"/>
    <w:rsid w:val="00AD4CBB"/>
    <w:rsid w:val="00AD4D30"/>
    <w:rsid w:val="00AD5427"/>
    <w:rsid w:val="00AD5D1A"/>
    <w:rsid w:val="00AD604D"/>
    <w:rsid w:val="00AD6A6B"/>
    <w:rsid w:val="00AD6DA8"/>
    <w:rsid w:val="00AD7319"/>
    <w:rsid w:val="00AD775A"/>
    <w:rsid w:val="00AD79E2"/>
    <w:rsid w:val="00AD7C38"/>
    <w:rsid w:val="00AD7DB2"/>
    <w:rsid w:val="00AE007E"/>
    <w:rsid w:val="00AE06F2"/>
    <w:rsid w:val="00AE0793"/>
    <w:rsid w:val="00AE0A45"/>
    <w:rsid w:val="00AE0C75"/>
    <w:rsid w:val="00AE17BE"/>
    <w:rsid w:val="00AE1854"/>
    <w:rsid w:val="00AE1D81"/>
    <w:rsid w:val="00AE25A3"/>
    <w:rsid w:val="00AE28EA"/>
    <w:rsid w:val="00AE3581"/>
    <w:rsid w:val="00AE422E"/>
    <w:rsid w:val="00AE4395"/>
    <w:rsid w:val="00AE46DD"/>
    <w:rsid w:val="00AE5340"/>
    <w:rsid w:val="00AE5BA0"/>
    <w:rsid w:val="00AE5D6A"/>
    <w:rsid w:val="00AE6387"/>
    <w:rsid w:val="00AE664F"/>
    <w:rsid w:val="00AE674E"/>
    <w:rsid w:val="00AE6A99"/>
    <w:rsid w:val="00AE6D13"/>
    <w:rsid w:val="00AE7390"/>
    <w:rsid w:val="00AE772A"/>
    <w:rsid w:val="00AE7845"/>
    <w:rsid w:val="00AE7AF5"/>
    <w:rsid w:val="00AE7B53"/>
    <w:rsid w:val="00AE7DAD"/>
    <w:rsid w:val="00AE7FD9"/>
    <w:rsid w:val="00AF0096"/>
    <w:rsid w:val="00AF01F8"/>
    <w:rsid w:val="00AF049B"/>
    <w:rsid w:val="00AF0E09"/>
    <w:rsid w:val="00AF0F3B"/>
    <w:rsid w:val="00AF2127"/>
    <w:rsid w:val="00AF27F2"/>
    <w:rsid w:val="00AF297C"/>
    <w:rsid w:val="00AF38F4"/>
    <w:rsid w:val="00AF3AF7"/>
    <w:rsid w:val="00AF3EE7"/>
    <w:rsid w:val="00AF44BD"/>
    <w:rsid w:val="00AF4D94"/>
    <w:rsid w:val="00AF5F65"/>
    <w:rsid w:val="00AF75B4"/>
    <w:rsid w:val="00B00085"/>
    <w:rsid w:val="00B00686"/>
    <w:rsid w:val="00B00739"/>
    <w:rsid w:val="00B00BFB"/>
    <w:rsid w:val="00B01020"/>
    <w:rsid w:val="00B011F3"/>
    <w:rsid w:val="00B015BB"/>
    <w:rsid w:val="00B01C47"/>
    <w:rsid w:val="00B01DF1"/>
    <w:rsid w:val="00B01E74"/>
    <w:rsid w:val="00B0312C"/>
    <w:rsid w:val="00B033AB"/>
    <w:rsid w:val="00B03491"/>
    <w:rsid w:val="00B034D1"/>
    <w:rsid w:val="00B04353"/>
    <w:rsid w:val="00B04A93"/>
    <w:rsid w:val="00B056BD"/>
    <w:rsid w:val="00B06449"/>
    <w:rsid w:val="00B06758"/>
    <w:rsid w:val="00B078B9"/>
    <w:rsid w:val="00B07BA4"/>
    <w:rsid w:val="00B07DBE"/>
    <w:rsid w:val="00B1089F"/>
    <w:rsid w:val="00B1090D"/>
    <w:rsid w:val="00B117DA"/>
    <w:rsid w:val="00B118AF"/>
    <w:rsid w:val="00B12296"/>
    <w:rsid w:val="00B126AB"/>
    <w:rsid w:val="00B12AEA"/>
    <w:rsid w:val="00B12C63"/>
    <w:rsid w:val="00B13165"/>
    <w:rsid w:val="00B134C5"/>
    <w:rsid w:val="00B1368D"/>
    <w:rsid w:val="00B13719"/>
    <w:rsid w:val="00B14C40"/>
    <w:rsid w:val="00B14CC8"/>
    <w:rsid w:val="00B167C8"/>
    <w:rsid w:val="00B1733B"/>
    <w:rsid w:val="00B179AE"/>
    <w:rsid w:val="00B17FAD"/>
    <w:rsid w:val="00B20656"/>
    <w:rsid w:val="00B2098C"/>
    <w:rsid w:val="00B20A2F"/>
    <w:rsid w:val="00B21882"/>
    <w:rsid w:val="00B21BB4"/>
    <w:rsid w:val="00B2225F"/>
    <w:rsid w:val="00B226AD"/>
    <w:rsid w:val="00B226C3"/>
    <w:rsid w:val="00B229C1"/>
    <w:rsid w:val="00B23966"/>
    <w:rsid w:val="00B23FDB"/>
    <w:rsid w:val="00B256C1"/>
    <w:rsid w:val="00B25B4E"/>
    <w:rsid w:val="00B2674C"/>
    <w:rsid w:val="00B2686D"/>
    <w:rsid w:val="00B26C81"/>
    <w:rsid w:val="00B26CE6"/>
    <w:rsid w:val="00B270CF"/>
    <w:rsid w:val="00B277B7"/>
    <w:rsid w:val="00B27BE1"/>
    <w:rsid w:val="00B30DEB"/>
    <w:rsid w:val="00B316CC"/>
    <w:rsid w:val="00B316D3"/>
    <w:rsid w:val="00B318C6"/>
    <w:rsid w:val="00B31C2D"/>
    <w:rsid w:val="00B3215F"/>
    <w:rsid w:val="00B328B8"/>
    <w:rsid w:val="00B32ED5"/>
    <w:rsid w:val="00B32F48"/>
    <w:rsid w:val="00B330D4"/>
    <w:rsid w:val="00B33325"/>
    <w:rsid w:val="00B33344"/>
    <w:rsid w:val="00B3354D"/>
    <w:rsid w:val="00B33EBA"/>
    <w:rsid w:val="00B34168"/>
    <w:rsid w:val="00B34D80"/>
    <w:rsid w:val="00B35870"/>
    <w:rsid w:val="00B36924"/>
    <w:rsid w:val="00B369EF"/>
    <w:rsid w:val="00B36B6B"/>
    <w:rsid w:val="00B36DE7"/>
    <w:rsid w:val="00B37077"/>
    <w:rsid w:val="00B37B82"/>
    <w:rsid w:val="00B40020"/>
    <w:rsid w:val="00B40056"/>
    <w:rsid w:val="00B402E6"/>
    <w:rsid w:val="00B408DF"/>
    <w:rsid w:val="00B40C39"/>
    <w:rsid w:val="00B40DFA"/>
    <w:rsid w:val="00B416B8"/>
    <w:rsid w:val="00B41CBD"/>
    <w:rsid w:val="00B41EAA"/>
    <w:rsid w:val="00B4227F"/>
    <w:rsid w:val="00B42AD4"/>
    <w:rsid w:val="00B4387B"/>
    <w:rsid w:val="00B44240"/>
    <w:rsid w:val="00B44B88"/>
    <w:rsid w:val="00B44D55"/>
    <w:rsid w:val="00B4609D"/>
    <w:rsid w:val="00B4643A"/>
    <w:rsid w:val="00B46559"/>
    <w:rsid w:val="00B471A0"/>
    <w:rsid w:val="00B47249"/>
    <w:rsid w:val="00B475D6"/>
    <w:rsid w:val="00B47FAC"/>
    <w:rsid w:val="00B50302"/>
    <w:rsid w:val="00B50B20"/>
    <w:rsid w:val="00B5122C"/>
    <w:rsid w:val="00B514E2"/>
    <w:rsid w:val="00B51F4A"/>
    <w:rsid w:val="00B52176"/>
    <w:rsid w:val="00B52C94"/>
    <w:rsid w:val="00B52E20"/>
    <w:rsid w:val="00B5351D"/>
    <w:rsid w:val="00B5386B"/>
    <w:rsid w:val="00B53C88"/>
    <w:rsid w:val="00B53FD2"/>
    <w:rsid w:val="00B54B04"/>
    <w:rsid w:val="00B54F59"/>
    <w:rsid w:val="00B54FAE"/>
    <w:rsid w:val="00B55F64"/>
    <w:rsid w:val="00B562E3"/>
    <w:rsid w:val="00B56624"/>
    <w:rsid w:val="00B567D7"/>
    <w:rsid w:val="00B56827"/>
    <w:rsid w:val="00B56A3A"/>
    <w:rsid w:val="00B573BA"/>
    <w:rsid w:val="00B578BA"/>
    <w:rsid w:val="00B60A6D"/>
    <w:rsid w:val="00B613A5"/>
    <w:rsid w:val="00B61645"/>
    <w:rsid w:val="00B61A22"/>
    <w:rsid w:val="00B61DDE"/>
    <w:rsid w:val="00B61E81"/>
    <w:rsid w:val="00B623A7"/>
    <w:rsid w:val="00B625AB"/>
    <w:rsid w:val="00B62DF4"/>
    <w:rsid w:val="00B630A3"/>
    <w:rsid w:val="00B63897"/>
    <w:rsid w:val="00B63B17"/>
    <w:rsid w:val="00B6624C"/>
    <w:rsid w:val="00B6635D"/>
    <w:rsid w:val="00B67086"/>
    <w:rsid w:val="00B67123"/>
    <w:rsid w:val="00B67440"/>
    <w:rsid w:val="00B70F7F"/>
    <w:rsid w:val="00B70F93"/>
    <w:rsid w:val="00B71061"/>
    <w:rsid w:val="00B71218"/>
    <w:rsid w:val="00B7212E"/>
    <w:rsid w:val="00B727AA"/>
    <w:rsid w:val="00B728AB"/>
    <w:rsid w:val="00B72D62"/>
    <w:rsid w:val="00B7304E"/>
    <w:rsid w:val="00B730BE"/>
    <w:rsid w:val="00B736E9"/>
    <w:rsid w:val="00B7371E"/>
    <w:rsid w:val="00B73735"/>
    <w:rsid w:val="00B73863"/>
    <w:rsid w:val="00B73A17"/>
    <w:rsid w:val="00B740C0"/>
    <w:rsid w:val="00B7441C"/>
    <w:rsid w:val="00B7477C"/>
    <w:rsid w:val="00B74A4F"/>
    <w:rsid w:val="00B74F13"/>
    <w:rsid w:val="00B758AC"/>
    <w:rsid w:val="00B7598D"/>
    <w:rsid w:val="00B75AB5"/>
    <w:rsid w:val="00B75C97"/>
    <w:rsid w:val="00B7606B"/>
    <w:rsid w:val="00B7614B"/>
    <w:rsid w:val="00B773FD"/>
    <w:rsid w:val="00B77434"/>
    <w:rsid w:val="00B77B64"/>
    <w:rsid w:val="00B8176D"/>
    <w:rsid w:val="00B818C3"/>
    <w:rsid w:val="00B81C9F"/>
    <w:rsid w:val="00B81ED4"/>
    <w:rsid w:val="00B82B56"/>
    <w:rsid w:val="00B83360"/>
    <w:rsid w:val="00B83756"/>
    <w:rsid w:val="00B83B82"/>
    <w:rsid w:val="00B83EEA"/>
    <w:rsid w:val="00B83F33"/>
    <w:rsid w:val="00B855B6"/>
    <w:rsid w:val="00B858DF"/>
    <w:rsid w:val="00B85963"/>
    <w:rsid w:val="00B85C17"/>
    <w:rsid w:val="00B85C5C"/>
    <w:rsid w:val="00B860E5"/>
    <w:rsid w:val="00B863FF"/>
    <w:rsid w:val="00B872AE"/>
    <w:rsid w:val="00B87608"/>
    <w:rsid w:val="00B87F45"/>
    <w:rsid w:val="00B90727"/>
    <w:rsid w:val="00B90819"/>
    <w:rsid w:val="00B909C6"/>
    <w:rsid w:val="00B90A1A"/>
    <w:rsid w:val="00B90E0A"/>
    <w:rsid w:val="00B90E43"/>
    <w:rsid w:val="00B915DB"/>
    <w:rsid w:val="00B91A0D"/>
    <w:rsid w:val="00B91C40"/>
    <w:rsid w:val="00B92647"/>
    <w:rsid w:val="00B92BC7"/>
    <w:rsid w:val="00B92E46"/>
    <w:rsid w:val="00B92E50"/>
    <w:rsid w:val="00B9313C"/>
    <w:rsid w:val="00B93BFE"/>
    <w:rsid w:val="00B9417B"/>
    <w:rsid w:val="00B94B05"/>
    <w:rsid w:val="00B950CC"/>
    <w:rsid w:val="00B959C0"/>
    <w:rsid w:val="00B95A94"/>
    <w:rsid w:val="00B95B90"/>
    <w:rsid w:val="00B95C0D"/>
    <w:rsid w:val="00B95CF2"/>
    <w:rsid w:val="00B95D3A"/>
    <w:rsid w:val="00B95ED5"/>
    <w:rsid w:val="00B96213"/>
    <w:rsid w:val="00B9695A"/>
    <w:rsid w:val="00B96A3C"/>
    <w:rsid w:val="00B97141"/>
    <w:rsid w:val="00B9765D"/>
    <w:rsid w:val="00B97C03"/>
    <w:rsid w:val="00BA1732"/>
    <w:rsid w:val="00BA2128"/>
    <w:rsid w:val="00BA2653"/>
    <w:rsid w:val="00BA35E8"/>
    <w:rsid w:val="00BA35F9"/>
    <w:rsid w:val="00BA4073"/>
    <w:rsid w:val="00BA4839"/>
    <w:rsid w:val="00BA4BEE"/>
    <w:rsid w:val="00BA582A"/>
    <w:rsid w:val="00BA5CAB"/>
    <w:rsid w:val="00BA5D6B"/>
    <w:rsid w:val="00BA62BE"/>
    <w:rsid w:val="00BB021D"/>
    <w:rsid w:val="00BB04D7"/>
    <w:rsid w:val="00BB0D1A"/>
    <w:rsid w:val="00BB109F"/>
    <w:rsid w:val="00BB1374"/>
    <w:rsid w:val="00BB18BD"/>
    <w:rsid w:val="00BB2216"/>
    <w:rsid w:val="00BB2401"/>
    <w:rsid w:val="00BB2DF6"/>
    <w:rsid w:val="00BB2DF7"/>
    <w:rsid w:val="00BB32B1"/>
    <w:rsid w:val="00BB3B2B"/>
    <w:rsid w:val="00BB3F40"/>
    <w:rsid w:val="00BB4BEB"/>
    <w:rsid w:val="00BB4D0E"/>
    <w:rsid w:val="00BB4E19"/>
    <w:rsid w:val="00BB4E22"/>
    <w:rsid w:val="00BB58A1"/>
    <w:rsid w:val="00BB5984"/>
    <w:rsid w:val="00BB5D64"/>
    <w:rsid w:val="00BB62F7"/>
    <w:rsid w:val="00BB66CD"/>
    <w:rsid w:val="00BB68B4"/>
    <w:rsid w:val="00BB6B13"/>
    <w:rsid w:val="00BB6C1C"/>
    <w:rsid w:val="00BB73EE"/>
    <w:rsid w:val="00BB76A9"/>
    <w:rsid w:val="00BB7B68"/>
    <w:rsid w:val="00BB7F61"/>
    <w:rsid w:val="00BC0011"/>
    <w:rsid w:val="00BC0C0A"/>
    <w:rsid w:val="00BC0D7A"/>
    <w:rsid w:val="00BC1A9E"/>
    <w:rsid w:val="00BC1C1F"/>
    <w:rsid w:val="00BC224B"/>
    <w:rsid w:val="00BC23C1"/>
    <w:rsid w:val="00BC25A0"/>
    <w:rsid w:val="00BC262F"/>
    <w:rsid w:val="00BC26FC"/>
    <w:rsid w:val="00BC351F"/>
    <w:rsid w:val="00BC3A67"/>
    <w:rsid w:val="00BC3D78"/>
    <w:rsid w:val="00BC45D0"/>
    <w:rsid w:val="00BC59C5"/>
    <w:rsid w:val="00BC6629"/>
    <w:rsid w:val="00BC69BB"/>
    <w:rsid w:val="00BC6A25"/>
    <w:rsid w:val="00BC7B09"/>
    <w:rsid w:val="00BC7F91"/>
    <w:rsid w:val="00BC7FA9"/>
    <w:rsid w:val="00BD01E8"/>
    <w:rsid w:val="00BD072A"/>
    <w:rsid w:val="00BD0B09"/>
    <w:rsid w:val="00BD0B3E"/>
    <w:rsid w:val="00BD2019"/>
    <w:rsid w:val="00BD219D"/>
    <w:rsid w:val="00BD2805"/>
    <w:rsid w:val="00BD28D8"/>
    <w:rsid w:val="00BD2E26"/>
    <w:rsid w:val="00BD327B"/>
    <w:rsid w:val="00BD3715"/>
    <w:rsid w:val="00BD3871"/>
    <w:rsid w:val="00BD3DC8"/>
    <w:rsid w:val="00BD4E72"/>
    <w:rsid w:val="00BD4F98"/>
    <w:rsid w:val="00BD557A"/>
    <w:rsid w:val="00BD5B12"/>
    <w:rsid w:val="00BD65C5"/>
    <w:rsid w:val="00BD6658"/>
    <w:rsid w:val="00BD67B0"/>
    <w:rsid w:val="00BD68E8"/>
    <w:rsid w:val="00BD7C0A"/>
    <w:rsid w:val="00BE06AB"/>
    <w:rsid w:val="00BE06DA"/>
    <w:rsid w:val="00BE0961"/>
    <w:rsid w:val="00BE0BF1"/>
    <w:rsid w:val="00BE0D0D"/>
    <w:rsid w:val="00BE13C7"/>
    <w:rsid w:val="00BE19FD"/>
    <w:rsid w:val="00BE3466"/>
    <w:rsid w:val="00BE36FC"/>
    <w:rsid w:val="00BE38A9"/>
    <w:rsid w:val="00BE3D91"/>
    <w:rsid w:val="00BE43A1"/>
    <w:rsid w:val="00BE43DD"/>
    <w:rsid w:val="00BE4A9C"/>
    <w:rsid w:val="00BE4B94"/>
    <w:rsid w:val="00BE5025"/>
    <w:rsid w:val="00BE5531"/>
    <w:rsid w:val="00BE640A"/>
    <w:rsid w:val="00BE6839"/>
    <w:rsid w:val="00BE6B7D"/>
    <w:rsid w:val="00BE7153"/>
    <w:rsid w:val="00BE7CC3"/>
    <w:rsid w:val="00BF152A"/>
    <w:rsid w:val="00BF15AF"/>
    <w:rsid w:val="00BF16AB"/>
    <w:rsid w:val="00BF26D5"/>
    <w:rsid w:val="00BF2B9C"/>
    <w:rsid w:val="00BF2F63"/>
    <w:rsid w:val="00BF2FA8"/>
    <w:rsid w:val="00BF39A8"/>
    <w:rsid w:val="00BF3CD4"/>
    <w:rsid w:val="00BF3F46"/>
    <w:rsid w:val="00BF4509"/>
    <w:rsid w:val="00BF48A3"/>
    <w:rsid w:val="00BF4968"/>
    <w:rsid w:val="00BF5098"/>
    <w:rsid w:val="00BF5271"/>
    <w:rsid w:val="00BF56D1"/>
    <w:rsid w:val="00BF7EB7"/>
    <w:rsid w:val="00C007C7"/>
    <w:rsid w:val="00C0114F"/>
    <w:rsid w:val="00C013C1"/>
    <w:rsid w:val="00C0170C"/>
    <w:rsid w:val="00C01847"/>
    <w:rsid w:val="00C03548"/>
    <w:rsid w:val="00C03EF9"/>
    <w:rsid w:val="00C04171"/>
    <w:rsid w:val="00C0418D"/>
    <w:rsid w:val="00C047C1"/>
    <w:rsid w:val="00C04F5A"/>
    <w:rsid w:val="00C04FDF"/>
    <w:rsid w:val="00C05130"/>
    <w:rsid w:val="00C05364"/>
    <w:rsid w:val="00C0566A"/>
    <w:rsid w:val="00C05FCB"/>
    <w:rsid w:val="00C06564"/>
    <w:rsid w:val="00C06570"/>
    <w:rsid w:val="00C06DCE"/>
    <w:rsid w:val="00C079ED"/>
    <w:rsid w:val="00C10925"/>
    <w:rsid w:val="00C10DF1"/>
    <w:rsid w:val="00C1144A"/>
    <w:rsid w:val="00C1214C"/>
    <w:rsid w:val="00C12583"/>
    <w:rsid w:val="00C135E3"/>
    <w:rsid w:val="00C13BD4"/>
    <w:rsid w:val="00C13C9D"/>
    <w:rsid w:val="00C144AA"/>
    <w:rsid w:val="00C14555"/>
    <w:rsid w:val="00C14B28"/>
    <w:rsid w:val="00C150DB"/>
    <w:rsid w:val="00C1541D"/>
    <w:rsid w:val="00C15825"/>
    <w:rsid w:val="00C1641D"/>
    <w:rsid w:val="00C168CE"/>
    <w:rsid w:val="00C16A4C"/>
    <w:rsid w:val="00C16BB3"/>
    <w:rsid w:val="00C16D94"/>
    <w:rsid w:val="00C1783D"/>
    <w:rsid w:val="00C17926"/>
    <w:rsid w:val="00C17F0E"/>
    <w:rsid w:val="00C206DE"/>
    <w:rsid w:val="00C2197B"/>
    <w:rsid w:val="00C21CC2"/>
    <w:rsid w:val="00C22095"/>
    <w:rsid w:val="00C22781"/>
    <w:rsid w:val="00C22804"/>
    <w:rsid w:val="00C22C18"/>
    <w:rsid w:val="00C235E0"/>
    <w:rsid w:val="00C2379B"/>
    <w:rsid w:val="00C24433"/>
    <w:rsid w:val="00C24B5B"/>
    <w:rsid w:val="00C24D60"/>
    <w:rsid w:val="00C24E05"/>
    <w:rsid w:val="00C25522"/>
    <w:rsid w:val="00C2579C"/>
    <w:rsid w:val="00C26468"/>
    <w:rsid w:val="00C26AF5"/>
    <w:rsid w:val="00C272EE"/>
    <w:rsid w:val="00C2737B"/>
    <w:rsid w:val="00C27A1F"/>
    <w:rsid w:val="00C27F8C"/>
    <w:rsid w:val="00C30236"/>
    <w:rsid w:val="00C30488"/>
    <w:rsid w:val="00C30A7B"/>
    <w:rsid w:val="00C30B01"/>
    <w:rsid w:val="00C30DAE"/>
    <w:rsid w:val="00C30E60"/>
    <w:rsid w:val="00C30EAA"/>
    <w:rsid w:val="00C30EE2"/>
    <w:rsid w:val="00C3183A"/>
    <w:rsid w:val="00C31FAC"/>
    <w:rsid w:val="00C32055"/>
    <w:rsid w:val="00C32AD0"/>
    <w:rsid w:val="00C32E58"/>
    <w:rsid w:val="00C333D1"/>
    <w:rsid w:val="00C3343F"/>
    <w:rsid w:val="00C33746"/>
    <w:rsid w:val="00C33BB1"/>
    <w:rsid w:val="00C33D9B"/>
    <w:rsid w:val="00C342DB"/>
    <w:rsid w:val="00C34690"/>
    <w:rsid w:val="00C34C83"/>
    <w:rsid w:val="00C3540B"/>
    <w:rsid w:val="00C36400"/>
    <w:rsid w:val="00C3666F"/>
    <w:rsid w:val="00C36BC6"/>
    <w:rsid w:val="00C3787F"/>
    <w:rsid w:val="00C403C9"/>
    <w:rsid w:val="00C407EE"/>
    <w:rsid w:val="00C40C50"/>
    <w:rsid w:val="00C41273"/>
    <w:rsid w:val="00C41377"/>
    <w:rsid w:val="00C41672"/>
    <w:rsid w:val="00C418E1"/>
    <w:rsid w:val="00C41B72"/>
    <w:rsid w:val="00C4259E"/>
    <w:rsid w:val="00C43232"/>
    <w:rsid w:val="00C4395A"/>
    <w:rsid w:val="00C43CC2"/>
    <w:rsid w:val="00C4405A"/>
    <w:rsid w:val="00C4451B"/>
    <w:rsid w:val="00C44610"/>
    <w:rsid w:val="00C45302"/>
    <w:rsid w:val="00C45602"/>
    <w:rsid w:val="00C45A23"/>
    <w:rsid w:val="00C45B9B"/>
    <w:rsid w:val="00C4735F"/>
    <w:rsid w:val="00C47565"/>
    <w:rsid w:val="00C47CC2"/>
    <w:rsid w:val="00C50180"/>
    <w:rsid w:val="00C50715"/>
    <w:rsid w:val="00C50A4F"/>
    <w:rsid w:val="00C50DFD"/>
    <w:rsid w:val="00C51141"/>
    <w:rsid w:val="00C51285"/>
    <w:rsid w:val="00C51BED"/>
    <w:rsid w:val="00C51DDA"/>
    <w:rsid w:val="00C528BA"/>
    <w:rsid w:val="00C53024"/>
    <w:rsid w:val="00C531B6"/>
    <w:rsid w:val="00C53334"/>
    <w:rsid w:val="00C539C4"/>
    <w:rsid w:val="00C53A40"/>
    <w:rsid w:val="00C53FCF"/>
    <w:rsid w:val="00C5489A"/>
    <w:rsid w:val="00C56815"/>
    <w:rsid w:val="00C56CD2"/>
    <w:rsid w:val="00C57565"/>
    <w:rsid w:val="00C5795A"/>
    <w:rsid w:val="00C60A64"/>
    <w:rsid w:val="00C60D82"/>
    <w:rsid w:val="00C60F21"/>
    <w:rsid w:val="00C61152"/>
    <w:rsid w:val="00C616B6"/>
    <w:rsid w:val="00C616DD"/>
    <w:rsid w:val="00C61990"/>
    <w:rsid w:val="00C62BBC"/>
    <w:rsid w:val="00C63286"/>
    <w:rsid w:val="00C63F66"/>
    <w:rsid w:val="00C645F2"/>
    <w:rsid w:val="00C64F3F"/>
    <w:rsid w:val="00C65888"/>
    <w:rsid w:val="00C65D5F"/>
    <w:rsid w:val="00C665CE"/>
    <w:rsid w:val="00C66732"/>
    <w:rsid w:val="00C66768"/>
    <w:rsid w:val="00C66D45"/>
    <w:rsid w:val="00C670F1"/>
    <w:rsid w:val="00C675C7"/>
    <w:rsid w:val="00C67AEE"/>
    <w:rsid w:val="00C70618"/>
    <w:rsid w:val="00C706A0"/>
    <w:rsid w:val="00C708BE"/>
    <w:rsid w:val="00C7091D"/>
    <w:rsid w:val="00C70B73"/>
    <w:rsid w:val="00C70BDE"/>
    <w:rsid w:val="00C70FA9"/>
    <w:rsid w:val="00C71501"/>
    <w:rsid w:val="00C71D6A"/>
    <w:rsid w:val="00C72363"/>
    <w:rsid w:val="00C7267E"/>
    <w:rsid w:val="00C72A6D"/>
    <w:rsid w:val="00C7378D"/>
    <w:rsid w:val="00C73B32"/>
    <w:rsid w:val="00C73C1F"/>
    <w:rsid w:val="00C74D13"/>
    <w:rsid w:val="00C754B6"/>
    <w:rsid w:val="00C75541"/>
    <w:rsid w:val="00C75E83"/>
    <w:rsid w:val="00C77333"/>
    <w:rsid w:val="00C77A51"/>
    <w:rsid w:val="00C80072"/>
    <w:rsid w:val="00C80EC6"/>
    <w:rsid w:val="00C81BEA"/>
    <w:rsid w:val="00C82257"/>
    <w:rsid w:val="00C82DCA"/>
    <w:rsid w:val="00C835CC"/>
    <w:rsid w:val="00C83B11"/>
    <w:rsid w:val="00C840F6"/>
    <w:rsid w:val="00C843BD"/>
    <w:rsid w:val="00C849AC"/>
    <w:rsid w:val="00C852DA"/>
    <w:rsid w:val="00C8580E"/>
    <w:rsid w:val="00C85D34"/>
    <w:rsid w:val="00C85D84"/>
    <w:rsid w:val="00C86188"/>
    <w:rsid w:val="00C863D2"/>
    <w:rsid w:val="00C86C85"/>
    <w:rsid w:val="00C86CCA"/>
    <w:rsid w:val="00C8761C"/>
    <w:rsid w:val="00C87B32"/>
    <w:rsid w:val="00C87F97"/>
    <w:rsid w:val="00C909AB"/>
    <w:rsid w:val="00C910AB"/>
    <w:rsid w:val="00C912BF"/>
    <w:rsid w:val="00C91416"/>
    <w:rsid w:val="00C915B7"/>
    <w:rsid w:val="00C9225C"/>
    <w:rsid w:val="00C92584"/>
    <w:rsid w:val="00C9292B"/>
    <w:rsid w:val="00C92C63"/>
    <w:rsid w:val="00C930AF"/>
    <w:rsid w:val="00C93C37"/>
    <w:rsid w:val="00C93E1A"/>
    <w:rsid w:val="00C93ED9"/>
    <w:rsid w:val="00C94089"/>
    <w:rsid w:val="00C94968"/>
    <w:rsid w:val="00C94CD8"/>
    <w:rsid w:val="00C95303"/>
    <w:rsid w:val="00C95D40"/>
    <w:rsid w:val="00C96015"/>
    <w:rsid w:val="00C960A3"/>
    <w:rsid w:val="00C96C79"/>
    <w:rsid w:val="00C96E4A"/>
    <w:rsid w:val="00C9731E"/>
    <w:rsid w:val="00C97E8C"/>
    <w:rsid w:val="00C97F53"/>
    <w:rsid w:val="00CA05FC"/>
    <w:rsid w:val="00CA099C"/>
    <w:rsid w:val="00CA09C9"/>
    <w:rsid w:val="00CA0AE7"/>
    <w:rsid w:val="00CA0B35"/>
    <w:rsid w:val="00CA0D5C"/>
    <w:rsid w:val="00CA0DA7"/>
    <w:rsid w:val="00CA1265"/>
    <w:rsid w:val="00CA12D3"/>
    <w:rsid w:val="00CA190B"/>
    <w:rsid w:val="00CA1DCD"/>
    <w:rsid w:val="00CA1F3E"/>
    <w:rsid w:val="00CA200D"/>
    <w:rsid w:val="00CA2699"/>
    <w:rsid w:val="00CA27FA"/>
    <w:rsid w:val="00CA3195"/>
    <w:rsid w:val="00CA3394"/>
    <w:rsid w:val="00CA3498"/>
    <w:rsid w:val="00CA3D5F"/>
    <w:rsid w:val="00CA3E89"/>
    <w:rsid w:val="00CA44E7"/>
    <w:rsid w:val="00CA473B"/>
    <w:rsid w:val="00CA4771"/>
    <w:rsid w:val="00CA48C2"/>
    <w:rsid w:val="00CA4AB4"/>
    <w:rsid w:val="00CA4FE7"/>
    <w:rsid w:val="00CA550A"/>
    <w:rsid w:val="00CA5981"/>
    <w:rsid w:val="00CA5C57"/>
    <w:rsid w:val="00CA6EDE"/>
    <w:rsid w:val="00CA6F30"/>
    <w:rsid w:val="00CA768B"/>
    <w:rsid w:val="00CB0193"/>
    <w:rsid w:val="00CB03CA"/>
    <w:rsid w:val="00CB05FC"/>
    <w:rsid w:val="00CB0B7D"/>
    <w:rsid w:val="00CB19B7"/>
    <w:rsid w:val="00CB1AE5"/>
    <w:rsid w:val="00CB1C3C"/>
    <w:rsid w:val="00CB2A70"/>
    <w:rsid w:val="00CB38BE"/>
    <w:rsid w:val="00CB492A"/>
    <w:rsid w:val="00CB4E4D"/>
    <w:rsid w:val="00CB4EA0"/>
    <w:rsid w:val="00CB5A63"/>
    <w:rsid w:val="00CB5C09"/>
    <w:rsid w:val="00CB60E0"/>
    <w:rsid w:val="00CB6E25"/>
    <w:rsid w:val="00CB7005"/>
    <w:rsid w:val="00CC2006"/>
    <w:rsid w:val="00CC2030"/>
    <w:rsid w:val="00CC23E3"/>
    <w:rsid w:val="00CC294E"/>
    <w:rsid w:val="00CC3C8C"/>
    <w:rsid w:val="00CC3CB0"/>
    <w:rsid w:val="00CC3D13"/>
    <w:rsid w:val="00CC413B"/>
    <w:rsid w:val="00CC4B41"/>
    <w:rsid w:val="00CC533A"/>
    <w:rsid w:val="00CC584D"/>
    <w:rsid w:val="00CC6595"/>
    <w:rsid w:val="00CC7173"/>
    <w:rsid w:val="00CC7242"/>
    <w:rsid w:val="00CC7361"/>
    <w:rsid w:val="00CC7B50"/>
    <w:rsid w:val="00CC7BB4"/>
    <w:rsid w:val="00CD044A"/>
    <w:rsid w:val="00CD0740"/>
    <w:rsid w:val="00CD08F9"/>
    <w:rsid w:val="00CD0A20"/>
    <w:rsid w:val="00CD12CD"/>
    <w:rsid w:val="00CD1A0A"/>
    <w:rsid w:val="00CD1D2A"/>
    <w:rsid w:val="00CD1FDE"/>
    <w:rsid w:val="00CD2935"/>
    <w:rsid w:val="00CD2B6A"/>
    <w:rsid w:val="00CD2BD3"/>
    <w:rsid w:val="00CD3064"/>
    <w:rsid w:val="00CD34D9"/>
    <w:rsid w:val="00CD3C16"/>
    <w:rsid w:val="00CD3DB5"/>
    <w:rsid w:val="00CD4BE6"/>
    <w:rsid w:val="00CD4E87"/>
    <w:rsid w:val="00CD52A8"/>
    <w:rsid w:val="00CD5A7F"/>
    <w:rsid w:val="00CD5B98"/>
    <w:rsid w:val="00CD6307"/>
    <w:rsid w:val="00CD6582"/>
    <w:rsid w:val="00CD65AF"/>
    <w:rsid w:val="00CD6E1F"/>
    <w:rsid w:val="00CD6F31"/>
    <w:rsid w:val="00CD7001"/>
    <w:rsid w:val="00CD7116"/>
    <w:rsid w:val="00CD7560"/>
    <w:rsid w:val="00CD775D"/>
    <w:rsid w:val="00CE04EC"/>
    <w:rsid w:val="00CE0C87"/>
    <w:rsid w:val="00CE1882"/>
    <w:rsid w:val="00CE2502"/>
    <w:rsid w:val="00CE2601"/>
    <w:rsid w:val="00CE286D"/>
    <w:rsid w:val="00CE30FB"/>
    <w:rsid w:val="00CE3BAC"/>
    <w:rsid w:val="00CE3DEC"/>
    <w:rsid w:val="00CE41E0"/>
    <w:rsid w:val="00CE42C3"/>
    <w:rsid w:val="00CE4339"/>
    <w:rsid w:val="00CE449E"/>
    <w:rsid w:val="00CE45EF"/>
    <w:rsid w:val="00CE4B5A"/>
    <w:rsid w:val="00CE4B8E"/>
    <w:rsid w:val="00CE517E"/>
    <w:rsid w:val="00CE554B"/>
    <w:rsid w:val="00CE57F2"/>
    <w:rsid w:val="00CE62C9"/>
    <w:rsid w:val="00CE633F"/>
    <w:rsid w:val="00CE65A8"/>
    <w:rsid w:val="00CE67DE"/>
    <w:rsid w:val="00CE6F72"/>
    <w:rsid w:val="00CE721E"/>
    <w:rsid w:val="00CE73EF"/>
    <w:rsid w:val="00CE75E6"/>
    <w:rsid w:val="00CF09DB"/>
    <w:rsid w:val="00CF0AA2"/>
    <w:rsid w:val="00CF0EB4"/>
    <w:rsid w:val="00CF0F86"/>
    <w:rsid w:val="00CF1255"/>
    <w:rsid w:val="00CF14A9"/>
    <w:rsid w:val="00CF16CF"/>
    <w:rsid w:val="00CF1B65"/>
    <w:rsid w:val="00CF2DBD"/>
    <w:rsid w:val="00CF3121"/>
    <w:rsid w:val="00CF350E"/>
    <w:rsid w:val="00CF359E"/>
    <w:rsid w:val="00CF36A2"/>
    <w:rsid w:val="00CF3DCC"/>
    <w:rsid w:val="00CF3FB1"/>
    <w:rsid w:val="00CF4644"/>
    <w:rsid w:val="00CF4F86"/>
    <w:rsid w:val="00CF53FF"/>
    <w:rsid w:val="00CF7675"/>
    <w:rsid w:val="00D004B4"/>
    <w:rsid w:val="00D009B3"/>
    <w:rsid w:val="00D00C1A"/>
    <w:rsid w:val="00D0164A"/>
    <w:rsid w:val="00D01982"/>
    <w:rsid w:val="00D01B6D"/>
    <w:rsid w:val="00D03205"/>
    <w:rsid w:val="00D03566"/>
    <w:rsid w:val="00D03A94"/>
    <w:rsid w:val="00D03AFB"/>
    <w:rsid w:val="00D03B25"/>
    <w:rsid w:val="00D03D53"/>
    <w:rsid w:val="00D04AA9"/>
    <w:rsid w:val="00D04FBD"/>
    <w:rsid w:val="00D05E5B"/>
    <w:rsid w:val="00D0691F"/>
    <w:rsid w:val="00D06F69"/>
    <w:rsid w:val="00D07575"/>
    <w:rsid w:val="00D07C89"/>
    <w:rsid w:val="00D10743"/>
    <w:rsid w:val="00D11047"/>
    <w:rsid w:val="00D11BAA"/>
    <w:rsid w:val="00D11DCF"/>
    <w:rsid w:val="00D1291A"/>
    <w:rsid w:val="00D12AB4"/>
    <w:rsid w:val="00D12D47"/>
    <w:rsid w:val="00D12D72"/>
    <w:rsid w:val="00D13061"/>
    <w:rsid w:val="00D13651"/>
    <w:rsid w:val="00D13BD0"/>
    <w:rsid w:val="00D1433B"/>
    <w:rsid w:val="00D149FB"/>
    <w:rsid w:val="00D14BCE"/>
    <w:rsid w:val="00D14DAD"/>
    <w:rsid w:val="00D14E6D"/>
    <w:rsid w:val="00D15CBD"/>
    <w:rsid w:val="00D1620C"/>
    <w:rsid w:val="00D1630C"/>
    <w:rsid w:val="00D1645A"/>
    <w:rsid w:val="00D16BD3"/>
    <w:rsid w:val="00D16FE0"/>
    <w:rsid w:val="00D17207"/>
    <w:rsid w:val="00D17DC3"/>
    <w:rsid w:val="00D17FC8"/>
    <w:rsid w:val="00D20D4E"/>
    <w:rsid w:val="00D2190B"/>
    <w:rsid w:val="00D21C2B"/>
    <w:rsid w:val="00D21CF6"/>
    <w:rsid w:val="00D22519"/>
    <w:rsid w:val="00D2380F"/>
    <w:rsid w:val="00D240A7"/>
    <w:rsid w:val="00D2466F"/>
    <w:rsid w:val="00D24BCD"/>
    <w:rsid w:val="00D25687"/>
    <w:rsid w:val="00D25E79"/>
    <w:rsid w:val="00D26FB3"/>
    <w:rsid w:val="00D271B0"/>
    <w:rsid w:val="00D30356"/>
    <w:rsid w:val="00D30685"/>
    <w:rsid w:val="00D30F2C"/>
    <w:rsid w:val="00D310F2"/>
    <w:rsid w:val="00D31CA2"/>
    <w:rsid w:val="00D31CE1"/>
    <w:rsid w:val="00D31D8C"/>
    <w:rsid w:val="00D3219F"/>
    <w:rsid w:val="00D322A1"/>
    <w:rsid w:val="00D323B6"/>
    <w:rsid w:val="00D32C3B"/>
    <w:rsid w:val="00D3391B"/>
    <w:rsid w:val="00D3396F"/>
    <w:rsid w:val="00D33A34"/>
    <w:rsid w:val="00D33CA2"/>
    <w:rsid w:val="00D3400C"/>
    <w:rsid w:val="00D340D8"/>
    <w:rsid w:val="00D348E7"/>
    <w:rsid w:val="00D3576C"/>
    <w:rsid w:val="00D36254"/>
    <w:rsid w:val="00D36485"/>
    <w:rsid w:val="00D36517"/>
    <w:rsid w:val="00D36553"/>
    <w:rsid w:val="00D37930"/>
    <w:rsid w:val="00D37B6F"/>
    <w:rsid w:val="00D37E39"/>
    <w:rsid w:val="00D400B6"/>
    <w:rsid w:val="00D410D6"/>
    <w:rsid w:val="00D415BC"/>
    <w:rsid w:val="00D42A64"/>
    <w:rsid w:val="00D42F65"/>
    <w:rsid w:val="00D43683"/>
    <w:rsid w:val="00D4459F"/>
    <w:rsid w:val="00D450EC"/>
    <w:rsid w:val="00D45382"/>
    <w:rsid w:val="00D45C84"/>
    <w:rsid w:val="00D45D89"/>
    <w:rsid w:val="00D466A5"/>
    <w:rsid w:val="00D46AB7"/>
    <w:rsid w:val="00D46D69"/>
    <w:rsid w:val="00D47102"/>
    <w:rsid w:val="00D47448"/>
    <w:rsid w:val="00D47767"/>
    <w:rsid w:val="00D4789F"/>
    <w:rsid w:val="00D47D31"/>
    <w:rsid w:val="00D47FD4"/>
    <w:rsid w:val="00D50E18"/>
    <w:rsid w:val="00D50E32"/>
    <w:rsid w:val="00D512BC"/>
    <w:rsid w:val="00D51925"/>
    <w:rsid w:val="00D51A81"/>
    <w:rsid w:val="00D51DC4"/>
    <w:rsid w:val="00D521E9"/>
    <w:rsid w:val="00D530DE"/>
    <w:rsid w:val="00D53AC1"/>
    <w:rsid w:val="00D53C79"/>
    <w:rsid w:val="00D53F49"/>
    <w:rsid w:val="00D5431A"/>
    <w:rsid w:val="00D55101"/>
    <w:rsid w:val="00D552B7"/>
    <w:rsid w:val="00D557B8"/>
    <w:rsid w:val="00D55B60"/>
    <w:rsid w:val="00D5604F"/>
    <w:rsid w:val="00D561DA"/>
    <w:rsid w:val="00D562C4"/>
    <w:rsid w:val="00D5640E"/>
    <w:rsid w:val="00D564CE"/>
    <w:rsid w:val="00D56EF6"/>
    <w:rsid w:val="00D571A9"/>
    <w:rsid w:val="00D573C9"/>
    <w:rsid w:val="00D57B3A"/>
    <w:rsid w:val="00D60082"/>
    <w:rsid w:val="00D6029A"/>
    <w:rsid w:val="00D6033A"/>
    <w:rsid w:val="00D60FC8"/>
    <w:rsid w:val="00D61801"/>
    <w:rsid w:val="00D619ED"/>
    <w:rsid w:val="00D6216D"/>
    <w:rsid w:val="00D63116"/>
    <w:rsid w:val="00D63768"/>
    <w:rsid w:val="00D63FE3"/>
    <w:rsid w:val="00D64B41"/>
    <w:rsid w:val="00D655E0"/>
    <w:rsid w:val="00D656CE"/>
    <w:rsid w:val="00D65ED4"/>
    <w:rsid w:val="00D65F37"/>
    <w:rsid w:val="00D66A21"/>
    <w:rsid w:val="00D66AEE"/>
    <w:rsid w:val="00D66C61"/>
    <w:rsid w:val="00D671D8"/>
    <w:rsid w:val="00D67B2B"/>
    <w:rsid w:val="00D70744"/>
    <w:rsid w:val="00D714E1"/>
    <w:rsid w:val="00D71914"/>
    <w:rsid w:val="00D72ECA"/>
    <w:rsid w:val="00D7397D"/>
    <w:rsid w:val="00D73982"/>
    <w:rsid w:val="00D73B9F"/>
    <w:rsid w:val="00D740B0"/>
    <w:rsid w:val="00D75A25"/>
    <w:rsid w:val="00D75C34"/>
    <w:rsid w:val="00D75E3F"/>
    <w:rsid w:val="00D75FFF"/>
    <w:rsid w:val="00D761FC"/>
    <w:rsid w:val="00D76731"/>
    <w:rsid w:val="00D76855"/>
    <w:rsid w:val="00D7762A"/>
    <w:rsid w:val="00D77979"/>
    <w:rsid w:val="00D77D3E"/>
    <w:rsid w:val="00D77F94"/>
    <w:rsid w:val="00D812EC"/>
    <w:rsid w:val="00D812F8"/>
    <w:rsid w:val="00D81F70"/>
    <w:rsid w:val="00D824DD"/>
    <w:rsid w:val="00D82CBA"/>
    <w:rsid w:val="00D82F20"/>
    <w:rsid w:val="00D83218"/>
    <w:rsid w:val="00D84265"/>
    <w:rsid w:val="00D84F48"/>
    <w:rsid w:val="00D8524D"/>
    <w:rsid w:val="00D8546C"/>
    <w:rsid w:val="00D85A33"/>
    <w:rsid w:val="00D85BAB"/>
    <w:rsid w:val="00D86829"/>
    <w:rsid w:val="00D8727E"/>
    <w:rsid w:val="00D87D2A"/>
    <w:rsid w:val="00D902D7"/>
    <w:rsid w:val="00D90929"/>
    <w:rsid w:val="00D90C9A"/>
    <w:rsid w:val="00D91F4D"/>
    <w:rsid w:val="00D92473"/>
    <w:rsid w:val="00D926DA"/>
    <w:rsid w:val="00D9287D"/>
    <w:rsid w:val="00D92934"/>
    <w:rsid w:val="00D92984"/>
    <w:rsid w:val="00D933B9"/>
    <w:rsid w:val="00D9344E"/>
    <w:rsid w:val="00D937A7"/>
    <w:rsid w:val="00D94EA1"/>
    <w:rsid w:val="00D950B6"/>
    <w:rsid w:val="00D95347"/>
    <w:rsid w:val="00D95659"/>
    <w:rsid w:val="00D9569A"/>
    <w:rsid w:val="00D9584E"/>
    <w:rsid w:val="00D95BDB"/>
    <w:rsid w:val="00D9633D"/>
    <w:rsid w:val="00D96DD3"/>
    <w:rsid w:val="00D96F62"/>
    <w:rsid w:val="00D97472"/>
    <w:rsid w:val="00D97EFF"/>
    <w:rsid w:val="00DA08C3"/>
    <w:rsid w:val="00DA09FE"/>
    <w:rsid w:val="00DA18CA"/>
    <w:rsid w:val="00DA2CD5"/>
    <w:rsid w:val="00DA31D7"/>
    <w:rsid w:val="00DA3F38"/>
    <w:rsid w:val="00DA4180"/>
    <w:rsid w:val="00DA4311"/>
    <w:rsid w:val="00DA50AB"/>
    <w:rsid w:val="00DA51CB"/>
    <w:rsid w:val="00DA5616"/>
    <w:rsid w:val="00DA58B5"/>
    <w:rsid w:val="00DA58E3"/>
    <w:rsid w:val="00DA5BC3"/>
    <w:rsid w:val="00DA624D"/>
    <w:rsid w:val="00DA6AC9"/>
    <w:rsid w:val="00DA6B7E"/>
    <w:rsid w:val="00DA6FE8"/>
    <w:rsid w:val="00DA711A"/>
    <w:rsid w:val="00DA7659"/>
    <w:rsid w:val="00DA77E5"/>
    <w:rsid w:val="00DB0574"/>
    <w:rsid w:val="00DB06DD"/>
    <w:rsid w:val="00DB0C05"/>
    <w:rsid w:val="00DB0C8A"/>
    <w:rsid w:val="00DB1546"/>
    <w:rsid w:val="00DB1896"/>
    <w:rsid w:val="00DB1BC4"/>
    <w:rsid w:val="00DB26D7"/>
    <w:rsid w:val="00DB27AE"/>
    <w:rsid w:val="00DB2B65"/>
    <w:rsid w:val="00DB2B78"/>
    <w:rsid w:val="00DB2C0B"/>
    <w:rsid w:val="00DB309E"/>
    <w:rsid w:val="00DB314A"/>
    <w:rsid w:val="00DB4013"/>
    <w:rsid w:val="00DB41C6"/>
    <w:rsid w:val="00DB4655"/>
    <w:rsid w:val="00DB4831"/>
    <w:rsid w:val="00DB5810"/>
    <w:rsid w:val="00DB5978"/>
    <w:rsid w:val="00DB5B72"/>
    <w:rsid w:val="00DB5E7A"/>
    <w:rsid w:val="00DB5F6C"/>
    <w:rsid w:val="00DB6105"/>
    <w:rsid w:val="00DB77D2"/>
    <w:rsid w:val="00DB77FE"/>
    <w:rsid w:val="00DB7947"/>
    <w:rsid w:val="00DC011E"/>
    <w:rsid w:val="00DC029D"/>
    <w:rsid w:val="00DC0A5C"/>
    <w:rsid w:val="00DC0CE9"/>
    <w:rsid w:val="00DC17F9"/>
    <w:rsid w:val="00DC2256"/>
    <w:rsid w:val="00DC306F"/>
    <w:rsid w:val="00DC4028"/>
    <w:rsid w:val="00DC4190"/>
    <w:rsid w:val="00DC4520"/>
    <w:rsid w:val="00DC4810"/>
    <w:rsid w:val="00DC4B07"/>
    <w:rsid w:val="00DC4EC2"/>
    <w:rsid w:val="00DC5239"/>
    <w:rsid w:val="00DC6597"/>
    <w:rsid w:val="00DC6C4B"/>
    <w:rsid w:val="00DC705B"/>
    <w:rsid w:val="00DC78C0"/>
    <w:rsid w:val="00DD1221"/>
    <w:rsid w:val="00DD2521"/>
    <w:rsid w:val="00DD2D02"/>
    <w:rsid w:val="00DD335D"/>
    <w:rsid w:val="00DD3495"/>
    <w:rsid w:val="00DD355A"/>
    <w:rsid w:val="00DD3B20"/>
    <w:rsid w:val="00DD41C9"/>
    <w:rsid w:val="00DD4CA6"/>
    <w:rsid w:val="00DD4F55"/>
    <w:rsid w:val="00DD5347"/>
    <w:rsid w:val="00DD5E92"/>
    <w:rsid w:val="00DD6702"/>
    <w:rsid w:val="00DD6824"/>
    <w:rsid w:val="00DD715C"/>
    <w:rsid w:val="00DD78E2"/>
    <w:rsid w:val="00DE00BF"/>
    <w:rsid w:val="00DE01A2"/>
    <w:rsid w:val="00DE0599"/>
    <w:rsid w:val="00DE11FA"/>
    <w:rsid w:val="00DE1ECC"/>
    <w:rsid w:val="00DE266A"/>
    <w:rsid w:val="00DE285C"/>
    <w:rsid w:val="00DE2AFA"/>
    <w:rsid w:val="00DE2E7E"/>
    <w:rsid w:val="00DE4DA2"/>
    <w:rsid w:val="00DE516F"/>
    <w:rsid w:val="00DE55F9"/>
    <w:rsid w:val="00DE5679"/>
    <w:rsid w:val="00DE5DDD"/>
    <w:rsid w:val="00DE64F8"/>
    <w:rsid w:val="00DE6C79"/>
    <w:rsid w:val="00DE72FC"/>
    <w:rsid w:val="00DE7507"/>
    <w:rsid w:val="00DE7929"/>
    <w:rsid w:val="00DF0180"/>
    <w:rsid w:val="00DF1967"/>
    <w:rsid w:val="00DF1A7D"/>
    <w:rsid w:val="00DF22F7"/>
    <w:rsid w:val="00DF2CBE"/>
    <w:rsid w:val="00DF3243"/>
    <w:rsid w:val="00DF350B"/>
    <w:rsid w:val="00DF39B5"/>
    <w:rsid w:val="00DF4069"/>
    <w:rsid w:val="00DF4762"/>
    <w:rsid w:val="00DF4853"/>
    <w:rsid w:val="00DF5030"/>
    <w:rsid w:val="00DF5AF1"/>
    <w:rsid w:val="00DF5B5A"/>
    <w:rsid w:val="00DF5FF5"/>
    <w:rsid w:val="00DF6274"/>
    <w:rsid w:val="00DF6C16"/>
    <w:rsid w:val="00DF7C7C"/>
    <w:rsid w:val="00E002F6"/>
    <w:rsid w:val="00E00E5E"/>
    <w:rsid w:val="00E01555"/>
    <w:rsid w:val="00E01798"/>
    <w:rsid w:val="00E02504"/>
    <w:rsid w:val="00E025B5"/>
    <w:rsid w:val="00E0289E"/>
    <w:rsid w:val="00E02904"/>
    <w:rsid w:val="00E02F17"/>
    <w:rsid w:val="00E03208"/>
    <w:rsid w:val="00E04339"/>
    <w:rsid w:val="00E043B0"/>
    <w:rsid w:val="00E0446B"/>
    <w:rsid w:val="00E0454C"/>
    <w:rsid w:val="00E04D6F"/>
    <w:rsid w:val="00E04D86"/>
    <w:rsid w:val="00E05235"/>
    <w:rsid w:val="00E0596C"/>
    <w:rsid w:val="00E06245"/>
    <w:rsid w:val="00E0642A"/>
    <w:rsid w:val="00E076BF"/>
    <w:rsid w:val="00E10677"/>
    <w:rsid w:val="00E1070C"/>
    <w:rsid w:val="00E1088D"/>
    <w:rsid w:val="00E10D6E"/>
    <w:rsid w:val="00E11502"/>
    <w:rsid w:val="00E117EC"/>
    <w:rsid w:val="00E11DAD"/>
    <w:rsid w:val="00E12A51"/>
    <w:rsid w:val="00E12EED"/>
    <w:rsid w:val="00E139AA"/>
    <w:rsid w:val="00E139CA"/>
    <w:rsid w:val="00E13EDA"/>
    <w:rsid w:val="00E14DB7"/>
    <w:rsid w:val="00E15BDC"/>
    <w:rsid w:val="00E16200"/>
    <w:rsid w:val="00E169F3"/>
    <w:rsid w:val="00E16FEE"/>
    <w:rsid w:val="00E17EC2"/>
    <w:rsid w:val="00E217E6"/>
    <w:rsid w:val="00E22163"/>
    <w:rsid w:val="00E22DDB"/>
    <w:rsid w:val="00E2342A"/>
    <w:rsid w:val="00E23AD5"/>
    <w:rsid w:val="00E24016"/>
    <w:rsid w:val="00E24B97"/>
    <w:rsid w:val="00E254D5"/>
    <w:rsid w:val="00E2588B"/>
    <w:rsid w:val="00E25A84"/>
    <w:rsid w:val="00E262E9"/>
    <w:rsid w:val="00E271DB"/>
    <w:rsid w:val="00E272E1"/>
    <w:rsid w:val="00E2775B"/>
    <w:rsid w:val="00E278C5"/>
    <w:rsid w:val="00E27E60"/>
    <w:rsid w:val="00E30004"/>
    <w:rsid w:val="00E30590"/>
    <w:rsid w:val="00E309E1"/>
    <w:rsid w:val="00E30AFA"/>
    <w:rsid w:val="00E30F1C"/>
    <w:rsid w:val="00E31293"/>
    <w:rsid w:val="00E313CF"/>
    <w:rsid w:val="00E31560"/>
    <w:rsid w:val="00E3181E"/>
    <w:rsid w:val="00E31933"/>
    <w:rsid w:val="00E31AE8"/>
    <w:rsid w:val="00E31CB2"/>
    <w:rsid w:val="00E3277F"/>
    <w:rsid w:val="00E33083"/>
    <w:rsid w:val="00E3310A"/>
    <w:rsid w:val="00E3413F"/>
    <w:rsid w:val="00E34322"/>
    <w:rsid w:val="00E34642"/>
    <w:rsid w:val="00E35061"/>
    <w:rsid w:val="00E35089"/>
    <w:rsid w:val="00E35AD3"/>
    <w:rsid w:val="00E361F9"/>
    <w:rsid w:val="00E36BC1"/>
    <w:rsid w:val="00E372C6"/>
    <w:rsid w:val="00E3797B"/>
    <w:rsid w:val="00E37BB3"/>
    <w:rsid w:val="00E40090"/>
    <w:rsid w:val="00E405AD"/>
    <w:rsid w:val="00E407D5"/>
    <w:rsid w:val="00E409EC"/>
    <w:rsid w:val="00E40C02"/>
    <w:rsid w:val="00E42457"/>
    <w:rsid w:val="00E430DF"/>
    <w:rsid w:val="00E43105"/>
    <w:rsid w:val="00E436FB"/>
    <w:rsid w:val="00E4485D"/>
    <w:rsid w:val="00E44CE8"/>
    <w:rsid w:val="00E45FF4"/>
    <w:rsid w:val="00E463A2"/>
    <w:rsid w:val="00E46872"/>
    <w:rsid w:val="00E46DD7"/>
    <w:rsid w:val="00E46ED3"/>
    <w:rsid w:val="00E50DA8"/>
    <w:rsid w:val="00E50E72"/>
    <w:rsid w:val="00E51027"/>
    <w:rsid w:val="00E51771"/>
    <w:rsid w:val="00E5204D"/>
    <w:rsid w:val="00E5246D"/>
    <w:rsid w:val="00E52984"/>
    <w:rsid w:val="00E53B23"/>
    <w:rsid w:val="00E53DD6"/>
    <w:rsid w:val="00E53F67"/>
    <w:rsid w:val="00E54229"/>
    <w:rsid w:val="00E54D98"/>
    <w:rsid w:val="00E551EB"/>
    <w:rsid w:val="00E5534A"/>
    <w:rsid w:val="00E55D63"/>
    <w:rsid w:val="00E55DCE"/>
    <w:rsid w:val="00E56031"/>
    <w:rsid w:val="00E56411"/>
    <w:rsid w:val="00E56BE9"/>
    <w:rsid w:val="00E56F76"/>
    <w:rsid w:val="00E575F1"/>
    <w:rsid w:val="00E5768A"/>
    <w:rsid w:val="00E57D8F"/>
    <w:rsid w:val="00E57FEA"/>
    <w:rsid w:val="00E609F4"/>
    <w:rsid w:val="00E60AAA"/>
    <w:rsid w:val="00E61C08"/>
    <w:rsid w:val="00E6230C"/>
    <w:rsid w:val="00E62598"/>
    <w:rsid w:val="00E625D1"/>
    <w:rsid w:val="00E627B8"/>
    <w:rsid w:val="00E6283F"/>
    <w:rsid w:val="00E631E3"/>
    <w:rsid w:val="00E639E8"/>
    <w:rsid w:val="00E63E93"/>
    <w:rsid w:val="00E63FDE"/>
    <w:rsid w:val="00E64351"/>
    <w:rsid w:val="00E645E0"/>
    <w:rsid w:val="00E646A4"/>
    <w:rsid w:val="00E6476E"/>
    <w:rsid w:val="00E648E4"/>
    <w:rsid w:val="00E64A90"/>
    <w:rsid w:val="00E64E1F"/>
    <w:rsid w:val="00E64E26"/>
    <w:rsid w:val="00E658E3"/>
    <w:rsid w:val="00E65CB3"/>
    <w:rsid w:val="00E65CF2"/>
    <w:rsid w:val="00E65E26"/>
    <w:rsid w:val="00E66D73"/>
    <w:rsid w:val="00E6706A"/>
    <w:rsid w:val="00E670BF"/>
    <w:rsid w:val="00E677D4"/>
    <w:rsid w:val="00E67A61"/>
    <w:rsid w:val="00E67E2A"/>
    <w:rsid w:val="00E7027E"/>
    <w:rsid w:val="00E70564"/>
    <w:rsid w:val="00E709E8"/>
    <w:rsid w:val="00E70C74"/>
    <w:rsid w:val="00E70CE3"/>
    <w:rsid w:val="00E71209"/>
    <w:rsid w:val="00E71828"/>
    <w:rsid w:val="00E71C59"/>
    <w:rsid w:val="00E71ECC"/>
    <w:rsid w:val="00E71FA1"/>
    <w:rsid w:val="00E723A5"/>
    <w:rsid w:val="00E7276C"/>
    <w:rsid w:val="00E72FB9"/>
    <w:rsid w:val="00E72FC7"/>
    <w:rsid w:val="00E73426"/>
    <w:rsid w:val="00E735A2"/>
    <w:rsid w:val="00E73687"/>
    <w:rsid w:val="00E73CB3"/>
    <w:rsid w:val="00E73DF3"/>
    <w:rsid w:val="00E741F6"/>
    <w:rsid w:val="00E74877"/>
    <w:rsid w:val="00E74DF4"/>
    <w:rsid w:val="00E74E2C"/>
    <w:rsid w:val="00E75218"/>
    <w:rsid w:val="00E75AFE"/>
    <w:rsid w:val="00E75C98"/>
    <w:rsid w:val="00E760E9"/>
    <w:rsid w:val="00E76366"/>
    <w:rsid w:val="00E7672A"/>
    <w:rsid w:val="00E77385"/>
    <w:rsid w:val="00E778CA"/>
    <w:rsid w:val="00E8079B"/>
    <w:rsid w:val="00E80BC0"/>
    <w:rsid w:val="00E81933"/>
    <w:rsid w:val="00E81BA8"/>
    <w:rsid w:val="00E81ED1"/>
    <w:rsid w:val="00E82C02"/>
    <w:rsid w:val="00E83A20"/>
    <w:rsid w:val="00E83EDE"/>
    <w:rsid w:val="00E84128"/>
    <w:rsid w:val="00E849BE"/>
    <w:rsid w:val="00E85A14"/>
    <w:rsid w:val="00E85A43"/>
    <w:rsid w:val="00E85F46"/>
    <w:rsid w:val="00E86A64"/>
    <w:rsid w:val="00E879DC"/>
    <w:rsid w:val="00E87A49"/>
    <w:rsid w:val="00E87BB5"/>
    <w:rsid w:val="00E901F9"/>
    <w:rsid w:val="00E9071D"/>
    <w:rsid w:val="00E90769"/>
    <w:rsid w:val="00E91127"/>
    <w:rsid w:val="00E919A6"/>
    <w:rsid w:val="00E91AE3"/>
    <w:rsid w:val="00E92365"/>
    <w:rsid w:val="00E92F50"/>
    <w:rsid w:val="00E93321"/>
    <w:rsid w:val="00E9449D"/>
    <w:rsid w:val="00E94B71"/>
    <w:rsid w:val="00E95463"/>
    <w:rsid w:val="00E9552E"/>
    <w:rsid w:val="00E95769"/>
    <w:rsid w:val="00E95776"/>
    <w:rsid w:val="00E959B4"/>
    <w:rsid w:val="00E95AD7"/>
    <w:rsid w:val="00E95E76"/>
    <w:rsid w:val="00E95F2B"/>
    <w:rsid w:val="00E96271"/>
    <w:rsid w:val="00E9630F"/>
    <w:rsid w:val="00E96F44"/>
    <w:rsid w:val="00E97216"/>
    <w:rsid w:val="00E9723B"/>
    <w:rsid w:val="00E972D5"/>
    <w:rsid w:val="00E97DAB"/>
    <w:rsid w:val="00E97E5D"/>
    <w:rsid w:val="00EA00C7"/>
    <w:rsid w:val="00EA03D7"/>
    <w:rsid w:val="00EA135D"/>
    <w:rsid w:val="00EA1380"/>
    <w:rsid w:val="00EA197B"/>
    <w:rsid w:val="00EA1C4E"/>
    <w:rsid w:val="00EA24E6"/>
    <w:rsid w:val="00EA2B3C"/>
    <w:rsid w:val="00EA2D61"/>
    <w:rsid w:val="00EA350D"/>
    <w:rsid w:val="00EA3AAA"/>
    <w:rsid w:val="00EA4447"/>
    <w:rsid w:val="00EA4DF8"/>
    <w:rsid w:val="00EA55FE"/>
    <w:rsid w:val="00EA5608"/>
    <w:rsid w:val="00EA5F47"/>
    <w:rsid w:val="00EA6870"/>
    <w:rsid w:val="00EA68BF"/>
    <w:rsid w:val="00EA6B06"/>
    <w:rsid w:val="00EA7277"/>
    <w:rsid w:val="00EA7397"/>
    <w:rsid w:val="00EA791E"/>
    <w:rsid w:val="00EA796D"/>
    <w:rsid w:val="00EA7E4A"/>
    <w:rsid w:val="00EB09CB"/>
    <w:rsid w:val="00EB17F2"/>
    <w:rsid w:val="00EB2014"/>
    <w:rsid w:val="00EB22C1"/>
    <w:rsid w:val="00EB2356"/>
    <w:rsid w:val="00EB278F"/>
    <w:rsid w:val="00EB2874"/>
    <w:rsid w:val="00EB3B5A"/>
    <w:rsid w:val="00EB49DD"/>
    <w:rsid w:val="00EB4B54"/>
    <w:rsid w:val="00EB4E27"/>
    <w:rsid w:val="00EB506D"/>
    <w:rsid w:val="00EB5B41"/>
    <w:rsid w:val="00EB5DE9"/>
    <w:rsid w:val="00EB619D"/>
    <w:rsid w:val="00EB6691"/>
    <w:rsid w:val="00EB7159"/>
    <w:rsid w:val="00EB74D1"/>
    <w:rsid w:val="00EB7B3C"/>
    <w:rsid w:val="00EB7C4B"/>
    <w:rsid w:val="00EB7E4A"/>
    <w:rsid w:val="00EC000E"/>
    <w:rsid w:val="00EC062B"/>
    <w:rsid w:val="00EC131E"/>
    <w:rsid w:val="00EC227F"/>
    <w:rsid w:val="00EC2301"/>
    <w:rsid w:val="00EC241C"/>
    <w:rsid w:val="00EC25B4"/>
    <w:rsid w:val="00EC2720"/>
    <w:rsid w:val="00EC2F71"/>
    <w:rsid w:val="00EC37BE"/>
    <w:rsid w:val="00EC4849"/>
    <w:rsid w:val="00EC4A90"/>
    <w:rsid w:val="00EC5427"/>
    <w:rsid w:val="00EC5579"/>
    <w:rsid w:val="00EC56B2"/>
    <w:rsid w:val="00EC5A1F"/>
    <w:rsid w:val="00EC61FC"/>
    <w:rsid w:val="00EC6303"/>
    <w:rsid w:val="00EC6315"/>
    <w:rsid w:val="00EC6343"/>
    <w:rsid w:val="00EC68C1"/>
    <w:rsid w:val="00EC794D"/>
    <w:rsid w:val="00EC7E55"/>
    <w:rsid w:val="00EC7FB1"/>
    <w:rsid w:val="00ED0928"/>
    <w:rsid w:val="00ED0A28"/>
    <w:rsid w:val="00ED1A25"/>
    <w:rsid w:val="00ED1A85"/>
    <w:rsid w:val="00ED1CF2"/>
    <w:rsid w:val="00ED1D8D"/>
    <w:rsid w:val="00ED211B"/>
    <w:rsid w:val="00ED2456"/>
    <w:rsid w:val="00ED300A"/>
    <w:rsid w:val="00ED3761"/>
    <w:rsid w:val="00ED38B3"/>
    <w:rsid w:val="00ED3B29"/>
    <w:rsid w:val="00ED42BF"/>
    <w:rsid w:val="00ED42C4"/>
    <w:rsid w:val="00ED46AF"/>
    <w:rsid w:val="00ED47D5"/>
    <w:rsid w:val="00ED482A"/>
    <w:rsid w:val="00ED4A97"/>
    <w:rsid w:val="00ED5A87"/>
    <w:rsid w:val="00ED6B0B"/>
    <w:rsid w:val="00ED6CB2"/>
    <w:rsid w:val="00ED74CB"/>
    <w:rsid w:val="00ED79BB"/>
    <w:rsid w:val="00EE0100"/>
    <w:rsid w:val="00EE03AA"/>
    <w:rsid w:val="00EE09A1"/>
    <w:rsid w:val="00EE0D2F"/>
    <w:rsid w:val="00EE1AA2"/>
    <w:rsid w:val="00EE1EE3"/>
    <w:rsid w:val="00EE2052"/>
    <w:rsid w:val="00EE23B0"/>
    <w:rsid w:val="00EE248C"/>
    <w:rsid w:val="00EE254B"/>
    <w:rsid w:val="00EE3297"/>
    <w:rsid w:val="00EE3BC4"/>
    <w:rsid w:val="00EE46D2"/>
    <w:rsid w:val="00EE498C"/>
    <w:rsid w:val="00EE4BCE"/>
    <w:rsid w:val="00EE5A80"/>
    <w:rsid w:val="00EE680D"/>
    <w:rsid w:val="00EE7A0A"/>
    <w:rsid w:val="00EF0A3E"/>
    <w:rsid w:val="00EF2228"/>
    <w:rsid w:val="00EF2295"/>
    <w:rsid w:val="00EF2340"/>
    <w:rsid w:val="00EF2829"/>
    <w:rsid w:val="00EF2A9D"/>
    <w:rsid w:val="00EF372B"/>
    <w:rsid w:val="00EF3D10"/>
    <w:rsid w:val="00EF3F79"/>
    <w:rsid w:val="00EF3FA1"/>
    <w:rsid w:val="00EF3FA4"/>
    <w:rsid w:val="00EF4052"/>
    <w:rsid w:val="00EF51D7"/>
    <w:rsid w:val="00EF570D"/>
    <w:rsid w:val="00EF579C"/>
    <w:rsid w:val="00EF626E"/>
    <w:rsid w:val="00EF6BB7"/>
    <w:rsid w:val="00EF708F"/>
    <w:rsid w:val="00EF7A0B"/>
    <w:rsid w:val="00F00653"/>
    <w:rsid w:val="00F013DB"/>
    <w:rsid w:val="00F01FEB"/>
    <w:rsid w:val="00F0294F"/>
    <w:rsid w:val="00F02E52"/>
    <w:rsid w:val="00F02E82"/>
    <w:rsid w:val="00F03BD1"/>
    <w:rsid w:val="00F04357"/>
    <w:rsid w:val="00F0506E"/>
    <w:rsid w:val="00F052CD"/>
    <w:rsid w:val="00F056B4"/>
    <w:rsid w:val="00F057E9"/>
    <w:rsid w:val="00F05C2D"/>
    <w:rsid w:val="00F05D88"/>
    <w:rsid w:val="00F068B0"/>
    <w:rsid w:val="00F069B6"/>
    <w:rsid w:val="00F06BF2"/>
    <w:rsid w:val="00F06FF5"/>
    <w:rsid w:val="00F072BB"/>
    <w:rsid w:val="00F073C7"/>
    <w:rsid w:val="00F077C0"/>
    <w:rsid w:val="00F1073E"/>
    <w:rsid w:val="00F10F4D"/>
    <w:rsid w:val="00F114DE"/>
    <w:rsid w:val="00F116D3"/>
    <w:rsid w:val="00F11993"/>
    <w:rsid w:val="00F12204"/>
    <w:rsid w:val="00F126BF"/>
    <w:rsid w:val="00F12709"/>
    <w:rsid w:val="00F12B25"/>
    <w:rsid w:val="00F12D1F"/>
    <w:rsid w:val="00F13CC9"/>
    <w:rsid w:val="00F13DD1"/>
    <w:rsid w:val="00F13F25"/>
    <w:rsid w:val="00F142EC"/>
    <w:rsid w:val="00F1462E"/>
    <w:rsid w:val="00F1469A"/>
    <w:rsid w:val="00F1558D"/>
    <w:rsid w:val="00F169BA"/>
    <w:rsid w:val="00F16B30"/>
    <w:rsid w:val="00F17178"/>
    <w:rsid w:val="00F17A5B"/>
    <w:rsid w:val="00F200AD"/>
    <w:rsid w:val="00F201CD"/>
    <w:rsid w:val="00F20B6D"/>
    <w:rsid w:val="00F213B4"/>
    <w:rsid w:val="00F215CA"/>
    <w:rsid w:val="00F2172C"/>
    <w:rsid w:val="00F217CA"/>
    <w:rsid w:val="00F22095"/>
    <w:rsid w:val="00F224D2"/>
    <w:rsid w:val="00F226FB"/>
    <w:rsid w:val="00F22EE5"/>
    <w:rsid w:val="00F2343D"/>
    <w:rsid w:val="00F23446"/>
    <w:rsid w:val="00F23EFD"/>
    <w:rsid w:val="00F2421C"/>
    <w:rsid w:val="00F2428C"/>
    <w:rsid w:val="00F24E62"/>
    <w:rsid w:val="00F25B58"/>
    <w:rsid w:val="00F26358"/>
    <w:rsid w:val="00F26C65"/>
    <w:rsid w:val="00F310DE"/>
    <w:rsid w:val="00F3140F"/>
    <w:rsid w:val="00F315F6"/>
    <w:rsid w:val="00F31D2E"/>
    <w:rsid w:val="00F32392"/>
    <w:rsid w:val="00F32406"/>
    <w:rsid w:val="00F326F3"/>
    <w:rsid w:val="00F3289C"/>
    <w:rsid w:val="00F32DBA"/>
    <w:rsid w:val="00F32E23"/>
    <w:rsid w:val="00F3331E"/>
    <w:rsid w:val="00F33B35"/>
    <w:rsid w:val="00F33D6F"/>
    <w:rsid w:val="00F33F23"/>
    <w:rsid w:val="00F34521"/>
    <w:rsid w:val="00F34635"/>
    <w:rsid w:val="00F34A6F"/>
    <w:rsid w:val="00F34E78"/>
    <w:rsid w:val="00F3527E"/>
    <w:rsid w:val="00F353A6"/>
    <w:rsid w:val="00F35413"/>
    <w:rsid w:val="00F35595"/>
    <w:rsid w:val="00F35726"/>
    <w:rsid w:val="00F366C5"/>
    <w:rsid w:val="00F36ABF"/>
    <w:rsid w:val="00F37C0A"/>
    <w:rsid w:val="00F412B0"/>
    <w:rsid w:val="00F4153A"/>
    <w:rsid w:val="00F41856"/>
    <w:rsid w:val="00F424D9"/>
    <w:rsid w:val="00F42F12"/>
    <w:rsid w:val="00F430F2"/>
    <w:rsid w:val="00F43196"/>
    <w:rsid w:val="00F43217"/>
    <w:rsid w:val="00F437B8"/>
    <w:rsid w:val="00F439EF"/>
    <w:rsid w:val="00F43C27"/>
    <w:rsid w:val="00F43DFA"/>
    <w:rsid w:val="00F44C28"/>
    <w:rsid w:val="00F45095"/>
    <w:rsid w:val="00F4563F"/>
    <w:rsid w:val="00F45A92"/>
    <w:rsid w:val="00F45BAB"/>
    <w:rsid w:val="00F45C77"/>
    <w:rsid w:val="00F4625D"/>
    <w:rsid w:val="00F46762"/>
    <w:rsid w:val="00F46970"/>
    <w:rsid w:val="00F46B65"/>
    <w:rsid w:val="00F46C6F"/>
    <w:rsid w:val="00F47207"/>
    <w:rsid w:val="00F4767F"/>
    <w:rsid w:val="00F47F9C"/>
    <w:rsid w:val="00F50947"/>
    <w:rsid w:val="00F51DA0"/>
    <w:rsid w:val="00F52362"/>
    <w:rsid w:val="00F52B7E"/>
    <w:rsid w:val="00F53D08"/>
    <w:rsid w:val="00F53D0C"/>
    <w:rsid w:val="00F55076"/>
    <w:rsid w:val="00F5529E"/>
    <w:rsid w:val="00F55334"/>
    <w:rsid w:val="00F55461"/>
    <w:rsid w:val="00F556D2"/>
    <w:rsid w:val="00F55A7D"/>
    <w:rsid w:val="00F571E8"/>
    <w:rsid w:val="00F572CC"/>
    <w:rsid w:val="00F57698"/>
    <w:rsid w:val="00F578BB"/>
    <w:rsid w:val="00F57AA1"/>
    <w:rsid w:val="00F603B4"/>
    <w:rsid w:val="00F6085C"/>
    <w:rsid w:val="00F60C89"/>
    <w:rsid w:val="00F60F3B"/>
    <w:rsid w:val="00F61424"/>
    <w:rsid w:val="00F61CC8"/>
    <w:rsid w:val="00F61E05"/>
    <w:rsid w:val="00F62313"/>
    <w:rsid w:val="00F63124"/>
    <w:rsid w:val="00F6333F"/>
    <w:rsid w:val="00F64801"/>
    <w:rsid w:val="00F65AD6"/>
    <w:rsid w:val="00F65DAB"/>
    <w:rsid w:val="00F65EA9"/>
    <w:rsid w:val="00F66D70"/>
    <w:rsid w:val="00F67EBE"/>
    <w:rsid w:val="00F70411"/>
    <w:rsid w:val="00F70812"/>
    <w:rsid w:val="00F70DED"/>
    <w:rsid w:val="00F7112C"/>
    <w:rsid w:val="00F714C4"/>
    <w:rsid w:val="00F71525"/>
    <w:rsid w:val="00F71749"/>
    <w:rsid w:val="00F717A3"/>
    <w:rsid w:val="00F72195"/>
    <w:rsid w:val="00F731F9"/>
    <w:rsid w:val="00F73526"/>
    <w:rsid w:val="00F740EE"/>
    <w:rsid w:val="00F749CC"/>
    <w:rsid w:val="00F752F4"/>
    <w:rsid w:val="00F756BC"/>
    <w:rsid w:val="00F75993"/>
    <w:rsid w:val="00F7610C"/>
    <w:rsid w:val="00F76A4E"/>
    <w:rsid w:val="00F76A5B"/>
    <w:rsid w:val="00F76B18"/>
    <w:rsid w:val="00F76BC5"/>
    <w:rsid w:val="00F801B3"/>
    <w:rsid w:val="00F80E08"/>
    <w:rsid w:val="00F81429"/>
    <w:rsid w:val="00F8155E"/>
    <w:rsid w:val="00F81ED9"/>
    <w:rsid w:val="00F820B3"/>
    <w:rsid w:val="00F820C3"/>
    <w:rsid w:val="00F82881"/>
    <w:rsid w:val="00F835A5"/>
    <w:rsid w:val="00F83B22"/>
    <w:rsid w:val="00F843FE"/>
    <w:rsid w:val="00F84720"/>
    <w:rsid w:val="00F8489D"/>
    <w:rsid w:val="00F84B5E"/>
    <w:rsid w:val="00F84D26"/>
    <w:rsid w:val="00F85074"/>
    <w:rsid w:val="00F85252"/>
    <w:rsid w:val="00F85429"/>
    <w:rsid w:val="00F86B75"/>
    <w:rsid w:val="00F876EF"/>
    <w:rsid w:val="00F877CE"/>
    <w:rsid w:val="00F90055"/>
    <w:rsid w:val="00F90B4D"/>
    <w:rsid w:val="00F91C5C"/>
    <w:rsid w:val="00F9220B"/>
    <w:rsid w:val="00F92457"/>
    <w:rsid w:val="00F93829"/>
    <w:rsid w:val="00F93A6F"/>
    <w:rsid w:val="00F94EB2"/>
    <w:rsid w:val="00F9530B"/>
    <w:rsid w:val="00F9551F"/>
    <w:rsid w:val="00F95BF6"/>
    <w:rsid w:val="00F96152"/>
    <w:rsid w:val="00F967BC"/>
    <w:rsid w:val="00F96AA5"/>
    <w:rsid w:val="00F96C71"/>
    <w:rsid w:val="00F9729E"/>
    <w:rsid w:val="00F978DF"/>
    <w:rsid w:val="00F978F5"/>
    <w:rsid w:val="00FA0211"/>
    <w:rsid w:val="00FA0284"/>
    <w:rsid w:val="00FA05FA"/>
    <w:rsid w:val="00FA06C1"/>
    <w:rsid w:val="00FA0A80"/>
    <w:rsid w:val="00FA10A0"/>
    <w:rsid w:val="00FA1787"/>
    <w:rsid w:val="00FA1A9E"/>
    <w:rsid w:val="00FA21B7"/>
    <w:rsid w:val="00FA2665"/>
    <w:rsid w:val="00FA3A4D"/>
    <w:rsid w:val="00FA3AE2"/>
    <w:rsid w:val="00FA3BC6"/>
    <w:rsid w:val="00FA42E0"/>
    <w:rsid w:val="00FA434B"/>
    <w:rsid w:val="00FA49E5"/>
    <w:rsid w:val="00FA59A7"/>
    <w:rsid w:val="00FA5ADB"/>
    <w:rsid w:val="00FA5CA7"/>
    <w:rsid w:val="00FA5DF6"/>
    <w:rsid w:val="00FA62D6"/>
    <w:rsid w:val="00FA6922"/>
    <w:rsid w:val="00FA708D"/>
    <w:rsid w:val="00FA71F2"/>
    <w:rsid w:val="00FA7529"/>
    <w:rsid w:val="00FB01C5"/>
    <w:rsid w:val="00FB034D"/>
    <w:rsid w:val="00FB08CE"/>
    <w:rsid w:val="00FB0D9C"/>
    <w:rsid w:val="00FB0F39"/>
    <w:rsid w:val="00FB1263"/>
    <w:rsid w:val="00FB1B02"/>
    <w:rsid w:val="00FB1D87"/>
    <w:rsid w:val="00FB2333"/>
    <w:rsid w:val="00FB2AC8"/>
    <w:rsid w:val="00FB2B3C"/>
    <w:rsid w:val="00FB2C2C"/>
    <w:rsid w:val="00FB3387"/>
    <w:rsid w:val="00FB3802"/>
    <w:rsid w:val="00FB3DB1"/>
    <w:rsid w:val="00FB42B6"/>
    <w:rsid w:val="00FB46DB"/>
    <w:rsid w:val="00FB483F"/>
    <w:rsid w:val="00FB5250"/>
    <w:rsid w:val="00FB5600"/>
    <w:rsid w:val="00FB570A"/>
    <w:rsid w:val="00FB5F77"/>
    <w:rsid w:val="00FB6C1D"/>
    <w:rsid w:val="00FB73CB"/>
    <w:rsid w:val="00FB747F"/>
    <w:rsid w:val="00FB7B1A"/>
    <w:rsid w:val="00FC01CA"/>
    <w:rsid w:val="00FC077C"/>
    <w:rsid w:val="00FC1036"/>
    <w:rsid w:val="00FC1177"/>
    <w:rsid w:val="00FC2F9E"/>
    <w:rsid w:val="00FC32D6"/>
    <w:rsid w:val="00FC3B7A"/>
    <w:rsid w:val="00FC559E"/>
    <w:rsid w:val="00FC57A5"/>
    <w:rsid w:val="00FC5EFB"/>
    <w:rsid w:val="00FC64AE"/>
    <w:rsid w:val="00FC64E5"/>
    <w:rsid w:val="00FC686C"/>
    <w:rsid w:val="00FC68FB"/>
    <w:rsid w:val="00FC6B77"/>
    <w:rsid w:val="00FC7A59"/>
    <w:rsid w:val="00FC7B4E"/>
    <w:rsid w:val="00FC7C63"/>
    <w:rsid w:val="00FD0F5C"/>
    <w:rsid w:val="00FD103A"/>
    <w:rsid w:val="00FD1385"/>
    <w:rsid w:val="00FD18EF"/>
    <w:rsid w:val="00FD1AB8"/>
    <w:rsid w:val="00FD24F4"/>
    <w:rsid w:val="00FD2532"/>
    <w:rsid w:val="00FD2B93"/>
    <w:rsid w:val="00FD2D33"/>
    <w:rsid w:val="00FD3588"/>
    <w:rsid w:val="00FD3E17"/>
    <w:rsid w:val="00FD43BA"/>
    <w:rsid w:val="00FD464F"/>
    <w:rsid w:val="00FD4932"/>
    <w:rsid w:val="00FD4981"/>
    <w:rsid w:val="00FD51C0"/>
    <w:rsid w:val="00FD5722"/>
    <w:rsid w:val="00FD5889"/>
    <w:rsid w:val="00FD5A97"/>
    <w:rsid w:val="00FD5B64"/>
    <w:rsid w:val="00FD62DB"/>
    <w:rsid w:val="00FD6431"/>
    <w:rsid w:val="00FD6485"/>
    <w:rsid w:val="00FD6EDC"/>
    <w:rsid w:val="00FD72D1"/>
    <w:rsid w:val="00FD7548"/>
    <w:rsid w:val="00FD78F2"/>
    <w:rsid w:val="00FD7A28"/>
    <w:rsid w:val="00FD7C76"/>
    <w:rsid w:val="00FE0251"/>
    <w:rsid w:val="00FE0B54"/>
    <w:rsid w:val="00FE1B44"/>
    <w:rsid w:val="00FE1BF7"/>
    <w:rsid w:val="00FE2885"/>
    <w:rsid w:val="00FE2994"/>
    <w:rsid w:val="00FE2D51"/>
    <w:rsid w:val="00FE2F24"/>
    <w:rsid w:val="00FE38ED"/>
    <w:rsid w:val="00FE3A11"/>
    <w:rsid w:val="00FE3DA3"/>
    <w:rsid w:val="00FE4126"/>
    <w:rsid w:val="00FE4534"/>
    <w:rsid w:val="00FE5F91"/>
    <w:rsid w:val="00FE6709"/>
    <w:rsid w:val="00FE6E62"/>
    <w:rsid w:val="00FE7601"/>
    <w:rsid w:val="00FE7D9E"/>
    <w:rsid w:val="00FE7F34"/>
    <w:rsid w:val="00FF05B3"/>
    <w:rsid w:val="00FF0889"/>
    <w:rsid w:val="00FF12A2"/>
    <w:rsid w:val="00FF1AC6"/>
    <w:rsid w:val="00FF2B67"/>
    <w:rsid w:val="00FF3683"/>
    <w:rsid w:val="00FF3998"/>
    <w:rsid w:val="00FF3D0F"/>
    <w:rsid w:val="00FF4AF8"/>
    <w:rsid w:val="00FF4B34"/>
    <w:rsid w:val="00FF4B3B"/>
    <w:rsid w:val="00FF54CC"/>
    <w:rsid w:val="00FF5675"/>
    <w:rsid w:val="00FF621C"/>
    <w:rsid w:val="00FF650A"/>
    <w:rsid w:val="00FF665A"/>
    <w:rsid w:val="00FF67F2"/>
    <w:rsid w:val="00FF69D8"/>
    <w:rsid w:val="00FF6A63"/>
    <w:rsid w:val="00FF6F6F"/>
    <w:rsid w:val="00FF74D6"/>
    <w:rsid w:val="00FF772B"/>
    <w:rsid w:val="00FF7734"/>
    <w:rsid w:val="00FF7970"/>
    <w:rsid w:val="00FF7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17F2"/>
    <w:pPr>
      <w:autoSpaceDE w:val="0"/>
      <w:autoSpaceDN w:val="0"/>
      <w:adjustRightInd w:val="0"/>
      <w:spacing w:after="120" w:line="276" w:lineRule="auto"/>
      <w:jc w:val="both"/>
    </w:pPr>
    <w:rPr>
      <w:color w:val="000000"/>
      <w:sz w:val="24"/>
      <w:szCs w:val="24"/>
    </w:rPr>
  </w:style>
  <w:style w:type="paragraph" w:styleId="Heading1">
    <w:name w:val="heading 1"/>
    <w:basedOn w:val="Normal"/>
    <w:next w:val="Normal"/>
    <w:link w:val="Heading1Char"/>
    <w:qFormat/>
    <w:rsid w:val="00E0446B"/>
    <w:pPr>
      <w:keepNext/>
      <w:keepLines/>
      <w:spacing w:after="100" w:afterAutospacing="1"/>
      <w:jc w:val="center"/>
      <w:outlineLvl w:val="0"/>
    </w:pPr>
    <w:rPr>
      <w:rFonts w:eastAsiaTheme="majorEastAsia" w:cstheme="majorBidi"/>
      <w:b/>
      <w:bCs/>
      <w:color w:val="auto"/>
      <w:szCs w:val="28"/>
    </w:rPr>
  </w:style>
  <w:style w:type="paragraph" w:styleId="Heading5">
    <w:name w:val="heading 5"/>
    <w:basedOn w:val="Normal"/>
    <w:next w:val="Normal"/>
    <w:link w:val="Heading5Char"/>
    <w:semiHidden/>
    <w:unhideWhenUsed/>
    <w:qFormat/>
    <w:rsid w:val="007145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3845"/>
  </w:style>
  <w:style w:type="paragraph" w:customStyle="1" w:styleId="Level1">
    <w:name w:val="Level 1"/>
    <w:basedOn w:val="Normal"/>
    <w:rsid w:val="00933845"/>
    <w:pPr>
      <w:numPr>
        <w:numId w:val="5"/>
      </w:numPr>
      <w:ind w:left="720" w:hanging="720"/>
      <w:outlineLvl w:val="0"/>
    </w:pPr>
  </w:style>
  <w:style w:type="character" w:customStyle="1" w:styleId="Hypertext">
    <w:name w:val="Hypertext"/>
    <w:rsid w:val="00933845"/>
    <w:rPr>
      <w:color w:val="0000FF"/>
      <w:u w:val="single"/>
    </w:rPr>
  </w:style>
  <w:style w:type="paragraph" w:customStyle="1" w:styleId="Quick1">
    <w:name w:val="Quick 1."/>
    <w:basedOn w:val="Normal"/>
    <w:rsid w:val="00933845"/>
    <w:pPr>
      <w:numPr>
        <w:numId w:val="10"/>
      </w:numPr>
      <w:ind w:left="720" w:hanging="720"/>
    </w:pPr>
  </w:style>
  <w:style w:type="paragraph" w:customStyle="1" w:styleId="Quicka">
    <w:name w:val="Quick a."/>
    <w:basedOn w:val="Normal"/>
    <w:rsid w:val="00933845"/>
    <w:pPr>
      <w:numPr>
        <w:numId w:val="8"/>
      </w:numPr>
      <w:ind w:left="720" w:hanging="720"/>
    </w:pPr>
  </w:style>
  <w:style w:type="paragraph" w:customStyle="1" w:styleId="a">
    <w:name w:val="_"/>
    <w:basedOn w:val="Normal"/>
    <w:rsid w:val="00933845"/>
    <w:pPr>
      <w:ind w:left="1440" w:hanging="720"/>
    </w:pPr>
  </w:style>
  <w:style w:type="paragraph" w:customStyle="1" w:styleId="1">
    <w:name w:val="_1"/>
    <w:basedOn w:val="Normal"/>
    <w:rsid w:val="00933845"/>
    <w:pPr>
      <w:ind w:left="720" w:hanging="720"/>
    </w:pPr>
  </w:style>
  <w:style w:type="paragraph" w:customStyle="1" w:styleId="QuickA0">
    <w:name w:val="Quick A."/>
    <w:basedOn w:val="Normal"/>
    <w:rsid w:val="00933845"/>
    <w:pPr>
      <w:numPr>
        <w:numId w:val="9"/>
      </w:numPr>
      <w:ind w:left="720" w:hanging="720"/>
    </w:pPr>
  </w:style>
  <w:style w:type="character" w:styleId="Hyperlink">
    <w:name w:val="Hyperlink"/>
    <w:basedOn w:val="DefaultParagraphFont"/>
    <w:uiPriority w:val="99"/>
    <w:rsid w:val="00A9079A"/>
    <w:rPr>
      <w:color w:val="0000FF"/>
      <w:u w:val="single"/>
    </w:rPr>
  </w:style>
  <w:style w:type="character" w:styleId="FollowedHyperlink">
    <w:name w:val="FollowedHyperlink"/>
    <w:basedOn w:val="DefaultParagraphFont"/>
    <w:rsid w:val="00A9079A"/>
    <w:rPr>
      <w:color w:val="800080"/>
      <w:u w:val="single"/>
    </w:rPr>
  </w:style>
  <w:style w:type="paragraph" w:customStyle="1" w:styleId="level10">
    <w:name w:val="level1"/>
    <w:basedOn w:val="Normal"/>
    <w:rsid w:val="008F005F"/>
    <w:pPr>
      <w:adjustRightInd/>
      <w:ind w:left="720" w:hanging="720"/>
    </w:pPr>
  </w:style>
  <w:style w:type="paragraph" w:styleId="Header">
    <w:name w:val="header"/>
    <w:basedOn w:val="Normal"/>
    <w:rsid w:val="00931292"/>
    <w:pPr>
      <w:tabs>
        <w:tab w:val="center" w:pos="4320"/>
        <w:tab w:val="right" w:pos="8640"/>
      </w:tabs>
    </w:pPr>
  </w:style>
  <w:style w:type="paragraph" w:styleId="Footer">
    <w:name w:val="footer"/>
    <w:basedOn w:val="Normal"/>
    <w:link w:val="FooterChar"/>
    <w:uiPriority w:val="99"/>
    <w:rsid w:val="00931292"/>
    <w:pPr>
      <w:tabs>
        <w:tab w:val="center" w:pos="4320"/>
        <w:tab w:val="right" w:pos="8640"/>
      </w:tabs>
    </w:pPr>
  </w:style>
  <w:style w:type="paragraph" w:styleId="BodyText">
    <w:name w:val="Body Text"/>
    <w:basedOn w:val="Normal"/>
    <w:link w:val="BodyTextChar"/>
    <w:semiHidden/>
    <w:rsid w:val="007B485F"/>
    <w:pPr>
      <w:tabs>
        <w:tab w:val="left" w:pos="540"/>
        <w:tab w:val="left" w:pos="1080"/>
      </w:tabs>
      <w:autoSpaceDE/>
      <w:autoSpaceDN/>
      <w:adjustRightInd/>
      <w:spacing w:line="480" w:lineRule="auto"/>
    </w:pPr>
    <w:rPr>
      <w:szCs w:val="20"/>
    </w:rPr>
  </w:style>
  <w:style w:type="character" w:customStyle="1" w:styleId="BodyTextChar">
    <w:name w:val="Body Text Char"/>
    <w:basedOn w:val="DefaultParagraphFont"/>
    <w:link w:val="BodyText"/>
    <w:semiHidden/>
    <w:rsid w:val="007B485F"/>
    <w:rPr>
      <w:sz w:val="24"/>
      <w:lang w:val="en-US" w:eastAsia="en-US" w:bidi="ar-SA"/>
    </w:rPr>
  </w:style>
  <w:style w:type="paragraph" w:customStyle="1" w:styleId="msonospacing0">
    <w:name w:val="msonospacing"/>
    <w:basedOn w:val="Normal"/>
    <w:rsid w:val="00102E79"/>
    <w:pPr>
      <w:autoSpaceDE/>
      <w:autoSpaceDN/>
      <w:adjustRightInd/>
    </w:pPr>
  </w:style>
  <w:style w:type="paragraph" w:styleId="BalloonText">
    <w:name w:val="Balloon Text"/>
    <w:basedOn w:val="Normal"/>
    <w:link w:val="BalloonTextChar"/>
    <w:rsid w:val="00A70808"/>
    <w:rPr>
      <w:rFonts w:ascii="Tahoma" w:hAnsi="Tahoma" w:cs="Tahoma"/>
      <w:sz w:val="16"/>
      <w:szCs w:val="16"/>
    </w:rPr>
  </w:style>
  <w:style w:type="character" w:customStyle="1" w:styleId="BalloonTextChar">
    <w:name w:val="Balloon Text Char"/>
    <w:basedOn w:val="DefaultParagraphFont"/>
    <w:link w:val="BalloonText"/>
    <w:rsid w:val="00A70808"/>
    <w:rPr>
      <w:rFonts w:ascii="Tahoma" w:hAnsi="Tahoma" w:cs="Tahoma"/>
      <w:sz w:val="16"/>
      <w:szCs w:val="16"/>
    </w:rPr>
  </w:style>
  <w:style w:type="character" w:styleId="CommentReference">
    <w:name w:val="annotation reference"/>
    <w:basedOn w:val="DefaultParagraphFont"/>
    <w:rsid w:val="00A70808"/>
    <w:rPr>
      <w:sz w:val="16"/>
      <w:szCs w:val="16"/>
    </w:rPr>
  </w:style>
  <w:style w:type="paragraph" w:styleId="CommentText">
    <w:name w:val="annotation text"/>
    <w:basedOn w:val="Normal"/>
    <w:link w:val="CommentTextChar"/>
    <w:rsid w:val="00A70808"/>
    <w:rPr>
      <w:sz w:val="20"/>
      <w:szCs w:val="20"/>
    </w:rPr>
  </w:style>
  <w:style w:type="character" w:customStyle="1" w:styleId="CommentTextChar">
    <w:name w:val="Comment Text Char"/>
    <w:basedOn w:val="DefaultParagraphFont"/>
    <w:link w:val="CommentText"/>
    <w:rsid w:val="00A70808"/>
  </w:style>
  <w:style w:type="paragraph" w:styleId="CommentSubject">
    <w:name w:val="annotation subject"/>
    <w:basedOn w:val="CommentText"/>
    <w:next w:val="CommentText"/>
    <w:link w:val="CommentSubjectChar"/>
    <w:rsid w:val="00A70808"/>
    <w:rPr>
      <w:b/>
      <w:bCs/>
    </w:rPr>
  </w:style>
  <w:style w:type="character" w:customStyle="1" w:styleId="CommentSubjectChar">
    <w:name w:val="Comment Subject Char"/>
    <w:basedOn w:val="CommentTextChar"/>
    <w:link w:val="CommentSubject"/>
    <w:rsid w:val="00A70808"/>
    <w:rPr>
      <w:b/>
      <w:bCs/>
    </w:rPr>
  </w:style>
  <w:style w:type="paragraph" w:styleId="Revision">
    <w:name w:val="Revision"/>
    <w:hidden/>
    <w:uiPriority w:val="99"/>
    <w:semiHidden/>
    <w:rsid w:val="007F2413"/>
    <w:rPr>
      <w:sz w:val="24"/>
      <w:szCs w:val="24"/>
    </w:rPr>
  </w:style>
  <w:style w:type="paragraph" w:styleId="FootnoteText">
    <w:name w:val="footnote text"/>
    <w:basedOn w:val="Normal"/>
    <w:link w:val="FootnoteTextChar"/>
    <w:rsid w:val="00E9071D"/>
    <w:rPr>
      <w:sz w:val="20"/>
      <w:szCs w:val="20"/>
    </w:rPr>
  </w:style>
  <w:style w:type="character" w:customStyle="1" w:styleId="FootnoteTextChar">
    <w:name w:val="Footnote Text Char"/>
    <w:basedOn w:val="DefaultParagraphFont"/>
    <w:link w:val="FootnoteText"/>
    <w:rsid w:val="00E9071D"/>
  </w:style>
  <w:style w:type="paragraph" w:styleId="ListParagraph">
    <w:name w:val="List Paragraph"/>
    <w:basedOn w:val="Normal"/>
    <w:uiPriority w:val="99"/>
    <w:qFormat/>
    <w:rsid w:val="00F126BF"/>
    <w:pPr>
      <w:autoSpaceDE/>
      <w:autoSpaceDN/>
      <w:adjustRightInd/>
      <w:ind w:left="720"/>
    </w:pPr>
    <w:rPr>
      <w:rFonts w:eastAsiaTheme="minorHAnsi" w:cstheme="minorBidi"/>
      <w:szCs w:val="22"/>
    </w:rPr>
  </w:style>
  <w:style w:type="character" w:customStyle="1" w:styleId="FooterChar">
    <w:name w:val="Footer Char"/>
    <w:basedOn w:val="DefaultParagraphFont"/>
    <w:link w:val="Footer"/>
    <w:uiPriority w:val="99"/>
    <w:rsid w:val="00BB58A1"/>
    <w:rPr>
      <w:sz w:val="24"/>
      <w:szCs w:val="24"/>
    </w:rPr>
  </w:style>
  <w:style w:type="character" w:customStyle="1" w:styleId="Heading1Char">
    <w:name w:val="Heading 1 Char"/>
    <w:basedOn w:val="DefaultParagraphFont"/>
    <w:link w:val="Heading1"/>
    <w:rsid w:val="00E0446B"/>
    <w:rPr>
      <w:rFonts w:eastAsiaTheme="majorEastAsia" w:cstheme="majorBidi"/>
      <w:b/>
      <w:bCs/>
      <w:sz w:val="24"/>
      <w:szCs w:val="28"/>
    </w:rPr>
  </w:style>
  <w:style w:type="paragraph" w:styleId="Subtitle">
    <w:name w:val="Subtitle"/>
    <w:aliases w:val="Head3"/>
    <w:basedOn w:val="Normal"/>
    <w:next w:val="Normal"/>
    <w:link w:val="SubtitleChar"/>
    <w:qFormat/>
    <w:rsid w:val="00E0446B"/>
    <w:pPr>
      <w:keepNext/>
      <w:numPr>
        <w:ilvl w:val="1"/>
      </w:numPr>
      <w:spacing w:before="360" w:after="240"/>
      <w:jc w:val="left"/>
    </w:pPr>
    <w:rPr>
      <w:rFonts w:eastAsiaTheme="majorEastAsia" w:cstheme="majorBidi"/>
      <w:b/>
      <w:iCs/>
      <w:color w:val="auto"/>
    </w:rPr>
  </w:style>
  <w:style w:type="character" w:customStyle="1" w:styleId="SubtitleChar">
    <w:name w:val="Subtitle Char"/>
    <w:aliases w:val="Head3 Char"/>
    <w:basedOn w:val="DefaultParagraphFont"/>
    <w:link w:val="Subtitle"/>
    <w:rsid w:val="00E0446B"/>
    <w:rPr>
      <w:rFonts w:eastAsiaTheme="majorEastAsia" w:cstheme="majorBidi"/>
      <w:b/>
      <w:iCs/>
      <w:sz w:val="24"/>
      <w:szCs w:val="24"/>
    </w:rPr>
  </w:style>
  <w:style w:type="character" w:styleId="BookTitle">
    <w:name w:val="Book Title"/>
    <w:basedOn w:val="DefaultParagraphFont"/>
    <w:uiPriority w:val="33"/>
    <w:qFormat/>
    <w:rsid w:val="00304FF1"/>
    <w:rPr>
      <w:rFonts w:ascii="Times New Roman" w:hAnsi="Times New Roman"/>
      <w:b/>
      <w:bCs/>
      <w:caps w:val="0"/>
      <w:smallCaps w:val="0"/>
      <w:spacing w:val="5"/>
      <w:sz w:val="24"/>
    </w:rPr>
  </w:style>
  <w:style w:type="character" w:styleId="IntenseEmphasis">
    <w:name w:val="Intense Emphasis"/>
    <w:basedOn w:val="DefaultParagraphFont"/>
    <w:uiPriority w:val="21"/>
    <w:qFormat/>
    <w:rsid w:val="008133CA"/>
    <w:rPr>
      <w:b/>
      <w:bCs/>
      <w:i/>
      <w:iCs/>
      <w:color w:val="4F81BD" w:themeColor="accent1"/>
    </w:rPr>
  </w:style>
  <w:style w:type="character" w:styleId="SubtleEmphasis">
    <w:name w:val="Subtle Emphasis"/>
    <w:aliases w:val="Head 3"/>
    <w:basedOn w:val="DefaultParagraphFont"/>
    <w:uiPriority w:val="19"/>
    <w:rsid w:val="008133CA"/>
    <w:rPr>
      <w:rFonts w:ascii="Times New Roman" w:hAnsi="Times New Roman"/>
      <w:i/>
      <w:iCs/>
      <w:color w:val="auto"/>
      <w:sz w:val="24"/>
    </w:rPr>
  </w:style>
  <w:style w:type="character" w:styleId="Emphasis">
    <w:name w:val="Emphasis"/>
    <w:basedOn w:val="DefaultParagraphFont"/>
    <w:qFormat/>
    <w:rsid w:val="008133CA"/>
    <w:rPr>
      <w:i/>
      <w:iCs/>
    </w:rPr>
  </w:style>
  <w:style w:type="paragraph" w:customStyle="1" w:styleId="Subtit">
    <w:name w:val="Subtit"/>
    <w:basedOn w:val="Heading1"/>
    <w:link w:val="SubtitChar"/>
    <w:qFormat/>
    <w:rsid w:val="000E4C97"/>
    <w:rPr>
      <w:szCs w:val="24"/>
    </w:rPr>
  </w:style>
  <w:style w:type="paragraph" w:customStyle="1" w:styleId="Head2">
    <w:name w:val="Head2"/>
    <w:basedOn w:val="Subtitle"/>
    <w:link w:val="Head2Char"/>
    <w:qFormat/>
    <w:rsid w:val="00BE43DD"/>
    <w:pPr>
      <w:spacing w:before="480"/>
    </w:pPr>
  </w:style>
  <w:style w:type="character" w:customStyle="1" w:styleId="SubtitChar">
    <w:name w:val="Subtit Char"/>
    <w:basedOn w:val="Heading1Char"/>
    <w:link w:val="Subtit"/>
    <w:rsid w:val="000E4C97"/>
    <w:rPr>
      <w:rFonts w:eastAsiaTheme="majorEastAsia" w:cstheme="majorBidi"/>
      <w:b/>
      <w:bCs/>
      <w:color w:val="365F91" w:themeColor="accent1" w:themeShade="BF"/>
      <w:sz w:val="24"/>
      <w:szCs w:val="24"/>
    </w:rPr>
  </w:style>
  <w:style w:type="character" w:styleId="Strong">
    <w:name w:val="Strong"/>
    <w:basedOn w:val="DefaultParagraphFont"/>
    <w:qFormat/>
    <w:rsid w:val="000E4C97"/>
    <w:rPr>
      <w:b/>
      <w:bCs/>
    </w:rPr>
  </w:style>
  <w:style w:type="character" w:customStyle="1" w:styleId="Head2Char">
    <w:name w:val="Head2 Char"/>
    <w:basedOn w:val="SubtitleChar"/>
    <w:link w:val="Head2"/>
    <w:rsid w:val="00BE43DD"/>
    <w:rPr>
      <w:rFonts w:eastAsiaTheme="majorEastAsia" w:cstheme="majorBidi"/>
      <w:b/>
      <w:iCs/>
      <w:sz w:val="24"/>
      <w:szCs w:val="24"/>
    </w:rPr>
  </w:style>
  <w:style w:type="character" w:customStyle="1" w:styleId="Heading5Char">
    <w:name w:val="Heading 5 Char"/>
    <w:basedOn w:val="DefaultParagraphFont"/>
    <w:link w:val="Heading5"/>
    <w:uiPriority w:val="9"/>
    <w:rsid w:val="007145AA"/>
    <w:rPr>
      <w:rFonts w:asciiTheme="majorHAnsi" w:eastAsiaTheme="majorEastAsia" w:hAnsiTheme="majorHAnsi" w:cstheme="majorBidi"/>
      <w:color w:val="243F60" w:themeColor="accent1" w:themeShade="7F"/>
      <w:sz w:val="24"/>
      <w:szCs w:val="24"/>
    </w:rPr>
  </w:style>
  <w:style w:type="paragraph" w:customStyle="1" w:styleId="propnormal">
    <w:name w:val="prop normal"/>
    <w:basedOn w:val="Normal"/>
    <w:link w:val="propnormalChar"/>
    <w:qFormat/>
    <w:rsid w:val="007145AA"/>
    <w:pPr>
      <w:widowControl w:val="0"/>
      <w:autoSpaceDE/>
      <w:autoSpaceDN/>
      <w:adjustRightInd/>
      <w:spacing w:line="240" w:lineRule="auto"/>
      <w:ind w:firstLine="360"/>
      <w:jc w:val="left"/>
    </w:pPr>
    <w:rPr>
      <w:snapToGrid w:val="0"/>
      <w:color w:val="auto"/>
      <w:szCs w:val="20"/>
    </w:rPr>
  </w:style>
  <w:style w:type="character" w:customStyle="1" w:styleId="propnormalChar">
    <w:name w:val="prop normal Char"/>
    <w:link w:val="propnormal"/>
    <w:rsid w:val="007145AA"/>
    <w:rPr>
      <w:snapToGrid w:val="0"/>
      <w:sz w:val="24"/>
    </w:rPr>
  </w:style>
  <w:style w:type="paragraph" w:styleId="NoSpacing">
    <w:name w:val="No Spacing"/>
    <w:aliases w:val="Table cell"/>
    <w:basedOn w:val="Normal"/>
    <w:uiPriority w:val="1"/>
    <w:qFormat/>
    <w:rsid w:val="002509FD"/>
    <w:pPr>
      <w:tabs>
        <w:tab w:val="left" w:pos="144"/>
      </w:tabs>
      <w:spacing w:after="0"/>
      <w:ind w:left="144"/>
      <w:jc w:val="left"/>
    </w:pPr>
    <w:rPr>
      <w:sz w:val="20"/>
    </w:rPr>
  </w:style>
  <w:style w:type="character" w:styleId="PlaceholderText">
    <w:name w:val="Placeholder Text"/>
    <w:basedOn w:val="DefaultParagraphFont"/>
    <w:uiPriority w:val="99"/>
    <w:semiHidden/>
    <w:rsid w:val="00F820B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17F2"/>
    <w:pPr>
      <w:autoSpaceDE w:val="0"/>
      <w:autoSpaceDN w:val="0"/>
      <w:adjustRightInd w:val="0"/>
      <w:spacing w:after="120" w:line="276" w:lineRule="auto"/>
      <w:jc w:val="both"/>
    </w:pPr>
    <w:rPr>
      <w:color w:val="000000"/>
      <w:sz w:val="24"/>
      <w:szCs w:val="24"/>
    </w:rPr>
  </w:style>
  <w:style w:type="paragraph" w:styleId="Heading1">
    <w:name w:val="heading 1"/>
    <w:basedOn w:val="Normal"/>
    <w:next w:val="Normal"/>
    <w:link w:val="Heading1Char"/>
    <w:qFormat/>
    <w:rsid w:val="00E0446B"/>
    <w:pPr>
      <w:keepNext/>
      <w:keepLines/>
      <w:spacing w:after="100" w:afterAutospacing="1"/>
      <w:jc w:val="center"/>
      <w:outlineLvl w:val="0"/>
    </w:pPr>
    <w:rPr>
      <w:rFonts w:eastAsiaTheme="majorEastAsia" w:cstheme="majorBidi"/>
      <w:b/>
      <w:bCs/>
      <w:color w:val="auto"/>
      <w:szCs w:val="28"/>
    </w:rPr>
  </w:style>
  <w:style w:type="paragraph" w:styleId="Heading5">
    <w:name w:val="heading 5"/>
    <w:basedOn w:val="Normal"/>
    <w:next w:val="Normal"/>
    <w:link w:val="Heading5Char"/>
    <w:semiHidden/>
    <w:unhideWhenUsed/>
    <w:qFormat/>
    <w:rsid w:val="007145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3845"/>
  </w:style>
  <w:style w:type="paragraph" w:customStyle="1" w:styleId="Level1">
    <w:name w:val="Level 1"/>
    <w:basedOn w:val="Normal"/>
    <w:rsid w:val="00933845"/>
    <w:pPr>
      <w:numPr>
        <w:numId w:val="5"/>
      </w:numPr>
      <w:ind w:left="720" w:hanging="720"/>
      <w:outlineLvl w:val="0"/>
    </w:pPr>
  </w:style>
  <w:style w:type="character" w:customStyle="1" w:styleId="Hypertext">
    <w:name w:val="Hypertext"/>
    <w:rsid w:val="00933845"/>
    <w:rPr>
      <w:color w:val="0000FF"/>
      <w:u w:val="single"/>
    </w:rPr>
  </w:style>
  <w:style w:type="paragraph" w:customStyle="1" w:styleId="Quick1">
    <w:name w:val="Quick 1."/>
    <w:basedOn w:val="Normal"/>
    <w:rsid w:val="00933845"/>
    <w:pPr>
      <w:numPr>
        <w:numId w:val="10"/>
      </w:numPr>
      <w:ind w:left="720" w:hanging="720"/>
    </w:pPr>
  </w:style>
  <w:style w:type="paragraph" w:customStyle="1" w:styleId="Quicka">
    <w:name w:val="Quick a."/>
    <w:basedOn w:val="Normal"/>
    <w:rsid w:val="00933845"/>
    <w:pPr>
      <w:numPr>
        <w:numId w:val="8"/>
      </w:numPr>
      <w:ind w:left="720" w:hanging="720"/>
    </w:pPr>
  </w:style>
  <w:style w:type="paragraph" w:customStyle="1" w:styleId="a">
    <w:name w:val="_"/>
    <w:basedOn w:val="Normal"/>
    <w:rsid w:val="00933845"/>
    <w:pPr>
      <w:ind w:left="1440" w:hanging="720"/>
    </w:pPr>
  </w:style>
  <w:style w:type="paragraph" w:customStyle="1" w:styleId="1">
    <w:name w:val="_1"/>
    <w:basedOn w:val="Normal"/>
    <w:rsid w:val="00933845"/>
    <w:pPr>
      <w:ind w:left="720" w:hanging="720"/>
    </w:pPr>
  </w:style>
  <w:style w:type="paragraph" w:customStyle="1" w:styleId="QuickA0">
    <w:name w:val="Quick A."/>
    <w:basedOn w:val="Normal"/>
    <w:rsid w:val="00933845"/>
    <w:pPr>
      <w:numPr>
        <w:numId w:val="9"/>
      </w:numPr>
      <w:ind w:left="720" w:hanging="720"/>
    </w:pPr>
  </w:style>
  <w:style w:type="character" w:styleId="Hyperlink">
    <w:name w:val="Hyperlink"/>
    <w:basedOn w:val="DefaultParagraphFont"/>
    <w:rsid w:val="00A9079A"/>
    <w:rPr>
      <w:color w:val="0000FF"/>
      <w:u w:val="single"/>
    </w:rPr>
  </w:style>
  <w:style w:type="character" w:styleId="FollowedHyperlink">
    <w:name w:val="FollowedHyperlink"/>
    <w:basedOn w:val="DefaultParagraphFont"/>
    <w:rsid w:val="00A9079A"/>
    <w:rPr>
      <w:color w:val="800080"/>
      <w:u w:val="single"/>
    </w:rPr>
  </w:style>
  <w:style w:type="paragraph" w:customStyle="1" w:styleId="level10">
    <w:name w:val="level1"/>
    <w:basedOn w:val="Normal"/>
    <w:rsid w:val="008F005F"/>
    <w:pPr>
      <w:adjustRightInd/>
      <w:ind w:left="720" w:hanging="720"/>
    </w:pPr>
  </w:style>
  <w:style w:type="paragraph" w:styleId="Header">
    <w:name w:val="header"/>
    <w:basedOn w:val="Normal"/>
    <w:rsid w:val="00931292"/>
    <w:pPr>
      <w:tabs>
        <w:tab w:val="center" w:pos="4320"/>
        <w:tab w:val="right" w:pos="8640"/>
      </w:tabs>
    </w:pPr>
  </w:style>
  <w:style w:type="paragraph" w:styleId="Footer">
    <w:name w:val="footer"/>
    <w:basedOn w:val="Normal"/>
    <w:link w:val="FooterChar"/>
    <w:uiPriority w:val="99"/>
    <w:rsid w:val="00931292"/>
    <w:pPr>
      <w:tabs>
        <w:tab w:val="center" w:pos="4320"/>
        <w:tab w:val="right" w:pos="8640"/>
      </w:tabs>
    </w:pPr>
  </w:style>
  <w:style w:type="paragraph" w:styleId="BodyText">
    <w:name w:val="Body Text"/>
    <w:basedOn w:val="Normal"/>
    <w:link w:val="BodyTextChar"/>
    <w:semiHidden/>
    <w:rsid w:val="007B485F"/>
    <w:pPr>
      <w:tabs>
        <w:tab w:val="left" w:pos="540"/>
        <w:tab w:val="left" w:pos="1080"/>
      </w:tabs>
      <w:autoSpaceDE/>
      <w:autoSpaceDN/>
      <w:adjustRightInd/>
      <w:spacing w:line="480" w:lineRule="auto"/>
    </w:pPr>
    <w:rPr>
      <w:szCs w:val="20"/>
    </w:rPr>
  </w:style>
  <w:style w:type="character" w:customStyle="1" w:styleId="BodyTextChar">
    <w:name w:val="Body Text Char"/>
    <w:basedOn w:val="DefaultParagraphFont"/>
    <w:link w:val="BodyText"/>
    <w:semiHidden/>
    <w:rsid w:val="007B485F"/>
    <w:rPr>
      <w:sz w:val="24"/>
      <w:lang w:val="en-US" w:eastAsia="en-US" w:bidi="ar-SA"/>
    </w:rPr>
  </w:style>
  <w:style w:type="paragraph" w:customStyle="1" w:styleId="msonospacing0">
    <w:name w:val="msonospacing"/>
    <w:basedOn w:val="Normal"/>
    <w:rsid w:val="00102E79"/>
    <w:pPr>
      <w:autoSpaceDE/>
      <w:autoSpaceDN/>
      <w:adjustRightInd/>
    </w:pPr>
  </w:style>
  <w:style w:type="paragraph" w:styleId="BalloonText">
    <w:name w:val="Balloon Text"/>
    <w:basedOn w:val="Normal"/>
    <w:link w:val="BalloonTextChar"/>
    <w:rsid w:val="00A70808"/>
    <w:rPr>
      <w:rFonts w:ascii="Tahoma" w:hAnsi="Tahoma" w:cs="Tahoma"/>
      <w:sz w:val="16"/>
      <w:szCs w:val="16"/>
    </w:rPr>
  </w:style>
  <w:style w:type="character" w:customStyle="1" w:styleId="BalloonTextChar">
    <w:name w:val="Balloon Text Char"/>
    <w:basedOn w:val="DefaultParagraphFont"/>
    <w:link w:val="BalloonText"/>
    <w:rsid w:val="00A70808"/>
    <w:rPr>
      <w:rFonts w:ascii="Tahoma" w:hAnsi="Tahoma" w:cs="Tahoma"/>
      <w:sz w:val="16"/>
      <w:szCs w:val="16"/>
    </w:rPr>
  </w:style>
  <w:style w:type="character" w:styleId="CommentReference">
    <w:name w:val="annotation reference"/>
    <w:basedOn w:val="DefaultParagraphFont"/>
    <w:rsid w:val="00A70808"/>
    <w:rPr>
      <w:sz w:val="16"/>
      <w:szCs w:val="16"/>
    </w:rPr>
  </w:style>
  <w:style w:type="paragraph" w:styleId="CommentText">
    <w:name w:val="annotation text"/>
    <w:basedOn w:val="Normal"/>
    <w:link w:val="CommentTextChar"/>
    <w:rsid w:val="00A70808"/>
    <w:rPr>
      <w:sz w:val="20"/>
      <w:szCs w:val="20"/>
    </w:rPr>
  </w:style>
  <w:style w:type="character" w:customStyle="1" w:styleId="CommentTextChar">
    <w:name w:val="Comment Text Char"/>
    <w:basedOn w:val="DefaultParagraphFont"/>
    <w:link w:val="CommentText"/>
    <w:rsid w:val="00A70808"/>
  </w:style>
  <w:style w:type="paragraph" w:styleId="CommentSubject">
    <w:name w:val="annotation subject"/>
    <w:basedOn w:val="CommentText"/>
    <w:next w:val="CommentText"/>
    <w:link w:val="CommentSubjectChar"/>
    <w:rsid w:val="00A70808"/>
    <w:rPr>
      <w:b/>
      <w:bCs/>
    </w:rPr>
  </w:style>
  <w:style w:type="character" w:customStyle="1" w:styleId="CommentSubjectChar">
    <w:name w:val="Comment Subject Char"/>
    <w:basedOn w:val="CommentTextChar"/>
    <w:link w:val="CommentSubject"/>
    <w:rsid w:val="00A70808"/>
    <w:rPr>
      <w:b/>
      <w:bCs/>
    </w:rPr>
  </w:style>
  <w:style w:type="paragraph" w:styleId="Revision">
    <w:name w:val="Revision"/>
    <w:hidden/>
    <w:uiPriority w:val="99"/>
    <w:semiHidden/>
    <w:rsid w:val="007F2413"/>
    <w:rPr>
      <w:sz w:val="24"/>
      <w:szCs w:val="24"/>
    </w:rPr>
  </w:style>
  <w:style w:type="paragraph" w:styleId="FootnoteText">
    <w:name w:val="footnote text"/>
    <w:basedOn w:val="Normal"/>
    <w:link w:val="FootnoteTextChar"/>
    <w:rsid w:val="00E9071D"/>
    <w:rPr>
      <w:sz w:val="20"/>
      <w:szCs w:val="20"/>
    </w:rPr>
  </w:style>
  <w:style w:type="character" w:customStyle="1" w:styleId="FootnoteTextChar">
    <w:name w:val="Footnote Text Char"/>
    <w:basedOn w:val="DefaultParagraphFont"/>
    <w:link w:val="FootnoteText"/>
    <w:rsid w:val="00E9071D"/>
  </w:style>
  <w:style w:type="paragraph" w:styleId="ListParagraph">
    <w:name w:val="List Paragraph"/>
    <w:basedOn w:val="Normal"/>
    <w:uiPriority w:val="34"/>
    <w:qFormat/>
    <w:rsid w:val="00F126BF"/>
    <w:pPr>
      <w:autoSpaceDE/>
      <w:autoSpaceDN/>
      <w:adjustRightInd/>
      <w:ind w:left="720"/>
    </w:pPr>
    <w:rPr>
      <w:rFonts w:eastAsiaTheme="minorHAnsi" w:cstheme="minorBidi"/>
      <w:szCs w:val="22"/>
    </w:rPr>
  </w:style>
  <w:style w:type="character" w:customStyle="1" w:styleId="FooterChar">
    <w:name w:val="Footer Char"/>
    <w:basedOn w:val="DefaultParagraphFont"/>
    <w:link w:val="Footer"/>
    <w:uiPriority w:val="99"/>
    <w:rsid w:val="00BB58A1"/>
    <w:rPr>
      <w:sz w:val="24"/>
      <w:szCs w:val="24"/>
    </w:rPr>
  </w:style>
  <w:style w:type="character" w:customStyle="1" w:styleId="Heading1Char">
    <w:name w:val="Heading 1 Char"/>
    <w:basedOn w:val="DefaultParagraphFont"/>
    <w:link w:val="Heading1"/>
    <w:rsid w:val="00E0446B"/>
    <w:rPr>
      <w:rFonts w:eastAsiaTheme="majorEastAsia" w:cstheme="majorBidi"/>
      <w:b/>
      <w:bCs/>
      <w:sz w:val="24"/>
      <w:szCs w:val="28"/>
    </w:rPr>
  </w:style>
  <w:style w:type="paragraph" w:styleId="Subtitle">
    <w:name w:val="Subtitle"/>
    <w:aliases w:val="Head3"/>
    <w:basedOn w:val="Normal"/>
    <w:next w:val="Normal"/>
    <w:link w:val="SubtitleChar"/>
    <w:qFormat/>
    <w:rsid w:val="00E0446B"/>
    <w:pPr>
      <w:keepNext/>
      <w:numPr>
        <w:ilvl w:val="1"/>
      </w:numPr>
      <w:spacing w:before="360" w:after="240"/>
      <w:jc w:val="left"/>
    </w:pPr>
    <w:rPr>
      <w:rFonts w:eastAsiaTheme="majorEastAsia" w:cstheme="majorBidi"/>
      <w:b/>
      <w:iCs/>
      <w:color w:val="auto"/>
    </w:rPr>
  </w:style>
  <w:style w:type="character" w:customStyle="1" w:styleId="SubtitleChar">
    <w:name w:val="Subtitle Char"/>
    <w:aliases w:val="Head3 Char"/>
    <w:basedOn w:val="DefaultParagraphFont"/>
    <w:link w:val="Subtitle"/>
    <w:rsid w:val="00E0446B"/>
    <w:rPr>
      <w:rFonts w:eastAsiaTheme="majorEastAsia" w:cstheme="majorBidi"/>
      <w:b/>
      <w:iCs/>
      <w:sz w:val="24"/>
      <w:szCs w:val="24"/>
    </w:rPr>
  </w:style>
  <w:style w:type="character" w:styleId="BookTitle">
    <w:name w:val="Book Title"/>
    <w:basedOn w:val="DefaultParagraphFont"/>
    <w:uiPriority w:val="33"/>
    <w:qFormat/>
    <w:rsid w:val="00304FF1"/>
    <w:rPr>
      <w:rFonts w:ascii="Times New Roman" w:hAnsi="Times New Roman"/>
      <w:b/>
      <w:bCs/>
      <w:caps w:val="0"/>
      <w:smallCaps w:val="0"/>
      <w:spacing w:val="5"/>
      <w:sz w:val="24"/>
    </w:rPr>
  </w:style>
  <w:style w:type="character" w:styleId="IntenseEmphasis">
    <w:name w:val="Intense Emphasis"/>
    <w:basedOn w:val="DefaultParagraphFont"/>
    <w:uiPriority w:val="21"/>
    <w:qFormat/>
    <w:rsid w:val="008133CA"/>
    <w:rPr>
      <w:b/>
      <w:bCs/>
      <w:i/>
      <w:iCs/>
      <w:color w:val="4F81BD" w:themeColor="accent1"/>
    </w:rPr>
  </w:style>
  <w:style w:type="character" w:styleId="SubtleEmphasis">
    <w:name w:val="Subtle Emphasis"/>
    <w:aliases w:val="Head 3"/>
    <w:basedOn w:val="DefaultParagraphFont"/>
    <w:uiPriority w:val="19"/>
    <w:rsid w:val="008133CA"/>
    <w:rPr>
      <w:rFonts w:ascii="Times New Roman" w:hAnsi="Times New Roman"/>
      <w:i/>
      <w:iCs/>
      <w:color w:val="auto"/>
      <w:sz w:val="24"/>
    </w:rPr>
  </w:style>
  <w:style w:type="character" w:styleId="Emphasis">
    <w:name w:val="Emphasis"/>
    <w:basedOn w:val="DefaultParagraphFont"/>
    <w:qFormat/>
    <w:rsid w:val="008133CA"/>
    <w:rPr>
      <w:i/>
      <w:iCs/>
    </w:rPr>
  </w:style>
  <w:style w:type="paragraph" w:customStyle="1" w:styleId="Subtit">
    <w:name w:val="Subtit"/>
    <w:basedOn w:val="Heading1"/>
    <w:link w:val="SubtitChar"/>
    <w:qFormat/>
    <w:rsid w:val="000E4C97"/>
    <w:rPr>
      <w:szCs w:val="24"/>
    </w:rPr>
  </w:style>
  <w:style w:type="paragraph" w:customStyle="1" w:styleId="Head2">
    <w:name w:val="Head2"/>
    <w:basedOn w:val="Subtitle"/>
    <w:link w:val="Head2Char"/>
    <w:qFormat/>
    <w:rsid w:val="00BE43DD"/>
    <w:pPr>
      <w:spacing w:before="480"/>
    </w:pPr>
  </w:style>
  <w:style w:type="character" w:customStyle="1" w:styleId="SubtitChar">
    <w:name w:val="Subtit Char"/>
    <w:basedOn w:val="Heading1Char"/>
    <w:link w:val="Subtit"/>
    <w:rsid w:val="000E4C97"/>
    <w:rPr>
      <w:rFonts w:eastAsiaTheme="majorEastAsia" w:cstheme="majorBidi"/>
      <w:b/>
      <w:bCs/>
      <w:color w:val="365F91" w:themeColor="accent1" w:themeShade="BF"/>
      <w:sz w:val="24"/>
      <w:szCs w:val="24"/>
    </w:rPr>
  </w:style>
  <w:style w:type="character" w:styleId="Strong">
    <w:name w:val="Strong"/>
    <w:basedOn w:val="DefaultParagraphFont"/>
    <w:qFormat/>
    <w:rsid w:val="000E4C97"/>
    <w:rPr>
      <w:b/>
      <w:bCs/>
    </w:rPr>
  </w:style>
  <w:style w:type="character" w:customStyle="1" w:styleId="Head2Char">
    <w:name w:val="Head2 Char"/>
    <w:basedOn w:val="SubtitleChar"/>
    <w:link w:val="Head2"/>
    <w:rsid w:val="00BE43DD"/>
    <w:rPr>
      <w:rFonts w:eastAsiaTheme="majorEastAsia" w:cstheme="majorBidi"/>
      <w:b/>
      <w:iCs/>
      <w:sz w:val="24"/>
      <w:szCs w:val="24"/>
    </w:rPr>
  </w:style>
  <w:style w:type="character" w:customStyle="1" w:styleId="Heading5Char">
    <w:name w:val="Heading 5 Char"/>
    <w:basedOn w:val="DefaultParagraphFont"/>
    <w:link w:val="Heading5"/>
    <w:uiPriority w:val="9"/>
    <w:rsid w:val="007145AA"/>
    <w:rPr>
      <w:rFonts w:asciiTheme="majorHAnsi" w:eastAsiaTheme="majorEastAsia" w:hAnsiTheme="majorHAnsi" w:cstheme="majorBidi"/>
      <w:color w:val="243F60" w:themeColor="accent1" w:themeShade="7F"/>
      <w:sz w:val="24"/>
      <w:szCs w:val="24"/>
    </w:rPr>
  </w:style>
  <w:style w:type="paragraph" w:customStyle="1" w:styleId="propnormal">
    <w:name w:val="prop normal"/>
    <w:basedOn w:val="Normal"/>
    <w:link w:val="propnormalChar"/>
    <w:qFormat/>
    <w:rsid w:val="007145AA"/>
    <w:pPr>
      <w:widowControl w:val="0"/>
      <w:autoSpaceDE/>
      <w:autoSpaceDN/>
      <w:adjustRightInd/>
      <w:spacing w:line="240" w:lineRule="auto"/>
      <w:ind w:firstLine="360"/>
      <w:jc w:val="left"/>
    </w:pPr>
    <w:rPr>
      <w:snapToGrid w:val="0"/>
      <w:color w:val="auto"/>
      <w:szCs w:val="20"/>
    </w:rPr>
  </w:style>
  <w:style w:type="character" w:customStyle="1" w:styleId="propnormalChar">
    <w:name w:val="prop normal Char"/>
    <w:link w:val="propnormal"/>
    <w:rsid w:val="007145AA"/>
    <w:rPr>
      <w:snapToGrid w:val="0"/>
      <w:sz w:val="24"/>
    </w:rPr>
  </w:style>
  <w:style w:type="paragraph" w:styleId="NoSpacing">
    <w:name w:val="No Spacing"/>
    <w:aliases w:val="Table cell"/>
    <w:basedOn w:val="Normal"/>
    <w:uiPriority w:val="1"/>
    <w:qFormat/>
    <w:rsid w:val="002509FD"/>
    <w:pPr>
      <w:tabs>
        <w:tab w:val="left" w:pos="144"/>
      </w:tabs>
      <w:spacing w:after="0"/>
      <w:ind w:left="144"/>
      <w:jc w:val="left"/>
    </w:pPr>
    <w:rPr>
      <w:sz w:val="20"/>
    </w:rPr>
  </w:style>
  <w:style w:type="character" w:styleId="PlaceholderText">
    <w:name w:val="Placeholder Text"/>
    <w:basedOn w:val="DefaultParagraphFont"/>
    <w:uiPriority w:val="99"/>
    <w:semiHidden/>
    <w:rsid w:val="00F820B3"/>
    <w:rPr>
      <w:color w:val="808080"/>
    </w:rPr>
  </w:style>
</w:styles>
</file>

<file path=word/webSettings.xml><?xml version="1.0" encoding="utf-8"?>
<w:webSettings xmlns:r="http://schemas.openxmlformats.org/officeDocument/2006/relationships" xmlns:w="http://schemas.openxmlformats.org/wordprocessingml/2006/main">
  <w:divs>
    <w:div w:id="99449750">
      <w:bodyDiv w:val="1"/>
      <w:marLeft w:val="0"/>
      <w:marRight w:val="0"/>
      <w:marTop w:val="0"/>
      <w:marBottom w:val="0"/>
      <w:divBdr>
        <w:top w:val="none" w:sz="0" w:space="0" w:color="auto"/>
        <w:left w:val="none" w:sz="0" w:space="0" w:color="auto"/>
        <w:bottom w:val="none" w:sz="0" w:space="0" w:color="auto"/>
        <w:right w:val="none" w:sz="0" w:space="0" w:color="auto"/>
      </w:divBdr>
    </w:div>
    <w:div w:id="272247383">
      <w:bodyDiv w:val="1"/>
      <w:marLeft w:val="0"/>
      <w:marRight w:val="0"/>
      <w:marTop w:val="0"/>
      <w:marBottom w:val="0"/>
      <w:divBdr>
        <w:top w:val="none" w:sz="0" w:space="0" w:color="auto"/>
        <w:left w:val="none" w:sz="0" w:space="0" w:color="auto"/>
        <w:bottom w:val="none" w:sz="0" w:space="0" w:color="auto"/>
        <w:right w:val="none" w:sz="0" w:space="0" w:color="auto"/>
      </w:divBdr>
    </w:div>
    <w:div w:id="344022302">
      <w:bodyDiv w:val="1"/>
      <w:marLeft w:val="0"/>
      <w:marRight w:val="0"/>
      <w:marTop w:val="0"/>
      <w:marBottom w:val="0"/>
      <w:divBdr>
        <w:top w:val="none" w:sz="0" w:space="0" w:color="auto"/>
        <w:left w:val="none" w:sz="0" w:space="0" w:color="auto"/>
        <w:bottom w:val="none" w:sz="0" w:space="0" w:color="auto"/>
        <w:right w:val="none" w:sz="0" w:space="0" w:color="auto"/>
      </w:divBdr>
    </w:div>
    <w:div w:id="398598326">
      <w:bodyDiv w:val="1"/>
      <w:marLeft w:val="0"/>
      <w:marRight w:val="0"/>
      <w:marTop w:val="0"/>
      <w:marBottom w:val="0"/>
      <w:divBdr>
        <w:top w:val="none" w:sz="0" w:space="0" w:color="auto"/>
        <w:left w:val="none" w:sz="0" w:space="0" w:color="auto"/>
        <w:bottom w:val="none" w:sz="0" w:space="0" w:color="auto"/>
        <w:right w:val="none" w:sz="0" w:space="0" w:color="auto"/>
      </w:divBdr>
    </w:div>
    <w:div w:id="729185064">
      <w:bodyDiv w:val="1"/>
      <w:marLeft w:val="0"/>
      <w:marRight w:val="0"/>
      <w:marTop w:val="0"/>
      <w:marBottom w:val="0"/>
      <w:divBdr>
        <w:top w:val="none" w:sz="0" w:space="0" w:color="auto"/>
        <w:left w:val="none" w:sz="0" w:space="0" w:color="auto"/>
        <w:bottom w:val="none" w:sz="0" w:space="0" w:color="auto"/>
        <w:right w:val="none" w:sz="0" w:space="0" w:color="auto"/>
      </w:divBdr>
    </w:div>
    <w:div w:id="880634787">
      <w:bodyDiv w:val="1"/>
      <w:marLeft w:val="0"/>
      <w:marRight w:val="0"/>
      <w:marTop w:val="0"/>
      <w:marBottom w:val="0"/>
      <w:divBdr>
        <w:top w:val="none" w:sz="0" w:space="0" w:color="auto"/>
        <w:left w:val="none" w:sz="0" w:space="0" w:color="auto"/>
        <w:bottom w:val="none" w:sz="0" w:space="0" w:color="auto"/>
        <w:right w:val="none" w:sz="0" w:space="0" w:color="auto"/>
      </w:divBdr>
    </w:div>
    <w:div w:id="1026057563">
      <w:bodyDiv w:val="1"/>
      <w:marLeft w:val="0"/>
      <w:marRight w:val="0"/>
      <w:marTop w:val="0"/>
      <w:marBottom w:val="0"/>
      <w:divBdr>
        <w:top w:val="none" w:sz="0" w:space="0" w:color="auto"/>
        <w:left w:val="none" w:sz="0" w:space="0" w:color="auto"/>
        <w:bottom w:val="none" w:sz="0" w:space="0" w:color="auto"/>
        <w:right w:val="none" w:sz="0" w:space="0" w:color="auto"/>
      </w:divBdr>
    </w:div>
    <w:div w:id="1053849569">
      <w:bodyDiv w:val="1"/>
      <w:marLeft w:val="0"/>
      <w:marRight w:val="0"/>
      <w:marTop w:val="0"/>
      <w:marBottom w:val="0"/>
      <w:divBdr>
        <w:top w:val="none" w:sz="0" w:space="0" w:color="auto"/>
        <w:left w:val="none" w:sz="0" w:space="0" w:color="auto"/>
        <w:bottom w:val="none" w:sz="0" w:space="0" w:color="auto"/>
        <w:right w:val="none" w:sz="0" w:space="0" w:color="auto"/>
      </w:divBdr>
    </w:div>
    <w:div w:id="1250196431">
      <w:bodyDiv w:val="1"/>
      <w:marLeft w:val="0"/>
      <w:marRight w:val="0"/>
      <w:marTop w:val="0"/>
      <w:marBottom w:val="0"/>
      <w:divBdr>
        <w:top w:val="none" w:sz="0" w:space="0" w:color="auto"/>
        <w:left w:val="none" w:sz="0" w:space="0" w:color="auto"/>
        <w:bottom w:val="none" w:sz="0" w:space="0" w:color="auto"/>
        <w:right w:val="none" w:sz="0" w:space="0" w:color="auto"/>
      </w:divBdr>
    </w:div>
    <w:div w:id="1384131755">
      <w:bodyDiv w:val="1"/>
      <w:marLeft w:val="0"/>
      <w:marRight w:val="0"/>
      <w:marTop w:val="0"/>
      <w:marBottom w:val="0"/>
      <w:divBdr>
        <w:top w:val="none" w:sz="0" w:space="0" w:color="auto"/>
        <w:left w:val="none" w:sz="0" w:space="0" w:color="auto"/>
        <w:bottom w:val="none" w:sz="0" w:space="0" w:color="auto"/>
        <w:right w:val="none" w:sz="0" w:space="0" w:color="auto"/>
      </w:divBdr>
    </w:div>
    <w:div w:id="1439570036">
      <w:bodyDiv w:val="1"/>
      <w:marLeft w:val="0"/>
      <w:marRight w:val="0"/>
      <w:marTop w:val="0"/>
      <w:marBottom w:val="0"/>
      <w:divBdr>
        <w:top w:val="none" w:sz="0" w:space="0" w:color="auto"/>
        <w:left w:val="none" w:sz="0" w:space="0" w:color="auto"/>
        <w:bottom w:val="none" w:sz="0" w:space="0" w:color="auto"/>
        <w:right w:val="none" w:sz="0" w:space="0" w:color="auto"/>
      </w:divBdr>
    </w:div>
    <w:div w:id="1560357095">
      <w:bodyDiv w:val="1"/>
      <w:marLeft w:val="0"/>
      <w:marRight w:val="0"/>
      <w:marTop w:val="0"/>
      <w:marBottom w:val="0"/>
      <w:divBdr>
        <w:top w:val="none" w:sz="0" w:space="0" w:color="auto"/>
        <w:left w:val="none" w:sz="0" w:space="0" w:color="auto"/>
        <w:bottom w:val="none" w:sz="0" w:space="0" w:color="auto"/>
        <w:right w:val="none" w:sz="0" w:space="0" w:color="auto"/>
      </w:divBdr>
    </w:div>
    <w:div w:id="1582183093">
      <w:bodyDiv w:val="1"/>
      <w:marLeft w:val="60"/>
      <w:marRight w:val="60"/>
      <w:marTop w:val="60"/>
      <w:marBottom w:val="15"/>
      <w:divBdr>
        <w:top w:val="none" w:sz="0" w:space="0" w:color="auto"/>
        <w:left w:val="none" w:sz="0" w:space="0" w:color="auto"/>
        <w:bottom w:val="none" w:sz="0" w:space="0" w:color="auto"/>
        <w:right w:val="none" w:sz="0" w:space="0" w:color="auto"/>
      </w:divBdr>
      <w:divsChild>
        <w:div w:id="156848784">
          <w:marLeft w:val="0"/>
          <w:marRight w:val="0"/>
          <w:marTop w:val="0"/>
          <w:marBottom w:val="0"/>
          <w:divBdr>
            <w:top w:val="none" w:sz="0" w:space="0" w:color="auto"/>
            <w:left w:val="none" w:sz="0" w:space="0" w:color="auto"/>
            <w:bottom w:val="none" w:sz="0" w:space="0" w:color="auto"/>
            <w:right w:val="none" w:sz="0" w:space="0" w:color="auto"/>
          </w:divBdr>
        </w:div>
        <w:div w:id="322703594">
          <w:marLeft w:val="0"/>
          <w:marRight w:val="0"/>
          <w:marTop w:val="0"/>
          <w:marBottom w:val="0"/>
          <w:divBdr>
            <w:top w:val="none" w:sz="0" w:space="0" w:color="auto"/>
            <w:left w:val="none" w:sz="0" w:space="0" w:color="auto"/>
            <w:bottom w:val="none" w:sz="0" w:space="0" w:color="auto"/>
            <w:right w:val="none" w:sz="0" w:space="0" w:color="auto"/>
          </w:divBdr>
        </w:div>
        <w:div w:id="351612321">
          <w:marLeft w:val="0"/>
          <w:marRight w:val="0"/>
          <w:marTop w:val="0"/>
          <w:marBottom w:val="0"/>
          <w:divBdr>
            <w:top w:val="none" w:sz="0" w:space="0" w:color="auto"/>
            <w:left w:val="none" w:sz="0" w:space="0" w:color="auto"/>
            <w:bottom w:val="none" w:sz="0" w:space="0" w:color="auto"/>
            <w:right w:val="none" w:sz="0" w:space="0" w:color="auto"/>
          </w:divBdr>
        </w:div>
        <w:div w:id="652567729">
          <w:marLeft w:val="0"/>
          <w:marRight w:val="0"/>
          <w:marTop w:val="0"/>
          <w:marBottom w:val="0"/>
          <w:divBdr>
            <w:top w:val="none" w:sz="0" w:space="0" w:color="auto"/>
            <w:left w:val="none" w:sz="0" w:space="0" w:color="auto"/>
            <w:bottom w:val="none" w:sz="0" w:space="0" w:color="auto"/>
            <w:right w:val="none" w:sz="0" w:space="0" w:color="auto"/>
          </w:divBdr>
        </w:div>
        <w:div w:id="1926571888">
          <w:marLeft w:val="0"/>
          <w:marRight w:val="0"/>
          <w:marTop w:val="0"/>
          <w:marBottom w:val="0"/>
          <w:divBdr>
            <w:top w:val="none" w:sz="0" w:space="0" w:color="auto"/>
            <w:left w:val="none" w:sz="0" w:space="0" w:color="auto"/>
            <w:bottom w:val="none" w:sz="0" w:space="0" w:color="auto"/>
            <w:right w:val="none" w:sz="0" w:space="0" w:color="auto"/>
          </w:divBdr>
        </w:div>
        <w:div w:id="2001763907">
          <w:marLeft w:val="0"/>
          <w:marRight w:val="0"/>
          <w:marTop w:val="0"/>
          <w:marBottom w:val="0"/>
          <w:divBdr>
            <w:top w:val="none" w:sz="0" w:space="0" w:color="auto"/>
            <w:left w:val="none" w:sz="0" w:space="0" w:color="auto"/>
            <w:bottom w:val="none" w:sz="0" w:space="0" w:color="auto"/>
            <w:right w:val="none" w:sz="0" w:space="0" w:color="auto"/>
          </w:divBdr>
        </w:div>
        <w:div w:id="2029942142">
          <w:marLeft w:val="0"/>
          <w:marRight w:val="0"/>
          <w:marTop w:val="0"/>
          <w:marBottom w:val="0"/>
          <w:divBdr>
            <w:top w:val="none" w:sz="0" w:space="0" w:color="auto"/>
            <w:left w:val="none" w:sz="0" w:space="0" w:color="auto"/>
            <w:bottom w:val="none" w:sz="0" w:space="0" w:color="auto"/>
            <w:right w:val="none" w:sz="0" w:space="0" w:color="auto"/>
          </w:divBdr>
        </w:div>
      </w:divsChild>
    </w:div>
    <w:div w:id="162773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asis.samhsa.gov/" TargetMode="External"/><Relationship Id="rId13" Type="http://schemas.openxmlformats.org/officeDocument/2006/relationships/hyperlink" Target="http://findtreatment.samhsa.gov" TargetMode="External"/><Relationship Id="rId18" Type="http://schemas.openxmlformats.org/officeDocument/2006/relationships/hyperlink" Target="http://www.icpsr.umich.edu/SAMH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psr.umich.edu/SAMHDA" TargetMode="External"/><Relationship Id="rId17" Type="http://schemas.openxmlformats.org/officeDocument/2006/relationships/hyperlink" Target="http://wwwdasis.samhsa.gov/webt/NewMapv1.htm" TargetMode="External"/><Relationship Id="rId2" Type="http://schemas.openxmlformats.org/officeDocument/2006/relationships/numbering" Target="numbering.xml"/><Relationship Id="rId16" Type="http://schemas.openxmlformats.org/officeDocument/2006/relationships/hyperlink" Target="http://www.samhs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ndtreatment.samhsa.gov" TargetMode="External"/><Relationship Id="rId5" Type="http://schemas.openxmlformats.org/officeDocument/2006/relationships/webSettings" Target="webSettings.xml"/><Relationship Id="rId15" Type="http://schemas.openxmlformats.org/officeDocument/2006/relationships/hyperlink" Target="http://findtreatment.samhsa.gov" TargetMode="External"/><Relationship Id="rId10" Type="http://schemas.openxmlformats.org/officeDocument/2006/relationships/hyperlink" Target="http://findtreatment.samhs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indtreatment.samhsa.gov" TargetMode="External"/><Relationship Id="rId14"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E8E1-3937-4F60-BE9A-0B3A55D2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6508</Words>
  <Characters>37442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Drug and Alcohol Services Information System (DASIS)</vt:lpstr>
    </vt:vector>
  </TitlesOfParts>
  <Company/>
  <LinksUpToDate>false</LinksUpToDate>
  <CharactersWithSpaces>43863</CharactersWithSpaces>
  <SharedDoc>false</SharedDoc>
  <HLinks>
    <vt:vector size="54" baseType="variant">
      <vt:variant>
        <vt:i4>6160396</vt:i4>
      </vt:variant>
      <vt:variant>
        <vt:i4>24</vt:i4>
      </vt:variant>
      <vt:variant>
        <vt:i4>0</vt:i4>
      </vt:variant>
      <vt:variant>
        <vt:i4>5</vt:i4>
      </vt:variant>
      <vt:variant>
        <vt:lpwstr>http://www.icpsr.umich.edu/SAMHDA</vt:lpwstr>
      </vt:variant>
      <vt:variant>
        <vt:lpwstr/>
      </vt:variant>
      <vt:variant>
        <vt:i4>2621481</vt:i4>
      </vt:variant>
      <vt:variant>
        <vt:i4>21</vt:i4>
      </vt:variant>
      <vt:variant>
        <vt:i4>0</vt:i4>
      </vt:variant>
      <vt:variant>
        <vt:i4>5</vt:i4>
      </vt:variant>
      <vt:variant>
        <vt:lpwstr>http://www.samhsa.gov/</vt:lpwstr>
      </vt:variant>
      <vt:variant>
        <vt:lpwstr/>
      </vt:variant>
      <vt:variant>
        <vt:i4>5505091</vt:i4>
      </vt:variant>
      <vt:variant>
        <vt:i4>18</vt:i4>
      </vt:variant>
      <vt:variant>
        <vt:i4>0</vt:i4>
      </vt:variant>
      <vt:variant>
        <vt:i4>5</vt:i4>
      </vt:variant>
      <vt:variant>
        <vt:lpwstr>http://findtreatment.samhsa.gov/</vt:lpwstr>
      </vt:variant>
      <vt:variant>
        <vt:lpwstr/>
      </vt:variant>
      <vt:variant>
        <vt:i4>6160396</vt:i4>
      </vt:variant>
      <vt:variant>
        <vt:i4>15</vt:i4>
      </vt:variant>
      <vt:variant>
        <vt:i4>0</vt:i4>
      </vt:variant>
      <vt:variant>
        <vt:i4>5</vt:i4>
      </vt:variant>
      <vt:variant>
        <vt:lpwstr>http://www.icpsr.umich.edu/SAMHDA</vt:lpwstr>
      </vt:variant>
      <vt:variant>
        <vt:lpwstr/>
      </vt:variant>
      <vt:variant>
        <vt:i4>5505091</vt:i4>
      </vt:variant>
      <vt:variant>
        <vt:i4>12</vt:i4>
      </vt:variant>
      <vt:variant>
        <vt:i4>0</vt:i4>
      </vt:variant>
      <vt:variant>
        <vt:i4>5</vt:i4>
      </vt:variant>
      <vt:variant>
        <vt:lpwstr>http://findtreatment.samhsa.gov/</vt:lpwstr>
      </vt:variant>
      <vt:variant>
        <vt:lpwstr/>
      </vt:variant>
      <vt:variant>
        <vt:i4>6160396</vt:i4>
      </vt:variant>
      <vt:variant>
        <vt:i4>9</vt:i4>
      </vt:variant>
      <vt:variant>
        <vt:i4>0</vt:i4>
      </vt:variant>
      <vt:variant>
        <vt:i4>5</vt:i4>
      </vt:variant>
      <vt:variant>
        <vt:lpwstr>http://www.icpsr.umich.edu/SAMHDA</vt:lpwstr>
      </vt:variant>
      <vt:variant>
        <vt:lpwstr/>
      </vt:variant>
      <vt:variant>
        <vt:i4>6160396</vt:i4>
      </vt:variant>
      <vt:variant>
        <vt:i4>6</vt:i4>
      </vt:variant>
      <vt:variant>
        <vt:i4>0</vt:i4>
      </vt:variant>
      <vt:variant>
        <vt:i4>5</vt:i4>
      </vt:variant>
      <vt:variant>
        <vt:lpwstr>http://www.icpsr.umich.edu/SAMHDA</vt:lpwstr>
      </vt:variant>
      <vt:variant>
        <vt:lpwstr/>
      </vt:variant>
      <vt:variant>
        <vt:i4>5505091</vt:i4>
      </vt:variant>
      <vt:variant>
        <vt:i4>3</vt:i4>
      </vt:variant>
      <vt:variant>
        <vt:i4>0</vt:i4>
      </vt:variant>
      <vt:variant>
        <vt:i4>5</vt:i4>
      </vt:variant>
      <vt:variant>
        <vt:lpwstr>http://findtreatment.samhsa.gov/</vt:lpwstr>
      </vt:variant>
      <vt:variant>
        <vt:lpwstr/>
      </vt:variant>
      <vt:variant>
        <vt:i4>7602230</vt:i4>
      </vt:variant>
      <vt:variant>
        <vt:i4>0</vt:i4>
      </vt:variant>
      <vt:variant>
        <vt:i4>0</vt:i4>
      </vt:variant>
      <vt:variant>
        <vt:i4>5</vt:i4>
      </vt:variant>
      <vt:variant>
        <vt:lpwstr>http://wwwdasis.samhsa.gov/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and Alcohol Services Information System (DASIS)</dc:title>
  <dc:creator>anita gadzuk</dc:creator>
  <cp:lastModifiedBy>DHHS</cp:lastModifiedBy>
  <cp:revision>2</cp:revision>
  <cp:lastPrinted>2012-12-27T16:43:00Z</cp:lastPrinted>
  <dcterms:created xsi:type="dcterms:W3CDTF">2013-01-09T13:46:00Z</dcterms:created>
  <dcterms:modified xsi:type="dcterms:W3CDTF">2013-01-09T13:46:00Z</dcterms:modified>
</cp:coreProperties>
</file>