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598" w:rsidRPr="006912C9" w:rsidRDefault="00926BAB" w:rsidP="004B0598">
      <w:pPr>
        <w:pStyle w:val="Heading3"/>
      </w:pPr>
      <w:bookmarkStart w:id="0" w:name="_GoBack"/>
      <w:bookmarkEnd w:id="0"/>
      <w:r>
        <w:t xml:space="preserve">Attachment 10. Results </w:t>
      </w:r>
      <w:r w:rsidR="00614BCC">
        <w:t xml:space="preserve">Reporting and </w:t>
      </w:r>
      <w:r w:rsidR="00B60EB7">
        <w:t>Communications</w:t>
      </w:r>
    </w:p>
    <w:p w:rsidR="004B0598" w:rsidRDefault="00415A13" w:rsidP="004B0598">
      <w:pPr>
        <w:pStyle w:val="Heading3"/>
        <w:spacing w:after="240"/>
        <w:jc w:val="center"/>
      </w:pPr>
      <w:r>
        <w:t xml:space="preserve">Table 1. </w:t>
      </w:r>
      <w:r w:rsidR="00926BAB">
        <w:t>Respondent Results Reporting Overview</w:t>
      </w:r>
    </w:p>
    <w:p w:rsidR="00CA206A" w:rsidRPr="00D61315" w:rsidRDefault="00BF0E1E" w:rsidP="00D61315">
      <w:pPr>
        <w:spacing w:after="0"/>
      </w:pPr>
      <w:r w:rsidRPr="00D61315">
        <w:t xml:space="preserve">Green  –  </w:t>
      </w:r>
      <w:r w:rsidR="00DB0D3E">
        <w:t xml:space="preserve">performed and </w:t>
      </w:r>
      <w:r w:rsidRPr="00D61315">
        <w:t>clinically relevant</w:t>
      </w:r>
      <w:r w:rsidR="00B20C95">
        <w:t xml:space="preserve"> (action</w:t>
      </w:r>
      <w:r w:rsidR="00254ED1" w:rsidRPr="00D61315">
        <w:t xml:space="preserve"> </w:t>
      </w:r>
      <w:r w:rsidR="00537830">
        <w:t>level</w:t>
      </w:r>
      <w:r w:rsidR="00254ED1" w:rsidRPr="00D61315">
        <w:t>s</w:t>
      </w:r>
      <w:r w:rsidR="00B96341">
        <w:t xml:space="preserve"> and reference ranges to be reported</w:t>
      </w:r>
      <w:r w:rsidR="00254ED1" w:rsidRPr="00D61315">
        <w:t>)</w:t>
      </w:r>
      <w:r w:rsidRPr="00D61315">
        <w:t xml:space="preserve">; Pink – </w:t>
      </w:r>
      <w:r w:rsidR="00DB0D3E">
        <w:t xml:space="preserve">performed and </w:t>
      </w:r>
      <w:r w:rsidRPr="00D61315">
        <w:t>to b</w:t>
      </w:r>
      <w:r w:rsidR="001769DD">
        <w:t xml:space="preserve">e reported;  </w:t>
      </w:r>
      <w:r w:rsidR="00DB0D3E">
        <w:t xml:space="preserve">White-performed but not </w:t>
      </w:r>
      <w:r w:rsidR="00F20B55">
        <w:t xml:space="preserve">to be </w:t>
      </w:r>
      <w:r w:rsidR="00DB0D3E">
        <w:t xml:space="preserve">reported; </w:t>
      </w:r>
      <w:r w:rsidR="001769DD">
        <w:t>Gray – not performed</w:t>
      </w:r>
      <w:r w:rsidR="00DB0D3E">
        <w:t>.</w:t>
      </w:r>
    </w:p>
    <w:tbl>
      <w:tblPr>
        <w:tblStyle w:val="TableGrid"/>
        <w:tblW w:w="9579" w:type="dxa"/>
        <w:tblLayout w:type="fixed"/>
        <w:tblLook w:val="04A0" w:firstRow="1" w:lastRow="0" w:firstColumn="1" w:lastColumn="0" w:noHBand="0" w:noVBand="1"/>
      </w:tblPr>
      <w:tblGrid>
        <w:gridCol w:w="2088"/>
        <w:gridCol w:w="1530"/>
        <w:gridCol w:w="90"/>
        <w:gridCol w:w="873"/>
        <w:gridCol w:w="1602"/>
        <w:gridCol w:w="45"/>
        <w:gridCol w:w="852"/>
        <w:gridCol w:w="1578"/>
        <w:gridCol w:w="921"/>
      </w:tblGrid>
      <w:tr w:rsidR="004B0598" w:rsidTr="0056427B">
        <w:trPr>
          <w:trHeight w:val="71"/>
        </w:trPr>
        <w:tc>
          <w:tcPr>
            <w:tcW w:w="2088" w:type="dxa"/>
            <w:vMerge w:val="restart"/>
            <w:shd w:val="clear" w:color="auto" w:fill="DBE5F1" w:themeFill="accent1" w:themeFillTint="33"/>
            <w:vAlign w:val="center"/>
          </w:tcPr>
          <w:p w:rsidR="00171F24" w:rsidRDefault="004B0598" w:rsidP="005E76A8">
            <w:pPr>
              <w:jc w:val="center"/>
              <w:rPr>
                <w:b/>
              </w:rPr>
            </w:pPr>
            <w:r w:rsidRPr="000D2A98">
              <w:rPr>
                <w:b/>
              </w:rPr>
              <w:t>ANALYTES</w:t>
            </w:r>
          </w:p>
          <w:p w:rsidR="00CA206A" w:rsidRPr="00171F24" w:rsidRDefault="004D1F31" w:rsidP="00886F1C">
            <w:pPr>
              <w:jc w:val="center"/>
            </w:pPr>
            <w:r w:rsidRPr="00171F24">
              <w:t>*required</w:t>
            </w:r>
          </w:p>
        </w:tc>
        <w:tc>
          <w:tcPr>
            <w:tcW w:w="2493" w:type="dxa"/>
            <w:gridSpan w:val="3"/>
            <w:shd w:val="clear" w:color="auto" w:fill="DBE5F1" w:themeFill="accent1" w:themeFillTint="33"/>
          </w:tcPr>
          <w:p w:rsidR="004B0598" w:rsidRPr="00B57485" w:rsidRDefault="004B0598" w:rsidP="005E76A8">
            <w:pPr>
              <w:jc w:val="center"/>
              <w:rPr>
                <w:b/>
                <w:vertAlign w:val="superscript"/>
              </w:rPr>
            </w:pPr>
            <w:r w:rsidRPr="000D2A98">
              <w:rPr>
                <w:b/>
              </w:rPr>
              <w:t>MICHIGAN</w:t>
            </w:r>
            <w:r w:rsidR="00B57485">
              <w:rPr>
                <w:b/>
                <w:vertAlign w:val="superscript"/>
              </w:rPr>
              <w:t>A</w:t>
            </w:r>
          </w:p>
        </w:tc>
        <w:tc>
          <w:tcPr>
            <w:tcW w:w="2499" w:type="dxa"/>
            <w:gridSpan w:val="3"/>
            <w:shd w:val="clear" w:color="auto" w:fill="DBE5F1" w:themeFill="accent1" w:themeFillTint="33"/>
          </w:tcPr>
          <w:p w:rsidR="004B0598" w:rsidRPr="00B57485" w:rsidRDefault="004B0598" w:rsidP="005E76A8">
            <w:pPr>
              <w:jc w:val="center"/>
              <w:rPr>
                <w:b/>
                <w:vertAlign w:val="superscript"/>
              </w:rPr>
            </w:pPr>
            <w:r w:rsidRPr="000D2A98">
              <w:rPr>
                <w:b/>
              </w:rPr>
              <w:t>MINNESOTA</w:t>
            </w:r>
            <w:r w:rsidR="00B57485">
              <w:rPr>
                <w:b/>
                <w:vertAlign w:val="superscript"/>
              </w:rPr>
              <w:t>B</w:t>
            </w:r>
          </w:p>
        </w:tc>
        <w:tc>
          <w:tcPr>
            <w:tcW w:w="2499" w:type="dxa"/>
            <w:gridSpan w:val="2"/>
            <w:shd w:val="clear" w:color="auto" w:fill="DBE5F1" w:themeFill="accent1" w:themeFillTint="33"/>
          </w:tcPr>
          <w:p w:rsidR="004B0598" w:rsidRPr="00A23823" w:rsidRDefault="004B0598" w:rsidP="005E76A8">
            <w:pPr>
              <w:jc w:val="center"/>
              <w:rPr>
                <w:b/>
                <w:vertAlign w:val="superscript"/>
              </w:rPr>
            </w:pPr>
            <w:r w:rsidRPr="000D2A98">
              <w:rPr>
                <w:b/>
              </w:rPr>
              <w:t>NEW YORK</w:t>
            </w:r>
            <w:r w:rsidR="00A23823">
              <w:rPr>
                <w:b/>
                <w:vertAlign w:val="superscript"/>
              </w:rPr>
              <w:t>C</w:t>
            </w:r>
          </w:p>
        </w:tc>
      </w:tr>
      <w:tr w:rsidR="004B0598" w:rsidTr="0056427B">
        <w:tc>
          <w:tcPr>
            <w:tcW w:w="2088" w:type="dxa"/>
            <w:vMerge/>
            <w:shd w:val="clear" w:color="auto" w:fill="DBE5F1" w:themeFill="accent1" w:themeFillTint="33"/>
          </w:tcPr>
          <w:p w:rsidR="004B0598" w:rsidRPr="000D2A98" w:rsidRDefault="004B0598" w:rsidP="005E76A8">
            <w:pPr>
              <w:jc w:val="center"/>
              <w:rPr>
                <w:b/>
              </w:rPr>
            </w:pPr>
          </w:p>
        </w:tc>
        <w:tc>
          <w:tcPr>
            <w:tcW w:w="7491" w:type="dxa"/>
            <w:gridSpan w:val="8"/>
            <w:shd w:val="clear" w:color="auto" w:fill="DBE5F1" w:themeFill="accent1" w:themeFillTint="33"/>
            <w:vAlign w:val="center"/>
          </w:tcPr>
          <w:p w:rsidR="004B0598" w:rsidRPr="000D2A98" w:rsidRDefault="00B96341" w:rsidP="00B96341">
            <w:pPr>
              <w:jc w:val="center"/>
              <w:rPr>
                <w:b/>
              </w:rPr>
            </w:pPr>
            <w:r>
              <w:rPr>
                <w:b/>
              </w:rPr>
              <w:t>State-Specific Action Levels</w:t>
            </w:r>
            <w:r w:rsidR="00F37424">
              <w:rPr>
                <w:b/>
              </w:rPr>
              <w:t xml:space="preserve"> for Additional Surveillance</w:t>
            </w:r>
            <w:r w:rsidR="002532C7">
              <w:rPr>
                <w:b/>
              </w:rPr>
              <w:t xml:space="preserve"> or Medical Referral</w:t>
            </w:r>
          </w:p>
        </w:tc>
      </w:tr>
      <w:tr w:rsidR="009D178D" w:rsidTr="00F8666C">
        <w:tc>
          <w:tcPr>
            <w:tcW w:w="2088" w:type="dxa"/>
            <w:shd w:val="clear" w:color="auto" w:fill="DBE5F1" w:themeFill="accent1" w:themeFillTint="33"/>
            <w:vAlign w:val="center"/>
          </w:tcPr>
          <w:p w:rsidR="009D178D" w:rsidRDefault="005D7DAB" w:rsidP="005F0BB0">
            <w:pPr>
              <w:jc w:val="center"/>
            </w:pPr>
            <w:r>
              <w:t>Toxic</w:t>
            </w:r>
            <w:r w:rsidR="00DC7207">
              <w:t xml:space="preserve"> </w:t>
            </w:r>
            <w:r w:rsidR="00A93A6E">
              <w:t>Metals</w:t>
            </w:r>
          </w:p>
          <w:p w:rsidR="00B96341" w:rsidRDefault="00D774BA" w:rsidP="005F0BB0">
            <w:pPr>
              <w:jc w:val="center"/>
            </w:pPr>
            <w:r>
              <w:t>(</w:t>
            </w:r>
            <w:r w:rsidR="009D478A">
              <w:t xml:space="preserve">US </w:t>
            </w:r>
            <w:r>
              <w:t>NHANES Years</w:t>
            </w:r>
            <w:r w:rsidR="00B96341">
              <w:t xml:space="preserve"> and 50</w:t>
            </w:r>
            <w:r w:rsidR="00B96341" w:rsidRPr="0008483C">
              <w:rPr>
                <w:vertAlign w:val="superscript"/>
              </w:rPr>
              <w:t>th</w:t>
            </w:r>
            <w:r w:rsidR="00B96341">
              <w:t>% - 95</w:t>
            </w:r>
            <w:r w:rsidR="00B96341" w:rsidRPr="0008483C">
              <w:rPr>
                <w:vertAlign w:val="superscript"/>
              </w:rPr>
              <w:t>th</w:t>
            </w:r>
            <w:r w:rsidR="00B96341">
              <w:t>%</w:t>
            </w:r>
          </w:p>
          <w:p w:rsidR="00D774BA" w:rsidRPr="000D2A98" w:rsidRDefault="00B96341" w:rsidP="005F0BB0">
            <w:pPr>
              <w:jc w:val="center"/>
            </w:pPr>
            <w:r>
              <w:t>Reference Values</w:t>
            </w:r>
            <w:r w:rsidR="00D774BA">
              <w:t>)</w:t>
            </w:r>
          </w:p>
        </w:tc>
        <w:tc>
          <w:tcPr>
            <w:tcW w:w="1620" w:type="dxa"/>
            <w:gridSpan w:val="2"/>
            <w:tcBorders>
              <w:bottom w:val="single" w:sz="4" w:space="0" w:color="auto"/>
            </w:tcBorders>
            <w:shd w:val="clear" w:color="auto" w:fill="DBE5F1" w:themeFill="accent1" w:themeFillTint="33"/>
            <w:vAlign w:val="center"/>
          </w:tcPr>
          <w:p w:rsidR="00E52284" w:rsidRPr="000D2A98" w:rsidRDefault="00B96341" w:rsidP="005E76A8">
            <w:pPr>
              <w:jc w:val="center"/>
            </w:pPr>
            <w:r w:rsidDel="00B96341">
              <w:t xml:space="preserve"> </w:t>
            </w:r>
            <w:r w:rsidR="00E52284">
              <w:t>(Action Levels)</w:t>
            </w:r>
          </w:p>
        </w:tc>
        <w:tc>
          <w:tcPr>
            <w:tcW w:w="873" w:type="dxa"/>
            <w:tcBorders>
              <w:bottom w:val="single" w:sz="4" w:space="0" w:color="auto"/>
            </w:tcBorders>
            <w:shd w:val="clear" w:color="auto" w:fill="DBE5F1" w:themeFill="accent1" w:themeFillTint="33"/>
            <w:vAlign w:val="center"/>
          </w:tcPr>
          <w:p w:rsidR="009D178D" w:rsidRPr="000D2A98" w:rsidRDefault="009D178D" w:rsidP="005E76A8">
            <w:pPr>
              <w:jc w:val="center"/>
            </w:pPr>
            <w:r w:rsidRPr="000D2A98">
              <w:t>MATRIX</w:t>
            </w:r>
          </w:p>
        </w:tc>
        <w:tc>
          <w:tcPr>
            <w:tcW w:w="1602" w:type="dxa"/>
            <w:tcBorders>
              <w:bottom w:val="single" w:sz="4" w:space="0" w:color="auto"/>
            </w:tcBorders>
            <w:shd w:val="clear" w:color="auto" w:fill="DBE5F1" w:themeFill="accent1" w:themeFillTint="33"/>
            <w:vAlign w:val="center"/>
          </w:tcPr>
          <w:p w:rsidR="00B57485" w:rsidRPr="000D2A98" w:rsidRDefault="00B57485" w:rsidP="00062810">
            <w:pPr>
              <w:jc w:val="center"/>
            </w:pPr>
            <w:r>
              <w:t>(Action Levels)</w:t>
            </w:r>
          </w:p>
        </w:tc>
        <w:tc>
          <w:tcPr>
            <w:tcW w:w="897" w:type="dxa"/>
            <w:gridSpan w:val="2"/>
            <w:tcBorders>
              <w:bottom w:val="single" w:sz="4" w:space="0" w:color="auto"/>
            </w:tcBorders>
            <w:shd w:val="clear" w:color="auto" w:fill="DBE5F1" w:themeFill="accent1" w:themeFillTint="33"/>
            <w:vAlign w:val="center"/>
          </w:tcPr>
          <w:p w:rsidR="009D178D" w:rsidRPr="000D2A98" w:rsidRDefault="009D178D" w:rsidP="005E76A8">
            <w:pPr>
              <w:jc w:val="center"/>
            </w:pPr>
            <w:r w:rsidRPr="000D2A98">
              <w:t>MATRIX</w:t>
            </w:r>
          </w:p>
        </w:tc>
        <w:tc>
          <w:tcPr>
            <w:tcW w:w="1578" w:type="dxa"/>
            <w:tcBorders>
              <w:bottom w:val="single" w:sz="4" w:space="0" w:color="auto"/>
            </w:tcBorders>
            <w:shd w:val="clear" w:color="auto" w:fill="DBE5F1" w:themeFill="accent1" w:themeFillTint="33"/>
            <w:vAlign w:val="center"/>
          </w:tcPr>
          <w:p w:rsidR="009D178D" w:rsidRPr="000D2A98" w:rsidRDefault="00062810" w:rsidP="005F0BB0">
            <w:pPr>
              <w:jc w:val="center"/>
            </w:pPr>
            <w:r w:rsidDel="00062810">
              <w:t xml:space="preserve"> </w:t>
            </w:r>
            <w:r w:rsidR="005F0BB0">
              <w:t>(Action Levels)</w:t>
            </w:r>
          </w:p>
        </w:tc>
        <w:tc>
          <w:tcPr>
            <w:tcW w:w="921" w:type="dxa"/>
            <w:tcBorders>
              <w:bottom w:val="single" w:sz="4" w:space="0" w:color="auto"/>
            </w:tcBorders>
            <w:shd w:val="clear" w:color="auto" w:fill="DBE5F1" w:themeFill="accent1" w:themeFillTint="33"/>
            <w:vAlign w:val="center"/>
          </w:tcPr>
          <w:p w:rsidR="009D178D" w:rsidRPr="000D2A98" w:rsidRDefault="009D178D" w:rsidP="005E76A8">
            <w:pPr>
              <w:jc w:val="center"/>
            </w:pPr>
            <w:r w:rsidRPr="000D2A98">
              <w:t>MATRIX</w:t>
            </w:r>
          </w:p>
        </w:tc>
      </w:tr>
      <w:tr w:rsidR="00B96341" w:rsidTr="0008483C">
        <w:trPr>
          <w:trHeight w:val="935"/>
        </w:trPr>
        <w:tc>
          <w:tcPr>
            <w:tcW w:w="2088" w:type="dxa"/>
            <w:vMerge w:val="restart"/>
            <w:shd w:val="clear" w:color="auto" w:fill="D6E3BC" w:themeFill="accent3" w:themeFillTint="66"/>
            <w:vAlign w:val="center"/>
          </w:tcPr>
          <w:p w:rsidR="00B96341" w:rsidRDefault="00B96341" w:rsidP="002532C7">
            <w:r>
              <w:t>*Mercury</w:t>
            </w:r>
          </w:p>
          <w:p w:rsidR="00B96341" w:rsidRDefault="00B96341" w:rsidP="0008483C">
            <w:pPr>
              <w:rPr>
                <w:sz w:val="22"/>
                <w:szCs w:val="22"/>
              </w:rPr>
            </w:pPr>
            <w:r>
              <w:t>(07-08)</w:t>
            </w:r>
          </w:p>
          <w:p w:rsidR="00B96341" w:rsidRDefault="00B96341" w:rsidP="009801CC">
            <w:pPr>
              <w:rPr>
                <w:b/>
                <w:sz w:val="22"/>
                <w:szCs w:val="22"/>
              </w:rPr>
            </w:pPr>
          </w:p>
          <w:p w:rsidR="00B96341" w:rsidRPr="005F355B" w:rsidRDefault="002532C7" w:rsidP="009801CC">
            <w:pPr>
              <w:rPr>
                <w:sz w:val="22"/>
                <w:szCs w:val="22"/>
              </w:rPr>
            </w:pPr>
            <w:r>
              <w:t xml:space="preserve">Blood: </w:t>
            </w:r>
            <w:r w:rsidR="00B96341" w:rsidRPr="005F355B">
              <w:t xml:space="preserve">0.89-5.32 </w:t>
            </w:r>
            <w:r w:rsidR="00B96341" w:rsidRPr="005F355B">
              <w:rPr>
                <w:rFonts w:cs="Calibri"/>
              </w:rPr>
              <w:t>μ</w:t>
            </w:r>
            <w:r w:rsidR="00B96341" w:rsidRPr="005F355B">
              <w:t>g/L</w:t>
            </w:r>
          </w:p>
          <w:p w:rsidR="00B96341" w:rsidRPr="00FF1FE7" w:rsidRDefault="00B96341" w:rsidP="002532C7">
            <w:pPr>
              <w:rPr>
                <w:vertAlign w:val="superscript"/>
              </w:rPr>
            </w:pPr>
          </w:p>
        </w:tc>
        <w:tc>
          <w:tcPr>
            <w:tcW w:w="1620" w:type="dxa"/>
            <w:gridSpan w:val="2"/>
            <w:vMerge w:val="restart"/>
            <w:tcBorders>
              <w:right w:val="nil"/>
            </w:tcBorders>
            <w:shd w:val="clear" w:color="auto" w:fill="F2DBDB" w:themeFill="accent2" w:themeFillTint="33"/>
            <w:vAlign w:val="center"/>
          </w:tcPr>
          <w:p w:rsidR="00B96341" w:rsidRPr="005F355B" w:rsidRDefault="00B96341" w:rsidP="00B20C95">
            <w:pPr>
              <w:jc w:val="center"/>
            </w:pPr>
            <w:r w:rsidRPr="005F355B" w:rsidDel="00B96341">
              <w:t xml:space="preserve"> </w:t>
            </w:r>
            <w:r w:rsidRPr="005F355B">
              <w:t xml:space="preserve">&gt;15 </w:t>
            </w:r>
            <w:r w:rsidRPr="005F355B">
              <w:rPr>
                <w:rFonts w:cs="Calibri"/>
              </w:rPr>
              <w:t>μ</w:t>
            </w:r>
            <w:r w:rsidRPr="005F355B">
              <w:t>g/L</w:t>
            </w:r>
          </w:p>
        </w:tc>
        <w:tc>
          <w:tcPr>
            <w:tcW w:w="873" w:type="dxa"/>
            <w:vMerge w:val="restart"/>
            <w:tcBorders>
              <w:left w:val="nil"/>
            </w:tcBorders>
            <w:shd w:val="clear" w:color="auto" w:fill="F2DBDB" w:themeFill="accent2" w:themeFillTint="33"/>
            <w:vAlign w:val="center"/>
          </w:tcPr>
          <w:p w:rsidR="00B96341" w:rsidRPr="005F355B" w:rsidRDefault="00B96341" w:rsidP="005E76A8">
            <w:pPr>
              <w:jc w:val="center"/>
            </w:pPr>
            <w:r w:rsidRPr="005F355B">
              <w:t>blood</w:t>
            </w:r>
          </w:p>
        </w:tc>
        <w:tc>
          <w:tcPr>
            <w:tcW w:w="1602" w:type="dxa"/>
            <w:tcBorders>
              <w:right w:val="nil"/>
            </w:tcBorders>
            <w:shd w:val="clear" w:color="auto" w:fill="F2DBDB" w:themeFill="accent2" w:themeFillTint="33"/>
            <w:vAlign w:val="center"/>
          </w:tcPr>
          <w:p w:rsidR="00B96341" w:rsidRPr="005F355B" w:rsidRDefault="00B96341" w:rsidP="00B96341">
            <w:pPr>
              <w:jc w:val="center"/>
            </w:pPr>
            <w:r w:rsidRPr="005F355B">
              <w:t>No Tier 1</w:t>
            </w:r>
          </w:p>
          <w:p w:rsidR="00B96341" w:rsidRPr="00F8666C" w:rsidRDefault="00B96341" w:rsidP="00B96341">
            <w:pPr>
              <w:jc w:val="center"/>
            </w:pPr>
            <w:r w:rsidRPr="005F355B">
              <w:t>Tier 2: Female 18-44 years, &gt;5</w:t>
            </w:r>
            <w:r>
              <w:t>.8 µg/L</w:t>
            </w:r>
          </w:p>
        </w:tc>
        <w:tc>
          <w:tcPr>
            <w:tcW w:w="897" w:type="dxa"/>
            <w:gridSpan w:val="2"/>
            <w:vMerge w:val="restart"/>
            <w:tcBorders>
              <w:left w:val="nil"/>
            </w:tcBorders>
            <w:shd w:val="clear" w:color="auto" w:fill="F2DBDB" w:themeFill="accent2" w:themeFillTint="33"/>
            <w:vAlign w:val="center"/>
          </w:tcPr>
          <w:p w:rsidR="00B96341" w:rsidRPr="005F355B" w:rsidRDefault="00B96341" w:rsidP="005E76A8">
            <w:pPr>
              <w:jc w:val="center"/>
            </w:pPr>
            <w:r w:rsidRPr="005F355B">
              <w:t>blood</w:t>
            </w:r>
          </w:p>
        </w:tc>
        <w:tc>
          <w:tcPr>
            <w:tcW w:w="1578" w:type="dxa"/>
            <w:vMerge w:val="restart"/>
            <w:tcBorders>
              <w:right w:val="nil"/>
            </w:tcBorders>
            <w:shd w:val="clear" w:color="auto" w:fill="F2DBDB" w:themeFill="accent2" w:themeFillTint="33"/>
            <w:vAlign w:val="center"/>
          </w:tcPr>
          <w:p w:rsidR="00B96341" w:rsidRDefault="00B96341" w:rsidP="00B96341">
            <w:pPr>
              <w:jc w:val="center"/>
            </w:pPr>
            <w:r w:rsidRPr="005F355B">
              <w:t xml:space="preserve">0.5 </w:t>
            </w:r>
            <w:r w:rsidRPr="005F355B">
              <w:rPr>
                <w:rFonts w:cs="Calibri"/>
              </w:rPr>
              <w:t>μ</w:t>
            </w:r>
            <w:r w:rsidRPr="005F355B">
              <w:t>g/dL</w:t>
            </w:r>
            <w:r>
              <w:t xml:space="preserve"> is </w:t>
            </w:r>
            <w:r w:rsidRPr="005F355B">
              <w:t>reportable</w:t>
            </w:r>
          </w:p>
          <w:p w:rsidR="00F37424" w:rsidRPr="005F355B" w:rsidRDefault="00F37424" w:rsidP="00B96341">
            <w:pPr>
              <w:jc w:val="center"/>
            </w:pPr>
          </w:p>
          <w:p w:rsidR="00B96341" w:rsidRPr="005F355B" w:rsidRDefault="00B96341" w:rsidP="00B96341">
            <w:pPr>
              <w:jc w:val="center"/>
            </w:pPr>
            <w:r w:rsidRPr="005F355B">
              <w:t xml:space="preserve">2.5 </w:t>
            </w:r>
            <w:r w:rsidRPr="005F355B">
              <w:rPr>
                <w:rFonts w:cs="Calibri"/>
              </w:rPr>
              <w:t>μ</w:t>
            </w:r>
            <w:r w:rsidRPr="005F355B">
              <w:t>g/dL</w:t>
            </w:r>
            <w:r>
              <w:t xml:space="preserve"> is </w:t>
            </w:r>
            <w:r w:rsidRPr="005F355B">
              <w:t>call trigger</w:t>
            </w:r>
          </w:p>
        </w:tc>
        <w:tc>
          <w:tcPr>
            <w:tcW w:w="921" w:type="dxa"/>
            <w:vMerge w:val="restart"/>
            <w:tcBorders>
              <w:left w:val="nil"/>
            </w:tcBorders>
            <w:shd w:val="clear" w:color="auto" w:fill="F2DBDB" w:themeFill="accent2" w:themeFillTint="33"/>
            <w:vAlign w:val="center"/>
          </w:tcPr>
          <w:p w:rsidR="00B96341" w:rsidRDefault="00B96341" w:rsidP="005E76A8">
            <w:pPr>
              <w:jc w:val="center"/>
            </w:pPr>
            <w:r>
              <w:t>blood</w:t>
            </w:r>
          </w:p>
        </w:tc>
      </w:tr>
      <w:tr w:rsidR="00F8666C" w:rsidTr="00F8666C">
        <w:trPr>
          <w:trHeight w:val="575"/>
        </w:trPr>
        <w:tc>
          <w:tcPr>
            <w:tcW w:w="2088" w:type="dxa"/>
            <w:vMerge/>
            <w:shd w:val="clear" w:color="auto" w:fill="D6E3BC" w:themeFill="accent3" w:themeFillTint="66"/>
            <w:vAlign w:val="center"/>
          </w:tcPr>
          <w:p w:rsidR="00F8666C" w:rsidRDefault="00F8666C" w:rsidP="009801CC">
            <w:pPr>
              <w:rPr>
                <w:sz w:val="22"/>
                <w:szCs w:val="22"/>
              </w:rPr>
            </w:pPr>
          </w:p>
        </w:tc>
        <w:tc>
          <w:tcPr>
            <w:tcW w:w="1620" w:type="dxa"/>
            <w:gridSpan w:val="2"/>
            <w:vMerge/>
            <w:tcBorders>
              <w:right w:val="nil"/>
            </w:tcBorders>
            <w:shd w:val="clear" w:color="auto" w:fill="F2DBDB" w:themeFill="accent2" w:themeFillTint="33"/>
            <w:vAlign w:val="center"/>
          </w:tcPr>
          <w:p w:rsidR="00F8666C" w:rsidRPr="005F355B" w:rsidRDefault="00F8666C" w:rsidP="00B20C95">
            <w:pPr>
              <w:jc w:val="center"/>
            </w:pPr>
          </w:p>
        </w:tc>
        <w:tc>
          <w:tcPr>
            <w:tcW w:w="873" w:type="dxa"/>
            <w:vMerge/>
            <w:tcBorders>
              <w:left w:val="nil"/>
            </w:tcBorders>
            <w:shd w:val="clear" w:color="auto" w:fill="F2DBDB" w:themeFill="accent2" w:themeFillTint="33"/>
            <w:vAlign w:val="center"/>
          </w:tcPr>
          <w:p w:rsidR="00F8666C" w:rsidRPr="005F355B" w:rsidRDefault="00F8666C" w:rsidP="005E76A8">
            <w:pPr>
              <w:jc w:val="center"/>
            </w:pPr>
          </w:p>
        </w:tc>
        <w:tc>
          <w:tcPr>
            <w:tcW w:w="1602" w:type="dxa"/>
            <w:tcBorders>
              <w:top w:val="single" w:sz="4" w:space="0" w:color="7F7F7F" w:themeColor="text1" w:themeTint="80"/>
              <w:bottom w:val="single" w:sz="4" w:space="0" w:color="7F7F7F" w:themeColor="text1" w:themeTint="80"/>
              <w:right w:val="nil"/>
            </w:tcBorders>
            <w:shd w:val="clear" w:color="auto" w:fill="F2DBDB" w:themeFill="accent2" w:themeFillTint="33"/>
            <w:vAlign w:val="center"/>
          </w:tcPr>
          <w:p w:rsidR="00F8666C" w:rsidRPr="005F355B" w:rsidRDefault="00F8666C" w:rsidP="005E76A8">
            <w:pPr>
              <w:jc w:val="center"/>
            </w:pPr>
            <w:r w:rsidRPr="005F355B">
              <w:t xml:space="preserve">Tier 2: All other adults, &gt;17.4 </w:t>
            </w:r>
            <w:r w:rsidRPr="005F355B">
              <w:rPr>
                <w:rFonts w:cs="Calibri"/>
              </w:rPr>
              <w:t>μ</w:t>
            </w:r>
            <w:r w:rsidRPr="005F355B">
              <w:t>g/dL</w:t>
            </w:r>
          </w:p>
        </w:tc>
        <w:tc>
          <w:tcPr>
            <w:tcW w:w="897" w:type="dxa"/>
            <w:gridSpan w:val="2"/>
            <w:vMerge/>
            <w:tcBorders>
              <w:left w:val="nil"/>
            </w:tcBorders>
            <w:shd w:val="clear" w:color="auto" w:fill="F2DBDB" w:themeFill="accent2" w:themeFillTint="33"/>
            <w:vAlign w:val="center"/>
          </w:tcPr>
          <w:p w:rsidR="00F8666C" w:rsidRPr="005F355B" w:rsidRDefault="00F8666C" w:rsidP="005E76A8">
            <w:pPr>
              <w:jc w:val="center"/>
            </w:pPr>
          </w:p>
        </w:tc>
        <w:tc>
          <w:tcPr>
            <w:tcW w:w="1578" w:type="dxa"/>
            <w:vMerge/>
            <w:tcBorders>
              <w:right w:val="nil"/>
            </w:tcBorders>
            <w:shd w:val="clear" w:color="auto" w:fill="F2DBDB" w:themeFill="accent2" w:themeFillTint="33"/>
            <w:vAlign w:val="center"/>
          </w:tcPr>
          <w:p w:rsidR="00F8666C" w:rsidRPr="005F355B" w:rsidRDefault="00F8666C" w:rsidP="00D1366C">
            <w:pPr>
              <w:jc w:val="center"/>
            </w:pPr>
          </w:p>
        </w:tc>
        <w:tc>
          <w:tcPr>
            <w:tcW w:w="921" w:type="dxa"/>
            <w:vMerge/>
            <w:tcBorders>
              <w:left w:val="nil"/>
            </w:tcBorders>
            <w:shd w:val="clear" w:color="auto" w:fill="F2DBDB" w:themeFill="accent2" w:themeFillTint="33"/>
            <w:vAlign w:val="center"/>
          </w:tcPr>
          <w:p w:rsidR="00F8666C" w:rsidRDefault="00F8666C" w:rsidP="005E76A8">
            <w:pPr>
              <w:jc w:val="center"/>
            </w:pPr>
          </w:p>
        </w:tc>
      </w:tr>
      <w:tr w:rsidR="00F8666C" w:rsidTr="00F8666C">
        <w:trPr>
          <w:trHeight w:val="197"/>
        </w:trPr>
        <w:tc>
          <w:tcPr>
            <w:tcW w:w="2088" w:type="dxa"/>
            <w:vMerge/>
            <w:shd w:val="clear" w:color="auto" w:fill="D6E3BC" w:themeFill="accent3" w:themeFillTint="66"/>
            <w:vAlign w:val="center"/>
          </w:tcPr>
          <w:p w:rsidR="00F8666C" w:rsidRDefault="00F8666C" w:rsidP="009801CC">
            <w:pPr>
              <w:rPr>
                <w:sz w:val="22"/>
                <w:szCs w:val="22"/>
              </w:rPr>
            </w:pPr>
          </w:p>
        </w:tc>
        <w:tc>
          <w:tcPr>
            <w:tcW w:w="1620" w:type="dxa"/>
            <w:gridSpan w:val="2"/>
            <w:vMerge/>
            <w:tcBorders>
              <w:bottom w:val="single" w:sz="4" w:space="0" w:color="auto"/>
              <w:right w:val="nil"/>
            </w:tcBorders>
            <w:shd w:val="clear" w:color="auto" w:fill="F2DBDB" w:themeFill="accent2" w:themeFillTint="33"/>
            <w:vAlign w:val="center"/>
          </w:tcPr>
          <w:p w:rsidR="00F8666C" w:rsidRPr="005F355B" w:rsidRDefault="00F8666C" w:rsidP="00B20C95">
            <w:pPr>
              <w:jc w:val="center"/>
            </w:pPr>
          </w:p>
        </w:tc>
        <w:tc>
          <w:tcPr>
            <w:tcW w:w="873" w:type="dxa"/>
            <w:vMerge/>
            <w:tcBorders>
              <w:left w:val="nil"/>
              <w:bottom w:val="single" w:sz="4" w:space="0" w:color="auto"/>
            </w:tcBorders>
            <w:shd w:val="clear" w:color="auto" w:fill="F2DBDB" w:themeFill="accent2" w:themeFillTint="33"/>
            <w:vAlign w:val="center"/>
          </w:tcPr>
          <w:p w:rsidR="00F8666C" w:rsidRPr="005F355B" w:rsidRDefault="00F8666C" w:rsidP="005E76A8">
            <w:pPr>
              <w:jc w:val="center"/>
            </w:pPr>
          </w:p>
        </w:tc>
        <w:tc>
          <w:tcPr>
            <w:tcW w:w="1602" w:type="dxa"/>
            <w:tcBorders>
              <w:top w:val="single" w:sz="4" w:space="0" w:color="7F7F7F" w:themeColor="text1" w:themeTint="80"/>
              <w:right w:val="nil"/>
            </w:tcBorders>
            <w:shd w:val="clear" w:color="auto" w:fill="F2DBDB" w:themeFill="accent2" w:themeFillTint="33"/>
            <w:vAlign w:val="center"/>
          </w:tcPr>
          <w:p w:rsidR="00F8666C" w:rsidRPr="005F355B" w:rsidRDefault="00F8666C" w:rsidP="005E76A8">
            <w:pPr>
              <w:jc w:val="center"/>
            </w:pPr>
            <w:r w:rsidRPr="005F355B">
              <w:t>Hg speciation if Total Hg &gt;5.8 µg/L</w:t>
            </w:r>
          </w:p>
        </w:tc>
        <w:tc>
          <w:tcPr>
            <w:tcW w:w="897" w:type="dxa"/>
            <w:gridSpan w:val="2"/>
            <w:vMerge/>
            <w:tcBorders>
              <w:left w:val="nil"/>
              <w:bottom w:val="single" w:sz="4" w:space="0" w:color="auto"/>
            </w:tcBorders>
            <w:shd w:val="clear" w:color="auto" w:fill="F2DBDB" w:themeFill="accent2" w:themeFillTint="33"/>
            <w:vAlign w:val="center"/>
          </w:tcPr>
          <w:p w:rsidR="00F8666C" w:rsidRPr="005F355B" w:rsidRDefault="00F8666C" w:rsidP="005E76A8">
            <w:pPr>
              <w:jc w:val="center"/>
            </w:pPr>
          </w:p>
        </w:tc>
        <w:tc>
          <w:tcPr>
            <w:tcW w:w="1578" w:type="dxa"/>
            <w:vMerge/>
            <w:tcBorders>
              <w:right w:val="nil"/>
            </w:tcBorders>
            <w:shd w:val="clear" w:color="auto" w:fill="F2DBDB" w:themeFill="accent2" w:themeFillTint="33"/>
            <w:vAlign w:val="center"/>
          </w:tcPr>
          <w:p w:rsidR="00F8666C" w:rsidRPr="005F355B" w:rsidRDefault="00F8666C" w:rsidP="00D1366C">
            <w:pPr>
              <w:jc w:val="center"/>
            </w:pPr>
          </w:p>
        </w:tc>
        <w:tc>
          <w:tcPr>
            <w:tcW w:w="921" w:type="dxa"/>
            <w:vMerge/>
            <w:tcBorders>
              <w:left w:val="nil"/>
              <w:bottom w:val="single" w:sz="4" w:space="0" w:color="auto"/>
            </w:tcBorders>
            <w:shd w:val="clear" w:color="auto" w:fill="F2DBDB" w:themeFill="accent2" w:themeFillTint="33"/>
            <w:vAlign w:val="center"/>
          </w:tcPr>
          <w:p w:rsidR="00F8666C" w:rsidRDefault="00F8666C" w:rsidP="005E76A8">
            <w:pPr>
              <w:jc w:val="center"/>
            </w:pPr>
          </w:p>
        </w:tc>
      </w:tr>
      <w:tr w:rsidR="0087119D" w:rsidRPr="000D2A98" w:rsidTr="0056427B">
        <w:tc>
          <w:tcPr>
            <w:tcW w:w="2088" w:type="dxa"/>
            <w:shd w:val="clear" w:color="auto" w:fill="D6E3BC" w:themeFill="accent3" w:themeFillTint="66"/>
            <w:vAlign w:val="center"/>
          </w:tcPr>
          <w:p w:rsidR="0087119D" w:rsidRDefault="005F0BB0" w:rsidP="002532C7">
            <w:r>
              <w:t>Mercury</w:t>
            </w:r>
          </w:p>
          <w:p w:rsidR="001C6DDF" w:rsidRDefault="001C6DDF" w:rsidP="0008483C">
            <w:pPr>
              <w:rPr>
                <w:sz w:val="22"/>
                <w:szCs w:val="22"/>
              </w:rPr>
            </w:pPr>
            <w:r>
              <w:t>(07-08)</w:t>
            </w:r>
          </w:p>
          <w:p w:rsidR="00B96341" w:rsidRDefault="00B96341" w:rsidP="0008483C">
            <w:pPr>
              <w:rPr>
                <w:sz w:val="22"/>
                <w:szCs w:val="22"/>
              </w:rPr>
            </w:pPr>
          </w:p>
          <w:p w:rsidR="00B96341" w:rsidRPr="00BE54CF" w:rsidRDefault="002532C7" w:rsidP="0008483C">
            <w:pPr>
              <w:rPr>
                <w:sz w:val="22"/>
                <w:szCs w:val="22"/>
              </w:rPr>
            </w:pPr>
            <w:r>
              <w:t xml:space="preserve">Urine: </w:t>
            </w:r>
            <w:r w:rsidR="00B96341" w:rsidRPr="00BE54CF">
              <w:t xml:space="preserve">0.50-2.56 </w:t>
            </w:r>
            <w:r w:rsidR="00B96341" w:rsidRPr="00BE54CF">
              <w:rPr>
                <w:rFonts w:cs="Calibri"/>
              </w:rPr>
              <w:t>μ</w:t>
            </w:r>
            <w:r w:rsidR="00B96341" w:rsidRPr="00BE54CF">
              <w:t>g/g creatinine</w:t>
            </w:r>
          </w:p>
          <w:p w:rsidR="00B96341" w:rsidRDefault="00B96341" w:rsidP="0008483C">
            <w:pPr>
              <w:rPr>
                <w:sz w:val="22"/>
                <w:szCs w:val="22"/>
              </w:rPr>
            </w:pPr>
            <w:r>
              <w:t xml:space="preserve">or </w:t>
            </w:r>
          </w:p>
          <w:p w:rsidR="00B96341" w:rsidRDefault="00B96341" w:rsidP="002532C7">
            <w:r>
              <w:t>0.47 – 2.82 µg/L</w:t>
            </w:r>
          </w:p>
        </w:tc>
        <w:tc>
          <w:tcPr>
            <w:tcW w:w="1620" w:type="dxa"/>
            <w:gridSpan w:val="2"/>
            <w:tcBorders>
              <w:right w:val="nil"/>
            </w:tcBorders>
            <w:shd w:val="clear" w:color="auto" w:fill="F2DBDB" w:themeFill="accent2" w:themeFillTint="33"/>
            <w:vAlign w:val="center"/>
          </w:tcPr>
          <w:p w:rsidR="0087119D" w:rsidRPr="00BE54CF" w:rsidRDefault="00B96341" w:rsidP="00A35A2E">
            <w:pPr>
              <w:jc w:val="center"/>
            </w:pPr>
            <w:r w:rsidRPr="00BE54CF" w:rsidDel="00B96341">
              <w:t xml:space="preserve"> </w:t>
            </w:r>
            <w:r w:rsidR="00C11429" w:rsidRPr="00BE54CF">
              <w:t>(</w:t>
            </w:r>
            <w:r w:rsidR="00B20C95" w:rsidRPr="00BE54CF">
              <w:t>&gt;</w:t>
            </w:r>
            <w:r w:rsidR="00C11429" w:rsidRPr="00BE54CF">
              <w:t xml:space="preserve">20 </w:t>
            </w:r>
            <w:r w:rsidR="00C11429" w:rsidRPr="00BE54CF">
              <w:rPr>
                <w:rFonts w:cs="Calibri"/>
              </w:rPr>
              <w:t>μ</w:t>
            </w:r>
            <w:r w:rsidR="00C11429" w:rsidRPr="00BE54CF">
              <w:t xml:space="preserve">g/L or </w:t>
            </w:r>
            <w:r w:rsidR="00B20C95" w:rsidRPr="00BE54CF">
              <w:t>&gt;</w:t>
            </w:r>
            <w:r w:rsidR="00C11429" w:rsidRPr="00BE54CF">
              <w:t xml:space="preserve">35 </w:t>
            </w:r>
            <w:r w:rsidR="00C11429" w:rsidRPr="00BE54CF">
              <w:rPr>
                <w:rFonts w:cs="Calibri"/>
              </w:rPr>
              <w:t>μ</w:t>
            </w:r>
            <w:r w:rsidR="00C11429" w:rsidRPr="00BE54CF">
              <w:t>g/g creatinine)</w:t>
            </w:r>
          </w:p>
        </w:tc>
        <w:tc>
          <w:tcPr>
            <w:tcW w:w="873" w:type="dxa"/>
            <w:tcBorders>
              <w:left w:val="nil"/>
              <w:bottom w:val="single" w:sz="4" w:space="0" w:color="auto"/>
              <w:right w:val="single" w:sz="4" w:space="0" w:color="auto"/>
            </w:tcBorders>
            <w:shd w:val="clear" w:color="auto" w:fill="F2DBDB" w:themeFill="accent2" w:themeFillTint="33"/>
            <w:vAlign w:val="center"/>
          </w:tcPr>
          <w:p w:rsidR="0087119D" w:rsidRPr="00B45764" w:rsidRDefault="0087119D" w:rsidP="00171F24">
            <w:pPr>
              <w:jc w:val="center"/>
            </w:pPr>
            <w:r w:rsidRPr="00B45764">
              <w:t>urine</w:t>
            </w:r>
          </w:p>
        </w:tc>
        <w:tc>
          <w:tcPr>
            <w:tcW w:w="2499" w:type="dxa"/>
            <w:gridSpan w:val="3"/>
            <w:tcBorders>
              <w:left w:val="single" w:sz="4" w:space="0" w:color="auto"/>
              <w:right w:val="single" w:sz="4" w:space="0" w:color="auto"/>
            </w:tcBorders>
            <w:shd w:val="clear" w:color="auto" w:fill="D9D9D9" w:themeFill="background1" w:themeFillShade="D9"/>
            <w:vAlign w:val="center"/>
          </w:tcPr>
          <w:p w:rsidR="0087119D" w:rsidRPr="000D2A98" w:rsidRDefault="0087119D" w:rsidP="00171F24">
            <w:pPr>
              <w:jc w:val="center"/>
            </w:pPr>
          </w:p>
        </w:tc>
        <w:tc>
          <w:tcPr>
            <w:tcW w:w="1578" w:type="dxa"/>
            <w:tcBorders>
              <w:left w:val="single" w:sz="4" w:space="0" w:color="auto"/>
              <w:bottom w:val="single" w:sz="4" w:space="0" w:color="auto"/>
              <w:right w:val="nil"/>
            </w:tcBorders>
            <w:shd w:val="clear" w:color="auto" w:fill="F2DBDB" w:themeFill="accent2" w:themeFillTint="33"/>
            <w:vAlign w:val="center"/>
          </w:tcPr>
          <w:p w:rsidR="0099696A" w:rsidRPr="000D2A98" w:rsidRDefault="00B96341" w:rsidP="00C059EB">
            <w:pPr>
              <w:jc w:val="center"/>
            </w:pPr>
            <w:r w:rsidDel="00B96341">
              <w:t xml:space="preserve"> </w:t>
            </w:r>
            <w:r w:rsidR="00145AA6">
              <w:t xml:space="preserve">(2.0 </w:t>
            </w:r>
            <w:r w:rsidR="00145AA6">
              <w:rPr>
                <w:rFonts w:cs="Calibri"/>
              </w:rPr>
              <w:t>μ</w:t>
            </w:r>
            <w:r w:rsidR="007F6066">
              <w:t>g/dL</w:t>
            </w:r>
            <w:r w:rsidR="002532C7">
              <w:t xml:space="preserve"> is</w:t>
            </w:r>
            <w:r w:rsidR="007F6066">
              <w:t xml:space="preserve"> </w:t>
            </w:r>
            <w:r w:rsidR="00DB34FF">
              <w:t>reportable</w:t>
            </w:r>
          </w:p>
        </w:tc>
        <w:tc>
          <w:tcPr>
            <w:tcW w:w="921" w:type="dxa"/>
            <w:tcBorders>
              <w:left w:val="nil"/>
              <w:bottom w:val="single" w:sz="4" w:space="0" w:color="auto"/>
            </w:tcBorders>
            <w:shd w:val="clear" w:color="auto" w:fill="F2DBDB" w:themeFill="accent2" w:themeFillTint="33"/>
            <w:vAlign w:val="center"/>
          </w:tcPr>
          <w:p w:rsidR="0087119D" w:rsidRPr="000D2A98" w:rsidRDefault="0087119D" w:rsidP="00171F24">
            <w:pPr>
              <w:jc w:val="center"/>
            </w:pPr>
            <w:r>
              <w:t>urine</w:t>
            </w:r>
          </w:p>
        </w:tc>
      </w:tr>
      <w:tr w:rsidR="00B96341" w:rsidTr="002532C7">
        <w:trPr>
          <w:trHeight w:val="742"/>
        </w:trPr>
        <w:tc>
          <w:tcPr>
            <w:tcW w:w="2088" w:type="dxa"/>
            <w:vMerge w:val="restart"/>
            <w:shd w:val="clear" w:color="auto" w:fill="D6E3BC" w:themeFill="accent3" w:themeFillTint="66"/>
            <w:vAlign w:val="center"/>
          </w:tcPr>
          <w:p w:rsidR="00B96341" w:rsidRDefault="00B96341" w:rsidP="002532C7">
            <w:r>
              <w:t>*Lead</w:t>
            </w:r>
          </w:p>
          <w:p w:rsidR="00B96341" w:rsidRDefault="00B96341" w:rsidP="0008483C">
            <w:pPr>
              <w:rPr>
                <w:sz w:val="22"/>
                <w:szCs w:val="22"/>
              </w:rPr>
            </w:pPr>
            <w:r>
              <w:t>(07-08)</w:t>
            </w:r>
          </w:p>
          <w:p w:rsidR="00B96341" w:rsidRDefault="00B96341" w:rsidP="0008483C">
            <w:pPr>
              <w:rPr>
                <w:sz w:val="22"/>
                <w:szCs w:val="22"/>
              </w:rPr>
            </w:pPr>
          </w:p>
          <w:p w:rsidR="00B96341" w:rsidRDefault="002532C7" w:rsidP="0008483C">
            <w:pPr>
              <w:rPr>
                <w:sz w:val="22"/>
                <w:szCs w:val="22"/>
              </w:rPr>
            </w:pPr>
            <w:r>
              <w:t xml:space="preserve">Blood: </w:t>
            </w:r>
            <w:r w:rsidR="00B96341" w:rsidRPr="005F355B">
              <w:t xml:space="preserve">1.34-3.90 </w:t>
            </w:r>
            <w:r w:rsidR="00B96341" w:rsidRPr="005F355B">
              <w:rPr>
                <w:rFonts w:cs="Calibri"/>
              </w:rPr>
              <w:t>μ</w:t>
            </w:r>
            <w:r w:rsidR="00B96341">
              <w:t>g/dL</w:t>
            </w:r>
          </w:p>
        </w:tc>
        <w:tc>
          <w:tcPr>
            <w:tcW w:w="1620" w:type="dxa"/>
            <w:gridSpan w:val="2"/>
            <w:vMerge w:val="restart"/>
            <w:tcBorders>
              <w:right w:val="nil"/>
            </w:tcBorders>
            <w:shd w:val="clear" w:color="auto" w:fill="F2DBDB" w:themeFill="accent2" w:themeFillTint="33"/>
            <w:vAlign w:val="center"/>
          </w:tcPr>
          <w:p w:rsidR="00B96341" w:rsidRPr="00BE54CF" w:rsidRDefault="00B96341" w:rsidP="00B96341">
            <w:pPr>
              <w:jc w:val="center"/>
            </w:pPr>
            <w:r w:rsidRPr="00BE54CF">
              <w:rPr>
                <w:rFonts w:cs="Calibri"/>
              </w:rPr>
              <w:t>≥</w:t>
            </w:r>
            <w:r w:rsidRPr="00BE54CF">
              <w:t xml:space="preserve">10 </w:t>
            </w:r>
            <w:r w:rsidRPr="00BE54CF">
              <w:rPr>
                <w:rFonts w:cs="Calibri"/>
              </w:rPr>
              <w:t>μ</w:t>
            </w:r>
            <w:r w:rsidRPr="00BE54CF">
              <w:t>g/dL</w:t>
            </w:r>
          </w:p>
        </w:tc>
        <w:tc>
          <w:tcPr>
            <w:tcW w:w="873" w:type="dxa"/>
            <w:vMerge w:val="restart"/>
            <w:tcBorders>
              <w:left w:val="nil"/>
            </w:tcBorders>
            <w:shd w:val="clear" w:color="auto" w:fill="F2DBDB" w:themeFill="accent2" w:themeFillTint="33"/>
            <w:vAlign w:val="center"/>
          </w:tcPr>
          <w:p w:rsidR="00B96341" w:rsidRPr="005F355B" w:rsidRDefault="00B96341" w:rsidP="005E76A8">
            <w:pPr>
              <w:jc w:val="center"/>
            </w:pPr>
            <w:r w:rsidRPr="005F355B">
              <w:t>blood</w:t>
            </w:r>
          </w:p>
        </w:tc>
        <w:tc>
          <w:tcPr>
            <w:tcW w:w="1647" w:type="dxa"/>
            <w:gridSpan w:val="2"/>
            <w:tcBorders>
              <w:right w:val="nil"/>
            </w:tcBorders>
            <w:shd w:val="clear" w:color="auto" w:fill="F2DBDB" w:themeFill="accent2" w:themeFillTint="33"/>
            <w:vAlign w:val="center"/>
          </w:tcPr>
          <w:p w:rsidR="00B96341" w:rsidRPr="005F355B" w:rsidRDefault="00B96341" w:rsidP="000863C9">
            <w:pPr>
              <w:jc w:val="center"/>
            </w:pPr>
          </w:p>
          <w:p w:rsidR="00B96341" w:rsidRPr="005F355B" w:rsidRDefault="00B96341" w:rsidP="005F06EC">
            <w:pPr>
              <w:jc w:val="center"/>
            </w:pPr>
            <w:r w:rsidRPr="005F355B">
              <w:t xml:space="preserve">Tier 1: &gt;5 to </w:t>
            </w:r>
            <w:r w:rsidRPr="005F355B">
              <w:rPr>
                <w:rFonts w:cs="Calibri"/>
              </w:rPr>
              <w:t>≤</w:t>
            </w:r>
            <w:r w:rsidRPr="005F355B">
              <w:t xml:space="preserve">15 </w:t>
            </w:r>
            <w:r w:rsidRPr="005F355B">
              <w:rPr>
                <w:rFonts w:cs="Calibri"/>
              </w:rPr>
              <w:t>μ</w:t>
            </w:r>
            <w:r w:rsidRPr="005F355B">
              <w:t>g/dL</w:t>
            </w:r>
          </w:p>
        </w:tc>
        <w:tc>
          <w:tcPr>
            <w:tcW w:w="852" w:type="dxa"/>
            <w:vMerge w:val="restart"/>
            <w:tcBorders>
              <w:left w:val="nil"/>
            </w:tcBorders>
            <w:shd w:val="clear" w:color="auto" w:fill="F2DBDB" w:themeFill="accent2" w:themeFillTint="33"/>
            <w:vAlign w:val="center"/>
          </w:tcPr>
          <w:p w:rsidR="00B96341" w:rsidRPr="005F355B" w:rsidRDefault="00B96341" w:rsidP="005E76A8">
            <w:pPr>
              <w:jc w:val="center"/>
            </w:pPr>
            <w:r w:rsidRPr="005F355B">
              <w:t>blood</w:t>
            </w:r>
          </w:p>
        </w:tc>
        <w:tc>
          <w:tcPr>
            <w:tcW w:w="1578" w:type="dxa"/>
            <w:vMerge w:val="restart"/>
            <w:tcBorders>
              <w:right w:val="nil"/>
            </w:tcBorders>
            <w:shd w:val="clear" w:color="auto" w:fill="F2DBDB" w:themeFill="accent2" w:themeFillTint="33"/>
            <w:vAlign w:val="center"/>
          </w:tcPr>
          <w:p w:rsidR="00B96341" w:rsidRPr="005F355B" w:rsidRDefault="00B96341" w:rsidP="00B96341">
            <w:pPr>
              <w:jc w:val="center"/>
            </w:pPr>
            <w:r w:rsidRPr="005F355B">
              <w:t xml:space="preserve">10 </w:t>
            </w:r>
            <w:r w:rsidRPr="005F355B">
              <w:rPr>
                <w:rFonts w:cs="Calibri"/>
              </w:rPr>
              <w:t>μ</w:t>
            </w:r>
            <w:r>
              <w:t>g/dL</w:t>
            </w:r>
          </w:p>
        </w:tc>
        <w:tc>
          <w:tcPr>
            <w:tcW w:w="921" w:type="dxa"/>
            <w:vMerge w:val="restart"/>
            <w:tcBorders>
              <w:left w:val="nil"/>
            </w:tcBorders>
            <w:shd w:val="clear" w:color="auto" w:fill="F2DBDB" w:themeFill="accent2" w:themeFillTint="33"/>
            <w:vAlign w:val="center"/>
          </w:tcPr>
          <w:p w:rsidR="00B96341" w:rsidRDefault="00B96341" w:rsidP="005E76A8">
            <w:pPr>
              <w:jc w:val="center"/>
            </w:pPr>
            <w:r>
              <w:t>blood</w:t>
            </w:r>
          </w:p>
        </w:tc>
      </w:tr>
      <w:tr w:rsidR="000863C9" w:rsidTr="00633429">
        <w:trPr>
          <w:trHeight w:val="405"/>
        </w:trPr>
        <w:tc>
          <w:tcPr>
            <w:tcW w:w="2088" w:type="dxa"/>
            <w:vMerge/>
            <w:shd w:val="clear" w:color="auto" w:fill="D6E3BC" w:themeFill="accent3" w:themeFillTint="66"/>
            <w:vAlign w:val="center"/>
          </w:tcPr>
          <w:p w:rsidR="000863C9" w:rsidRDefault="000863C9" w:rsidP="009801CC">
            <w:pPr>
              <w:rPr>
                <w:sz w:val="22"/>
                <w:szCs w:val="22"/>
              </w:rPr>
            </w:pPr>
          </w:p>
        </w:tc>
        <w:tc>
          <w:tcPr>
            <w:tcW w:w="1620" w:type="dxa"/>
            <w:gridSpan w:val="2"/>
            <w:vMerge/>
            <w:tcBorders>
              <w:right w:val="nil"/>
            </w:tcBorders>
            <w:shd w:val="clear" w:color="auto" w:fill="F2DBDB" w:themeFill="accent2" w:themeFillTint="33"/>
            <w:vAlign w:val="center"/>
          </w:tcPr>
          <w:p w:rsidR="000863C9" w:rsidRPr="00BE54CF" w:rsidRDefault="000863C9" w:rsidP="005F355B">
            <w:pPr>
              <w:jc w:val="center"/>
            </w:pPr>
          </w:p>
        </w:tc>
        <w:tc>
          <w:tcPr>
            <w:tcW w:w="873" w:type="dxa"/>
            <w:vMerge/>
            <w:tcBorders>
              <w:left w:val="nil"/>
            </w:tcBorders>
            <w:shd w:val="clear" w:color="auto" w:fill="F2DBDB" w:themeFill="accent2" w:themeFillTint="33"/>
            <w:vAlign w:val="center"/>
          </w:tcPr>
          <w:p w:rsidR="000863C9" w:rsidRPr="005F355B" w:rsidRDefault="000863C9" w:rsidP="005E76A8">
            <w:pPr>
              <w:jc w:val="center"/>
            </w:pPr>
          </w:p>
        </w:tc>
        <w:tc>
          <w:tcPr>
            <w:tcW w:w="1647" w:type="dxa"/>
            <w:gridSpan w:val="2"/>
            <w:tcBorders>
              <w:top w:val="single" w:sz="4" w:space="0" w:color="7F7F7F" w:themeColor="text1" w:themeTint="80"/>
              <w:right w:val="nil"/>
            </w:tcBorders>
            <w:shd w:val="clear" w:color="auto" w:fill="F2DBDB" w:themeFill="accent2" w:themeFillTint="33"/>
            <w:vAlign w:val="center"/>
          </w:tcPr>
          <w:p w:rsidR="000863C9" w:rsidRPr="005F355B" w:rsidRDefault="000863C9" w:rsidP="005F06EC">
            <w:pPr>
              <w:jc w:val="center"/>
            </w:pPr>
            <w:r w:rsidRPr="005F355B">
              <w:t xml:space="preserve">Tier 2: &gt;15 </w:t>
            </w:r>
            <w:r w:rsidRPr="005F355B">
              <w:rPr>
                <w:rFonts w:cs="Calibri"/>
              </w:rPr>
              <w:t>μ</w:t>
            </w:r>
            <w:r w:rsidRPr="005F355B">
              <w:t>g/dL</w:t>
            </w:r>
          </w:p>
        </w:tc>
        <w:tc>
          <w:tcPr>
            <w:tcW w:w="852" w:type="dxa"/>
            <w:vMerge/>
            <w:tcBorders>
              <w:left w:val="nil"/>
              <w:bottom w:val="single" w:sz="4" w:space="0" w:color="auto"/>
            </w:tcBorders>
            <w:shd w:val="clear" w:color="auto" w:fill="F2DBDB" w:themeFill="accent2" w:themeFillTint="33"/>
            <w:vAlign w:val="center"/>
          </w:tcPr>
          <w:p w:rsidR="000863C9" w:rsidRPr="005F355B" w:rsidRDefault="000863C9" w:rsidP="005E76A8">
            <w:pPr>
              <w:jc w:val="center"/>
            </w:pPr>
          </w:p>
        </w:tc>
        <w:tc>
          <w:tcPr>
            <w:tcW w:w="1578" w:type="dxa"/>
            <w:vMerge/>
            <w:tcBorders>
              <w:bottom w:val="single" w:sz="4" w:space="0" w:color="auto"/>
              <w:right w:val="nil"/>
            </w:tcBorders>
            <w:shd w:val="clear" w:color="auto" w:fill="F2DBDB" w:themeFill="accent2" w:themeFillTint="33"/>
            <w:vAlign w:val="center"/>
          </w:tcPr>
          <w:p w:rsidR="000863C9" w:rsidRPr="005F355B" w:rsidRDefault="000863C9" w:rsidP="005E76A8">
            <w:pPr>
              <w:jc w:val="center"/>
            </w:pPr>
          </w:p>
        </w:tc>
        <w:tc>
          <w:tcPr>
            <w:tcW w:w="921" w:type="dxa"/>
            <w:vMerge/>
            <w:tcBorders>
              <w:left w:val="nil"/>
              <w:bottom w:val="single" w:sz="4" w:space="0" w:color="auto"/>
            </w:tcBorders>
            <w:shd w:val="clear" w:color="auto" w:fill="F2DBDB" w:themeFill="accent2" w:themeFillTint="33"/>
            <w:vAlign w:val="center"/>
          </w:tcPr>
          <w:p w:rsidR="000863C9" w:rsidRDefault="000863C9" w:rsidP="005E76A8">
            <w:pPr>
              <w:jc w:val="center"/>
            </w:pPr>
          </w:p>
        </w:tc>
      </w:tr>
      <w:tr w:rsidR="00C176B7" w:rsidRPr="000D2A98" w:rsidTr="0056427B">
        <w:tc>
          <w:tcPr>
            <w:tcW w:w="2088" w:type="dxa"/>
            <w:shd w:val="clear" w:color="auto" w:fill="D6E3BC" w:themeFill="accent3" w:themeFillTint="66"/>
            <w:vAlign w:val="center"/>
          </w:tcPr>
          <w:p w:rsidR="00D774BA" w:rsidRDefault="00C176B7" w:rsidP="002532C7">
            <w:r>
              <w:t>Arsenic</w:t>
            </w:r>
            <w:r w:rsidR="00D774BA">
              <w:t xml:space="preserve"> </w:t>
            </w:r>
          </w:p>
          <w:p w:rsidR="00C176B7" w:rsidRDefault="00D774BA" w:rsidP="0008483C">
            <w:pPr>
              <w:rPr>
                <w:sz w:val="22"/>
                <w:szCs w:val="22"/>
              </w:rPr>
            </w:pPr>
            <w:r>
              <w:t>(07-08)</w:t>
            </w:r>
          </w:p>
          <w:p w:rsidR="00B96341" w:rsidRDefault="00B96341" w:rsidP="0008483C">
            <w:pPr>
              <w:rPr>
                <w:sz w:val="22"/>
                <w:szCs w:val="22"/>
              </w:rPr>
            </w:pPr>
          </w:p>
          <w:p w:rsidR="00B96341" w:rsidRDefault="002532C7" w:rsidP="0008483C">
            <w:pPr>
              <w:rPr>
                <w:sz w:val="22"/>
                <w:szCs w:val="22"/>
              </w:rPr>
            </w:pPr>
            <w:r>
              <w:t xml:space="preserve">Urine: </w:t>
            </w:r>
            <w:r w:rsidR="00B96341" w:rsidRPr="00BE54CF">
              <w:t xml:space="preserve">7.55-59.4 </w:t>
            </w:r>
            <w:r w:rsidR="00B96341" w:rsidRPr="00BE54CF">
              <w:rPr>
                <w:rFonts w:cs="Calibri"/>
              </w:rPr>
              <w:t>μ</w:t>
            </w:r>
            <w:r w:rsidR="00B96341" w:rsidRPr="00BE54CF">
              <w:t>g/g creatinine</w:t>
            </w:r>
          </w:p>
        </w:tc>
        <w:tc>
          <w:tcPr>
            <w:tcW w:w="1530" w:type="dxa"/>
            <w:tcBorders>
              <w:right w:val="nil"/>
            </w:tcBorders>
            <w:shd w:val="clear" w:color="auto" w:fill="F2DBDB" w:themeFill="accent2" w:themeFillTint="33"/>
            <w:vAlign w:val="center"/>
          </w:tcPr>
          <w:p w:rsidR="00C176B7" w:rsidRPr="00BE54CF" w:rsidRDefault="00B96341" w:rsidP="00B20C95">
            <w:pPr>
              <w:jc w:val="center"/>
            </w:pPr>
            <w:r w:rsidRPr="00BE54CF" w:rsidDel="00B96341">
              <w:t xml:space="preserve"> </w:t>
            </w:r>
            <w:r w:rsidR="00B20C95" w:rsidRPr="00BE54CF">
              <w:rPr>
                <w:rFonts w:cs="Calibri"/>
              </w:rPr>
              <w:t>≥</w:t>
            </w:r>
            <w:r w:rsidR="00C059EB" w:rsidRPr="00BE54CF">
              <w:t xml:space="preserve">100 </w:t>
            </w:r>
            <w:r w:rsidR="00C059EB" w:rsidRPr="00BE54CF">
              <w:rPr>
                <w:rFonts w:cs="Calibri"/>
              </w:rPr>
              <w:t>μ</w:t>
            </w:r>
            <w:r w:rsidR="00C11429" w:rsidRPr="00BE54CF">
              <w:t>g/L</w:t>
            </w:r>
          </w:p>
        </w:tc>
        <w:tc>
          <w:tcPr>
            <w:tcW w:w="963" w:type="dxa"/>
            <w:gridSpan w:val="2"/>
            <w:tcBorders>
              <w:left w:val="nil"/>
              <w:bottom w:val="single" w:sz="4" w:space="0" w:color="auto"/>
              <w:right w:val="single" w:sz="4" w:space="0" w:color="auto"/>
            </w:tcBorders>
            <w:shd w:val="clear" w:color="auto" w:fill="F2DBDB" w:themeFill="accent2" w:themeFillTint="33"/>
            <w:vAlign w:val="center"/>
          </w:tcPr>
          <w:p w:rsidR="00C176B7" w:rsidRPr="00BE54CF" w:rsidRDefault="00C176B7" w:rsidP="00171F24">
            <w:pPr>
              <w:jc w:val="center"/>
            </w:pPr>
            <w:r w:rsidRPr="00BE54CF">
              <w:t>urine</w:t>
            </w:r>
          </w:p>
        </w:tc>
        <w:tc>
          <w:tcPr>
            <w:tcW w:w="2499"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rsidR="00C176B7" w:rsidRPr="000D2A98" w:rsidRDefault="00C176B7" w:rsidP="00171F24">
            <w:pPr>
              <w:jc w:val="center"/>
            </w:pPr>
          </w:p>
        </w:tc>
        <w:tc>
          <w:tcPr>
            <w:tcW w:w="1578" w:type="dxa"/>
            <w:tcBorders>
              <w:left w:val="single" w:sz="4" w:space="0" w:color="auto"/>
              <w:bottom w:val="single" w:sz="4" w:space="0" w:color="auto"/>
              <w:right w:val="nil"/>
            </w:tcBorders>
            <w:shd w:val="clear" w:color="auto" w:fill="D9D9D9" w:themeFill="background1" w:themeFillShade="D9"/>
            <w:vAlign w:val="center"/>
          </w:tcPr>
          <w:p w:rsidR="00C176B7" w:rsidRPr="000D2A98" w:rsidRDefault="00C176B7" w:rsidP="00C176B7">
            <w:pPr>
              <w:jc w:val="center"/>
            </w:pPr>
          </w:p>
        </w:tc>
        <w:tc>
          <w:tcPr>
            <w:tcW w:w="921" w:type="dxa"/>
            <w:tcBorders>
              <w:left w:val="nil"/>
              <w:bottom w:val="single" w:sz="4" w:space="0" w:color="auto"/>
            </w:tcBorders>
            <w:shd w:val="clear" w:color="auto" w:fill="D9D9D9" w:themeFill="background1" w:themeFillShade="D9"/>
            <w:vAlign w:val="center"/>
          </w:tcPr>
          <w:p w:rsidR="00C176B7" w:rsidRPr="000D2A98" w:rsidRDefault="00C176B7" w:rsidP="00171F24">
            <w:pPr>
              <w:jc w:val="center"/>
            </w:pPr>
          </w:p>
        </w:tc>
      </w:tr>
      <w:tr w:rsidR="002532C7" w:rsidRPr="000D2A98" w:rsidTr="002532C7">
        <w:trPr>
          <w:trHeight w:val="742"/>
        </w:trPr>
        <w:tc>
          <w:tcPr>
            <w:tcW w:w="2088" w:type="dxa"/>
            <w:vMerge w:val="restart"/>
            <w:shd w:val="clear" w:color="auto" w:fill="D6E3BC" w:themeFill="accent3" w:themeFillTint="66"/>
            <w:vAlign w:val="center"/>
          </w:tcPr>
          <w:p w:rsidR="002532C7" w:rsidRDefault="002532C7" w:rsidP="002532C7">
            <w:r>
              <w:t>Cadmium</w:t>
            </w:r>
          </w:p>
          <w:p w:rsidR="002532C7" w:rsidRDefault="002532C7" w:rsidP="002532C7">
            <w:r>
              <w:t>(07-08)</w:t>
            </w:r>
          </w:p>
          <w:p w:rsidR="002532C7" w:rsidRDefault="002532C7" w:rsidP="0008483C">
            <w:pPr>
              <w:rPr>
                <w:sz w:val="22"/>
                <w:szCs w:val="22"/>
              </w:rPr>
            </w:pPr>
          </w:p>
          <w:p w:rsidR="002532C7" w:rsidRDefault="002532C7" w:rsidP="0008483C">
            <w:pPr>
              <w:rPr>
                <w:sz w:val="22"/>
                <w:szCs w:val="22"/>
              </w:rPr>
            </w:pPr>
            <w:r>
              <w:t xml:space="preserve">Urine: 0.24-1.05 </w:t>
            </w:r>
            <w:r w:rsidRPr="00B45764">
              <w:rPr>
                <w:rFonts w:cs="Calibri"/>
              </w:rPr>
              <w:t>μ</w:t>
            </w:r>
            <w:r w:rsidRPr="00B45764">
              <w:t>g/g creatinine</w:t>
            </w:r>
          </w:p>
          <w:p w:rsidR="002532C7" w:rsidRDefault="002532C7" w:rsidP="0008483C">
            <w:pPr>
              <w:rPr>
                <w:sz w:val="22"/>
                <w:szCs w:val="22"/>
              </w:rPr>
            </w:pPr>
          </w:p>
          <w:p w:rsidR="002532C7" w:rsidRDefault="002532C7" w:rsidP="002532C7">
            <w:r>
              <w:t xml:space="preserve">Blood: </w:t>
            </w:r>
            <w:r w:rsidRPr="005F355B">
              <w:t xml:space="preserve">0.33-1.70 </w:t>
            </w:r>
            <w:r w:rsidRPr="005F355B">
              <w:rPr>
                <w:rFonts w:cs="Calibri"/>
              </w:rPr>
              <w:t>μ</w:t>
            </w:r>
            <w:r w:rsidRPr="005F355B">
              <w:t>g/L</w:t>
            </w:r>
          </w:p>
        </w:tc>
        <w:tc>
          <w:tcPr>
            <w:tcW w:w="1530" w:type="dxa"/>
            <w:vMerge w:val="restart"/>
            <w:tcBorders>
              <w:right w:val="nil"/>
            </w:tcBorders>
            <w:shd w:val="clear" w:color="auto" w:fill="F2DBDB" w:themeFill="accent2" w:themeFillTint="33"/>
            <w:vAlign w:val="center"/>
          </w:tcPr>
          <w:p w:rsidR="002532C7" w:rsidRPr="00B45764" w:rsidRDefault="002532C7" w:rsidP="007A1527">
            <w:pPr>
              <w:jc w:val="center"/>
            </w:pPr>
            <w:r w:rsidDel="002532C7">
              <w:t xml:space="preserve"> </w:t>
            </w:r>
            <w:r w:rsidRPr="00B45764">
              <w:t xml:space="preserve">&gt;2 </w:t>
            </w:r>
            <w:r w:rsidRPr="00B45764">
              <w:rPr>
                <w:rFonts w:cs="Calibri"/>
              </w:rPr>
              <w:t>μ</w:t>
            </w:r>
            <w:r w:rsidRPr="00B45764">
              <w:t xml:space="preserve">g/L or </w:t>
            </w:r>
          </w:p>
          <w:p w:rsidR="002532C7" w:rsidRPr="00B45764" w:rsidRDefault="002532C7" w:rsidP="00B20C95">
            <w:pPr>
              <w:jc w:val="center"/>
            </w:pPr>
            <w:r w:rsidRPr="00B45764">
              <w:t xml:space="preserve">&gt;3 </w:t>
            </w:r>
            <w:r w:rsidRPr="00B45764">
              <w:rPr>
                <w:rFonts w:cs="Calibri"/>
              </w:rPr>
              <w:t>μ</w:t>
            </w:r>
            <w:r w:rsidRPr="00B45764">
              <w:t>g/g creatinine</w:t>
            </w:r>
          </w:p>
        </w:tc>
        <w:tc>
          <w:tcPr>
            <w:tcW w:w="963" w:type="dxa"/>
            <w:gridSpan w:val="2"/>
            <w:vMerge w:val="restart"/>
            <w:tcBorders>
              <w:left w:val="nil"/>
              <w:right w:val="single" w:sz="4" w:space="0" w:color="auto"/>
            </w:tcBorders>
            <w:shd w:val="clear" w:color="auto" w:fill="F2DBDB" w:themeFill="accent2" w:themeFillTint="33"/>
            <w:vAlign w:val="center"/>
          </w:tcPr>
          <w:p w:rsidR="002532C7" w:rsidRPr="00B45764" w:rsidRDefault="002532C7" w:rsidP="00171F24">
            <w:pPr>
              <w:jc w:val="center"/>
            </w:pPr>
            <w:r w:rsidRPr="00B45764">
              <w:t>urine</w:t>
            </w:r>
          </w:p>
        </w:tc>
        <w:tc>
          <w:tcPr>
            <w:tcW w:w="1602" w:type="dxa"/>
            <w:tcBorders>
              <w:left w:val="single" w:sz="4" w:space="0" w:color="auto"/>
              <w:right w:val="nil"/>
            </w:tcBorders>
            <w:shd w:val="clear" w:color="auto" w:fill="F2DBDB" w:themeFill="accent2" w:themeFillTint="33"/>
            <w:vAlign w:val="center"/>
          </w:tcPr>
          <w:p w:rsidR="002532C7" w:rsidRPr="005F355B" w:rsidRDefault="002532C7" w:rsidP="00633429">
            <w:pPr>
              <w:jc w:val="center"/>
            </w:pPr>
          </w:p>
          <w:p w:rsidR="002532C7" w:rsidRPr="005F355B" w:rsidRDefault="002532C7" w:rsidP="005F06EC">
            <w:pPr>
              <w:jc w:val="center"/>
            </w:pPr>
            <w:r w:rsidRPr="005F355B">
              <w:t xml:space="preserve">Tier 1: &gt;1.7 to </w:t>
            </w:r>
            <w:r w:rsidRPr="005F355B">
              <w:rPr>
                <w:rFonts w:cs="Calibri"/>
              </w:rPr>
              <w:t>≤5</w:t>
            </w:r>
            <w:r w:rsidRPr="005F355B">
              <w:t xml:space="preserve"> </w:t>
            </w:r>
            <w:r w:rsidRPr="005F355B">
              <w:rPr>
                <w:rFonts w:cs="Calibri"/>
              </w:rPr>
              <w:t>μ</w:t>
            </w:r>
            <w:r w:rsidRPr="005F355B">
              <w:t>g/L</w:t>
            </w:r>
          </w:p>
        </w:tc>
        <w:tc>
          <w:tcPr>
            <w:tcW w:w="897" w:type="dxa"/>
            <w:gridSpan w:val="2"/>
            <w:vMerge w:val="restart"/>
            <w:tcBorders>
              <w:left w:val="nil"/>
              <w:right w:val="single" w:sz="4" w:space="0" w:color="auto"/>
            </w:tcBorders>
            <w:shd w:val="clear" w:color="auto" w:fill="F2DBDB" w:themeFill="accent2" w:themeFillTint="33"/>
            <w:vAlign w:val="center"/>
          </w:tcPr>
          <w:p w:rsidR="002532C7" w:rsidRPr="005F355B" w:rsidRDefault="002532C7" w:rsidP="00171F24">
            <w:pPr>
              <w:jc w:val="center"/>
            </w:pPr>
            <w:r w:rsidRPr="005F355B">
              <w:t>blood</w:t>
            </w:r>
          </w:p>
        </w:tc>
        <w:tc>
          <w:tcPr>
            <w:tcW w:w="1578" w:type="dxa"/>
            <w:vMerge w:val="restart"/>
            <w:tcBorders>
              <w:left w:val="single" w:sz="4" w:space="0" w:color="auto"/>
              <w:right w:val="nil"/>
            </w:tcBorders>
            <w:shd w:val="clear" w:color="auto" w:fill="F2DBDB" w:themeFill="accent2" w:themeFillTint="33"/>
            <w:vAlign w:val="center"/>
          </w:tcPr>
          <w:p w:rsidR="00F37424" w:rsidRDefault="002532C7" w:rsidP="002532C7">
            <w:pPr>
              <w:jc w:val="center"/>
            </w:pPr>
            <w:r w:rsidRPr="005F355B">
              <w:t xml:space="preserve">1 </w:t>
            </w:r>
            <w:r w:rsidRPr="005F355B">
              <w:rPr>
                <w:rFonts w:cs="Calibri"/>
              </w:rPr>
              <w:t>μ</w:t>
            </w:r>
            <w:r w:rsidRPr="005F355B">
              <w:t>g/dL</w:t>
            </w:r>
            <w:r>
              <w:t xml:space="preserve"> is</w:t>
            </w:r>
            <w:r w:rsidRPr="005F355B">
              <w:t xml:space="preserve"> reportable</w:t>
            </w:r>
          </w:p>
          <w:p w:rsidR="002532C7" w:rsidRPr="005F355B" w:rsidRDefault="002532C7" w:rsidP="002532C7">
            <w:pPr>
              <w:jc w:val="center"/>
            </w:pPr>
          </w:p>
          <w:p w:rsidR="002532C7" w:rsidRPr="005F355B" w:rsidRDefault="002532C7" w:rsidP="002532C7">
            <w:pPr>
              <w:jc w:val="center"/>
            </w:pPr>
            <w:r w:rsidRPr="005F355B">
              <w:t xml:space="preserve">1 </w:t>
            </w:r>
            <w:r w:rsidRPr="005F355B">
              <w:rPr>
                <w:rFonts w:cs="Calibri"/>
              </w:rPr>
              <w:t>μ</w:t>
            </w:r>
            <w:r w:rsidRPr="005F355B">
              <w:t>g/dL</w:t>
            </w:r>
            <w:r>
              <w:t xml:space="preserve"> is </w:t>
            </w:r>
            <w:r w:rsidRPr="005F355B">
              <w:t>call trigger</w:t>
            </w:r>
          </w:p>
        </w:tc>
        <w:tc>
          <w:tcPr>
            <w:tcW w:w="921" w:type="dxa"/>
            <w:vMerge w:val="restart"/>
            <w:tcBorders>
              <w:left w:val="nil"/>
            </w:tcBorders>
            <w:shd w:val="clear" w:color="auto" w:fill="F2DBDB" w:themeFill="accent2" w:themeFillTint="33"/>
            <w:vAlign w:val="center"/>
          </w:tcPr>
          <w:p w:rsidR="002532C7" w:rsidRPr="000D2A98" w:rsidRDefault="002532C7" w:rsidP="00171F24">
            <w:pPr>
              <w:jc w:val="center"/>
            </w:pPr>
            <w:r>
              <w:t>blood</w:t>
            </w:r>
          </w:p>
        </w:tc>
      </w:tr>
      <w:tr w:rsidR="00633429" w:rsidRPr="000D2A98" w:rsidTr="00633429">
        <w:trPr>
          <w:trHeight w:val="70"/>
        </w:trPr>
        <w:tc>
          <w:tcPr>
            <w:tcW w:w="2088" w:type="dxa"/>
            <w:vMerge/>
            <w:shd w:val="clear" w:color="auto" w:fill="D6E3BC" w:themeFill="accent3" w:themeFillTint="66"/>
            <w:vAlign w:val="center"/>
          </w:tcPr>
          <w:p w:rsidR="00633429" w:rsidRDefault="00633429" w:rsidP="00171F24"/>
        </w:tc>
        <w:tc>
          <w:tcPr>
            <w:tcW w:w="1530" w:type="dxa"/>
            <w:vMerge/>
            <w:tcBorders>
              <w:bottom w:val="single" w:sz="4" w:space="0" w:color="auto"/>
              <w:right w:val="nil"/>
            </w:tcBorders>
            <w:shd w:val="clear" w:color="auto" w:fill="F2DBDB" w:themeFill="accent2" w:themeFillTint="33"/>
            <w:vAlign w:val="center"/>
          </w:tcPr>
          <w:p w:rsidR="00633429" w:rsidRDefault="00633429" w:rsidP="007A1527">
            <w:pPr>
              <w:jc w:val="center"/>
            </w:pPr>
          </w:p>
        </w:tc>
        <w:tc>
          <w:tcPr>
            <w:tcW w:w="963" w:type="dxa"/>
            <w:gridSpan w:val="2"/>
            <w:vMerge/>
            <w:tcBorders>
              <w:left w:val="nil"/>
              <w:bottom w:val="single" w:sz="4" w:space="0" w:color="auto"/>
              <w:right w:val="single" w:sz="4" w:space="0" w:color="auto"/>
            </w:tcBorders>
            <w:shd w:val="clear" w:color="auto" w:fill="F2DBDB" w:themeFill="accent2" w:themeFillTint="33"/>
            <w:vAlign w:val="center"/>
          </w:tcPr>
          <w:p w:rsidR="00633429" w:rsidRPr="00B45764" w:rsidRDefault="00633429" w:rsidP="00171F24">
            <w:pPr>
              <w:jc w:val="center"/>
            </w:pPr>
          </w:p>
        </w:tc>
        <w:tc>
          <w:tcPr>
            <w:tcW w:w="1602" w:type="dxa"/>
            <w:tcBorders>
              <w:top w:val="single" w:sz="4" w:space="0" w:color="7F7F7F" w:themeColor="text1" w:themeTint="80"/>
              <w:left w:val="single" w:sz="4" w:space="0" w:color="auto"/>
              <w:right w:val="nil"/>
            </w:tcBorders>
            <w:shd w:val="clear" w:color="auto" w:fill="F2DBDB" w:themeFill="accent2" w:themeFillTint="33"/>
            <w:vAlign w:val="center"/>
          </w:tcPr>
          <w:p w:rsidR="00633429" w:rsidRPr="005F355B" w:rsidRDefault="00633429" w:rsidP="005F06EC">
            <w:pPr>
              <w:jc w:val="center"/>
            </w:pPr>
            <w:r w:rsidRPr="005F355B">
              <w:t xml:space="preserve">Tier 2: &gt;5 </w:t>
            </w:r>
            <w:r w:rsidRPr="005F355B">
              <w:rPr>
                <w:rFonts w:cs="Calibri"/>
              </w:rPr>
              <w:t>μ</w:t>
            </w:r>
            <w:r w:rsidRPr="005F355B">
              <w:t>g/L</w:t>
            </w:r>
          </w:p>
        </w:tc>
        <w:tc>
          <w:tcPr>
            <w:tcW w:w="897" w:type="dxa"/>
            <w:gridSpan w:val="2"/>
            <w:vMerge/>
            <w:tcBorders>
              <w:left w:val="nil"/>
              <w:bottom w:val="single" w:sz="4" w:space="0" w:color="auto"/>
              <w:right w:val="single" w:sz="4" w:space="0" w:color="auto"/>
            </w:tcBorders>
            <w:shd w:val="clear" w:color="auto" w:fill="F2DBDB" w:themeFill="accent2" w:themeFillTint="33"/>
            <w:vAlign w:val="center"/>
          </w:tcPr>
          <w:p w:rsidR="00633429" w:rsidRPr="005F355B" w:rsidRDefault="00633429" w:rsidP="00171F24">
            <w:pPr>
              <w:jc w:val="center"/>
            </w:pPr>
          </w:p>
        </w:tc>
        <w:tc>
          <w:tcPr>
            <w:tcW w:w="1578" w:type="dxa"/>
            <w:vMerge/>
            <w:tcBorders>
              <w:left w:val="single" w:sz="4" w:space="0" w:color="auto"/>
              <w:bottom w:val="single" w:sz="4" w:space="0" w:color="auto"/>
              <w:right w:val="nil"/>
            </w:tcBorders>
            <w:shd w:val="clear" w:color="auto" w:fill="F2DBDB" w:themeFill="accent2" w:themeFillTint="33"/>
            <w:vAlign w:val="center"/>
          </w:tcPr>
          <w:p w:rsidR="00633429" w:rsidRPr="005F355B" w:rsidRDefault="00633429" w:rsidP="00D1366C">
            <w:pPr>
              <w:jc w:val="center"/>
            </w:pPr>
          </w:p>
        </w:tc>
        <w:tc>
          <w:tcPr>
            <w:tcW w:w="921" w:type="dxa"/>
            <w:vMerge/>
            <w:tcBorders>
              <w:left w:val="nil"/>
              <w:bottom w:val="single" w:sz="4" w:space="0" w:color="auto"/>
            </w:tcBorders>
            <w:shd w:val="clear" w:color="auto" w:fill="F2DBDB" w:themeFill="accent2" w:themeFillTint="33"/>
            <w:vAlign w:val="center"/>
          </w:tcPr>
          <w:p w:rsidR="00633429" w:rsidRDefault="00633429" w:rsidP="00171F24">
            <w:pPr>
              <w:jc w:val="center"/>
            </w:pPr>
          </w:p>
        </w:tc>
      </w:tr>
    </w:tbl>
    <w:p w:rsidR="00B57485" w:rsidRDefault="00B57485" w:rsidP="00B57485">
      <w:pPr>
        <w:spacing w:after="0" w:line="240" w:lineRule="auto"/>
      </w:pPr>
      <w:r>
        <w:rPr>
          <w:vertAlign w:val="superscript"/>
        </w:rPr>
        <w:t>A</w:t>
      </w:r>
      <w:r w:rsidR="00D279E0">
        <w:rPr>
          <w:vertAlign w:val="superscript"/>
        </w:rPr>
        <w:t xml:space="preserve"> </w:t>
      </w:r>
      <w:r>
        <w:t xml:space="preserve">MICHIGAN – Heavy Metals Surveillance Program – all </w:t>
      </w:r>
      <w:r w:rsidR="00D577FA">
        <w:t xml:space="preserve">metals are </w:t>
      </w:r>
      <w:r>
        <w:t>reportable</w:t>
      </w:r>
      <w:r w:rsidR="00D577FA">
        <w:t xml:space="preserve"> (required</w:t>
      </w:r>
      <w:r>
        <w:t xml:space="preserve"> action levels)</w:t>
      </w:r>
    </w:p>
    <w:p w:rsidR="00F32C95" w:rsidRDefault="00B57485" w:rsidP="00A36FD3">
      <w:pPr>
        <w:spacing w:after="0" w:line="240" w:lineRule="auto"/>
      </w:pPr>
      <w:r>
        <w:rPr>
          <w:vertAlign w:val="superscript"/>
        </w:rPr>
        <w:t xml:space="preserve">B </w:t>
      </w:r>
      <w:r>
        <w:t>MINNESOTA – No state heavy metals surveillance prog</w:t>
      </w:r>
      <w:r w:rsidR="00A36FD3">
        <w:t>ram –</w:t>
      </w:r>
      <w:r w:rsidR="00EB26D5">
        <w:t xml:space="preserve"> A</w:t>
      </w:r>
      <w:r w:rsidR="00A36FD3" w:rsidRPr="0062339F">
        <w:t xml:space="preserve">ction levels </w:t>
      </w:r>
      <w:r w:rsidR="00B30EC2">
        <w:t>set at greater than the 95</w:t>
      </w:r>
      <w:r w:rsidR="00B30EC2" w:rsidRPr="00B30EC2">
        <w:rPr>
          <w:vertAlign w:val="superscript"/>
        </w:rPr>
        <w:t>th</w:t>
      </w:r>
      <w:r w:rsidR="00B30EC2">
        <w:t xml:space="preserve"> percentiles </w:t>
      </w:r>
      <w:r w:rsidR="00A36FD3" w:rsidRPr="0062339F">
        <w:t>are presented in two tiers</w:t>
      </w:r>
      <w:r w:rsidR="00EB26D5">
        <w:t xml:space="preserve"> (</w:t>
      </w:r>
      <w:r w:rsidR="00A23823">
        <w:t xml:space="preserve">and are detailed in </w:t>
      </w:r>
      <w:r w:rsidR="00EB26D5">
        <w:t>Attachment 10b2)</w:t>
      </w:r>
      <w:r w:rsidR="00F32C95">
        <w:t xml:space="preserve">. </w:t>
      </w:r>
    </w:p>
    <w:p w:rsidR="00A36FD3" w:rsidRPr="00B816BF" w:rsidRDefault="00A36FD3" w:rsidP="00B816BF">
      <w:pPr>
        <w:spacing w:after="0" w:line="240" w:lineRule="auto"/>
        <w:ind w:left="720"/>
      </w:pPr>
      <w:r w:rsidRPr="00F32C95">
        <w:rPr>
          <w:sz w:val="20"/>
          <w:szCs w:val="20"/>
          <w:u w:val="single"/>
        </w:rPr>
        <w:t>Tier 1 Action Levels</w:t>
      </w:r>
      <w:r w:rsidRPr="00F32C95">
        <w:rPr>
          <w:sz w:val="20"/>
          <w:szCs w:val="20"/>
        </w:rPr>
        <w:t xml:space="preserve">  are based on the lowest identified level of statistically significant increased risk for adverse human health effects demonstrated in epidemiologic studies. These levels are not expected to result in overt symptoms of metal poisoning and are not considered an immediate hazard to health</w:t>
      </w:r>
      <w:r w:rsidR="00F32C95" w:rsidRPr="00F32C95">
        <w:rPr>
          <w:sz w:val="20"/>
          <w:szCs w:val="20"/>
        </w:rPr>
        <w:t xml:space="preserve">. </w:t>
      </w:r>
    </w:p>
    <w:p w:rsidR="00A36FD3" w:rsidRPr="00C43EDC" w:rsidRDefault="00B816BF" w:rsidP="00B816BF">
      <w:pPr>
        <w:spacing w:after="0" w:line="240" w:lineRule="auto"/>
        <w:ind w:left="720"/>
        <w:rPr>
          <w:sz w:val="20"/>
          <w:szCs w:val="20"/>
        </w:rPr>
      </w:pPr>
      <w:r w:rsidRPr="00B816BF">
        <w:rPr>
          <w:sz w:val="20"/>
          <w:szCs w:val="20"/>
          <w:u w:val="single"/>
        </w:rPr>
        <w:lastRenderedPageBreak/>
        <w:t xml:space="preserve">Tier 2 Action </w:t>
      </w:r>
      <w:r w:rsidR="00B30EC2" w:rsidRPr="00B30EC2">
        <w:rPr>
          <w:sz w:val="20"/>
          <w:szCs w:val="20"/>
          <w:u w:val="single"/>
        </w:rPr>
        <w:t>Levels</w:t>
      </w:r>
      <w:r w:rsidR="00B30EC2">
        <w:rPr>
          <w:sz w:val="20"/>
          <w:szCs w:val="20"/>
        </w:rPr>
        <w:t xml:space="preserve"> </w:t>
      </w:r>
      <w:r w:rsidR="00A36FD3" w:rsidRPr="00B816BF">
        <w:rPr>
          <w:sz w:val="20"/>
          <w:szCs w:val="20"/>
        </w:rPr>
        <w:t xml:space="preserve"> are of greater concern for health based on effects seen on a population level in epidemiologic studies. These levels are not expected to result in overt symptoms of metal poisoning. It is anticipated that Tier 2 action levels will rarely be exceeded. Exceedences may be found in people who are occupationally exposed, eat a diet very high in fish (mercury) or organ meats (cadmium), or have contact </w:t>
      </w:r>
      <w:r w:rsidR="00A36FD3" w:rsidRPr="00C43EDC">
        <w:rPr>
          <w:sz w:val="20"/>
          <w:szCs w:val="20"/>
        </w:rPr>
        <w:t xml:space="preserve">with an uncommon source of exposure. </w:t>
      </w:r>
    </w:p>
    <w:p w:rsidR="00C43EDC" w:rsidRPr="00C43EDC" w:rsidRDefault="00C43EDC" w:rsidP="00B816BF">
      <w:pPr>
        <w:spacing w:after="0" w:line="240" w:lineRule="auto"/>
        <w:ind w:left="720"/>
        <w:rPr>
          <w:sz w:val="20"/>
          <w:szCs w:val="20"/>
        </w:rPr>
      </w:pPr>
      <w:r w:rsidRPr="00C43EDC">
        <w:rPr>
          <w:sz w:val="20"/>
          <w:szCs w:val="20"/>
          <w:u w:val="single"/>
        </w:rPr>
        <w:t>Blood Mercury &gt; 5.8 µg/L</w:t>
      </w:r>
      <w:r>
        <w:rPr>
          <w:sz w:val="20"/>
          <w:szCs w:val="20"/>
        </w:rPr>
        <w:t xml:space="preserve"> will be further speciated.</w:t>
      </w:r>
    </w:p>
    <w:p w:rsidR="00BD1223" w:rsidRPr="00A23823" w:rsidRDefault="00A23823" w:rsidP="00A36FD3">
      <w:pPr>
        <w:spacing w:after="0" w:line="240" w:lineRule="auto"/>
      </w:pPr>
      <w:r w:rsidRPr="00A23823">
        <w:rPr>
          <w:vertAlign w:val="superscript"/>
        </w:rPr>
        <w:t>C</w:t>
      </w:r>
      <w:r w:rsidRPr="00A23823">
        <w:t xml:space="preserve"> NEW YORK </w:t>
      </w:r>
      <w:r w:rsidR="00BD1223">
        <w:t>–</w:t>
      </w:r>
      <w:r w:rsidRPr="00A23823">
        <w:t xml:space="preserve"> </w:t>
      </w:r>
      <w:r w:rsidR="00BD1223">
        <w:t xml:space="preserve">NYS Heavy Metals Registry – </w:t>
      </w:r>
      <w:r w:rsidR="000624D1">
        <w:t>all blood l</w:t>
      </w:r>
      <w:r w:rsidR="00BA3E1A">
        <w:t>ead levels are reportable. B</w:t>
      </w:r>
      <w:r w:rsidR="000624D1">
        <w:t>lood and urine cadmium and mercury</w:t>
      </w:r>
      <w:r w:rsidR="00BA3E1A">
        <w:t xml:space="preserve"> and urine arsenic </w:t>
      </w:r>
      <w:r w:rsidR="000624D1">
        <w:t>are reportable</w:t>
      </w:r>
      <w:r w:rsidR="00C01D0D">
        <w:t xml:space="preserve"> for follow-up</w:t>
      </w:r>
      <w:r w:rsidR="000624D1">
        <w:t xml:space="preserve"> at</w:t>
      </w:r>
      <w:r w:rsidR="00BA3E1A">
        <w:t xml:space="preserve"> state-determined thresholds.</w:t>
      </w:r>
    </w:p>
    <w:p w:rsidR="00D61315" w:rsidRDefault="00D61315" w:rsidP="00B57485">
      <w:pPr>
        <w:spacing w:after="0" w:line="240" w:lineRule="auto"/>
      </w:pPr>
    </w:p>
    <w:p w:rsidR="009D478A" w:rsidRDefault="009D478A" w:rsidP="00B57485">
      <w:pPr>
        <w:spacing w:after="0" w:line="240" w:lineRule="auto"/>
      </w:pPr>
    </w:p>
    <w:tbl>
      <w:tblPr>
        <w:tblStyle w:val="TableGrid"/>
        <w:tblW w:w="9579" w:type="dxa"/>
        <w:tblLayout w:type="fixed"/>
        <w:tblLook w:val="04A0" w:firstRow="1" w:lastRow="0" w:firstColumn="1" w:lastColumn="0" w:noHBand="0" w:noVBand="1"/>
      </w:tblPr>
      <w:tblGrid>
        <w:gridCol w:w="2080"/>
        <w:gridCol w:w="1446"/>
        <w:gridCol w:w="1057"/>
        <w:gridCol w:w="1466"/>
        <w:gridCol w:w="1032"/>
        <w:gridCol w:w="1397"/>
        <w:gridCol w:w="90"/>
        <w:gridCol w:w="1011"/>
      </w:tblGrid>
      <w:tr w:rsidR="00D61315" w:rsidRPr="006912C9" w:rsidTr="00192C1F">
        <w:trPr>
          <w:trHeight w:val="71"/>
        </w:trPr>
        <w:tc>
          <w:tcPr>
            <w:tcW w:w="2080" w:type="dxa"/>
            <w:vMerge w:val="restart"/>
            <w:shd w:val="clear" w:color="auto" w:fill="DBE5F1" w:themeFill="accent1" w:themeFillTint="33"/>
            <w:vAlign w:val="center"/>
          </w:tcPr>
          <w:p w:rsidR="00D61315" w:rsidRDefault="00D61315" w:rsidP="00CD733B">
            <w:pPr>
              <w:jc w:val="center"/>
              <w:rPr>
                <w:b/>
              </w:rPr>
            </w:pPr>
            <w:r w:rsidRPr="000D2A98">
              <w:rPr>
                <w:b/>
              </w:rPr>
              <w:t>ANALYTES</w:t>
            </w:r>
          </w:p>
          <w:p w:rsidR="00D61315" w:rsidRPr="00171F24" w:rsidRDefault="00D61315" w:rsidP="00886F1C">
            <w:pPr>
              <w:jc w:val="center"/>
            </w:pPr>
            <w:r w:rsidRPr="00171F24">
              <w:t>*required</w:t>
            </w:r>
          </w:p>
        </w:tc>
        <w:tc>
          <w:tcPr>
            <w:tcW w:w="2503" w:type="dxa"/>
            <w:gridSpan w:val="2"/>
            <w:shd w:val="clear" w:color="auto" w:fill="DBE5F1" w:themeFill="accent1" w:themeFillTint="33"/>
          </w:tcPr>
          <w:p w:rsidR="00D61315" w:rsidRPr="006912C9" w:rsidRDefault="00D61315" w:rsidP="00CD733B">
            <w:pPr>
              <w:jc w:val="center"/>
              <w:rPr>
                <w:b/>
              </w:rPr>
            </w:pPr>
            <w:r w:rsidRPr="000D2A98">
              <w:rPr>
                <w:b/>
              </w:rPr>
              <w:t>MICHIGAN</w:t>
            </w:r>
          </w:p>
        </w:tc>
        <w:tc>
          <w:tcPr>
            <w:tcW w:w="2498" w:type="dxa"/>
            <w:gridSpan w:val="2"/>
            <w:shd w:val="clear" w:color="auto" w:fill="DBE5F1" w:themeFill="accent1" w:themeFillTint="33"/>
          </w:tcPr>
          <w:p w:rsidR="00D61315" w:rsidRPr="006912C9" w:rsidRDefault="00D61315" w:rsidP="00CD733B">
            <w:pPr>
              <w:jc w:val="center"/>
              <w:rPr>
                <w:b/>
              </w:rPr>
            </w:pPr>
            <w:r w:rsidRPr="000D2A98">
              <w:rPr>
                <w:b/>
              </w:rPr>
              <w:t>MINNESOTA</w:t>
            </w:r>
          </w:p>
        </w:tc>
        <w:tc>
          <w:tcPr>
            <w:tcW w:w="2498" w:type="dxa"/>
            <w:gridSpan w:val="3"/>
            <w:shd w:val="clear" w:color="auto" w:fill="DBE5F1" w:themeFill="accent1" w:themeFillTint="33"/>
          </w:tcPr>
          <w:p w:rsidR="00D61315" w:rsidRPr="006912C9" w:rsidRDefault="00D61315" w:rsidP="00CD733B">
            <w:pPr>
              <w:jc w:val="center"/>
              <w:rPr>
                <w:b/>
              </w:rPr>
            </w:pPr>
            <w:r w:rsidRPr="000D2A98">
              <w:rPr>
                <w:b/>
              </w:rPr>
              <w:t>NEW YORK</w:t>
            </w:r>
          </w:p>
        </w:tc>
      </w:tr>
      <w:tr w:rsidR="00D61315" w:rsidRPr="000D2A98" w:rsidTr="00192C1F">
        <w:tc>
          <w:tcPr>
            <w:tcW w:w="2080" w:type="dxa"/>
            <w:vMerge/>
            <w:shd w:val="clear" w:color="auto" w:fill="DBE5F1" w:themeFill="accent1" w:themeFillTint="33"/>
          </w:tcPr>
          <w:p w:rsidR="00D61315" w:rsidRPr="000D2A98" w:rsidRDefault="00D61315" w:rsidP="00CD733B">
            <w:pPr>
              <w:jc w:val="center"/>
              <w:rPr>
                <w:b/>
              </w:rPr>
            </w:pPr>
          </w:p>
        </w:tc>
        <w:tc>
          <w:tcPr>
            <w:tcW w:w="7499" w:type="dxa"/>
            <w:gridSpan w:val="7"/>
            <w:shd w:val="clear" w:color="auto" w:fill="DBE5F1" w:themeFill="accent1" w:themeFillTint="33"/>
            <w:vAlign w:val="center"/>
          </w:tcPr>
          <w:p w:rsidR="00D61315" w:rsidRPr="000D2A98" w:rsidRDefault="0011062F" w:rsidP="00CD733B">
            <w:pPr>
              <w:jc w:val="center"/>
              <w:rPr>
                <w:b/>
              </w:rPr>
            </w:pPr>
            <w:r>
              <w:rPr>
                <w:b/>
              </w:rPr>
              <w:t>US NHANES Reference Values</w:t>
            </w:r>
          </w:p>
        </w:tc>
      </w:tr>
      <w:tr w:rsidR="009D178D" w:rsidTr="00192C1F">
        <w:tc>
          <w:tcPr>
            <w:tcW w:w="2080" w:type="dxa"/>
            <w:shd w:val="clear" w:color="auto" w:fill="DBE5F1" w:themeFill="accent1" w:themeFillTint="33"/>
          </w:tcPr>
          <w:p w:rsidR="009D178D" w:rsidRDefault="0087119D" w:rsidP="005E76A8">
            <w:pPr>
              <w:jc w:val="center"/>
            </w:pPr>
            <w:r>
              <w:t>Organohalides</w:t>
            </w:r>
            <w:r w:rsidR="00A35ABC">
              <w:t xml:space="preserve"> and Pesticides</w:t>
            </w:r>
          </w:p>
          <w:p w:rsidR="00D774BA" w:rsidRPr="000D2A98" w:rsidRDefault="00D774BA" w:rsidP="005E76A8">
            <w:pPr>
              <w:jc w:val="center"/>
            </w:pPr>
            <w:r>
              <w:t>(</w:t>
            </w:r>
            <w:r w:rsidR="009D478A">
              <w:t xml:space="preserve">US </w:t>
            </w:r>
            <w:r>
              <w:t>NHANES Years)</w:t>
            </w:r>
          </w:p>
        </w:tc>
        <w:tc>
          <w:tcPr>
            <w:tcW w:w="1446" w:type="dxa"/>
            <w:tcBorders>
              <w:bottom w:val="single" w:sz="4" w:space="0" w:color="auto"/>
              <w:right w:val="single" w:sz="4" w:space="0" w:color="auto"/>
            </w:tcBorders>
            <w:shd w:val="clear" w:color="auto" w:fill="DBE5F1" w:themeFill="accent1" w:themeFillTint="33"/>
            <w:vAlign w:val="center"/>
          </w:tcPr>
          <w:p w:rsidR="009D178D" w:rsidRPr="000D2A98" w:rsidRDefault="005347D1" w:rsidP="005E76A8">
            <w:pPr>
              <w:jc w:val="center"/>
            </w:pPr>
            <w:r>
              <w:t>50</w:t>
            </w:r>
            <w:r w:rsidRPr="005347D1">
              <w:rPr>
                <w:vertAlign w:val="superscript"/>
              </w:rPr>
              <w:t>th</w:t>
            </w:r>
            <w:r>
              <w:t>%-95</w:t>
            </w:r>
            <w:r w:rsidRPr="005347D1">
              <w:rPr>
                <w:vertAlign w:val="superscript"/>
              </w:rPr>
              <w:t>th</w:t>
            </w:r>
            <w:r>
              <w:t>%</w:t>
            </w:r>
          </w:p>
        </w:tc>
        <w:tc>
          <w:tcPr>
            <w:tcW w:w="1057" w:type="dxa"/>
            <w:tcBorders>
              <w:left w:val="single" w:sz="4" w:space="0" w:color="auto"/>
              <w:bottom w:val="single" w:sz="4" w:space="0" w:color="auto"/>
              <w:right w:val="single" w:sz="4" w:space="0" w:color="auto"/>
            </w:tcBorders>
            <w:shd w:val="clear" w:color="auto" w:fill="DBE5F1" w:themeFill="accent1" w:themeFillTint="33"/>
            <w:vAlign w:val="center"/>
          </w:tcPr>
          <w:p w:rsidR="009D178D" w:rsidRPr="000D2A98" w:rsidRDefault="009D178D" w:rsidP="005E76A8">
            <w:pPr>
              <w:jc w:val="center"/>
            </w:pPr>
            <w:r w:rsidRPr="000D2A98">
              <w:t>MATRIX</w:t>
            </w:r>
          </w:p>
        </w:tc>
        <w:tc>
          <w:tcPr>
            <w:tcW w:w="1466" w:type="dxa"/>
            <w:tcBorders>
              <w:left w:val="single" w:sz="4" w:space="0" w:color="auto"/>
              <w:bottom w:val="single" w:sz="4" w:space="0" w:color="auto"/>
              <w:right w:val="single" w:sz="4" w:space="0" w:color="auto"/>
            </w:tcBorders>
            <w:shd w:val="clear" w:color="auto" w:fill="DBE5F1" w:themeFill="accent1" w:themeFillTint="33"/>
            <w:vAlign w:val="center"/>
          </w:tcPr>
          <w:p w:rsidR="009D178D" w:rsidRPr="000D2A98" w:rsidRDefault="005347D1" w:rsidP="005E76A8">
            <w:pPr>
              <w:jc w:val="center"/>
            </w:pPr>
            <w:r>
              <w:t>50</w:t>
            </w:r>
            <w:r w:rsidRPr="005347D1">
              <w:rPr>
                <w:vertAlign w:val="superscript"/>
              </w:rPr>
              <w:t>th</w:t>
            </w:r>
            <w:r>
              <w:t>%-95</w:t>
            </w:r>
            <w:r w:rsidRPr="005347D1">
              <w:rPr>
                <w:vertAlign w:val="superscript"/>
              </w:rPr>
              <w:t>th</w:t>
            </w:r>
            <w:r>
              <w:t>%</w:t>
            </w:r>
          </w:p>
        </w:tc>
        <w:tc>
          <w:tcPr>
            <w:tcW w:w="1032" w:type="dxa"/>
            <w:tcBorders>
              <w:left w:val="single" w:sz="4" w:space="0" w:color="auto"/>
              <w:bottom w:val="single" w:sz="4" w:space="0" w:color="auto"/>
              <w:right w:val="single" w:sz="4" w:space="0" w:color="auto"/>
            </w:tcBorders>
            <w:shd w:val="clear" w:color="auto" w:fill="DBE5F1" w:themeFill="accent1" w:themeFillTint="33"/>
            <w:vAlign w:val="center"/>
          </w:tcPr>
          <w:p w:rsidR="009D178D" w:rsidRPr="000D2A98" w:rsidRDefault="009D178D" w:rsidP="005E76A8">
            <w:pPr>
              <w:jc w:val="center"/>
            </w:pPr>
            <w:r w:rsidRPr="000D2A98">
              <w:t>MATRIX</w:t>
            </w:r>
          </w:p>
        </w:tc>
        <w:tc>
          <w:tcPr>
            <w:tcW w:w="1397" w:type="dxa"/>
            <w:tcBorders>
              <w:left w:val="single" w:sz="4" w:space="0" w:color="auto"/>
              <w:bottom w:val="single" w:sz="4" w:space="0" w:color="auto"/>
              <w:right w:val="single" w:sz="4" w:space="0" w:color="auto"/>
            </w:tcBorders>
            <w:shd w:val="clear" w:color="auto" w:fill="DBE5F1" w:themeFill="accent1" w:themeFillTint="33"/>
            <w:vAlign w:val="center"/>
          </w:tcPr>
          <w:p w:rsidR="009D178D" w:rsidRPr="000D2A98" w:rsidRDefault="005347D1" w:rsidP="005E76A8">
            <w:pPr>
              <w:jc w:val="center"/>
            </w:pPr>
            <w:r>
              <w:t>50</w:t>
            </w:r>
            <w:r w:rsidRPr="005347D1">
              <w:rPr>
                <w:vertAlign w:val="superscript"/>
              </w:rPr>
              <w:t>th</w:t>
            </w:r>
            <w:r>
              <w:t>%-95</w:t>
            </w:r>
            <w:r w:rsidRPr="005347D1">
              <w:rPr>
                <w:vertAlign w:val="superscript"/>
              </w:rPr>
              <w:t>th</w:t>
            </w:r>
            <w:r>
              <w:t>%</w:t>
            </w:r>
          </w:p>
        </w:tc>
        <w:tc>
          <w:tcPr>
            <w:tcW w:w="1101" w:type="dxa"/>
            <w:gridSpan w:val="2"/>
            <w:tcBorders>
              <w:left w:val="single" w:sz="4" w:space="0" w:color="auto"/>
              <w:bottom w:val="single" w:sz="4" w:space="0" w:color="auto"/>
            </w:tcBorders>
            <w:shd w:val="clear" w:color="auto" w:fill="DBE5F1" w:themeFill="accent1" w:themeFillTint="33"/>
            <w:vAlign w:val="center"/>
          </w:tcPr>
          <w:p w:rsidR="009D178D" w:rsidRPr="000D2A98" w:rsidRDefault="009D178D" w:rsidP="005E76A8">
            <w:pPr>
              <w:jc w:val="center"/>
            </w:pPr>
            <w:r w:rsidRPr="000D2A98">
              <w:t>MATRIX</w:t>
            </w:r>
          </w:p>
        </w:tc>
      </w:tr>
      <w:tr w:rsidR="00A93A6E" w:rsidTr="000B6C1D">
        <w:tc>
          <w:tcPr>
            <w:tcW w:w="2080" w:type="dxa"/>
            <w:tcBorders>
              <w:bottom w:val="single" w:sz="4" w:space="0" w:color="auto"/>
            </w:tcBorders>
            <w:vAlign w:val="center"/>
          </w:tcPr>
          <w:p w:rsidR="00C16AA3" w:rsidRDefault="00A35ABC" w:rsidP="00A93A6E">
            <w:pPr>
              <w:rPr>
                <w:vertAlign w:val="superscript"/>
              </w:rPr>
            </w:pPr>
            <w:r>
              <w:t xml:space="preserve">Total </w:t>
            </w:r>
            <w:r w:rsidR="00A93A6E">
              <w:t>PCBs</w:t>
            </w:r>
          </w:p>
          <w:p w:rsidR="00C16AA3" w:rsidRDefault="00C16AA3" w:rsidP="00C16AA3">
            <w:pPr>
              <w:ind w:firstLine="270"/>
            </w:pPr>
            <w:r>
              <w:t>*PCB-28</w:t>
            </w:r>
          </w:p>
          <w:p w:rsidR="00C16AA3" w:rsidRDefault="00C16AA3" w:rsidP="00C16AA3">
            <w:pPr>
              <w:ind w:firstLine="270"/>
            </w:pPr>
            <w:r>
              <w:t>*PCB-52</w:t>
            </w:r>
          </w:p>
          <w:p w:rsidR="00C16AA3" w:rsidRDefault="00C16AA3" w:rsidP="00C16AA3">
            <w:pPr>
              <w:ind w:firstLine="270"/>
            </w:pPr>
            <w:r>
              <w:t>*PCB-101</w:t>
            </w:r>
          </w:p>
          <w:p w:rsidR="00C16AA3" w:rsidRDefault="00C16AA3" w:rsidP="00C16AA3">
            <w:pPr>
              <w:ind w:firstLine="270"/>
            </w:pPr>
            <w:r>
              <w:t>*PCB-105</w:t>
            </w:r>
          </w:p>
          <w:p w:rsidR="00C16AA3" w:rsidRDefault="00C16AA3" w:rsidP="00C16AA3">
            <w:pPr>
              <w:ind w:firstLine="270"/>
            </w:pPr>
            <w:r>
              <w:t>*PCB-118</w:t>
            </w:r>
          </w:p>
          <w:p w:rsidR="00C16AA3" w:rsidRDefault="00C16AA3" w:rsidP="00C16AA3">
            <w:pPr>
              <w:ind w:firstLine="270"/>
            </w:pPr>
            <w:r>
              <w:t>*PCB-138</w:t>
            </w:r>
          </w:p>
          <w:p w:rsidR="00C16AA3" w:rsidRDefault="00C16AA3" w:rsidP="00C16AA3">
            <w:pPr>
              <w:ind w:firstLine="270"/>
            </w:pPr>
            <w:r>
              <w:t>*PCB-153</w:t>
            </w:r>
          </w:p>
          <w:p w:rsidR="00C16AA3" w:rsidRPr="008D4F4E" w:rsidRDefault="00C16AA3" w:rsidP="00C16AA3">
            <w:pPr>
              <w:rPr>
                <w:vertAlign w:val="superscript"/>
              </w:rPr>
            </w:pPr>
            <w:r>
              <w:t xml:space="preserve">      *PCB-180</w:t>
            </w:r>
          </w:p>
        </w:tc>
        <w:tc>
          <w:tcPr>
            <w:tcW w:w="1446" w:type="dxa"/>
            <w:tcBorders>
              <w:bottom w:val="single" w:sz="4" w:space="0" w:color="auto"/>
              <w:right w:val="nil"/>
            </w:tcBorders>
            <w:shd w:val="clear" w:color="auto" w:fill="F2DBDB" w:themeFill="accent2" w:themeFillTint="33"/>
            <w:vAlign w:val="center"/>
          </w:tcPr>
          <w:p w:rsidR="00A93A6E" w:rsidRPr="005F355B" w:rsidRDefault="00CD33DE" w:rsidP="00C16AA3">
            <w:pPr>
              <w:jc w:val="center"/>
              <w:rPr>
                <w:rFonts w:asciiTheme="minorHAnsi" w:hAnsiTheme="minorHAnsi" w:cstheme="minorHAnsi"/>
              </w:rPr>
            </w:pPr>
            <w:r w:rsidRPr="005F355B">
              <w:rPr>
                <w:rFonts w:asciiTheme="minorHAnsi" w:hAnsiTheme="minorHAnsi" w:cstheme="minorHAnsi"/>
              </w:rPr>
              <w:t>TBD</w:t>
            </w:r>
          </w:p>
        </w:tc>
        <w:tc>
          <w:tcPr>
            <w:tcW w:w="1057" w:type="dxa"/>
            <w:tcBorders>
              <w:left w:val="nil"/>
              <w:bottom w:val="single" w:sz="4" w:space="0" w:color="auto"/>
            </w:tcBorders>
            <w:shd w:val="clear" w:color="auto" w:fill="F2DBDB" w:themeFill="accent2" w:themeFillTint="33"/>
            <w:vAlign w:val="center"/>
          </w:tcPr>
          <w:p w:rsidR="00A93A6E" w:rsidRPr="005F355B" w:rsidRDefault="00A93A6E" w:rsidP="00A93A6E">
            <w:pPr>
              <w:jc w:val="center"/>
            </w:pPr>
            <w:r w:rsidRPr="005F355B">
              <w:t>serum</w:t>
            </w:r>
          </w:p>
        </w:tc>
        <w:tc>
          <w:tcPr>
            <w:tcW w:w="1466" w:type="dxa"/>
            <w:tcBorders>
              <w:bottom w:val="single" w:sz="4" w:space="0" w:color="auto"/>
              <w:right w:val="nil"/>
            </w:tcBorders>
            <w:shd w:val="clear" w:color="auto" w:fill="F2DBDB" w:themeFill="accent2" w:themeFillTint="33"/>
            <w:vAlign w:val="center"/>
          </w:tcPr>
          <w:p w:rsidR="00A93A6E" w:rsidRPr="005F355B" w:rsidRDefault="002B5381" w:rsidP="00A93A6E">
            <w:pPr>
              <w:jc w:val="center"/>
            </w:pPr>
            <w:r w:rsidRPr="005F355B">
              <w:t>TBD</w:t>
            </w:r>
          </w:p>
        </w:tc>
        <w:tc>
          <w:tcPr>
            <w:tcW w:w="1032" w:type="dxa"/>
            <w:tcBorders>
              <w:left w:val="nil"/>
              <w:bottom w:val="single" w:sz="4" w:space="0" w:color="auto"/>
            </w:tcBorders>
            <w:shd w:val="clear" w:color="auto" w:fill="F2DBDB" w:themeFill="accent2" w:themeFillTint="33"/>
            <w:vAlign w:val="center"/>
          </w:tcPr>
          <w:p w:rsidR="00A93A6E" w:rsidRPr="005F355B" w:rsidRDefault="00A93A6E" w:rsidP="00A93A6E">
            <w:pPr>
              <w:jc w:val="center"/>
            </w:pPr>
            <w:r w:rsidRPr="005F355B">
              <w:t>serum</w:t>
            </w:r>
          </w:p>
        </w:tc>
        <w:tc>
          <w:tcPr>
            <w:tcW w:w="1397" w:type="dxa"/>
            <w:tcBorders>
              <w:bottom w:val="single" w:sz="4" w:space="0" w:color="auto"/>
              <w:right w:val="nil"/>
            </w:tcBorders>
            <w:shd w:val="clear" w:color="auto" w:fill="F2DBDB" w:themeFill="accent2" w:themeFillTint="33"/>
            <w:vAlign w:val="center"/>
          </w:tcPr>
          <w:p w:rsidR="00A93A6E" w:rsidRPr="005F355B" w:rsidRDefault="00AA5313" w:rsidP="00205599">
            <w:pPr>
              <w:jc w:val="center"/>
            </w:pPr>
            <w:r w:rsidRPr="005F355B">
              <w:t>TBD</w:t>
            </w:r>
          </w:p>
        </w:tc>
        <w:tc>
          <w:tcPr>
            <w:tcW w:w="1101" w:type="dxa"/>
            <w:gridSpan w:val="2"/>
            <w:tcBorders>
              <w:left w:val="nil"/>
              <w:bottom w:val="single" w:sz="4" w:space="0" w:color="auto"/>
            </w:tcBorders>
            <w:shd w:val="clear" w:color="auto" w:fill="F2DBDB" w:themeFill="accent2" w:themeFillTint="33"/>
            <w:vAlign w:val="center"/>
          </w:tcPr>
          <w:p w:rsidR="00A93A6E" w:rsidRDefault="00A93A6E" w:rsidP="00A93A6E">
            <w:pPr>
              <w:jc w:val="center"/>
            </w:pPr>
            <w:r>
              <w:t>serum</w:t>
            </w:r>
          </w:p>
        </w:tc>
      </w:tr>
      <w:tr w:rsidR="000B6C1D" w:rsidTr="000B6C1D">
        <w:trPr>
          <w:trHeight w:val="650"/>
        </w:trPr>
        <w:tc>
          <w:tcPr>
            <w:tcW w:w="2080" w:type="dxa"/>
            <w:vMerge w:val="restart"/>
            <w:vAlign w:val="center"/>
          </w:tcPr>
          <w:p w:rsidR="000B6C1D" w:rsidRDefault="000B6C1D" w:rsidP="005E76A8">
            <w:r>
              <w:t>Total Dioxin-like Compounds (Dioxins, Furans, Co-planar PCBs)</w:t>
            </w:r>
          </w:p>
        </w:tc>
        <w:tc>
          <w:tcPr>
            <w:tcW w:w="1446" w:type="dxa"/>
            <w:tcBorders>
              <w:bottom w:val="single" w:sz="4" w:space="0" w:color="auto"/>
              <w:right w:val="nil"/>
            </w:tcBorders>
            <w:shd w:val="clear" w:color="auto" w:fill="F2DBDB" w:themeFill="accent2" w:themeFillTint="33"/>
            <w:vAlign w:val="center"/>
          </w:tcPr>
          <w:p w:rsidR="000B6C1D" w:rsidRPr="000B6C1D" w:rsidRDefault="000B6C1D" w:rsidP="000B6C1D">
            <w:pPr>
              <w:jc w:val="center"/>
              <w:rPr>
                <w:rFonts w:asciiTheme="minorHAnsi" w:hAnsiTheme="minorHAnsi" w:cstheme="minorHAnsi"/>
              </w:rPr>
            </w:pPr>
            <w:r w:rsidRPr="000B6C1D">
              <w:rPr>
                <w:rFonts w:asciiTheme="minorHAnsi" w:hAnsiTheme="minorHAnsi" w:cstheme="minorHAnsi"/>
              </w:rPr>
              <w:t>Age 18-39 years:</w:t>
            </w:r>
          </w:p>
          <w:p w:rsidR="000B6C1D" w:rsidRPr="009D478A" w:rsidRDefault="000B6C1D" w:rsidP="000B6C1D">
            <w:pPr>
              <w:jc w:val="center"/>
              <w:rPr>
                <w:rFonts w:ascii="Cambria" w:hAnsi="Cambria"/>
                <w:bCs/>
              </w:rPr>
            </w:pPr>
            <w:r w:rsidRPr="000B6C1D">
              <w:rPr>
                <w:rFonts w:asciiTheme="minorHAnsi" w:hAnsiTheme="minorHAnsi" w:cstheme="minorHAnsi"/>
              </w:rPr>
              <w:t xml:space="preserve">&lt; 18.7 </w:t>
            </w:r>
            <w:r w:rsidRPr="009D478A">
              <w:rPr>
                <w:rFonts w:asciiTheme="minorHAnsi" w:hAnsiTheme="minorHAnsi" w:cstheme="minorHAnsi"/>
                <w:bCs/>
              </w:rPr>
              <w:t>pg-TEQ/g of lipid</w:t>
            </w:r>
          </w:p>
        </w:tc>
        <w:tc>
          <w:tcPr>
            <w:tcW w:w="1057" w:type="dxa"/>
            <w:vMerge w:val="restart"/>
            <w:tcBorders>
              <w:left w:val="nil"/>
              <w:right w:val="single" w:sz="4" w:space="0" w:color="auto"/>
            </w:tcBorders>
            <w:shd w:val="clear" w:color="auto" w:fill="F2DBDB" w:themeFill="accent2" w:themeFillTint="33"/>
            <w:vAlign w:val="center"/>
          </w:tcPr>
          <w:p w:rsidR="000B6C1D" w:rsidRDefault="000B6C1D" w:rsidP="007A2673">
            <w:pPr>
              <w:jc w:val="center"/>
            </w:pPr>
            <w:r>
              <w:t>serum</w:t>
            </w:r>
          </w:p>
        </w:tc>
        <w:tc>
          <w:tcPr>
            <w:tcW w:w="2498" w:type="dxa"/>
            <w:gridSpan w:val="2"/>
            <w:vMerge w:val="restart"/>
            <w:tcBorders>
              <w:left w:val="single" w:sz="4" w:space="0" w:color="auto"/>
              <w:right w:val="single" w:sz="4" w:space="0" w:color="auto"/>
            </w:tcBorders>
            <w:shd w:val="clear" w:color="auto" w:fill="D9D9D9" w:themeFill="background1" w:themeFillShade="D9"/>
            <w:vAlign w:val="center"/>
          </w:tcPr>
          <w:p w:rsidR="000B6C1D" w:rsidRDefault="000B6C1D" w:rsidP="007A2673">
            <w:pPr>
              <w:jc w:val="center"/>
            </w:pPr>
          </w:p>
        </w:tc>
        <w:tc>
          <w:tcPr>
            <w:tcW w:w="2498" w:type="dxa"/>
            <w:gridSpan w:val="3"/>
            <w:vMerge w:val="restart"/>
            <w:tcBorders>
              <w:left w:val="single" w:sz="4" w:space="0" w:color="auto"/>
            </w:tcBorders>
            <w:shd w:val="clear" w:color="auto" w:fill="D9D9D9" w:themeFill="background1" w:themeFillShade="D9"/>
            <w:vAlign w:val="center"/>
          </w:tcPr>
          <w:p w:rsidR="000B6C1D" w:rsidRDefault="000B6C1D" w:rsidP="007A2673">
            <w:pPr>
              <w:jc w:val="center"/>
            </w:pPr>
          </w:p>
        </w:tc>
      </w:tr>
      <w:tr w:rsidR="000B6C1D" w:rsidTr="000B6C1D">
        <w:trPr>
          <w:trHeight w:val="650"/>
        </w:trPr>
        <w:tc>
          <w:tcPr>
            <w:tcW w:w="2080" w:type="dxa"/>
            <w:vMerge/>
            <w:vAlign w:val="center"/>
          </w:tcPr>
          <w:p w:rsidR="000B6C1D" w:rsidRDefault="000B6C1D" w:rsidP="005E76A8"/>
        </w:tc>
        <w:tc>
          <w:tcPr>
            <w:tcW w:w="1446" w:type="dxa"/>
            <w:tcBorders>
              <w:bottom w:val="single" w:sz="4" w:space="0" w:color="auto"/>
              <w:right w:val="nil"/>
            </w:tcBorders>
            <w:shd w:val="clear" w:color="auto" w:fill="F2DBDB" w:themeFill="accent2" w:themeFillTint="33"/>
            <w:vAlign w:val="center"/>
          </w:tcPr>
          <w:p w:rsidR="000B6C1D" w:rsidRPr="000B6C1D" w:rsidRDefault="000B6C1D" w:rsidP="000B6C1D">
            <w:pPr>
              <w:jc w:val="center"/>
              <w:rPr>
                <w:rFonts w:asciiTheme="minorHAnsi" w:hAnsiTheme="minorHAnsi" w:cstheme="minorHAnsi"/>
              </w:rPr>
            </w:pPr>
            <w:r>
              <w:rPr>
                <w:rFonts w:asciiTheme="minorHAnsi" w:hAnsiTheme="minorHAnsi" w:cstheme="minorHAnsi"/>
              </w:rPr>
              <w:t xml:space="preserve">Age 40-59 years: &lt; 32.0 </w:t>
            </w:r>
            <w:r w:rsidRPr="007F3DAD">
              <w:rPr>
                <w:rFonts w:asciiTheme="minorHAnsi" w:hAnsiTheme="minorHAnsi" w:cstheme="minorHAnsi"/>
                <w:bCs/>
              </w:rPr>
              <w:t>pg-TEQ/g of lipid</w:t>
            </w:r>
          </w:p>
        </w:tc>
        <w:tc>
          <w:tcPr>
            <w:tcW w:w="1057" w:type="dxa"/>
            <w:vMerge/>
            <w:tcBorders>
              <w:left w:val="nil"/>
              <w:right w:val="single" w:sz="4" w:space="0" w:color="auto"/>
            </w:tcBorders>
            <w:shd w:val="clear" w:color="auto" w:fill="F2DBDB" w:themeFill="accent2" w:themeFillTint="33"/>
            <w:vAlign w:val="center"/>
          </w:tcPr>
          <w:p w:rsidR="000B6C1D" w:rsidRDefault="000B6C1D" w:rsidP="007A2673">
            <w:pPr>
              <w:jc w:val="center"/>
            </w:pPr>
          </w:p>
        </w:tc>
        <w:tc>
          <w:tcPr>
            <w:tcW w:w="2498" w:type="dxa"/>
            <w:gridSpan w:val="2"/>
            <w:vMerge/>
            <w:tcBorders>
              <w:left w:val="single" w:sz="4" w:space="0" w:color="auto"/>
              <w:right w:val="single" w:sz="4" w:space="0" w:color="auto"/>
            </w:tcBorders>
            <w:shd w:val="clear" w:color="auto" w:fill="D9D9D9" w:themeFill="background1" w:themeFillShade="D9"/>
            <w:vAlign w:val="center"/>
          </w:tcPr>
          <w:p w:rsidR="000B6C1D" w:rsidRDefault="000B6C1D" w:rsidP="007A2673">
            <w:pPr>
              <w:jc w:val="center"/>
            </w:pPr>
          </w:p>
        </w:tc>
        <w:tc>
          <w:tcPr>
            <w:tcW w:w="2498" w:type="dxa"/>
            <w:gridSpan w:val="3"/>
            <w:vMerge/>
            <w:tcBorders>
              <w:left w:val="single" w:sz="4" w:space="0" w:color="auto"/>
            </w:tcBorders>
            <w:shd w:val="clear" w:color="auto" w:fill="D9D9D9" w:themeFill="background1" w:themeFillShade="D9"/>
            <w:vAlign w:val="center"/>
          </w:tcPr>
          <w:p w:rsidR="000B6C1D" w:rsidRDefault="000B6C1D" w:rsidP="007A2673">
            <w:pPr>
              <w:jc w:val="center"/>
            </w:pPr>
          </w:p>
        </w:tc>
      </w:tr>
      <w:tr w:rsidR="000B6C1D" w:rsidTr="000B6C1D">
        <w:trPr>
          <w:trHeight w:val="650"/>
        </w:trPr>
        <w:tc>
          <w:tcPr>
            <w:tcW w:w="2080" w:type="dxa"/>
            <w:vMerge/>
            <w:vAlign w:val="center"/>
          </w:tcPr>
          <w:p w:rsidR="000B6C1D" w:rsidRDefault="000B6C1D" w:rsidP="005E76A8"/>
        </w:tc>
        <w:tc>
          <w:tcPr>
            <w:tcW w:w="1446" w:type="dxa"/>
            <w:tcBorders>
              <w:bottom w:val="single" w:sz="4" w:space="0" w:color="auto"/>
              <w:right w:val="nil"/>
            </w:tcBorders>
            <w:shd w:val="clear" w:color="auto" w:fill="F2DBDB" w:themeFill="accent2" w:themeFillTint="33"/>
            <w:vAlign w:val="center"/>
          </w:tcPr>
          <w:p w:rsidR="000B6C1D" w:rsidRPr="000B6C1D" w:rsidRDefault="000B6C1D" w:rsidP="000B6C1D">
            <w:pPr>
              <w:jc w:val="center"/>
              <w:rPr>
                <w:rFonts w:asciiTheme="minorHAnsi" w:hAnsiTheme="minorHAnsi" w:cstheme="minorHAnsi"/>
              </w:rPr>
            </w:pPr>
            <w:r w:rsidRPr="000B6C1D">
              <w:rPr>
                <w:rFonts w:asciiTheme="minorHAnsi" w:hAnsiTheme="minorHAnsi" w:cstheme="minorHAnsi"/>
              </w:rPr>
              <w:t>Age 60 years and older: &lt; 63.2</w:t>
            </w:r>
            <w:r>
              <w:rPr>
                <w:rFonts w:asciiTheme="minorHAnsi" w:hAnsiTheme="minorHAnsi" w:cstheme="minorHAnsi"/>
              </w:rPr>
              <w:t xml:space="preserve"> </w:t>
            </w:r>
            <w:r w:rsidRPr="007F3DAD">
              <w:rPr>
                <w:rFonts w:asciiTheme="minorHAnsi" w:hAnsiTheme="minorHAnsi" w:cstheme="minorHAnsi"/>
                <w:bCs/>
              </w:rPr>
              <w:t>pg-TEQ/g of lipid</w:t>
            </w:r>
          </w:p>
        </w:tc>
        <w:tc>
          <w:tcPr>
            <w:tcW w:w="1057" w:type="dxa"/>
            <w:vMerge/>
            <w:tcBorders>
              <w:left w:val="nil"/>
              <w:right w:val="single" w:sz="4" w:space="0" w:color="auto"/>
            </w:tcBorders>
            <w:shd w:val="clear" w:color="auto" w:fill="F2DBDB" w:themeFill="accent2" w:themeFillTint="33"/>
            <w:vAlign w:val="center"/>
          </w:tcPr>
          <w:p w:rsidR="000B6C1D" w:rsidRDefault="000B6C1D" w:rsidP="007A2673">
            <w:pPr>
              <w:jc w:val="center"/>
            </w:pPr>
          </w:p>
        </w:tc>
        <w:tc>
          <w:tcPr>
            <w:tcW w:w="2498" w:type="dxa"/>
            <w:gridSpan w:val="2"/>
            <w:vMerge/>
            <w:tcBorders>
              <w:left w:val="single" w:sz="4" w:space="0" w:color="auto"/>
              <w:right w:val="single" w:sz="4" w:space="0" w:color="auto"/>
            </w:tcBorders>
            <w:shd w:val="clear" w:color="auto" w:fill="D9D9D9" w:themeFill="background1" w:themeFillShade="D9"/>
            <w:vAlign w:val="center"/>
          </w:tcPr>
          <w:p w:rsidR="000B6C1D" w:rsidRDefault="000B6C1D" w:rsidP="007A2673">
            <w:pPr>
              <w:jc w:val="center"/>
            </w:pPr>
          </w:p>
        </w:tc>
        <w:tc>
          <w:tcPr>
            <w:tcW w:w="2498" w:type="dxa"/>
            <w:gridSpan w:val="3"/>
            <w:vMerge/>
            <w:tcBorders>
              <w:left w:val="single" w:sz="4" w:space="0" w:color="auto"/>
            </w:tcBorders>
            <w:shd w:val="clear" w:color="auto" w:fill="D9D9D9" w:themeFill="background1" w:themeFillShade="D9"/>
            <w:vAlign w:val="center"/>
          </w:tcPr>
          <w:p w:rsidR="000B6C1D" w:rsidRDefault="000B6C1D" w:rsidP="007A2673">
            <w:pPr>
              <w:jc w:val="center"/>
            </w:pPr>
          </w:p>
        </w:tc>
      </w:tr>
      <w:tr w:rsidR="00192C1F" w:rsidRPr="000D2A98" w:rsidTr="00BC2F4C">
        <w:trPr>
          <w:trHeight w:val="503"/>
        </w:trPr>
        <w:tc>
          <w:tcPr>
            <w:tcW w:w="2080" w:type="dxa"/>
            <w:vMerge w:val="restart"/>
            <w:vAlign w:val="center"/>
          </w:tcPr>
          <w:p w:rsidR="00192C1F" w:rsidRDefault="00192C1F" w:rsidP="005E76A8">
            <w:r>
              <w:t>PBB-153</w:t>
            </w:r>
          </w:p>
          <w:p w:rsidR="00192C1F" w:rsidRDefault="00192C1F" w:rsidP="00056E27">
            <w:r>
              <w:t>(03-04)</w:t>
            </w:r>
          </w:p>
        </w:tc>
        <w:tc>
          <w:tcPr>
            <w:tcW w:w="1446" w:type="dxa"/>
            <w:tcBorders>
              <w:bottom w:val="single" w:sz="4" w:space="0" w:color="7F7F7F" w:themeColor="text1" w:themeTint="80"/>
              <w:right w:val="nil"/>
            </w:tcBorders>
            <w:shd w:val="clear" w:color="auto" w:fill="F2DBDB" w:themeFill="accent2" w:themeFillTint="33"/>
            <w:vAlign w:val="center"/>
          </w:tcPr>
          <w:p w:rsidR="00192C1F" w:rsidRPr="0056427B" w:rsidRDefault="00192C1F" w:rsidP="00192C1F">
            <w:pPr>
              <w:rPr>
                <w:rFonts w:asciiTheme="minorHAnsi" w:hAnsiTheme="minorHAnsi" w:cstheme="minorHAnsi"/>
              </w:rPr>
            </w:pPr>
            <w:r>
              <w:rPr>
                <w:rFonts w:asciiTheme="minorHAnsi" w:hAnsiTheme="minorHAnsi" w:cstheme="minorHAnsi"/>
              </w:rPr>
              <w:t>Age 18-39 y</w:t>
            </w:r>
            <w:r w:rsidRPr="0056427B">
              <w:rPr>
                <w:rFonts w:asciiTheme="minorHAnsi" w:hAnsiTheme="minorHAnsi" w:cstheme="minorHAnsi"/>
              </w:rPr>
              <w:t>rs:</w:t>
            </w:r>
          </w:p>
          <w:p w:rsidR="00192C1F" w:rsidRPr="00192C1F" w:rsidRDefault="00192C1F" w:rsidP="00521181">
            <w:pPr>
              <w:jc w:val="center"/>
              <w:rPr>
                <w:rFonts w:asciiTheme="minorHAnsi" w:hAnsiTheme="minorHAnsi" w:cstheme="minorHAnsi"/>
              </w:rPr>
            </w:pPr>
            <w:r w:rsidRPr="0056427B">
              <w:rPr>
                <w:rFonts w:asciiTheme="minorHAnsi" w:hAnsiTheme="minorHAnsi" w:cstheme="minorHAnsi"/>
              </w:rPr>
              <w:t>1.6 – 12.2</w:t>
            </w:r>
            <w:r>
              <w:rPr>
                <w:rFonts w:asciiTheme="minorHAnsi" w:hAnsiTheme="minorHAnsi" w:cstheme="minorHAnsi"/>
              </w:rPr>
              <w:t xml:space="preserve"> ng/g lipid</w:t>
            </w:r>
          </w:p>
        </w:tc>
        <w:tc>
          <w:tcPr>
            <w:tcW w:w="1057" w:type="dxa"/>
            <w:vMerge w:val="restart"/>
            <w:tcBorders>
              <w:left w:val="nil"/>
              <w:right w:val="single" w:sz="4" w:space="0" w:color="auto"/>
            </w:tcBorders>
            <w:shd w:val="clear" w:color="auto" w:fill="F2DBDB" w:themeFill="accent2" w:themeFillTint="33"/>
            <w:vAlign w:val="center"/>
          </w:tcPr>
          <w:p w:rsidR="00192C1F" w:rsidRPr="000D2A98" w:rsidRDefault="00192C1F" w:rsidP="005E76A8">
            <w:pPr>
              <w:jc w:val="center"/>
            </w:pPr>
            <w:r>
              <w:t>serum</w:t>
            </w:r>
          </w:p>
        </w:tc>
        <w:tc>
          <w:tcPr>
            <w:tcW w:w="2498" w:type="dxa"/>
            <w:gridSpan w:val="2"/>
            <w:vMerge w:val="restart"/>
            <w:tcBorders>
              <w:left w:val="single" w:sz="4" w:space="0" w:color="auto"/>
              <w:right w:val="single" w:sz="4" w:space="0" w:color="auto"/>
            </w:tcBorders>
            <w:shd w:val="clear" w:color="auto" w:fill="D9D9D9" w:themeFill="background1" w:themeFillShade="D9"/>
            <w:vAlign w:val="center"/>
          </w:tcPr>
          <w:p w:rsidR="00192C1F" w:rsidRPr="000D2A98" w:rsidRDefault="00192C1F" w:rsidP="0056427B">
            <w:pPr>
              <w:jc w:val="center"/>
            </w:pPr>
          </w:p>
        </w:tc>
        <w:tc>
          <w:tcPr>
            <w:tcW w:w="2498" w:type="dxa"/>
            <w:gridSpan w:val="3"/>
            <w:vMerge w:val="restart"/>
            <w:tcBorders>
              <w:left w:val="single" w:sz="4" w:space="0" w:color="auto"/>
            </w:tcBorders>
            <w:shd w:val="clear" w:color="auto" w:fill="D9D9D9" w:themeFill="background1" w:themeFillShade="D9"/>
            <w:vAlign w:val="center"/>
          </w:tcPr>
          <w:p w:rsidR="00192C1F" w:rsidRPr="000D2A98" w:rsidRDefault="00192C1F" w:rsidP="005E76A8">
            <w:pPr>
              <w:jc w:val="center"/>
            </w:pPr>
          </w:p>
        </w:tc>
      </w:tr>
      <w:tr w:rsidR="00192C1F" w:rsidRPr="000D2A98" w:rsidTr="00521181">
        <w:trPr>
          <w:trHeight w:val="233"/>
        </w:trPr>
        <w:tc>
          <w:tcPr>
            <w:tcW w:w="2080" w:type="dxa"/>
            <w:vMerge/>
            <w:vAlign w:val="center"/>
          </w:tcPr>
          <w:p w:rsidR="00192C1F" w:rsidRDefault="00192C1F" w:rsidP="005E76A8"/>
        </w:tc>
        <w:tc>
          <w:tcPr>
            <w:tcW w:w="1446" w:type="dxa"/>
            <w:tcBorders>
              <w:top w:val="single" w:sz="4" w:space="0" w:color="7F7F7F" w:themeColor="text1" w:themeTint="80"/>
              <w:bottom w:val="single" w:sz="4" w:space="0" w:color="7F7F7F" w:themeColor="text1" w:themeTint="80"/>
              <w:right w:val="nil"/>
            </w:tcBorders>
            <w:shd w:val="clear" w:color="auto" w:fill="F2DBDB" w:themeFill="accent2" w:themeFillTint="33"/>
            <w:vAlign w:val="center"/>
          </w:tcPr>
          <w:p w:rsidR="00192C1F" w:rsidRPr="0056427B" w:rsidRDefault="00192C1F" w:rsidP="00521181">
            <w:pPr>
              <w:jc w:val="center"/>
              <w:rPr>
                <w:rFonts w:asciiTheme="minorHAnsi" w:hAnsiTheme="minorHAnsi" w:cstheme="minorHAnsi"/>
              </w:rPr>
            </w:pPr>
            <w:r>
              <w:rPr>
                <w:rFonts w:asciiTheme="minorHAnsi" w:hAnsiTheme="minorHAnsi" w:cstheme="minorHAnsi"/>
              </w:rPr>
              <w:t>Age 40 -59 y</w:t>
            </w:r>
            <w:r w:rsidRPr="0056427B">
              <w:rPr>
                <w:rFonts w:asciiTheme="minorHAnsi" w:hAnsiTheme="minorHAnsi" w:cstheme="minorHAnsi"/>
              </w:rPr>
              <w:t>rs: 2.9 – 36.9</w:t>
            </w:r>
            <w:r>
              <w:rPr>
                <w:rFonts w:asciiTheme="minorHAnsi" w:hAnsiTheme="minorHAnsi" w:cstheme="minorHAnsi"/>
              </w:rPr>
              <w:t xml:space="preserve"> ng/g lipid</w:t>
            </w:r>
          </w:p>
        </w:tc>
        <w:tc>
          <w:tcPr>
            <w:tcW w:w="1057" w:type="dxa"/>
            <w:vMerge/>
            <w:tcBorders>
              <w:left w:val="nil"/>
              <w:right w:val="single" w:sz="4" w:space="0" w:color="auto"/>
            </w:tcBorders>
            <w:shd w:val="clear" w:color="auto" w:fill="F2DBDB" w:themeFill="accent2" w:themeFillTint="33"/>
            <w:vAlign w:val="center"/>
          </w:tcPr>
          <w:p w:rsidR="00192C1F" w:rsidRDefault="00192C1F" w:rsidP="005E76A8">
            <w:pPr>
              <w:jc w:val="center"/>
            </w:pPr>
          </w:p>
        </w:tc>
        <w:tc>
          <w:tcPr>
            <w:tcW w:w="2498" w:type="dxa"/>
            <w:gridSpan w:val="2"/>
            <w:vMerge/>
            <w:tcBorders>
              <w:left w:val="single" w:sz="4" w:space="0" w:color="auto"/>
              <w:right w:val="single" w:sz="4" w:space="0" w:color="auto"/>
            </w:tcBorders>
            <w:shd w:val="clear" w:color="auto" w:fill="D9D9D9" w:themeFill="background1" w:themeFillShade="D9"/>
            <w:vAlign w:val="center"/>
          </w:tcPr>
          <w:p w:rsidR="00192C1F" w:rsidRPr="000D2A98" w:rsidRDefault="00192C1F" w:rsidP="0056427B">
            <w:pPr>
              <w:jc w:val="center"/>
            </w:pPr>
          </w:p>
        </w:tc>
        <w:tc>
          <w:tcPr>
            <w:tcW w:w="2498" w:type="dxa"/>
            <w:gridSpan w:val="3"/>
            <w:vMerge/>
            <w:tcBorders>
              <w:left w:val="single" w:sz="4" w:space="0" w:color="auto"/>
            </w:tcBorders>
            <w:shd w:val="clear" w:color="auto" w:fill="D9D9D9" w:themeFill="background1" w:themeFillShade="D9"/>
            <w:vAlign w:val="center"/>
          </w:tcPr>
          <w:p w:rsidR="00192C1F" w:rsidRPr="000D2A98" w:rsidRDefault="00192C1F" w:rsidP="005E76A8">
            <w:pPr>
              <w:jc w:val="center"/>
            </w:pPr>
          </w:p>
        </w:tc>
      </w:tr>
      <w:tr w:rsidR="00192C1F" w:rsidRPr="000D2A98" w:rsidTr="00521181">
        <w:trPr>
          <w:trHeight w:val="287"/>
        </w:trPr>
        <w:tc>
          <w:tcPr>
            <w:tcW w:w="2080" w:type="dxa"/>
            <w:vMerge/>
            <w:vAlign w:val="center"/>
          </w:tcPr>
          <w:p w:rsidR="00192C1F" w:rsidRDefault="00192C1F" w:rsidP="005E76A8"/>
        </w:tc>
        <w:tc>
          <w:tcPr>
            <w:tcW w:w="1446" w:type="dxa"/>
            <w:tcBorders>
              <w:top w:val="single" w:sz="4" w:space="0" w:color="7F7F7F" w:themeColor="text1" w:themeTint="80"/>
              <w:bottom w:val="single" w:sz="4" w:space="0" w:color="auto"/>
              <w:right w:val="nil"/>
            </w:tcBorders>
            <w:shd w:val="clear" w:color="auto" w:fill="F2DBDB" w:themeFill="accent2" w:themeFillTint="33"/>
            <w:vAlign w:val="center"/>
          </w:tcPr>
          <w:p w:rsidR="00192C1F" w:rsidRPr="0056427B" w:rsidRDefault="00192C1F" w:rsidP="00192C1F">
            <w:pPr>
              <w:rPr>
                <w:rFonts w:asciiTheme="minorHAnsi" w:hAnsiTheme="minorHAnsi" w:cstheme="minorHAnsi"/>
              </w:rPr>
            </w:pPr>
            <w:r w:rsidRPr="0056427B">
              <w:rPr>
                <w:rFonts w:asciiTheme="minorHAnsi" w:hAnsiTheme="minorHAnsi" w:cstheme="minorHAnsi"/>
              </w:rPr>
              <w:t>Age 60</w:t>
            </w:r>
            <w:r>
              <w:rPr>
                <w:rFonts w:asciiTheme="minorHAnsi" w:hAnsiTheme="minorHAnsi" w:cstheme="minorHAnsi"/>
              </w:rPr>
              <w:t>+ yrs</w:t>
            </w:r>
            <w:r w:rsidRPr="0056427B">
              <w:rPr>
                <w:rFonts w:asciiTheme="minorHAnsi" w:hAnsiTheme="minorHAnsi" w:cstheme="minorHAnsi"/>
              </w:rPr>
              <w:t>:</w:t>
            </w:r>
          </w:p>
          <w:p w:rsidR="00192C1F" w:rsidRPr="0056427B" w:rsidRDefault="00192C1F" w:rsidP="00521181">
            <w:pPr>
              <w:jc w:val="center"/>
              <w:rPr>
                <w:rFonts w:asciiTheme="minorHAnsi" w:hAnsiTheme="minorHAnsi" w:cstheme="minorHAnsi"/>
              </w:rPr>
            </w:pPr>
            <w:r w:rsidRPr="0056427B">
              <w:rPr>
                <w:rFonts w:asciiTheme="minorHAnsi" w:hAnsiTheme="minorHAnsi" w:cstheme="minorHAnsi"/>
              </w:rPr>
              <w:t>3.4 – 52.8</w:t>
            </w:r>
            <w:r>
              <w:rPr>
                <w:rFonts w:asciiTheme="minorHAnsi" w:hAnsiTheme="minorHAnsi" w:cstheme="minorHAnsi"/>
              </w:rPr>
              <w:t xml:space="preserve"> ng/g lipid</w:t>
            </w:r>
          </w:p>
        </w:tc>
        <w:tc>
          <w:tcPr>
            <w:tcW w:w="1057" w:type="dxa"/>
            <w:vMerge/>
            <w:tcBorders>
              <w:left w:val="nil"/>
              <w:bottom w:val="single" w:sz="4" w:space="0" w:color="auto"/>
              <w:right w:val="single" w:sz="4" w:space="0" w:color="auto"/>
            </w:tcBorders>
            <w:shd w:val="clear" w:color="auto" w:fill="F2DBDB" w:themeFill="accent2" w:themeFillTint="33"/>
            <w:vAlign w:val="center"/>
          </w:tcPr>
          <w:p w:rsidR="00192C1F" w:rsidRDefault="00192C1F" w:rsidP="005E76A8">
            <w:pPr>
              <w:jc w:val="center"/>
            </w:pPr>
          </w:p>
        </w:tc>
        <w:tc>
          <w:tcPr>
            <w:tcW w:w="2498" w:type="dxa"/>
            <w:gridSpan w:val="2"/>
            <w:vMerge/>
            <w:tcBorders>
              <w:left w:val="single" w:sz="4" w:space="0" w:color="auto"/>
              <w:right w:val="single" w:sz="4" w:space="0" w:color="auto"/>
            </w:tcBorders>
            <w:shd w:val="clear" w:color="auto" w:fill="D9D9D9" w:themeFill="background1" w:themeFillShade="D9"/>
            <w:vAlign w:val="center"/>
          </w:tcPr>
          <w:p w:rsidR="00192C1F" w:rsidRPr="000D2A98" w:rsidRDefault="00192C1F" w:rsidP="0056427B">
            <w:pPr>
              <w:jc w:val="center"/>
            </w:pPr>
          </w:p>
        </w:tc>
        <w:tc>
          <w:tcPr>
            <w:tcW w:w="2498" w:type="dxa"/>
            <w:gridSpan w:val="3"/>
            <w:vMerge/>
            <w:tcBorders>
              <w:left w:val="single" w:sz="4" w:space="0" w:color="auto"/>
            </w:tcBorders>
            <w:shd w:val="clear" w:color="auto" w:fill="D9D9D9" w:themeFill="background1" w:themeFillShade="D9"/>
            <w:vAlign w:val="center"/>
          </w:tcPr>
          <w:p w:rsidR="00192C1F" w:rsidRPr="000D2A98" w:rsidRDefault="00192C1F" w:rsidP="005E76A8">
            <w:pPr>
              <w:jc w:val="center"/>
            </w:pPr>
          </w:p>
        </w:tc>
      </w:tr>
      <w:tr w:rsidR="006040A9" w:rsidRPr="000D2A98" w:rsidTr="00192C1F">
        <w:tc>
          <w:tcPr>
            <w:tcW w:w="2080" w:type="dxa"/>
            <w:vAlign w:val="center"/>
          </w:tcPr>
          <w:p w:rsidR="006040A9" w:rsidRDefault="006040A9" w:rsidP="005E76A8">
            <w:r>
              <w:t>PBDEs</w:t>
            </w:r>
          </w:p>
        </w:tc>
        <w:tc>
          <w:tcPr>
            <w:tcW w:w="2503" w:type="dxa"/>
            <w:gridSpan w:val="2"/>
            <w:tcBorders>
              <w:right w:val="single" w:sz="4" w:space="0" w:color="auto"/>
            </w:tcBorders>
            <w:shd w:val="clear" w:color="auto" w:fill="D9D9D9" w:themeFill="background1" w:themeFillShade="D9"/>
            <w:vAlign w:val="center"/>
          </w:tcPr>
          <w:p w:rsidR="006040A9" w:rsidRDefault="006040A9" w:rsidP="005E76A8">
            <w:pPr>
              <w:jc w:val="center"/>
            </w:pPr>
          </w:p>
        </w:tc>
        <w:tc>
          <w:tcPr>
            <w:tcW w:w="24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6040A9" w:rsidRDefault="006040A9" w:rsidP="005E76A8">
            <w:pPr>
              <w:jc w:val="center"/>
            </w:pPr>
          </w:p>
        </w:tc>
        <w:tc>
          <w:tcPr>
            <w:tcW w:w="1397" w:type="dxa"/>
            <w:tcBorders>
              <w:left w:val="single" w:sz="4" w:space="0" w:color="auto"/>
              <w:bottom w:val="single" w:sz="4" w:space="0" w:color="auto"/>
              <w:right w:val="nil"/>
            </w:tcBorders>
            <w:vAlign w:val="center"/>
          </w:tcPr>
          <w:p w:rsidR="006040A9" w:rsidRPr="000D2A98" w:rsidRDefault="006040A9" w:rsidP="005E76A8">
            <w:pPr>
              <w:jc w:val="center"/>
            </w:pPr>
            <w:r>
              <w:t>Not reported</w:t>
            </w:r>
          </w:p>
        </w:tc>
        <w:tc>
          <w:tcPr>
            <w:tcW w:w="1101" w:type="dxa"/>
            <w:gridSpan w:val="2"/>
            <w:tcBorders>
              <w:left w:val="nil"/>
              <w:bottom w:val="single" w:sz="4" w:space="0" w:color="auto"/>
            </w:tcBorders>
            <w:vAlign w:val="center"/>
          </w:tcPr>
          <w:p w:rsidR="006040A9" w:rsidRPr="000D2A98" w:rsidRDefault="006040A9" w:rsidP="005E76A8">
            <w:pPr>
              <w:jc w:val="center"/>
            </w:pPr>
            <w:r>
              <w:t>serum</w:t>
            </w:r>
          </w:p>
        </w:tc>
      </w:tr>
      <w:tr w:rsidR="006040A9" w:rsidRPr="000D2A98" w:rsidTr="00192C1F">
        <w:tc>
          <w:tcPr>
            <w:tcW w:w="2080" w:type="dxa"/>
            <w:vAlign w:val="center"/>
          </w:tcPr>
          <w:p w:rsidR="006040A9" w:rsidRDefault="006040A9" w:rsidP="005E76A8">
            <w:r>
              <w:t>1-Hydroxypyrene</w:t>
            </w:r>
          </w:p>
          <w:p w:rsidR="00A55337" w:rsidRDefault="00A55337" w:rsidP="005E76A8">
            <w:r>
              <w:t>(03-04)</w:t>
            </w:r>
          </w:p>
        </w:tc>
        <w:tc>
          <w:tcPr>
            <w:tcW w:w="2503" w:type="dxa"/>
            <w:gridSpan w:val="2"/>
            <w:tcBorders>
              <w:bottom w:val="single" w:sz="4" w:space="0" w:color="auto"/>
              <w:right w:val="single" w:sz="4" w:space="0" w:color="auto"/>
            </w:tcBorders>
            <w:shd w:val="clear" w:color="auto" w:fill="D9D9D9" w:themeFill="background1" w:themeFillShade="D9"/>
            <w:vAlign w:val="center"/>
          </w:tcPr>
          <w:p w:rsidR="006040A9" w:rsidRDefault="006040A9" w:rsidP="005E76A8">
            <w:pPr>
              <w:jc w:val="center"/>
            </w:pPr>
          </w:p>
        </w:tc>
        <w:tc>
          <w:tcPr>
            <w:tcW w:w="1466" w:type="dxa"/>
            <w:tcBorders>
              <w:left w:val="single" w:sz="4" w:space="0" w:color="auto"/>
              <w:bottom w:val="single" w:sz="4" w:space="0" w:color="auto"/>
              <w:right w:val="nil"/>
            </w:tcBorders>
            <w:shd w:val="clear" w:color="auto" w:fill="F2DBDB" w:themeFill="accent2" w:themeFillTint="33"/>
            <w:vAlign w:val="center"/>
          </w:tcPr>
          <w:p w:rsidR="006040A9" w:rsidRPr="00306F19" w:rsidRDefault="00306F19" w:rsidP="005E76A8">
            <w:pPr>
              <w:jc w:val="center"/>
            </w:pPr>
            <w:r w:rsidRPr="00306F19">
              <w:t>73.5-424 ng/g</w:t>
            </w:r>
            <w:r w:rsidR="00760D13">
              <w:t xml:space="preserve"> creatinine</w:t>
            </w:r>
          </w:p>
        </w:tc>
        <w:tc>
          <w:tcPr>
            <w:tcW w:w="1032" w:type="dxa"/>
            <w:tcBorders>
              <w:left w:val="nil"/>
              <w:bottom w:val="single" w:sz="4" w:space="0" w:color="auto"/>
              <w:right w:val="single" w:sz="4" w:space="0" w:color="auto"/>
            </w:tcBorders>
            <w:shd w:val="clear" w:color="auto" w:fill="F2DBDB" w:themeFill="accent2" w:themeFillTint="33"/>
            <w:vAlign w:val="center"/>
          </w:tcPr>
          <w:p w:rsidR="006040A9" w:rsidRDefault="006040A9" w:rsidP="005E76A8">
            <w:pPr>
              <w:jc w:val="center"/>
            </w:pPr>
            <w:r>
              <w:t>urine</w:t>
            </w:r>
          </w:p>
        </w:tc>
        <w:tc>
          <w:tcPr>
            <w:tcW w:w="2498" w:type="dxa"/>
            <w:gridSpan w:val="3"/>
            <w:tcBorders>
              <w:left w:val="single" w:sz="4" w:space="0" w:color="auto"/>
            </w:tcBorders>
            <w:shd w:val="clear" w:color="auto" w:fill="D9D9D9" w:themeFill="background1" w:themeFillShade="D9"/>
            <w:vAlign w:val="center"/>
          </w:tcPr>
          <w:p w:rsidR="006040A9" w:rsidRPr="000D2A98" w:rsidRDefault="006040A9" w:rsidP="005E76A8">
            <w:pPr>
              <w:jc w:val="center"/>
            </w:pPr>
          </w:p>
        </w:tc>
      </w:tr>
      <w:tr w:rsidR="006040A9" w:rsidTr="00192C1F">
        <w:tc>
          <w:tcPr>
            <w:tcW w:w="2080" w:type="dxa"/>
            <w:vAlign w:val="center"/>
          </w:tcPr>
          <w:p w:rsidR="006040A9" w:rsidRDefault="006040A9" w:rsidP="00171F24">
            <w:r>
              <w:t>*Mirex</w:t>
            </w:r>
          </w:p>
          <w:p w:rsidR="001C6DDF" w:rsidRDefault="001C6DDF" w:rsidP="00171F24">
            <w:r>
              <w:t>(03-04)</w:t>
            </w:r>
          </w:p>
        </w:tc>
        <w:tc>
          <w:tcPr>
            <w:tcW w:w="1446" w:type="dxa"/>
            <w:tcBorders>
              <w:right w:val="nil"/>
            </w:tcBorders>
            <w:shd w:val="clear" w:color="auto" w:fill="F2DBDB" w:themeFill="accent2" w:themeFillTint="33"/>
            <w:vAlign w:val="center"/>
          </w:tcPr>
          <w:p w:rsidR="006040A9" w:rsidRPr="005F355B" w:rsidRDefault="0056427B" w:rsidP="0043218A">
            <w:pPr>
              <w:jc w:val="center"/>
            </w:pPr>
            <w:r>
              <w:t>&lt;</w:t>
            </w:r>
            <w:r w:rsidR="005F355B" w:rsidRPr="005F355B">
              <w:t>LOD</w:t>
            </w:r>
            <w:r w:rsidR="001B5600">
              <w:t xml:space="preserve"> </w:t>
            </w:r>
            <w:r w:rsidR="00A02C84">
              <w:t xml:space="preserve">-15.4 ng/g </w:t>
            </w:r>
            <w:r w:rsidR="0043218A" w:rsidRPr="005F355B">
              <w:t>lipid</w:t>
            </w:r>
          </w:p>
        </w:tc>
        <w:tc>
          <w:tcPr>
            <w:tcW w:w="1057" w:type="dxa"/>
            <w:tcBorders>
              <w:left w:val="nil"/>
            </w:tcBorders>
            <w:shd w:val="clear" w:color="auto" w:fill="F2DBDB" w:themeFill="accent2" w:themeFillTint="33"/>
            <w:vAlign w:val="center"/>
          </w:tcPr>
          <w:p w:rsidR="006040A9" w:rsidRPr="005F355B" w:rsidRDefault="006040A9" w:rsidP="0043218A">
            <w:pPr>
              <w:jc w:val="center"/>
            </w:pPr>
            <w:r w:rsidRPr="005F355B">
              <w:t>serum</w:t>
            </w:r>
          </w:p>
        </w:tc>
        <w:tc>
          <w:tcPr>
            <w:tcW w:w="1466" w:type="dxa"/>
            <w:tcBorders>
              <w:right w:val="nil"/>
            </w:tcBorders>
            <w:shd w:val="clear" w:color="auto" w:fill="F2DBDB" w:themeFill="accent2" w:themeFillTint="33"/>
            <w:vAlign w:val="center"/>
          </w:tcPr>
          <w:p w:rsidR="006040A9" w:rsidRPr="005F355B" w:rsidRDefault="0056427B" w:rsidP="0043218A">
            <w:pPr>
              <w:jc w:val="center"/>
            </w:pPr>
            <w:r>
              <w:t>&lt;</w:t>
            </w:r>
            <w:r w:rsidR="00205599" w:rsidRPr="005F355B">
              <w:t>LOD</w:t>
            </w:r>
            <w:r w:rsidR="00306F19" w:rsidRPr="005F355B">
              <w:t>-15.4 ng/g</w:t>
            </w:r>
            <w:r w:rsidR="00760D13" w:rsidRPr="005F355B">
              <w:t xml:space="preserve"> lipid</w:t>
            </w:r>
          </w:p>
        </w:tc>
        <w:tc>
          <w:tcPr>
            <w:tcW w:w="1032" w:type="dxa"/>
            <w:tcBorders>
              <w:left w:val="nil"/>
            </w:tcBorders>
            <w:shd w:val="clear" w:color="auto" w:fill="F2DBDB" w:themeFill="accent2" w:themeFillTint="33"/>
            <w:vAlign w:val="center"/>
          </w:tcPr>
          <w:p w:rsidR="006040A9" w:rsidRPr="005F355B" w:rsidRDefault="006040A9" w:rsidP="0043218A">
            <w:pPr>
              <w:jc w:val="center"/>
            </w:pPr>
            <w:r w:rsidRPr="005F355B">
              <w:t>serum</w:t>
            </w:r>
          </w:p>
        </w:tc>
        <w:tc>
          <w:tcPr>
            <w:tcW w:w="1487" w:type="dxa"/>
            <w:gridSpan w:val="2"/>
            <w:tcBorders>
              <w:right w:val="nil"/>
            </w:tcBorders>
            <w:shd w:val="clear" w:color="auto" w:fill="F2DBDB" w:themeFill="accent2" w:themeFillTint="33"/>
            <w:vAlign w:val="center"/>
          </w:tcPr>
          <w:p w:rsidR="00D1366C" w:rsidRPr="005F355B" w:rsidRDefault="0056427B" w:rsidP="00D1366C">
            <w:pPr>
              <w:jc w:val="center"/>
            </w:pPr>
            <w:r>
              <w:t>&lt;</w:t>
            </w:r>
            <w:r w:rsidR="00D1366C" w:rsidRPr="005F355B">
              <w:t>LOD</w:t>
            </w:r>
            <w:r w:rsidR="001B5600">
              <w:t xml:space="preserve"> </w:t>
            </w:r>
            <w:r w:rsidR="00D1366C" w:rsidRPr="005F355B">
              <w:t>–15.4</w:t>
            </w:r>
          </w:p>
          <w:p w:rsidR="0043218A" w:rsidRPr="005F355B" w:rsidRDefault="0043218A" w:rsidP="0043218A">
            <w:pPr>
              <w:jc w:val="center"/>
            </w:pPr>
            <w:r w:rsidRPr="005F355B">
              <w:t>ng/g lipid</w:t>
            </w:r>
          </w:p>
        </w:tc>
        <w:tc>
          <w:tcPr>
            <w:tcW w:w="1011" w:type="dxa"/>
            <w:tcBorders>
              <w:left w:val="nil"/>
            </w:tcBorders>
            <w:shd w:val="clear" w:color="auto" w:fill="F2DBDB" w:themeFill="accent2" w:themeFillTint="33"/>
            <w:vAlign w:val="center"/>
          </w:tcPr>
          <w:p w:rsidR="006040A9" w:rsidRDefault="006040A9" w:rsidP="0043218A">
            <w:pPr>
              <w:jc w:val="center"/>
            </w:pPr>
            <w:r w:rsidRPr="00A77C0F">
              <w:t>serum</w:t>
            </w:r>
          </w:p>
        </w:tc>
      </w:tr>
      <w:tr w:rsidR="006040A9" w:rsidTr="00192C1F">
        <w:tc>
          <w:tcPr>
            <w:tcW w:w="2080" w:type="dxa"/>
            <w:vAlign w:val="center"/>
          </w:tcPr>
          <w:p w:rsidR="006040A9" w:rsidRDefault="006040A9" w:rsidP="00171F24">
            <w:r>
              <w:t>*Hexachlorobenzene</w:t>
            </w:r>
          </w:p>
          <w:p w:rsidR="001C6DDF" w:rsidRDefault="001C6DDF" w:rsidP="00171F24">
            <w:r>
              <w:t>(03-04)</w:t>
            </w:r>
          </w:p>
        </w:tc>
        <w:tc>
          <w:tcPr>
            <w:tcW w:w="1446" w:type="dxa"/>
            <w:tcBorders>
              <w:right w:val="nil"/>
            </w:tcBorders>
            <w:shd w:val="clear" w:color="auto" w:fill="F2DBDB" w:themeFill="accent2" w:themeFillTint="33"/>
            <w:vAlign w:val="center"/>
          </w:tcPr>
          <w:p w:rsidR="006040A9" w:rsidRPr="005F355B" w:rsidRDefault="00205599" w:rsidP="0043218A">
            <w:pPr>
              <w:jc w:val="center"/>
            </w:pPr>
            <w:r w:rsidRPr="005F355B">
              <w:t>15.1-29.0 ng/g lipid</w:t>
            </w:r>
          </w:p>
        </w:tc>
        <w:tc>
          <w:tcPr>
            <w:tcW w:w="1057" w:type="dxa"/>
            <w:tcBorders>
              <w:left w:val="nil"/>
              <w:bottom w:val="single" w:sz="4" w:space="0" w:color="auto"/>
            </w:tcBorders>
            <w:shd w:val="clear" w:color="auto" w:fill="F2DBDB" w:themeFill="accent2" w:themeFillTint="33"/>
            <w:vAlign w:val="center"/>
          </w:tcPr>
          <w:p w:rsidR="006040A9" w:rsidRPr="005F355B" w:rsidRDefault="006040A9" w:rsidP="0043218A">
            <w:pPr>
              <w:jc w:val="center"/>
            </w:pPr>
            <w:r w:rsidRPr="005F355B">
              <w:t>serum</w:t>
            </w:r>
          </w:p>
        </w:tc>
        <w:tc>
          <w:tcPr>
            <w:tcW w:w="1466" w:type="dxa"/>
            <w:tcBorders>
              <w:right w:val="nil"/>
            </w:tcBorders>
            <w:shd w:val="clear" w:color="auto" w:fill="F2DBDB" w:themeFill="accent2" w:themeFillTint="33"/>
            <w:vAlign w:val="center"/>
          </w:tcPr>
          <w:p w:rsidR="006040A9" w:rsidRPr="005F355B" w:rsidRDefault="00306F19" w:rsidP="0043218A">
            <w:pPr>
              <w:jc w:val="center"/>
            </w:pPr>
            <w:r w:rsidRPr="005F355B">
              <w:t>15.1-29.0 ng/g</w:t>
            </w:r>
            <w:r w:rsidR="00760D13" w:rsidRPr="005F355B">
              <w:t xml:space="preserve"> lipid</w:t>
            </w:r>
          </w:p>
        </w:tc>
        <w:tc>
          <w:tcPr>
            <w:tcW w:w="1032" w:type="dxa"/>
            <w:tcBorders>
              <w:left w:val="nil"/>
            </w:tcBorders>
            <w:shd w:val="clear" w:color="auto" w:fill="F2DBDB" w:themeFill="accent2" w:themeFillTint="33"/>
            <w:vAlign w:val="center"/>
          </w:tcPr>
          <w:p w:rsidR="006040A9" w:rsidRPr="005F355B" w:rsidRDefault="006040A9" w:rsidP="0043218A">
            <w:pPr>
              <w:jc w:val="center"/>
            </w:pPr>
            <w:r w:rsidRPr="005F355B">
              <w:t>serum</w:t>
            </w:r>
          </w:p>
        </w:tc>
        <w:tc>
          <w:tcPr>
            <w:tcW w:w="1487" w:type="dxa"/>
            <w:gridSpan w:val="2"/>
            <w:tcBorders>
              <w:right w:val="nil"/>
            </w:tcBorders>
            <w:shd w:val="clear" w:color="auto" w:fill="F2DBDB" w:themeFill="accent2" w:themeFillTint="33"/>
            <w:vAlign w:val="center"/>
          </w:tcPr>
          <w:p w:rsidR="006040A9" w:rsidRPr="005F355B" w:rsidRDefault="00205599" w:rsidP="0043218A">
            <w:pPr>
              <w:jc w:val="center"/>
            </w:pPr>
            <w:r w:rsidRPr="005F355B">
              <w:t>15.1-29.0 ng/g lipid</w:t>
            </w:r>
          </w:p>
        </w:tc>
        <w:tc>
          <w:tcPr>
            <w:tcW w:w="1011" w:type="dxa"/>
            <w:tcBorders>
              <w:left w:val="nil"/>
            </w:tcBorders>
            <w:shd w:val="clear" w:color="auto" w:fill="F2DBDB" w:themeFill="accent2" w:themeFillTint="33"/>
            <w:vAlign w:val="center"/>
          </w:tcPr>
          <w:p w:rsidR="006040A9" w:rsidRDefault="006040A9" w:rsidP="0043218A">
            <w:pPr>
              <w:jc w:val="center"/>
            </w:pPr>
            <w:r w:rsidRPr="00A77C0F">
              <w:t>serum</w:t>
            </w:r>
          </w:p>
        </w:tc>
      </w:tr>
    </w:tbl>
    <w:p w:rsidR="009D478A" w:rsidRPr="009D478A" w:rsidRDefault="009D478A" w:rsidP="009D478A">
      <w:pPr>
        <w:spacing w:after="0" w:line="240" w:lineRule="auto"/>
        <w:rPr>
          <w:sz w:val="18"/>
          <w:szCs w:val="18"/>
        </w:rPr>
      </w:pPr>
      <w:r w:rsidRPr="00C745F4">
        <w:rPr>
          <w:b/>
          <w:sz w:val="18"/>
          <w:szCs w:val="18"/>
        </w:rPr>
        <w:t>*** No NHANES</w:t>
      </w:r>
      <w:r w:rsidRPr="00CF5BD8">
        <w:rPr>
          <w:sz w:val="18"/>
          <w:szCs w:val="18"/>
        </w:rPr>
        <w:t xml:space="preserve">; </w:t>
      </w:r>
      <w:r w:rsidRPr="00056E27">
        <w:rPr>
          <w:b/>
          <w:sz w:val="18"/>
          <w:szCs w:val="18"/>
        </w:rPr>
        <w:t xml:space="preserve">PBB-153 based on – </w:t>
      </w:r>
      <w:r w:rsidRPr="00056E27">
        <w:rPr>
          <w:sz w:val="18"/>
          <w:szCs w:val="18"/>
        </w:rPr>
        <w:t xml:space="preserve">Sjodin A, et al.  Serum concentrations of polybrominated diphenyl ethers (PBDEs) and Polybrominated Biphenyls (PBB) in the United States Population: 2003-2004.  </w:t>
      </w:r>
      <w:r w:rsidRPr="00056E27">
        <w:rPr>
          <w:i/>
          <w:sz w:val="18"/>
          <w:szCs w:val="18"/>
        </w:rPr>
        <w:t>Environmental Sciences &amp; Technology</w:t>
      </w:r>
      <w:r w:rsidRPr="00056E27">
        <w:rPr>
          <w:sz w:val="18"/>
          <w:szCs w:val="18"/>
        </w:rPr>
        <w:t>.  2008;42:1377-1384.</w:t>
      </w:r>
    </w:p>
    <w:tbl>
      <w:tblPr>
        <w:tblStyle w:val="TableGrid"/>
        <w:tblW w:w="9579" w:type="dxa"/>
        <w:tblLayout w:type="fixed"/>
        <w:tblLook w:val="04A0" w:firstRow="1" w:lastRow="0" w:firstColumn="1" w:lastColumn="0" w:noHBand="0" w:noVBand="1"/>
      </w:tblPr>
      <w:tblGrid>
        <w:gridCol w:w="2080"/>
        <w:gridCol w:w="1446"/>
        <w:gridCol w:w="1057"/>
        <w:gridCol w:w="1376"/>
        <w:gridCol w:w="90"/>
        <w:gridCol w:w="44"/>
        <w:gridCol w:w="988"/>
        <w:gridCol w:w="1397"/>
        <w:gridCol w:w="90"/>
        <w:gridCol w:w="1011"/>
      </w:tblGrid>
      <w:tr w:rsidR="009D478A" w:rsidRPr="006912C9" w:rsidTr="007F3DAD">
        <w:trPr>
          <w:trHeight w:val="71"/>
        </w:trPr>
        <w:tc>
          <w:tcPr>
            <w:tcW w:w="2080" w:type="dxa"/>
            <w:vMerge w:val="restart"/>
            <w:shd w:val="clear" w:color="auto" w:fill="DBE5F1" w:themeFill="accent1" w:themeFillTint="33"/>
            <w:vAlign w:val="center"/>
          </w:tcPr>
          <w:p w:rsidR="009D478A" w:rsidRDefault="009D478A" w:rsidP="007F3DAD">
            <w:pPr>
              <w:jc w:val="center"/>
              <w:rPr>
                <w:b/>
              </w:rPr>
            </w:pPr>
            <w:r w:rsidRPr="000D2A98">
              <w:rPr>
                <w:b/>
              </w:rPr>
              <w:lastRenderedPageBreak/>
              <w:t>ANALYTES</w:t>
            </w:r>
            <w:r>
              <w:rPr>
                <w:b/>
              </w:rPr>
              <w:t xml:space="preserve"> (continued)</w:t>
            </w:r>
          </w:p>
          <w:p w:rsidR="009D478A" w:rsidRPr="00171F24" w:rsidRDefault="009D478A" w:rsidP="007F3DAD">
            <w:pPr>
              <w:jc w:val="center"/>
            </w:pPr>
            <w:r w:rsidRPr="00171F24">
              <w:t>*required</w:t>
            </w:r>
          </w:p>
        </w:tc>
        <w:tc>
          <w:tcPr>
            <w:tcW w:w="2503" w:type="dxa"/>
            <w:gridSpan w:val="2"/>
            <w:shd w:val="clear" w:color="auto" w:fill="DBE5F1" w:themeFill="accent1" w:themeFillTint="33"/>
          </w:tcPr>
          <w:p w:rsidR="009D478A" w:rsidRPr="006912C9" w:rsidRDefault="009D478A" w:rsidP="007F3DAD">
            <w:pPr>
              <w:jc w:val="center"/>
              <w:rPr>
                <w:b/>
              </w:rPr>
            </w:pPr>
            <w:r w:rsidRPr="000D2A98">
              <w:rPr>
                <w:b/>
              </w:rPr>
              <w:t>MICHIGAN</w:t>
            </w:r>
          </w:p>
        </w:tc>
        <w:tc>
          <w:tcPr>
            <w:tcW w:w="2498" w:type="dxa"/>
            <w:gridSpan w:val="4"/>
            <w:shd w:val="clear" w:color="auto" w:fill="DBE5F1" w:themeFill="accent1" w:themeFillTint="33"/>
          </w:tcPr>
          <w:p w:rsidR="009D478A" w:rsidRPr="006912C9" w:rsidRDefault="009D478A" w:rsidP="007F3DAD">
            <w:pPr>
              <w:jc w:val="center"/>
              <w:rPr>
                <w:b/>
              </w:rPr>
            </w:pPr>
            <w:r w:rsidRPr="000D2A98">
              <w:rPr>
                <w:b/>
              </w:rPr>
              <w:t>MINNESOTA</w:t>
            </w:r>
          </w:p>
        </w:tc>
        <w:tc>
          <w:tcPr>
            <w:tcW w:w="2498" w:type="dxa"/>
            <w:gridSpan w:val="3"/>
            <w:shd w:val="clear" w:color="auto" w:fill="DBE5F1" w:themeFill="accent1" w:themeFillTint="33"/>
          </w:tcPr>
          <w:p w:rsidR="009D478A" w:rsidRPr="006912C9" w:rsidRDefault="009D478A" w:rsidP="007F3DAD">
            <w:pPr>
              <w:jc w:val="center"/>
              <w:rPr>
                <w:b/>
              </w:rPr>
            </w:pPr>
            <w:r w:rsidRPr="000D2A98">
              <w:rPr>
                <w:b/>
              </w:rPr>
              <w:t>NEW YORK</w:t>
            </w:r>
          </w:p>
        </w:tc>
      </w:tr>
      <w:tr w:rsidR="009D478A" w:rsidRPr="000D2A98" w:rsidTr="007F3DAD">
        <w:tc>
          <w:tcPr>
            <w:tcW w:w="2080" w:type="dxa"/>
            <w:vMerge/>
            <w:shd w:val="clear" w:color="auto" w:fill="DBE5F1" w:themeFill="accent1" w:themeFillTint="33"/>
          </w:tcPr>
          <w:p w:rsidR="009D478A" w:rsidRPr="000D2A98" w:rsidRDefault="009D478A" w:rsidP="007F3DAD">
            <w:pPr>
              <w:jc w:val="center"/>
              <w:rPr>
                <w:b/>
              </w:rPr>
            </w:pPr>
          </w:p>
        </w:tc>
        <w:tc>
          <w:tcPr>
            <w:tcW w:w="7499" w:type="dxa"/>
            <w:gridSpan w:val="9"/>
            <w:shd w:val="clear" w:color="auto" w:fill="DBE5F1" w:themeFill="accent1" w:themeFillTint="33"/>
            <w:vAlign w:val="center"/>
          </w:tcPr>
          <w:p w:rsidR="009D478A" w:rsidRPr="000D2A98" w:rsidRDefault="009D478A" w:rsidP="007F3DAD">
            <w:pPr>
              <w:jc w:val="center"/>
              <w:rPr>
                <w:b/>
              </w:rPr>
            </w:pPr>
            <w:r>
              <w:rPr>
                <w:b/>
              </w:rPr>
              <w:t>US NHANES Reference Values</w:t>
            </w:r>
          </w:p>
        </w:tc>
      </w:tr>
      <w:tr w:rsidR="009D478A" w:rsidRPr="000D2A98" w:rsidTr="007F3DAD">
        <w:tc>
          <w:tcPr>
            <w:tcW w:w="2080" w:type="dxa"/>
            <w:shd w:val="clear" w:color="auto" w:fill="DBE5F1" w:themeFill="accent1" w:themeFillTint="33"/>
          </w:tcPr>
          <w:p w:rsidR="009D478A" w:rsidRDefault="009D478A" w:rsidP="007F3DAD">
            <w:pPr>
              <w:jc w:val="center"/>
            </w:pPr>
            <w:r>
              <w:t>Organohalides and Pesticides</w:t>
            </w:r>
          </w:p>
          <w:p w:rsidR="009D478A" w:rsidRPr="000D2A98" w:rsidRDefault="009D478A" w:rsidP="007F3DAD">
            <w:pPr>
              <w:jc w:val="center"/>
            </w:pPr>
            <w:r>
              <w:t>(US NHANES Years)</w:t>
            </w:r>
          </w:p>
        </w:tc>
        <w:tc>
          <w:tcPr>
            <w:tcW w:w="1446" w:type="dxa"/>
            <w:tcBorders>
              <w:bottom w:val="single" w:sz="4" w:space="0" w:color="auto"/>
              <w:right w:val="single" w:sz="4" w:space="0" w:color="auto"/>
            </w:tcBorders>
            <w:shd w:val="clear" w:color="auto" w:fill="DBE5F1" w:themeFill="accent1" w:themeFillTint="33"/>
            <w:vAlign w:val="center"/>
          </w:tcPr>
          <w:p w:rsidR="009D478A" w:rsidRPr="000D2A98" w:rsidRDefault="009D478A" w:rsidP="007F3DAD">
            <w:pPr>
              <w:jc w:val="center"/>
            </w:pPr>
            <w:r>
              <w:t>50</w:t>
            </w:r>
            <w:r w:rsidRPr="005347D1">
              <w:rPr>
                <w:vertAlign w:val="superscript"/>
              </w:rPr>
              <w:t>th</w:t>
            </w:r>
            <w:r>
              <w:t>%-95</w:t>
            </w:r>
            <w:r w:rsidRPr="005347D1">
              <w:rPr>
                <w:vertAlign w:val="superscript"/>
              </w:rPr>
              <w:t>th</w:t>
            </w:r>
            <w:r>
              <w:t>%</w:t>
            </w:r>
          </w:p>
        </w:tc>
        <w:tc>
          <w:tcPr>
            <w:tcW w:w="1057" w:type="dxa"/>
            <w:tcBorders>
              <w:left w:val="single" w:sz="4" w:space="0" w:color="auto"/>
              <w:bottom w:val="single" w:sz="4" w:space="0" w:color="auto"/>
              <w:right w:val="single" w:sz="4" w:space="0" w:color="auto"/>
            </w:tcBorders>
            <w:shd w:val="clear" w:color="auto" w:fill="DBE5F1" w:themeFill="accent1" w:themeFillTint="33"/>
            <w:vAlign w:val="center"/>
          </w:tcPr>
          <w:p w:rsidR="009D478A" w:rsidRPr="000D2A98" w:rsidRDefault="009D478A" w:rsidP="007F3DAD">
            <w:pPr>
              <w:jc w:val="center"/>
            </w:pPr>
            <w:r w:rsidRPr="000D2A98">
              <w:t>MATRIX</w:t>
            </w:r>
          </w:p>
        </w:tc>
        <w:tc>
          <w:tcPr>
            <w:tcW w:w="1466" w:type="dxa"/>
            <w:gridSpan w:val="2"/>
            <w:tcBorders>
              <w:left w:val="single" w:sz="4" w:space="0" w:color="auto"/>
              <w:bottom w:val="single" w:sz="4" w:space="0" w:color="auto"/>
              <w:right w:val="single" w:sz="4" w:space="0" w:color="auto"/>
            </w:tcBorders>
            <w:shd w:val="clear" w:color="auto" w:fill="DBE5F1" w:themeFill="accent1" w:themeFillTint="33"/>
            <w:vAlign w:val="center"/>
          </w:tcPr>
          <w:p w:rsidR="009D478A" w:rsidRPr="000D2A98" w:rsidRDefault="009D478A" w:rsidP="007F3DAD">
            <w:pPr>
              <w:jc w:val="center"/>
            </w:pPr>
            <w:r>
              <w:t>50</w:t>
            </w:r>
            <w:r w:rsidRPr="005347D1">
              <w:rPr>
                <w:vertAlign w:val="superscript"/>
              </w:rPr>
              <w:t>th</w:t>
            </w:r>
            <w:r>
              <w:t>%-95</w:t>
            </w:r>
            <w:r w:rsidRPr="005347D1">
              <w:rPr>
                <w:vertAlign w:val="superscript"/>
              </w:rPr>
              <w:t>th</w:t>
            </w:r>
            <w:r>
              <w:t>%</w:t>
            </w:r>
          </w:p>
        </w:tc>
        <w:tc>
          <w:tcPr>
            <w:tcW w:w="1032" w:type="dxa"/>
            <w:gridSpan w:val="2"/>
            <w:tcBorders>
              <w:left w:val="single" w:sz="4" w:space="0" w:color="auto"/>
              <w:bottom w:val="single" w:sz="4" w:space="0" w:color="auto"/>
              <w:right w:val="single" w:sz="4" w:space="0" w:color="auto"/>
            </w:tcBorders>
            <w:shd w:val="clear" w:color="auto" w:fill="DBE5F1" w:themeFill="accent1" w:themeFillTint="33"/>
            <w:vAlign w:val="center"/>
          </w:tcPr>
          <w:p w:rsidR="009D478A" w:rsidRPr="000D2A98" w:rsidRDefault="009D478A" w:rsidP="007F3DAD">
            <w:pPr>
              <w:jc w:val="center"/>
            </w:pPr>
            <w:r w:rsidRPr="000D2A98">
              <w:t>MATRIX</w:t>
            </w:r>
          </w:p>
        </w:tc>
        <w:tc>
          <w:tcPr>
            <w:tcW w:w="1397" w:type="dxa"/>
            <w:tcBorders>
              <w:left w:val="single" w:sz="4" w:space="0" w:color="auto"/>
              <w:bottom w:val="single" w:sz="4" w:space="0" w:color="auto"/>
              <w:right w:val="single" w:sz="4" w:space="0" w:color="auto"/>
            </w:tcBorders>
            <w:shd w:val="clear" w:color="auto" w:fill="DBE5F1" w:themeFill="accent1" w:themeFillTint="33"/>
            <w:vAlign w:val="center"/>
          </w:tcPr>
          <w:p w:rsidR="009D478A" w:rsidRPr="000D2A98" w:rsidRDefault="009D478A" w:rsidP="007F3DAD">
            <w:pPr>
              <w:jc w:val="center"/>
            </w:pPr>
            <w:r>
              <w:t>50</w:t>
            </w:r>
            <w:r w:rsidRPr="005347D1">
              <w:rPr>
                <w:vertAlign w:val="superscript"/>
              </w:rPr>
              <w:t>th</w:t>
            </w:r>
            <w:r>
              <w:t>%-95</w:t>
            </w:r>
            <w:r w:rsidRPr="005347D1">
              <w:rPr>
                <w:vertAlign w:val="superscript"/>
              </w:rPr>
              <w:t>th</w:t>
            </w:r>
            <w:r>
              <w:t>%</w:t>
            </w:r>
          </w:p>
        </w:tc>
        <w:tc>
          <w:tcPr>
            <w:tcW w:w="1101" w:type="dxa"/>
            <w:gridSpan w:val="2"/>
            <w:tcBorders>
              <w:left w:val="single" w:sz="4" w:space="0" w:color="auto"/>
              <w:bottom w:val="single" w:sz="4" w:space="0" w:color="auto"/>
            </w:tcBorders>
            <w:shd w:val="clear" w:color="auto" w:fill="DBE5F1" w:themeFill="accent1" w:themeFillTint="33"/>
            <w:vAlign w:val="center"/>
          </w:tcPr>
          <w:p w:rsidR="009D478A" w:rsidRPr="000D2A98" w:rsidRDefault="009D478A" w:rsidP="007F3DAD">
            <w:pPr>
              <w:jc w:val="center"/>
            </w:pPr>
            <w:r w:rsidRPr="000D2A98">
              <w:t>MATRIX</w:t>
            </w:r>
          </w:p>
        </w:tc>
      </w:tr>
      <w:tr w:rsidR="006040A9" w:rsidTr="00947245">
        <w:tc>
          <w:tcPr>
            <w:tcW w:w="2080" w:type="dxa"/>
            <w:tcBorders>
              <w:bottom w:val="single" w:sz="4" w:space="0" w:color="auto"/>
            </w:tcBorders>
            <w:vAlign w:val="center"/>
          </w:tcPr>
          <w:p w:rsidR="006040A9" w:rsidRDefault="006040A9" w:rsidP="00EA608D">
            <w:pPr>
              <w:rPr>
                <w:rFonts w:asciiTheme="minorHAnsi" w:hAnsiTheme="minorHAnsi" w:cstheme="minorHAnsi"/>
              </w:rPr>
            </w:pPr>
            <w:r w:rsidRPr="00394032">
              <w:rPr>
                <w:rFonts w:asciiTheme="minorHAnsi" w:hAnsiTheme="minorHAnsi" w:cstheme="minorHAnsi"/>
              </w:rPr>
              <w:t>*</w:t>
            </w:r>
            <w:r w:rsidR="00394032" w:rsidRPr="00394032">
              <w:rPr>
                <w:rFonts w:asciiTheme="minorHAnsi" w:hAnsiTheme="minorHAnsi" w:cstheme="minorHAnsi"/>
                <w:bCs/>
                <w:iCs/>
              </w:rPr>
              <w:t>(</w:t>
            </w:r>
            <w:r w:rsidR="0043218A" w:rsidRPr="00394032">
              <w:rPr>
                <w:rFonts w:asciiTheme="minorHAnsi" w:hAnsiTheme="minorHAnsi" w:cstheme="minorHAnsi"/>
                <w:bCs/>
                <w:i/>
                <w:iCs/>
              </w:rPr>
              <w:t>p</w:t>
            </w:r>
            <w:r w:rsidR="0043218A" w:rsidRPr="0043218A">
              <w:rPr>
                <w:rFonts w:asciiTheme="minorHAnsi" w:hAnsiTheme="minorHAnsi" w:cstheme="minorHAnsi"/>
                <w:bCs/>
                <w:i/>
                <w:iCs/>
              </w:rPr>
              <w:t>,p'</w:t>
            </w:r>
            <w:r w:rsidR="00394032">
              <w:rPr>
                <w:rFonts w:asciiTheme="minorHAnsi" w:hAnsiTheme="minorHAnsi" w:cstheme="minorHAnsi"/>
                <w:bCs/>
                <w:i/>
                <w:iCs/>
              </w:rPr>
              <w:t>)</w:t>
            </w:r>
            <w:r w:rsidR="0043218A" w:rsidRPr="0043218A">
              <w:rPr>
                <w:rFonts w:asciiTheme="minorHAnsi" w:hAnsiTheme="minorHAnsi" w:cstheme="minorHAnsi"/>
                <w:bCs/>
              </w:rPr>
              <w:t>-</w:t>
            </w:r>
            <w:r w:rsidRPr="0043218A">
              <w:rPr>
                <w:rFonts w:asciiTheme="minorHAnsi" w:hAnsiTheme="minorHAnsi" w:cstheme="minorHAnsi"/>
              </w:rPr>
              <w:t xml:space="preserve">DDT </w:t>
            </w:r>
          </w:p>
          <w:p w:rsidR="00D774BA" w:rsidRPr="0043218A" w:rsidRDefault="00D774BA" w:rsidP="00EA608D">
            <w:pPr>
              <w:rPr>
                <w:rFonts w:asciiTheme="minorHAnsi" w:hAnsiTheme="minorHAnsi" w:cstheme="minorHAnsi"/>
              </w:rPr>
            </w:pPr>
            <w:r>
              <w:rPr>
                <w:rFonts w:asciiTheme="minorHAnsi" w:hAnsiTheme="minorHAnsi" w:cstheme="minorHAnsi"/>
              </w:rPr>
              <w:t>(03-04)</w:t>
            </w:r>
          </w:p>
        </w:tc>
        <w:tc>
          <w:tcPr>
            <w:tcW w:w="1446" w:type="dxa"/>
            <w:tcBorders>
              <w:bottom w:val="single" w:sz="4" w:space="0" w:color="auto"/>
              <w:right w:val="nil"/>
            </w:tcBorders>
            <w:shd w:val="clear" w:color="auto" w:fill="F2DBDB" w:themeFill="accent2" w:themeFillTint="33"/>
            <w:vAlign w:val="center"/>
          </w:tcPr>
          <w:p w:rsidR="006040A9" w:rsidRPr="005F355B" w:rsidRDefault="0056427B" w:rsidP="0043218A">
            <w:pPr>
              <w:jc w:val="center"/>
              <w:rPr>
                <w:rFonts w:asciiTheme="minorHAnsi" w:hAnsiTheme="minorHAnsi" w:cstheme="minorHAnsi"/>
              </w:rPr>
            </w:pPr>
            <w:r>
              <w:t>&lt;</w:t>
            </w:r>
            <w:r w:rsidR="005F355B" w:rsidRPr="005F355B">
              <w:t>LOD</w:t>
            </w:r>
            <w:r w:rsidR="001B5600">
              <w:t xml:space="preserve"> </w:t>
            </w:r>
            <w:r w:rsidR="005F355B" w:rsidRPr="005F355B">
              <w:t xml:space="preserve">-20.7 </w:t>
            </w:r>
            <w:r w:rsidR="0043218A" w:rsidRPr="005F355B">
              <w:rPr>
                <w:rFonts w:asciiTheme="minorHAnsi" w:hAnsiTheme="minorHAnsi" w:cstheme="minorHAnsi"/>
              </w:rPr>
              <w:t>lipid</w:t>
            </w:r>
          </w:p>
        </w:tc>
        <w:tc>
          <w:tcPr>
            <w:tcW w:w="1057" w:type="dxa"/>
            <w:tcBorders>
              <w:left w:val="nil"/>
              <w:bottom w:val="single" w:sz="4" w:space="0" w:color="auto"/>
            </w:tcBorders>
            <w:shd w:val="clear" w:color="auto" w:fill="F2DBDB" w:themeFill="accent2" w:themeFillTint="33"/>
            <w:vAlign w:val="center"/>
          </w:tcPr>
          <w:p w:rsidR="006040A9" w:rsidRPr="005F355B" w:rsidRDefault="006040A9" w:rsidP="0043218A">
            <w:pPr>
              <w:jc w:val="center"/>
            </w:pPr>
            <w:r w:rsidRPr="005F355B">
              <w:t>serum</w:t>
            </w:r>
          </w:p>
        </w:tc>
        <w:tc>
          <w:tcPr>
            <w:tcW w:w="1466" w:type="dxa"/>
            <w:gridSpan w:val="2"/>
            <w:tcBorders>
              <w:bottom w:val="single" w:sz="4" w:space="0" w:color="auto"/>
              <w:right w:val="nil"/>
            </w:tcBorders>
            <w:shd w:val="clear" w:color="auto" w:fill="F2DBDB" w:themeFill="accent2" w:themeFillTint="33"/>
            <w:vAlign w:val="center"/>
          </w:tcPr>
          <w:p w:rsidR="006040A9" w:rsidRPr="005F355B" w:rsidRDefault="0056427B" w:rsidP="0043218A">
            <w:pPr>
              <w:jc w:val="center"/>
            </w:pPr>
            <w:r>
              <w:t>&lt;</w:t>
            </w:r>
            <w:r w:rsidR="00205599" w:rsidRPr="005F355B">
              <w:t>LOD</w:t>
            </w:r>
            <w:r w:rsidR="00306F19" w:rsidRPr="005F355B">
              <w:t>-20.7 ng/g</w:t>
            </w:r>
            <w:r w:rsidR="00760D13" w:rsidRPr="005F355B">
              <w:t xml:space="preserve"> lipid</w:t>
            </w:r>
          </w:p>
        </w:tc>
        <w:tc>
          <w:tcPr>
            <w:tcW w:w="1032" w:type="dxa"/>
            <w:gridSpan w:val="2"/>
            <w:tcBorders>
              <w:left w:val="nil"/>
              <w:bottom w:val="single" w:sz="4" w:space="0" w:color="auto"/>
            </w:tcBorders>
            <w:shd w:val="clear" w:color="auto" w:fill="F2DBDB" w:themeFill="accent2" w:themeFillTint="33"/>
            <w:vAlign w:val="center"/>
          </w:tcPr>
          <w:p w:rsidR="006040A9" w:rsidRPr="005F355B" w:rsidRDefault="006040A9" w:rsidP="0043218A">
            <w:pPr>
              <w:jc w:val="center"/>
            </w:pPr>
            <w:r w:rsidRPr="005F355B">
              <w:t>serum</w:t>
            </w:r>
          </w:p>
        </w:tc>
        <w:tc>
          <w:tcPr>
            <w:tcW w:w="1487" w:type="dxa"/>
            <w:gridSpan w:val="2"/>
            <w:tcBorders>
              <w:bottom w:val="single" w:sz="4" w:space="0" w:color="auto"/>
              <w:right w:val="nil"/>
            </w:tcBorders>
            <w:shd w:val="clear" w:color="auto" w:fill="F2DBDB" w:themeFill="accent2" w:themeFillTint="33"/>
            <w:vAlign w:val="center"/>
          </w:tcPr>
          <w:p w:rsidR="006040A9" w:rsidRPr="005F355B" w:rsidRDefault="0056427B" w:rsidP="0043218A">
            <w:pPr>
              <w:jc w:val="center"/>
            </w:pPr>
            <w:r>
              <w:t>&lt;</w:t>
            </w:r>
            <w:r w:rsidR="00205599" w:rsidRPr="005F355B">
              <w:t>LOD</w:t>
            </w:r>
            <w:r w:rsidR="001B5600">
              <w:t xml:space="preserve"> </w:t>
            </w:r>
            <w:r w:rsidR="00205599" w:rsidRPr="005F355B">
              <w:t>-20.7 ng/g lipid</w:t>
            </w:r>
          </w:p>
        </w:tc>
        <w:tc>
          <w:tcPr>
            <w:tcW w:w="1011" w:type="dxa"/>
            <w:tcBorders>
              <w:left w:val="nil"/>
              <w:bottom w:val="single" w:sz="4" w:space="0" w:color="auto"/>
            </w:tcBorders>
            <w:shd w:val="clear" w:color="auto" w:fill="F2DBDB" w:themeFill="accent2" w:themeFillTint="33"/>
            <w:vAlign w:val="center"/>
          </w:tcPr>
          <w:p w:rsidR="006040A9" w:rsidRDefault="006040A9" w:rsidP="0043218A">
            <w:pPr>
              <w:jc w:val="center"/>
            </w:pPr>
            <w:r w:rsidRPr="00A77C0F">
              <w:t>serum</w:t>
            </w:r>
          </w:p>
        </w:tc>
      </w:tr>
      <w:tr w:rsidR="00947245" w:rsidTr="00947245">
        <w:tc>
          <w:tcPr>
            <w:tcW w:w="2080" w:type="dxa"/>
            <w:tcBorders>
              <w:bottom w:val="single" w:sz="4" w:space="0" w:color="auto"/>
            </w:tcBorders>
            <w:vAlign w:val="center"/>
          </w:tcPr>
          <w:p w:rsidR="00947245" w:rsidRDefault="00947245" w:rsidP="00EA608D">
            <w:pPr>
              <w:rPr>
                <w:rFonts w:asciiTheme="minorHAnsi" w:hAnsiTheme="minorHAnsi" w:cstheme="minorHAnsi"/>
              </w:rPr>
            </w:pPr>
            <w:r>
              <w:rPr>
                <w:rFonts w:asciiTheme="minorHAnsi" w:hAnsiTheme="minorHAnsi" w:cstheme="minorHAnsi"/>
                <w:bCs/>
                <w:i/>
                <w:iCs/>
              </w:rPr>
              <w:t>*</w:t>
            </w:r>
            <w:r w:rsidRPr="00394032">
              <w:rPr>
                <w:rFonts w:asciiTheme="minorHAnsi" w:hAnsiTheme="minorHAnsi" w:cstheme="minorHAnsi"/>
                <w:bCs/>
                <w:iCs/>
              </w:rPr>
              <w:t>(</w:t>
            </w:r>
            <w:r>
              <w:rPr>
                <w:rFonts w:asciiTheme="minorHAnsi" w:hAnsiTheme="minorHAnsi" w:cstheme="minorHAnsi"/>
                <w:bCs/>
                <w:i/>
                <w:iCs/>
              </w:rPr>
              <w:t>o</w:t>
            </w:r>
            <w:r w:rsidRPr="0043218A">
              <w:rPr>
                <w:rFonts w:asciiTheme="minorHAnsi" w:hAnsiTheme="minorHAnsi" w:cstheme="minorHAnsi"/>
                <w:bCs/>
                <w:i/>
                <w:iCs/>
              </w:rPr>
              <w:t>,p'</w:t>
            </w:r>
            <w:r>
              <w:rPr>
                <w:rFonts w:asciiTheme="minorHAnsi" w:hAnsiTheme="minorHAnsi" w:cstheme="minorHAnsi"/>
                <w:bCs/>
                <w:i/>
                <w:iCs/>
              </w:rPr>
              <w:t>)</w:t>
            </w:r>
            <w:r w:rsidRPr="0043218A">
              <w:rPr>
                <w:rFonts w:asciiTheme="minorHAnsi" w:hAnsiTheme="minorHAnsi" w:cstheme="minorHAnsi"/>
                <w:bCs/>
              </w:rPr>
              <w:t>-</w:t>
            </w:r>
            <w:r w:rsidRPr="0043218A">
              <w:rPr>
                <w:rFonts w:asciiTheme="minorHAnsi" w:hAnsiTheme="minorHAnsi" w:cstheme="minorHAnsi"/>
              </w:rPr>
              <w:t>DDT</w:t>
            </w:r>
          </w:p>
          <w:p w:rsidR="00947245" w:rsidRPr="00394032" w:rsidRDefault="00947245" w:rsidP="00EA608D">
            <w:pPr>
              <w:rPr>
                <w:rFonts w:asciiTheme="minorHAnsi" w:hAnsiTheme="minorHAnsi" w:cstheme="minorHAnsi"/>
              </w:rPr>
            </w:pPr>
            <w:r>
              <w:rPr>
                <w:rFonts w:asciiTheme="minorHAnsi" w:hAnsiTheme="minorHAnsi" w:cstheme="minorHAnsi"/>
              </w:rPr>
              <w:t>(03-04)</w:t>
            </w:r>
          </w:p>
        </w:tc>
        <w:tc>
          <w:tcPr>
            <w:tcW w:w="1446" w:type="dxa"/>
            <w:tcBorders>
              <w:bottom w:val="single" w:sz="4" w:space="0" w:color="auto"/>
              <w:right w:val="nil"/>
            </w:tcBorders>
            <w:shd w:val="clear" w:color="auto" w:fill="F2DBDB" w:themeFill="accent2" w:themeFillTint="33"/>
            <w:vAlign w:val="center"/>
          </w:tcPr>
          <w:p w:rsidR="00947245" w:rsidRPr="0043218A" w:rsidRDefault="002B75E2" w:rsidP="0043218A">
            <w:pPr>
              <w:jc w:val="center"/>
              <w:rPr>
                <w:rFonts w:asciiTheme="minorHAnsi" w:hAnsiTheme="minorHAnsi" w:cstheme="minorHAnsi"/>
                <w:color w:val="FF0000"/>
              </w:rPr>
            </w:pPr>
            <w:r>
              <w:rPr>
                <w:rFonts w:asciiTheme="minorHAnsi" w:hAnsiTheme="minorHAnsi" w:cstheme="minorHAnsi"/>
              </w:rPr>
              <w:t>&lt;</w:t>
            </w:r>
            <w:r w:rsidRPr="005F355B">
              <w:rPr>
                <w:rFonts w:asciiTheme="minorHAnsi" w:hAnsiTheme="minorHAnsi" w:cstheme="minorHAnsi"/>
              </w:rPr>
              <w:t>LOD</w:t>
            </w:r>
            <w:r>
              <w:rPr>
                <w:rFonts w:asciiTheme="minorHAnsi" w:hAnsiTheme="minorHAnsi" w:cstheme="minorHAnsi"/>
              </w:rPr>
              <w:t>-&lt;</w:t>
            </w:r>
            <w:r w:rsidRPr="005F355B">
              <w:rPr>
                <w:rFonts w:asciiTheme="minorHAnsi" w:hAnsiTheme="minorHAnsi" w:cstheme="minorHAnsi"/>
              </w:rPr>
              <w:t>LOD ng/g lipid</w:t>
            </w:r>
          </w:p>
        </w:tc>
        <w:tc>
          <w:tcPr>
            <w:tcW w:w="1057" w:type="dxa"/>
            <w:tcBorders>
              <w:left w:val="nil"/>
              <w:bottom w:val="single" w:sz="4" w:space="0" w:color="auto"/>
            </w:tcBorders>
            <w:shd w:val="clear" w:color="auto" w:fill="F2DBDB" w:themeFill="accent2" w:themeFillTint="33"/>
            <w:vAlign w:val="center"/>
          </w:tcPr>
          <w:p w:rsidR="00947245" w:rsidRPr="009C0F31" w:rsidRDefault="00947245" w:rsidP="0043218A">
            <w:pPr>
              <w:jc w:val="center"/>
            </w:pPr>
            <w:r>
              <w:t>serum</w:t>
            </w:r>
          </w:p>
        </w:tc>
        <w:tc>
          <w:tcPr>
            <w:tcW w:w="1510" w:type="dxa"/>
            <w:gridSpan w:val="3"/>
            <w:tcBorders>
              <w:bottom w:val="single" w:sz="4" w:space="0" w:color="auto"/>
              <w:right w:val="nil"/>
            </w:tcBorders>
            <w:shd w:val="clear" w:color="auto" w:fill="F2DBDB" w:themeFill="accent2" w:themeFillTint="33"/>
            <w:vAlign w:val="center"/>
          </w:tcPr>
          <w:p w:rsidR="00947245" w:rsidRPr="009C0F31" w:rsidRDefault="00947245" w:rsidP="0043218A">
            <w:pPr>
              <w:jc w:val="center"/>
            </w:pPr>
            <w:r>
              <w:rPr>
                <w:rFonts w:asciiTheme="minorHAnsi" w:hAnsiTheme="minorHAnsi" w:cstheme="minorHAnsi"/>
              </w:rPr>
              <w:t>&lt;</w:t>
            </w:r>
            <w:r w:rsidRPr="005F355B">
              <w:rPr>
                <w:rFonts w:asciiTheme="minorHAnsi" w:hAnsiTheme="minorHAnsi" w:cstheme="minorHAnsi"/>
              </w:rPr>
              <w:t>LOD</w:t>
            </w:r>
            <w:r>
              <w:rPr>
                <w:rFonts w:asciiTheme="minorHAnsi" w:hAnsiTheme="minorHAnsi" w:cstheme="minorHAnsi"/>
              </w:rPr>
              <w:t>-&lt;</w:t>
            </w:r>
            <w:r w:rsidRPr="005F355B">
              <w:rPr>
                <w:rFonts w:asciiTheme="minorHAnsi" w:hAnsiTheme="minorHAnsi" w:cstheme="minorHAnsi"/>
              </w:rPr>
              <w:t>LOD ng/g lipid</w:t>
            </w:r>
          </w:p>
        </w:tc>
        <w:tc>
          <w:tcPr>
            <w:tcW w:w="988" w:type="dxa"/>
            <w:tcBorders>
              <w:left w:val="nil"/>
              <w:bottom w:val="single" w:sz="4" w:space="0" w:color="auto"/>
            </w:tcBorders>
            <w:shd w:val="clear" w:color="auto" w:fill="F2DBDB" w:themeFill="accent2" w:themeFillTint="33"/>
            <w:vAlign w:val="center"/>
          </w:tcPr>
          <w:p w:rsidR="00947245" w:rsidRPr="009C0F31" w:rsidRDefault="00947245" w:rsidP="0043218A">
            <w:pPr>
              <w:jc w:val="center"/>
            </w:pPr>
            <w:r>
              <w:t>serum</w:t>
            </w:r>
          </w:p>
        </w:tc>
        <w:tc>
          <w:tcPr>
            <w:tcW w:w="1487" w:type="dxa"/>
            <w:gridSpan w:val="2"/>
            <w:tcBorders>
              <w:bottom w:val="single" w:sz="4" w:space="0" w:color="auto"/>
              <w:right w:val="nil"/>
            </w:tcBorders>
            <w:shd w:val="clear" w:color="auto" w:fill="D9D9D9" w:themeFill="background1" w:themeFillShade="D9"/>
            <w:vAlign w:val="center"/>
          </w:tcPr>
          <w:p w:rsidR="00947245" w:rsidRDefault="00947245" w:rsidP="0043218A">
            <w:pPr>
              <w:jc w:val="center"/>
            </w:pPr>
          </w:p>
        </w:tc>
        <w:tc>
          <w:tcPr>
            <w:tcW w:w="1011" w:type="dxa"/>
            <w:tcBorders>
              <w:left w:val="nil"/>
              <w:bottom w:val="single" w:sz="4" w:space="0" w:color="auto"/>
            </w:tcBorders>
            <w:shd w:val="clear" w:color="auto" w:fill="D9D9D9" w:themeFill="background1" w:themeFillShade="D9"/>
            <w:vAlign w:val="center"/>
          </w:tcPr>
          <w:p w:rsidR="00947245" w:rsidRPr="00A77C0F" w:rsidRDefault="00947245" w:rsidP="0043218A">
            <w:pPr>
              <w:jc w:val="center"/>
            </w:pPr>
          </w:p>
        </w:tc>
      </w:tr>
      <w:tr w:rsidR="00EA608D" w:rsidTr="00192C1F">
        <w:tc>
          <w:tcPr>
            <w:tcW w:w="2080" w:type="dxa"/>
            <w:tcBorders>
              <w:bottom w:val="single" w:sz="4" w:space="0" w:color="auto"/>
            </w:tcBorders>
            <w:vAlign w:val="center"/>
          </w:tcPr>
          <w:p w:rsidR="00EA608D" w:rsidRDefault="00EA608D" w:rsidP="00171F24">
            <w:r>
              <w:t>*</w:t>
            </w:r>
            <w:r w:rsidR="003B0389" w:rsidRPr="00394032">
              <w:rPr>
                <w:rFonts w:asciiTheme="minorHAnsi" w:hAnsiTheme="minorHAnsi" w:cstheme="minorHAnsi"/>
                <w:bCs/>
                <w:iCs/>
              </w:rPr>
              <w:t>(</w:t>
            </w:r>
            <w:r w:rsidR="003B0389" w:rsidRPr="0056427B">
              <w:rPr>
                <w:rFonts w:asciiTheme="minorHAnsi" w:hAnsiTheme="minorHAnsi" w:cstheme="minorHAnsi"/>
                <w:bCs/>
                <w:i/>
                <w:iCs/>
              </w:rPr>
              <w:t>p,p'</w:t>
            </w:r>
            <w:r w:rsidR="003B0389">
              <w:rPr>
                <w:rFonts w:asciiTheme="minorHAnsi" w:hAnsiTheme="minorHAnsi" w:cstheme="minorHAnsi"/>
                <w:bCs/>
                <w:iCs/>
              </w:rPr>
              <w:t>)-</w:t>
            </w:r>
            <w:r w:rsidRPr="003B0389">
              <w:t>DDE</w:t>
            </w:r>
          </w:p>
          <w:p w:rsidR="00D774BA" w:rsidRDefault="00D774BA" w:rsidP="00171F24">
            <w:r>
              <w:t>(03-04)</w:t>
            </w:r>
          </w:p>
        </w:tc>
        <w:tc>
          <w:tcPr>
            <w:tcW w:w="1446" w:type="dxa"/>
            <w:tcBorders>
              <w:bottom w:val="single" w:sz="4" w:space="0" w:color="auto"/>
              <w:right w:val="nil"/>
            </w:tcBorders>
            <w:shd w:val="clear" w:color="auto" w:fill="F2DBDB" w:themeFill="accent2" w:themeFillTint="33"/>
            <w:vAlign w:val="center"/>
          </w:tcPr>
          <w:p w:rsidR="00EA608D" w:rsidRDefault="00637243" w:rsidP="0043218A">
            <w:pPr>
              <w:jc w:val="center"/>
            </w:pPr>
            <w:r w:rsidRPr="00306F19">
              <w:t>233-1990 ng/g</w:t>
            </w:r>
            <w:r w:rsidR="00C60B7C">
              <w:t xml:space="preserve"> lipid</w:t>
            </w:r>
          </w:p>
        </w:tc>
        <w:tc>
          <w:tcPr>
            <w:tcW w:w="1057" w:type="dxa"/>
            <w:tcBorders>
              <w:left w:val="nil"/>
              <w:bottom w:val="single" w:sz="4" w:space="0" w:color="auto"/>
            </w:tcBorders>
            <w:shd w:val="clear" w:color="auto" w:fill="F2DBDB" w:themeFill="accent2" w:themeFillTint="33"/>
            <w:vAlign w:val="center"/>
          </w:tcPr>
          <w:p w:rsidR="00EA608D" w:rsidRPr="009C0F31" w:rsidRDefault="00EA608D" w:rsidP="0043218A">
            <w:pPr>
              <w:jc w:val="center"/>
            </w:pPr>
            <w:r>
              <w:t>serum</w:t>
            </w:r>
          </w:p>
        </w:tc>
        <w:tc>
          <w:tcPr>
            <w:tcW w:w="1466" w:type="dxa"/>
            <w:gridSpan w:val="2"/>
            <w:tcBorders>
              <w:bottom w:val="single" w:sz="4" w:space="0" w:color="auto"/>
              <w:right w:val="nil"/>
            </w:tcBorders>
            <w:shd w:val="clear" w:color="auto" w:fill="F2DBDB" w:themeFill="accent2" w:themeFillTint="33"/>
            <w:vAlign w:val="center"/>
          </w:tcPr>
          <w:p w:rsidR="00EA608D" w:rsidRPr="00306F19" w:rsidRDefault="00306F19" w:rsidP="0043218A">
            <w:pPr>
              <w:jc w:val="center"/>
            </w:pPr>
            <w:r w:rsidRPr="00306F19">
              <w:t>233-1990 ng/g</w:t>
            </w:r>
            <w:r w:rsidR="00760D13">
              <w:t xml:space="preserve"> lipid</w:t>
            </w:r>
          </w:p>
        </w:tc>
        <w:tc>
          <w:tcPr>
            <w:tcW w:w="1032" w:type="dxa"/>
            <w:gridSpan w:val="2"/>
            <w:tcBorders>
              <w:left w:val="nil"/>
              <w:bottom w:val="single" w:sz="4" w:space="0" w:color="auto"/>
            </w:tcBorders>
            <w:shd w:val="clear" w:color="auto" w:fill="F2DBDB" w:themeFill="accent2" w:themeFillTint="33"/>
            <w:vAlign w:val="center"/>
          </w:tcPr>
          <w:p w:rsidR="00EA608D" w:rsidRPr="009C0F31" w:rsidRDefault="00DB1159" w:rsidP="0043218A">
            <w:pPr>
              <w:jc w:val="center"/>
            </w:pPr>
            <w:r>
              <w:t>s</w:t>
            </w:r>
            <w:r w:rsidR="00EA608D">
              <w:t>erum</w:t>
            </w:r>
          </w:p>
        </w:tc>
        <w:tc>
          <w:tcPr>
            <w:tcW w:w="1487" w:type="dxa"/>
            <w:gridSpan w:val="2"/>
            <w:tcBorders>
              <w:bottom w:val="single" w:sz="4" w:space="0" w:color="auto"/>
              <w:right w:val="nil"/>
            </w:tcBorders>
            <w:shd w:val="clear" w:color="auto" w:fill="F2DBDB" w:themeFill="accent2" w:themeFillTint="33"/>
            <w:vAlign w:val="center"/>
          </w:tcPr>
          <w:p w:rsidR="00EA608D" w:rsidRPr="00A77C0F" w:rsidRDefault="00637243" w:rsidP="0043218A">
            <w:pPr>
              <w:jc w:val="center"/>
            </w:pPr>
            <w:r w:rsidRPr="00306F19">
              <w:t>233-1990 ng/g</w:t>
            </w:r>
            <w:r w:rsidR="00C60B7C">
              <w:t xml:space="preserve"> lipid</w:t>
            </w:r>
          </w:p>
        </w:tc>
        <w:tc>
          <w:tcPr>
            <w:tcW w:w="1011" w:type="dxa"/>
            <w:tcBorders>
              <w:left w:val="nil"/>
              <w:bottom w:val="single" w:sz="4" w:space="0" w:color="auto"/>
            </w:tcBorders>
            <w:shd w:val="clear" w:color="auto" w:fill="F2DBDB" w:themeFill="accent2" w:themeFillTint="33"/>
            <w:vAlign w:val="center"/>
          </w:tcPr>
          <w:p w:rsidR="00EA608D" w:rsidRPr="00A77C0F" w:rsidRDefault="00EA608D" w:rsidP="0043218A">
            <w:pPr>
              <w:jc w:val="center"/>
            </w:pPr>
            <w:r>
              <w:t>serum</w:t>
            </w:r>
          </w:p>
        </w:tc>
      </w:tr>
      <w:tr w:rsidR="00A57F53" w:rsidRPr="000D2A98" w:rsidTr="00192C1F">
        <w:tc>
          <w:tcPr>
            <w:tcW w:w="2080" w:type="dxa"/>
            <w:vAlign w:val="center"/>
          </w:tcPr>
          <w:p w:rsidR="00A57F53" w:rsidRDefault="00A57F53" w:rsidP="00481A82">
            <w:r>
              <w:t>Lindane</w:t>
            </w:r>
          </w:p>
          <w:p w:rsidR="00C23D65" w:rsidRDefault="00C23D65" w:rsidP="00481A82">
            <w:r>
              <w:t>***</w:t>
            </w:r>
          </w:p>
        </w:tc>
        <w:tc>
          <w:tcPr>
            <w:tcW w:w="1446" w:type="dxa"/>
            <w:tcBorders>
              <w:bottom w:val="single" w:sz="4" w:space="0" w:color="auto"/>
              <w:right w:val="nil"/>
            </w:tcBorders>
            <w:shd w:val="clear" w:color="auto" w:fill="F2DBDB" w:themeFill="accent2" w:themeFillTint="33"/>
            <w:vAlign w:val="center"/>
          </w:tcPr>
          <w:p w:rsidR="00A57F53" w:rsidRDefault="00A57F53" w:rsidP="00481A82">
            <w:pPr>
              <w:jc w:val="center"/>
            </w:pPr>
            <w:r>
              <w:t>***</w:t>
            </w:r>
          </w:p>
          <w:p w:rsidR="00A57F53" w:rsidRPr="000D2A98" w:rsidRDefault="00A57F53" w:rsidP="00481A82">
            <w:pPr>
              <w:jc w:val="center"/>
            </w:pPr>
            <w:r>
              <w:t xml:space="preserve">&lt;0.002 </w:t>
            </w:r>
            <w:r>
              <w:rPr>
                <w:rFonts w:cs="Calibri"/>
              </w:rPr>
              <w:t>μ</w:t>
            </w:r>
            <w:r>
              <w:t>g/mL</w:t>
            </w:r>
          </w:p>
        </w:tc>
        <w:tc>
          <w:tcPr>
            <w:tcW w:w="1057" w:type="dxa"/>
            <w:tcBorders>
              <w:left w:val="nil"/>
              <w:bottom w:val="single" w:sz="4" w:space="0" w:color="auto"/>
              <w:right w:val="single" w:sz="4" w:space="0" w:color="auto"/>
            </w:tcBorders>
            <w:shd w:val="clear" w:color="auto" w:fill="F2DBDB" w:themeFill="accent2" w:themeFillTint="33"/>
            <w:vAlign w:val="center"/>
          </w:tcPr>
          <w:p w:rsidR="00A57F53" w:rsidRPr="000D2A98" w:rsidRDefault="00A57F53" w:rsidP="00481A82">
            <w:pPr>
              <w:jc w:val="center"/>
            </w:pPr>
            <w:r>
              <w:t>serum</w:t>
            </w:r>
          </w:p>
        </w:tc>
        <w:tc>
          <w:tcPr>
            <w:tcW w:w="2498" w:type="dxa"/>
            <w:gridSpan w:val="4"/>
            <w:tcBorders>
              <w:left w:val="single" w:sz="4" w:space="0" w:color="auto"/>
              <w:right w:val="single" w:sz="4" w:space="0" w:color="auto"/>
            </w:tcBorders>
            <w:shd w:val="clear" w:color="auto" w:fill="D9D9D9" w:themeFill="background1" w:themeFillShade="D9"/>
            <w:vAlign w:val="center"/>
          </w:tcPr>
          <w:p w:rsidR="00A57F53" w:rsidRPr="00306F19" w:rsidRDefault="00A57F53" w:rsidP="00481A82">
            <w:pPr>
              <w:jc w:val="center"/>
            </w:pPr>
          </w:p>
        </w:tc>
        <w:tc>
          <w:tcPr>
            <w:tcW w:w="2498" w:type="dxa"/>
            <w:gridSpan w:val="3"/>
            <w:tcBorders>
              <w:left w:val="single" w:sz="4" w:space="0" w:color="auto"/>
            </w:tcBorders>
            <w:shd w:val="clear" w:color="auto" w:fill="D9D9D9" w:themeFill="background1" w:themeFillShade="D9"/>
            <w:vAlign w:val="center"/>
          </w:tcPr>
          <w:p w:rsidR="00A57F53" w:rsidRPr="000D2A98" w:rsidRDefault="00A57F53" w:rsidP="00481A82">
            <w:pPr>
              <w:jc w:val="center"/>
            </w:pPr>
          </w:p>
        </w:tc>
      </w:tr>
      <w:tr w:rsidR="006040A9" w:rsidTr="00192C1F">
        <w:tc>
          <w:tcPr>
            <w:tcW w:w="2080" w:type="dxa"/>
            <w:vAlign w:val="center"/>
          </w:tcPr>
          <w:p w:rsidR="006040A9" w:rsidRDefault="009E4C37" w:rsidP="009E4C37">
            <w:r>
              <w:t>Oxychlordane</w:t>
            </w:r>
          </w:p>
          <w:p w:rsidR="00D774BA" w:rsidRPr="009E4C37" w:rsidRDefault="00D774BA" w:rsidP="009E4C37">
            <w:r>
              <w:t>(03-04)</w:t>
            </w:r>
          </w:p>
        </w:tc>
        <w:tc>
          <w:tcPr>
            <w:tcW w:w="1446" w:type="dxa"/>
            <w:tcBorders>
              <w:bottom w:val="single" w:sz="4" w:space="0" w:color="auto"/>
              <w:right w:val="nil"/>
            </w:tcBorders>
            <w:shd w:val="clear" w:color="auto" w:fill="F2DBDB" w:themeFill="accent2" w:themeFillTint="33"/>
            <w:vAlign w:val="center"/>
          </w:tcPr>
          <w:p w:rsidR="006040A9" w:rsidRDefault="0043218A" w:rsidP="0043218A">
            <w:pPr>
              <w:jc w:val="center"/>
              <w:rPr>
                <w:rFonts w:asciiTheme="minorHAnsi" w:hAnsiTheme="minorHAnsi" w:cstheme="minorHAnsi"/>
              </w:rPr>
            </w:pPr>
            <w:r w:rsidRPr="0043218A">
              <w:rPr>
                <w:rFonts w:asciiTheme="minorHAnsi" w:hAnsiTheme="minorHAnsi" w:cstheme="minorHAnsi"/>
              </w:rPr>
              <w:t>11.4 – 39.2</w:t>
            </w:r>
          </w:p>
          <w:p w:rsidR="0043218A" w:rsidRPr="000D2A98" w:rsidRDefault="0043218A" w:rsidP="0043218A">
            <w:pPr>
              <w:jc w:val="center"/>
            </w:pPr>
            <w:r w:rsidRPr="00306F19">
              <w:t>ng/g</w:t>
            </w:r>
            <w:r>
              <w:t xml:space="preserve"> lipid</w:t>
            </w:r>
          </w:p>
        </w:tc>
        <w:tc>
          <w:tcPr>
            <w:tcW w:w="1057" w:type="dxa"/>
            <w:tcBorders>
              <w:left w:val="nil"/>
              <w:bottom w:val="single" w:sz="4" w:space="0" w:color="auto"/>
              <w:right w:val="single" w:sz="4" w:space="0" w:color="auto"/>
            </w:tcBorders>
            <w:shd w:val="clear" w:color="auto" w:fill="F2DBDB" w:themeFill="accent2" w:themeFillTint="33"/>
            <w:vAlign w:val="center"/>
          </w:tcPr>
          <w:p w:rsidR="006040A9" w:rsidRPr="000D2A98" w:rsidRDefault="006040A9" w:rsidP="0043218A">
            <w:pPr>
              <w:jc w:val="center"/>
            </w:pPr>
            <w:r>
              <w:t>serum</w:t>
            </w:r>
          </w:p>
        </w:tc>
        <w:tc>
          <w:tcPr>
            <w:tcW w:w="2498"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rsidR="006040A9" w:rsidRPr="00306F19" w:rsidRDefault="006040A9" w:rsidP="0043218A">
            <w:pPr>
              <w:jc w:val="center"/>
            </w:pPr>
          </w:p>
        </w:tc>
        <w:tc>
          <w:tcPr>
            <w:tcW w:w="1487" w:type="dxa"/>
            <w:gridSpan w:val="2"/>
            <w:tcBorders>
              <w:left w:val="single" w:sz="4" w:space="0" w:color="auto"/>
              <w:bottom w:val="single" w:sz="4" w:space="0" w:color="auto"/>
              <w:right w:val="nil"/>
            </w:tcBorders>
            <w:shd w:val="clear" w:color="auto" w:fill="F2DBDB" w:themeFill="accent2" w:themeFillTint="33"/>
            <w:vAlign w:val="center"/>
          </w:tcPr>
          <w:p w:rsidR="006040A9" w:rsidRPr="000D2A98" w:rsidRDefault="007D7FC7" w:rsidP="0043218A">
            <w:pPr>
              <w:jc w:val="center"/>
            </w:pPr>
            <w:r>
              <w:t>11.4 – 39.2</w:t>
            </w:r>
            <w:r w:rsidR="0043218A">
              <w:t xml:space="preserve"> </w:t>
            </w:r>
            <w:r w:rsidR="0043218A" w:rsidRPr="00306F19">
              <w:t>ng/g</w:t>
            </w:r>
            <w:r w:rsidR="0043218A">
              <w:t xml:space="preserve"> lipid</w:t>
            </w:r>
          </w:p>
        </w:tc>
        <w:tc>
          <w:tcPr>
            <w:tcW w:w="1011" w:type="dxa"/>
            <w:tcBorders>
              <w:left w:val="nil"/>
              <w:bottom w:val="single" w:sz="4" w:space="0" w:color="auto"/>
            </w:tcBorders>
            <w:shd w:val="clear" w:color="auto" w:fill="F2DBDB" w:themeFill="accent2" w:themeFillTint="33"/>
            <w:vAlign w:val="center"/>
          </w:tcPr>
          <w:p w:rsidR="006040A9" w:rsidRPr="000D2A98" w:rsidRDefault="007D7FC7" w:rsidP="0043218A">
            <w:pPr>
              <w:jc w:val="center"/>
            </w:pPr>
            <w:r>
              <w:t>serum</w:t>
            </w:r>
          </w:p>
        </w:tc>
      </w:tr>
      <w:tr w:rsidR="0043218A" w:rsidTr="00192C1F">
        <w:tc>
          <w:tcPr>
            <w:tcW w:w="2080" w:type="dxa"/>
            <w:vAlign w:val="center"/>
          </w:tcPr>
          <w:p w:rsidR="0043218A" w:rsidRDefault="0043218A" w:rsidP="009D178D">
            <w:r>
              <w:t xml:space="preserve">Heptachlor </w:t>
            </w:r>
            <w:r w:rsidR="001F6BEC">
              <w:t>ep</w:t>
            </w:r>
            <w:r>
              <w:t>oxide</w:t>
            </w:r>
          </w:p>
          <w:p w:rsidR="001F6BEC" w:rsidRDefault="006A2E3A" w:rsidP="009D178D">
            <w:r>
              <w:t>((03-04)</w:t>
            </w:r>
          </w:p>
        </w:tc>
        <w:tc>
          <w:tcPr>
            <w:tcW w:w="1446" w:type="dxa"/>
            <w:tcBorders>
              <w:right w:val="nil"/>
            </w:tcBorders>
            <w:shd w:val="clear" w:color="auto" w:fill="F2DBDB" w:themeFill="accent2" w:themeFillTint="33"/>
            <w:vAlign w:val="center"/>
          </w:tcPr>
          <w:p w:rsidR="0043218A" w:rsidRPr="0043218A" w:rsidRDefault="0056427B" w:rsidP="0043218A">
            <w:pPr>
              <w:jc w:val="center"/>
              <w:rPr>
                <w:rFonts w:asciiTheme="minorHAnsi" w:hAnsiTheme="minorHAnsi" w:cstheme="minorHAnsi"/>
              </w:rPr>
            </w:pPr>
            <w:r>
              <w:rPr>
                <w:rFonts w:asciiTheme="minorHAnsi" w:hAnsiTheme="minorHAnsi" w:cstheme="minorHAnsi"/>
              </w:rPr>
              <w:t>&lt;</w:t>
            </w:r>
            <w:r w:rsidR="00C745F4">
              <w:rPr>
                <w:rFonts w:asciiTheme="minorHAnsi" w:hAnsiTheme="minorHAnsi" w:cstheme="minorHAnsi"/>
              </w:rPr>
              <w:t>LOD</w:t>
            </w:r>
            <w:r w:rsidR="0043218A" w:rsidRPr="0043218A">
              <w:rPr>
                <w:rFonts w:asciiTheme="minorHAnsi" w:hAnsiTheme="minorHAnsi" w:cstheme="minorHAnsi"/>
              </w:rPr>
              <w:t xml:space="preserve"> – 20.6 ng/g lipid</w:t>
            </w:r>
          </w:p>
        </w:tc>
        <w:tc>
          <w:tcPr>
            <w:tcW w:w="1057" w:type="dxa"/>
            <w:tcBorders>
              <w:left w:val="nil"/>
              <w:right w:val="single" w:sz="4" w:space="0" w:color="auto"/>
            </w:tcBorders>
            <w:shd w:val="clear" w:color="auto" w:fill="F2DBDB" w:themeFill="accent2" w:themeFillTint="33"/>
            <w:vAlign w:val="center"/>
          </w:tcPr>
          <w:p w:rsidR="0043218A" w:rsidRDefault="0043218A" w:rsidP="0043218A">
            <w:pPr>
              <w:jc w:val="center"/>
            </w:pPr>
            <w:r w:rsidRPr="003700E0">
              <w:t>serum</w:t>
            </w:r>
          </w:p>
        </w:tc>
        <w:tc>
          <w:tcPr>
            <w:tcW w:w="2498"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rsidR="0043218A" w:rsidRPr="00306F19" w:rsidRDefault="0043218A" w:rsidP="0043218A">
            <w:pPr>
              <w:jc w:val="center"/>
            </w:pPr>
          </w:p>
        </w:tc>
        <w:tc>
          <w:tcPr>
            <w:tcW w:w="1487" w:type="dxa"/>
            <w:gridSpan w:val="2"/>
            <w:tcBorders>
              <w:left w:val="single" w:sz="4" w:space="0" w:color="auto"/>
              <w:right w:val="nil"/>
            </w:tcBorders>
            <w:shd w:val="clear" w:color="auto" w:fill="D9D9D9" w:themeFill="background1" w:themeFillShade="D9"/>
            <w:vAlign w:val="center"/>
          </w:tcPr>
          <w:p w:rsidR="0043218A" w:rsidRPr="000D2A98" w:rsidRDefault="0043218A" w:rsidP="0043218A">
            <w:pPr>
              <w:jc w:val="center"/>
            </w:pPr>
          </w:p>
        </w:tc>
        <w:tc>
          <w:tcPr>
            <w:tcW w:w="1011" w:type="dxa"/>
            <w:tcBorders>
              <w:left w:val="nil"/>
            </w:tcBorders>
            <w:shd w:val="clear" w:color="auto" w:fill="D9D9D9" w:themeFill="background1" w:themeFillShade="D9"/>
            <w:vAlign w:val="center"/>
          </w:tcPr>
          <w:p w:rsidR="0043218A" w:rsidRPr="000D2A98" w:rsidRDefault="0043218A" w:rsidP="0043218A">
            <w:pPr>
              <w:jc w:val="center"/>
            </w:pPr>
          </w:p>
        </w:tc>
      </w:tr>
      <w:tr w:rsidR="0043218A" w:rsidTr="00192C1F">
        <w:tc>
          <w:tcPr>
            <w:tcW w:w="2080" w:type="dxa"/>
            <w:vAlign w:val="center"/>
          </w:tcPr>
          <w:p w:rsidR="0043218A" w:rsidRPr="001B5600" w:rsidRDefault="0043218A" w:rsidP="005E76A8">
            <w:r w:rsidRPr="001B5600">
              <w:t>Trans-nonachlor</w:t>
            </w:r>
          </w:p>
          <w:p w:rsidR="001F6BEC" w:rsidRPr="001B5600" w:rsidRDefault="001F6BEC" w:rsidP="005E76A8">
            <w:r w:rsidRPr="001B5600">
              <w:t>(03-04)</w:t>
            </w:r>
          </w:p>
        </w:tc>
        <w:tc>
          <w:tcPr>
            <w:tcW w:w="1446" w:type="dxa"/>
            <w:tcBorders>
              <w:bottom w:val="single" w:sz="4" w:space="0" w:color="auto"/>
              <w:right w:val="nil"/>
            </w:tcBorders>
            <w:shd w:val="clear" w:color="auto" w:fill="F2DBDB" w:themeFill="accent2" w:themeFillTint="33"/>
            <w:vAlign w:val="center"/>
          </w:tcPr>
          <w:p w:rsidR="0043218A" w:rsidRPr="001B5600" w:rsidRDefault="001F6BEC" w:rsidP="0043218A">
            <w:pPr>
              <w:jc w:val="center"/>
              <w:rPr>
                <w:rFonts w:asciiTheme="minorHAnsi" w:hAnsiTheme="minorHAnsi" w:cstheme="minorHAnsi"/>
              </w:rPr>
            </w:pPr>
            <w:r w:rsidRPr="001B5600">
              <w:rPr>
                <w:rFonts w:asciiTheme="minorHAnsi" w:hAnsiTheme="minorHAnsi" w:cstheme="minorHAnsi"/>
              </w:rPr>
              <w:t>17.3</w:t>
            </w:r>
            <w:r w:rsidR="0043218A" w:rsidRPr="001B5600">
              <w:rPr>
                <w:rFonts w:asciiTheme="minorHAnsi" w:hAnsiTheme="minorHAnsi" w:cstheme="minorHAnsi"/>
              </w:rPr>
              <w:t xml:space="preserve"> – 74.7</w:t>
            </w:r>
          </w:p>
          <w:p w:rsidR="0043218A" w:rsidRPr="001B5600" w:rsidRDefault="0043218A" w:rsidP="0043218A">
            <w:pPr>
              <w:jc w:val="center"/>
              <w:rPr>
                <w:rFonts w:asciiTheme="minorHAnsi" w:hAnsiTheme="minorHAnsi" w:cstheme="minorHAnsi"/>
              </w:rPr>
            </w:pPr>
            <w:r w:rsidRPr="001B5600">
              <w:rPr>
                <w:rFonts w:asciiTheme="minorHAnsi" w:hAnsiTheme="minorHAnsi" w:cstheme="minorHAnsi"/>
              </w:rPr>
              <w:t>ng/g lipid</w:t>
            </w:r>
          </w:p>
        </w:tc>
        <w:tc>
          <w:tcPr>
            <w:tcW w:w="1057" w:type="dxa"/>
            <w:tcBorders>
              <w:left w:val="nil"/>
              <w:bottom w:val="single" w:sz="4" w:space="0" w:color="auto"/>
              <w:right w:val="single" w:sz="4" w:space="0" w:color="auto"/>
            </w:tcBorders>
            <w:shd w:val="clear" w:color="auto" w:fill="F2DBDB" w:themeFill="accent2" w:themeFillTint="33"/>
            <w:vAlign w:val="center"/>
          </w:tcPr>
          <w:p w:rsidR="0043218A" w:rsidRPr="001B5600" w:rsidRDefault="0043218A" w:rsidP="0043218A">
            <w:pPr>
              <w:jc w:val="center"/>
            </w:pPr>
            <w:r w:rsidRPr="001B5600">
              <w:t>serum</w:t>
            </w:r>
          </w:p>
        </w:tc>
        <w:tc>
          <w:tcPr>
            <w:tcW w:w="2498"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rsidR="0043218A" w:rsidRPr="001B5600" w:rsidRDefault="0043218A" w:rsidP="0043218A">
            <w:pPr>
              <w:jc w:val="center"/>
            </w:pPr>
          </w:p>
        </w:tc>
        <w:tc>
          <w:tcPr>
            <w:tcW w:w="1487" w:type="dxa"/>
            <w:gridSpan w:val="2"/>
            <w:tcBorders>
              <w:left w:val="single" w:sz="4" w:space="0" w:color="auto"/>
              <w:right w:val="nil"/>
            </w:tcBorders>
            <w:shd w:val="clear" w:color="auto" w:fill="F2DBDB" w:themeFill="accent2" w:themeFillTint="33"/>
            <w:vAlign w:val="center"/>
          </w:tcPr>
          <w:p w:rsidR="0043218A" w:rsidRPr="001B5600" w:rsidRDefault="0043218A" w:rsidP="0043218A">
            <w:pPr>
              <w:jc w:val="center"/>
            </w:pPr>
            <w:r w:rsidRPr="001B5600">
              <w:t>17.3 – 74.7 ng/g lipid</w:t>
            </w:r>
          </w:p>
        </w:tc>
        <w:tc>
          <w:tcPr>
            <w:tcW w:w="1011" w:type="dxa"/>
            <w:tcBorders>
              <w:left w:val="nil"/>
            </w:tcBorders>
            <w:shd w:val="clear" w:color="auto" w:fill="F2DBDB" w:themeFill="accent2" w:themeFillTint="33"/>
            <w:vAlign w:val="center"/>
          </w:tcPr>
          <w:p w:rsidR="0043218A" w:rsidRDefault="0043218A" w:rsidP="0043218A">
            <w:pPr>
              <w:jc w:val="center"/>
            </w:pPr>
            <w:r>
              <w:t>serum</w:t>
            </w:r>
          </w:p>
        </w:tc>
      </w:tr>
      <w:tr w:rsidR="00A57F53" w:rsidRPr="000D2A98" w:rsidTr="00192C1F">
        <w:tc>
          <w:tcPr>
            <w:tcW w:w="2080" w:type="dxa"/>
            <w:tcBorders>
              <w:bottom w:val="single" w:sz="4" w:space="0" w:color="auto"/>
            </w:tcBorders>
            <w:vAlign w:val="center"/>
          </w:tcPr>
          <w:p w:rsidR="00A57F53" w:rsidRDefault="00A57F53" w:rsidP="00481A82">
            <w:r>
              <w:t>Toxaphene</w:t>
            </w:r>
          </w:p>
        </w:tc>
        <w:tc>
          <w:tcPr>
            <w:tcW w:w="1446" w:type="dxa"/>
            <w:tcBorders>
              <w:bottom w:val="single" w:sz="4" w:space="0" w:color="auto"/>
              <w:right w:val="nil"/>
            </w:tcBorders>
            <w:shd w:val="clear" w:color="auto" w:fill="D9D9D9" w:themeFill="background1" w:themeFillShade="D9"/>
            <w:vAlign w:val="center"/>
          </w:tcPr>
          <w:p w:rsidR="00A57F53" w:rsidRDefault="00A57F53" w:rsidP="00481A82">
            <w:pPr>
              <w:jc w:val="center"/>
            </w:pPr>
          </w:p>
        </w:tc>
        <w:tc>
          <w:tcPr>
            <w:tcW w:w="1057" w:type="dxa"/>
            <w:tcBorders>
              <w:left w:val="nil"/>
              <w:bottom w:val="single" w:sz="4" w:space="0" w:color="auto"/>
              <w:right w:val="single" w:sz="4" w:space="0" w:color="auto"/>
            </w:tcBorders>
            <w:shd w:val="clear" w:color="auto" w:fill="D9D9D9" w:themeFill="background1" w:themeFillShade="D9"/>
            <w:vAlign w:val="center"/>
          </w:tcPr>
          <w:p w:rsidR="00A57F53" w:rsidRDefault="00A57F53" w:rsidP="00481A82">
            <w:pPr>
              <w:jc w:val="center"/>
            </w:pPr>
          </w:p>
        </w:tc>
        <w:tc>
          <w:tcPr>
            <w:tcW w:w="1376" w:type="dxa"/>
            <w:tcBorders>
              <w:left w:val="single" w:sz="4" w:space="0" w:color="auto"/>
              <w:bottom w:val="single" w:sz="4" w:space="0" w:color="auto"/>
              <w:right w:val="nil"/>
            </w:tcBorders>
            <w:shd w:val="clear" w:color="auto" w:fill="F2DBDB" w:themeFill="accent2" w:themeFillTint="33"/>
            <w:vAlign w:val="center"/>
          </w:tcPr>
          <w:p w:rsidR="00A57F53" w:rsidRPr="00306F19" w:rsidRDefault="00A57F53" w:rsidP="00481A82">
            <w:pPr>
              <w:jc w:val="center"/>
            </w:pPr>
            <w:r w:rsidRPr="00306F19">
              <w:t>***</w:t>
            </w:r>
          </w:p>
        </w:tc>
        <w:tc>
          <w:tcPr>
            <w:tcW w:w="1122" w:type="dxa"/>
            <w:gridSpan w:val="3"/>
            <w:tcBorders>
              <w:left w:val="nil"/>
              <w:bottom w:val="single" w:sz="4" w:space="0" w:color="auto"/>
              <w:right w:val="single" w:sz="4" w:space="0" w:color="auto"/>
            </w:tcBorders>
            <w:shd w:val="clear" w:color="auto" w:fill="F2DBDB" w:themeFill="accent2" w:themeFillTint="33"/>
            <w:vAlign w:val="center"/>
          </w:tcPr>
          <w:p w:rsidR="00A57F53" w:rsidRPr="00306F19" w:rsidRDefault="00A57F53" w:rsidP="00481A82">
            <w:pPr>
              <w:jc w:val="center"/>
            </w:pPr>
            <w:r>
              <w:t>serum</w:t>
            </w:r>
          </w:p>
        </w:tc>
        <w:tc>
          <w:tcPr>
            <w:tcW w:w="1487" w:type="dxa"/>
            <w:gridSpan w:val="2"/>
            <w:tcBorders>
              <w:left w:val="single" w:sz="4" w:space="0" w:color="auto"/>
              <w:right w:val="nil"/>
            </w:tcBorders>
            <w:vAlign w:val="center"/>
          </w:tcPr>
          <w:p w:rsidR="00A57F53" w:rsidRPr="000D2A98" w:rsidRDefault="00A57F53" w:rsidP="00481A82">
            <w:pPr>
              <w:jc w:val="center"/>
            </w:pPr>
            <w:r>
              <w:t>Not reported</w:t>
            </w:r>
          </w:p>
        </w:tc>
        <w:tc>
          <w:tcPr>
            <w:tcW w:w="1011" w:type="dxa"/>
            <w:tcBorders>
              <w:left w:val="nil"/>
            </w:tcBorders>
            <w:vAlign w:val="center"/>
          </w:tcPr>
          <w:p w:rsidR="00A57F53" w:rsidRPr="000D2A98" w:rsidRDefault="00A57F53" w:rsidP="00481A82">
            <w:pPr>
              <w:jc w:val="center"/>
            </w:pPr>
            <w:r>
              <w:t>serum</w:t>
            </w:r>
          </w:p>
        </w:tc>
      </w:tr>
    </w:tbl>
    <w:p w:rsidR="00056E27" w:rsidRPr="00056E27" w:rsidRDefault="00C745F4" w:rsidP="00056E27">
      <w:pPr>
        <w:spacing w:after="0" w:line="240" w:lineRule="auto"/>
        <w:rPr>
          <w:sz w:val="18"/>
          <w:szCs w:val="18"/>
        </w:rPr>
      </w:pPr>
      <w:r w:rsidRPr="00C745F4">
        <w:rPr>
          <w:b/>
          <w:sz w:val="18"/>
          <w:szCs w:val="18"/>
        </w:rPr>
        <w:t>*** No NHANES</w:t>
      </w:r>
      <w:r w:rsidRPr="00CF5BD8">
        <w:rPr>
          <w:sz w:val="18"/>
          <w:szCs w:val="18"/>
        </w:rPr>
        <w:t xml:space="preserve">; </w:t>
      </w:r>
      <w:r w:rsidR="00A57F53" w:rsidRPr="00C745F4">
        <w:rPr>
          <w:b/>
          <w:sz w:val="18"/>
          <w:szCs w:val="18"/>
        </w:rPr>
        <w:t>LINDANE</w:t>
      </w:r>
      <w:r w:rsidR="00A55337">
        <w:rPr>
          <w:b/>
          <w:sz w:val="18"/>
          <w:szCs w:val="18"/>
        </w:rPr>
        <w:t xml:space="preserve"> based on</w:t>
      </w:r>
      <w:r w:rsidR="00A57F53" w:rsidRPr="00C745F4">
        <w:rPr>
          <w:b/>
          <w:sz w:val="18"/>
          <w:szCs w:val="18"/>
        </w:rPr>
        <w:t xml:space="preserve"> - </w:t>
      </w:r>
      <w:r w:rsidR="00056E27">
        <w:rPr>
          <w:sz w:val="18"/>
          <w:szCs w:val="18"/>
        </w:rPr>
        <w:t>Aks SE, et al</w:t>
      </w:r>
      <w:r w:rsidR="00A57F53" w:rsidRPr="00C745F4">
        <w:rPr>
          <w:sz w:val="18"/>
          <w:szCs w:val="18"/>
        </w:rPr>
        <w:t>. Acute accidental lindane ingestion in toddlers. Ann E</w:t>
      </w:r>
      <w:r w:rsidR="00CF5BD8">
        <w:rPr>
          <w:sz w:val="18"/>
          <w:szCs w:val="18"/>
        </w:rPr>
        <w:t>merg Med. 1995 Nov;26(5):647-51</w:t>
      </w:r>
      <w:r w:rsidR="00056E27" w:rsidRPr="00056E27">
        <w:rPr>
          <w:sz w:val="18"/>
          <w:szCs w:val="18"/>
        </w:rPr>
        <w:t>.</w:t>
      </w:r>
    </w:p>
    <w:p w:rsidR="00056E27" w:rsidRDefault="00056E27" w:rsidP="00056E27">
      <w:pPr>
        <w:spacing w:after="0" w:line="240" w:lineRule="auto"/>
        <w:rPr>
          <w:b/>
          <w:sz w:val="18"/>
          <w:szCs w:val="18"/>
        </w:rPr>
      </w:pPr>
    </w:p>
    <w:p w:rsidR="00056E27" w:rsidRPr="00056E27" w:rsidRDefault="00056E27" w:rsidP="00056E27">
      <w:pPr>
        <w:spacing w:after="0" w:line="240" w:lineRule="auto"/>
        <w:rPr>
          <w:b/>
          <w:sz w:val="18"/>
          <w:szCs w:val="18"/>
        </w:rPr>
      </w:pPr>
    </w:p>
    <w:tbl>
      <w:tblPr>
        <w:tblStyle w:val="TableGrid"/>
        <w:tblW w:w="9579" w:type="dxa"/>
        <w:tblLayout w:type="fixed"/>
        <w:tblLook w:val="04A0" w:firstRow="1" w:lastRow="0" w:firstColumn="1" w:lastColumn="0" w:noHBand="0" w:noVBand="1"/>
      </w:tblPr>
      <w:tblGrid>
        <w:gridCol w:w="2081"/>
        <w:gridCol w:w="1445"/>
        <w:gridCol w:w="1057"/>
        <w:gridCol w:w="1555"/>
        <w:gridCol w:w="180"/>
        <w:gridCol w:w="763"/>
        <w:gridCol w:w="1487"/>
        <w:gridCol w:w="1011"/>
      </w:tblGrid>
      <w:tr w:rsidR="005B1124" w:rsidRPr="006912C9" w:rsidTr="005B1124">
        <w:trPr>
          <w:trHeight w:val="71"/>
        </w:trPr>
        <w:tc>
          <w:tcPr>
            <w:tcW w:w="2081" w:type="dxa"/>
            <w:vMerge w:val="restart"/>
            <w:shd w:val="clear" w:color="auto" w:fill="DBE5F1" w:themeFill="accent1" w:themeFillTint="33"/>
            <w:vAlign w:val="center"/>
          </w:tcPr>
          <w:p w:rsidR="005B1124" w:rsidRPr="0056427B" w:rsidRDefault="005B1124" w:rsidP="0056427B">
            <w:pPr>
              <w:jc w:val="center"/>
              <w:rPr>
                <w:b/>
              </w:rPr>
            </w:pPr>
            <w:r w:rsidRPr="000D2A98">
              <w:rPr>
                <w:b/>
              </w:rPr>
              <w:t>ANALYTES</w:t>
            </w:r>
          </w:p>
        </w:tc>
        <w:tc>
          <w:tcPr>
            <w:tcW w:w="2502" w:type="dxa"/>
            <w:gridSpan w:val="2"/>
            <w:shd w:val="clear" w:color="auto" w:fill="DBE5F1" w:themeFill="accent1" w:themeFillTint="33"/>
          </w:tcPr>
          <w:p w:rsidR="005B1124" w:rsidRPr="006912C9" w:rsidRDefault="005B1124" w:rsidP="005B1124">
            <w:pPr>
              <w:jc w:val="center"/>
              <w:rPr>
                <w:b/>
              </w:rPr>
            </w:pPr>
            <w:r w:rsidRPr="000D2A98">
              <w:rPr>
                <w:b/>
              </w:rPr>
              <w:t>MICHIGAN</w:t>
            </w:r>
          </w:p>
        </w:tc>
        <w:tc>
          <w:tcPr>
            <w:tcW w:w="2498" w:type="dxa"/>
            <w:gridSpan w:val="3"/>
            <w:shd w:val="clear" w:color="auto" w:fill="DBE5F1" w:themeFill="accent1" w:themeFillTint="33"/>
          </w:tcPr>
          <w:p w:rsidR="005B1124" w:rsidRPr="006912C9" w:rsidRDefault="005B1124" w:rsidP="005B1124">
            <w:pPr>
              <w:jc w:val="center"/>
              <w:rPr>
                <w:b/>
              </w:rPr>
            </w:pPr>
            <w:r w:rsidRPr="000D2A98">
              <w:rPr>
                <w:b/>
              </w:rPr>
              <w:t>MINNESOTA</w:t>
            </w:r>
          </w:p>
        </w:tc>
        <w:tc>
          <w:tcPr>
            <w:tcW w:w="2498" w:type="dxa"/>
            <w:gridSpan w:val="2"/>
            <w:shd w:val="clear" w:color="auto" w:fill="DBE5F1" w:themeFill="accent1" w:themeFillTint="33"/>
          </w:tcPr>
          <w:p w:rsidR="005B1124" w:rsidRPr="006912C9" w:rsidRDefault="005B1124" w:rsidP="005B1124">
            <w:pPr>
              <w:jc w:val="center"/>
              <w:rPr>
                <w:b/>
              </w:rPr>
            </w:pPr>
            <w:r w:rsidRPr="000D2A98">
              <w:rPr>
                <w:b/>
              </w:rPr>
              <w:t>NEW YORK</w:t>
            </w:r>
          </w:p>
        </w:tc>
      </w:tr>
      <w:tr w:rsidR="005B1124" w:rsidRPr="000D2A98" w:rsidTr="005B1124">
        <w:tc>
          <w:tcPr>
            <w:tcW w:w="2081" w:type="dxa"/>
            <w:vMerge/>
            <w:shd w:val="clear" w:color="auto" w:fill="DBE5F1" w:themeFill="accent1" w:themeFillTint="33"/>
          </w:tcPr>
          <w:p w:rsidR="005B1124" w:rsidRPr="000D2A98" w:rsidRDefault="005B1124" w:rsidP="005B1124">
            <w:pPr>
              <w:jc w:val="center"/>
              <w:rPr>
                <w:b/>
              </w:rPr>
            </w:pPr>
          </w:p>
        </w:tc>
        <w:tc>
          <w:tcPr>
            <w:tcW w:w="7498" w:type="dxa"/>
            <w:gridSpan w:val="7"/>
            <w:shd w:val="clear" w:color="auto" w:fill="DBE5F1" w:themeFill="accent1" w:themeFillTint="33"/>
            <w:vAlign w:val="center"/>
          </w:tcPr>
          <w:p w:rsidR="005B1124" w:rsidRPr="000D2A98" w:rsidRDefault="005B1124" w:rsidP="005B1124">
            <w:pPr>
              <w:jc w:val="center"/>
              <w:rPr>
                <w:b/>
              </w:rPr>
            </w:pPr>
            <w:r>
              <w:rPr>
                <w:b/>
              </w:rPr>
              <w:t>US NHANES Reference Values</w:t>
            </w:r>
          </w:p>
        </w:tc>
      </w:tr>
      <w:tr w:rsidR="006040A9" w:rsidRPr="000D2A98" w:rsidTr="00A85F65">
        <w:tc>
          <w:tcPr>
            <w:tcW w:w="2081" w:type="dxa"/>
            <w:tcBorders>
              <w:bottom w:val="single" w:sz="4" w:space="0" w:color="auto"/>
            </w:tcBorders>
            <w:shd w:val="clear" w:color="auto" w:fill="DBE5F1" w:themeFill="accent1" w:themeFillTint="33"/>
          </w:tcPr>
          <w:p w:rsidR="006040A9" w:rsidRDefault="006040A9" w:rsidP="00171F24">
            <w:pPr>
              <w:jc w:val="center"/>
            </w:pPr>
            <w:r>
              <w:t>Emerging and Other Exposure Biomarkers</w:t>
            </w:r>
          </w:p>
          <w:p w:rsidR="00D057CD" w:rsidRPr="000D2A98" w:rsidRDefault="00D057CD" w:rsidP="00171F24">
            <w:pPr>
              <w:jc w:val="center"/>
            </w:pPr>
            <w:r>
              <w:t>(</w:t>
            </w:r>
            <w:r w:rsidR="009D478A">
              <w:t xml:space="preserve">US </w:t>
            </w:r>
            <w:r>
              <w:t>NHANES Years)</w:t>
            </w:r>
          </w:p>
        </w:tc>
        <w:tc>
          <w:tcPr>
            <w:tcW w:w="1445" w:type="dxa"/>
            <w:tcBorders>
              <w:bottom w:val="single" w:sz="4" w:space="0" w:color="auto"/>
              <w:right w:val="single" w:sz="4" w:space="0" w:color="auto"/>
            </w:tcBorders>
            <w:shd w:val="clear" w:color="auto" w:fill="DBE5F1" w:themeFill="accent1" w:themeFillTint="33"/>
            <w:vAlign w:val="center"/>
          </w:tcPr>
          <w:p w:rsidR="006040A9" w:rsidRPr="000D2A98" w:rsidRDefault="005347D1" w:rsidP="00171F24">
            <w:pPr>
              <w:jc w:val="center"/>
            </w:pPr>
            <w:r>
              <w:t>50</w:t>
            </w:r>
            <w:r w:rsidRPr="005347D1">
              <w:rPr>
                <w:vertAlign w:val="superscript"/>
              </w:rPr>
              <w:t>th</w:t>
            </w:r>
            <w:r>
              <w:t>%-95</w:t>
            </w:r>
            <w:r w:rsidRPr="005347D1">
              <w:rPr>
                <w:vertAlign w:val="superscript"/>
              </w:rPr>
              <w:t>th</w:t>
            </w:r>
            <w:r>
              <w:t>%</w:t>
            </w:r>
          </w:p>
        </w:tc>
        <w:tc>
          <w:tcPr>
            <w:tcW w:w="1057" w:type="dxa"/>
            <w:tcBorders>
              <w:left w:val="single" w:sz="4" w:space="0" w:color="auto"/>
              <w:bottom w:val="single" w:sz="4" w:space="0" w:color="auto"/>
              <w:right w:val="single" w:sz="4" w:space="0" w:color="auto"/>
            </w:tcBorders>
            <w:shd w:val="clear" w:color="auto" w:fill="DBE5F1" w:themeFill="accent1" w:themeFillTint="33"/>
            <w:vAlign w:val="center"/>
          </w:tcPr>
          <w:p w:rsidR="006040A9" w:rsidRPr="000D2A98" w:rsidRDefault="006040A9" w:rsidP="00171F24">
            <w:pPr>
              <w:jc w:val="center"/>
            </w:pPr>
            <w:r w:rsidRPr="000D2A98">
              <w:t>MATRIX</w:t>
            </w:r>
          </w:p>
        </w:tc>
        <w:tc>
          <w:tcPr>
            <w:tcW w:w="1555" w:type="dxa"/>
            <w:tcBorders>
              <w:left w:val="single" w:sz="4" w:space="0" w:color="auto"/>
              <w:bottom w:val="single" w:sz="4" w:space="0" w:color="auto"/>
              <w:right w:val="single" w:sz="4" w:space="0" w:color="auto"/>
            </w:tcBorders>
            <w:shd w:val="clear" w:color="auto" w:fill="DBE5F1" w:themeFill="accent1" w:themeFillTint="33"/>
            <w:vAlign w:val="center"/>
          </w:tcPr>
          <w:p w:rsidR="006040A9" w:rsidRPr="00306F19" w:rsidRDefault="005347D1" w:rsidP="00171F24">
            <w:pPr>
              <w:jc w:val="center"/>
            </w:pPr>
            <w:r w:rsidRPr="00306F19">
              <w:t>50</w:t>
            </w:r>
            <w:r w:rsidRPr="00306F19">
              <w:rPr>
                <w:vertAlign w:val="superscript"/>
              </w:rPr>
              <w:t>th</w:t>
            </w:r>
            <w:r w:rsidRPr="00306F19">
              <w:t>%-95</w:t>
            </w:r>
            <w:r w:rsidRPr="00306F19">
              <w:rPr>
                <w:vertAlign w:val="superscript"/>
              </w:rPr>
              <w:t>th</w:t>
            </w:r>
            <w:r w:rsidRPr="00306F19">
              <w:t>%</w:t>
            </w:r>
          </w:p>
        </w:tc>
        <w:tc>
          <w:tcPr>
            <w:tcW w:w="943" w:type="dxa"/>
            <w:gridSpan w:val="2"/>
            <w:tcBorders>
              <w:left w:val="single" w:sz="4" w:space="0" w:color="auto"/>
              <w:bottom w:val="single" w:sz="4" w:space="0" w:color="auto"/>
              <w:right w:val="single" w:sz="4" w:space="0" w:color="auto"/>
            </w:tcBorders>
            <w:shd w:val="clear" w:color="auto" w:fill="DBE5F1" w:themeFill="accent1" w:themeFillTint="33"/>
            <w:vAlign w:val="center"/>
          </w:tcPr>
          <w:p w:rsidR="006040A9" w:rsidRPr="000D2A98" w:rsidRDefault="006040A9" w:rsidP="00171F24">
            <w:pPr>
              <w:jc w:val="center"/>
            </w:pPr>
            <w:r w:rsidRPr="000D2A98">
              <w:t>MATRIX</w:t>
            </w:r>
          </w:p>
        </w:tc>
        <w:tc>
          <w:tcPr>
            <w:tcW w:w="1487" w:type="dxa"/>
            <w:tcBorders>
              <w:left w:val="single" w:sz="4" w:space="0" w:color="auto"/>
              <w:bottom w:val="single" w:sz="4" w:space="0" w:color="auto"/>
              <w:right w:val="single" w:sz="4" w:space="0" w:color="auto"/>
            </w:tcBorders>
            <w:shd w:val="clear" w:color="auto" w:fill="DBE5F1" w:themeFill="accent1" w:themeFillTint="33"/>
            <w:vAlign w:val="center"/>
          </w:tcPr>
          <w:p w:rsidR="006040A9" w:rsidRPr="000D2A98" w:rsidRDefault="005347D1" w:rsidP="00171F24">
            <w:pPr>
              <w:jc w:val="center"/>
            </w:pPr>
            <w:r>
              <w:t>50</w:t>
            </w:r>
            <w:r w:rsidRPr="005347D1">
              <w:rPr>
                <w:vertAlign w:val="superscript"/>
              </w:rPr>
              <w:t>th</w:t>
            </w:r>
            <w:r>
              <w:t>%-95</w:t>
            </w:r>
            <w:r w:rsidRPr="005347D1">
              <w:rPr>
                <w:vertAlign w:val="superscript"/>
              </w:rPr>
              <w:t>th</w:t>
            </w:r>
            <w:r>
              <w:t>%</w:t>
            </w:r>
          </w:p>
        </w:tc>
        <w:tc>
          <w:tcPr>
            <w:tcW w:w="1011" w:type="dxa"/>
            <w:tcBorders>
              <w:left w:val="single" w:sz="4" w:space="0" w:color="auto"/>
              <w:bottom w:val="single" w:sz="4" w:space="0" w:color="auto"/>
            </w:tcBorders>
            <w:shd w:val="clear" w:color="auto" w:fill="DBE5F1" w:themeFill="accent1" w:themeFillTint="33"/>
            <w:vAlign w:val="center"/>
          </w:tcPr>
          <w:p w:rsidR="006040A9" w:rsidRPr="000D2A98" w:rsidRDefault="006040A9" w:rsidP="00171F24">
            <w:pPr>
              <w:jc w:val="center"/>
            </w:pPr>
            <w:r w:rsidRPr="000D2A98">
              <w:t>MATRIX</w:t>
            </w:r>
          </w:p>
        </w:tc>
      </w:tr>
      <w:tr w:rsidR="00481A82" w:rsidRPr="000D2A98" w:rsidTr="004E0893">
        <w:tc>
          <w:tcPr>
            <w:tcW w:w="2081" w:type="dxa"/>
            <w:tcBorders>
              <w:bottom w:val="single" w:sz="4" w:space="0" w:color="BFBFBF" w:themeColor="background1" w:themeShade="BF"/>
            </w:tcBorders>
            <w:vAlign w:val="center"/>
          </w:tcPr>
          <w:p w:rsidR="00481A82" w:rsidRDefault="00481A82" w:rsidP="005F355B">
            <w:r>
              <w:t>Total Perfluorinated Compounds</w:t>
            </w:r>
          </w:p>
          <w:p w:rsidR="00481A82" w:rsidRDefault="00481A82" w:rsidP="005F355B">
            <w:r>
              <w:t>(07-08)</w:t>
            </w:r>
          </w:p>
        </w:tc>
        <w:tc>
          <w:tcPr>
            <w:tcW w:w="2502" w:type="dxa"/>
            <w:gridSpan w:val="2"/>
            <w:vMerge w:val="restart"/>
            <w:tcBorders>
              <w:right w:val="single" w:sz="4" w:space="0" w:color="auto"/>
            </w:tcBorders>
            <w:shd w:val="clear" w:color="auto" w:fill="D9D9D9" w:themeFill="background1" w:themeFillShade="D9"/>
            <w:vAlign w:val="center"/>
          </w:tcPr>
          <w:p w:rsidR="00481A82" w:rsidRDefault="00481A82" w:rsidP="00CA206A">
            <w:pPr>
              <w:jc w:val="center"/>
            </w:pPr>
          </w:p>
        </w:tc>
        <w:tc>
          <w:tcPr>
            <w:tcW w:w="1735" w:type="dxa"/>
            <w:gridSpan w:val="2"/>
            <w:tcBorders>
              <w:left w:val="single" w:sz="4" w:space="0" w:color="auto"/>
              <w:bottom w:val="single" w:sz="4" w:space="0" w:color="auto"/>
              <w:right w:val="nil"/>
            </w:tcBorders>
            <w:shd w:val="clear" w:color="auto" w:fill="D9D9D9" w:themeFill="background1" w:themeFillShade="D9"/>
            <w:vAlign w:val="center"/>
          </w:tcPr>
          <w:p w:rsidR="00481A82" w:rsidRPr="00306F19" w:rsidRDefault="00481A82" w:rsidP="00CA206A">
            <w:pPr>
              <w:jc w:val="center"/>
            </w:pPr>
          </w:p>
        </w:tc>
        <w:tc>
          <w:tcPr>
            <w:tcW w:w="763" w:type="dxa"/>
            <w:tcBorders>
              <w:left w:val="nil"/>
              <w:bottom w:val="single" w:sz="4" w:space="0" w:color="auto"/>
              <w:right w:val="single" w:sz="4" w:space="0" w:color="auto"/>
            </w:tcBorders>
            <w:shd w:val="clear" w:color="auto" w:fill="D9D9D9" w:themeFill="background1" w:themeFillShade="D9"/>
            <w:vAlign w:val="center"/>
          </w:tcPr>
          <w:p w:rsidR="00481A82" w:rsidRDefault="00481A82" w:rsidP="00CA206A">
            <w:pPr>
              <w:jc w:val="center"/>
            </w:pPr>
          </w:p>
        </w:tc>
        <w:tc>
          <w:tcPr>
            <w:tcW w:w="1487" w:type="dxa"/>
            <w:tcBorders>
              <w:left w:val="single" w:sz="4" w:space="0" w:color="auto"/>
              <w:bottom w:val="single" w:sz="4" w:space="0" w:color="auto"/>
              <w:right w:val="nil"/>
            </w:tcBorders>
            <w:shd w:val="clear" w:color="auto" w:fill="D9D9D9" w:themeFill="background1" w:themeFillShade="D9"/>
            <w:vAlign w:val="center"/>
          </w:tcPr>
          <w:p w:rsidR="00481A82" w:rsidRPr="000D2A98" w:rsidRDefault="00481A82" w:rsidP="000A4246">
            <w:pPr>
              <w:jc w:val="center"/>
            </w:pPr>
          </w:p>
        </w:tc>
        <w:tc>
          <w:tcPr>
            <w:tcW w:w="1011" w:type="dxa"/>
            <w:tcBorders>
              <w:left w:val="nil"/>
              <w:bottom w:val="single" w:sz="4" w:space="0" w:color="auto"/>
            </w:tcBorders>
            <w:shd w:val="clear" w:color="auto" w:fill="D9D9D9" w:themeFill="background1" w:themeFillShade="D9"/>
            <w:vAlign w:val="center"/>
          </w:tcPr>
          <w:p w:rsidR="00481A82" w:rsidRPr="000D2A98" w:rsidRDefault="00481A82" w:rsidP="000A4246">
            <w:pPr>
              <w:jc w:val="center"/>
            </w:pPr>
          </w:p>
        </w:tc>
      </w:tr>
      <w:tr w:rsidR="004E0893" w:rsidRPr="000D2A98" w:rsidTr="003873F5">
        <w:tc>
          <w:tcPr>
            <w:tcW w:w="2081" w:type="dxa"/>
            <w:tcBorders>
              <w:top w:val="single" w:sz="4" w:space="0" w:color="BFBFBF" w:themeColor="background1" w:themeShade="BF"/>
              <w:bottom w:val="single" w:sz="4" w:space="0" w:color="BFBFBF" w:themeColor="background1" w:themeShade="BF"/>
            </w:tcBorders>
            <w:vAlign w:val="center"/>
          </w:tcPr>
          <w:p w:rsidR="004E0893" w:rsidRDefault="004E0893" w:rsidP="00306F19">
            <w:pPr>
              <w:ind w:firstLine="360"/>
            </w:pPr>
            <w:r>
              <w:t>PFOA</w:t>
            </w:r>
          </w:p>
        </w:tc>
        <w:tc>
          <w:tcPr>
            <w:tcW w:w="2502" w:type="dxa"/>
            <w:gridSpan w:val="2"/>
            <w:vMerge/>
            <w:tcBorders>
              <w:right w:val="single" w:sz="4" w:space="0" w:color="auto"/>
            </w:tcBorders>
            <w:shd w:val="clear" w:color="auto" w:fill="D9D9D9" w:themeFill="background1" w:themeFillShade="D9"/>
            <w:vAlign w:val="center"/>
          </w:tcPr>
          <w:p w:rsidR="004E0893" w:rsidRDefault="004E0893" w:rsidP="00306F19">
            <w:pPr>
              <w:jc w:val="center"/>
            </w:pPr>
          </w:p>
        </w:tc>
        <w:tc>
          <w:tcPr>
            <w:tcW w:w="1735" w:type="dxa"/>
            <w:gridSpan w:val="2"/>
            <w:tcBorders>
              <w:left w:val="single" w:sz="4" w:space="0" w:color="auto"/>
              <w:bottom w:val="single" w:sz="4" w:space="0" w:color="7F7F7F" w:themeColor="text1" w:themeTint="80"/>
              <w:right w:val="nil"/>
            </w:tcBorders>
            <w:shd w:val="clear" w:color="auto" w:fill="F2DBDB" w:themeFill="accent2" w:themeFillTint="33"/>
            <w:vAlign w:val="center"/>
          </w:tcPr>
          <w:p w:rsidR="004E0893" w:rsidRPr="00306F19" w:rsidRDefault="004E0893" w:rsidP="00306F19">
            <w:pPr>
              <w:jc w:val="center"/>
            </w:pPr>
            <w:r w:rsidRPr="00306F19">
              <w:t xml:space="preserve">4.30-9.80 </w:t>
            </w:r>
            <w:r w:rsidRPr="00306F19">
              <w:rPr>
                <w:rFonts w:cs="Calibri"/>
              </w:rPr>
              <w:t>μ</w:t>
            </w:r>
            <w:r w:rsidRPr="00306F19">
              <w:t>g/L</w:t>
            </w:r>
          </w:p>
        </w:tc>
        <w:tc>
          <w:tcPr>
            <w:tcW w:w="763" w:type="dxa"/>
            <w:vMerge w:val="restart"/>
            <w:tcBorders>
              <w:top w:val="single" w:sz="4" w:space="0" w:color="auto"/>
              <w:left w:val="nil"/>
              <w:right w:val="single" w:sz="4" w:space="0" w:color="auto"/>
            </w:tcBorders>
            <w:shd w:val="clear" w:color="auto" w:fill="F2DBDB" w:themeFill="accent2" w:themeFillTint="33"/>
            <w:vAlign w:val="center"/>
          </w:tcPr>
          <w:p w:rsidR="004E0893" w:rsidRDefault="004E0893" w:rsidP="00306F19">
            <w:pPr>
              <w:jc w:val="center"/>
            </w:pPr>
            <w:r w:rsidRPr="000C22D3">
              <w:t>serum</w:t>
            </w:r>
          </w:p>
        </w:tc>
        <w:tc>
          <w:tcPr>
            <w:tcW w:w="1487" w:type="dxa"/>
            <w:tcBorders>
              <w:left w:val="single" w:sz="4" w:space="0" w:color="auto"/>
              <w:bottom w:val="single" w:sz="4" w:space="0" w:color="7F7F7F" w:themeColor="text1" w:themeTint="80"/>
              <w:right w:val="nil"/>
            </w:tcBorders>
            <w:vAlign w:val="center"/>
          </w:tcPr>
          <w:p w:rsidR="004E0893" w:rsidRPr="00DC5267" w:rsidRDefault="004E0893" w:rsidP="00306F19">
            <w:pPr>
              <w:jc w:val="center"/>
            </w:pPr>
            <w:r w:rsidRPr="00DC5267">
              <w:t>Not reported</w:t>
            </w:r>
          </w:p>
        </w:tc>
        <w:tc>
          <w:tcPr>
            <w:tcW w:w="1011" w:type="dxa"/>
            <w:vMerge w:val="restart"/>
            <w:tcBorders>
              <w:left w:val="nil"/>
            </w:tcBorders>
            <w:vAlign w:val="center"/>
          </w:tcPr>
          <w:p w:rsidR="004E0893" w:rsidRDefault="004E0893" w:rsidP="009E4C37">
            <w:pPr>
              <w:jc w:val="center"/>
            </w:pPr>
            <w:r w:rsidRPr="00DC5267">
              <w:t>serum</w:t>
            </w:r>
          </w:p>
        </w:tc>
      </w:tr>
      <w:tr w:rsidR="004E0893" w:rsidRPr="000D2A98" w:rsidTr="003873F5">
        <w:tc>
          <w:tcPr>
            <w:tcW w:w="2081" w:type="dxa"/>
            <w:tcBorders>
              <w:top w:val="single" w:sz="4" w:space="0" w:color="BFBFBF" w:themeColor="background1" w:themeShade="BF"/>
              <w:bottom w:val="single" w:sz="4" w:space="0" w:color="BFBFBF" w:themeColor="background1" w:themeShade="BF"/>
            </w:tcBorders>
            <w:vAlign w:val="center"/>
          </w:tcPr>
          <w:p w:rsidR="004E0893" w:rsidRDefault="004E0893" w:rsidP="00306F19">
            <w:pPr>
              <w:ind w:firstLine="360"/>
            </w:pPr>
            <w:r>
              <w:t>PFOS</w:t>
            </w:r>
          </w:p>
        </w:tc>
        <w:tc>
          <w:tcPr>
            <w:tcW w:w="2502" w:type="dxa"/>
            <w:gridSpan w:val="2"/>
            <w:vMerge/>
            <w:tcBorders>
              <w:right w:val="single" w:sz="4" w:space="0" w:color="auto"/>
            </w:tcBorders>
            <w:shd w:val="clear" w:color="auto" w:fill="D9D9D9" w:themeFill="background1" w:themeFillShade="D9"/>
            <w:vAlign w:val="center"/>
          </w:tcPr>
          <w:p w:rsidR="004E0893" w:rsidRDefault="004E0893" w:rsidP="00306F19">
            <w:pPr>
              <w:jc w:val="center"/>
            </w:pPr>
          </w:p>
        </w:tc>
        <w:tc>
          <w:tcPr>
            <w:tcW w:w="1735" w:type="dxa"/>
            <w:gridSpan w:val="2"/>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4E0893" w:rsidRPr="00306F19" w:rsidRDefault="004E0893" w:rsidP="00306F19">
            <w:pPr>
              <w:jc w:val="center"/>
            </w:pPr>
            <w:r w:rsidRPr="00306F19">
              <w:t xml:space="preserve">14.0-42.8 </w:t>
            </w:r>
            <w:r w:rsidRPr="00306F19">
              <w:rPr>
                <w:rFonts w:cs="Calibri"/>
              </w:rPr>
              <w:t>μ</w:t>
            </w:r>
            <w:r w:rsidRPr="00306F19">
              <w:t>g/L</w:t>
            </w:r>
          </w:p>
        </w:tc>
        <w:tc>
          <w:tcPr>
            <w:tcW w:w="763" w:type="dxa"/>
            <w:vMerge/>
            <w:tcBorders>
              <w:left w:val="nil"/>
              <w:right w:val="single" w:sz="4" w:space="0" w:color="auto"/>
            </w:tcBorders>
            <w:shd w:val="clear" w:color="auto" w:fill="F2DBDB" w:themeFill="accent2" w:themeFillTint="33"/>
          </w:tcPr>
          <w:p w:rsidR="004E0893" w:rsidRDefault="004E0893" w:rsidP="00306F19">
            <w:pPr>
              <w:jc w:val="center"/>
            </w:pPr>
          </w:p>
        </w:tc>
        <w:tc>
          <w:tcPr>
            <w:tcW w:w="1487" w:type="dxa"/>
            <w:tcBorders>
              <w:top w:val="single" w:sz="4" w:space="0" w:color="7F7F7F" w:themeColor="text1" w:themeTint="80"/>
              <w:left w:val="single" w:sz="4" w:space="0" w:color="auto"/>
              <w:bottom w:val="single" w:sz="4" w:space="0" w:color="auto"/>
              <w:right w:val="nil"/>
            </w:tcBorders>
            <w:vAlign w:val="center"/>
          </w:tcPr>
          <w:p w:rsidR="004E0893" w:rsidRPr="00DC5267" w:rsidRDefault="004E0893" w:rsidP="009E4C37">
            <w:pPr>
              <w:jc w:val="center"/>
            </w:pPr>
            <w:r w:rsidRPr="00DC5267">
              <w:t>Not reported</w:t>
            </w:r>
          </w:p>
        </w:tc>
        <w:tc>
          <w:tcPr>
            <w:tcW w:w="1011" w:type="dxa"/>
            <w:vMerge/>
            <w:tcBorders>
              <w:left w:val="nil"/>
              <w:bottom w:val="single" w:sz="4" w:space="0" w:color="auto"/>
            </w:tcBorders>
            <w:vAlign w:val="center"/>
          </w:tcPr>
          <w:p w:rsidR="004E0893" w:rsidRDefault="004E0893" w:rsidP="009E4C37">
            <w:pPr>
              <w:jc w:val="center"/>
            </w:pPr>
          </w:p>
        </w:tc>
      </w:tr>
      <w:tr w:rsidR="00FB46B7" w:rsidRPr="000D2A98" w:rsidTr="00FB46B7">
        <w:tc>
          <w:tcPr>
            <w:tcW w:w="2081" w:type="dxa"/>
            <w:tcBorders>
              <w:top w:val="single" w:sz="4" w:space="0" w:color="BFBFBF" w:themeColor="background1" w:themeShade="BF"/>
              <w:bottom w:val="single" w:sz="4" w:space="0" w:color="BFBFBF" w:themeColor="background1" w:themeShade="BF"/>
            </w:tcBorders>
            <w:vAlign w:val="center"/>
          </w:tcPr>
          <w:p w:rsidR="00FB46B7" w:rsidRDefault="00FB46B7" w:rsidP="00306F19">
            <w:pPr>
              <w:ind w:firstLine="360"/>
            </w:pPr>
            <w:r>
              <w:t>PFBA</w:t>
            </w:r>
          </w:p>
        </w:tc>
        <w:tc>
          <w:tcPr>
            <w:tcW w:w="2502" w:type="dxa"/>
            <w:gridSpan w:val="2"/>
            <w:vMerge/>
            <w:tcBorders>
              <w:right w:val="single" w:sz="4" w:space="0" w:color="auto"/>
            </w:tcBorders>
            <w:shd w:val="clear" w:color="auto" w:fill="D9D9D9" w:themeFill="background1" w:themeFillShade="D9"/>
            <w:vAlign w:val="center"/>
          </w:tcPr>
          <w:p w:rsidR="00FB46B7" w:rsidRDefault="00FB46B7" w:rsidP="00306F19">
            <w:pPr>
              <w:jc w:val="center"/>
            </w:pPr>
          </w:p>
        </w:tc>
        <w:tc>
          <w:tcPr>
            <w:tcW w:w="1735" w:type="dxa"/>
            <w:gridSpan w:val="2"/>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FB46B7" w:rsidRPr="00306F19" w:rsidRDefault="00FB46B7" w:rsidP="00306F19">
            <w:pPr>
              <w:jc w:val="center"/>
            </w:pPr>
            <w:r w:rsidRPr="00306F19">
              <w:t>***</w:t>
            </w:r>
          </w:p>
        </w:tc>
        <w:tc>
          <w:tcPr>
            <w:tcW w:w="763" w:type="dxa"/>
            <w:vMerge/>
            <w:tcBorders>
              <w:left w:val="nil"/>
              <w:right w:val="single" w:sz="4" w:space="0" w:color="auto"/>
            </w:tcBorders>
            <w:shd w:val="clear" w:color="auto" w:fill="F2DBDB" w:themeFill="accent2" w:themeFillTint="33"/>
          </w:tcPr>
          <w:p w:rsidR="00FB46B7" w:rsidRDefault="00FB46B7" w:rsidP="00306F19">
            <w:pPr>
              <w:jc w:val="center"/>
            </w:pPr>
          </w:p>
        </w:tc>
        <w:tc>
          <w:tcPr>
            <w:tcW w:w="2498" w:type="dxa"/>
            <w:gridSpan w:val="2"/>
            <w:vMerge w:val="restart"/>
            <w:tcBorders>
              <w:left w:val="single" w:sz="4" w:space="0" w:color="auto"/>
            </w:tcBorders>
            <w:shd w:val="clear" w:color="auto" w:fill="D9D9D9" w:themeFill="background1" w:themeFillShade="D9"/>
            <w:vAlign w:val="center"/>
          </w:tcPr>
          <w:p w:rsidR="00FB46B7" w:rsidRDefault="00FB46B7" w:rsidP="00306F19">
            <w:pPr>
              <w:jc w:val="center"/>
            </w:pPr>
          </w:p>
        </w:tc>
      </w:tr>
      <w:tr w:rsidR="00FB46B7" w:rsidRPr="000D2A98" w:rsidTr="00FB46B7">
        <w:tc>
          <w:tcPr>
            <w:tcW w:w="2081" w:type="dxa"/>
            <w:tcBorders>
              <w:top w:val="single" w:sz="4" w:space="0" w:color="BFBFBF" w:themeColor="background1" w:themeShade="BF"/>
              <w:bottom w:val="single" w:sz="4" w:space="0" w:color="BFBFBF" w:themeColor="background1" w:themeShade="BF"/>
            </w:tcBorders>
            <w:vAlign w:val="center"/>
          </w:tcPr>
          <w:p w:rsidR="00FB46B7" w:rsidRDefault="00FB46B7" w:rsidP="00306F19">
            <w:pPr>
              <w:ind w:firstLine="360"/>
            </w:pPr>
            <w:r>
              <w:t>PFHxS</w:t>
            </w:r>
          </w:p>
        </w:tc>
        <w:tc>
          <w:tcPr>
            <w:tcW w:w="2502" w:type="dxa"/>
            <w:gridSpan w:val="2"/>
            <w:vMerge/>
            <w:tcBorders>
              <w:right w:val="single" w:sz="4" w:space="0" w:color="auto"/>
            </w:tcBorders>
            <w:shd w:val="clear" w:color="auto" w:fill="D9D9D9" w:themeFill="background1" w:themeFillShade="D9"/>
            <w:vAlign w:val="center"/>
          </w:tcPr>
          <w:p w:rsidR="00FB46B7" w:rsidRDefault="00FB46B7" w:rsidP="00306F19">
            <w:pPr>
              <w:jc w:val="center"/>
            </w:pPr>
          </w:p>
        </w:tc>
        <w:tc>
          <w:tcPr>
            <w:tcW w:w="1735" w:type="dxa"/>
            <w:gridSpan w:val="2"/>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FB46B7" w:rsidRPr="00306F19" w:rsidRDefault="00FB46B7" w:rsidP="00306F19">
            <w:pPr>
              <w:jc w:val="center"/>
            </w:pPr>
            <w:r w:rsidRPr="00306F19">
              <w:t>1.9-9.0</w:t>
            </w:r>
            <w:r w:rsidRPr="00306F19" w:rsidDel="00890FC3">
              <w:t xml:space="preserve"> </w:t>
            </w:r>
            <w:r w:rsidRPr="00306F19">
              <w:rPr>
                <w:rFonts w:cs="Calibri"/>
              </w:rPr>
              <w:t>μ</w:t>
            </w:r>
            <w:r w:rsidRPr="00306F19">
              <w:t>g/L</w:t>
            </w:r>
          </w:p>
        </w:tc>
        <w:tc>
          <w:tcPr>
            <w:tcW w:w="763" w:type="dxa"/>
            <w:vMerge/>
            <w:tcBorders>
              <w:left w:val="nil"/>
              <w:right w:val="single" w:sz="4" w:space="0" w:color="auto"/>
            </w:tcBorders>
            <w:shd w:val="clear" w:color="auto" w:fill="F2DBDB" w:themeFill="accent2" w:themeFillTint="33"/>
          </w:tcPr>
          <w:p w:rsidR="00FB46B7" w:rsidRDefault="00FB46B7" w:rsidP="00306F19">
            <w:pPr>
              <w:jc w:val="center"/>
            </w:pPr>
          </w:p>
        </w:tc>
        <w:tc>
          <w:tcPr>
            <w:tcW w:w="2498" w:type="dxa"/>
            <w:gridSpan w:val="2"/>
            <w:vMerge/>
            <w:tcBorders>
              <w:left w:val="single" w:sz="4" w:space="0" w:color="auto"/>
            </w:tcBorders>
            <w:shd w:val="clear" w:color="auto" w:fill="D9D9D9" w:themeFill="background1" w:themeFillShade="D9"/>
            <w:vAlign w:val="center"/>
          </w:tcPr>
          <w:p w:rsidR="00FB46B7" w:rsidRDefault="00FB46B7" w:rsidP="00306F19">
            <w:pPr>
              <w:jc w:val="center"/>
            </w:pPr>
          </w:p>
        </w:tc>
      </w:tr>
      <w:tr w:rsidR="00FB46B7" w:rsidRPr="000D2A98" w:rsidTr="00FB46B7">
        <w:tc>
          <w:tcPr>
            <w:tcW w:w="2081" w:type="dxa"/>
            <w:tcBorders>
              <w:top w:val="single" w:sz="4" w:space="0" w:color="BFBFBF" w:themeColor="background1" w:themeShade="BF"/>
              <w:bottom w:val="single" w:sz="4" w:space="0" w:color="BFBFBF" w:themeColor="background1" w:themeShade="BF"/>
            </w:tcBorders>
            <w:vAlign w:val="center"/>
          </w:tcPr>
          <w:p w:rsidR="00FB46B7" w:rsidRDefault="00FB46B7" w:rsidP="00306F19">
            <w:pPr>
              <w:ind w:firstLine="360"/>
            </w:pPr>
            <w:r>
              <w:t>PFBS</w:t>
            </w:r>
          </w:p>
        </w:tc>
        <w:tc>
          <w:tcPr>
            <w:tcW w:w="2502" w:type="dxa"/>
            <w:gridSpan w:val="2"/>
            <w:vMerge/>
            <w:tcBorders>
              <w:right w:val="single" w:sz="4" w:space="0" w:color="auto"/>
            </w:tcBorders>
            <w:shd w:val="clear" w:color="auto" w:fill="D9D9D9" w:themeFill="background1" w:themeFillShade="D9"/>
            <w:vAlign w:val="center"/>
          </w:tcPr>
          <w:p w:rsidR="00FB46B7" w:rsidRDefault="00FB46B7" w:rsidP="00306F19">
            <w:pPr>
              <w:jc w:val="center"/>
            </w:pPr>
          </w:p>
        </w:tc>
        <w:tc>
          <w:tcPr>
            <w:tcW w:w="1735" w:type="dxa"/>
            <w:gridSpan w:val="2"/>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FB46B7" w:rsidRPr="00306F19" w:rsidRDefault="00FB46B7" w:rsidP="00306F19">
            <w:pPr>
              <w:jc w:val="center"/>
            </w:pPr>
            <w:r>
              <w:t>&lt;LOD - &lt;LOD</w:t>
            </w:r>
            <w:r w:rsidRPr="00306F19" w:rsidDel="00890FC3">
              <w:t xml:space="preserve"> </w:t>
            </w:r>
            <w:r w:rsidRPr="00306F19">
              <w:rPr>
                <w:rFonts w:cs="Calibri"/>
              </w:rPr>
              <w:t>μ</w:t>
            </w:r>
            <w:r w:rsidRPr="00306F19">
              <w:t>g/L</w:t>
            </w:r>
          </w:p>
        </w:tc>
        <w:tc>
          <w:tcPr>
            <w:tcW w:w="763" w:type="dxa"/>
            <w:vMerge/>
            <w:tcBorders>
              <w:left w:val="nil"/>
              <w:right w:val="single" w:sz="4" w:space="0" w:color="auto"/>
            </w:tcBorders>
            <w:shd w:val="clear" w:color="auto" w:fill="F2DBDB" w:themeFill="accent2" w:themeFillTint="33"/>
          </w:tcPr>
          <w:p w:rsidR="00FB46B7" w:rsidRDefault="00FB46B7" w:rsidP="00306F19">
            <w:pPr>
              <w:jc w:val="center"/>
            </w:pPr>
          </w:p>
        </w:tc>
        <w:tc>
          <w:tcPr>
            <w:tcW w:w="2498" w:type="dxa"/>
            <w:gridSpan w:val="2"/>
            <w:vMerge/>
            <w:tcBorders>
              <w:left w:val="single" w:sz="4" w:space="0" w:color="auto"/>
            </w:tcBorders>
            <w:shd w:val="clear" w:color="auto" w:fill="D9D9D9" w:themeFill="background1" w:themeFillShade="D9"/>
            <w:vAlign w:val="center"/>
          </w:tcPr>
          <w:p w:rsidR="00FB46B7" w:rsidRDefault="00FB46B7" w:rsidP="00306F19">
            <w:pPr>
              <w:jc w:val="center"/>
            </w:pPr>
          </w:p>
        </w:tc>
      </w:tr>
      <w:tr w:rsidR="00FB46B7" w:rsidRPr="000D2A98" w:rsidTr="00FB46B7">
        <w:tc>
          <w:tcPr>
            <w:tcW w:w="2081" w:type="dxa"/>
            <w:tcBorders>
              <w:top w:val="single" w:sz="4" w:space="0" w:color="BFBFBF" w:themeColor="background1" w:themeShade="BF"/>
              <w:bottom w:val="single" w:sz="4" w:space="0" w:color="BFBFBF" w:themeColor="background1" w:themeShade="BF"/>
            </w:tcBorders>
            <w:vAlign w:val="center"/>
          </w:tcPr>
          <w:p w:rsidR="00FB46B7" w:rsidRDefault="00FB46B7" w:rsidP="00306F19">
            <w:pPr>
              <w:ind w:firstLine="360"/>
            </w:pPr>
            <w:r>
              <w:t>PFHxA</w:t>
            </w:r>
          </w:p>
        </w:tc>
        <w:tc>
          <w:tcPr>
            <w:tcW w:w="2502" w:type="dxa"/>
            <w:gridSpan w:val="2"/>
            <w:vMerge/>
            <w:tcBorders>
              <w:right w:val="single" w:sz="4" w:space="0" w:color="auto"/>
            </w:tcBorders>
            <w:shd w:val="clear" w:color="auto" w:fill="D9D9D9" w:themeFill="background1" w:themeFillShade="D9"/>
            <w:vAlign w:val="center"/>
          </w:tcPr>
          <w:p w:rsidR="00FB46B7" w:rsidRDefault="00FB46B7" w:rsidP="00306F19">
            <w:pPr>
              <w:jc w:val="center"/>
            </w:pPr>
          </w:p>
        </w:tc>
        <w:tc>
          <w:tcPr>
            <w:tcW w:w="1735" w:type="dxa"/>
            <w:gridSpan w:val="2"/>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FB46B7" w:rsidRPr="00306F19" w:rsidRDefault="00FB46B7" w:rsidP="00306F19">
            <w:pPr>
              <w:jc w:val="center"/>
            </w:pPr>
            <w:r w:rsidRPr="00306F19">
              <w:t>***</w:t>
            </w:r>
          </w:p>
        </w:tc>
        <w:tc>
          <w:tcPr>
            <w:tcW w:w="763" w:type="dxa"/>
            <w:vMerge/>
            <w:tcBorders>
              <w:left w:val="nil"/>
              <w:right w:val="single" w:sz="4" w:space="0" w:color="auto"/>
            </w:tcBorders>
            <w:shd w:val="clear" w:color="auto" w:fill="F2DBDB" w:themeFill="accent2" w:themeFillTint="33"/>
          </w:tcPr>
          <w:p w:rsidR="00FB46B7" w:rsidRDefault="00FB46B7" w:rsidP="00306F19">
            <w:pPr>
              <w:jc w:val="center"/>
            </w:pPr>
          </w:p>
        </w:tc>
        <w:tc>
          <w:tcPr>
            <w:tcW w:w="2498" w:type="dxa"/>
            <w:gridSpan w:val="2"/>
            <w:vMerge/>
            <w:tcBorders>
              <w:left w:val="single" w:sz="4" w:space="0" w:color="auto"/>
            </w:tcBorders>
            <w:shd w:val="clear" w:color="auto" w:fill="D9D9D9" w:themeFill="background1" w:themeFillShade="D9"/>
            <w:vAlign w:val="center"/>
          </w:tcPr>
          <w:p w:rsidR="00FB46B7" w:rsidRDefault="00FB46B7" w:rsidP="00306F19">
            <w:pPr>
              <w:jc w:val="center"/>
            </w:pPr>
          </w:p>
        </w:tc>
      </w:tr>
      <w:tr w:rsidR="00FB46B7" w:rsidRPr="000D2A98" w:rsidTr="00FB46B7">
        <w:tc>
          <w:tcPr>
            <w:tcW w:w="2081" w:type="dxa"/>
            <w:tcBorders>
              <w:top w:val="single" w:sz="4" w:space="0" w:color="BFBFBF" w:themeColor="background1" w:themeShade="BF"/>
              <w:bottom w:val="single" w:sz="4" w:space="0" w:color="BFBFBF" w:themeColor="background1" w:themeShade="BF"/>
            </w:tcBorders>
            <w:vAlign w:val="center"/>
          </w:tcPr>
          <w:p w:rsidR="00FB46B7" w:rsidRDefault="00FB46B7" w:rsidP="00306F19">
            <w:pPr>
              <w:ind w:firstLine="360"/>
            </w:pPr>
            <w:r>
              <w:t>PFPeA</w:t>
            </w:r>
          </w:p>
        </w:tc>
        <w:tc>
          <w:tcPr>
            <w:tcW w:w="2502" w:type="dxa"/>
            <w:gridSpan w:val="2"/>
            <w:vMerge/>
            <w:tcBorders>
              <w:right w:val="single" w:sz="4" w:space="0" w:color="auto"/>
            </w:tcBorders>
            <w:shd w:val="clear" w:color="auto" w:fill="D9D9D9" w:themeFill="background1" w:themeFillShade="D9"/>
            <w:vAlign w:val="center"/>
          </w:tcPr>
          <w:p w:rsidR="00FB46B7" w:rsidRDefault="00FB46B7" w:rsidP="00306F19">
            <w:pPr>
              <w:jc w:val="center"/>
            </w:pPr>
          </w:p>
        </w:tc>
        <w:tc>
          <w:tcPr>
            <w:tcW w:w="1735" w:type="dxa"/>
            <w:gridSpan w:val="2"/>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FB46B7" w:rsidRPr="00306F19" w:rsidRDefault="00FB46B7" w:rsidP="00306F19">
            <w:pPr>
              <w:jc w:val="center"/>
            </w:pPr>
            <w:r w:rsidRPr="00306F19">
              <w:t>***</w:t>
            </w:r>
          </w:p>
        </w:tc>
        <w:tc>
          <w:tcPr>
            <w:tcW w:w="763" w:type="dxa"/>
            <w:vMerge/>
            <w:tcBorders>
              <w:left w:val="nil"/>
              <w:right w:val="single" w:sz="4" w:space="0" w:color="auto"/>
            </w:tcBorders>
            <w:shd w:val="clear" w:color="auto" w:fill="F2DBDB" w:themeFill="accent2" w:themeFillTint="33"/>
          </w:tcPr>
          <w:p w:rsidR="00FB46B7" w:rsidRDefault="00FB46B7" w:rsidP="00306F19">
            <w:pPr>
              <w:jc w:val="center"/>
            </w:pPr>
          </w:p>
        </w:tc>
        <w:tc>
          <w:tcPr>
            <w:tcW w:w="2498" w:type="dxa"/>
            <w:gridSpan w:val="2"/>
            <w:vMerge/>
            <w:tcBorders>
              <w:left w:val="single" w:sz="4" w:space="0" w:color="auto"/>
            </w:tcBorders>
            <w:shd w:val="clear" w:color="auto" w:fill="D9D9D9" w:themeFill="background1" w:themeFillShade="D9"/>
            <w:vAlign w:val="center"/>
          </w:tcPr>
          <w:p w:rsidR="00FB46B7" w:rsidRDefault="00FB46B7" w:rsidP="00306F19">
            <w:pPr>
              <w:jc w:val="center"/>
            </w:pPr>
          </w:p>
        </w:tc>
      </w:tr>
      <w:tr w:rsidR="00FB46B7" w:rsidRPr="000D2A98" w:rsidTr="00FB46B7">
        <w:tc>
          <w:tcPr>
            <w:tcW w:w="2081" w:type="dxa"/>
            <w:tcBorders>
              <w:top w:val="single" w:sz="4" w:space="0" w:color="BFBFBF" w:themeColor="background1" w:themeShade="BF"/>
            </w:tcBorders>
            <w:vAlign w:val="center"/>
          </w:tcPr>
          <w:p w:rsidR="00FB46B7" w:rsidRDefault="00FB46B7" w:rsidP="00306F19">
            <w:pPr>
              <w:ind w:firstLine="360"/>
            </w:pPr>
            <w:r>
              <w:t>PFNA</w:t>
            </w:r>
          </w:p>
        </w:tc>
        <w:tc>
          <w:tcPr>
            <w:tcW w:w="2502" w:type="dxa"/>
            <w:gridSpan w:val="2"/>
            <w:vMerge/>
            <w:tcBorders>
              <w:right w:val="single" w:sz="4" w:space="0" w:color="auto"/>
            </w:tcBorders>
            <w:shd w:val="clear" w:color="auto" w:fill="D9D9D9" w:themeFill="background1" w:themeFillShade="D9"/>
            <w:vAlign w:val="center"/>
          </w:tcPr>
          <w:p w:rsidR="00FB46B7" w:rsidRDefault="00FB46B7" w:rsidP="00306F19">
            <w:pPr>
              <w:jc w:val="center"/>
            </w:pPr>
          </w:p>
        </w:tc>
        <w:tc>
          <w:tcPr>
            <w:tcW w:w="1735" w:type="dxa"/>
            <w:gridSpan w:val="2"/>
            <w:tcBorders>
              <w:top w:val="single" w:sz="4" w:space="0" w:color="7F7F7F" w:themeColor="text1" w:themeTint="80"/>
              <w:left w:val="single" w:sz="4" w:space="0" w:color="auto"/>
              <w:right w:val="nil"/>
            </w:tcBorders>
            <w:shd w:val="clear" w:color="auto" w:fill="F2DBDB" w:themeFill="accent2" w:themeFillTint="33"/>
            <w:vAlign w:val="center"/>
          </w:tcPr>
          <w:p w:rsidR="00FB46B7" w:rsidRPr="00306F19" w:rsidRDefault="00FB46B7" w:rsidP="00306F19">
            <w:pPr>
              <w:jc w:val="center"/>
            </w:pPr>
            <w:r w:rsidRPr="00306F19">
              <w:t xml:space="preserve">1.5-4.1 </w:t>
            </w:r>
            <w:r w:rsidRPr="00306F19">
              <w:rPr>
                <w:rFonts w:cs="Calibri"/>
              </w:rPr>
              <w:t>μ</w:t>
            </w:r>
            <w:r w:rsidRPr="00306F19">
              <w:t>g/L</w:t>
            </w:r>
          </w:p>
        </w:tc>
        <w:tc>
          <w:tcPr>
            <w:tcW w:w="763" w:type="dxa"/>
            <w:vMerge/>
            <w:tcBorders>
              <w:left w:val="nil"/>
              <w:bottom w:val="single" w:sz="4" w:space="0" w:color="auto"/>
              <w:right w:val="single" w:sz="4" w:space="0" w:color="auto"/>
            </w:tcBorders>
            <w:shd w:val="clear" w:color="auto" w:fill="F2DBDB" w:themeFill="accent2" w:themeFillTint="33"/>
          </w:tcPr>
          <w:p w:rsidR="00FB46B7" w:rsidRDefault="00FB46B7" w:rsidP="00306F19">
            <w:pPr>
              <w:jc w:val="center"/>
            </w:pPr>
          </w:p>
        </w:tc>
        <w:tc>
          <w:tcPr>
            <w:tcW w:w="2498" w:type="dxa"/>
            <w:gridSpan w:val="2"/>
            <w:vMerge/>
            <w:tcBorders>
              <w:left w:val="single" w:sz="4" w:space="0" w:color="auto"/>
              <w:bottom w:val="single" w:sz="4" w:space="0" w:color="auto"/>
            </w:tcBorders>
            <w:shd w:val="clear" w:color="auto" w:fill="D9D9D9" w:themeFill="background1" w:themeFillShade="D9"/>
            <w:vAlign w:val="center"/>
          </w:tcPr>
          <w:p w:rsidR="00FB46B7" w:rsidRDefault="00FB46B7" w:rsidP="00306F19">
            <w:pPr>
              <w:jc w:val="center"/>
            </w:pPr>
          </w:p>
        </w:tc>
      </w:tr>
      <w:tr w:rsidR="00291154" w:rsidRPr="000D2A98" w:rsidTr="00A85F65">
        <w:tc>
          <w:tcPr>
            <w:tcW w:w="2081" w:type="dxa"/>
            <w:vAlign w:val="center"/>
          </w:tcPr>
          <w:p w:rsidR="00291154" w:rsidRDefault="00291154" w:rsidP="00306F19">
            <w:r>
              <w:t>Bisphenol-A</w:t>
            </w:r>
          </w:p>
          <w:p w:rsidR="005F355B" w:rsidRDefault="005F355B" w:rsidP="00306F19">
            <w:r>
              <w:t>(07-08)</w:t>
            </w:r>
          </w:p>
        </w:tc>
        <w:tc>
          <w:tcPr>
            <w:tcW w:w="2502" w:type="dxa"/>
            <w:gridSpan w:val="2"/>
            <w:tcBorders>
              <w:right w:val="single" w:sz="4" w:space="0" w:color="auto"/>
            </w:tcBorders>
            <w:shd w:val="clear" w:color="auto" w:fill="D9D9D9" w:themeFill="background1" w:themeFillShade="D9"/>
            <w:vAlign w:val="center"/>
          </w:tcPr>
          <w:p w:rsidR="00291154" w:rsidRDefault="00291154" w:rsidP="00306F19">
            <w:pPr>
              <w:jc w:val="center"/>
            </w:pPr>
          </w:p>
        </w:tc>
        <w:tc>
          <w:tcPr>
            <w:tcW w:w="1735" w:type="dxa"/>
            <w:gridSpan w:val="2"/>
            <w:tcBorders>
              <w:left w:val="single" w:sz="4" w:space="0" w:color="auto"/>
              <w:right w:val="nil"/>
            </w:tcBorders>
            <w:shd w:val="clear" w:color="auto" w:fill="F2DBDB" w:themeFill="accent2" w:themeFillTint="33"/>
            <w:vAlign w:val="center"/>
          </w:tcPr>
          <w:p w:rsidR="00291154" w:rsidRPr="00306F19" w:rsidRDefault="00291154" w:rsidP="00306F19">
            <w:pPr>
              <w:jc w:val="center"/>
            </w:pPr>
            <w:r w:rsidRPr="00306F19">
              <w:t xml:space="preserve">1.92-9.32 </w:t>
            </w:r>
            <w:r w:rsidRPr="00306F19">
              <w:rPr>
                <w:rFonts w:cs="Calibri"/>
              </w:rPr>
              <w:t>μ</w:t>
            </w:r>
            <w:r w:rsidRPr="00306F19">
              <w:t>g/g</w:t>
            </w:r>
          </w:p>
        </w:tc>
        <w:tc>
          <w:tcPr>
            <w:tcW w:w="763" w:type="dxa"/>
            <w:tcBorders>
              <w:left w:val="nil"/>
              <w:bottom w:val="single" w:sz="4" w:space="0" w:color="auto"/>
              <w:right w:val="single" w:sz="4" w:space="0" w:color="auto"/>
            </w:tcBorders>
            <w:shd w:val="clear" w:color="auto" w:fill="F2DBDB" w:themeFill="accent2" w:themeFillTint="33"/>
            <w:vAlign w:val="center"/>
          </w:tcPr>
          <w:p w:rsidR="00291154" w:rsidRDefault="00291154" w:rsidP="00306F19">
            <w:pPr>
              <w:jc w:val="center"/>
            </w:pPr>
            <w:r>
              <w:t>urine</w:t>
            </w:r>
          </w:p>
        </w:tc>
        <w:tc>
          <w:tcPr>
            <w:tcW w:w="2498" w:type="dxa"/>
            <w:gridSpan w:val="2"/>
            <w:tcBorders>
              <w:left w:val="single" w:sz="4" w:space="0" w:color="auto"/>
            </w:tcBorders>
            <w:shd w:val="clear" w:color="auto" w:fill="D9D9D9" w:themeFill="background1" w:themeFillShade="D9"/>
            <w:vAlign w:val="center"/>
          </w:tcPr>
          <w:p w:rsidR="00291154" w:rsidRPr="000D2A98" w:rsidRDefault="00291154" w:rsidP="00306F19">
            <w:pPr>
              <w:jc w:val="center"/>
            </w:pPr>
          </w:p>
        </w:tc>
      </w:tr>
      <w:tr w:rsidR="00291154" w:rsidRPr="000D2A98" w:rsidTr="00A85F65">
        <w:tc>
          <w:tcPr>
            <w:tcW w:w="2081" w:type="dxa"/>
            <w:vAlign w:val="center"/>
          </w:tcPr>
          <w:p w:rsidR="00291154" w:rsidRDefault="00291154" w:rsidP="00306F19">
            <w:r>
              <w:t>Triclosan</w:t>
            </w:r>
          </w:p>
          <w:p w:rsidR="005F355B" w:rsidRDefault="005F355B" w:rsidP="00306F19">
            <w:r>
              <w:t>(07-08)</w:t>
            </w:r>
          </w:p>
        </w:tc>
        <w:tc>
          <w:tcPr>
            <w:tcW w:w="2502" w:type="dxa"/>
            <w:gridSpan w:val="2"/>
            <w:tcBorders>
              <w:right w:val="single" w:sz="4" w:space="0" w:color="auto"/>
            </w:tcBorders>
            <w:shd w:val="clear" w:color="auto" w:fill="D9D9D9" w:themeFill="background1" w:themeFillShade="D9"/>
            <w:vAlign w:val="center"/>
          </w:tcPr>
          <w:p w:rsidR="00291154" w:rsidRDefault="00291154" w:rsidP="00306F19">
            <w:pPr>
              <w:jc w:val="center"/>
            </w:pPr>
          </w:p>
        </w:tc>
        <w:tc>
          <w:tcPr>
            <w:tcW w:w="1735" w:type="dxa"/>
            <w:gridSpan w:val="2"/>
            <w:tcBorders>
              <w:left w:val="single" w:sz="4" w:space="0" w:color="auto"/>
              <w:right w:val="nil"/>
            </w:tcBorders>
            <w:shd w:val="clear" w:color="auto" w:fill="F2DBDB" w:themeFill="accent2" w:themeFillTint="33"/>
            <w:vAlign w:val="center"/>
          </w:tcPr>
          <w:p w:rsidR="00291154" w:rsidRPr="00306F19" w:rsidRDefault="00291154" w:rsidP="00306F19">
            <w:pPr>
              <w:jc w:val="center"/>
            </w:pPr>
            <w:r w:rsidRPr="00306F19">
              <w:t xml:space="preserve">12.6-484 </w:t>
            </w:r>
            <w:r w:rsidRPr="00306F19">
              <w:rPr>
                <w:rFonts w:cs="Calibri"/>
              </w:rPr>
              <w:t>μ</w:t>
            </w:r>
            <w:r w:rsidRPr="00306F19">
              <w:t>g/g</w:t>
            </w:r>
          </w:p>
        </w:tc>
        <w:tc>
          <w:tcPr>
            <w:tcW w:w="763" w:type="dxa"/>
            <w:tcBorders>
              <w:left w:val="nil"/>
              <w:bottom w:val="single" w:sz="4" w:space="0" w:color="auto"/>
              <w:right w:val="single" w:sz="4" w:space="0" w:color="auto"/>
            </w:tcBorders>
            <w:shd w:val="clear" w:color="auto" w:fill="F2DBDB" w:themeFill="accent2" w:themeFillTint="33"/>
            <w:vAlign w:val="center"/>
          </w:tcPr>
          <w:p w:rsidR="00291154" w:rsidRDefault="00291154" w:rsidP="00306F19">
            <w:pPr>
              <w:jc w:val="center"/>
            </w:pPr>
            <w:r>
              <w:t>urine</w:t>
            </w:r>
          </w:p>
        </w:tc>
        <w:tc>
          <w:tcPr>
            <w:tcW w:w="2498" w:type="dxa"/>
            <w:gridSpan w:val="2"/>
            <w:tcBorders>
              <w:left w:val="single" w:sz="4" w:space="0" w:color="auto"/>
            </w:tcBorders>
            <w:shd w:val="clear" w:color="auto" w:fill="D9D9D9" w:themeFill="background1" w:themeFillShade="D9"/>
            <w:vAlign w:val="center"/>
          </w:tcPr>
          <w:p w:rsidR="00291154" w:rsidRPr="000D2A98" w:rsidRDefault="00291154" w:rsidP="00306F19">
            <w:pPr>
              <w:jc w:val="center"/>
            </w:pPr>
          </w:p>
        </w:tc>
      </w:tr>
      <w:tr w:rsidR="00291154" w:rsidRPr="000D2A98" w:rsidTr="00A85F65">
        <w:tc>
          <w:tcPr>
            <w:tcW w:w="2081" w:type="dxa"/>
            <w:tcBorders>
              <w:bottom w:val="single" w:sz="4" w:space="0" w:color="auto"/>
            </w:tcBorders>
            <w:vAlign w:val="center"/>
          </w:tcPr>
          <w:p w:rsidR="00291154" w:rsidRDefault="00291154" w:rsidP="00306F19">
            <w:r>
              <w:t>Cotinine</w:t>
            </w:r>
          </w:p>
        </w:tc>
        <w:tc>
          <w:tcPr>
            <w:tcW w:w="2502" w:type="dxa"/>
            <w:gridSpan w:val="2"/>
            <w:tcBorders>
              <w:right w:val="single" w:sz="4" w:space="0" w:color="auto"/>
            </w:tcBorders>
            <w:shd w:val="clear" w:color="auto" w:fill="D9D9D9" w:themeFill="background1" w:themeFillShade="D9"/>
            <w:vAlign w:val="center"/>
          </w:tcPr>
          <w:p w:rsidR="00291154" w:rsidRDefault="00291154" w:rsidP="00306F19">
            <w:pPr>
              <w:jc w:val="center"/>
            </w:pPr>
          </w:p>
        </w:tc>
        <w:tc>
          <w:tcPr>
            <w:tcW w:w="1735" w:type="dxa"/>
            <w:gridSpan w:val="2"/>
            <w:tcBorders>
              <w:left w:val="single" w:sz="4" w:space="0" w:color="auto"/>
              <w:right w:val="nil"/>
            </w:tcBorders>
            <w:shd w:val="clear" w:color="auto" w:fill="F2DBDB" w:themeFill="accent2" w:themeFillTint="33"/>
            <w:vAlign w:val="center"/>
          </w:tcPr>
          <w:p w:rsidR="00291154" w:rsidRPr="00CA5934" w:rsidRDefault="00291154" w:rsidP="00306F19">
            <w:pPr>
              <w:jc w:val="center"/>
              <w:rPr>
                <w:sz w:val="22"/>
                <w:szCs w:val="22"/>
              </w:rPr>
            </w:pPr>
            <w:r w:rsidRPr="00CA5934">
              <w:rPr>
                <w:sz w:val="22"/>
                <w:szCs w:val="22"/>
              </w:rPr>
              <w:t>***</w:t>
            </w:r>
          </w:p>
        </w:tc>
        <w:tc>
          <w:tcPr>
            <w:tcW w:w="763" w:type="dxa"/>
            <w:tcBorders>
              <w:left w:val="nil"/>
              <w:bottom w:val="single" w:sz="4" w:space="0" w:color="auto"/>
              <w:right w:val="single" w:sz="4" w:space="0" w:color="auto"/>
            </w:tcBorders>
            <w:shd w:val="clear" w:color="auto" w:fill="F2DBDB" w:themeFill="accent2" w:themeFillTint="33"/>
            <w:vAlign w:val="center"/>
          </w:tcPr>
          <w:p w:rsidR="00291154" w:rsidRDefault="00291154" w:rsidP="00306F19">
            <w:pPr>
              <w:jc w:val="center"/>
            </w:pPr>
            <w:r>
              <w:t>urine</w:t>
            </w:r>
          </w:p>
        </w:tc>
        <w:tc>
          <w:tcPr>
            <w:tcW w:w="2498" w:type="dxa"/>
            <w:gridSpan w:val="2"/>
            <w:tcBorders>
              <w:left w:val="single" w:sz="4" w:space="0" w:color="auto"/>
            </w:tcBorders>
            <w:shd w:val="clear" w:color="auto" w:fill="D9D9D9" w:themeFill="background1" w:themeFillShade="D9"/>
            <w:vAlign w:val="center"/>
          </w:tcPr>
          <w:p w:rsidR="00291154" w:rsidRPr="000D2A98" w:rsidRDefault="00291154" w:rsidP="00306F19">
            <w:pPr>
              <w:jc w:val="center"/>
            </w:pPr>
          </w:p>
        </w:tc>
      </w:tr>
    </w:tbl>
    <w:p w:rsidR="009D478A" w:rsidRDefault="00CD4C5A">
      <w:pPr>
        <w:rPr>
          <w:b/>
          <w:sz w:val="18"/>
          <w:szCs w:val="18"/>
        </w:rPr>
      </w:pPr>
      <w:r w:rsidRPr="00C745F4">
        <w:rPr>
          <w:b/>
          <w:sz w:val="18"/>
          <w:szCs w:val="18"/>
        </w:rPr>
        <w:t>*** No NHANES</w:t>
      </w:r>
      <w:r w:rsidR="006E5540">
        <w:rPr>
          <w:b/>
          <w:sz w:val="18"/>
          <w:szCs w:val="18"/>
        </w:rPr>
        <w:t>; Minnesota PFC Biomonitoring Program has detected these PFCs in o</w:t>
      </w:r>
      <w:r w:rsidR="00F1671C">
        <w:rPr>
          <w:b/>
          <w:sz w:val="18"/>
          <w:szCs w:val="18"/>
        </w:rPr>
        <w:t>ther community investigations.</w:t>
      </w:r>
    </w:p>
    <w:p w:rsidR="009D478A" w:rsidRDefault="009D478A">
      <w:pPr>
        <w:rPr>
          <w:b/>
          <w:sz w:val="18"/>
          <w:szCs w:val="18"/>
        </w:rPr>
      </w:pPr>
      <w:r>
        <w:rPr>
          <w:b/>
          <w:sz w:val="18"/>
          <w:szCs w:val="18"/>
        </w:rPr>
        <w:br w:type="page"/>
      </w:r>
    </w:p>
    <w:p w:rsidR="00D5536A" w:rsidRPr="00BE54CF" w:rsidRDefault="00D5536A">
      <w:pPr>
        <w:rPr>
          <w:b/>
          <w:sz w:val="18"/>
          <w:szCs w:val="18"/>
        </w:rPr>
      </w:pPr>
    </w:p>
    <w:tbl>
      <w:tblPr>
        <w:tblStyle w:val="TableGrid"/>
        <w:tblW w:w="9579" w:type="dxa"/>
        <w:tblLayout w:type="fixed"/>
        <w:tblLook w:val="04A0" w:firstRow="1" w:lastRow="0" w:firstColumn="1" w:lastColumn="0" w:noHBand="0" w:noVBand="1"/>
      </w:tblPr>
      <w:tblGrid>
        <w:gridCol w:w="2081"/>
        <w:gridCol w:w="1350"/>
        <w:gridCol w:w="94"/>
        <w:gridCol w:w="183"/>
        <w:gridCol w:w="874"/>
        <w:gridCol w:w="1376"/>
        <w:gridCol w:w="90"/>
        <w:gridCol w:w="270"/>
        <w:gridCol w:w="763"/>
        <w:gridCol w:w="1397"/>
        <w:gridCol w:w="180"/>
        <w:gridCol w:w="921"/>
      </w:tblGrid>
      <w:tr w:rsidR="00D9396A" w:rsidRPr="006912C9" w:rsidTr="00D64D0F">
        <w:trPr>
          <w:trHeight w:val="71"/>
        </w:trPr>
        <w:tc>
          <w:tcPr>
            <w:tcW w:w="2081" w:type="dxa"/>
            <w:vMerge w:val="restart"/>
            <w:shd w:val="clear" w:color="auto" w:fill="DBE5F1" w:themeFill="accent1" w:themeFillTint="33"/>
            <w:vAlign w:val="center"/>
          </w:tcPr>
          <w:p w:rsidR="00D9396A" w:rsidRDefault="00D9396A" w:rsidP="00D9396A">
            <w:pPr>
              <w:jc w:val="center"/>
              <w:rPr>
                <w:b/>
              </w:rPr>
            </w:pPr>
            <w:r w:rsidRPr="000D2A98">
              <w:rPr>
                <w:b/>
              </w:rPr>
              <w:t>ANALYTES</w:t>
            </w:r>
          </w:p>
          <w:p w:rsidR="00D9396A" w:rsidRPr="00171F24" w:rsidRDefault="001C7E88" w:rsidP="00D9396A">
            <w:pPr>
              <w:jc w:val="center"/>
            </w:pPr>
            <w:r>
              <w:rPr>
                <w:rFonts w:cs="Calibri"/>
                <w:vertAlign w:val="superscript"/>
              </w:rPr>
              <w:t>†</w:t>
            </w:r>
            <w:r w:rsidR="00D9396A">
              <w:rPr>
                <w:vertAlign w:val="superscript"/>
              </w:rPr>
              <w:t xml:space="preserve"> </w:t>
            </w:r>
            <w:r w:rsidR="00D9396A">
              <w:t>used in analyte reporting adjustment</w:t>
            </w:r>
          </w:p>
        </w:tc>
        <w:tc>
          <w:tcPr>
            <w:tcW w:w="2501" w:type="dxa"/>
            <w:gridSpan w:val="4"/>
            <w:shd w:val="clear" w:color="auto" w:fill="DBE5F1" w:themeFill="accent1" w:themeFillTint="33"/>
          </w:tcPr>
          <w:p w:rsidR="00D9396A" w:rsidRPr="006912C9" w:rsidRDefault="00D9396A" w:rsidP="00D9396A">
            <w:pPr>
              <w:jc w:val="center"/>
              <w:rPr>
                <w:b/>
              </w:rPr>
            </w:pPr>
            <w:r w:rsidRPr="000D2A98">
              <w:rPr>
                <w:b/>
              </w:rPr>
              <w:t>MICHIGAN</w:t>
            </w:r>
          </w:p>
        </w:tc>
        <w:tc>
          <w:tcPr>
            <w:tcW w:w="2499" w:type="dxa"/>
            <w:gridSpan w:val="4"/>
            <w:shd w:val="clear" w:color="auto" w:fill="DBE5F1" w:themeFill="accent1" w:themeFillTint="33"/>
          </w:tcPr>
          <w:p w:rsidR="00D9396A" w:rsidRPr="006912C9" w:rsidRDefault="00D9396A" w:rsidP="00D9396A">
            <w:pPr>
              <w:jc w:val="center"/>
              <w:rPr>
                <w:b/>
              </w:rPr>
            </w:pPr>
            <w:r w:rsidRPr="000D2A98">
              <w:rPr>
                <w:b/>
              </w:rPr>
              <w:t>MINNESOTA</w:t>
            </w:r>
          </w:p>
        </w:tc>
        <w:tc>
          <w:tcPr>
            <w:tcW w:w="2498" w:type="dxa"/>
            <w:gridSpan w:val="3"/>
            <w:shd w:val="clear" w:color="auto" w:fill="DBE5F1" w:themeFill="accent1" w:themeFillTint="33"/>
          </w:tcPr>
          <w:p w:rsidR="00D9396A" w:rsidRPr="006912C9" w:rsidRDefault="00D9396A" w:rsidP="00D9396A">
            <w:pPr>
              <w:jc w:val="center"/>
              <w:rPr>
                <w:b/>
              </w:rPr>
            </w:pPr>
            <w:r w:rsidRPr="000D2A98">
              <w:rPr>
                <w:b/>
              </w:rPr>
              <w:t>NEW YORK</w:t>
            </w:r>
          </w:p>
        </w:tc>
      </w:tr>
      <w:tr w:rsidR="00D9396A" w:rsidRPr="000D2A98" w:rsidTr="00D64D0F">
        <w:tc>
          <w:tcPr>
            <w:tcW w:w="2081" w:type="dxa"/>
            <w:vMerge/>
            <w:shd w:val="clear" w:color="auto" w:fill="DBE5F1" w:themeFill="accent1" w:themeFillTint="33"/>
          </w:tcPr>
          <w:p w:rsidR="00D9396A" w:rsidRPr="000D2A98" w:rsidRDefault="00D9396A" w:rsidP="00D9396A">
            <w:pPr>
              <w:jc w:val="center"/>
              <w:rPr>
                <w:b/>
              </w:rPr>
            </w:pPr>
          </w:p>
        </w:tc>
        <w:tc>
          <w:tcPr>
            <w:tcW w:w="7498" w:type="dxa"/>
            <w:gridSpan w:val="11"/>
            <w:shd w:val="clear" w:color="auto" w:fill="DBE5F1" w:themeFill="accent1" w:themeFillTint="33"/>
            <w:vAlign w:val="center"/>
          </w:tcPr>
          <w:p w:rsidR="00D9396A" w:rsidRPr="000D2A98" w:rsidRDefault="00F45A02" w:rsidP="00D9396A">
            <w:pPr>
              <w:jc w:val="center"/>
              <w:rPr>
                <w:b/>
              </w:rPr>
            </w:pPr>
            <w:r>
              <w:rPr>
                <w:b/>
              </w:rPr>
              <w:t xml:space="preserve">*** </w:t>
            </w:r>
            <w:r w:rsidR="00DF282C">
              <w:rPr>
                <w:b/>
              </w:rPr>
              <w:t xml:space="preserve">Non-NHANES </w:t>
            </w:r>
            <w:r w:rsidR="0011062F">
              <w:rPr>
                <w:b/>
              </w:rPr>
              <w:t>Clinical Reference Values</w:t>
            </w:r>
          </w:p>
        </w:tc>
      </w:tr>
      <w:tr w:rsidR="00E1190C" w:rsidRPr="000D2A98" w:rsidTr="00D64D0F">
        <w:tc>
          <w:tcPr>
            <w:tcW w:w="2081" w:type="dxa"/>
            <w:shd w:val="clear" w:color="auto" w:fill="DBE5F1" w:themeFill="accent1" w:themeFillTint="33"/>
          </w:tcPr>
          <w:p w:rsidR="00E1190C" w:rsidRPr="000D2A98" w:rsidRDefault="00620147" w:rsidP="00CA206A">
            <w:pPr>
              <w:jc w:val="center"/>
            </w:pPr>
            <w:r>
              <w:t xml:space="preserve">Trace Metals, </w:t>
            </w:r>
            <w:r w:rsidR="00E1190C">
              <w:t>Nutrients</w:t>
            </w:r>
            <w:r>
              <w:t>, and Lipids</w:t>
            </w:r>
          </w:p>
        </w:tc>
        <w:tc>
          <w:tcPr>
            <w:tcW w:w="1444" w:type="dxa"/>
            <w:gridSpan w:val="2"/>
            <w:tcBorders>
              <w:bottom w:val="single" w:sz="4" w:space="0" w:color="auto"/>
              <w:right w:val="single" w:sz="4" w:space="0" w:color="auto"/>
            </w:tcBorders>
            <w:shd w:val="clear" w:color="auto" w:fill="DBE5F1" w:themeFill="accent1" w:themeFillTint="33"/>
            <w:vAlign w:val="center"/>
          </w:tcPr>
          <w:p w:rsidR="00E1190C" w:rsidRPr="000D2A98" w:rsidRDefault="00E1190C" w:rsidP="00A36FD3">
            <w:pPr>
              <w:jc w:val="center"/>
            </w:pPr>
            <w:r>
              <w:t>Clinical References</w:t>
            </w:r>
          </w:p>
        </w:tc>
        <w:tc>
          <w:tcPr>
            <w:tcW w:w="1057" w:type="dxa"/>
            <w:gridSpan w:val="2"/>
            <w:tcBorders>
              <w:left w:val="single" w:sz="4" w:space="0" w:color="auto"/>
              <w:bottom w:val="single" w:sz="4" w:space="0" w:color="auto"/>
              <w:right w:val="single" w:sz="4" w:space="0" w:color="auto"/>
            </w:tcBorders>
            <w:shd w:val="clear" w:color="auto" w:fill="DBE5F1" w:themeFill="accent1" w:themeFillTint="33"/>
            <w:vAlign w:val="center"/>
          </w:tcPr>
          <w:p w:rsidR="00E1190C" w:rsidRPr="000D2A98" w:rsidRDefault="00E1190C" w:rsidP="00A36FD3">
            <w:pPr>
              <w:jc w:val="center"/>
            </w:pPr>
            <w:r w:rsidRPr="000D2A98">
              <w:t>MATRIX</w:t>
            </w:r>
          </w:p>
        </w:tc>
        <w:tc>
          <w:tcPr>
            <w:tcW w:w="1466" w:type="dxa"/>
            <w:gridSpan w:val="2"/>
            <w:tcBorders>
              <w:left w:val="single" w:sz="4" w:space="0" w:color="auto"/>
              <w:bottom w:val="single" w:sz="4" w:space="0" w:color="auto"/>
              <w:right w:val="single" w:sz="4" w:space="0" w:color="auto"/>
            </w:tcBorders>
            <w:shd w:val="clear" w:color="auto" w:fill="DBE5F1" w:themeFill="accent1" w:themeFillTint="33"/>
            <w:vAlign w:val="center"/>
          </w:tcPr>
          <w:p w:rsidR="00E1190C" w:rsidRPr="000D2A98" w:rsidRDefault="00E1190C" w:rsidP="00A36FD3">
            <w:pPr>
              <w:jc w:val="center"/>
            </w:pPr>
            <w:r>
              <w:t>Clinical References</w:t>
            </w:r>
          </w:p>
        </w:tc>
        <w:tc>
          <w:tcPr>
            <w:tcW w:w="1033" w:type="dxa"/>
            <w:gridSpan w:val="2"/>
            <w:tcBorders>
              <w:left w:val="single" w:sz="4" w:space="0" w:color="auto"/>
              <w:bottom w:val="single" w:sz="4" w:space="0" w:color="auto"/>
              <w:right w:val="single" w:sz="4" w:space="0" w:color="auto"/>
            </w:tcBorders>
            <w:shd w:val="clear" w:color="auto" w:fill="DBE5F1" w:themeFill="accent1" w:themeFillTint="33"/>
            <w:vAlign w:val="center"/>
          </w:tcPr>
          <w:p w:rsidR="00E1190C" w:rsidRPr="000D2A98" w:rsidRDefault="00E1190C" w:rsidP="00A36FD3">
            <w:pPr>
              <w:jc w:val="center"/>
            </w:pPr>
            <w:r w:rsidRPr="000D2A98">
              <w:t>MATRIX</w:t>
            </w:r>
          </w:p>
        </w:tc>
        <w:tc>
          <w:tcPr>
            <w:tcW w:w="1397" w:type="dxa"/>
            <w:tcBorders>
              <w:left w:val="single" w:sz="4" w:space="0" w:color="auto"/>
              <w:bottom w:val="single" w:sz="4" w:space="0" w:color="auto"/>
              <w:right w:val="single" w:sz="4" w:space="0" w:color="auto"/>
            </w:tcBorders>
            <w:shd w:val="clear" w:color="auto" w:fill="DBE5F1" w:themeFill="accent1" w:themeFillTint="33"/>
            <w:vAlign w:val="center"/>
          </w:tcPr>
          <w:p w:rsidR="00E1190C" w:rsidRPr="000D2A98" w:rsidRDefault="00E1190C" w:rsidP="00A36FD3">
            <w:pPr>
              <w:jc w:val="center"/>
            </w:pPr>
            <w:r>
              <w:t>Clinical References</w:t>
            </w:r>
          </w:p>
        </w:tc>
        <w:tc>
          <w:tcPr>
            <w:tcW w:w="1101" w:type="dxa"/>
            <w:gridSpan w:val="2"/>
            <w:tcBorders>
              <w:left w:val="single" w:sz="4" w:space="0" w:color="auto"/>
              <w:bottom w:val="single" w:sz="4" w:space="0" w:color="auto"/>
            </w:tcBorders>
            <w:shd w:val="clear" w:color="auto" w:fill="DBE5F1" w:themeFill="accent1" w:themeFillTint="33"/>
            <w:vAlign w:val="center"/>
          </w:tcPr>
          <w:p w:rsidR="00E1190C" w:rsidRPr="000D2A98" w:rsidRDefault="00E1190C" w:rsidP="00A36FD3">
            <w:pPr>
              <w:jc w:val="center"/>
            </w:pPr>
            <w:r w:rsidRPr="000D2A98">
              <w:t>MATRIX</w:t>
            </w:r>
          </w:p>
        </w:tc>
      </w:tr>
      <w:tr w:rsidR="006040A9" w:rsidTr="00D64D0F">
        <w:tc>
          <w:tcPr>
            <w:tcW w:w="2081" w:type="dxa"/>
            <w:shd w:val="clear" w:color="auto" w:fill="D6E3BC" w:themeFill="accent3" w:themeFillTint="66"/>
            <w:vAlign w:val="center"/>
          </w:tcPr>
          <w:p w:rsidR="006040A9" w:rsidRDefault="006040A9" w:rsidP="005E76A8">
            <w:r>
              <w:t>Manganese</w:t>
            </w:r>
          </w:p>
        </w:tc>
        <w:tc>
          <w:tcPr>
            <w:tcW w:w="1350" w:type="dxa"/>
            <w:tcBorders>
              <w:right w:val="nil"/>
            </w:tcBorders>
            <w:shd w:val="clear" w:color="auto" w:fill="F2DBDB" w:themeFill="accent2" w:themeFillTint="33"/>
            <w:vAlign w:val="center"/>
          </w:tcPr>
          <w:p w:rsidR="006040A9" w:rsidRPr="000D2A98" w:rsidRDefault="0011062F" w:rsidP="00CD4C5A">
            <w:pPr>
              <w:jc w:val="center"/>
            </w:pPr>
            <w:r>
              <w:t>4.7-18.3 ng/mL</w:t>
            </w:r>
          </w:p>
        </w:tc>
        <w:tc>
          <w:tcPr>
            <w:tcW w:w="1151" w:type="dxa"/>
            <w:gridSpan w:val="3"/>
            <w:tcBorders>
              <w:left w:val="nil"/>
              <w:bottom w:val="single" w:sz="4" w:space="0" w:color="auto"/>
              <w:right w:val="single" w:sz="4" w:space="0" w:color="auto"/>
            </w:tcBorders>
            <w:shd w:val="clear" w:color="auto" w:fill="F2DBDB" w:themeFill="accent2" w:themeFillTint="33"/>
            <w:vAlign w:val="center"/>
          </w:tcPr>
          <w:p w:rsidR="006040A9" w:rsidRPr="000D2A98" w:rsidRDefault="006040A9" w:rsidP="005E76A8">
            <w:pPr>
              <w:jc w:val="center"/>
            </w:pPr>
            <w:r>
              <w:t>blood</w:t>
            </w:r>
          </w:p>
        </w:tc>
        <w:tc>
          <w:tcPr>
            <w:tcW w:w="2499" w:type="dxa"/>
            <w:gridSpan w:val="4"/>
            <w:tcBorders>
              <w:left w:val="single" w:sz="4" w:space="0" w:color="auto"/>
              <w:right w:val="single" w:sz="4" w:space="0" w:color="auto"/>
            </w:tcBorders>
            <w:shd w:val="clear" w:color="auto" w:fill="D9D9D9" w:themeFill="background1" w:themeFillShade="D9"/>
            <w:vAlign w:val="center"/>
          </w:tcPr>
          <w:p w:rsidR="006040A9" w:rsidRPr="000D2A98" w:rsidRDefault="006040A9" w:rsidP="005E76A8">
            <w:pPr>
              <w:jc w:val="center"/>
            </w:pPr>
          </w:p>
        </w:tc>
        <w:tc>
          <w:tcPr>
            <w:tcW w:w="2498" w:type="dxa"/>
            <w:gridSpan w:val="3"/>
            <w:tcBorders>
              <w:left w:val="single" w:sz="4" w:space="0" w:color="auto"/>
              <w:bottom w:val="single" w:sz="4" w:space="0" w:color="auto"/>
            </w:tcBorders>
            <w:shd w:val="clear" w:color="auto" w:fill="D9D9D9" w:themeFill="background1" w:themeFillShade="D9"/>
            <w:vAlign w:val="center"/>
          </w:tcPr>
          <w:p w:rsidR="006040A9" w:rsidRPr="000D2A98" w:rsidRDefault="006040A9" w:rsidP="005E76A8">
            <w:pPr>
              <w:jc w:val="center"/>
            </w:pPr>
          </w:p>
        </w:tc>
      </w:tr>
      <w:tr w:rsidR="006040A9" w:rsidRPr="000D2A98" w:rsidTr="00D64D0F">
        <w:tc>
          <w:tcPr>
            <w:tcW w:w="2081" w:type="dxa"/>
            <w:tcBorders>
              <w:bottom w:val="single" w:sz="4" w:space="0" w:color="auto"/>
            </w:tcBorders>
            <w:shd w:val="clear" w:color="auto" w:fill="D6E3BC" w:themeFill="accent3" w:themeFillTint="66"/>
            <w:vAlign w:val="center"/>
          </w:tcPr>
          <w:p w:rsidR="006040A9" w:rsidRDefault="006040A9" w:rsidP="005E76A8">
            <w:r>
              <w:t>Selenium</w:t>
            </w:r>
          </w:p>
        </w:tc>
        <w:tc>
          <w:tcPr>
            <w:tcW w:w="2501" w:type="dxa"/>
            <w:gridSpan w:val="4"/>
            <w:tcBorders>
              <w:bottom w:val="single" w:sz="4" w:space="0" w:color="auto"/>
              <w:right w:val="single" w:sz="4" w:space="0" w:color="auto"/>
            </w:tcBorders>
            <w:shd w:val="clear" w:color="auto" w:fill="D9D9D9" w:themeFill="background1" w:themeFillShade="D9"/>
            <w:vAlign w:val="center"/>
          </w:tcPr>
          <w:p w:rsidR="006040A9" w:rsidRDefault="006040A9" w:rsidP="005E76A8">
            <w:pPr>
              <w:jc w:val="center"/>
            </w:pPr>
          </w:p>
        </w:tc>
        <w:tc>
          <w:tcPr>
            <w:tcW w:w="1466" w:type="dxa"/>
            <w:gridSpan w:val="2"/>
            <w:tcBorders>
              <w:left w:val="single" w:sz="4" w:space="0" w:color="auto"/>
              <w:bottom w:val="single" w:sz="4" w:space="0" w:color="auto"/>
              <w:right w:val="nil"/>
            </w:tcBorders>
            <w:shd w:val="clear" w:color="auto" w:fill="F2DBDB" w:themeFill="accent2" w:themeFillTint="33"/>
            <w:vAlign w:val="center"/>
          </w:tcPr>
          <w:p w:rsidR="006040A9" w:rsidRPr="0011062F" w:rsidRDefault="0011062F" w:rsidP="004D0568">
            <w:pPr>
              <w:pStyle w:val="Default1"/>
              <w:ind w:left="99"/>
              <w:jc w:val="center"/>
              <w:rPr>
                <w:rFonts w:asciiTheme="minorHAnsi" w:hAnsiTheme="minorHAnsi" w:cstheme="minorHAnsi"/>
                <w:color w:val="000000"/>
                <w:sz w:val="20"/>
                <w:szCs w:val="20"/>
              </w:rPr>
            </w:pPr>
            <w:r w:rsidRPr="0011062F">
              <w:rPr>
                <w:rFonts w:ascii="Calibri" w:hAnsi="Calibri" w:cs="Calibri"/>
                <w:sz w:val="20"/>
                <w:szCs w:val="20"/>
              </w:rPr>
              <w:t>15-50 μg/L</w:t>
            </w:r>
          </w:p>
        </w:tc>
        <w:tc>
          <w:tcPr>
            <w:tcW w:w="1033" w:type="dxa"/>
            <w:gridSpan w:val="2"/>
            <w:tcBorders>
              <w:left w:val="nil"/>
              <w:bottom w:val="single" w:sz="4" w:space="0" w:color="auto"/>
              <w:right w:val="single" w:sz="4" w:space="0" w:color="auto"/>
            </w:tcBorders>
            <w:shd w:val="clear" w:color="auto" w:fill="F2DBDB" w:themeFill="accent2" w:themeFillTint="33"/>
            <w:vAlign w:val="center"/>
          </w:tcPr>
          <w:p w:rsidR="006040A9" w:rsidRDefault="006040A9" w:rsidP="005E76A8">
            <w:pPr>
              <w:jc w:val="center"/>
            </w:pPr>
            <w:r>
              <w:t>urine</w:t>
            </w:r>
          </w:p>
        </w:tc>
        <w:tc>
          <w:tcPr>
            <w:tcW w:w="2498" w:type="dxa"/>
            <w:gridSpan w:val="3"/>
            <w:tcBorders>
              <w:left w:val="single" w:sz="4" w:space="0" w:color="auto"/>
              <w:bottom w:val="single" w:sz="4" w:space="0" w:color="auto"/>
            </w:tcBorders>
            <w:shd w:val="clear" w:color="auto" w:fill="D9D9D9" w:themeFill="background1" w:themeFillShade="D9"/>
            <w:vAlign w:val="center"/>
          </w:tcPr>
          <w:p w:rsidR="006040A9" w:rsidRPr="000D2A98" w:rsidRDefault="006040A9" w:rsidP="005E76A8">
            <w:pPr>
              <w:jc w:val="center"/>
            </w:pPr>
          </w:p>
        </w:tc>
      </w:tr>
      <w:tr w:rsidR="00BE54CF" w:rsidRPr="000D2A98" w:rsidTr="0051646F">
        <w:trPr>
          <w:trHeight w:val="233"/>
        </w:trPr>
        <w:tc>
          <w:tcPr>
            <w:tcW w:w="2081" w:type="dxa"/>
            <w:vMerge w:val="restart"/>
            <w:shd w:val="clear" w:color="auto" w:fill="D6E3BC" w:themeFill="accent3" w:themeFillTint="66"/>
            <w:vAlign w:val="center"/>
          </w:tcPr>
          <w:p w:rsidR="00BE54CF" w:rsidRDefault="00BE54CF" w:rsidP="00C16AA3">
            <w:r>
              <w:rPr>
                <w:rFonts w:cs="Calibri"/>
                <w:vertAlign w:val="superscript"/>
              </w:rPr>
              <w:t>†</w:t>
            </w:r>
            <w:r>
              <w:rPr>
                <w:vertAlign w:val="superscript"/>
              </w:rPr>
              <w:t xml:space="preserve"> </w:t>
            </w:r>
            <w:r>
              <w:t xml:space="preserve">Cholesterol </w:t>
            </w:r>
          </w:p>
          <w:p w:rsidR="00BE54CF" w:rsidRDefault="00BE54CF" w:rsidP="00C16AA3">
            <w:r>
              <w:t>(Fasting not required)</w:t>
            </w:r>
          </w:p>
        </w:tc>
        <w:tc>
          <w:tcPr>
            <w:tcW w:w="1627" w:type="dxa"/>
            <w:gridSpan w:val="3"/>
            <w:tcBorders>
              <w:bottom w:val="single" w:sz="4" w:space="0" w:color="7F7F7F" w:themeColor="text1" w:themeTint="80"/>
              <w:right w:val="nil"/>
            </w:tcBorders>
            <w:shd w:val="clear" w:color="auto" w:fill="F2DBDB" w:themeFill="accent2" w:themeFillTint="33"/>
            <w:vAlign w:val="center"/>
          </w:tcPr>
          <w:p w:rsidR="00BE54CF" w:rsidRDefault="00BE54CF" w:rsidP="003973AA">
            <w:pPr>
              <w:jc w:val="center"/>
              <w:rPr>
                <w:rFonts w:asciiTheme="minorHAnsi" w:hAnsiTheme="minorHAnsi" w:cstheme="minorHAnsi"/>
              </w:rPr>
            </w:pPr>
            <w:r>
              <w:rPr>
                <w:rFonts w:asciiTheme="minorHAnsi" w:hAnsiTheme="minorHAnsi" w:cstheme="minorHAnsi"/>
              </w:rPr>
              <w:t>(Fasting)</w:t>
            </w:r>
          </w:p>
          <w:p w:rsidR="00BE54CF" w:rsidRPr="00BE54CF" w:rsidRDefault="00BE54CF" w:rsidP="00BE54CF">
            <w:pPr>
              <w:rPr>
                <w:rFonts w:asciiTheme="minorHAnsi" w:hAnsiTheme="minorHAnsi" w:cstheme="minorHAnsi"/>
              </w:rPr>
            </w:pPr>
            <w:r>
              <w:rPr>
                <w:rFonts w:asciiTheme="minorHAnsi" w:hAnsiTheme="minorHAnsi" w:cstheme="minorHAnsi"/>
              </w:rPr>
              <w:t>Desirable: &lt;200 mg/dL</w:t>
            </w:r>
          </w:p>
        </w:tc>
        <w:tc>
          <w:tcPr>
            <w:tcW w:w="874" w:type="dxa"/>
            <w:vMerge w:val="restart"/>
            <w:tcBorders>
              <w:left w:val="nil"/>
              <w:bottom w:val="single" w:sz="4" w:space="0" w:color="7F7F7F" w:themeColor="text1" w:themeTint="80"/>
              <w:right w:val="single" w:sz="4" w:space="0" w:color="auto"/>
            </w:tcBorders>
            <w:shd w:val="clear" w:color="auto" w:fill="F2DBDB" w:themeFill="accent2" w:themeFillTint="33"/>
            <w:vAlign w:val="center"/>
          </w:tcPr>
          <w:p w:rsidR="00BE54CF" w:rsidRDefault="00BE54CF" w:rsidP="00BE54CF">
            <w:r>
              <w:t>serum</w:t>
            </w:r>
          </w:p>
        </w:tc>
        <w:tc>
          <w:tcPr>
            <w:tcW w:w="1736" w:type="dxa"/>
            <w:gridSpan w:val="3"/>
            <w:tcBorders>
              <w:left w:val="single" w:sz="4" w:space="0" w:color="auto"/>
              <w:bottom w:val="single" w:sz="4" w:space="0" w:color="7F7F7F" w:themeColor="text1" w:themeTint="80"/>
              <w:right w:val="nil"/>
            </w:tcBorders>
            <w:shd w:val="clear" w:color="auto" w:fill="F2DBDB" w:themeFill="accent2" w:themeFillTint="33"/>
            <w:vAlign w:val="center"/>
          </w:tcPr>
          <w:p w:rsidR="00BE54CF" w:rsidRPr="00D64D0F" w:rsidRDefault="00BE54CF" w:rsidP="003973AA">
            <w:pPr>
              <w:pStyle w:val="Default"/>
              <w:jc w:val="center"/>
              <w:rPr>
                <w:rFonts w:asciiTheme="minorHAnsi" w:hAnsiTheme="minorHAnsi" w:cstheme="minorHAnsi"/>
                <w:sz w:val="20"/>
                <w:szCs w:val="20"/>
              </w:rPr>
            </w:pPr>
            <w:r w:rsidRPr="00D64D0F">
              <w:rPr>
                <w:rFonts w:asciiTheme="minorHAnsi" w:hAnsiTheme="minorHAnsi" w:cstheme="minorHAnsi"/>
                <w:sz w:val="20"/>
                <w:szCs w:val="20"/>
              </w:rPr>
              <w:t>(Fasting)</w:t>
            </w:r>
          </w:p>
          <w:p w:rsidR="00BE54CF" w:rsidRPr="00BE54CF" w:rsidRDefault="00BE54CF" w:rsidP="00BE54CF">
            <w:pPr>
              <w:rPr>
                <w:rFonts w:asciiTheme="minorHAnsi" w:hAnsiTheme="minorHAnsi" w:cstheme="minorHAnsi"/>
                <w:bCs/>
              </w:rPr>
            </w:pPr>
            <w:r>
              <w:rPr>
                <w:rFonts w:asciiTheme="minorHAnsi" w:hAnsiTheme="minorHAnsi" w:cstheme="minorHAnsi"/>
                <w:bCs/>
              </w:rPr>
              <w:t>Normal: &lt;</w:t>
            </w:r>
            <w:r w:rsidR="007C4DD3">
              <w:rPr>
                <w:rFonts w:asciiTheme="minorHAnsi" w:hAnsiTheme="minorHAnsi" w:cstheme="minorHAnsi"/>
                <w:bCs/>
              </w:rPr>
              <w:t xml:space="preserve">200 </w:t>
            </w:r>
            <w:r>
              <w:rPr>
                <w:rFonts w:asciiTheme="minorHAnsi" w:hAnsiTheme="minorHAnsi" w:cstheme="minorHAnsi"/>
                <w:bCs/>
              </w:rPr>
              <w:t>mg/dL</w:t>
            </w:r>
          </w:p>
        </w:tc>
        <w:tc>
          <w:tcPr>
            <w:tcW w:w="763" w:type="dxa"/>
            <w:vMerge w:val="restart"/>
            <w:tcBorders>
              <w:left w:val="nil"/>
              <w:bottom w:val="single" w:sz="4" w:space="0" w:color="7F7F7F" w:themeColor="text1" w:themeTint="80"/>
              <w:right w:val="single" w:sz="4" w:space="0" w:color="auto"/>
            </w:tcBorders>
            <w:shd w:val="clear" w:color="auto" w:fill="F2DBDB" w:themeFill="accent2" w:themeFillTint="33"/>
            <w:vAlign w:val="center"/>
          </w:tcPr>
          <w:p w:rsidR="00BE54CF" w:rsidRDefault="00BE54CF" w:rsidP="00C16AA3">
            <w:pPr>
              <w:jc w:val="center"/>
            </w:pPr>
            <w:r>
              <w:t>serum</w:t>
            </w:r>
          </w:p>
        </w:tc>
        <w:tc>
          <w:tcPr>
            <w:tcW w:w="1397" w:type="dxa"/>
            <w:tcBorders>
              <w:left w:val="single" w:sz="4" w:space="0" w:color="auto"/>
              <w:bottom w:val="single" w:sz="4" w:space="0" w:color="7F7F7F" w:themeColor="text1" w:themeTint="80"/>
              <w:right w:val="nil"/>
            </w:tcBorders>
            <w:shd w:val="clear" w:color="auto" w:fill="F2DBDB" w:themeFill="accent2" w:themeFillTint="33"/>
            <w:vAlign w:val="center"/>
          </w:tcPr>
          <w:p w:rsidR="00BE54CF" w:rsidRPr="00BE54CF" w:rsidRDefault="00BE54CF" w:rsidP="003973AA">
            <w:pPr>
              <w:jc w:val="center"/>
              <w:rPr>
                <w:rFonts w:asciiTheme="minorHAnsi" w:hAnsiTheme="minorHAnsi" w:cstheme="minorHAnsi"/>
              </w:rPr>
            </w:pPr>
            <w:r>
              <w:rPr>
                <w:rFonts w:asciiTheme="minorHAnsi" w:hAnsiTheme="minorHAnsi" w:cstheme="minorHAnsi"/>
              </w:rPr>
              <w:t>(Fasting)</w:t>
            </w:r>
          </w:p>
        </w:tc>
        <w:tc>
          <w:tcPr>
            <w:tcW w:w="1101" w:type="dxa"/>
            <w:gridSpan w:val="2"/>
            <w:vMerge w:val="restart"/>
            <w:tcBorders>
              <w:left w:val="nil"/>
            </w:tcBorders>
            <w:shd w:val="clear" w:color="auto" w:fill="F2DBDB" w:themeFill="accent2" w:themeFillTint="33"/>
            <w:vAlign w:val="center"/>
          </w:tcPr>
          <w:p w:rsidR="00BE54CF" w:rsidRPr="000D2A98" w:rsidRDefault="00BE54CF" w:rsidP="00C16AA3">
            <w:pPr>
              <w:jc w:val="center"/>
            </w:pPr>
            <w:r>
              <w:t>serum</w:t>
            </w:r>
          </w:p>
        </w:tc>
      </w:tr>
      <w:tr w:rsidR="00BE54CF" w:rsidRPr="000D2A98" w:rsidTr="0051646F">
        <w:trPr>
          <w:trHeight w:val="323"/>
        </w:trPr>
        <w:tc>
          <w:tcPr>
            <w:tcW w:w="2081" w:type="dxa"/>
            <w:vMerge/>
            <w:shd w:val="clear" w:color="auto" w:fill="D6E3BC" w:themeFill="accent3" w:themeFillTint="66"/>
            <w:vAlign w:val="center"/>
          </w:tcPr>
          <w:p w:rsidR="00BE54CF" w:rsidRDefault="00BE54CF" w:rsidP="00C16AA3">
            <w:pPr>
              <w:rPr>
                <w:rFonts w:cs="Calibri"/>
                <w:vertAlign w:val="superscript"/>
              </w:rPr>
            </w:pPr>
          </w:p>
        </w:tc>
        <w:tc>
          <w:tcPr>
            <w:tcW w:w="1627" w:type="dxa"/>
            <w:gridSpan w:val="3"/>
            <w:tcBorders>
              <w:top w:val="single" w:sz="4" w:space="0" w:color="7F7F7F" w:themeColor="text1" w:themeTint="80"/>
              <w:bottom w:val="single" w:sz="4" w:space="0" w:color="7F7F7F" w:themeColor="text1" w:themeTint="80"/>
              <w:right w:val="nil"/>
            </w:tcBorders>
            <w:shd w:val="clear" w:color="auto" w:fill="F2DBDB" w:themeFill="accent2" w:themeFillTint="33"/>
            <w:vAlign w:val="center"/>
          </w:tcPr>
          <w:p w:rsidR="00BE54CF" w:rsidRDefault="00BE54CF" w:rsidP="00BE54CF">
            <w:pPr>
              <w:rPr>
                <w:rFonts w:asciiTheme="minorHAnsi" w:hAnsiTheme="minorHAnsi" w:cstheme="minorHAnsi"/>
              </w:rPr>
            </w:pPr>
            <w:r>
              <w:rPr>
                <w:rFonts w:asciiTheme="minorHAnsi" w:hAnsiTheme="minorHAnsi" w:cstheme="minorHAnsi"/>
              </w:rPr>
              <w:t>Borderline High: 200-239 mg/dL</w:t>
            </w:r>
          </w:p>
        </w:tc>
        <w:tc>
          <w:tcPr>
            <w:tcW w:w="874" w:type="dxa"/>
            <w:vMerge/>
            <w:tcBorders>
              <w:top w:val="single" w:sz="4" w:space="0" w:color="7F7F7F" w:themeColor="text1" w:themeTint="80"/>
              <w:left w:val="nil"/>
              <w:bottom w:val="single" w:sz="4" w:space="0" w:color="7F7F7F" w:themeColor="text1" w:themeTint="80"/>
              <w:right w:val="single" w:sz="4" w:space="0" w:color="auto"/>
            </w:tcBorders>
            <w:shd w:val="clear" w:color="auto" w:fill="F2DBDB" w:themeFill="accent2" w:themeFillTint="33"/>
            <w:vAlign w:val="center"/>
          </w:tcPr>
          <w:p w:rsidR="00BE54CF" w:rsidRDefault="00BE54CF" w:rsidP="00BE54CF"/>
        </w:tc>
        <w:tc>
          <w:tcPr>
            <w:tcW w:w="1736" w:type="dxa"/>
            <w:gridSpan w:val="3"/>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BE54CF" w:rsidRPr="00BE54CF" w:rsidRDefault="00BE54CF" w:rsidP="00BE54CF">
            <w:pPr>
              <w:rPr>
                <w:rFonts w:asciiTheme="minorHAnsi" w:hAnsiTheme="minorHAnsi" w:cstheme="minorHAnsi"/>
                <w:bCs/>
              </w:rPr>
            </w:pPr>
            <w:r>
              <w:rPr>
                <w:rFonts w:asciiTheme="minorHAnsi" w:hAnsiTheme="minorHAnsi" w:cstheme="minorHAnsi"/>
                <w:bCs/>
              </w:rPr>
              <w:t>Borderline High: 200-239 mg/dL</w:t>
            </w:r>
          </w:p>
        </w:tc>
        <w:tc>
          <w:tcPr>
            <w:tcW w:w="763" w:type="dxa"/>
            <w:vMerge/>
            <w:tcBorders>
              <w:top w:val="single" w:sz="4" w:space="0" w:color="7F7F7F" w:themeColor="text1" w:themeTint="80"/>
              <w:left w:val="nil"/>
              <w:bottom w:val="single" w:sz="4" w:space="0" w:color="7F7F7F" w:themeColor="text1" w:themeTint="80"/>
              <w:right w:val="single" w:sz="4" w:space="0" w:color="auto"/>
            </w:tcBorders>
            <w:shd w:val="clear" w:color="auto" w:fill="F2DBDB" w:themeFill="accent2" w:themeFillTint="33"/>
            <w:vAlign w:val="center"/>
          </w:tcPr>
          <w:p w:rsidR="00BE54CF" w:rsidRDefault="00BE54CF" w:rsidP="00C16AA3">
            <w:pPr>
              <w:jc w:val="center"/>
            </w:pPr>
          </w:p>
        </w:tc>
        <w:tc>
          <w:tcPr>
            <w:tcW w:w="1397" w:type="dxa"/>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BE54CF" w:rsidRDefault="00BE54CF" w:rsidP="00BE54CF">
            <w:pPr>
              <w:rPr>
                <w:rFonts w:asciiTheme="minorHAnsi" w:hAnsiTheme="minorHAnsi" w:cstheme="minorHAnsi"/>
              </w:rPr>
            </w:pPr>
            <w:r>
              <w:rPr>
                <w:rFonts w:asciiTheme="minorHAnsi" w:hAnsiTheme="minorHAnsi" w:cstheme="minorHAnsi"/>
              </w:rPr>
              <w:t>Borderline High: 200-239 mg/dL</w:t>
            </w:r>
          </w:p>
        </w:tc>
        <w:tc>
          <w:tcPr>
            <w:tcW w:w="1101" w:type="dxa"/>
            <w:gridSpan w:val="2"/>
            <w:vMerge/>
            <w:tcBorders>
              <w:left w:val="nil"/>
            </w:tcBorders>
            <w:shd w:val="clear" w:color="auto" w:fill="F2DBDB" w:themeFill="accent2" w:themeFillTint="33"/>
            <w:vAlign w:val="center"/>
          </w:tcPr>
          <w:p w:rsidR="00BE54CF" w:rsidRDefault="00BE54CF" w:rsidP="00C16AA3">
            <w:pPr>
              <w:jc w:val="center"/>
            </w:pPr>
          </w:p>
        </w:tc>
      </w:tr>
      <w:tr w:rsidR="00BE54CF" w:rsidRPr="000D2A98" w:rsidTr="0051646F">
        <w:trPr>
          <w:trHeight w:val="70"/>
        </w:trPr>
        <w:tc>
          <w:tcPr>
            <w:tcW w:w="2081" w:type="dxa"/>
            <w:vMerge/>
            <w:tcBorders>
              <w:bottom w:val="single" w:sz="4" w:space="0" w:color="auto"/>
            </w:tcBorders>
            <w:shd w:val="clear" w:color="auto" w:fill="D6E3BC" w:themeFill="accent3" w:themeFillTint="66"/>
            <w:vAlign w:val="center"/>
          </w:tcPr>
          <w:p w:rsidR="00BE54CF" w:rsidRDefault="00BE54CF" w:rsidP="00C16AA3">
            <w:pPr>
              <w:rPr>
                <w:rFonts w:cs="Calibri"/>
                <w:vertAlign w:val="superscript"/>
              </w:rPr>
            </w:pPr>
          </w:p>
        </w:tc>
        <w:tc>
          <w:tcPr>
            <w:tcW w:w="1627" w:type="dxa"/>
            <w:gridSpan w:val="3"/>
            <w:tcBorders>
              <w:top w:val="single" w:sz="4" w:space="0" w:color="7F7F7F" w:themeColor="text1" w:themeTint="80"/>
              <w:bottom w:val="single" w:sz="4" w:space="0" w:color="auto"/>
              <w:right w:val="nil"/>
            </w:tcBorders>
            <w:shd w:val="clear" w:color="auto" w:fill="F2DBDB" w:themeFill="accent2" w:themeFillTint="33"/>
            <w:vAlign w:val="center"/>
          </w:tcPr>
          <w:p w:rsidR="00BE54CF" w:rsidRDefault="00BE54CF" w:rsidP="00BE54CF">
            <w:pPr>
              <w:rPr>
                <w:rFonts w:asciiTheme="minorHAnsi" w:hAnsiTheme="minorHAnsi" w:cstheme="minorHAnsi"/>
              </w:rPr>
            </w:pPr>
            <w:r>
              <w:rPr>
                <w:rFonts w:asciiTheme="minorHAnsi" w:hAnsiTheme="minorHAnsi" w:cstheme="minorHAnsi"/>
              </w:rPr>
              <w:t>High: 240 mg/dL</w:t>
            </w:r>
            <w:r w:rsidRPr="00946418">
              <w:rPr>
                <w:rFonts w:ascii="Cambria" w:hAnsi="Cambria"/>
                <w:b/>
              </w:rPr>
              <w:t xml:space="preserve">       </w:t>
            </w:r>
          </w:p>
        </w:tc>
        <w:tc>
          <w:tcPr>
            <w:tcW w:w="874" w:type="dxa"/>
            <w:vMerge/>
            <w:tcBorders>
              <w:top w:val="single" w:sz="4" w:space="0" w:color="7F7F7F" w:themeColor="text1" w:themeTint="80"/>
              <w:left w:val="nil"/>
              <w:bottom w:val="single" w:sz="4" w:space="0" w:color="auto"/>
              <w:right w:val="single" w:sz="4" w:space="0" w:color="auto"/>
            </w:tcBorders>
            <w:shd w:val="clear" w:color="auto" w:fill="F2DBDB" w:themeFill="accent2" w:themeFillTint="33"/>
            <w:vAlign w:val="center"/>
          </w:tcPr>
          <w:p w:rsidR="00BE54CF" w:rsidRDefault="00BE54CF" w:rsidP="00BE54CF"/>
        </w:tc>
        <w:tc>
          <w:tcPr>
            <w:tcW w:w="1736" w:type="dxa"/>
            <w:gridSpan w:val="3"/>
            <w:tcBorders>
              <w:top w:val="single" w:sz="4" w:space="0" w:color="7F7F7F" w:themeColor="text1" w:themeTint="80"/>
              <w:left w:val="single" w:sz="4" w:space="0" w:color="auto"/>
              <w:bottom w:val="single" w:sz="4" w:space="0" w:color="auto"/>
              <w:right w:val="nil"/>
            </w:tcBorders>
            <w:shd w:val="clear" w:color="auto" w:fill="F2DBDB" w:themeFill="accent2" w:themeFillTint="33"/>
            <w:vAlign w:val="center"/>
          </w:tcPr>
          <w:p w:rsidR="00BE54CF" w:rsidRPr="00D64D0F" w:rsidRDefault="00BE54CF" w:rsidP="00BE54CF">
            <w:pPr>
              <w:pStyle w:val="Default"/>
              <w:rPr>
                <w:rFonts w:asciiTheme="minorHAnsi" w:hAnsiTheme="minorHAnsi" w:cstheme="minorHAnsi"/>
                <w:sz w:val="20"/>
                <w:szCs w:val="20"/>
              </w:rPr>
            </w:pPr>
            <w:r w:rsidRPr="00D64D0F">
              <w:rPr>
                <w:rFonts w:asciiTheme="minorHAnsi" w:hAnsiTheme="minorHAnsi" w:cstheme="minorHAnsi"/>
                <w:bCs/>
                <w:sz w:val="20"/>
                <w:szCs w:val="20"/>
              </w:rPr>
              <w:t>Hig</w:t>
            </w:r>
            <w:r>
              <w:rPr>
                <w:rFonts w:asciiTheme="minorHAnsi" w:hAnsiTheme="minorHAnsi" w:cstheme="minorHAnsi"/>
                <w:bCs/>
                <w:sz w:val="20"/>
                <w:szCs w:val="20"/>
              </w:rPr>
              <w:t>h: ≥240 mg/dL</w:t>
            </w:r>
          </w:p>
        </w:tc>
        <w:tc>
          <w:tcPr>
            <w:tcW w:w="763" w:type="dxa"/>
            <w:vMerge/>
            <w:tcBorders>
              <w:top w:val="single" w:sz="4" w:space="0" w:color="7F7F7F" w:themeColor="text1" w:themeTint="80"/>
              <w:left w:val="nil"/>
              <w:bottom w:val="single" w:sz="4" w:space="0" w:color="auto"/>
              <w:right w:val="single" w:sz="4" w:space="0" w:color="auto"/>
            </w:tcBorders>
            <w:shd w:val="clear" w:color="auto" w:fill="F2DBDB" w:themeFill="accent2" w:themeFillTint="33"/>
            <w:vAlign w:val="center"/>
          </w:tcPr>
          <w:p w:rsidR="00BE54CF" w:rsidRDefault="00BE54CF" w:rsidP="00C16AA3">
            <w:pPr>
              <w:jc w:val="center"/>
            </w:pPr>
          </w:p>
        </w:tc>
        <w:tc>
          <w:tcPr>
            <w:tcW w:w="1397" w:type="dxa"/>
            <w:tcBorders>
              <w:top w:val="single" w:sz="4" w:space="0" w:color="7F7F7F" w:themeColor="text1" w:themeTint="80"/>
              <w:left w:val="single" w:sz="4" w:space="0" w:color="auto"/>
              <w:bottom w:val="single" w:sz="4" w:space="0" w:color="auto"/>
              <w:right w:val="nil"/>
            </w:tcBorders>
            <w:shd w:val="clear" w:color="auto" w:fill="F2DBDB" w:themeFill="accent2" w:themeFillTint="33"/>
            <w:vAlign w:val="center"/>
          </w:tcPr>
          <w:p w:rsidR="00BE54CF" w:rsidRDefault="00BE54CF" w:rsidP="00BE54CF">
            <w:pPr>
              <w:rPr>
                <w:rFonts w:asciiTheme="minorHAnsi" w:hAnsiTheme="minorHAnsi" w:cstheme="minorHAnsi"/>
              </w:rPr>
            </w:pPr>
            <w:r>
              <w:rPr>
                <w:rFonts w:asciiTheme="minorHAnsi" w:hAnsiTheme="minorHAnsi" w:cstheme="minorHAnsi"/>
              </w:rPr>
              <w:t>High: 240 mg/dL</w:t>
            </w:r>
            <w:r w:rsidRPr="00946418">
              <w:rPr>
                <w:rFonts w:ascii="Cambria" w:hAnsi="Cambria"/>
                <w:b/>
              </w:rPr>
              <w:t xml:space="preserve">       </w:t>
            </w:r>
          </w:p>
        </w:tc>
        <w:tc>
          <w:tcPr>
            <w:tcW w:w="1101" w:type="dxa"/>
            <w:gridSpan w:val="2"/>
            <w:vMerge/>
            <w:tcBorders>
              <w:left w:val="nil"/>
              <w:bottom w:val="single" w:sz="4" w:space="0" w:color="auto"/>
            </w:tcBorders>
            <w:shd w:val="clear" w:color="auto" w:fill="F2DBDB" w:themeFill="accent2" w:themeFillTint="33"/>
            <w:vAlign w:val="center"/>
          </w:tcPr>
          <w:p w:rsidR="00BE54CF" w:rsidRDefault="00BE54CF" w:rsidP="00C16AA3">
            <w:pPr>
              <w:jc w:val="center"/>
            </w:pPr>
          </w:p>
        </w:tc>
      </w:tr>
      <w:tr w:rsidR="00BE54CF" w:rsidRPr="000D2A98" w:rsidTr="0051646F">
        <w:trPr>
          <w:trHeight w:val="233"/>
        </w:trPr>
        <w:tc>
          <w:tcPr>
            <w:tcW w:w="2081" w:type="dxa"/>
            <w:vMerge w:val="restart"/>
            <w:shd w:val="clear" w:color="auto" w:fill="D6E3BC" w:themeFill="accent3" w:themeFillTint="66"/>
            <w:vAlign w:val="center"/>
          </w:tcPr>
          <w:p w:rsidR="00BE54CF" w:rsidRDefault="00BE54CF" w:rsidP="00C16AA3">
            <w:r>
              <w:rPr>
                <w:rFonts w:cs="Calibri"/>
                <w:vertAlign w:val="superscript"/>
              </w:rPr>
              <w:t>†</w:t>
            </w:r>
            <w:r>
              <w:rPr>
                <w:vertAlign w:val="superscript"/>
              </w:rPr>
              <w:t xml:space="preserve"> </w:t>
            </w:r>
            <w:r>
              <w:t xml:space="preserve">Triglyceride </w:t>
            </w:r>
          </w:p>
          <w:p w:rsidR="00BE54CF" w:rsidRDefault="00BE54CF" w:rsidP="00C16AA3">
            <w:r>
              <w:t>(Fasting not required)</w:t>
            </w:r>
          </w:p>
        </w:tc>
        <w:tc>
          <w:tcPr>
            <w:tcW w:w="1627" w:type="dxa"/>
            <w:gridSpan w:val="3"/>
            <w:vMerge w:val="restart"/>
            <w:tcBorders>
              <w:right w:val="nil"/>
            </w:tcBorders>
            <w:shd w:val="clear" w:color="auto" w:fill="auto"/>
            <w:vAlign w:val="center"/>
          </w:tcPr>
          <w:p w:rsidR="00BE54CF" w:rsidRPr="00530709" w:rsidRDefault="00BE54CF" w:rsidP="00182C54">
            <w:pPr>
              <w:pStyle w:val="Default1"/>
              <w:ind w:left="99"/>
              <w:jc w:val="center"/>
              <w:rPr>
                <w:rFonts w:asciiTheme="minorHAnsi" w:hAnsiTheme="minorHAnsi" w:cstheme="minorHAnsi"/>
                <w:color w:val="000000"/>
                <w:sz w:val="20"/>
                <w:szCs w:val="20"/>
                <w:highlight w:val="yellow"/>
              </w:rPr>
            </w:pPr>
            <w:r w:rsidRPr="00530709">
              <w:rPr>
                <w:rFonts w:asciiTheme="minorHAnsi" w:hAnsiTheme="minorHAnsi" w:cstheme="minorHAnsi"/>
                <w:sz w:val="20"/>
                <w:szCs w:val="20"/>
              </w:rPr>
              <w:t>Not reported</w:t>
            </w:r>
          </w:p>
        </w:tc>
        <w:tc>
          <w:tcPr>
            <w:tcW w:w="874" w:type="dxa"/>
            <w:vMerge w:val="restart"/>
            <w:tcBorders>
              <w:left w:val="nil"/>
              <w:right w:val="single" w:sz="4" w:space="0" w:color="auto"/>
            </w:tcBorders>
            <w:shd w:val="clear" w:color="auto" w:fill="auto"/>
            <w:vAlign w:val="center"/>
          </w:tcPr>
          <w:p w:rsidR="00BE54CF" w:rsidRDefault="00BE54CF" w:rsidP="00C16AA3">
            <w:pPr>
              <w:jc w:val="center"/>
            </w:pPr>
            <w:r>
              <w:t>serum</w:t>
            </w:r>
          </w:p>
        </w:tc>
        <w:tc>
          <w:tcPr>
            <w:tcW w:w="1466" w:type="dxa"/>
            <w:gridSpan w:val="2"/>
            <w:vMerge w:val="restart"/>
            <w:tcBorders>
              <w:left w:val="single" w:sz="4" w:space="0" w:color="auto"/>
              <w:right w:val="nil"/>
            </w:tcBorders>
            <w:shd w:val="clear" w:color="auto" w:fill="D9D9D9" w:themeFill="background1" w:themeFillShade="D9"/>
            <w:vAlign w:val="center"/>
          </w:tcPr>
          <w:p w:rsidR="00BE54CF" w:rsidRDefault="00BE54CF" w:rsidP="00182C54">
            <w:pPr>
              <w:pStyle w:val="Default1"/>
              <w:ind w:left="99"/>
              <w:jc w:val="center"/>
              <w:rPr>
                <w:rFonts w:asciiTheme="minorHAnsi" w:hAnsiTheme="minorHAnsi" w:cstheme="minorHAnsi"/>
                <w:color w:val="000000"/>
                <w:sz w:val="20"/>
                <w:szCs w:val="20"/>
                <w:highlight w:val="yellow"/>
              </w:rPr>
            </w:pPr>
          </w:p>
        </w:tc>
        <w:tc>
          <w:tcPr>
            <w:tcW w:w="1033" w:type="dxa"/>
            <w:gridSpan w:val="2"/>
            <w:vMerge w:val="restart"/>
            <w:tcBorders>
              <w:left w:val="nil"/>
              <w:right w:val="single" w:sz="4" w:space="0" w:color="auto"/>
            </w:tcBorders>
            <w:shd w:val="clear" w:color="auto" w:fill="D9D9D9" w:themeFill="background1" w:themeFillShade="D9"/>
            <w:vAlign w:val="center"/>
          </w:tcPr>
          <w:p w:rsidR="00BE54CF" w:rsidRDefault="00BE54CF" w:rsidP="00C16AA3">
            <w:pPr>
              <w:jc w:val="center"/>
            </w:pPr>
          </w:p>
        </w:tc>
        <w:tc>
          <w:tcPr>
            <w:tcW w:w="1397" w:type="dxa"/>
            <w:tcBorders>
              <w:left w:val="single" w:sz="4" w:space="0" w:color="auto"/>
              <w:bottom w:val="single" w:sz="4" w:space="0" w:color="7F7F7F" w:themeColor="text1" w:themeTint="80"/>
              <w:right w:val="nil"/>
            </w:tcBorders>
            <w:shd w:val="clear" w:color="auto" w:fill="F2DBDB" w:themeFill="accent2" w:themeFillTint="33"/>
            <w:vAlign w:val="center"/>
          </w:tcPr>
          <w:p w:rsidR="00BE54CF" w:rsidRPr="00BE54CF" w:rsidRDefault="00BE54CF" w:rsidP="00BE54CF">
            <w:pPr>
              <w:jc w:val="center"/>
              <w:rPr>
                <w:rFonts w:asciiTheme="minorHAnsi" w:hAnsiTheme="minorHAnsi" w:cstheme="minorHAnsi"/>
              </w:rPr>
            </w:pPr>
            <w:r w:rsidRPr="00530709">
              <w:rPr>
                <w:rFonts w:asciiTheme="minorHAnsi" w:hAnsiTheme="minorHAnsi" w:cstheme="minorHAnsi"/>
              </w:rPr>
              <w:t>(Fasting)</w:t>
            </w:r>
            <w:r>
              <w:rPr>
                <w:rFonts w:asciiTheme="minorHAnsi" w:hAnsiTheme="minorHAnsi" w:cstheme="minorHAnsi"/>
              </w:rPr>
              <w:t xml:space="preserve"> </w:t>
            </w:r>
          </w:p>
        </w:tc>
        <w:tc>
          <w:tcPr>
            <w:tcW w:w="1101" w:type="dxa"/>
            <w:gridSpan w:val="2"/>
            <w:vMerge w:val="restart"/>
            <w:tcBorders>
              <w:left w:val="nil"/>
            </w:tcBorders>
            <w:shd w:val="clear" w:color="auto" w:fill="F2DBDB" w:themeFill="accent2" w:themeFillTint="33"/>
            <w:vAlign w:val="center"/>
          </w:tcPr>
          <w:p w:rsidR="00BE54CF" w:rsidRDefault="00BE54CF" w:rsidP="00C16AA3">
            <w:pPr>
              <w:jc w:val="center"/>
            </w:pPr>
            <w:r>
              <w:t>serum</w:t>
            </w:r>
          </w:p>
        </w:tc>
      </w:tr>
      <w:tr w:rsidR="00BE54CF" w:rsidRPr="000D2A98" w:rsidTr="0051646F">
        <w:trPr>
          <w:trHeight w:val="490"/>
        </w:trPr>
        <w:tc>
          <w:tcPr>
            <w:tcW w:w="2081" w:type="dxa"/>
            <w:vMerge/>
            <w:shd w:val="clear" w:color="auto" w:fill="D6E3BC" w:themeFill="accent3" w:themeFillTint="66"/>
            <w:vAlign w:val="center"/>
          </w:tcPr>
          <w:p w:rsidR="00BE54CF" w:rsidRDefault="00BE54CF" w:rsidP="00C16AA3">
            <w:pPr>
              <w:rPr>
                <w:rFonts w:cs="Calibri"/>
                <w:vertAlign w:val="superscript"/>
              </w:rPr>
            </w:pPr>
          </w:p>
        </w:tc>
        <w:tc>
          <w:tcPr>
            <w:tcW w:w="1627" w:type="dxa"/>
            <w:gridSpan w:val="3"/>
            <w:vMerge/>
            <w:tcBorders>
              <w:right w:val="nil"/>
            </w:tcBorders>
            <w:shd w:val="clear" w:color="auto" w:fill="auto"/>
            <w:vAlign w:val="center"/>
          </w:tcPr>
          <w:p w:rsidR="00BE54CF" w:rsidRPr="00530709" w:rsidRDefault="00BE54CF" w:rsidP="00182C54">
            <w:pPr>
              <w:pStyle w:val="Default1"/>
              <w:ind w:left="99"/>
              <w:jc w:val="center"/>
              <w:rPr>
                <w:rFonts w:asciiTheme="minorHAnsi" w:hAnsiTheme="minorHAnsi" w:cstheme="minorHAnsi"/>
                <w:sz w:val="20"/>
                <w:szCs w:val="20"/>
              </w:rPr>
            </w:pPr>
          </w:p>
        </w:tc>
        <w:tc>
          <w:tcPr>
            <w:tcW w:w="874" w:type="dxa"/>
            <w:vMerge/>
            <w:tcBorders>
              <w:left w:val="nil"/>
              <w:right w:val="single" w:sz="4" w:space="0" w:color="auto"/>
            </w:tcBorders>
            <w:shd w:val="clear" w:color="auto" w:fill="auto"/>
            <w:vAlign w:val="center"/>
          </w:tcPr>
          <w:p w:rsidR="00BE54CF" w:rsidRDefault="00BE54CF" w:rsidP="00C16AA3">
            <w:pPr>
              <w:jc w:val="center"/>
            </w:pPr>
          </w:p>
        </w:tc>
        <w:tc>
          <w:tcPr>
            <w:tcW w:w="1466" w:type="dxa"/>
            <w:gridSpan w:val="2"/>
            <w:vMerge/>
            <w:tcBorders>
              <w:left w:val="single" w:sz="4" w:space="0" w:color="auto"/>
              <w:right w:val="nil"/>
            </w:tcBorders>
            <w:shd w:val="clear" w:color="auto" w:fill="D9D9D9" w:themeFill="background1" w:themeFillShade="D9"/>
            <w:vAlign w:val="center"/>
          </w:tcPr>
          <w:p w:rsidR="00BE54CF" w:rsidRDefault="00BE54CF" w:rsidP="00182C54">
            <w:pPr>
              <w:pStyle w:val="Default1"/>
              <w:ind w:left="99"/>
              <w:jc w:val="center"/>
              <w:rPr>
                <w:rFonts w:asciiTheme="minorHAnsi" w:hAnsiTheme="minorHAnsi" w:cstheme="minorHAnsi"/>
                <w:color w:val="000000"/>
                <w:sz w:val="20"/>
                <w:szCs w:val="20"/>
                <w:highlight w:val="yellow"/>
              </w:rPr>
            </w:pPr>
          </w:p>
        </w:tc>
        <w:tc>
          <w:tcPr>
            <w:tcW w:w="1033" w:type="dxa"/>
            <w:gridSpan w:val="2"/>
            <w:vMerge/>
            <w:tcBorders>
              <w:left w:val="nil"/>
              <w:right w:val="single" w:sz="4" w:space="0" w:color="auto"/>
            </w:tcBorders>
            <w:shd w:val="clear" w:color="auto" w:fill="D9D9D9" w:themeFill="background1" w:themeFillShade="D9"/>
            <w:vAlign w:val="center"/>
          </w:tcPr>
          <w:p w:rsidR="00BE54CF" w:rsidRDefault="00BE54CF" w:rsidP="00C16AA3">
            <w:pPr>
              <w:jc w:val="center"/>
            </w:pPr>
          </w:p>
        </w:tc>
        <w:tc>
          <w:tcPr>
            <w:tcW w:w="1397" w:type="dxa"/>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BE54CF" w:rsidRPr="00530709" w:rsidRDefault="00BE54CF" w:rsidP="00530709">
            <w:pPr>
              <w:jc w:val="center"/>
              <w:rPr>
                <w:rFonts w:asciiTheme="minorHAnsi" w:hAnsiTheme="minorHAnsi" w:cstheme="minorHAnsi"/>
              </w:rPr>
            </w:pPr>
            <w:r>
              <w:rPr>
                <w:rFonts w:asciiTheme="minorHAnsi" w:hAnsiTheme="minorHAnsi" w:cstheme="minorHAnsi"/>
              </w:rPr>
              <w:t>Borderline High: 150-199 mg/dL</w:t>
            </w:r>
          </w:p>
        </w:tc>
        <w:tc>
          <w:tcPr>
            <w:tcW w:w="1101" w:type="dxa"/>
            <w:gridSpan w:val="2"/>
            <w:vMerge/>
            <w:tcBorders>
              <w:left w:val="nil"/>
            </w:tcBorders>
            <w:shd w:val="clear" w:color="auto" w:fill="F2DBDB" w:themeFill="accent2" w:themeFillTint="33"/>
            <w:vAlign w:val="center"/>
          </w:tcPr>
          <w:p w:rsidR="00BE54CF" w:rsidRDefault="00BE54CF" w:rsidP="00C16AA3">
            <w:pPr>
              <w:jc w:val="center"/>
            </w:pPr>
          </w:p>
        </w:tc>
      </w:tr>
      <w:tr w:rsidR="00BE54CF" w:rsidRPr="000D2A98" w:rsidTr="0051646F">
        <w:trPr>
          <w:trHeight w:val="490"/>
        </w:trPr>
        <w:tc>
          <w:tcPr>
            <w:tcW w:w="2081" w:type="dxa"/>
            <w:vMerge/>
            <w:tcBorders>
              <w:bottom w:val="single" w:sz="4" w:space="0" w:color="auto"/>
            </w:tcBorders>
            <w:shd w:val="clear" w:color="auto" w:fill="D6E3BC" w:themeFill="accent3" w:themeFillTint="66"/>
            <w:vAlign w:val="center"/>
          </w:tcPr>
          <w:p w:rsidR="00BE54CF" w:rsidRDefault="00BE54CF" w:rsidP="00C16AA3">
            <w:pPr>
              <w:rPr>
                <w:rFonts w:cs="Calibri"/>
                <w:vertAlign w:val="superscript"/>
              </w:rPr>
            </w:pPr>
          </w:p>
        </w:tc>
        <w:tc>
          <w:tcPr>
            <w:tcW w:w="1627" w:type="dxa"/>
            <w:gridSpan w:val="3"/>
            <w:vMerge/>
            <w:tcBorders>
              <w:bottom w:val="single" w:sz="4" w:space="0" w:color="auto"/>
              <w:right w:val="nil"/>
            </w:tcBorders>
            <w:shd w:val="clear" w:color="auto" w:fill="auto"/>
            <w:vAlign w:val="center"/>
          </w:tcPr>
          <w:p w:rsidR="00BE54CF" w:rsidRPr="00530709" w:rsidRDefault="00BE54CF" w:rsidP="00182C54">
            <w:pPr>
              <w:pStyle w:val="Default1"/>
              <w:ind w:left="99"/>
              <w:jc w:val="center"/>
              <w:rPr>
                <w:rFonts w:asciiTheme="minorHAnsi" w:hAnsiTheme="minorHAnsi" w:cstheme="minorHAnsi"/>
                <w:sz w:val="20"/>
                <w:szCs w:val="20"/>
              </w:rPr>
            </w:pPr>
          </w:p>
        </w:tc>
        <w:tc>
          <w:tcPr>
            <w:tcW w:w="874" w:type="dxa"/>
            <w:vMerge/>
            <w:tcBorders>
              <w:left w:val="nil"/>
              <w:bottom w:val="single" w:sz="4" w:space="0" w:color="auto"/>
              <w:right w:val="single" w:sz="4" w:space="0" w:color="auto"/>
            </w:tcBorders>
            <w:shd w:val="clear" w:color="auto" w:fill="auto"/>
            <w:vAlign w:val="center"/>
          </w:tcPr>
          <w:p w:rsidR="00BE54CF" w:rsidRDefault="00BE54CF" w:rsidP="00C16AA3">
            <w:pPr>
              <w:jc w:val="center"/>
            </w:pPr>
          </w:p>
        </w:tc>
        <w:tc>
          <w:tcPr>
            <w:tcW w:w="1466" w:type="dxa"/>
            <w:gridSpan w:val="2"/>
            <w:vMerge/>
            <w:tcBorders>
              <w:left w:val="single" w:sz="4" w:space="0" w:color="auto"/>
              <w:bottom w:val="single" w:sz="4" w:space="0" w:color="auto"/>
              <w:right w:val="nil"/>
            </w:tcBorders>
            <w:shd w:val="clear" w:color="auto" w:fill="D9D9D9" w:themeFill="background1" w:themeFillShade="D9"/>
            <w:vAlign w:val="center"/>
          </w:tcPr>
          <w:p w:rsidR="00BE54CF" w:rsidRDefault="00BE54CF" w:rsidP="00182C54">
            <w:pPr>
              <w:pStyle w:val="Default1"/>
              <w:ind w:left="99"/>
              <w:jc w:val="center"/>
              <w:rPr>
                <w:rFonts w:asciiTheme="minorHAnsi" w:hAnsiTheme="minorHAnsi" w:cstheme="minorHAnsi"/>
                <w:color w:val="000000"/>
                <w:sz w:val="20"/>
                <w:szCs w:val="20"/>
                <w:highlight w:val="yellow"/>
              </w:rPr>
            </w:pPr>
          </w:p>
        </w:tc>
        <w:tc>
          <w:tcPr>
            <w:tcW w:w="1033" w:type="dxa"/>
            <w:gridSpan w:val="2"/>
            <w:vMerge/>
            <w:tcBorders>
              <w:left w:val="nil"/>
              <w:bottom w:val="single" w:sz="4" w:space="0" w:color="auto"/>
              <w:right w:val="single" w:sz="4" w:space="0" w:color="auto"/>
            </w:tcBorders>
            <w:shd w:val="clear" w:color="auto" w:fill="D9D9D9" w:themeFill="background1" w:themeFillShade="D9"/>
            <w:vAlign w:val="center"/>
          </w:tcPr>
          <w:p w:rsidR="00BE54CF" w:rsidRDefault="00BE54CF" w:rsidP="00C16AA3">
            <w:pPr>
              <w:jc w:val="center"/>
            </w:pPr>
          </w:p>
        </w:tc>
        <w:tc>
          <w:tcPr>
            <w:tcW w:w="1397" w:type="dxa"/>
            <w:tcBorders>
              <w:top w:val="single" w:sz="4" w:space="0" w:color="7F7F7F" w:themeColor="text1" w:themeTint="80"/>
              <w:left w:val="single" w:sz="4" w:space="0" w:color="auto"/>
              <w:bottom w:val="single" w:sz="4" w:space="0" w:color="auto"/>
              <w:right w:val="nil"/>
            </w:tcBorders>
            <w:shd w:val="clear" w:color="auto" w:fill="F2DBDB" w:themeFill="accent2" w:themeFillTint="33"/>
            <w:vAlign w:val="center"/>
          </w:tcPr>
          <w:p w:rsidR="00BE54CF" w:rsidRPr="00530709" w:rsidRDefault="00BE54CF" w:rsidP="00530709">
            <w:pPr>
              <w:jc w:val="center"/>
              <w:rPr>
                <w:rFonts w:asciiTheme="minorHAnsi" w:hAnsiTheme="minorHAnsi" w:cstheme="minorHAnsi"/>
              </w:rPr>
            </w:pPr>
            <w:r w:rsidRPr="00530709">
              <w:rPr>
                <w:rFonts w:asciiTheme="minorHAnsi" w:hAnsiTheme="minorHAnsi" w:cstheme="minorHAnsi"/>
              </w:rPr>
              <w:t>High: 200-499 mg/dL</w:t>
            </w:r>
          </w:p>
        </w:tc>
        <w:tc>
          <w:tcPr>
            <w:tcW w:w="1101" w:type="dxa"/>
            <w:gridSpan w:val="2"/>
            <w:vMerge/>
            <w:tcBorders>
              <w:left w:val="nil"/>
              <w:bottom w:val="single" w:sz="4" w:space="0" w:color="auto"/>
            </w:tcBorders>
            <w:shd w:val="clear" w:color="auto" w:fill="F2DBDB" w:themeFill="accent2" w:themeFillTint="33"/>
            <w:vAlign w:val="center"/>
          </w:tcPr>
          <w:p w:rsidR="00BE54CF" w:rsidRDefault="00BE54CF" w:rsidP="00C16AA3">
            <w:pPr>
              <w:jc w:val="center"/>
            </w:pPr>
          </w:p>
        </w:tc>
      </w:tr>
      <w:tr w:rsidR="0032137B" w:rsidRPr="000D2A98" w:rsidTr="0051646F">
        <w:tc>
          <w:tcPr>
            <w:tcW w:w="2081" w:type="dxa"/>
            <w:tcBorders>
              <w:bottom w:val="single" w:sz="4" w:space="0" w:color="auto"/>
            </w:tcBorders>
            <w:vAlign w:val="center"/>
          </w:tcPr>
          <w:p w:rsidR="0032137B" w:rsidRDefault="0032137B" w:rsidP="0032137B">
            <w:r>
              <w:rPr>
                <w:vertAlign w:val="superscript"/>
              </w:rPr>
              <w:t xml:space="preserve">A </w:t>
            </w:r>
            <w:r>
              <w:t>Creatinine</w:t>
            </w:r>
          </w:p>
        </w:tc>
        <w:tc>
          <w:tcPr>
            <w:tcW w:w="1627" w:type="dxa"/>
            <w:gridSpan w:val="3"/>
            <w:tcBorders>
              <w:right w:val="nil"/>
            </w:tcBorders>
            <w:vAlign w:val="center"/>
          </w:tcPr>
          <w:p w:rsidR="0032137B" w:rsidRPr="007307FA" w:rsidRDefault="0032137B" w:rsidP="0032137B">
            <w:pPr>
              <w:jc w:val="center"/>
            </w:pPr>
            <w:r>
              <w:t>Not reported</w:t>
            </w:r>
          </w:p>
        </w:tc>
        <w:tc>
          <w:tcPr>
            <w:tcW w:w="874" w:type="dxa"/>
            <w:tcBorders>
              <w:left w:val="nil"/>
              <w:right w:val="single" w:sz="4" w:space="0" w:color="auto"/>
            </w:tcBorders>
            <w:vAlign w:val="center"/>
          </w:tcPr>
          <w:p w:rsidR="0032137B" w:rsidRPr="00FD3A60" w:rsidRDefault="0032137B" w:rsidP="0032137B">
            <w:pPr>
              <w:jc w:val="center"/>
            </w:pPr>
            <w:r>
              <w:t>urine</w:t>
            </w:r>
          </w:p>
        </w:tc>
        <w:tc>
          <w:tcPr>
            <w:tcW w:w="1376" w:type="dxa"/>
            <w:tcBorders>
              <w:left w:val="single" w:sz="4" w:space="0" w:color="auto"/>
              <w:bottom w:val="single" w:sz="4" w:space="0" w:color="auto"/>
              <w:right w:val="nil"/>
            </w:tcBorders>
            <w:vAlign w:val="center"/>
          </w:tcPr>
          <w:p w:rsidR="0032137B" w:rsidRPr="000D2A98" w:rsidRDefault="0032137B" w:rsidP="0032137B">
            <w:pPr>
              <w:jc w:val="center"/>
            </w:pPr>
            <w:r>
              <w:t>Not reported</w:t>
            </w:r>
          </w:p>
        </w:tc>
        <w:tc>
          <w:tcPr>
            <w:tcW w:w="1123" w:type="dxa"/>
            <w:gridSpan w:val="3"/>
            <w:tcBorders>
              <w:left w:val="nil"/>
              <w:bottom w:val="single" w:sz="4" w:space="0" w:color="auto"/>
              <w:right w:val="single" w:sz="4" w:space="0" w:color="auto"/>
            </w:tcBorders>
            <w:vAlign w:val="center"/>
          </w:tcPr>
          <w:p w:rsidR="0032137B" w:rsidRPr="000D2A98" w:rsidRDefault="0032137B" w:rsidP="0032137B">
            <w:pPr>
              <w:jc w:val="center"/>
            </w:pPr>
            <w:r>
              <w:t>urine</w:t>
            </w:r>
          </w:p>
        </w:tc>
        <w:tc>
          <w:tcPr>
            <w:tcW w:w="1577" w:type="dxa"/>
            <w:gridSpan w:val="2"/>
            <w:tcBorders>
              <w:left w:val="single" w:sz="4" w:space="0" w:color="auto"/>
              <w:right w:val="nil"/>
            </w:tcBorders>
            <w:vAlign w:val="center"/>
          </w:tcPr>
          <w:p w:rsidR="0032137B" w:rsidRPr="000D2A98" w:rsidRDefault="0032137B" w:rsidP="0032137B">
            <w:pPr>
              <w:jc w:val="center"/>
            </w:pPr>
            <w:r>
              <w:t>Not reported</w:t>
            </w:r>
          </w:p>
        </w:tc>
        <w:tc>
          <w:tcPr>
            <w:tcW w:w="921" w:type="dxa"/>
            <w:tcBorders>
              <w:left w:val="nil"/>
            </w:tcBorders>
            <w:vAlign w:val="center"/>
          </w:tcPr>
          <w:p w:rsidR="0032137B" w:rsidRPr="000D2A98" w:rsidRDefault="0032137B" w:rsidP="0032137B">
            <w:pPr>
              <w:jc w:val="center"/>
            </w:pPr>
            <w:r>
              <w:t>urine</w:t>
            </w:r>
          </w:p>
        </w:tc>
      </w:tr>
    </w:tbl>
    <w:p w:rsidR="00D774BA" w:rsidRPr="00D774BA" w:rsidRDefault="00D774BA" w:rsidP="00D774BA">
      <w:pPr>
        <w:spacing w:after="0" w:line="240" w:lineRule="auto"/>
        <w:rPr>
          <w:rFonts w:asciiTheme="minorHAnsi" w:eastAsia="Times New Roman" w:hAnsiTheme="minorHAnsi" w:cstheme="minorHAnsi"/>
          <w:color w:val="0000FF" w:themeColor="hyperlink"/>
          <w:sz w:val="20"/>
          <w:szCs w:val="20"/>
          <w:u w:val="single"/>
        </w:rPr>
      </w:pPr>
      <w:r w:rsidRPr="00D774BA">
        <w:rPr>
          <w:rFonts w:asciiTheme="minorHAnsi" w:eastAsia="Times New Roman" w:hAnsiTheme="minorHAnsi" w:cstheme="minorHAnsi"/>
          <w:b/>
          <w:sz w:val="20"/>
          <w:szCs w:val="20"/>
        </w:rPr>
        <w:t>Manganese</w:t>
      </w:r>
      <w:r w:rsidRPr="00D774BA">
        <w:rPr>
          <w:rFonts w:asciiTheme="minorHAnsi" w:eastAsia="Times New Roman" w:hAnsiTheme="minorHAnsi" w:cstheme="minorHAnsi"/>
          <w:sz w:val="20"/>
          <w:szCs w:val="20"/>
        </w:rPr>
        <w:t xml:space="preserve"> - </w:t>
      </w:r>
      <w:hyperlink r:id="rId7" w:history="1">
        <w:r w:rsidRPr="00D774BA">
          <w:rPr>
            <w:rFonts w:asciiTheme="minorHAnsi" w:eastAsia="Times New Roman" w:hAnsiTheme="minorHAnsi" w:cstheme="minorHAnsi"/>
            <w:color w:val="0000FF" w:themeColor="hyperlink"/>
            <w:sz w:val="20"/>
            <w:szCs w:val="20"/>
            <w:u w:val="single"/>
          </w:rPr>
          <w:t>http://www.mayomedicallaboratories.com/test-catalog/Clinical+and+Interpretive/89120</w:t>
        </w:r>
      </w:hyperlink>
    </w:p>
    <w:p w:rsidR="00D774BA" w:rsidRPr="00D774BA" w:rsidRDefault="00D774BA" w:rsidP="00D774BA">
      <w:pPr>
        <w:spacing w:after="0" w:line="240" w:lineRule="auto"/>
        <w:rPr>
          <w:rFonts w:asciiTheme="minorHAnsi" w:eastAsia="Times New Roman" w:hAnsiTheme="minorHAnsi" w:cstheme="minorHAnsi"/>
          <w:color w:val="0000FF" w:themeColor="hyperlink"/>
          <w:sz w:val="20"/>
          <w:szCs w:val="20"/>
          <w:u w:val="single"/>
        </w:rPr>
      </w:pPr>
      <w:r w:rsidRPr="00D774BA">
        <w:rPr>
          <w:rFonts w:asciiTheme="minorHAnsi" w:eastAsia="Times New Roman" w:hAnsiTheme="minorHAnsi" w:cstheme="minorHAnsi"/>
          <w:b/>
          <w:sz w:val="20"/>
          <w:szCs w:val="20"/>
        </w:rPr>
        <w:t>Selenium</w:t>
      </w:r>
      <w:r w:rsidRPr="00D774BA">
        <w:rPr>
          <w:rFonts w:asciiTheme="minorHAnsi" w:eastAsia="Times New Roman" w:hAnsiTheme="minorHAnsi" w:cstheme="minorHAnsi"/>
          <w:sz w:val="20"/>
          <w:szCs w:val="20"/>
        </w:rPr>
        <w:t xml:space="preserve"> - </w:t>
      </w:r>
      <w:hyperlink r:id="rId8" w:history="1">
        <w:r w:rsidRPr="00D774BA">
          <w:rPr>
            <w:rStyle w:val="Hyperlink"/>
            <w:rFonts w:asciiTheme="minorHAnsi" w:eastAsia="Times New Roman" w:hAnsiTheme="minorHAnsi" w:cstheme="minorHAnsi"/>
            <w:sz w:val="20"/>
            <w:szCs w:val="20"/>
          </w:rPr>
          <w:t>http://www.mayomedicallaboratories.com/test-catalog/Overview/89120</w:t>
        </w:r>
      </w:hyperlink>
    </w:p>
    <w:p w:rsidR="00D774BA" w:rsidRPr="00D774BA" w:rsidRDefault="00D774BA" w:rsidP="00D774BA">
      <w:pPr>
        <w:rPr>
          <w:sz w:val="20"/>
          <w:szCs w:val="20"/>
        </w:rPr>
      </w:pPr>
      <w:r w:rsidRPr="00D774BA">
        <w:rPr>
          <w:rFonts w:asciiTheme="minorHAnsi" w:eastAsia="Times New Roman" w:hAnsiTheme="minorHAnsi" w:cstheme="minorHAnsi"/>
          <w:b/>
          <w:sz w:val="20"/>
          <w:szCs w:val="20"/>
        </w:rPr>
        <w:t xml:space="preserve">Cholesterol/Triglycerides </w:t>
      </w:r>
      <w:r w:rsidRPr="00D774BA">
        <w:rPr>
          <w:rFonts w:asciiTheme="minorHAnsi" w:eastAsia="Times New Roman" w:hAnsiTheme="minorHAnsi" w:cstheme="minorHAnsi"/>
          <w:b/>
          <w:color w:val="0000FF" w:themeColor="hyperlink"/>
          <w:sz w:val="20"/>
          <w:szCs w:val="20"/>
        </w:rPr>
        <w:t xml:space="preserve">- </w:t>
      </w:r>
      <w:r w:rsidRPr="00D774BA">
        <w:rPr>
          <w:sz w:val="20"/>
          <w:szCs w:val="20"/>
        </w:rPr>
        <w:t>National Institute of Health Cholesterol Education Program</w:t>
      </w:r>
    </w:p>
    <w:p w:rsidR="00D774BA" w:rsidRPr="00D774BA" w:rsidRDefault="00D774BA" w:rsidP="00D774BA">
      <w:pPr>
        <w:spacing w:after="0" w:line="240" w:lineRule="auto"/>
        <w:rPr>
          <w:rFonts w:asciiTheme="minorHAnsi" w:eastAsia="Times New Roman" w:hAnsiTheme="minorHAnsi" w:cstheme="minorHAnsi"/>
          <w:b/>
          <w:sz w:val="18"/>
          <w:szCs w:val="18"/>
        </w:rPr>
      </w:pPr>
    </w:p>
    <w:p w:rsidR="002C6C05" w:rsidRPr="000D570F" w:rsidRDefault="00287A2D">
      <w:pPr>
        <w:rPr>
          <w:rFonts w:cs="Calibri"/>
          <w:color w:val="1F497D"/>
        </w:rPr>
      </w:pPr>
      <w:r>
        <w:rPr>
          <w:rFonts w:cs="Calibri"/>
          <w:color w:val="1F497D"/>
        </w:rPr>
        <w:br w:type="page"/>
      </w:r>
    </w:p>
    <w:tbl>
      <w:tblPr>
        <w:tblStyle w:val="TableGrid"/>
        <w:tblW w:w="9579" w:type="dxa"/>
        <w:tblLayout w:type="fixed"/>
        <w:tblLook w:val="04A0" w:firstRow="1" w:lastRow="0" w:firstColumn="1" w:lastColumn="0" w:noHBand="0" w:noVBand="1"/>
      </w:tblPr>
      <w:tblGrid>
        <w:gridCol w:w="2082"/>
        <w:gridCol w:w="1443"/>
        <w:gridCol w:w="1057"/>
        <w:gridCol w:w="1466"/>
        <w:gridCol w:w="90"/>
        <w:gridCol w:w="90"/>
        <w:gridCol w:w="927"/>
        <w:gridCol w:w="1323"/>
        <w:gridCol w:w="1101"/>
      </w:tblGrid>
      <w:tr w:rsidR="002C6C05" w:rsidRPr="006912C9" w:rsidTr="00057DAA">
        <w:trPr>
          <w:trHeight w:val="71"/>
        </w:trPr>
        <w:tc>
          <w:tcPr>
            <w:tcW w:w="2082" w:type="dxa"/>
            <w:vMerge w:val="restart"/>
            <w:shd w:val="clear" w:color="auto" w:fill="DBE5F1" w:themeFill="accent1" w:themeFillTint="33"/>
            <w:vAlign w:val="center"/>
          </w:tcPr>
          <w:p w:rsidR="002C6C05" w:rsidRPr="00610546" w:rsidRDefault="002C6C05" w:rsidP="00610546">
            <w:pPr>
              <w:jc w:val="center"/>
              <w:rPr>
                <w:b/>
              </w:rPr>
            </w:pPr>
            <w:r w:rsidRPr="000D2A98">
              <w:rPr>
                <w:b/>
              </w:rPr>
              <w:lastRenderedPageBreak/>
              <w:t>ANALYTES</w:t>
            </w:r>
          </w:p>
        </w:tc>
        <w:tc>
          <w:tcPr>
            <w:tcW w:w="2500" w:type="dxa"/>
            <w:gridSpan w:val="2"/>
            <w:shd w:val="clear" w:color="auto" w:fill="DBE5F1" w:themeFill="accent1" w:themeFillTint="33"/>
          </w:tcPr>
          <w:p w:rsidR="002C6C05" w:rsidRPr="006912C9" w:rsidRDefault="002C6C05" w:rsidP="002A30FA">
            <w:pPr>
              <w:jc w:val="center"/>
              <w:rPr>
                <w:b/>
              </w:rPr>
            </w:pPr>
            <w:r w:rsidRPr="000D2A98">
              <w:rPr>
                <w:b/>
              </w:rPr>
              <w:t>MICHIGAN</w:t>
            </w:r>
          </w:p>
        </w:tc>
        <w:tc>
          <w:tcPr>
            <w:tcW w:w="2573" w:type="dxa"/>
            <w:gridSpan w:val="4"/>
            <w:shd w:val="clear" w:color="auto" w:fill="DBE5F1" w:themeFill="accent1" w:themeFillTint="33"/>
          </w:tcPr>
          <w:p w:rsidR="002C6C05" w:rsidRPr="006912C9" w:rsidRDefault="002C6C05" w:rsidP="002A30FA">
            <w:pPr>
              <w:jc w:val="center"/>
              <w:rPr>
                <w:b/>
              </w:rPr>
            </w:pPr>
            <w:r w:rsidRPr="000D2A98">
              <w:rPr>
                <w:b/>
              </w:rPr>
              <w:t>MINNESOTA</w:t>
            </w:r>
          </w:p>
        </w:tc>
        <w:tc>
          <w:tcPr>
            <w:tcW w:w="2424" w:type="dxa"/>
            <w:gridSpan w:val="2"/>
            <w:shd w:val="clear" w:color="auto" w:fill="DBE5F1" w:themeFill="accent1" w:themeFillTint="33"/>
          </w:tcPr>
          <w:p w:rsidR="002C6C05" w:rsidRPr="006912C9" w:rsidRDefault="002C6C05" w:rsidP="002A30FA">
            <w:pPr>
              <w:jc w:val="center"/>
              <w:rPr>
                <w:b/>
              </w:rPr>
            </w:pPr>
            <w:r w:rsidRPr="000D2A98">
              <w:rPr>
                <w:b/>
              </w:rPr>
              <w:t>NEW YORK</w:t>
            </w:r>
          </w:p>
        </w:tc>
      </w:tr>
      <w:tr w:rsidR="002C6C05" w:rsidRPr="000D2A98" w:rsidTr="006B2B08">
        <w:tc>
          <w:tcPr>
            <w:tcW w:w="2082" w:type="dxa"/>
            <w:vMerge/>
            <w:shd w:val="clear" w:color="auto" w:fill="DBE5F1" w:themeFill="accent1" w:themeFillTint="33"/>
          </w:tcPr>
          <w:p w:rsidR="002C6C05" w:rsidRPr="000D2A98" w:rsidRDefault="002C6C05" w:rsidP="002A30FA">
            <w:pPr>
              <w:jc w:val="center"/>
              <w:rPr>
                <w:b/>
              </w:rPr>
            </w:pPr>
          </w:p>
        </w:tc>
        <w:tc>
          <w:tcPr>
            <w:tcW w:w="7497" w:type="dxa"/>
            <w:gridSpan w:val="8"/>
            <w:shd w:val="clear" w:color="auto" w:fill="DBE5F1" w:themeFill="accent1" w:themeFillTint="33"/>
            <w:vAlign w:val="center"/>
          </w:tcPr>
          <w:p w:rsidR="002C6C05" w:rsidRPr="000D2A98" w:rsidRDefault="00610546" w:rsidP="002A30FA">
            <w:pPr>
              <w:jc w:val="center"/>
              <w:rPr>
                <w:b/>
              </w:rPr>
            </w:pPr>
            <w:r>
              <w:rPr>
                <w:b/>
              </w:rPr>
              <w:t xml:space="preserve">US </w:t>
            </w:r>
            <w:r w:rsidR="002C6C05">
              <w:rPr>
                <w:b/>
              </w:rPr>
              <w:t>NHANES Reference Values</w:t>
            </w:r>
          </w:p>
        </w:tc>
      </w:tr>
      <w:tr w:rsidR="00C16AA3" w:rsidRPr="000D2A98" w:rsidTr="00EE6552">
        <w:tc>
          <w:tcPr>
            <w:tcW w:w="2082" w:type="dxa"/>
            <w:shd w:val="clear" w:color="auto" w:fill="DBE5F1" w:themeFill="accent1" w:themeFillTint="33"/>
          </w:tcPr>
          <w:p w:rsidR="00C16AA3" w:rsidRDefault="00814F41" w:rsidP="00C16AA3">
            <w:pPr>
              <w:jc w:val="center"/>
            </w:pPr>
            <w:r>
              <w:t>Additional Nutrients</w:t>
            </w:r>
          </w:p>
          <w:p w:rsidR="00EE06E0" w:rsidRPr="000D2A98" w:rsidRDefault="00EE06E0" w:rsidP="00C16AA3">
            <w:pPr>
              <w:jc w:val="center"/>
            </w:pPr>
            <w:r>
              <w:t>(NHANES Years)</w:t>
            </w:r>
          </w:p>
        </w:tc>
        <w:tc>
          <w:tcPr>
            <w:tcW w:w="1443" w:type="dxa"/>
            <w:tcBorders>
              <w:bottom w:val="single" w:sz="4" w:space="0" w:color="auto"/>
              <w:right w:val="single" w:sz="4" w:space="0" w:color="auto"/>
            </w:tcBorders>
            <w:shd w:val="clear" w:color="auto" w:fill="DBE5F1" w:themeFill="accent1" w:themeFillTint="33"/>
            <w:vAlign w:val="center"/>
          </w:tcPr>
          <w:p w:rsidR="00C16AA3" w:rsidRPr="000D2A98" w:rsidRDefault="00C16AA3" w:rsidP="00C16AA3">
            <w:pPr>
              <w:jc w:val="center"/>
            </w:pPr>
            <w:r>
              <w:t>2.5</w:t>
            </w:r>
            <w:r w:rsidRPr="005347D1">
              <w:rPr>
                <w:vertAlign w:val="superscript"/>
              </w:rPr>
              <w:t>th</w:t>
            </w:r>
            <w:r>
              <w:t>%-97.5</w:t>
            </w:r>
            <w:r w:rsidRPr="005347D1">
              <w:rPr>
                <w:vertAlign w:val="superscript"/>
              </w:rPr>
              <w:t>th</w:t>
            </w:r>
            <w:r>
              <w:t>%</w:t>
            </w:r>
          </w:p>
        </w:tc>
        <w:tc>
          <w:tcPr>
            <w:tcW w:w="1057" w:type="dxa"/>
            <w:tcBorders>
              <w:left w:val="single" w:sz="4" w:space="0" w:color="auto"/>
              <w:bottom w:val="single" w:sz="4" w:space="0" w:color="auto"/>
              <w:right w:val="single" w:sz="4" w:space="0" w:color="auto"/>
            </w:tcBorders>
            <w:shd w:val="clear" w:color="auto" w:fill="DBE5F1" w:themeFill="accent1" w:themeFillTint="33"/>
            <w:vAlign w:val="center"/>
          </w:tcPr>
          <w:p w:rsidR="00C16AA3" w:rsidRPr="000D2A98" w:rsidRDefault="00C16AA3" w:rsidP="00C16AA3">
            <w:pPr>
              <w:jc w:val="center"/>
            </w:pPr>
            <w:r w:rsidRPr="000D2A98">
              <w:t>MATRIX</w:t>
            </w:r>
          </w:p>
        </w:tc>
        <w:tc>
          <w:tcPr>
            <w:tcW w:w="1646" w:type="dxa"/>
            <w:gridSpan w:val="3"/>
            <w:tcBorders>
              <w:left w:val="single" w:sz="4" w:space="0" w:color="auto"/>
              <w:bottom w:val="single" w:sz="4" w:space="0" w:color="auto"/>
              <w:right w:val="single" w:sz="4" w:space="0" w:color="auto"/>
            </w:tcBorders>
            <w:shd w:val="clear" w:color="auto" w:fill="DBE5F1" w:themeFill="accent1" w:themeFillTint="33"/>
            <w:vAlign w:val="center"/>
          </w:tcPr>
          <w:p w:rsidR="00C16AA3" w:rsidRPr="000D2A98" w:rsidRDefault="00C16AA3" w:rsidP="00C16AA3">
            <w:pPr>
              <w:jc w:val="center"/>
            </w:pPr>
            <w:r>
              <w:t>2.5</w:t>
            </w:r>
            <w:r w:rsidRPr="005347D1">
              <w:rPr>
                <w:vertAlign w:val="superscript"/>
              </w:rPr>
              <w:t>th</w:t>
            </w:r>
            <w:r>
              <w:t>%-97.5</w:t>
            </w:r>
            <w:r w:rsidRPr="005347D1">
              <w:rPr>
                <w:vertAlign w:val="superscript"/>
              </w:rPr>
              <w:t>th</w:t>
            </w:r>
            <w:r>
              <w:t>%</w:t>
            </w:r>
          </w:p>
        </w:tc>
        <w:tc>
          <w:tcPr>
            <w:tcW w:w="927" w:type="dxa"/>
            <w:tcBorders>
              <w:left w:val="single" w:sz="4" w:space="0" w:color="auto"/>
              <w:bottom w:val="single" w:sz="4" w:space="0" w:color="auto"/>
              <w:right w:val="single" w:sz="4" w:space="0" w:color="auto"/>
            </w:tcBorders>
            <w:shd w:val="clear" w:color="auto" w:fill="DBE5F1" w:themeFill="accent1" w:themeFillTint="33"/>
            <w:vAlign w:val="center"/>
          </w:tcPr>
          <w:p w:rsidR="00C16AA3" w:rsidRPr="000D2A98" w:rsidRDefault="00C16AA3" w:rsidP="00C16AA3">
            <w:pPr>
              <w:jc w:val="center"/>
            </w:pPr>
            <w:r w:rsidRPr="000D2A98">
              <w:t>MATRIX</w:t>
            </w:r>
          </w:p>
        </w:tc>
        <w:tc>
          <w:tcPr>
            <w:tcW w:w="1323" w:type="dxa"/>
            <w:tcBorders>
              <w:left w:val="single" w:sz="4" w:space="0" w:color="auto"/>
              <w:bottom w:val="single" w:sz="4" w:space="0" w:color="auto"/>
              <w:right w:val="single" w:sz="4" w:space="0" w:color="auto"/>
            </w:tcBorders>
            <w:shd w:val="clear" w:color="auto" w:fill="DBE5F1" w:themeFill="accent1" w:themeFillTint="33"/>
            <w:vAlign w:val="center"/>
          </w:tcPr>
          <w:p w:rsidR="00C16AA3" w:rsidRPr="000D2A98" w:rsidRDefault="00C16AA3" w:rsidP="00C16AA3">
            <w:pPr>
              <w:jc w:val="center"/>
            </w:pPr>
            <w:r>
              <w:t>2.5</w:t>
            </w:r>
            <w:r w:rsidRPr="005347D1">
              <w:rPr>
                <w:vertAlign w:val="superscript"/>
              </w:rPr>
              <w:t>th</w:t>
            </w:r>
            <w:r>
              <w:t>%-97.5</w:t>
            </w:r>
            <w:r w:rsidRPr="005347D1">
              <w:rPr>
                <w:vertAlign w:val="superscript"/>
              </w:rPr>
              <w:t>th</w:t>
            </w:r>
            <w:r>
              <w:t>%</w:t>
            </w:r>
          </w:p>
        </w:tc>
        <w:tc>
          <w:tcPr>
            <w:tcW w:w="1101" w:type="dxa"/>
            <w:tcBorders>
              <w:left w:val="single" w:sz="4" w:space="0" w:color="auto"/>
              <w:bottom w:val="single" w:sz="4" w:space="0" w:color="auto"/>
            </w:tcBorders>
            <w:shd w:val="clear" w:color="auto" w:fill="DBE5F1" w:themeFill="accent1" w:themeFillTint="33"/>
            <w:vAlign w:val="center"/>
          </w:tcPr>
          <w:p w:rsidR="00C16AA3" w:rsidRPr="000D2A98" w:rsidRDefault="00C16AA3" w:rsidP="00C16AA3">
            <w:pPr>
              <w:jc w:val="center"/>
            </w:pPr>
            <w:r w:rsidRPr="000D2A98">
              <w:t>MATRIX</w:t>
            </w:r>
          </w:p>
        </w:tc>
      </w:tr>
      <w:tr w:rsidR="00DF282C" w:rsidTr="00EE6552">
        <w:tc>
          <w:tcPr>
            <w:tcW w:w="2082" w:type="dxa"/>
            <w:shd w:val="clear" w:color="auto" w:fill="D6E3BC" w:themeFill="accent3" w:themeFillTint="66"/>
            <w:vAlign w:val="center"/>
          </w:tcPr>
          <w:p w:rsidR="00DF282C" w:rsidRDefault="00DF282C" w:rsidP="00C16AA3">
            <w:r>
              <w:t>Total Omega-3 fatty acids</w:t>
            </w:r>
          </w:p>
          <w:p w:rsidR="00EE06E0" w:rsidRPr="0015664B" w:rsidRDefault="00EE06E0" w:rsidP="00C16AA3">
            <w:pPr>
              <w:rPr>
                <w:vertAlign w:val="superscript"/>
              </w:rPr>
            </w:pPr>
            <w:r>
              <w:t>(03-04)</w:t>
            </w:r>
          </w:p>
        </w:tc>
        <w:tc>
          <w:tcPr>
            <w:tcW w:w="2500" w:type="dxa"/>
            <w:gridSpan w:val="2"/>
            <w:vMerge w:val="restart"/>
            <w:tcBorders>
              <w:right w:val="single" w:sz="4" w:space="0" w:color="auto"/>
            </w:tcBorders>
            <w:shd w:val="clear" w:color="auto" w:fill="D9D9D9" w:themeFill="background1" w:themeFillShade="D9"/>
            <w:vAlign w:val="center"/>
          </w:tcPr>
          <w:p w:rsidR="00DF282C" w:rsidRDefault="00DF282C" w:rsidP="00C16AA3">
            <w:pPr>
              <w:jc w:val="center"/>
            </w:pPr>
          </w:p>
        </w:tc>
        <w:tc>
          <w:tcPr>
            <w:tcW w:w="1646" w:type="dxa"/>
            <w:gridSpan w:val="3"/>
            <w:tcBorders>
              <w:left w:val="single" w:sz="4" w:space="0" w:color="auto"/>
              <w:bottom w:val="single" w:sz="4" w:space="0" w:color="auto"/>
              <w:right w:val="nil"/>
            </w:tcBorders>
            <w:shd w:val="clear" w:color="auto" w:fill="D9D9D9" w:themeFill="background1" w:themeFillShade="D9"/>
            <w:vAlign w:val="center"/>
          </w:tcPr>
          <w:p w:rsidR="00DF282C" w:rsidRPr="000D2A98" w:rsidRDefault="00DF282C" w:rsidP="00C16AA3">
            <w:pPr>
              <w:jc w:val="center"/>
            </w:pPr>
          </w:p>
        </w:tc>
        <w:tc>
          <w:tcPr>
            <w:tcW w:w="927" w:type="dxa"/>
            <w:tcBorders>
              <w:left w:val="nil"/>
              <w:bottom w:val="single" w:sz="4" w:space="0" w:color="auto"/>
              <w:right w:val="single" w:sz="4" w:space="0" w:color="auto"/>
            </w:tcBorders>
            <w:shd w:val="clear" w:color="auto" w:fill="D9D9D9" w:themeFill="background1" w:themeFillShade="D9"/>
            <w:vAlign w:val="center"/>
          </w:tcPr>
          <w:p w:rsidR="00DF282C" w:rsidRDefault="00DF282C" w:rsidP="00C16AA3">
            <w:pPr>
              <w:jc w:val="center"/>
            </w:pPr>
          </w:p>
        </w:tc>
        <w:tc>
          <w:tcPr>
            <w:tcW w:w="2424" w:type="dxa"/>
            <w:gridSpan w:val="2"/>
            <w:vMerge w:val="restart"/>
            <w:tcBorders>
              <w:left w:val="single" w:sz="4" w:space="0" w:color="auto"/>
            </w:tcBorders>
            <w:shd w:val="clear" w:color="auto" w:fill="D9D9D9" w:themeFill="background1" w:themeFillShade="D9"/>
            <w:vAlign w:val="center"/>
          </w:tcPr>
          <w:p w:rsidR="00DF282C" w:rsidRPr="00942330" w:rsidRDefault="00DF282C" w:rsidP="00DF282C">
            <w:pPr>
              <w:jc w:val="center"/>
            </w:pPr>
          </w:p>
        </w:tc>
      </w:tr>
      <w:tr w:rsidR="00530709" w:rsidRPr="000D2A98" w:rsidTr="00EE6552">
        <w:tc>
          <w:tcPr>
            <w:tcW w:w="2082" w:type="dxa"/>
            <w:shd w:val="clear" w:color="auto" w:fill="D6E3BC" w:themeFill="accent3" w:themeFillTint="66"/>
            <w:vAlign w:val="center"/>
          </w:tcPr>
          <w:p w:rsidR="00530709" w:rsidRPr="004F72A0" w:rsidRDefault="00530709" w:rsidP="004F72A0">
            <w:pPr>
              <w:ind w:left="360"/>
            </w:pPr>
            <w:r>
              <w:t>Eicosapentaenoic</w:t>
            </w:r>
            <w:r w:rsidR="004F72A0">
              <w:t xml:space="preserve"> </w:t>
            </w:r>
            <w:r>
              <w:t>acid (EPA)</w:t>
            </w:r>
          </w:p>
        </w:tc>
        <w:tc>
          <w:tcPr>
            <w:tcW w:w="2500" w:type="dxa"/>
            <w:gridSpan w:val="2"/>
            <w:vMerge/>
            <w:tcBorders>
              <w:right w:val="single" w:sz="4" w:space="0" w:color="auto"/>
            </w:tcBorders>
            <w:shd w:val="clear" w:color="auto" w:fill="D9D9D9" w:themeFill="background1" w:themeFillShade="D9"/>
            <w:vAlign w:val="center"/>
          </w:tcPr>
          <w:p w:rsidR="00530709" w:rsidRDefault="00530709" w:rsidP="004F72A0">
            <w:pPr>
              <w:spacing w:before="240"/>
              <w:jc w:val="center"/>
            </w:pPr>
          </w:p>
        </w:tc>
        <w:tc>
          <w:tcPr>
            <w:tcW w:w="1646" w:type="dxa"/>
            <w:gridSpan w:val="3"/>
            <w:tcBorders>
              <w:left w:val="single" w:sz="4" w:space="0" w:color="auto"/>
              <w:bottom w:val="single" w:sz="4" w:space="0" w:color="7F7F7F" w:themeColor="text1" w:themeTint="80"/>
              <w:right w:val="nil"/>
            </w:tcBorders>
            <w:shd w:val="clear" w:color="auto" w:fill="F2DBDB" w:themeFill="accent2" w:themeFillTint="33"/>
            <w:vAlign w:val="center"/>
          </w:tcPr>
          <w:p w:rsidR="00530709" w:rsidRPr="000D2A98" w:rsidRDefault="00727989" w:rsidP="00727989">
            <w:pPr>
              <w:jc w:val="center"/>
            </w:pPr>
            <w:r>
              <w:t xml:space="preserve">14.8-151 </w:t>
            </w:r>
            <w:r>
              <w:rPr>
                <w:rFonts w:cs="Calibri"/>
              </w:rPr>
              <w:t>μ</w:t>
            </w:r>
            <w:r>
              <w:t>mol/L</w:t>
            </w:r>
          </w:p>
        </w:tc>
        <w:tc>
          <w:tcPr>
            <w:tcW w:w="927" w:type="dxa"/>
            <w:vMerge w:val="restart"/>
            <w:tcBorders>
              <w:left w:val="nil"/>
              <w:right w:val="single" w:sz="4" w:space="0" w:color="auto"/>
            </w:tcBorders>
            <w:shd w:val="clear" w:color="auto" w:fill="F2DBDB" w:themeFill="accent2" w:themeFillTint="33"/>
            <w:vAlign w:val="center"/>
          </w:tcPr>
          <w:p w:rsidR="00530709" w:rsidRDefault="00530709" w:rsidP="004F72A0">
            <w:pPr>
              <w:spacing w:before="240"/>
              <w:jc w:val="center"/>
            </w:pPr>
            <w:r>
              <w:t>plasma</w:t>
            </w:r>
          </w:p>
        </w:tc>
        <w:tc>
          <w:tcPr>
            <w:tcW w:w="2424" w:type="dxa"/>
            <w:gridSpan w:val="2"/>
            <w:vMerge/>
            <w:tcBorders>
              <w:left w:val="single" w:sz="4" w:space="0" w:color="auto"/>
            </w:tcBorders>
            <w:shd w:val="clear" w:color="auto" w:fill="D9D9D9" w:themeFill="background1" w:themeFillShade="D9"/>
            <w:vAlign w:val="center"/>
          </w:tcPr>
          <w:p w:rsidR="00530709" w:rsidRPr="000D2A98" w:rsidRDefault="00530709" w:rsidP="004F72A0">
            <w:pPr>
              <w:spacing w:before="240"/>
              <w:jc w:val="center"/>
            </w:pPr>
          </w:p>
        </w:tc>
      </w:tr>
      <w:tr w:rsidR="00530709" w:rsidRPr="000D2A98" w:rsidTr="00EE6552">
        <w:tc>
          <w:tcPr>
            <w:tcW w:w="2082" w:type="dxa"/>
            <w:shd w:val="clear" w:color="auto" w:fill="D6E3BC" w:themeFill="accent3" w:themeFillTint="66"/>
          </w:tcPr>
          <w:p w:rsidR="00530709" w:rsidRPr="0015664B" w:rsidRDefault="00530709" w:rsidP="004F72A0">
            <w:pPr>
              <w:ind w:left="360"/>
              <w:rPr>
                <w:vertAlign w:val="superscript"/>
              </w:rPr>
            </w:pPr>
            <w:r>
              <w:t>Docosahexaenoic acid (DHA)</w:t>
            </w:r>
          </w:p>
        </w:tc>
        <w:tc>
          <w:tcPr>
            <w:tcW w:w="2500" w:type="dxa"/>
            <w:gridSpan w:val="2"/>
            <w:vMerge/>
            <w:tcBorders>
              <w:right w:val="single" w:sz="4" w:space="0" w:color="auto"/>
            </w:tcBorders>
          </w:tcPr>
          <w:p w:rsidR="00530709" w:rsidRDefault="00530709" w:rsidP="004F72A0">
            <w:pPr>
              <w:spacing w:before="240"/>
              <w:jc w:val="center"/>
            </w:pPr>
          </w:p>
        </w:tc>
        <w:tc>
          <w:tcPr>
            <w:tcW w:w="1646" w:type="dxa"/>
            <w:gridSpan w:val="3"/>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530709" w:rsidRPr="000D2A98" w:rsidRDefault="00727989" w:rsidP="00727989">
            <w:pPr>
              <w:jc w:val="center"/>
            </w:pPr>
            <w:r>
              <w:t xml:space="preserve">54.9-323 </w:t>
            </w:r>
            <w:r>
              <w:rPr>
                <w:rFonts w:cs="Calibri"/>
              </w:rPr>
              <w:t>μ</w:t>
            </w:r>
            <w:r>
              <w:t>mol/L</w:t>
            </w:r>
          </w:p>
        </w:tc>
        <w:tc>
          <w:tcPr>
            <w:tcW w:w="927" w:type="dxa"/>
            <w:vMerge/>
            <w:tcBorders>
              <w:left w:val="nil"/>
              <w:right w:val="single" w:sz="4" w:space="0" w:color="auto"/>
            </w:tcBorders>
            <w:shd w:val="clear" w:color="auto" w:fill="F2DBDB" w:themeFill="accent2" w:themeFillTint="33"/>
          </w:tcPr>
          <w:p w:rsidR="00530709" w:rsidRDefault="00530709" w:rsidP="004F72A0">
            <w:pPr>
              <w:spacing w:before="240"/>
              <w:jc w:val="center"/>
            </w:pPr>
          </w:p>
        </w:tc>
        <w:tc>
          <w:tcPr>
            <w:tcW w:w="2424" w:type="dxa"/>
            <w:gridSpan w:val="2"/>
            <w:vMerge/>
            <w:tcBorders>
              <w:left w:val="single" w:sz="4" w:space="0" w:color="auto"/>
            </w:tcBorders>
          </w:tcPr>
          <w:p w:rsidR="00530709" w:rsidRPr="000D2A98" w:rsidRDefault="00530709" w:rsidP="004F72A0">
            <w:pPr>
              <w:spacing w:before="240"/>
              <w:jc w:val="center"/>
            </w:pPr>
          </w:p>
        </w:tc>
      </w:tr>
      <w:tr w:rsidR="00530709" w:rsidRPr="000D2A98" w:rsidTr="00EE6552">
        <w:tc>
          <w:tcPr>
            <w:tcW w:w="2082" w:type="dxa"/>
            <w:shd w:val="clear" w:color="auto" w:fill="D6E3BC" w:themeFill="accent3" w:themeFillTint="66"/>
          </w:tcPr>
          <w:p w:rsidR="00530709" w:rsidRPr="0015664B" w:rsidRDefault="00727989" w:rsidP="004F72A0">
            <w:pPr>
              <w:ind w:left="360"/>
              <w:rPr>
                <w:vertAlign w:val="superscript"/>
              </w:rPr>
            </w:pPr>
            <w:r>
              <w:t>Docosatet</w:t>
            </w:r>
            <w:r w:rsidR="00530709">
              <w:t>raenoic acid</w:t>
            </w:r>
          </w:p>
        </w:tc>
        <w:tc>
          <w:tcPr>
            <w:tcW w:w="2500" w:type="dxa"/>
            <w:gridSpan w:val="2"/>
            <w:vMerge/>
            <w:tcBorders>
              <w:right w:val="single" w:sz="4" w:space="0" w:color="auto"/>
            </w:tcBorders>
          </w:tcPr>
          <w:p w:rsidR="00530709" w:rsidRDefault="00530709" w:rsidP="004F72A0">
            <w:pPr>
              <w:spacing w:before="240"/>
              <w:jc w:val="center"/>
            </w:pPr>
          </w:p>
        </w:tc>
        <w:tc>
          <w:tcPr>
            <w:tcW w:w="1646" w:type="dxa"/>
            <w:gridSpan w:val="3"/>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530709" w:rsidRPr="000D2A98" w:rsidRDefault="0057654C" w:rsidP="00727989">
            <w:pPr>
              <w:jc w:val="center"/>
            </w:pPr>
            <w:r>
              <w:t xml:space="preserve">12.1-47.7 </w:t>
            </w:r>
            <w:r>
              <w:rPr>
                <w:rFonts w:cs="Calibri"/>
              </w:rPr>
              <w:t>μ</w:t>
            </w:r>
            <w:r>
              <w:t>mol/L</w:t>
            </w:r>
          </w:p>
        </w:tc>
        <w:tc>
          <w:tcPr>
            <w:tcW w:w="927" w:type="dxa"/>
            <w:vMerge/>
            <w:tcBorders>
              <w:left w:val="nil"/>
              <w:right w:val="single" w:sz="4" w:space="0" w:color="auto"/>
            </w:tcBorders>
            <w:shd w:val="clear" w:color="auto" w:fill="F2DBDB" w:themeFill="accent2" w:themeFillTint="33"/>
          </w:tcPr>
          <w:p w:rsidR="00530709" w:rsidRDefault="00530709" w:rsidP="004F72A0">
            <w:pPr>
              <w:spacing w:before="240"/>
              <w:jc w:val="center"/>
            </w:pPr>
          </w:p>
        </w:tc>
        <w:tc>
          <w:tcPr>
            <w:tcW w:w="2424" w:type="dxa"/>
            <w:gridSpan w:val="2"/>
            <w:vMerge/>
            <w:tcBorders>
              <w:left w:val="single" w:sz="4" w:space="0" w:color="auto"/>
            </w:tcBorders>
          </w:tcPr>
          <w:p w:rsidR="00530709" w:rsidRPr="000D2A98" w:rsidRDefault="00530709" w:rsidP="004F72A0">
            <w:pPr>
              <w:spacing w:before="240"/>
              <w:jc w:val="center"/>
            </w:pPr>
          </w:p>
        </w:tc>
      </w:tr>
      <w:tr w:rsidR="00530709" w:rsidRPr="000D2A98" w:rsidTr="00EE6552">
        <w:tc>
          <w:tcPr>
            <w:tcW w:w="2082" w:type="dxa"/>
            <w:shd w:val="clear" w:color="auto" w:fill="D6E3BC" w:themeFill="accent3" w:themeFillTint="66"/>
          </w:tcPr>
          <w:p w:rsidR="00530709" w:rsidRPr="0015664B" w:rsidRDefault="00530709" w:rsidP="004F72A0">
            <w:pPr>
              <w:ind w:left="360"/>
              <w:rPr>
                <w:vertAlign w:val="superscript"/>
              </w:rPr>
            </w:pPr>
            <w:r>
              <w:t>Docosapentaenoic acid (DPA)</w:t>
            </w:r>
          </w:p>
        </w:tc>
        <w:tc>
          <w:tcPr>
            <w:tcW w:w="2500" w:type="dxa"/>
            <w:gridSpan w:val="2"/>
            <w:vMerge/>
            <w:tcBorders>
              <w:right w:val="single" w:sz="4" w:space="0" w:color="auto"/>
            </w:tcBorders>
          </w:tcPr>
          <w:p w:rsidR="00530709" w:rsidRDefault="00530709" w:rsidP="004F72A0">
            <w:pPr>
              <w:spacing w:before="240"/>
              <w:jc w:val="center"/>
            </w:pPr>
          </w:p>
        </w:tc>
        <w:tc>
          <w:tcPr>
            <w:tcW w:w="1646" w:type="dxa"/>
            <w:gridSpan w:val="3"/>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530709" w:rsidRPr="000D2A98" w:rsidRDefault="0057654C" w:rsidP="00727989">
            <w:pPr>
              <w:jc w:val="center"/>
            </w:pPr>
            <w:r>
              <w:t xml:space="preserve">22.1-82.9 </w:t>
            </w:r>
            <w:r>
              <w:rPr>
                <w:rFonts w:cs="Calibri"/>
              </w:rPr>
              <w:t>μ</w:t>
            </w:r>
            <w:r>
              <w:t>mol/L</w:t>
            </w:r>
          </w:p>
        </w:tc>
        <w:tc>
          <w:tcPr>
            <w:tcW w:w="927" w:type="dxa"/>
            <w:vMerge/>
            <w:tcBorders>
              <w:left w:val="nil"/>
              <w:right w:val="single" w:sz="4" w:space="0" w:color="auto"/>
            </w:tcBorders>
            <w:shd w:val="clear" w:color="auto" w:fill="F2DBDB" w:themeFill="accent2" w:themeFillTint="33"/>
          </w:tcPr>
          <w:p w:rsidR="00530709" w:rsidRDefault="00530709" w:rsidP="004F72A0">
            <w:pPr>
              <w:spacing w:before="240"/>
              <w:jc w:val="center"/>
            </w:pPr>
          </w:p>
        </w:tc>
        <w:tc>
          <w:tcPr>
            <w:tcW w:w="2424" w:type="dxa"/>
            <w:gridSpan w:val="2"/>
            <w:vMerge/>
            <w:tcBorders>
              <w:left w:val="single" w:sz="4" w:space="0" w:color="auto"/>
            </w:tcBorders>
          </w:tcPr>
          <w:p w:rsidR="00530709" w:rsidRPr="000D2A98" w:rsidRDefault="00530709" w:rsidP="004F72A0">
            <w:pPr>
              <w:spacing w:before="240"/>
              <w:jc w:val="center"/>
            </w:pPr>
          </w:p>
        </w:tc>
      </w:tr>
      <w:tr w:rsidR="00530709" w:rsidRPr="000D2A98" w:rsidTr="00EE6552">
        <w:tc>
          <w:tcPr>
            <w:tcW w:w="2082" w:type="dxa"/>
            <w:shd w:val="clear" w:color="auto" w:fill="D6E3BC" w:themeFill="accent3" w:themeFillTint="66"/>
          </w:tcPr>
          <w:p w:rsidR="00530709" w:rsidRPr="0015664B" w:rsidRDefault="00530709" w:rsidP="004F72A0">
            <w:pPr>
              <w:ind w:left="360"/>
              <w:rPr>
                <w:vertAlign w:val="superscript"/>
              </w:rPr>
            </w:pPr>
            <w:r>
              <w:t>Gamma-Linoleic acid</w:t>
            </w:r>
          </w:p>
        </w:tc>
        <w:tc>
          <w:tcPr>
            <w:tcW w:w="2500" w:type="dxa"/>
            <w:gridSpan w:val="2"/>
            <w:vMerge/>
            <w:tcBorders>
              <w:right w:val="single" w:sz="4" w:space="0" w:color="auto"/>
            </w:tcBorders>
          </w:tcPr>
          <w:p w:rsidR="00530709" w:rsidRDefault="00530709" w:rsidP="004F72A0">
            <w:pPr>
              <w:spacing w:before="240"/>
              <w:jc w:val="center"/>
            </w:pPr>
          </w:p>
        </w:tc>
        <w:tc>
          <w:tcPr>
            <w:tcW w:w="1646" w:type="dxa"/>
            <w:gridSpan w:val="3"/>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530709" w:rsidRPr="000D2A98" w:rsidRDefault="0057654C" w:rsidP="00727989">
            <w:pPr>
              <w:jc w:val="center"/>
            </w:pPr>
            <w:r>
              <w:t xml:space="preserve">17.1-117 </w:t>
            </w:r>
            <w:r>
              <w:rPr>
                <w:rFonts w:cs="Calibri"/>
              </w:rPr>
              <w:t>μ</w:t>
            </w:r>
            <w:r>
              <w:t>mol/L</w:t>
            </w:r>
          </w:p>
        </w:tc>
        <w:tc>
          <w:tcPr>
            <w:tcW w:w="927" w:type="dxa"/>
            <w:vMerge/>
            <w:tcBorders>
              <w:left w:val="nil"/>
              <w:right w:val="single" w:sz="4" w:space="0" w:color="auto"/>
            </w:tcBorders>
            <w:shd w:val="clear" w:color="auto" w:fill="F2DBDB" w:themeFill="accent2" w:themeFillTint="33"/>
          </w:tcPr>
          <w:p w:rsidR="00530709" w:rsidRDefault="00530709" w:rsidP="004F72A0">
            <w:pPr>
              <w:spacing w:before="240"/>
              <w:jc w:val="center"/>
            </w:pPr>
          </w:p>
        </w:tc>
        <w:tc>
          <w:tcPr>
            <w:tcW w:w="2424" w:type="dxa"/>
            <w:gridSpan w:val="2"/>
            <w:vMerge/>
            <w:tcBorders>
              <w:left w:val="single" w:sz="4" w:space="0" w:color="auto"/>
            </w:tcBorders>
          </w:tcPr>
          <w:p w:rsidR="00530709" w:rsidRPr="000D2A98" w:rsidRDefault="00530709" w:rsidP="004F72A0">
            <w:pPr>
              <w:spacing w:before="240"/>
              <w:jc w:val="center"/>
            </w:pPr>
          </w:p>
        </w:tc>
      </w:tr>
      <w:tr w:rsidR="00530709" w:rsidRPr="000D2A98" w:rsidTr="00EE6552">
        <w:tc>
          <w:tcPr>
            <w:tcW w:w="2082" w:type="dxa"/>
            <w:shd w:val="clear" w:color="auto" w:fill="D6E3BC" w:themeFill="accent3" w:themeFillTint="66"/>
          </w:tcPr>
          <w:p w:rsidR="00530709" w:rsidRPr="0015664B" w:rsidRDefault="00530709" w:rsidP="004F72A0">
            <w:pPr>
              <w:ind w:left="360"/>
              <w:rPr>
                <w:vertAlign w:val="superscript"/>
              </w:rPr>
            </w:pPr>
            <w:r>
              <w:t>Alpha-Linoleic acid</w:t>
            </w:r>
          </w:p>
        </w:tc>
        <w:tc>
          <w:tcPr>
            <w:tcW w:w="2500" w:type="dxa"/>
            <w:gridSpan w:val="2"/>
            <w:vMerge/>
            <w:tcBorders>
              <w:right w:val="single" w:sz="4" w:space="0" w:color="auto"/>
            </w:tcBorders>
          </w:tcPr>
          <w:p w:rsidR="00530709" w:rsidRDefault="00530709" w:rsidP="004F72A0">
            <w:pPr>
              <w:spacing w:before="240"/>
              <w:jc w:val="center"/>
            </w:pPr>
          </w:p>
        </w:tc>
        <w:tc>
          <w:tcPr>
            <w:tcW w:w="1646" w:type="dxa"/>
            <w:gridSpan w:val="3"/>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530709" w:rsidRPr="000D2A98" w:rsidRDefault="0057654C" w:rsidP="00727989">
            <w:pPr>
              <w:jc w:val="center"/>
            </w:pPr>
            <w:r>
              <w:t xml:space="preserve">25.2-165 </w:t>
            </w:r>
            <w:r>
              <w:rPr>
                <w:rFonts w:cs="Calibri"/>
              </w:rPr>
              <w:t>μ</w:t>
            </w:r>
            <w:r>
              <w:t>mol/L</w:t>
            </w:r>
          </w:p>
        </w:tc>
        <w:tc>
          <w:tcPr>
            <w:tcW w:w="927" w:type="dxa"/>
            <w:vMerge/>
            <w:tcBorders>
              <w:left w:val="nil"/>
              <w:right w:val="single" w:sz="4" w:space="0" w:color="auto"/>
            </w:tcBorders>
            <w:shd w:val="clear" w:color="auto" w:fill="F2DBDB" w:themeFill="accent2" w:themeFillTint="33"/>
          </w:tcPr>
          <w:p w:rsidR="00530709" w:rsidRDefault="00530709" w:rsidP="004F72A0">
            <w:pPr>
              <w:spacing w:before="240"/>
              <w:jc w:val="center"/>
            </w:pPr>
          </w:p>
        </w:tc>
        <w:tc>
          <w:tcPr>
            <w:tcW w:w="2424" w:type="dxa"/>
            <w:gridSpan w:val="2"/>
            <w:vMerge/>
            <w:tcBorders>
              <w:left w:val="single" w:sz="4" w:space="0" w:color="auto"/>
            </w:tcBorders>
          </w:tcPr>
          <w:p w:rsidR="00530709" w:rsidRPr="000D2A98" w:rsidRDefault="00530709" w:rsidP="004F72A0">
            <w:pPr>
              <w:spacing w:before="240"/>
              <w:jc w:val="center"/>
            </w:pPr>
          </w:p>
        </w:tc>
      </w:tr>
      <w:tr w:rsidR="00530709" w:rsidRPr="000D2A98" w:rsidTr="00EE6552">
        <w:tc>
          <w:tcPr>
            <w:tcW w:w="2082" w:type="dxa"/>
            <w:shd w:val="clear" w:color="auto" w:fill="D6E3BC" w:themeFill="accent3" w:themeFillTint="66"/>
          </w:tcPr>
          <w:p w:rsidR="00530709" w:rsidRPr="0015664B" w:rsidRDefault="00530709" w:rsidP="004F72A0">
            <w:pPr>
              <w:ind w:left="360"/>
              <w:rPr>
                <w:vertAlign w:val="superscript"/>
              </w:rPr>
            </w:pPr>
            <w:r>
              <w:t>Homo-gamma-Linoleic acid</w:t>
            </w:r>
          </w:p>
        </w:tc>
        <w:tc>
          <w:tcPr>
            <w:tcW w:w="2500" w:type="dxa"/>
            <w:gridSpan w:val="2"/>
            <w:vMerge/>
            <w:tcBorders>
              <w:right w:val="single" w:sz="4" w:space="0" w:color="auto"/>
            </w:tcBorders>
          </w:tcPr>
          <w:p w:rsidR="00530709" w:rsidRDefault="00530709" w:rsidP="004F72A0">
            <w:pPr>
              <w:spacing w:before="240"/>
              <w:jc w:val="center"/>
            </w:pPr>
          </w:p>
        </w:tc>
        <w:tc>
          <w:tcPr>
            <w:tcW w:w="1646" w:type="dxa"/>
            <w:gridSpan w:val="3"/>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530709" w:rsidRPr="000D2A98" w:rsidRDefault="0057654C" w:rsidP="00727989">
            <w:pPr>
              <w:jc w:val="center"/>
            </w:pPr>
            <w:r>
              <w:t xml:space="preserve">73.2-289 </w:t>
            </w:r>
            <w:r>
              <w:rPr>
                <w:rFonts w:cs="Calibri"/>
              </w:rPr>
              <w:t>μ</w:t>
            </w:r>
            <w:r>
              <w:t>mol/L</w:t>
            </w:r>
          </w:p>
        </w:tc>
        <w:tc>
          <w:tcPr>
            <w:tcW w:w="927" w:type="dxa"/>
            <w:vMerge/>
            <w:tcBorders>
              <w:left w:val="nil"/>
              <w:right w:val="single" w:sz="4" w:space="0" w:color="auto"/>
            </w:tcBorders>
            <w:shd w:val="clear" w:color="auto" w:fill="F2DBDB" w:themeFill="accent2" w:themeFillTint="33"/>
          </w:tcPr>
          <w:p w:rsidR="00530709" w:rsidRDefault="00530709" w:rsidP="004F72A0">
            <w:pPr>
              <w:spacing w:before="240"/>
              <w:jc w:val="center"/>
            </w:pPr>
          </w:p>
        </w:tc>
        <w:tc>
          <w:tcPr>
            <w:tcW w:w="2424" w:type="dxa"/>
            <w:gridSpan w:val="2"/>
            <w:vMerge/>
            <w:tcBorders>
              <w:left w:val="single" w:sz="4" w:space="0" w:color="auto"/>
            </w:tcBorders>
          </w:tcPr>
          <w:p w:rsidR="00530709" w:rsidRPr="000D2A98" w:rsidRDefault="00530709" w:rsidP="004F72A0">
            <w:pPr>
              <w:spacing w:before="240"/>
              <w:jc w:val="center"/>
            </w:pPr>
          </w:p>
        </w:tc>
      </w:tr>
      <w:tr w:rsidR="00530709" w:rsidRPr="000D2A98" w:rsidTr="00EE6552">
        <w:tc>
          <w:tcPr>
            <w:tcW w:w="2082" w:type="dxa"/>
            <w:shd w:val="clear" w:color="auto" w:fill="D6E3BC" w:themeFill="accent3" w:themeFillTint="66"/>
          </w:tcPr>
          <w:p w:rsidR="00530709" w:rsidRPr="0015664B" w:rsidRDefault="00530709" w:rsidP="004F72A0">
            <w:pPr>
              <w:ind w:left="360"/>
              <w:rPr>
                <w:vertAlign w:val="superscript"/>
              </w:rPr>
            </w:pPr>
            <w:r>
              <w:t>Arachnidonic acid (AA)</w:t>
            </w:r>
          </w:p>
        </w:tc>
        <w:tc>
          <w:tcPr>
            <w:tcW w:w="2500" w:type="dxa"/>
            <w:gridSpan w:val="2"/>
            <w:vMerge/>
            <w:tcBorders>
              <w:right w:val="single" w:sz="4" w:space="0" w:color="auto"/>
            </w:tcBorders>
          </w:tcPr>
          <w:p w:rsidR="00530709" w:rsidRDefault="00530709" w:rsidP="004F72A0">
            <w:pPr>
              <w:spacing w:before="240"/>
              <w:jc w:val="center"/>
            </w:pPr>
          </w:p>
        </w:tc>
        <w:tc>
          <w:tcPr>
            <w:tcW w:w="1646" w:type="dxa"/>
            <w:gridSpan w:val="3"/>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530709" w:rsidRPr="000D2A98" w:rsidRDefault="0057654C" w:rsidP="00727989">
            <w:pPr>
              <w:jc w:val="center"/>
            </w:pPr>
            <w:r>
              <w:t xml:space="preserve">445-1320 </w:t>
            </w:r>
            <w:r>
              <w:rPr>
                <w:rFonts w:cs="Calibri"/>
              </w:rPr>
              <w:t>μ</w:t>
            </w:r>
            <w:r>
              <w:t>mol/L</w:t>
            </w:r>
          </w:p>
        </w:tc>
        <w:tc>
          <w:tcPr>
            <w:tcW w:w="927" w:type="dxa"/>
            <w:vMerge/>
            <w:tcBorders>
              <w:left w:val="nil"/>
              <w:right w:val="single" w:sz="4" w:space="0" w:color="auto"/>
            </w:tcBorders>
            <w:shd w:val="clear" w:color="auto" w:fill="F2DBDB" w:themeFill="accent2" w:themeFillTint="33"/>
          </w:tcPr>
          <w:p w:rsidR="00530709" w:rsidRDefault="00530709" w:rsidP="004F72A0">
            <w:pPr>
              <w:spacing w:before="240"/>
              <w:jc w:val="center"/>
            </w:pPr>
          </w:p>
        </w:tc>
        <w:tc>
          <w:tcPr>
            <w:tcW w:w="2424" w:type="dxa"/>
            <w:gridSpan w:val="2"/>
            <w:vMerge/>
            <w:tcBorders>
              <w:left w:val="single" w:sz="4" w:space="0" w:color="auto"/>
            </w:tcBorders>
          </w:tcPr>
          <w:p w:rsidR="00530709" w:rsidRPr="000D2A98" w:rsidRDefault="00530709" w:rsidP="004F72A0">
            <w:pPr>
              <w:spacing w:before="240"/>
              <w:jc w:val="center"/>
            </w:pPr>
          </w:p>
        </w:tc>
      </w:tr>
      <w:tr w:rsidR="00530709" w:rsidRPr="000D2A98" w:rsidTr="00EE6552">
        <w:tc>
          <w:tcPr>
            <w:tcW w:w="2082" w:type="dxa"/>
            <w:shd w:val="clear" w:color="auto" w:fill="D6E3BC" w:themeFill="accent3" w:themeFillTint="66"/>
          </w:tcPr>
          <w:p w:rsidR="00530709" w:rsidRPr="0015664B" w:rsidRDefault="00530709" w:rsidP="004F72A0">
            <w:pPr>
              <w:spacing w:before="100" w:after="100"/>
              <w:ind w:left="360"/>
              <w:rPr>
                <w:vertAlign w:val="superscript"/>
              </w:rPr>
            </w:pPr>
            <w:r>
              <w:t>Linoleic acid (LA)</w:t>
            </w:r>
          </w:p>
        </w:tc>
        <w:tc>
          <w:tcPr>
            <w:tcW w:w="2500" w:type="dxa"/>
            <w:gridSpan w:val="2"/>
            <w:vMerge/>
            <w:tcBorders>
              <w:right w:val="single" w:sz="4" w:space="0" w:color="auto"/>
            </w:tcBorders>
          </w:tcPr>
          <w:p w:rsidR="00530709" w:rsidRDefault="00530709" w:rsidP="00C16AA3">
            <w:pPr>
              <w:jc w:val="center"/>
            </w:pPr>
          </w:p>
        </w:tc>
        <w:tc>
          <w:tcPr>
            <w:tcW w:w="1646" w:type="dxa"/>
            <w:gridSpan w:val="3"/>
            <w:tcBorders>
              <w:top w:val="single" w:sz="4" w:space="0" w:color="7F7F7F" w:themeColor="text1" w:themeTint="80"/>
              <w:left w:val="single" w:sz="4" w:space="0" w:color="auto"/>
              <w:right w:val="nil"/>
            </w:tcBorders>
            <w:shd w:val="clear" w:color="auto" w:fill="F2DBDB" w:themeFill="accent2" w:themeFillTint="33"/>
            <w:vAlign w:val="center"/>
          </w:tcPr>
          <w:p w:rsidR="00530709" w:rsidRPr="000D2A98" w:rsidRDefault="0057654C" w:rsidP="00727989">
            <w:pPr>
              <w:jc w:val="center"/>
            </w:pPr>
            <w:r>
              <w:t xml:space="preserve">2210-5410 </w:t>
            </w:r>
            <w:r>
              <w:rPr>
                <w:rFonts w:cs="Calibri"/>
              </w:rPr>
              <w:t>μ</w:t>
            </w:r>
            <w:r>
              <w:t>mol/L</w:t>
            </w:r>
          </w:p>
        </w:tc>
        <w:tc>
          <w:tcPr>
            <w:tcW w:w="927" w:type="dxa"/>
            <w:vMerge/>
            <w:tcBorders>
              <w:left w:val="nil"/>
              <w:right w:val="single" w:sz="4" w:space="0" w:color="auto"/>
            </w:tcBorders>
            <w:shd w:val="clear" w:color="auto" w:fill="F2DBDB" w:themeFill="accent2" w:themeFillTint="33"/>
          </w:tcPr>
          <w:p w:rsidR="00530709" w:rsidRDefault="00530709" w:rsidP="00C16AA3">
            <w:pPr>
              <w:jc w:val="center"/>
            </w:pPr>
          </w:p>
        </w:tc>
        <w:tc>
          <w:tcPr>
            <w:tcW w:w="2424" w:type="dxa"/>
            <w:gridSpan w:val="2"/>
            <w:vMerge/>
            <w:tcBorders>
              <w:left w:val="single" w:sz="4" w:space="0" w:color="auto"/>
            </w:tcBorders>
          </w:tcPr>
          <w:p w:rsidR="00530709" w:rsidRPr="000D2A98" w:rsidRDefault="00530709" w:rsidP="00C16AA3">
            <w:pPr>
              <w:jc w:val="center"/>
            </w:pPr>
          </w:p>
        </w:tc>
      </w:tr>
      <w:tr w:rsidR="0056427B" w:rsidRPr="006912C9" w:rsidTr="00057DAA">
        <w:trPr>
          <w:trHeight w:val="71"/>
        </w:trPr>
        <w:tc>
          <w:tcPr>
            <w:tcW w:w="2082" w:type="dxa"/>
            <w:vMerge w:val="restart"/>
            <w:shd w:val="clear" w:color="auto" w:fill="DBE5F1" w:themeFill="accent1" w:themeFillTint="33"/>
            <w:vAlign w:val="center"/>
          </w:tcPr>
          <w:p w:rsidR="0056427B" w:rsidRPr="009342D9" w:rsidRDefault="006B2B08" w:rsidP="009342D9">
            <w:pPr>
              <w:jc w:val="center"/>
              <w:rPr>
                <w:b/>
              </w:rPr>
            </w:pPr>
            <w:r>
              <w:rPr>
                <w:sz w:val="22"/>
                <w:szCs w:val="22"/>
              </w:rPr>
              <w:br w:type="page"/>
            </w:r>
            <w:r w:rsidR="0056427B" w:rsidRPr="000D2A98">
              <w:rPr>
                <w:b/>
              </w:rPr>
              <w:t>ANALYTES</w:t>
            </w:r>
          </w:p>
        </w:tc>
        <w:tc>
          <w:tcPr>
            <w:tcW w:w="2500" w:type="dxa"/>
            <w:gridSpan w:val="2"/>
            <w:shd w:val="clear" w:color="auto" w:fill="DBE5F1" w:themeFill="accent1" w:themeFillTint="33"/>
          </w:tcPr>
          <w:p w:rsidR="0056427B" w:rsidRPr="006912C9" w:rsidRDefault="0056427B" w:rsidP="0056427B">
            <w:pPr>
              <w:jc w:val="center"/>
              <w:rPr>
                <w:b/>
              </w:rPr>
            </w:pPr>
            <w:r w:rsidRPr="000D2A98">
              <w:rPr>
                <w:b/>
              </w:rPr>
              <w:t>MICHIGAN</w:t>
            </w:r>
          </w:p>
        </w:tc>
        <w:tc>
          <w:tcPr>
            <w:tcW w:w="2573" w:type="dxa"/>
            <w:gridSpan w:val="4"/>
            <w:shd w:val="clear" w:color="auto" w:fill="DBE5F1" w:themeFill="accent1" w:themeFillTint="33"/>
          </w:tcPr>
          <w:p w:rsidR="0056427B" w:rsidRPr="006912C9" w:rsidRDefault="0056427B" w:rsidP="0056427B">
            <w:pPr>
              <w:jc w:val="center"/>
              <w:rPr>
                <w:b/>
              </w:rPr>
            </w:pPr>
            <w:r w:rsidRPr="000D2A98">
              <w:rPr>
                <w:b/>
              </w:rPr>
              <w:t>MINNESOTA</w:t>
            </w:r>
          </w:p>
        </w:tc>
        <w:tc>
          <w:tcPr>
            <w:tcW w:w="2424" w:type="dxa"/>
            <w:gridSpan w:val="2"/>
            <w:shd w:val="clear" w:color="auto" w:fill="DBE5F1" w:themeFill="accent1" w:themeFillTint="33"/>
          </w:tcPr>
          <w:p w:rsidR="0056427B" w:rsidRPr="006912C9" w:rsidRDefault="0056427B" w:rsidP="0056427B">
            <w:pPr>
              <w:jc w:val="center"/>
              <w:rPr>
                <w:b/>
              </w:rPr>
            </w:pPr>
            <w:r w:rsidRPr="000D2A98">
              <w:rPr>
                <w:b/>
              </w:rPr>
              <w:t>NEW YORK</w:t>
            </w:r>
          </w:p>
        </w:tc>
      </w:tr>
      <w:tr w:rsidR="0056427B" w:rsidRPr="000D2A98" w:rsidTr="006B2B08">
        <w:tc>
          <w:tcPr>
            <w:tcW w:w="2082" w:type="dxa"/>
            <w:vMerge/>
            <w:shd w:val="clear" w:color="auto" w:fill="DBE5F1" w:themeFill="accent1" w:themeFillTint="33"/>
          </w:tcPr>
          <w:p w:rsidR="0056427B" w:rsidRPr="000D2A98" w:rsidRDefault="0056427B" w:rsidP="0056427B">
            <w:pPr>
              <w:jc w:val="center"/>
              <w:rPr>
                <w:b/>
              </w:rPr>
            </w:pPr>
          </w:p>
        </w:tc>
        <w:tc>
          <w:tcPr>
            <w:tcW w:w="7497" w:type="dxa"/>
            <w:gridSpan w:val="8"/>
            <w:shd w:val="clear" w:color="auto" w:fill="DBE5F1" w:themeFill="accent1" w:themeFillTint="33"/>
            <w:vAlign w:val="center"/>
          </w:tcPr>
          <w:p w:rsidR="0056427B" w:rsidRPr="000D2A98" w:rsidRDefault="0048054B" w:rsidP="0056427B">
            <w:pPr>
              <w:jc w:val="center"/>
              <w:rPr>
                <w:b/>
              </w:rPr>
            </w:pPr>
            <w:r>
              <w:rPr>
                <w:b/>
              </w:rPr>
              <w:t xml:space="preserve">*** </w:t>
            </w:r>
            <w:r w:rsidR="0056427B">
              <w:rPr>
                <w:b/>
              </w:rPr>
              <w:t>Non-NHANES Reference Values</w:t>
            </w:r>
          </w:p>
        </w:tc>
      </w:tr>
      <w:tr w:rsidR="0056427B" w:rsidRPr="000D2A98" w:rsidTr="00057DAA">
        <w:tc>
          <w:tcPr>
            <w:tcW w:w="2082" w:type="dxa"/>
            <w:shd w:val="clear" w:color="auto" w:fill="DBE5F1" w:themeFill="accent1" w:themeFillTint="33"/>
            <w:vAlign w:val="center"/>
          </w:tcPr>
          <w:p w:rsidR="0056427B" w:rsidRPr="000D2A98" w:rsidRDefault="0056427B" w:rsidP="0056427B">
            <w:pPr>
              <w:jc w:val="center"/>
            </w:pPr>
            <w:r>
              <w:t>Clinical Biomarkers</w:t>
            </w:r>
          </w:p>
        </w:tc>
        <w:tc>
          <w:tcPr>
            <w:tcW w:w="1443" w:type="dxa"/>
            <w:tcBorders>
              <w:bottom w:val="single" w:sz="4" w:space="0" w:color="auto"/>
              <w:right w:val="single" w:sz="4" w:space="0" w:color="auto"/>
            </w:tcBorders>
            <w:shd w:val="clear" w:color="auto" w:fill="DBE5F1" w:themeFill="accent1" w:themeFillTint="33"/>
            <w:vAlign w:val="center"/>
          </w:tcPr>
          <w:p w:rsidR="0056427B" w:rsidRPr="000D2A98" w:rsidRDefault="0056427B" w:rsidP="0056427B">
            <w:pPr>
              <w:jc w:val="center"/>
            </w:pPr>
            <w:r>
              <w:t>Clinical References</w:t>
            </w:r>
          </w:p>
        </w:tc>
        <w:tc>
          <w:tcPr>
            <w:tcW w:w="1057" w:type="dxa"/>
            <w:tcBorders>
              <w:left w:val="single" w:sz="4" w:space="0" w:color="auto"/>
              <w:bottom w:val="single" w:sz="4" w:space="0" w:color="auto"/>
              <w:right w:val="single" w:sz="4" w:space="0" w:color="auto"/>
            </w:tcBorders>
            <w:shd w:val="clear" w:color="auto" w:fill="DBE5F1" w:themeFill="accent1" w:themeFillTint="33"/>
            <w:vAlign w:val="center"/>
          </w:tcPr>
          <w:p w:rsidR="0056427B" w:rsidRPr="000D2A98" w:rsidRDefault="0056427B" w:rsidP="0056427B">
            <w:pPr>
              <w:jc w:val="center"/>
            </w:pPr>
            <w:r w:rsidRPr="000D2A98">
              <w:t>MATRIX</w:t>
            </w:r>
          </w:p>
        </w:tc>
        <w:tc>
          <w:tcPr>
            <w:tcW w:w="1466" w:type="dxa"/>
            <w:tcBorders>
              <w:left w:val="single" w:sz="4" w:space="0" w:color="auto"/>
              <w:bottom w:val="single" w:sz="4" w:space="0" w:color="auto"/>
              <w:right w:val="single" w:sz="4" w:space="0" w:color="auto"/>
            </w:tcBorders>
            <w:shd w:val="clear" w:color="auto" w:fill="DBE5F1" w:themeFill="accent1" w:themeFillTint="33"/>
            <w:vAlign w:val="center"/>
          </w:tcPr>
          <w:p w:rsidR="0056427B" w:rsidRPr="000D2A98" w:rsidRDefault="0056427B" w:rsidP="0056427B">
            <w:pPr>
              <w:jc w:val="center"/>
            </w:pPr>
            <w:r w:rsidRPr="004C428F">
              <w:t>Clinical References</w:t>
            </w:r>
          </w:p>
        </w:tc>
        <w:tc>
          <w:tcPr>
            <w:tcW w:w="1107" w:type="dxa"/>
            <w:gridSpan w:val="3"/>
            <w:tcBorders>
              <w:left w:val="single" w:sz="4" w:space="0" w:color="auto"/>
              <w:bottom w:val="single" w:sz="4" w:space="0" w:color="auto"/>
              <w:right w:val="single" w:sz="4" w:space="0" w:color="auto"/>
            </w:tcBorders>
            <w:shd w:val="clear" w:color="auto" w:fill="DBE5F1" w:themeFill="accent1" w:themeFillTint="33"/>
            <w:vAlign w:val="center"/>
          </w:tcPr>
          <w:p w:rsidR="0056427B" w:rsidRPr="000D2A98" w:rsidRDefault="0056427B" w:rsidP="0056427B">
            <w:pPr>
              <w:jc w:val="center"/>
            </w:pPr>
            <w:r w:rsidRPr="000D2A98">
              <w:t>MATRIX</w:t>
            </w:r>
          </w:p>
        </w:tc>
        <w:tc>
          <w:tcPr>
            <w:tcW w:w="1323" w:type="dxa"/>
            <w:tcBorders>
              <w:left w:val="single" w:sz="4" w:space="0" w:color="auto"/>
              <w:bottom w:val="single" w:sz="4" w:space="0" w:color="auto"/>
              <w:right w:val="single" w:sz="4" w:space="0" w:color="auto"/>
            </w:tcBorders>
            <w:shd w:val="clear" w:color="auto" w:fill="DBE5F1" w:themeFill="accent1" w:themeFillTint="33"/>
            <w:vAlign w:val="center"/>
          </w:tcPr>
          <w:p w:rsidR="0056427B" w:rsidRPr="000D2A98" w:rsidRDefault="0056427B" w:rsidP="0056427B">
            <w:pPr>
              <w:jc w:val="center"/>
            </w:pPr>
            <w:r>
              <w:t>Clinical References</w:t>
            </w:r>
          </w:p>
        </w:tc>
        <w:tc>
          <w:tcPr>
            <w:tcW w:w="1101" w:type="dxa"/>
            <w:tcBorders>
              <w:left w:val="single" w:sz="4" w:space="0" w:color="auto"/>
              <w:bottom w:val="single" w:sz="4" w:space="0" w:color="auto"/>
            </w:tcBorders>
            <w:shd w:val="clear" w:color="auto" w:fill="DBE5F1" w:themeFill="accent1" w:themeFillTint="33"/>
            <w:vAlign w:val="center"/>
          </w:tcPr>
          <w:p w:rsidR="0056427B" w:rsidRPr="000D2A98" w:rsidRDefault="0056427B" w:rsidP="0056427B">
            <w:pPr>
              <w:jc w:val="center"/>
            </w:pPr>
            <w:r w:rsidRPr="000D2A98">
              <w:t>MATRIX</w:t>
            </w:r>
          </w:p>
        </w:tc>
      </w:tr>
      <w:tr w:rsidR="00495B48" w:rsidRPr="000D2A98" w:rsidTr="00495B48">
        <w:trPr>
          <w:trHeight w:val="70"/>
        </w:trPr>
        <w:tc>
          <w:tcPr>
            <w:tcW w:w="2082" w:type="dxa"/>
            <w:vMerge w:val="restart"/>
            <w:shd w:val="clear" w:color="auto" w:fill="D6E3BC" w:themeFill="accent3" w:themeFillTint="66"/>
            <w:vAlign w:val="center"/>
          </w:tcPr>
          <w:p w:rsidR="00495B48" w:rsidRDefault="00495B48" w:rsidP="0056427B">
            <w:r>
              <w:t>Glycohemoglobin (A1C)</w:t>
            </w:r>
          </w:p>
        </w:tc>
        <w:tc>
          <w:tcPr>
            <w:tcW w:w="2500" w:type="dxa"/>
            <w:gridSpan w:val="2"/>
            <w:vMerge w:val="restart"/>
            <w:tcBorders>
              <w:right w:val="single" w:sz="4" w:space="0" w:color="auto"/>
            </w:tcBorders>
            <w:shd w:val="clear" w:color="auto" w:fill="D9D9D9" w:themeFill="background1" w:themeFillShade="D9"/>
            <w:vAlign w:val="center"/>
          </w:tcPr>
          <w:p w:rsidR="00495B48" w:rsidRPr="00FE60DE" w:rsidRDefault="00495B48" w:rsidP="0056427B">
            <w:pPr>
              <w:jc w:val="center"/>
            </w:pPr>
          </w:p>
        </w:tc>
        <w:tc>
          <w:tcPr>
            <w:tcW w:w="1556" w:type="dxa"/>
            <w:gridSpan w:val="2"/>
            <w:tcBorders>
              <w:left w:val="single" w:sz="4" w:space="0" w:color="auto"/>
              <w:bottom w:val="single" w:sz="4" w:space="0" w:color="7F7F7F" w:themeColor="text1" w:themeTint="80"/>
              <w:right w:val="nil"/>
            </w:tcBorders>
            <w:shd w:val="clear" w:color="auto" w:fill="F2DBDB" w:themeFill="accent2" w:themeFillTint="33"/>
            <w:vAlign w:val="center"/>
          </w:tcPr>
          <w:p w:rsidR="00495B48" w:rsidRPr="00FE60DE" w:rsidRDefault="00495B48" w:rsidP="00495B48">
            <w:r>
              <w:t>Normal (&lt;5.7%)</w:t>
            </w:r>
          </w:p>
        </w:tc>
        <w:tc>
          <w:tcPr>
            <w:tcW w:w="1017" w:type="dxa"/>
            <w:gridSpan w:val="2"/>
            <w:vMerge w:val="restart"/>
            <w:tcBorders>
              <w:left w:val="nil"/>
              <w:right w:val="single" w:sz="4" w:space="0" w:color="auto"/>
            </w:tcBorders>
            <w:shd w:val="clear" w:color="auto" w:fill="F2DBDB" w:themeFill="accent2" w:themeFillTint="33"/>
            <w:vAlign w:val="center"/>
          </w:tcPr>
          <w:p w:rsidR="00495B48" w:rsidRPr="00FE60DE" w:rsidRDefault="00495B48" w:rsidP="0056427B">
            <w:pPr>
              <w:jc w:val="center"/>
            </w:pPr>
            <w:r w:rsidRPr="00FE60DE">
              <w:t>blood</w:t>
            </w:r>
          </w:p>
        </w:tc>
        <w:tc>
          <w:tcPr>
            <w:tcW w:w="2424" w:type="dxa"/>
            <w:gridSpan w:val="2"/>
            <w:vMerge w:val="restart"/>
            <w:tcBorders>
              <w:left w:val="single" w:sz="4" w:space="0" w:color="auto"/>
            </w:tcBorders>
            <w:shd w:val="clear" w:color="auto" w:fill="D9D9D9" w:themeFill="background1" w:themeFillShade="D9"/>
            <w:vAlign w:val="center"/>
          </w:tcPr>
          <w:p w:rsidR="00495B48" w:rsidRPr="00FE60DE" w:rsidRDefault="00495B48" w:rsidP="0056427B">
            <w:pPr>
              <w:jc w:val="center"/>
            </w:pPr>
          </w:p>
        </w:tc>
      </w:tr>
      <w:tr w:rsidR="00495B48" w:rsidRPr="000D2A98" w:rsidTr="00495B48">
        <w:trPr>
          <w:trHeight w:val="730"/>
        </w:trPr>
        <w:tc>
          <w:tcPr>
            <w:tcW w:w="2082" w:type="dxa"/>
            <w:vMerge/>
            <w:shd w:val="clear" w:color="auto" w:fill="D6E3BC" w:themeFill="accent3" w:themeFillTint="66"/>
            <w:vAlign w:val="center"/>
          </w:tcPr>
          <w:p w:rsidR="00495B48" w:rsidRDefault="00495B48" w:rsidP="0056427B"/>
        </w:tc>
        <w:tc>
          <w:tcPr>
            <w:tcW w:w="2500" w:type="dxa"/>
            <w:gridSpan w:val="2"/>
            <w:vMerge/>
            <w:tcBorders>
              <w:right w:val="single" w:sz="4" w:space="0" w:color="auto"/>
            </w:tcBorders>
            <w:shd w:val="clear" w:color="auto" w:fill="D9D9D9" w:themeFill="background1" w:themeFillShade="D9"/>
            <w:vAlign w:val="center"/>
          </w:tcPr>
          <w:p w:rsidR="00495B48" w:rsidRPr="00FE60DE" w:rsidRDefault="00495B48" w:rsidP="0056427B">
            <w:pPr>
              <w:jc w:val="center"/>
            </w:pPr>
          </w:p>
        </w:tc>
        <w:tc>
          <w:tcPr>
            <w:tcW w:w="1556" w:type="dxa"/>
            <w:gridSpan w:val="2"/>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495B48" w:rsidRPr="00FE60DE" w:rsidRDefault="00495B48" w:rsidP="00057DAA">
            <w:r w:rsidRPr="00FE60DE">
              <w:t>Pre-diabetes/or under control (</w:t>
            </w:r>
            <w:r w:rsidRPr="00FE60DE">
              <w:rPr>
                <w:rFonts w:cs="Calibri"/>
              </w:rPr>
              <w:t>≥</w:t>
            </w:r>
            <w:r>
              <w:t>5.7% to &lt; 6.5%)</w:t>
            </w:r>
          </w:p>
        </w:tc>
        <w:tc>
          <w:tcPr>
            <w:tcW w:w="1017" w:type="dxa"/>
            <w:gridSpan w:val="2"/>
            <w:vMerge/>
            <w:tcBorders>
              <w:left w:val="nil"/>
              <w:right w:val="single" w:sz="4" w:space="0" w:color="auto"/>
            </w:tcBorders>
            <w:shd w:val="clear" w:color="auto" w:fill="F2DBDB" w:themeFill="accent2" w:themeFillTint="33"/>
            <w:vAlign w:val="center"/>
          </w:tcPr>
          <w:p w:rsidR="00495B48" w:rsidRPr="00FE60DE" w:rsidRDefault="00495B48" w:rsidP="0056427B">
            <w:pPr>
              <w:jc w:val="center"/>
            </w:pPr>
          </w:p>
        </w:tc>
        <w:tc>
          <w:tcPr>
            <w:tcW w:w="2424" w:type="dxa"/>
            <w:gridSpan w:val="2"/>
            <w:vMerge/>
            <w:tcBorders>
              <w:left w:val="single" w:sz="4" w:space="0" w:color="auto"/>
            </w:tcBorders>
            <w:shd w:val="clear" w:color="auto" w:fill="D9D9D9" w:themeFill="background1" w:themeFillShade="D9"/>
            <w:vAlign w:val="center"/>
          </w:tcPr>
          <w:p w:rsidR="00495B48" w:rsidRPr="00FE60DE" w:rsidRDefault="00495B48" w:rsidP="0056427B">
            <w:pPr>
              <w:jc w:val="center"/>
            </w:pPr>
          </w:p>
        </w:tc>
      </w:tr>
      <w:tr w:rsidR="00495B48" w:rsidRPr="000D2A98" w:rsidTr="00495B48">
        <w:trPr>
          <w:trHeight w:val="730"/>
        </w:trPr>
        <w:tc>
          <w:tcPr>
            <w:tcW w:w="2082" w:type="dxa"/>
            <w:vMerge/>
            <w:tcBorders>
              <w:bottom w:val="single" w:sz="4" w:space="0" w:color="auto"/>
            </w:tcBorders>
            <w:shd w:val="clear" w:color="auto" w:fill="D6E3BC" w:themeFill="accent3" w:themeFillTint="66"/>
            <w:vAlign w:val="center"/>
          </w:tcPr>
          <w:p w:rsidR="00495B48" w:rsidRDefault="00495B48" w:rsidP="0056427B"/>
        </w:tc>
        <w:tc>
          <w:tcPr>
            <w:tcW w:w="2500" w:type="dxa"/>
            <w:gridSpan w:val="2"/>
            <w:vMerge/>
            <w:tcBorders>
              <w:bottom w:val="single" w:sz="4" w:space="0" w:color="auto"/>
              <w:right w:val="single" w:sz="4" w:space="0" w:color="auto"/>
            </w:tcBorders>
            <w:shd w:val="clear" w:color="auto" w:fill="D9D9D9" w:themeFill="background1" w:themeFillShade="D9"/>
            <w:vAlign w:val="center"/>
          </w:tcPr>
          <w:p w:rsidR="00495B48" w:rsidRPr="00FE60DE" w:rsidRDefault="00495B48" w:rsidP="0056427B">
            <w:pPr>
              <w:jc w:val="center"/>
            </w:pPr>
          </w:p>
        </w:tc>
        <w:tc>
          <w:tcPr>
            <w:tcW w:w="1556" w:type="dxa"/>
            <w:gridSpan w:val="2"/>
            <w:tcBorders>
              <w:top w:val="single" w:sz="4" w:space="0" w:color="7F7F7F" w:themeColor="text1" w:themeTint="80"/>
              <w:left w:val="single" w:sz="4" w:space="0" w:color="auto"/>
              <w:bottom w:val="single" w:sz="4" w:space="0" w:color="auto"/>
              <w:right w:val="nil"/>
            </w:tcBorders>
            <w:shd w:val="clear" w:color="auto" w:fill="F2DBDB" w:themeFill="accent2" w:themeFillTint="33"/>
            <w:vAlign w:val="center"/>
          </w:tcPr>
          <w:p w:rsidR="00495B48" w:rsidRPr="00FE60DE" w:rsidRDefault="00495B48" w:rsidP="00057DAA">
            <w:r w:rsidRPr="00FE60DE">
              <w:t xml:space="preserve">Possible diabetes/Diabetes </w:t>
            </w:r>
            <w:r w:rsidR="00A55946">
              <w:t>m</w:t>
            </w:r>
            <w:r w:rsidRPr="00FE60DE">
              <w:t xml:space="preserve">anagement </w:t>
            </w:r>
            <w:r w:rsidR="00A55946">
              <w:t>n</w:t>
            </w:r>
            <w:r w:rsidRPr="00FE60DE">
              <w:t>eeded (</w:t>
            </w:r>
            <w:r w:rsidRPr="00FE60DE">
              <w:rPr>
                <w:rFonts w:cs="Calibri"/>
              </w:rPr>
              <w:t>≥</w:t>
            </w:r>
            <w:r>
              <w:t>6.5%)</w:t>
            </w:r>
          </w:p>
        </w:tc>
        <w:tc>
          <w:tcPr>
            <w:tcW w:w="1017" w:type="dxa"/>
            <w:gridSpan w:val="2"/>
            <w:vMerge/>
            <w:tcBorders>
              <w:left w:val="nil"/>
              <w:bottom w:val="single" w:sz="4" w:space="0" w:color="auto"/>
              <w:right w:val="single" w:sz="4" w:space="0" w:color="auto"/>
            </w:tcBorders>
            <w:shd w:val="clear" w:color="auto" w:fill="F2DBDB" w:themeFill="accent2" w:themeFillTint="33"/>
            <w:vAlign w:val="center"/>
          </w:tcPr>
          <w:p w:rsidR="00495B48" w:rsidRPr="00FE60DE" w:rsidRDefault="00495B48" w:rsidP="0056427B">
            <w:pPr>
              <w:jc w:val="center"/>
            </w:pPr>
          </w:p>
        </w:tc>
        <w:tc>
          <w:tcPr>
            <w:tcW w:w="2424" w:type="dxa"/>
            <w:gridSpan w:val="2"/>
            <w:vMerge/>
            <w:tcBorders>
              <w:left w:val="single" w:sz="4" w:space="0" w:color="auto"/>
              <w:bottom w:val="single" w:sz="4" w:space="0" w:color="auto"/>
            </w:tcBorders>
            <w:shd w:val="clear" w:color="auto" w:fill="D9D9D9" w:themeFill="background1" w:themeFillShade="D9"/>
            <w:vAlign w:val="center"/>
          </w:tcPr>
          <w:p w:rsidR="00495B48" w:rsidRPr="00FE60DE" w:rsidRDefault="00495B48" w:rsidP="0056427B">
            <w:pPr>
              <w:jc w:val="center"/>
            </w:pPr>
          </w:p>
        </w:tc>
      </w:tr>
    </w:tbl>
    <w:p w:rsidR="00620147" w:rsidRPr="00217771" w:rsidRDefault="00C63702" w:rsidP="0099016F">
      <w:pPr>
        <w:autoSpaceDE w:val="0"/>
        <w:autoSpaceDN w:val="0"/>
        <w:adjustRightInd w:val="0"/>
        <w:spacing w:after="0" w:line="240" w:lineRule="auto"/>
        <w:rPr>
          <w:rFonts w:asciiTheme="minorHAnsi" w:eastAsiaTheme="minorHAnsi" w:hAnsiTheme="minorHAnsi" w:cstheme="minorHAnsi"/>
          <w:sz w:val="18"/>
          <w:szCs w:val="18"/>
        </w:rPr>
      </w:pPr>
      <w:r>
        <w:rPr>
          <w:rFonts w:asciiTheme="minorHAnsi" w:hAnsiTheme="minorHAnsi" w:cstheme="minorHAnsi"/>
          <w:b/>
          <w:sz w:val="18"/>
          <w:szCs w:val="18"/>
        </w:rPr>
        <w:t xml:space="preserve">A1C - </w:t>
      </w:r>
      <w:r w:rsidR="00A07550" w:rsidRPr="00082F75">
        <w:rPr>
          <w:rFonts w:asciiTheme="minorHAnsi" w:hAnsiTheme="minorHAnsi" w:cstheme="minorHAnsi"/>
          <w:sz w:val="18"/>
          <w:szCs w:val="18"/>
        </w:rPr>
        <w:t>American Diabetes Association</w:t>
      </w:r>
      <w:r w:rsidR="0099016F" w:rsidRPr="00082F75">
        <w:rPr>
          <w:rFonts w:asciiTheme="minorHAnsi" w:hAnsiTheme="minorHAnsi" w:cstheme="minorHAnsi"/>
          <w:sz w:val="18"/>
          <w:szCs w:val="18"/>
        </w:rPr>
        <w:t>:</w:t>
      </w:r>
      <w:r w:rsidR="0099016F" w:rsidRPr="00217771">
        <w:rPr>
          <w:rFonts w:asciiTheme="minorHAnsi" w:hAnsiTheme="minorHAnsi" w:cstheme="minorHAnsi"/>
          <w:b/>
          <w:sz w:val="18"/>
          <w:szCs w:val="18"/>
        </w:rPr>
        <w:t xml:space="preserve"> </w:t>
      </w:r>
      <w:r w:rsidR="0099016F" w:rsidRPr="00217771">
        <w:rPr>
          <w:rFonts w:asciiTheme="minorHAnsi" w:eastAsiaTheme="minorHAnsi" w:hAnsiTheme="minorHAnsi" w:cstheme="minorHAnsi"/>
          <w:sz w:val="18"/>
          <w:szCs w:val="18"/>
        </w:rPr>
        <w:t>Diagnosis and Classification of Diabetes Mellitus: Position Statement, DIABETES CARE, VOLUME 35, SUPPLEMENT 1, JANUARY 2012</w:t>
      </w:r>
      <w:r w:rsidR="0099016F" w:rsidRPr="00217771">
        <w:rPr>
          <w:rFonts w:asciiTheme="minorHAnsi" w:hAnsiTheme="minorHAnsi" w:cstheme="minorHAnsi"/>
          <w:sz w:val="18"/>
          <w:szCs w:val="18"/>
        </w:rPr>
        <w:t>.</w:t>
      </w:r>
    </w:p>
    <w:p w:rsidR="004510D3" w:rsidRDefault="00EA724E">
      <w:r>
        <w:br w:type="page"/>
      </w:r>
    </w:p>
    <w:tbl>
      <w:tblPr>
        <w:tblStyle w:val="TableGrid"/>
        <w:tblW w:w="9579" w:type="dxa"/>
        <w:tblLayout w:type="fixed"/>
        <w:tblLook w:val="04A0" w:firstRow="1" w:lastRow="0" w:firstColumn="1" w:lastColumn="0" w:noHBand="0" w:noVBand="1"/>
      </w:tblPr>
      <w:tblGrid>
        <w:gridCol w:w="2083"/>
        <w:gridCol w:w="1351"/>
        <w:gridCol w:w="90"/>
        <w:gridCol w:w="1057"/>
        <w:gridCol w:w="1557"/>
        <w:gridCol w:w="942"/>
        <w:gridCol w:w="1398"/>
        <w:gridCol w:w="1101"/>
      </w:tblGrid>
      <w:tr w:rsidR="00D61315" w:rsidRPr="006912C9" w:rsidTr="00CD733B">
        <w:trPr>
          <w:trHeight w:val="71"/>
        </w:trPr>
        <w:tc>
          <w:tcPr>
            <w:tcW w:w="2083" w:type="dxa"/>
            <w:vMerge w:val="restart"/>
            <w:shd w:val="clear" w:color="auto" w:fill="DBE5F1" w:themeFill="accent1" w:themeFillTint="33"/>
            <w:vAlign w:val="center"/>
          </w:tcPr>
          <w:p w:rsidR="00D61315" w:rsidRPr="00610546" w:rsidRDefault="00D61315" w:rsidP="00610546">
            <w:pPr>
              <w:jc w:val="center"/>
              <w:rPr>
                <w:b/>
              </w:rPr>
            </w:pPr>
            <w:r w:rsidRPr="000D2A98">
              <w:rPr>
                <w:b/>
              </w:rPr>
              <w:lastRenderedPageBreak/>
              <w:t>ANALYTES</w:t>
            </w:r>
          </w:p>
        </w:tc>
        <w:tc>
          <w:tcPr>
            <w:tcW w:w="2498" w:type="dxa"/>
            <w:gridSpan w:val="3"/>
            <w:shd w:val="clear" w:color="auto" w:fill="DBE5F1" w:themeFill="accent1" w:themeFillTint="33"/>
          </w:tcPr>
          <w:p w:rsidR="00D61315" w:rsidRPr="006912C9" w:rsidRDefault="00D61315" w:rsidP="00CD733B">
            <w:pPr>
              <w:jc w:val="center"/>
              <w:rPr>
                <w:b/>
              </w:rPr>
            </w:pPr>
            <w:r w:rsidRPr="000D2A98">
              <w:rPr>
                <w:b/>
              </w:rPr>
              <w:t>MICHIGAN</w:t>
            </w:r>
          </w:p>
        </w:tc>
        <w:tc>
          <w:tcPr>
            <w:tcW w:w="2499" w:type="dxa"/>
            <w:gridSpan w:val="2"/>
            <w:shd w:val="clear" w:color="auto" w:fill="DBE5F1" w:themeFill="accent1" w:themeFillTint="33"/>
          </w:tcPr>
          <w:p w:rsidR="00D61315" w:rsidRPr="006912C9" w:rsidRDefault="00D61315" w:rsidP="00CD733B">
            <w:pPr>
              <w:jc w:val="center"/>
              <w:rPr>
                <w:b/>
              </w:rPr>
            </w:pPr>
            <w:r w:rsidRPr="000D2A98">
              <w:rPr>
                <w:b/>
              </w:rPr>
              <w:t>MINNESOTA</w:t>
            </w:r>
          </w:p>
        </w:tc>
        <w:tc>
          <w:tcPr>
            <w:tcW w:w="2499" w:type="dxa"/>
            <w:gridSpan w:val="2"/>
            <w:shd w:val="clear" w:color="auto" w:fill="DBE5F1" w:themeFill="accent1" w:themeFillTint="33"/>
          </w:tcPr>
          <w:p w:rsidR="00D61315" w:rsidRPr="006912C9" w:rsidRDefault="00D61315" w:rsidP="00CD733B">
            <w:pPr>
              <w:jc w:val="center"/>
              <w:rPr>
                <w:b/>
              </w:rPr>
            </w:pPr>
            <w:r w:rsidRPr="000D2A98">
              <w:rPr>
                <w:b/>
              </w:rPr>
              <w:t>NEW YORK</w:t>
            </w:r>
          </w:p>
        </w:tc>
      </w:tr>
      <w:tr w:rsidR="00D61315" w:rsidRPr="000D2A98" w:rsidTr="00CD733B">
        <w:tc>
          <w:tcPr>
            <w:tcW w:w="2083" w:type="dxa"/>
            <w:vMerge/>
            <w:shd w:val="clear" w:color="auto" w:fill="DBE5F1" w:themeFill="accent1" w:themeFillTint="33"/>
          </w:tcPr>
          <w:p w:rsidR="00D61315" w:rsidRPr="000D2A98" w:rsidRDefault="00D61315" w:rsidP="00CD733B">
            <w:pPr>
              <w:jc w:val="center"/>
              <w:rPr>
                <w:b/>
              </w:rPr>
            </w:pPr>
          </w:p>
        </w:tc>
        <w:tc>
          <w:tcPr>
            <w:tcW w:w="7496" w:type="dxa"/>
            <w:gridSpan w:val="7"/>
            <w:shd w:val="clear" w:color="auto" w:fill="DBE5F1" w:themeFill="accent1" w:themeFillTint="33"/>
            <w:vAlign w:val="center"/>
          </w:tcPr>
          <w:p w:rsidR="00D61315" w:rsidRPr="000D2A98" w:rsidRDefault="004E6BA8" w:rsidP="00CD733B">
            <w:pPr>
              <w:jc w:val="center"/>
              <w:rPr>
                <w:b/>
              </w:rPr>
            </w:pPr>
            <w:r>
              <w:rPr>
                <w:b/>
              </w:rPr>
              <w:t xml:space="preserve">*** </w:t>
            </w:r>
            <w:r w:rsidR="00E95F91">
              <w:rPr>
                <w:b/>
              </w:rPr>
              <w:t>Non-NHANES</w:t>
            </w:r>
            <w:r w:rsidR="00C92AB7">
              <w:rPr>
                <w:b/>
              </w:rPr>
              <w:t xml:space="preserve"> Reference Values</w:t>
            </w:r>
          </w:p>
        </w:tc>
      </w:tr>
      <w:tr w:rsidR="007B5E56" w:rsidRPr="000D2A98" w:rsidTr="005F0A55">
        <w:tc>
          <w:tcPr>
            <w:tcW w:w="2083" w:type="dxa"/>
            <w:shd w:val="clear" w:color="auto" w:fill="DBE5F1" w:themeFill="accent1" w:themeFillTint="33"/>
            <w:vAlign w:val="center"/>
          </w:tcPr>
          <w:p w:rsidR="007B5E56" w:rsidRPr="000D2A98" w:rsidRDefault="002C6C05" w:rsidP="002C6C05">
            <w:pPr>
              <w:jc w:val="center"/>
            </w:pPr>
            <w:r>
              <w:t>Body Measures</w:t>
            </w:r>
          </w:p>
        </w:tc>
        <w:tc>
          <w:tcPr>
            <w:tcW w:w="1441" w:type="dxa"/>
            <w:gridSpan w:val="2"/>
            <w:tcBorders>
              <w:bottom w:val="single" w:sz="4" w:space="0" w:color="auto"/>
              <w:right w:val="single" w:sz="4" w:space="0" w:color="auto"/>
            </w:tcBorders>
            <w:shd w:val="clear" w:color="auto" w:fill="DBE5F1" w:themeFill="accent1" w:themeFillTint="33"/>
            <w:vAlign w:val="center"/>
          </w:tcPr>
          <w:p w:rsidR="007B5E56" w:rsidRPr="000D2A98" w:rsidRDefault="003F5955" w:rsidP="00CA206A">
            <w:pPr>
              <w:jc w:val="center"/>
            </w:pPr>
            <w:r>
              <w:t>Clinical References</w:t>
            </w:r>
          </w:p>
        </w:tc>
        <w:tc>
          <w:tcPr>
            <w:tcW w:w="1057" w:type="dxa"/>
            <w:tcBorders>
              <w:left w:val="single" w:sz="4" w:space="0" w:color="auto"/>
              <w:bottom w:val="single" w:sz="4" w:space="0" w:color="auto"/>
              <w:right w:val="single" w:sz="4" w:space="0" w:color="auto"/>
            </w:tcBorders>
            <w:shd w:val="clear" w:color="auto" w:fill="DBE5F1" w:themeFill="accent1" w:themeFillTint="33"/>
            <w:vAlign w:val="center"/>
          </w:tcPr>
          <w:p w:rsidR="007B5E56" w:rsidRPr="000D2A98" w:rsidRDefault="007B5E56" w:rsidP="00CA206A">
            <w:pPr>
              <w:jc w:val="center"/>
            </w:pPr>
            <w:r w:rsidRPr="000D2A98">
              <w:t>MATRIX</w:t>
            </w:r>
          </w:p>
        </w:tc>
        <w:tc>
          <w:tcPr>
            <w:tcW w:w="1557" w:type="dxa"/>
            <w:tcBorders>
              <w:left w:val="single" w:sz="4" w:space="0" w:color="auto"/>
              <w:bottom w:val="single" w:sz="4" w:space="0" w:color="auto"/>
              <w:right w:val="single" w:sz="4" w:space="0" w:color="auto"/>
            </w:tcBorders>
            <w:shd w:val="clear" w:color="auto" w:fill="DBE5F1" w:themeFill="accent1" w:themeFillTint="33"/>
            <w:vAlign w:val="center"/>
          </w:tcPr>
          <w:p w:rsidR="007B5E56" w:rsidRPr="000D2A98" w:rsidRDefault="004C428F" w:rsidP="00CA206A">
            <w:pPr>
              <w:jc w:val="center"/>
            </w:pPr>
            <w:r w:rsidRPr="004C428F">
              <w:t>Clinical References</w:t>
            </w:r>
          </w:p>
        </w:tc>
        <w:tc>
          <w:tcPr>
            <w:tcW w:w="942" w:type="dxa"/>
            <w:tcBorders>
              <w:left w:val="single" w:sz="4" w:space="0" w:color="auto"/>
              <w:bottom w:val="single" w:sz="4" w:space="0" w:color="auto"/>
              <w:right w:val="single" w:sz="4" w:space="0" w:color="auto"/>
            </w:tcBorders>
            <w:shd w:val="clear" w:color="auto" w:fill="DBE5F1" w:themeFill="accent1" w:themeFillTint="33"/>
            <w:vAlign w:val="center"/>
          </w:tcPr>
          <w:p w:rsidR="007B5E56" w:rsidRPr="000D2A98" w:rsidRDefault="007B5E56" w:rsidP="00CA206A">
            <w:pPr>
              <w:jc w:val="center"/>
            </w:pPr>
            <w:r w:rsidRPr="000D2A98">
              <w:t>MATRIX</w:t>
            </w:r>
          </w:p>
        </w:tc>
        <w:tc>
          <w:tcPr>
            <w:tcW w:w="1398" w:type="dxa"/>
            <w:tcBorders>
              <w:left w:val="single" w:sz="4" w:space="0" w:color="auto"/>
              <w:bottom w:val="single" w:sz="4" w:space="0" w:color="auto"/>
              <w:right w:val="single" w:sz="4" w:space="0" w:color="auto"/>
            </w:tcBorders>
            <w:shd w:val="clear" w:color="auto" w:fill="DBE5F1" w:themeFill="accent1" w:themeFillTint="33"/>
            <w:vAlign w:val="center"/>
          </w:tcPr>
          <w:p w:rsidR="007B5E56" w:rsidRPr="000D2A98" w:rsidRDefault="003F5955" w:rsidP="00CA206A">
            <w:pPr>
              <w:jc w:val="center"/>
            </w:pPr>
            <w:r>
              <w:t>Clinical References</w:t>
            </w:r>
          </w:p>
        </w:tc>
        <w:tc>
          <w:tcPr>
            <w:tcW w:w="1101" w:type="dxa"/>
            <w:tcBorders>
              <w:left w:val="single" w:sz="4" w:space="0" w:color="auto"/>
              <w:bottom w:val="single" w:sz="4" w:space="0" w:color="auto"/>
            </w:tcBorders>
            <w:shd w:val="clear" w:color="auto" w:fill="DBE5F1" w:themeFill="accent1" w:themeFillTint="33"/>
            <w:vAlign w:val="center"/>
          </w:tcPr>
          <w:p w:rsidR="007B5E56" w:rsidRPr="000D2A98" w:rsidRDefault="007B5E56" w:rsidP="00CA206A">
            <w:pPr>
              <w:jc w:val="center"/>
            </w:pPr>
            <w:r w:rsidRPr="000D2A98">
              <w:t>MATRIX</w:t>
            </w:r>
          </w:p>
        </w:tc>
      </w:tr>
      <w:tr w:rsidR="00333089" w:rsidTr="005F0A55">
        <w:trPr>
          <w:trHeight w:val="405"/>
        </w:trPr>
        <w:tc>
          <w:tcPr>
            <w:tcW w:w="2083" w:type="dxa"/>
            <w:vMerge w:val="restart"/>
            <w:shd w:val="clear" w:color="auto" w:fill="D6E3BC" w:themeFill="accent3" w:themeFillTint="66"/>
            <w:vAlign w:val="center"/>
          </w:tcPr>
          <w:p w:rsidR="00333089" w:rsidRDefault="00333089" w:rsidP="00CA206A">
            <w:r>
              <w:t>Body Mass Index</w:t>
            </w:r>
          </w:p>
        </w:tc>
        <w:tc>
          <w:tcPr>
            <w:tcW w:w="1351" w:type="dxa"/>
            <w:vMerge w:val="restart"/>
            <w:tcBorders>
              <w:right w:val="nil"/>
            </w:tcBorders>
            <w:vAlign w:val="center"/>
          </w:tcPr>
          <w:p w:rsidR="00333089" w:rsidRDefault="00333089" w:rsidP="00942F98">
            <w:pPr>
              <w:jc w:val="center"/>
            </w:pPr>
            <w:r w:rsidRPr="00F35E71">
              <w:t>Not reported</w:t>
            </w:r>
          </w:p>
        </w:tc>
        <w:tc>
          <w:tcPr>
            <w:tcW w:w="1147" w:type="dxa"/>
            <w:gridSpan w:val="2"/>
            <w:vMerge w:val="restart"/>
            <w:tcBorders>
              <w:left w:val="nil"/>
              <w:right w:val="single" w:sz="4" w:space="0" w:color="auto"/>
            </w:tcBorders>
            <w:vAlign w:val="center"/>
          </w:tcPr>
          <w:p w:rsidR="00333089" w:rsidRDefault="00333089" w:rsidP="00942F98">
            <w:pPr>
              <w:jc w:val="center"/>
            </w:pPr>
            <w:r>
              <w:t>body measure</w:t>
            </w:r>
          </w:p>
        </w:tc>
        <w:tc>
          <w:tcPr>
            <w:tcW w:w="1557" w:type="dxa"/>
            <w:tcBorders>
              <w:left w:val="single" w:sz="4" w:space="0" w:color="auto"/>
              <w:bottom w:val="single" w:sz="4" w:space="0" w:color="7F7F7F" w:themeColor="text1" w:themeTint="80"/>
              <w:right w:val="nil"/>
            </w:tcBorders>
            <w:shd w:val="clear" w:color="auto" w:fill="F2DBDB" w:themeFill="accent2" w:themeFillTint="33"/>
            <w:vAlign w:val="center"/>
          </w:tcPr>
          <w:p w:rsidR="00333089" w:rsidRDefault="00333089" w:rsidP="00C92AB7">
            <w:r>
              <w:t>Normal – (&lt;25.0)</w:t>
            </w:r>
          </w:p>
        </w:tc>
        <w:tc>
          <w:tcPr>
            <w:tcW w:w="942" w:type="dxa"/>
            <w:vMerge w:val="restart"/>
            <w:tcBorders>
              <w:left w:val="nil"/>
              <w:right w:val="single" w:sz="4" w:space="0" w:color="auto"/>
            </w:tcBorders>
            <w:shd w:val="clear" w:color="auto" w:fill="F2DBDB" w:themeFill="accent2" w:themeFillTint="33"/>
            <w:vAlign w:val="center"/>
          </w:tcPr>
          <w:p w:rsidR="00333089" w:rsidRDefault="00333089" w:rsidP="00F725D1">
            <w:pPr>
              <w:jc w:val="center"/>
            </w:pPr>
            <w:r w:rsidRPr="00507C06">
              <w:t>body measure</w:t>
            </w:r>
          </w:p>
        </w:tc>
        <w:tc>
          <w:tcPr>
            <w:tcW w:w="1398" w:type="dxa"/>
            <w:vMerge w:val="restart"/>
            <w:tcBorders>
              <w:left w:val="single" w:sz="4" w:space="0" w:color="auto"/>
              <w:right w:val="nil"/>
            </w:tcBorders>
            <w:vAlign w:val="center"/>
          </w:tcPr>
          <w:p w:rsidR="00333089" w:rsidRDefault="00333089" w:rsidP="00942F98">
            <w:pPr>
              <w:jc w:val="center"/>
            </w:pPr>
            <w:r w:rsidRPr="00F35E71">
              <w:t>Not reported</w:t>
            </w:r>
          </w:p>
        </w:tc>
        <w:tc>
          <w:tcPr>
            <w:tcW w:w="1101" w:type="dxa"/>
            <w:vMerge w:val="restart"/>
            <w:tcBorders>
              <w:left w:val="nil"/>
            </w:tcBorders>
            <w:vAlign w:val="center"/>
          </w:tcPr>
          <w:p w:rsidR="00333089" w:rsidRDefault="00333089" w:rsidP="00942F98">
            <w:pPr>
              <w:jc w:val="center"/>
            </w:pPr>
            <w:r>
              <w:t>body measure</w:t>
            </w:r>
          </w:p>
        </w:tc>
      </w:tr>
      <w:tr w:rsidR="00333089" w:rsidTr="005F0A55">
        <w:trPr>
          <w:trHeight w:val="405"/>
        </w:trPr>
        <w:tc>
          <w:tcPr>
            <w:tcW w:w="2083" w:type="dxa"/>
            <w:vMerge/>
            <w:shd w:val="clear" w:color="auto" w:fill="D6E3BC" w:themeFill="accent3" w:themeFillTint="66"/>
            <w:vAlign w:val="center"/>
          </w:tcPr>
          <w:p w:rsidR="00333089" w:rsidRDefault="00333089" w:rsidP="00CA206A"/>
        </w:tc>
        <w:tc>
          <w:tcPr>
            <w:tcW w:w="1351" w:type="dxa"/>
            <w:vMerge/>
            <w:tcBorders>
              <w:right w:val="nil"/>
            </w:tcBorders>
            <w:vAlign w:val="center"/>
          </w:tcPr>
          <w:p w:rsidR="00333089" w:rsidRPr="00F35E71" w:rsidRDefault="00333089" w:rsidP="00942F98">
            <w:pPr>
              <w:jc w:val="center"/>
            </w:pPr>
          </w:p>
        </w:tc>
        <w:tc>
          <w:tcPr>
            <w:tcW w:w="1147" w:type="dxa"/>
            <w:gridSpan w:val="2"/>
            <w:vMerge/>
            <w:tcBorders>
              <w:left w:val="nil"/>
              <w:right w:val="single" w:sz="4" w:space="0" w:color="auto"/>
            </w:tcBorders>
            <w:vAlign w:val="center"/>
          </w:tcPr>
          <w:p w:rsidR="00333089" w:rsidRDefault="00333089" w:rsidP="00942F98">
            <w:pPr>
              <w:jc w:val="center"/>
            </w:pPr>
          </w:p>
        </w:tc>
        <w:tc>
          <w:tcPr>
            <w:tcW w:w="1557" w:type="dxa"/>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333089" w:rsidRDefault="00333089" w:rsidP="0008083A">
            <w:r>
              <w:t>Overweight – (25.0-29.9)</w:t>
            </w:r>
          </w:p>
        </w:tc>
        <w:tc>
          <w:tcPr>
            <w:tcW w:w="942" w:type="dxa"/>
            <w:vMerge/>
            <w:tcBorders>
              <w:left w:val="nil"/>
              <w:right w:val="single" w:sz="4" w:space="0" w:color="auto"/>
            </w:tcBorders>
            <w:shd w:val="clear" w:color="auto" w:fill="F2DBDB" w:themeFill="accent2" w:themeFillTint="33"/>
            <w:vAlign w:val="center"/>
          </w:tcPr>
          <w:p w:rsidR="00333089" w:rsidRPr="00507C06" w:rsidRDefault="00333089" w:rsidP="00F725D1">
            <w:pPr>
              <w:jc w:val="center"/>
            </w:pPr>
          </w:p>
        </w:tc>
        <w:tc>
          <w:tcPr>
            <w:tcW w:w="1398" w:type="dxa"/>
            <w:vMerge/>
            <w:tcBorders>
              <w:left w:val="single" w:sz="4" w:space="0" w:color="auto"/>
              <w:right w:val="nil"/>
            </w:tcBorders>
            <w:vAlign w:val="center"/>
          </w:tcPr>
          <w:p w:rsidR="00333089" w:rsidRPr="00F35E71" w:rsidRDefault="00333089" w:rsidP="00942F98">
            <w:pPr>
              <w:jc w:val="center"/>
            </w:pPr>
          </w:p>
        </w:tc>
        <w:tc>
          <w:tcPr>
            <w:tcW w:w="1101" w:type="dxa"/>
            <w:vMerge/>
            <w:tcBorders>
              <w:left w:val="nil"/>
            </w:tcBorders>
            <w:vAlign w:val="center"/>
          </w:tcPr>
          <w:p w:rsidR="00333089" w:rsidRDefault="00333089" w:rsidP="00942F98">
            <w:pPr>
              <w:jc w:val="center"/>
            </w:pPr>
          </w:p>
        </w:tc>
      </w:tr>
      <w:tr w:rsidR="00333089" w:rsidTr="005F0A55">
        <w:trPr>
          <w:trHeight w:val="405"/>
        </w:trPr>
        <w:tc>
          <w:tcPr>
            <w:tcW w:w="2083" w:type="dxa"/>
            <w:vMerge/>
            <w:shd w:val="clear" w:color="auto" w:fill="D6E3BC" w:themeFill="accent3" w:themeFillTint="66"/>
            <w:vAlign w:val="center"/>
          </w:tcPr>
          <w:p w:rsidR="00333089" w:rsidRDefault="00333089" w:rsidP="00CA206A"/>
        </w:tc>
        <w:tc>
          <w:tcPr>
            <w:tcW w:w="1351" w:type="dxa"/>
            <w:vMerge/>
            <w:tcBorders>
              <w:right w:val="nil"/>
            </w:tcBorders>
            <w:vAlign w:val="center"/>
          </w:tcPr>
          <w:p w:rsidR="00333089" w:rsidRPr="00F35E71" w:rsidRDefault="00333089" w:rsidP="00942F98">
            <w:pPr>
              <w:jc w:val="center"/>
            </w:pPr>
          </w:p>
        </w:tc>
        <w:tc>
          <w:tcPr>
            <w:tcW w:w="1147" w:type="dxa"/>
            <w:gridSpan w:val="2"/>
            <w:vMerge/>
            <w:tcBorders>
              <w:left w:val="nil"/>
              <w:right w:val="single" w:sz="4" w:space="0" w:color="auto"/>
            </w:tcBorders>
            <w:vAlign w:val="center"/>
          </w:tcPr>
          <w:p w:rsidR="00333089" w:rsidRDefault="00333089" w:rsidP="00942F98">
            <w:pPr>
              <w:jc w:val="center"/>
            </w:pPr>
          </w:p>
        </w:tc>
        <w:tc>
          <w:tcPr>
            <w:tcW w:w="1557" w:type="dxa"/>
            <w:tcBorders>
              <w:top w:val="single" w:sz="4" w:space="0" w:color="7F7F7F" w:themeColor="text1" w:themeTint="80"/>
              <w:left w:val="single" w:sz="4" w:space="0" w:color="auto"/>
              <w:bottom w:val="single" w:sz="4" w:space="0" w:color="auto"/>
              <w:right w:val="nil"/>
            </w:tcBorders>
            <w:shd w:val="clear" w:color="auto" w:fill="F2DBDB" w:themeFill="accent2" w:themeFillTint="33"/>
            <w:vAlign w:val="center"/>
          </w:tcPr>
          <w:p w:rsidR="00333089" w:rsidRDefault="00333089" w:rsidP="0008083A">
            <w:r>
              <w:t>Obese – (&gt;30.0)</w:t>
            </w:r>
          </w:p>
        </w:tc>
        <w:tc>
          <w:tcPr>
            <w:tcW w:w="942" w:type="dxa"/>
            <w:vMerge/>
            <w:tcBorders>
              <w:left w:val="nil"/>
              <w:right w:val="single" w:sz="4" w:space="0" w:color="auto"/>
            </w:tcBorders>
            <w:shd w:val="clear" w:color="auto" w:fill="F2DBDB" w:themeFill="accent2" w:themeFillTint="33"/>
            <w:vAlign w:val="center"/>
          </w:tcPr>
          <w:p w:rsidR="00333089" w:rsidRPr="00507C06" w:rsidRDefault="00333089" w:rsidP="00F725D1">
            <w:pPr>
              <w:jc w:val="center"/>
            </w:pPr>
          </w:p>
        </w:tc>
        <w:tc>
          <w:tcPr>
            <w:tcW w:w="1398" w:type="dxa"/>
            <w:vMerge/>
            <w:tcBorders>
              <w:left w:val="single" w:sz="4" w:space="0" w:color="auto"/>
              <w:right w:val="nil"/>
            </w:tcBorders>
            <w:vAlign w:val="center"/>
          </w:tcPr>
          <w:p w:rsidR="00333089" w:rsidRPr="00F35E71" w:rsidRDefault="00333089" w:rsidP="00942F98">
            <w:pPr>
              <w:jc w:val="center"/>
            </w:pPr>
          </w:p>
        </w:tc>
        <w:tc>
          <w:tcPr>
            <w:tcW w:w="1101" w:type="dxa"/>
            <w:vMerge/>
            <w:tcBorders>
              <w:left w:val="nil"/>
            </w:tcBorders>
            <w:vAlign w:val="center"/>
          </w:tcPr>
          <w:p w:rsidR="00333089" w:rsidRDefault="00333089" w:rsidP="00942F98">
            <w:pPr>
              <w:jc w:val="center"/>
            </w:pPr>
          </w:p>
        </w:tc>
      </w:tr>
      <w:tr w:rsidR="00333089" w:rsidTr="005F0A55">
        <w:trPr>
          <w:trHeight w:val="935"/>
        </w:trPr>
        <w:tc>
          <w:tcPr>
            <w:tcW w:w="2083" w:type="dxa"/>
            <w:vMerge w:val="restart"/>
            <w:shd w:val="clear" w:color="auto" w:fill="D6E3BC" w:themeFill="accent3" w:themeFillTint="66"/>
            <w:vAlign w:val="center"/>
          </w:tcPr>
          <w:p w:rsidR="00333089" w:rsidRDefault="00333089" w:rsidP="00CA206A">
            <w:r>
              <w:t>Waist Circumference</w:t>
            </w:r>
            <w:r w:rsidR="004B5761">
              <w:t xml:space="preserve"> (in conjunction with BMI)</w:t>
            </w:r>
            <w:r w:rsidR="00CA46E5">
              <w:rPr>
                <w:rFonts w:cs="Calibri"/>
                <w:vertAlign w:val="superscript"/>
              </w:rPr>
              <w:t xml:space="preserve"> ‡</w:t>
            </w:r>
          </w:p>
        </w:tc>
        <w:tc>
          <w:tcPr>
            <w:tcW w:w="2498" w:type="dxa"/>
            <w:gridSpan w:val="3"/>
            <w:vMerge w:val="restart"/>
            <w:tcBorders>
              <w:right w:val="single" w:sz="4" w:space="0" w:color="auto"/>
            </w:tcBorders>
            <w:shd w:val="clear" w:color="auto" w:fill="D9D9D9" w:themeFill="background1" w:themeFillShade="D9"/>
            <w:vAlign w:val="center"/>
          </w:tcPr>
          <w:p w:rsidR="00333089" w:rsidRDefault="00333089" w:rsidP="00CA206A">
            <w:pPr>
              <w:jc w:val="center"/>
            </w:pPr>
          </w:p>
        </w:tc>
        <w:tc>
          <w:tcPr>
            <w:tcW w:w="1557" w:type="dxa"/>
            <w:tcBorders>
              <w:left w:val="single" w:sz="4" w:space="0" w:color="auto"/>
              <w:bottom w:val="single" w:sz="4" w:space="0" w:color="7F7F7F" w:themeColor="text1" w:themeTint="80"/>
              <w:right w:val="nil"/>
            </w:tcBorders>
            <w:shd w:val="clear" w:color="auto" w:fill="F2DBDB" w:themeFill="accent2" w:themeFillTint="33"/>
            <w:vAlign w:val="center"/>
          </w:tcPr>
          <w:p w:rsidR="00333089" w:rsidRDefault="00333089" w:rsidP="00C92AB7">
            <w:r>
              <w:t xml:space="preserve">Normal – </w:t>
            </w:r>
          </w:p>
          <w:p w:rsidR="00333089" w:rsidRDefault="00333089" w:rsidP="00C92AB7">
            <w:r>
              <w:t>(BMI &lt; 25) and (</w:t>
            </w:r>
            <w:r w:rsidR="00087F28">
              <w:t xml:space="preserve">WC </w:t>
            </w:r>
            <w:r>
              <w:rPr>
                <w:rFonts w:cs="Calibri"/>
              </w:rPr>
              <w:t>≤</w:t>
            </w:r>
            <w:r w:rsidR="00087F28">
              <w:rPr>
                <w:rFonts w:cs="Calibri"/>
              </w:rPr>
              <w:t xml:space="preserve"> </w:t>
            </w:r>
            <w:r>
              <w:t>40 inches Male); (</w:t>
            </w:r>
            <w:r w:rsidR="00087F28">
              <w:t xml:space="preserve">WC </w:t>
            </w:r>
            <w:r>
              <w:rPr>
                <w:rFonts w:cs="Calibri"/>
              </w:rPr>
              <w:t>≤</w:t>
            </w:r>
            <w:r w:rsidR="00087F28">
              <w:rPr>
                <w:rFonts w:cs="Calibri"/>
              </w:rPr>
              <w:t xml:space="preserve"> </w:t>
            </w:r>
            <w:r>
              <w:t>35 inches Female)</w:t>
            </w:r>
          </w:p>
        </w:tc>
        <w:tc>
          <w:tcPr>
            <w:tcW w:w="942" w:type="dxa"/>
            <w:vMerge w:val="restart"/>
            <w:tcBorders>
              <w:left w:val="nil"/>
              <w:right w:val="single" w:sz="4" w:space="0" w:color="auto"/>
            </w:tcBorders>
            <w:shd w:val="clear" w:color="auto" w:fill="F2DBDB" w:themeFill="accent2" w:themeFillTint="33"/>
            <w:vAlign w:val="center"/>
          </w:tcPr>
          <w:p w:rsidR="00333089" w:rsidRDefault="00333089" w:rsidP="00F725D1">
            <w:pPr>
              <w:jc w:val="center"/>
            </w:pPr>
            <w:r w:rsidRPr="00507C06">
              <w:t>body measure</w:t>
            </w:r>
          </w:p>
        </w:tc>
        <w:tc>
          <w:tcPr>
            <w:tcW w:w="2499" w:type="dxa"/>
            <w:gridSpan w:val="2"/>
            <w:vMerge w:val="restart"/>
            <w:tcBorders>
              <w:left w:val="single" w:sz="4" w:space="0" w:color="auto"/>
            </w:tcBorders>
            <w:shd w:val="clear" w:color="auto" w:fill="D9D9D9" w:themeFill="background1" w:themeFillShade="D9"/>
            <w:vAlign w:val="center"/>
          </w:tcPr>
          <w:p w:rsidR="00333089" w:rsidRDefault="00333089" w:rsidP="002B6C09">
            <w:pPr>
              <w:jc w:val="center"/>
            </w:pPr>
          </w:p>
        </w:tc>
      </w:tr>
      <w:tr w:rsidR="00333089" w:rsidTr="001F281F">
        <w:trPr>
          <w:trHeight w:val="650"/>
        </w:trPr>
        <w:tc>
          <w:tcPr>
            <w:tcW w:w="2083" w:type="dxa"/>
            <w:vMerge/>
            <w:tcBorders>
              <w:bottom w:val="single" w:sz="4" w:space="0" w:color="auto"/>
            </w:tcBorders>
            <w:shd w:val="clear" w:color="auto" w:fill="D6E3BC" w:themeFill="accent3" w:themeFillTint="66"/>
            <w:vAlign w:val="center"/>
          </w:tcPr>
          <w:p w:rsidR="00333089" w:rsidRDefault="00333089" w:rsidP="00CA206A"/>
        </w:tc>
        <w:tc>
          <w:tcPr>
            <w:tcW w:w="2498" w:type="dxa"/>
            <w:gridSpan w:val="3"/>
            <w:vMerge/>
            <w:tcBorders>
              <w:bottom w:val="single" w:sz="4" w:space="0" w:color="auto"/>
              <w:right w:val="single" w:sz="4" w:space="0" w:color="auto"/>
            </w:tcBorders>
            <w:shd w:val="clear" w:color="auto" w:fill="D9D9D9" w:themeFill="background1" w:themeFillShade="D9"/>
            <w:vAlign w:val="center"/>
          </w:tcPr>
          <w:p w:rsidR="00333089" w:rsidRDefault="00333089" w:rsidP="00CA206A">
            <w:pPr>
              <w:jc w:val="center"/>
            </w:pPr>
          </w:p>
        </w:tc>
        <w:tc>
          <w:tcPr>
            <w:tcW w:w="1557" w:type="dxa"/>
            <w:tcBorders>
              <w:top w:val="single" w:sz="4" w:space="0" w:color="7F7F7F" w:themeColor="text1" w:themeTint="80"/>
              <w:left w:val="single" w:sz="4" w:space="0" w:color="auto"/>
              <w:bottom w:val="single" w:sz="4" w:space="0" w:color="auto"/>
              <w:right w:val="nil"/>
            </w:tcBorders>
            <w:shd w:val="clear" w:color="auto" w:fill="F2DBDB" w:themeFill="accent2" w:themeFillTint="33"/>
            <w:vAlign w:val="center"/>
          </w:tcPr>
          <w:p w:rsidR="00333089" w:rsidRDefault="00333089" w:rsidP="0008083A">
            <w:r>
              <w:t xml:space="preserve">Increased Risk – (BMI </w:t>
            </w:r>
            <w:r>
              <w:rPr>
                <w:rFonts w:cs="Calibri"/>
              </w:rPr>
              <w:t>≥</w:t>
            </w:r>
            <w:r w:rsidR="00087F28">
              <w:rPr>
                <w:rFonts w:cs="Calibri"/>
              </w:rPr>
              <w:t xml:space="preserve"> </w:t>
            </w:r>
            <w:r>
              <w:t>25) and (</w:t>
            </w:r>
            <w:r w:rsidR="00087F28">
              <w:t xml:space="preserve">WC </w:t>
            </w:r>
            <w:r>
              <w:t>&gt;</w:t>
            </w:r>
            <w:r w:rsidR="00087F28">
              <w:t xml:space="preserve"> </w:t>
            </w:r>
            <w:r>
              <w:t>40 inches Male); (</w:t>
            </w:r>
            <w:r w:rsidR="00087F28">
              <w:t xml:space="preserve">WC </w:t>
            </w:r>
            <w:r>
              <w:t>&gt;</w:t>
            </w:r>
            <w:r w:rsidR="00087F28">
              <w:t xml:space="preserve"> </w:t>
            </w:r>
            <w:r>
              <w:t>35 inches Female)</w:t>
            </w:r>
          </w:p>
        </w:tc>
        <w:tc>
          <w:tcPr>
            <w:tcW w:w="942" w:type="dxa"/>
            <w:vMerge/>
            <w:tcBorders>
              <w:left w:val="nil"/>
              <w:right w:val="single" w:sz="4" w:space="0" w:color="auto"/>
            </w:tcBorders>
            <w:shd w:val="clear" w:color="auto" w:fill="F2DBDB" w:themeFill="accent2" w:themeFillTint="33"/>
            <w:vAlign w:val="center"/>
          </w:tcPr>
          <w:p w:rsidR="00333089" w:rsidRPr="00507C06" w:rsidRDefault="00333089" w:rsidP="00F725D1">
            <w:pPr>
              <w:jc w:val="center"/>
            </w:pPr>
          </w:p>
        </w:tc>
        <w:tc>
          <w:tcPr>
            <w:tcW w:w="2499" w:type="dxa"/>
            <w:gridSpan w:val="2"/>
            <w:vMerge/>
            <w:tcBorders>
              <w:left w:val="single" w:sz="4" w:space="0" w:color="auto"/>
              <w:bottom w:val="single" w:sz="4" w:space="0" w:color="auto"/>
            </w:tcBorders>
            <w:shd w:val="clear" w:color="auto" w:fill="D9D9D9" w:themeFill="background1" w:themeFillShade="D9"/>
            <w:vAlign w:val="center"/>
          </w:tcPr>
          <w:p w:rsidR="00333089" w:rsidRDefault="00333089" w:rsidP="002B6C09">
            <w:pPr>
              <w:jc w:val="center"/>
            </w:pPr>
          </w:p>
        </w:tc>
      </w:tr>
      <w:tr w:rsidR="005F0A55" w:rsidTr="001F281F">
        <w:trPr>
          <w:trHeight w:val="735"/>
        </w:trPr>
        <w:tc>
          <w:tcPr>
            <w:tcW w:w="2083" w:type="dxa"/>
            <w:vMerge w:val="restart"/>
            <w:shd w:val="clear" w:color="auto" w:fill="D6E3BC" w:themeFill="accent3" w:themeFillTint="66"/>
            <w:vAlign w:val="center"/>
          </w:tcPr>
          <w:p w:rsidR="005F0A55" w:rsidRDefault="005F0A55" w:rsidP="00CA206A">
            <w:r>
              <w:t>Blood Pressure</w:t>
            </w:r>
          </w:p>
        </w:tc>
        <w:tc>
          <w:tcPr>
            <w:tcW w:w="1351" w:type="dxa"/>
            <w:vMerge w:val="restart"/>
            <w:tcBorders>
              <w:right w:val="nil"/>
            </w:tcBorders>
            <w:shd w:val="clear" w:color="auto" w:fill="F2DBDB" w:themeFill="accent2" w:themeFillTint="33"/>
            <w:vAlign w:val="center"/>
          </w:tcPr>
          <w:p w:rsidR="005F0A55" w:rsidRDefault="005F0A55" w:rsidP="001F281F">
            <w:pPr>
              <w:jc w:val="center"/>
            </w:pPr>
            <w:r>
              <w:t>(Used as eligibility criterion</w:t>
            </w:r>
            <w:r w:rsidR="00CA46E5">
              <w:rPr>
                <w:rFonts w:cs="Calibri"/>
                <w:vertAlign w:val="superscript"/>
              </w:rPr>
              <w:t>§</w:t>
            </w:r>
            <w:r w:rsidRPr="00C92AB7">
              <w:t>)</w:t>
            </w:r>
          </w:p>
        </w:tc>
        <w:tc>
          <w:tcPr>
            <w:tcW w:w="1147" w:type="dxa"/>
            <w:gridSpan w:val="2"/>
            <w:vMerge w:val="restart"/>
            <w:tcBorders>
              <w:left w:val="nil"/>
              <w:right w:val="single" w:sz="4" w:space="0" w:color="auto"/>
            </w:tcBorders>
            <w:shd w:val="clear" w:color="auto" w:fill="F2DBDB" w:themeFill="accent2" w:themeFillTint="33"/>
            <w:vAlign w:val="center"/>
          </w:tcPr>
          <w:p w:rsidR="005F0A55" w:rsidRDefault="005F0A55" w:rsidP="00CA206A">
            <w:pPr>
              <w:jc w:val="center"/>
            </w:pPr>
            <w:r>
              <w:t>body measure</w:t>
            </w:r>
          </w:p>
        </w:tc>
        <w:tc>
          <w:tcPr>
            <w:tcW w:w="1557" w:type="dxa"/>
            <w:tcBorders>
              <w:left w:val="single" w:sz="4" w:space="0" w:color="auto"/>
              <w:bottom w:val="single" w:sz="4" w:space="0" w:color="7F7F7F" w:themeColor="text1" w:themeTint="80"/>
              <w:right w:val="nil"/>
            </w:tcBorders>
            <w:shd w:val="clear" w:color="auto" w:fill="F2DBDB" w:themeFill="accent2" w:themeFillTint="33"/>
            <w:vAlign w:val="center"/>
          </w:tcPr>
          <w:p w:rsidR="005F0A55" w:rsidRDefault="005F0A55" w:rsidP="00C92AB7">
            <w:r>
              <w:t>Normal – (SBP &lt;120 and DBP&lt;80)</w:t>
            </w:r>
          </w:p>
        </w:tc>
        <w:tc>
          <w:tcPr>
            <w:tcW w:w="942" w:type="dxa"/>
            <w:vMerge w:val="restart"/>
            <w:tcBorders>
              <w:left w:val="nil"/>
              <w:right w:val="single" w:sz="4" w:space="0" w:color="auto"/>
            </w:tcBorders>
            <w:shd w:val="clear" w:color="auto" w:fill="F2DBDB" w:themeFill="accent2" w:themeFillTint="33"/>
            <w:vAlign w:val="center"/>
          </w:tcPr>
          <w:p w:rsidR="005F0A55" w:rsidRDefault="005F0A55" w:rsidP="00F725D1">
            <w:pPr>
              <w:jc w:val="center"/>
            </w:pPr>
            <w:r w:rsidRPr="00507C06">
              <w:t>body measure</w:t>
            </w:r>
          </w:p>
        </w:tc>
        <w:tc>
          <w:tcPr>
            <w:tcW w:w="2499" w:type="dxa"/>
            <w:gridSpan w:val="2"/>
            <w:vMerge w:val="restart"/>
            <w:tcBorders>
              <w:left w:val="single" w:sz="4" w:space="0" w:color="auto"/>
            </w:tcBorders>
            <w:shd w:val="clear" w:color="auto" w:fill="D9D9D9" w:themeFill="background1" w:themeFillShade="D9"/>
            <w:vAlign w:val="center"/>
          </w:tcPr>
          <w:p w:rsidR="005F0A55" w:rsidRDefault="005F0A55" w:rsidP="00CA206A">
            <w:pPr>
              <w:jc w:val="center"/>
            </w:pPr>
          </w:p>
        </w:tc>
      </w:tr>
      <w:tr w:rsidR="005F0A55" w:rsidTr="001F281F">
        <w:trPr>
          <w:trHeight w:val="735"/>
        </w:trPr>
        <w:tc>
          <w:tcPr>
            <w:tcW w:w="2083" w:type="dxa"/>
            <w:vMerge/>
            <w:shd w:val="clear" w:color="auto" w:fill="D6E3BC" w:themeFill="accent3" w:themeFillTint="66"/>
            <w:vAlign w:val="center"/>
          </w:tcPr>
          <w:p w:rsidR="005F0A55" w:rsidRDefault="005F0A55" w:rsidP="00CA206A"/>
        </w:tc>
        <w:tc>
          <w:tcPr>
            <w:tcW w:w="1351" w:type="dxa"/>
            <w:vMerge/>
            <w:tcBorders>
              <w:top w:val="nil"/>
              <w:right w:val="nil"/>
            </w:tcBorders>
            <w:shd w:val="clear" w:color="auto" w:fill="F2DBDB" w:themeFill="accent2" w:themeFillTint="33"/>
            <w:vAlign w:val="center"/>
          </w:tcPr>
          <w:p w:rsidR="005F0A55" w:rsidRPr="00F35E71" w:rsidRDefault="005F0A55" w:rsidP="00DC0986">
            <w:pPr>
              <w:jc w:val="center"/>
            </w:pPr>
          </w:p>
        </w:tc>
        <w:tc>
          <w:tcPr>
            <w:tcW w:w="1147" w:type="dxa"/>
            <w:gridSpan w:val="2"/>
            <w:vMerge/>
            <w:tcBorders>
              <w:top w:val="nil"/>
              <w:left w:val="nil"/>
              <w:right w:val="single" w:sz="4" w:space="0" w:color="auto"/>
            </w:tcBorders>
            <w:shd w:val="clear" w:color="auto" w:fill="F2DBDB" w:themeFill="accent2" w:themeFillTint="33"/>
            <w:vAlign w:val="center"/>
          </w:tcPr>
          <w:p w:rsidR="005F0A55" w:rsidRDefault="005F0A55" w:rsidP="00CA206A">
            <w:pPr>
              <w:jc w:val="center"/>
            </w:pPr>
          </w:p>
        </w:tc>
        <w:tc>
          <w:tcPr>
            <w:tcW w:w="1557" w:type="dxa"/>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5F0A55" w:rsidRDefault="005F0A55" w:rsidP="0008083A">
            <w:r>
              <w:t>PreHBP – (SBP 120-139 or DBP 80-89)</w:t>
            </w:r>
          </w:p>
        </w:tc>
        <w:tc>
          <w:tcPr>
            <w:tcW w:w="942" w:type="dxa"/>
            <w:vMerge/>
            <w:tcBorders>
              <w:left w:val="nil"/>
              <w:right w:val="single" w:sz="4" w:space="0" w:color="auto"/>
            </w:tcBorders>
            <w:shd w:val="clear" w:color="auto" w:fill="F2DBDB" w:themeFill="accent2" w:themeFillTint="33"/>
            <w:vAlign w:val="center"/>
          </w:tcPr>
          <w:p w:rsidR="005F0A55" w:rsidRPr="00507C06" w:rsidRDefault="005F0A55" w:rsidP="00F725D1">
            <w:pPr>
              <w:jc w:val="center"/>
            </w:pPr>
          </w:p>
        </w:tc>
        <w:tc>
          <w:tcPr>
            <w:tcW w:w="2499" w:type="dxa"/>
            <w:gridSpan w:val="2"/>
            <w:vMerge/>
            <w:tcBorders>
              <w:left w:val="single" w:sz="4" w:space="0" w:color="auto"/>
            </w:tcBorders>
            <w:shd w:val="clear" w:color="auto" w:fill="D9D9D9" w:themeFill="background1" w:themeFillShade="D9"/>
            <w:vAlign w:val="center"/>
          </w:tcPr>
          <w:p w:rsidR="005F0A55" w:rsidRDefault="005F0A55" w:rsidP="00CA206A">
            <w:pPr>
              <w:jc w:val="center"/>
            </w:pPr>
          </w:p>
        </w:tc>
      </w:tr>
      <w:tr w:rsidR="005F0A55" w:rsidTr="001F281F">
        <w:trPr>
          <w:trHeight w:val="323"/>
        </w:trPr>
        <w:tc>
          <w:tcPr>
            <w:tcW w:w="2083" w:type="dxa"/>
            <w:vMerge/>
            <w:shd w:val="clear" w:color="auto" w:fill="D6E3BC" w:themeFill="accent3" w:themeFillTint="66"/>
            <w:vAlign w:val="center"/>
          </w:tcPr>
          <w:p w:rsidR="005F0A55" w:rsidRDefault="005F0A55" w:rsidP="00CA206A"/>
        </w:tc>
        <w:tc>
          <w:tcPr>
            <w:tcW w:w="1351" w:type="dxa"/>
            <w:vMerge/>
            <w:tcBorders>
              <w:top w:val="nil"/>
              <w:right w:val="nil"/>
            </w:tcBorders>
            <w:shd w:val="clear" w:color="auto" w:fill="F2DBDB" w:themeFill="accent2" w:themeFillTint="33"/>
            <w:vAlign w:val="center"/>
          </w:tcPr>
          <w:p w:rsidR="005F0A55" w:rsidRPr="00F35E71" w:rsidRDefault="005F0A55" w:rsidP="00DC0986">
            <w:pPr>
              <w:jc w:val="center"/>
            </w:pPr>
          </w:p>
        </w:tc>
        <w:tc>
          <w:tcPr>
            <w:tcW w:w="1147" w:type="dxa"/>
            <w:gridSpan w:val="2"/>
            <w:vMerge/>
            <w:tcBorders>
              <w:top w:val="nil"/>
              <w:left w:val="nil"/>
              <w:right w:val="single" w:sz="4" w:space="0" w:color="auto"/>
            </w:tcBorders>
            <w:shd w:val="clear" w:color="auto" w:fill="F2DBDB" w:themeFill="accent2" w:themeFillTint="33"/>
            <w:vAlign w:val="center"/>
          </w:tcPr>
          <w:p w:rsidR="005F0A55" w:rsidRDefault="005F0A55" w:rsidP="00CA206A">
            <w:pPr>
              <w:jc w:val="center"/>
            </w:pPr>
          </w:p>
        </w:tc>
        <w:tc>
          <w:tcPr>
            <w:tcW w:w="1557" w:type="dxa"/>
            <w:tcBorders>
              <w:top w:val="single" w:sz="4" w:space="0" w:color="7F7F7F" w:themeColor="text1" w:themeTint="80"/>
              <w:left w:val="single" w:sz="4" w:space="0" w:color="auto"/>
              <w:bottom w:val="single" w:sz="4" w:space="0" w:color="7F7F7F" w:themeColor="text1" w:themeTint="80"/>
              <w:right w:val="nil"/>
            </w:tcBorders>
            <w:shd w:val="clear" w:color="auto" w:fill="F2DBDB" w:themeFill="accent2" w:themeFillTint="33"/>
            <w:vAlign w:val="center"/>
          </w:tcPr>
          <w:p w:rsidR="005F0A55" w:rsidRDefault="005F0A55" w:rsidP="0008083A">
            <w:r>
              <w:t>Stage 1 HBP – (SBP 140-159 or DBP 90-99)</w:t>
            </w:r>
          </w:p>
        </w:tc>
        <w:tc>
          <w:tcPr>
            <w:tcW w:w="942" w:type="dxa"/>
            <w:vMerge/>
            <w:tcBorders>
              <w:left w:val="nil"/>
              <w:right w:val="single" w:sz="4" w:space="0" w:color="auto"/>
            </w:tcBorders>
            <w:shd w:val="clear" w:color="auto" w:fill="F2DBDB" w:themeFill="accent2" w:themeFillTint="33"/>
            <w:vAlign w:val="center"/>
          </w:tcPr>
          <w:p w:rsidR="005F0A55" w:rsidRPr="00507C06" w:rsidRDefault="005F0A55" w:rsidP="00F725D1">
            <w:pPr>
              <w:jc w:val="center"/>
            </w:pPr>
          </w:p>
        </w:tc>
        <w:tc>
          <w:tcPr>
            <w:tcW w:w="2499" w:type="dxa"/>
            <w:gridSpan w:val="2"/>
            <w:vMerge/>
            <w:tcBorders>
              <w:left w:val="single" w:sz="4" w:space="0" w:color="auto"/>
            </w:tcBorders>
            <w:shd w:val="clear" w:color="auto" w:fill="D9D9D9" w:themeFill="background1" w:themeFillShade="D9"/>
            <w:vAlign w:val="center"/>
          </w:tcPr>
          <w:p w:rsidR="005F0A55" w:rsidRDefault="005F0A55" w:rsidP="00CA206A">
            <w:pPr>
              <w:jc w:val="center"/>
            </w:pPr>
          </w:p>
        </w:tc>
      </w:tr>
      <w:tr w:rsidR="005F0A55" w:rsidTr="001F281F">
        <w:trPr>
          <w:trHeight w:val="395"/>
        </w:trPr>
        <w:tc>
          <w:tcPr>
            <w:tcW w:w="2083" w:type="dxa"/>
            <w:vMerge/>
            <w:shd w:val="clear" w:color="auto" w:fill="D6E3BC" w:themeFill="accent3" w:themeFillTint="66"/>
            <w:vAlign w:val="center"/>
          </w:tcPr>
          <w:p w:rsidR="005F0A55" w:rsidRDefault="005F0A55" w:rsidP="00CA206A"/>
        </w:tc>
        <w:tc>
          <w:tcPr>
            <w:tcW w:w="1351" w:type="dxa"/>
            <w:vMerge/>
            <w:tcBorders>
              <w:top w:val="nil"/>
              <w:right w:val="nil"/>
            </w:tcBorders>
            <w:shd w:val="clear" w:color="auto" w:fill="F2DBDB" w:themeFill="accent2" w:themeFillTint="33"/>
            <w:vAlign w:val="center"/>
          </w:tcPr>
          <w:p w:rsidR="005F0A55" w:rsidRPr="00F35E71" w:rsidRDefault="005F0A55" w:rsidP="00DC0986">
            <w:pPr>
              <w:jc w:val="center"/>
            </w:pPr>
          </w:p>
        </w:tc>
        <w:tc>
          <w:tcPr>
            <w:tcW w:w="1147" w:type="dxa"/>
            <w:gridSpan w:val="2"/>
            <w:vMerge/>
            <w:tcBorders>
              <w:top w:val="nil"/>
              <w:left w:val="nil"/>
              <w:right w:val="single" w:sz="4" w:space="0" w:color="auto"/>
            </w:tcBorders>
            <w:shd w:val="clear" w:color="auto" w:fill="F2DBDB" w:themeFill="accent2" w:themeFillTint="33"/>
            <w:vAlign w:val="center"/>
          </w:tcPr>
          <w:p w:rsidR="005F0A55" w:rsidRDefault="005F0A55" w:rsidP="00CA206A">
            <w:pPr>
              <w:jc w:val="center"/>
            </w:pPr>
          </w:p>
        </w:tc>
        <w:tc>
          <w:tcPr>
            <w:tcW w:w="1557" w:type="dxa"/>
            <w:tcBorders>
              <w:top w:val="single" w:sz="4" w:space="0" w:color="7F7F7F" w:themeColor="text1" w:themeTint="80"/>
              <w:left w:val="single" w:sz="4" w:space="0" w:color="auto"/>
              <w:right w:val="nil"/>
            </w:tcBorders>
            <w:shd w:val="clear" w:color="auto" w:fill="F2DBDB" w:themeFill="accent2" w:themeFillTint="33"/>
            <w:vAlign w:val="center"/>
          </w:tcPr>
          <w:p w:rsidR="005F0A55" w:rsidRDefault="005F0A55" w:rsidP="0008083A">
            <w:r>
              <w:t xml:space="preserve">Stage 2 HBP – (SBP </w:t>
            </w:r>
            <w:r>
              <w:rPr>
                <w:rFonts w:cs="Calibri"/>
              </w:rPr>
              <w:t>≥</w:t>
            </w:r>
            <w:r>
              <w:t xml:space="preserve">160 or DBP </w:t>
            </w:r>
            <w:r>
              <w:rPr>
                <w:rFonts w:cs="Calibri"/>
              </w:rPr>
              <w:t>≥</w:t>
            </w:r>
            <w:r>
              <w:t xml:space="preserve"> 100)</w:t>
            </w:r>
          </w:p>
        </w:tc>
        <w:tc>
          <w:tcPr>
            <w:tcW w:w="942" w:type="dxa"/>
            <w:vMerge/>
            <w:tcBorders>
              <w:left w:val="nil"/>
              <w:right w:val="single" w:sz="4" w:space="0" w:color="auto"/>
            </w:tcBorders>
            <w:shd w:val="clear" w:color="auto" w:fill="F2DBDB" w:themeFill="accent2" w:themeFillTint="33"/>
            <w:vAlign w:val="center"/>
          </w:tcPr>
          <w:p w:rsidR="005F0A55" w:rsidRPr="00507C06" w:rsidRDefault="005F0A55" w:rsidP="00F725D1">
            <w:pPr>
              <w:jc w:val="center"/>
            </w:pPr>
          </w:p>
        </w:tc>
        <w:tc>
          <w:tcPr>
            <w:tcW w:w="2499" w:type="dxa"/>
            <w:gridSpan w:val="2"/>
            <w:vMerge/>
            <w:tcBorders>
              <w:left w:val="single" w:sz="4" w:space="0" w:color="auto"/>
            </w:tcBorders>
            <w:shd w:val="clear" w:color="auto" w:fill="D9D9D9" w:themeFill="background1" w:themeFillShade="D9"/>
            <w:vAlign w:val="center"/>
          </w:tcPr>
          <w:p w:rsidR="005F0A55" w:rsidRDefault="005F0A55" w:rsidP="00CA206A">
            <w:pPr>
              <w:jc w:val="center"/>
            </w:pPr>
          </w:p>
        </w:tc>
      </w:tr>
    </w:tbl>
    <w:p w:rsidR="00CA46E5" w:rsidRPr="00CA46E5" w:rsidRDefault="00B94327" w:rsidP="00C92AB7">
      <w:pPr>
        <w:spacing w:after="0" w:line="240" w:lineRule="auto"/>
        <w:rPr>
          <w:sz w:val="18"/>
          <w:szCs w:val="18"/>
        </w:rPr>
      </w:pPr>
      <w:r w:rsidRPr="00CA46E5">
        <w:rPr>
          <w:rFonts w:cs="Calibri"/>
          <w:sz w:val="18"/>
          <w:szCs w:val="18"/>
          <w:vertAlign w:val="superscript"/>
        </w:rPr>
        <w:t>‡</w:t>
      </w:r>
      <w:r w:rsidR="00C92AB7" w:rsidRPr="00CA46E5">
        <w:rPr>
          <w:sz w:val="18"/>
          <w:szCs w:val="18"/>
          <w:vertAlign w:val="superscript"/>
        </w:rPr>
        <w:t xml:space="preserve"> </w:t>
      </w:r>
      <w:r w:rsidR="00CA46E5" w:rsidRPr="00CA46E5">
        <w:rPr>
          <w:sz w:val="18"/>
          <w:szCs w:val="18"/>
        </w:rPr>
        <w:t>MDH -</w:t>
      </w:r>
      <w:r w:rsidR="00CA46E5" w:rsidRPr="00CA46E5">
        <w:rPr>
          <w:sz w:val="18"/>
          <w:szCs w:val="18"/>
          <w:vertAlign w:val="superscript"/>
        </w:rPr>
        <w:t xml:space="preserve"> </w:t>
      </w:r>
      <w:r w:rsidR="00CA46E5" w:rsidRPr="00CA46E5">
        <w:rPr>
          <w:sz w:val="18"/>
          <w:szCs w:val="18"/>
        </w:rPr>
        <w:t>National Heart, Lung, and Blood Institut</w:t>
      </w:r>
      <w:r w:rsidR="00CA46E5">
        <w:rPr>
          <w:sz w:val="18"/>
          <w:szCs w:val="18"/>
        </w:rPr>
        <w:t>e</w:t>
      </w:r>
      <w:r w:rsidR="00CA46E5" w:rsidRPr="00CA46E5">
        <w:rPr>
          <w:sz w:val="18"/>
          <w:szCs w:val="18"/>
        </w:rPr>
        <w:t xml:space="preserve"> </w:t>
      </w:r>
      <w:r w:rsidR="00CA46E5">
        <w:rPr>
          <w:bCs/>
          <w:sz w:val="18"/>
          <w:szCs w:val="18"/>
        </w:rPr>
        <w:t>classification of overweight and o</w:t>
      </w:r>
      <w:r w:rsidR="00CA46E5" w:rsidRPr="00CA46E5">
        <w:rPr>
          <w:bCs/>
          <w:sz w:val="18"/>
          <w:szCs w:val="18"/>
        </w:rPr>
        <w:t>besi</w:t>
      </w:r>
      <w:r w:rsidR="00CA46E5">
        <w:rPr>
          <w:bCs/>
          <w:sz w:val="18"/>
          <w:szCs w:val="18"/>
        </w:rPr>
        <w:t>ty and associated disease r</w:t>
      </w:r>
      <w:r w:rsidR="00CA46E5" w:rsidRPr="00CA46E5">
        <w:rPr>
          <w:bCs/>
          <w:sz w:val="18"/>
          <w:szCs w:val="18"/>
        </w:rPr>
        <w:t>isk</w:t>
      </w:r>
      <w:r w:rsidR="00CA46E5">
        <w:rPr>
          <w:bCs/>
          <w:sz w:val="18"/>
          <w:szCs w:val="18"/>
        </w:rPr>
        <w:t xml:space="preserve"> for type 2 diabetes, h</w:t>
      </w:r>
      <w:r w:rsidR="00CA46E5" w:rsidRPr="00CA46E5">
        <w:rPr>
          <w:bCs/>
          <w:sz w:val="18"/>
          <w:szCs w:val="18"/>
        </w:rPr>
        <w:t>yper</w:t>
      </w:r>
      <w:r w:rsidR="00CA46E5">
        <w:rPr>
          <w:bCs/>
          <w:sz w:val="18"/>
          <w:szCs w:val="18"/>
        </w:rPr>
        <w:t>tension, and c</w:t>
      </w:r>
      <w:r w:rsidR="00CA46E5" w:rsidRPr="00CA46E5">
        <w:rPr>
          <w:bCs/>
          <w:sz w:val="18"/>
          <w:szCs w:val="18"/>
        </w:rPr>
        <w:t xml:space="preserve">ardiovascular </w:t>
      </w:r>
      <w:r w:rsidR="00CA46E5">
        <w:rPr>
          <w:bCs/>
          <w:sz w:val="18"/>
          <w:szCs w:val="18"/>
        </w:rPr>
        <w:t>d</w:t>
      </w:r>
      <w:r w:rsidR="00CA46E5" w:rsidRPr="00CA46E5">
        <w:rPr>
          <w:bCs/>
          <w:sz w:val="18"/>
          <w:szCs w:val="18"/>
        </w:rPr>
        <w:t>isease.</w:t>
      </w:r>
    </w:p>
    <w:p w:rsidR="00A47750" w:rsidRPr="00A47750" w:rsidRDefault="00CA46E5" w:rsidP="00A47750">
      <w:pPr>
        <w:spacing w:after="0" w:line="240" w:lineRule="auto"/>
        <w:rPr>
          <w:sz w:val="18"/>
          <w:szCs w:val="18"/>
        </w:rPr>
      </w:pPr>
      <w:r w:rsidRPr="00CA46E5">
        <w:rPr>
          <w:rFonts w:cs="Calibri"/>
          <w:sz w:val="18"/>
          <w:szCs w:val="18"/>
          <w:vertAlign w:val="superscript"/>
        </w:rPr>
        <w:t>§</w:t>
      </w:r>
      <w:r w:rsidRPr="00CA46E5">
        <w:rPr>
          <w:sz w:val="18"/>
          <w:szCs w:val="18"/>
          <w:vertAlign w:val="superscript"/>
        </w:rPr>
        <w:t xml:space="preserve"> </w:t>
      </w:r>
      <w:r w:rsidR="0068289A" w:rsidRPr="00CA46E5">
        <w:rPr>
          <w:sz w:val="18"/>
          <w:szCs w:val="18"/>
        </w:rPr>
        <w:t>MDCH -</w:t>
      </w:r>
      <w:r w:rsidR="0068289A" w:rsidRPr="00CA46E5">
        <w:rPr>
          <w:sz w:val="18"/>
          <w:szCs w:val="18"/>
          <w:vertAlign w:val="superscript"/>
        </w:rPr>
        <w:t xml:space="preserve"> </w:t>
      </w:r>
      <w:r w:rsidR="00A47750" w:rsidRPr="00A47750">
        <w:rPr>
          <w:sz w:val="18"/>
          <w:szCs w:val="18"/>
        </w:rPr>
        <w:t xml:space="preserve">Blood pressure will be assessed prior to blood sample collection to ensure that participants may safely give the required volume of blood. The Certified Phlebotomy Technician or other qualified person will assess the participants’ blood pressure prior to collection of a blood sample. Blood samples will be collected from participants whose blood pressure is below 180/100 (systolic/diastolic) and above 80/50 (systolic/diastolic).  Participants will be given am American Heart Association blood pressure information (Attachment 10a6) sheet </w:t>
      </w:r>
      <w:r w:rsidR="005C5A73">
        <w:rPr>
          <w:sz w:val="18"/>
          <w:szCs w:val="18"/>
        </w:rPr>
        <w:t>with blood pressure measures recorded</w:t>
      </w:r>
      <w:r w:rsidR="00A47750" w:rsidRPr="00A47750">
        <w:rPr>
          <w:sz w:val="18"/>
          <w:szCs w:val="18"/>
        </w:rPr>
        <w:t>. Blood pressure readings will be verbally shared with participants and recorded, but will not be retained for any analytical purpose.</w:t>
      </w:r>
    </w:p>
    <w:p w:rsidR="00A47750" w:rsidRPr="00217771" w:rsidRDefault="00A47750" w:rsidP="00C92AB7">
      <w:pPr>
        <w:spacing w:after="0" w:line="240" w:lineRule="auto"/>
        <w:rPr>
          <w:sz w:val="18"/>
          <w:szCs w:val="18"/>
        </w:rPr>
      </w:pPr>
    </w:p>
    <w:p w:rsidR="004B0598" w:rsidRPr="00B6055E" w:rsidRDefault="004B0598" w:rsidP="004B0598">
      <w:pPr>
        <w:spacing w:after="0" w:line="240" w:lineRule="auto"/>
      </w:pPr>
    </w:p>
    <w:sectPr w:rsidR="004B0598" w:rsidRPr="00B6055E" w:rsidSect="00FC7AB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89C"/>
    <w:multiLevelType w:val="hybridMultilevel"/>
    <w:tmpl w:val="2B781B1A"/>
    <w:lvl w:ilvl="0" w:tplc="99B65B8A">
      <w:start w:val="2"/>
      <w:numFmt w:val="bullet"/>
      <w:lvlText w:val="-"/>
      <w:lvlJc w:val="left"/>
      <w:pPr>
        <w:ind w:left="675" w:hanging="360"/>
      </w:pPr>
      <w:rPr>
        <w:rFonts w:ascii="Calibri" w:eastAsia="Calibri" w:hAnsi="Calibri" w:cs="Calibri"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98"/>
    <w:rsid w:val="00010ED7"/>
    <w:rsid w:val="00056E27"/>
    <w:rsid w:val="00057DAA"/>
    <w:rsid w:val="000624D1"/>
    <w:rsid w:val="00062810"/>
    <w:rsid w:val="0008083A"/>
    <w:rsid w:val="00082F75"/>
    <w:rsid w:val="0008483C"/>
    <w:rsid w:val="000863C9"/>
    <w:rsid w:val="00087F28"/>
    <w:rsid w:val="000A4246"/>
    <w:rsid w:val="000B6C1D"/>
    <w:rsid w:val="000C1CE9"/>
    <w:rsid w:val="000C6717"/>
    <w:rsid w:val="000D570F"/>
    <w:rsid w:val="000F391E"/>
    <w:rsid w:val="0011062F"/>
    <w:rsid w:val="001457A1"/>
    <w:rsid w:val="00145AA6"/>
    <w:rsid w:val="00156D96"/>
    <w:rsid w:val="00171F24"/>
    <w:rsid w:val="001769DD"/>
    <w:rsid w:val="001829ED"/>
    <w:rsid w:val="00182C54"/>
    <w:rsid w:val="0018524A"/>
    <w:rsid w:val="00190778"/>
    <w:rsid w:val="00192C1F"/>
    <w:rsid w:val="001A359E"/>
    <w:rsid w:val="001B5600"/>
    <w:rsid w:val="001C48C4"/>
    <w:rsid w:val="001C6DDF"/>
    <w:rsid w:val="001C7E88"/>
    <w:rsid w:val="001E3457"/>
    <w:rsid w:val="001F281F"/>
    <w:rsid w:val="001F2D54"/>
    <w:rsid w:val="001F525A"/>
    <w:rsid w:val="001F6BEC"/>
    <w:rsid w:val="00205599"/>
    <w:rsid w:val="00217771"/>
    <w:rsid w:val="00226FAE"/>
    <w:rsid w:val="00230859"/>
    <w:rsid w:val="00236B04"/>
    <w:rsid w:val="00243092"/>
    <w:rsid w:val="00246907"/>
    <w:rsid w:val="002532C7"/>
    <w:rsid w:val="00254ED1"/>
    <w:rsid w:val="00263E20"/>
    <w:rsid w:val="00287A2D"/>
    <w:rsid w:val="00291154"/>
    <w:rsid w:val="00296F21"/>
    <w:rsid w:val="002A30FA"/>
    <w:rsid w:val="002A61B1"/>
    <w:rsid w:val="002B5381"/>
    <w:rsid w:val="002B6A4F"/>
    <w:rsid w:val="002B6C09"/>
    <w:rsid w:val="002B75E2"/>
    <w:rsid w:val="002C1E65"/>
    <w:rsid w:val="002C6C05"/>
    <w:rsid w:val="00301F6E"/>
    <w:rsid w:val="00306F19"/>
    <w:rsid w:val="0032137B"/>
    <w:rsid w:val="00321C9C"/>
    <w:rsid w:val="00333089"/>
    <w:rsid w:val="00356537"/>
    <w:rsid w:val="00364C69"/>
    <w:rsid w:val="003873F5"/>
    <w:rsid w:val="00394032"/>
    <w:rsid w:val="00396BB8"/>
    <w:rsid w:val="003973AA"/>
    <w:rsid w:val="003A3B40"/>
    <w:rsid w:val="003B0389"/>
    <w:rsid w:val="003B6739"/>
    <w:rsid w:val="003E6D5A"/>
    <w:rsid w:val="003F0621"/>
    <w:rsid w:val="003F5955"/>
    <w:rsid w:val="003F66CA"/>
    <w:rsid w:val="00415A13"/>
    <w:rsid w:val="004268A5"/>
    <w:rsid w:val="004303DD"/>
    <w:rsid w:val="0043218A"/>
    <w:rsid w:val="00450734"/>
    <w:rsid w:val="004510D3"/>
    <w:rsid w:val="00454008"/>
    <w:rsid w:val="00456E7E"/>
    <w:rsid w:val="00457AC0"/>
    <w:rsid w:val="0048054B"/>
    <w:rsid w:val="00481A82"/>
    <w:rsid w:val="00495B48"/>
    <w:rsid w:val="004A1B63"/>
    <w:rsid w:val="004B0598"/>
    <w:rsid w:val="004B5761"/>
    <w:rsid w:val="004C428F"/>
    <w:rsid w:val="004D0568"/>
    <w:rsid w:val="004D1F31"/>
    <w:rsid w:val="004E0893"/>
    <w:rsid w:val="004E6BA8"/>
    <w:rsid w:val="004F72A0"/>
    <w:rsid w:val="00502628"/>
    <w:rsid w:val="0051646F"/>
    <w:rsid w:val="00521181"/>
    <w:rsid w:val="00522D80"/>
    <w:rsid w:val="00530709"/>
    <w:rsid w:val="00531739"/>
    <w:rsid w:val="005347D1"/>
    <w:rsid w:val="00537830"/>
    <w:rsid w:val="00537FC3"/>
    <w:rsid w:val="0056427B"/>
    <w:rsid w:val="0057654C"/>
    <w:rsid w:val="005B1124"/>
    <w:rsid w:val="005C48E8"/>
    <w:rsid w:val="005C5A73"/>
    <w:rsid w:val="005D7DAB"/>
    <w:rsid w:val="005E76A8"/>
    <w:rsid w:val="005F06EC"/>
    <w:rsid w:val="005F0A55"/>
    <w:rsid w:val="005F0BB0"/>
    <w:rsid w:val="005F355B"/>
    <w:rsid w:val="006040A9"/>
    <w:rsid w:val="00604803"/>
    <w:rsid w:val="00610546"/>
    <w:rsid w:val="00614BCC"/>
    <w:rsid w:val="006179DA"/>
    <w:rsid w:val="00620147"/>
    <w:rsid w:val="00633429"/>
    <w:rsid w:val="00635258"/>
    <w:rsid w:val="00637243"/>
    <w:rsid w:val="0065675A"/>
    <w:rsid w:val="0068289A"/>
    <w:rsid w:val="006923A9"/>
    <w:rsid w:val="006A2E3A"/>
    <w:rsid w:val="006B2B08"/>
    <w:rsid w:val="006B3AAC"/>
    <w:rsid w:val="006C5633"/>
    <w:rsid w:val="006E02C9"/>
    <w:rsid w:val="006E0721"/>
    <w:rsid w:val="006E3BE7"/>
    <w:rsid w:val="006E5540"/>
    <w:rsid w:val="006E56AF"/>
    <w:rsid w:val="00727989"/>
    <w:rsid w:val="00742273"/>
    <w:rsid w:val="00751FCE"/>
    <w:rsid w:val="00760D13"/>
    <w:rsid w:val="00765D57"/>
    <w:rsid w:val="00771D07"/>
    <w:rsid w:val="0077212B"/>
    <w:rsid w:val="00773E65"/>
    <w:rsid w:val="0078298A"/>
    <w:rsid w:val="00787A70"/>
    <w:rsid w:val="007A0A58"/>
    <w:rsid w:val="007A1527"/>
    <w:rsid w:val="007A2673"/>
    <w:rsid w:val="007B5E56"/>
    <w:rsid w:val="007C4DD3"/>
    <w:rsid w:val="007C7C6A"/>
    <w:rsid w:val="007D23F5"/>
    <w:rsid w:val="007D5F16"/>
    <w:rsid w:val="007D7FC7"/>
    <w:rsid w:val="007F6066"/>
    <w:rsid w:val="00810770"/>
    <w:rsid w:val="00814F41"/>
    <w:rsid w:val="00861FD4"/>
    <w:rsid w:val="00867CE2"/>
    <w:rsid w:val="0087119D"/>
    <w:rsid w:val="00886F1C"/>
    <w:rsid w:val="008973B9"/>
    <w:rsid w:val="008A4328"/>
    <w:rsid w:val="008D01D3"/>
    <w:rsid w:val="009150BB"/>
    <w:rsid w:val="00926BAB"/>
    <w:rsid w:val="009342D9"/>
    <w:rsid w:val="00935C3F"/>
    <w:rsid w:val="00942F98"/>
    <w:rsid w:val="00947245"/>
    <w:rsid w:val="009560D0"/>
    <w:rsid w:val="009575B3"/>
    <w:rsid w:val="009801CC"/>
    <w:rsid w:val="0099016F"/>
    <w:rsid w:val="0099696A"/>
    <w:rsid w:val="009D178D"/>
    <w:rsid w:val="009D478A"/>
    <w:rsid w:val="009E4C37"/>
    <w:rsid w:val="009F1D05"/>
    <w:rsid w:val="009F2150"/>
    <w:rsid w:val="00A02C84"/>
    <w:rsid w:val="00A07550"/>
    <w:rsid w:val="00A151FD"/>
    <w:rsid w:val="00A23823"/>
    <w:rsid w:val="00A35A2E"/>
    <w:rsid w:val="00A35ABC"/>
    <w:rsid w:val="00A36FD3"/>
    <w:rsid w:val="00A47750"/>
    <w:rsid w:val="00A5392B"/>
    <w:rsid w:val="00A55337"/>
    <w:rsid w:val="00A55946"/>
    <w:rsid w:val="00A57F53"/>
    <w:rsid w:val="00A84083"/>
    <w:rsid w:val="00A85F65"/>
    <w:rsid w:val="00A91842"/>
    <w:rsid w:val="00A93A6E"/>
    <w:rsid w:val="00A96CF9"/>
    <w:rsid w:val="00AA1E8E"/>
    <w:rsid w:val="00AA5313"/>
    <w:rsid w:val="00AB4995"/>
    <w:rsid w:val="00AC7BD8"/>
    <w:rsid w:val="00AD4B03"/>
    <w:rsid w:val="00B01A1B"/>
    <w:rsid w:val="00B02B8B"/>
    <w:rsid w:val="00B20C95"/>
    <w:rsid w:val="00B22811"/>
    <w:rsid w:val="00B30EC2"/>
    <w:rsid w:val="00B45764"/>
    <w:rsid w:val="00B55E36"/>
    <w:rsid w:val="00B55EE6"/>
    <w:rsid w:val="00B572F4"/>
    <w:rsid w:val="00B57485"/>
    <w:rsid w:val="00B60EB7"/>
    <w:rsid w:val="00B636F8"/>
    <w:rsid w:val="00B75FBD"/>
    <w:rsid w:val="00B816BF"/>
    <w:rsid w:val="00B94327"/>
    <w:rsid w:val="00B96341"/>
    <w:rsid w:val="00BA3E1A"/>
    <w:rsid w:val="00BA562F"/>
    <w:rsid w:val="00BC266E"/>
    <w:rsid w:val="00BC2F4C"/>
    <w:rsid w:val="00BC509F"/>
    <w:rsid w:val="00BC5BC6"/>
    <w:rsid w:val="00BD1223"/>
    <w:rsid w:val="00BE54CF"/>
    <w:rsid w:val="00BF0137"/>
    <w:rsid w:val="00BF0E1E"/>
    <w:rsid w:val="00BF24E0"/>
    <w:rsid w:val="00C0197C"/>
    <w:rsid w:val="00C019C4"/>
    <w:rsid w:val="00C01D0D"/>
    <w:rsid w:val="00C059EB"/>
    <w:rsid w:val="00C11429"/>
    <w:rsid w:val="00C16AA3"/>
    <w:rsid w:val="00C176B7"/>
    <w:rsid w:val="00C22D1A"/>
    <w:rsid w:val="00C23D65"/>
    <w:rsid w:val="00C33665"/>
    <w:rsid w:val="00C43EDC"/>
    <w:rsid w:val="00C5628B"/>
    <w:rsid w:val="00C60B7C"/>
    <w:rsid w:val="00C63702"/>
    <w:rsid w:val="00C67AD4"/>
    <w:rsid w:val="00C745F4"/>
    <w:rsid w:val="00C91006"/>
    <w:rsid w:val="00C92AB7"/>
    <w:rsid w:val="00CA206A"/>
    <w:rsid w:val="00CA46E5"/>
    <w:rsid w:val="00CD00F8"/>
    <w:rsid w:val="00CD33DE"/>
    <w:rsid w:val="00CD4C5A"/>
    <w:rsid w:val="00CD733B"/>
    <w:rsid w:val="00CF5BD8"/>
    <w:rsid w:val="00D057CD"/>
    <w:rsid w:val="00D1366C"/>
    <w:rsid w:val="00D25000"/>
    <w:rsid w:val="00D272E7"/>
    <w:rsid w:val="00D279E0"/>
    <w:rsid w:val="00D5536A"/>
    <w:rsid w:val="00D577FA"/>
    <w:rsid w:val="00D6090D"/>
    <w:rsid w:val="00D61315"/>
    <w:rsid w:val="00D64D0F"/>
    <w:rsid w:val="00D774BA"/>
    <w:rsid w:val="00D9396A"/>
    <w:rsid w:val="00DA7CCD"/>
    <w:rsid w:val="00DB0D3E"/>
    <w:rsid w:val="00DB1159"/>
    <w:rsid w:val="00DB204C"/>
    <w:rsid w:val="00DB34FF"/>
    <w:rsid w:val="00DC0986"/>
    <w:rsid w:val="00DC1D47"/>
    <w:rsid w:val="00DC7207"/>
    <w:rsid w:val="00DF282C"/>
    <w:rsid w:val="00DF780F"/>
    <w:rsid w:val="00E03F45"/>
    <w:rsid w:val="00E04EB0"/>
    <w:rsid w:val="00E064EC"/>
    <w:rsid w:val="00E1190C"/>
    <w:rsid w:val="00E1663B"/>
    <w:rsid w:val="00E31742"/>
    <w:rsid w:val="00E3319F"/>
    <w:rsid w:val="00E4495E"/>
    <w:rsid w:val="00E449CD"/>
    <w:rsid w:val="00E52284"/>
    <w:rsid w:val="00E80943"/>
    <w:rsid w:val="00E95F91"/>
    <w:rsid w:val="00EA115D"/>
    <w:rsid w:val="00EA1D24"/>
    <w:rsid w:val="00EA608D"/>
    <w:rsid w:val="00EA724E"/>
    <w:rsid w:val="00EB26D5"/>
    <w:rsid w:val="00EC2CAF"/>
    <w:rsid w:val="00EC5C70"/>
    <w:rsid w:val="00EE06E0"/>
    <w:rsid w:val="00EE0F8C"/>
    <w:rsid w:val="00EE3482"/>
    <w:rsid w:val="00EE6552"/>
    <w:rsid w:val="00F00A20"/>
    <w:rsid w:val="00F1671C"/>
    <w:rsid w:val="00F20B55"/>
    <w:rsid w:val="00F32C95"/>
    <w:rsid w:val="00F34A73"/>
    <w:rsid w:val="00F37424"/>
    <w:rsid w:val="00F45A02"/>
    <w:rsid w:val="00F571CB"/>
    <w:rsid w:val="00F725D1"/>
    <w:rsid w:val="00F8666C"/>
    <w:rsid w:val="00F87EE7"/>
    <w:rsid w:val="00F95632"/>
    <w:rsid w:val="00FA4611"/>
    <w:rsid w:val="00FB46B7"/>
    <w:rsid w:val="00FC7AB5"/>
    <w:rsid w:val="00FD7F07"/>
    <w:rsid w:val="00FE3280"/>
    <w:rsid w:val="00FE60DE"/>
    <w:rsid w:val="00FF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E56"/>
    <w:rPr>
      <w:rFonts w:ascii="Calibri" w:eastAsia="Calibri" w:hAnsi="Calibri" w:cs="Times New Roman"/>
    </w:rPr>
  </w:style>
  <w:style w:type="paragraph" w:styleId="Heading1">
    <w:name w:val="heading 1"/>
    <w:basedOn w:val="Normal"/>
    <w:next w:val="Normal"/>
    <w:link w:val="Heading1Char"/>
    <w:uiPriority w:val="9"/>
    <w:qFormat/>
    <w:rsid w:val="00E449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10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0598"/>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0598"/>
    <w:rPr>
      <w:rFonts w:ascii="Cambria" w:eastAsia="Times New Roman" w:hAnsi="Cambria" w:cs="Times New Roman"/>
      <w:b/>
      <w:bCs/>
      <w:color w:val="4F81BD"/>
    </w:rPr>
  </w:style>
  <w:style w:type="table" w:styleId="TableGrid">
    <w:name w:val="Table Grid"/>
    <w:basedOn w:val="TableNormal"/>
    <w:rsid w:val="004B05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B0598"/>
    <w:rPr>
      <w:color w:val="0000FF" w:themeColor="hyperlink"/>
      <w:u w:val="single"/>
    </w:rPr>
  </w:style>
  <w:style w:type="paragraph" w:customStyle="1" w:styleId="Default">
    <w:name w:val="Default"/>
    <w:rsid w:val="004B05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26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AB"/>
    <w:rPr>
      <w:rFonts w:ascii="Tahoma" w:eastAsia="Calibri" w:hAnsi="Tahoma" w:cs="Tahoma"/>
      <w:sz w:val="16"/>
      <w:szCs w:val="16"/>
    </w:rPr>
  </w:style>
  <w:style w:type="paragraph" w:customStyle="1" w:styleId="Default1">
    <w:name w:val="Default1"/>
    <w:basedOn w:val="Default"/>
    <w:next w:val="Default"/>
    <w:uiPriority w:val="99"/>
    <w:rsid w:val="00BC5BC6"/>
    <w:rPr>
      <w:rFonts w:ascii="Arial" w:eastAsiaTheme="minorHAnsi" w:hAnsi="Arial" w:cs="Arial"/>
      <w:color w:val="auto"/>
    </w:rPr>
  </w:style>
  <w:style w:type="character" w:customStyle="1" w:styleId="Heading2Char">
    <w:name w:val="Heading 2 Char"/>
    <w:basedOn w:val="DefaultParagraphFont"/>
    <w:link w:val="Heading2"/>
    <w:uiPriority w:val="9"/>
    <w:semiHidden/>
    <w:rsid w:val="004510D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4510D3"/>
    <w:rPr>
      <w:b/>
      <w:bCs/>
    </w:rPr>
  </w:style>
  <w:style w:type="character" w:styleId="FollowedHyperlink">
    <w:name w:val="FollowedHyperlink"/>
    <w:basedOn w:val="DefaultParagraphFont"/>
    <w:uiPriority w:val="99"/>
    <w:semiHidden/>
    <w:unhideWhenUsed/>
    <w:rsid w:val="009560D0"/>
    <w:rPr>
      <w:color w:val="800080" w:themeColor="followedHyperlink"/>
      <w:u w:val="single"/>
    </w:rPr>
  </w:style>
  <w:style w:type="paragraph" w:styleId="ListParagraph">
    <w:name w:val="List Paragraph"/>
    <w:basedOn w:val="Normal"/>
    <w:uiPriority w:val="34"/>
    <w:qFormat/>
    <w:rsid w:val="009E4C37"/>
    <w:pPr>
      <w:ind w:left="720"/>
      <w:contextualSpacing/>
    </w:pPr>
  </w:style>
  <w:style w:type="paragraph" w:styleId="Header">
    <w:name w:val="header"/>
    <w:basedOn w:val="Normal"/>
    <w:link w:val="HeaderChar"/>
    <w:uiPriority w:val="99"/>
    <w:unhideWhenUsed/>
    <w:rsid w:val="00D64D0F"/>
    <w:pPr>
      <w:widowControl w:val="0"/>
      <w:tabs>
        <w:tab w:val="center" w:pos="4680"/>
        <w:tab w:val="right" w:pos="9360"/>
      </w:tabs>
      <w:autoSpaceDE w:val="0"/>
      <w:autoSpaceDN w:val="0"/>
      <w:adjustRightInd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D64D0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449C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457A1"/>
    <w:rPr>
      <w:sz w:val="16"/>
      <w:szCs w:val="16"/>
    </w:rPr>
  </w:style>
  <w:style w:type="paragraph" w:styleId="CommentText">
    <w:name w:val="annotation text"/>
    <w:basedOn w:val="Normal"/>
    <w:link w:val="CommentTextChar"/>
    <w:uiPriority w:val="99"/>
    <w:semiHidden/>
    <w:unhideWhenUsed/>
    <w:rsid w:val="001457A1"/>
    <w:pPr>
      <w:spacing w:line="240" w:lineRule="auto"/>
    </w:pPr>
    <w:rPr>
      <w:sz w:val="20"/>
      <w:szCs w:val="20"/>
    </w:rPr>
  </w:style>
  <w:style w:type="character" w:customStyle="1" w:styleId="CommentTextChar">
    <w:name w:val="Comment Text Char"/>
    <w:basedOn w:val="DefaultParagraphFont"/>
    <w:link w:val="CommentText"/>
    <w:uiPriority w:val="99"/>
    <w:semiHidden/>
    <w:rsid w:val="001457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57A1"/>
    <w:rPr>
      <w:b/>
      <w:bCs/>
    </w:rPr>
  </w:style>
  <w:style w:type="character" w:customStyle="1" w:styleId="CommentSubjectChar">
    <w:name w:val="Comment Subject Char"/>
    <w:basedOn w:val="CommentTextChar"/>
    <w:link w:val="CommentSubject"/>
    <w:uiPriority w:val="99"/>
    <w:semiHidden/>
    <w:rsid w:val="001457A1"/>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E56"/>
    <w:rPr>
      <w:rFonts w:ascii="Calibri" w:eastAsia="Calibri" w:hAnsi="Calibri" w:cs="Times New Roman"/>
    </w:rPr>
  </w:style>
  <w:style w:type="paragraph" w:styleId="Heading1">
    <w:name w:val="heading 1"/>
    <w:basedOn w:val="Normal"/>
    <w:next w:val="Normal"/>
    <w:link w:val="Heading1Char"/>
    <w:uiPriority w:val="9"/>
    <w:qFormat/>
    <w:rsid w:val="00E449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10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0598"/>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0598"/>
    <w:rPr>
      <w:rFonts w:ascii="Cambria" w:eastAsia="Times New Roman" w:hAnsi="Cambria" w:cs="Times New Roman"/>
      <w:b/>
      <w:bCs/>
      <w:color w:val="4F81BD"/>
    </w:rPr>
  </w:style>
  <w:style w:type="table" w:styleId="TableGrid">
    <w:name w:val="Table Grid"/>
    <w:basedOn w:val="TableNormal"/>
    <w:rsid w:val="004B05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B0598"/>
    <w:rPr>
      <w:color w:val="0000FF" w:themeColor="hyperlink"/>
      <w:u w:val="single"/>
    </w:rPr>
  </w:style>
  <w:style w:type="paragraph" w:customStyle="1" w:styleId="Default">
    <w:name w:val="Default"/>
    <w:rsid w:val="004B05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26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AB"/>
    <w:rPr>
      <w:rFonts w:ascii="Tahoma" w:eastAsia="Calibri" w:hAnsi="Tahoma" w:cs="Tahoma"/>
      <w:sz w:val="16"/>
      <w:szCs w:val="16"/>
    </w:rPr>
  </w:style>
  <w:style w:type="paragraph" w:customStyle="1" w:styleId="Default1">
    <w:name w:val="Default1"/>
    <w:basedOn w:val="Default"/>
    <w:next w:val="Default"/>
    <w:uiPriority w:val="99"/>
    <w:rsid w:val="00BC5BC6"/>
    <w:rPr>
      <w:rFonts w:ascii="Arial" w:eastAsiaTheme="minorHAnsi" w:hAnsi="Arial" w:cs="Arial"/>
      <w:color w:val="auto"/>
    </w:rPr>
  </w:style>
  <w:style w:type="character" w:customStyle="1" w:styleId="Heading2Char">
    <w:name w:val="Heading 2 Char"/>
    <w:basedOn w:val="DefaultParagraphFont"/>
    <w:link w:val="Heading2"/>
    <w:uiPriority w:val="9"/>
    <w:semiHidden/>
    <w:rsid w:val="004510D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4510D3"/>
    <w:rPr>
      <w:b/>
      <w:bCs/>
    </w:rPr>
  </w:style>
  <w:style w:type="character" w:styleId="FollowedHyperlink">
    <w:name w:val="FollowedHyperlink"/>
    <w:basedOn w:val="DefaultParagraphFont"/>
    <w:uiPriority w:val="99"/>
    <w:semiHidden/>
    <w:unhideWhenUsed/>
    <w:rsid w:val="009560D0"/>
    <w:rPr>
      <w:color w:val="800080" w:themeColor="followedHyperlink"/>
      <w:u w:val="single"/>
    </w:rPr>
  </w:style>
  <w:style w:type="paragraph" w:styleId="ListParagraph">
    <w:name w:val="List Paragraph"/>
    <w:basedOn w:val="Normal"/>
    <w:uiPriority w:val="34"/>
    <w:qFormat/>
    <w:rsid w:val="009E4C37"/>
    <w:pPr>
      <w:ind w:left="720"/>
      <w:contextualSpacing/>
    </w:pPr>
  </w:style>
  <w:style w:type="paragraph" w:styleId="Header">
    <w:name w:val="header"/>
    <w:basedOn w:val="Normal"/>
    <w:link w:val="HeaderChar"/>
    <w:uiPriority w:val="99"/>
    <w:unhideWhenUsed/>
    <w:rsid w:val="00D64D0F"/>
    <w:pPr>
      <w:widowControl w:val="0"/>
      <w:tabs>
        <w:tab w:val="center" w:pos="4680"/>
        <w:tab w:val="right" w:pos="9360"/>
      </w:tabs>
      <w:autoSpaceDE w:val="0"/>
      <w:autoSpaceDN w:val="0"/>
      <w:adjustRightInd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D64D0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449C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457A1"/>
    <w:rPr>
      <w:sz w:val="16"/>
      <w:szCs w:val="16"/>
    </w:rPr>
  </w:style>
  <w:style w:type="paragraph" w:styleId="CommentText">
    <w:name w:val="annotation text"/>
    <w:basedOn w:val="Normal"/>
    <w:link w:val="CommentTextChar"/>
    <w:uiPriority w:val="99"/>
    <w:semiHidden/>
    <w:unhideWhenUsed/>
    <w:rsid w:val="001457A1"/>
    <w:pPr>
      <w:spacing w:line="240" w:lineRule="auto"/>
    </w:pPr>
    <w:rPr>
      <w:sz w:val="20"/>
      <w:szCs w:val="20"/>
    </w:rPr>
  </w:style>
  <w:style w:type="character" w:customStyle="1" w:styleId="CommentTextChar">
    <w:name w:val="Comment Text Char"/>
    <w:basedOn w:val="DefaultParagraphFont"/>
    <w:link w:val="CommentText"/>
    <w:uiPriority w:val="99"/>
    <w:semiHidden/>
    <w:rsid w:val="001457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57A1"/>
    <w:rPr>
      <w:b/>
      <w:bCs/>
    </w:rPr>
  </w:style>
  <w:style w:type="character" w:customStyle="1" w:styleId="CommentSubjectChar">
    <w:name w:val="Comment Subject Char"/>
    <w:basedOn w:val="CommentTextChar"/>
    <w:link w:val="CommentSubject"/>
    <w:uiPriority w:val="99"/>
    <w:semiHidden/>
    <w:rsid w:val="001457A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5093">
      <w:bodyDiv w:val="1"/>
      <w:marLeft w:val="0"/>
      <w:marRight w:val="0"/>
      <w:marTop w:val="0"/>
      <w:marBottom w:val="0"/>
      <w:divBdr>
        <w:top w:val="none" w:sz="0" w:space="0" w:color="auto"/>
        <w:left w:val="none" w:sz="0" w:space="0" w:color="auto"/>
        <w:bottom w:val="none" w:sz="0" w:space="0" w:color="auto"/>
        <w:right w:val="none" w:sz="0" w:space="0" w:color="auto"/>
      </w:divBdr>
      <w:divsChild>
        <w:div w:id="223419180">
          <w:marLeft w:val="0"/>
          <w:marRight w:val="0"/>
          <w:marTop w:val="0"/>
          <w:marBottom w:val="0"/>
          <w:divBdr>
            <w:top w:val="none" w:sz="0" w:space="0" w:color="auto"/>
            <w:left w:val="none" w:sz="0" w:space="0" w:color="auto"/>
            <w:bottom w:val="none" w:sz="0" w:space="0" w:color="auto"/>
            <w:right w:val="none" w:sz="0" w:space="0" w:color="auto"/>
          </w:divBdr>
          <w:divsChild>
            <w:div w:id="1682660322">
              <w:marLeft w:val="3045"/>
              <w:marRight w:val="3045"/>
              <w:marTop w:val="0"/>
              <w:marBottom w:val="0"/>
              <w:divBdr>
                <w:top w:val="none" w:sz="0" w:space="0" w:color="auto"/>
                <w:left w:val="none" w:sz="0" w:space="0" w:color="auto"/>
                <w:bottom w:val="none" w:sz="0" w:space="0" w:color="auto"/>
                <w:right w:val="none" w:sz="0" w:space="0" w:color="auto"/>
              </w:divBdr>
              <w:divsChild>
                <w:div w:id="15790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43811">
      <w:bodyDiv w:val="1"/>
      <w:marLeft w:val="0"/>
      <w:marRight w:val="0"/>
      <w:marTop w:val="0"/>
      <w:marBottom w:val="0"/>
      <w:divBdr>
        <w:top w:val="none" w:sz="0" w:space="0" w:color="auto"/>
        <w:left w:val="none" w:sz="0" w:space="0" w:color="auto"/>
        <w:bottom w:val="none" w:sz="0" w:space="0" w:color="auto"/>
        <w:right w:val="none" w:sz="0" w:space="0" w:color="auto"/>
      </w:divBdr>
      <w:divsChild>
        <w:div w:id="1690254424">
          <w:marLeft w:val="0"/>
          <w:marRight w:val="0"/>
          <w:marTop w:val="0"/>
          <w:marBottom w:val="0"/>
          <w:divBdr>
            <w:top w:val="none" w:sz="0" w:space="0" w:color="auto"/>
            <w:left w:val="none" w:sz="0" w:space="0" w:color="auto"/>
            <w:bottom w:val="none" w:sz="0" w:space="0" w:color="auto"/>
            <w:right w:val="none" w:sz="0" w:space="0" w:color="auto"/>
          </w:divBdr>
          <w:divsChild>
            <w:div w:id="2087916244">
              <w:marLeft w:val="0"/>
              <w:marRight w:val="0"/>
              <w:marTop w:val="0"/>
              <w:marBottom w:val="0"/>
              <w:divBdr>
                <w:top w:val="none" w:sz="0" w:space="0" w:color="auto"/>
                <w:left w:val="none" w:sz="0" w:space="0" w:color="auto"/>
                <w:bottom w:val="none" w:sz="0" w:space="0" w:color="auto"/>
                <w:right w:val="none" w:sz="0" w:space="0" w:color="auto"/>
              </w:divBdr>
              <w:divsChild>
                <w:div w:id="1369259776">
                  <w:marLeft w:val="0"/>
                  <w:marRight w:val="0"/>
                  <w:marTop w:val="0"/>
                  <w:marBottom w:val="0"/>
                  <w:divBdr>
                    <w:top w:val="none" w:sz="0" w:space="0" w:color="auto"/>
                    <w:left w:val="none" w:sz="0" w:space="0" w:color="auto"/>
                    <w:bottom w:val="none" w:sz="0" w:space="0" w:color="auto"/>
                    <w:right w:val="none" w:sz="0" w:space="0" w:color="auto"/>
                  </w:divBdr>
                  <w:divsChild>
                    <w:div w:id="1832478706">
                      <w:marLeft w:val="0"/>
                      <w:marRight w:val="0"/>
                      <w:marTop w:val="0"/>
                      <w:marBottom w:val="0"/>
                      <w:divBdr>
                        <w:top w:val="none" w:sz="0" w:space="0" w:color="auto"/>
                        <w:left w:val="none" w:sz="0" w:space="0" w:color="auto"/>
                        <w:bottom w:val="none" w:sz="0" w:space="0" w:color="auto"/>
                        <w:right w:val="none" w:sz="0" w:space="0" w:color="auto"/>
                      </w:divBdr>
                      <w:divsChild>
                        <w:div w:id="792022731">
                          <w:marLeft w:val="0"/>
                          <w:marRight w:val="0"/>
                          <w:marTop w:val="0"/>
                          <w:marBottom w:val="0"/>
                          <w:divBdr>
                            <w:top w:val="none" w:sz="0" w:space="0" w:color="auto"/>
                            <w:left w:val="none" w:sz="0" w:space="0" w:color="auto"/>
                            <w:bottom w:val="none" w:sz="0" w:space="0" w:color="auto"/>
                            <w:right w:val="none" w:sz="0" w:space="0" w:color="auto"/>
                          </w:divBdr>
                          <w:divsChild>
                            <w:div w:id="6176134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465791">
      <w:bodyDiv w:val="1"/>
      <w:marLeft w:val="0"/>
      <w:marRight w:val="0"/>
      <w:marTop w:val="0"/>
      <w:marBottom w:val="0"/>
      <w:divBdr>
        <w:top w:val="none" w:sz="0" w:space="0" w:color="auto"/>
        <w:left w:val="none" w:sz="0" w:space="0" w:color="auto"/>
        <w:bottom w:val="none" w:sz="0" w:space="0" w:color="auto"/>
        <w:right w:val="none" w:sz="0" w:space="0" w:color="auto"/>
      </w:divBdr>
    </w:div>
    <w:div w:id="621495039">
      <w:bodyDiv w:val="1"/>
      <w:marLeft w:val="0"/>
      <w:marRight w:val="0"/>
      <w:marTop w:val="0"/>
      <w:marBottom w:val="0"/>
      <w:divBdr>
        <w:top w:val="none" w:sz="0" w:space="0" w:color="auto"/>
        <w:left w:val="none" w:sz="0" w:space="0" w:color="auto"/>
        <w:bottom w:val="none" w:sz="0" w:space="0" w:color="auto"/>
        <w:right w:val="none" w:sz="0" w:space="0" w:color="auto"/>
      </w:divBdr>
      <w:divsChild>
        <w:div w:id="542711661">
          <w:marLeft w:val="0"/>
          <w:marRight w:val="0"/>
          <w:marTop w:val="0"/>
          <w:marBottom w:val="0"/>
          <w:divBdr>
            <w:top w:val="none" w:sz="0" w:space="0" w:color="auto"/>
            <w:left w:val="none" w:sz="0" w:space="0" w:color="auto"/>
            <w:bottom w:val="none" w:sz="0" w:space="0" w:color="auto"/>
            <w:right w:val="none" w:sz="0" w:space="0" w:color="auto"/>
          </w:divBdr>
          <w:divsChild>
            <w:div w:id="1663461180">
              <w:marLeft w:val="0"/>
              <w:marRight w:val="0"/>
              <w:marTop w:val="0"/>
              <w:marBottom w:val="0"/>
              <w:divBdr>
                <w:top w:val="none" w:sz="0" w:space="0" w:color="auto"/>
                <w:left w:val="none" w:sz="0" w:space="0" w:color="auto"/>
                <w:bottom w:val="none" w:sz="0" w:space="0" w:color="auto"/>
                <w:right w:val="none" w:sz="0" w:space="0" w:color="auto"/>
              </w:divBdr>
              <w:divsChild>
                <w:div w:id="1428581059">
                  <w:marLeft w:val="0"/>
                  <w:marRight w:val="0"/>
                  <w:marTop w:val="0"/>
                  <w:marBottom w:val="0"/>
                  <w:divBdr>
                    <w:top w:val="none" w:sz="0" w:space="0" w:color="auto"/>
                    <w:left w:val="none" w:sz="0" w:space="0" w:color="auto"/>
                    <w:bottom w:val="none" w:sz="0" w:space="0" w:color="auto"/>
                    <w:right w:val="none" w:sz="0" w:space="0" w:color="auto"/>
                  </w:divBdr>
                  <w:divsChild>
                    <w:div w:id="309600797">
                      <w:marLeft w:val="0"/>
                      <w:marRight w:val="0"/>
                      <w:marTop w:val="0"/>
                      <w:marBottom w:val="0"/>
                      <w:divBdr>
                        <w:top w:val="none" w:sz="0" w:space="0" w:color="auto"/>
                        <w:left w:val="none" w:sz="0" w:space="0" w:color="auto"/>
                        <w:bottom w:val="none" w:sz="0" w:space="0" w:color="auto"/>
                        <w:right w:val="none" w:sz="0" w:space="0" w:color="auto"/>
                      </w:divBdr>
                      <w:divsChild>
                        <w:div w:id="1795638551">
                          <w:marLeft w:val="0"/>
                          <w:marRight w:val="0"/>
                          <w:marTop w:val="0"/>
                          <w:marBottom w:val="0"/>
                          <w:divBdr>
                            <w:top w:val="none" w:sz="0" w:space="0" w:color="auto"/>
                            <w:left w:val="none" w:sz="0" w:space="0" w:color="auto"/>
                            <w:bottom w:val="none" w:sz="0" w:space="0" w:color="auto"/>
                            <w:right w:val="none" w:sz="0" w:space="0" w:color="auto"/>
                          </w:divBdr>
                          <w:divsChild>
                            <w:div w:id="1751805709">
                              <w:marLeft w:val="0"/>
                              <w:marRight w:val="0"/>
                              <w:marTop w:val="0"/>
                              <w:marBottom w:val="0"/>
                              <w:divBdr>
                                <w:top w:val="none" w:sz="0" w:space="0" w:color="auto"/>
                                <w:left w:val="none" w:sz="0" w:space="0" w:color="auto"/>
                                <w:bottom w:val="none" w:sz="0" w:space="0" w:color="auto"/>
                                <w:right w:val="none" w:sz="0" w:space="0" w:color="auto"/>
                              </w:divBdr>
                              <w:divsChild>
                                <w:div w:id="1768966469">
                                  <w:marLeft w:val="0"/>
                                  <w:marRight w:val="0"/>
                                  <w:marTop w:val="0"/>
                                  <w:marBottom w:val="0"/>
                                  <w:divBdr>
                                    <w:top w:val="none" w:sz="0" w:space="0" w:color="auto"/>
                                    <w:left w:val="none" w:sz="0" w:space="0" w:color="auto"/>
                                    <w:bottom w:val="none" w:sz="0" w:space="0" w:color="auto"/>
                                    <w:right w:val="none" w:sz="0" w:space="0" w:color="auto"/>
                                  </w:divBdr>
                                  <w:divsChild>
                                    <w:div w:id="331568625">
                                      <w:marLeft w:val="0"/>
                                      <w:marRight w:val="0"/>
                                      <w:marTop w:val="0"/>
                                      <w:marBottom w:val="0"/>
                                      <w:divBdr>
                                        <w:top w:val="none" w:sz="0" w:space="0" w:color="auto"/>
                                        <w:left w:val="none" w:sz="0" w:space="0" w:color="auto"/>
                                        <w:bottom w:val="none" w:sz="0" w:space="0" w:color="auto"/>
                                        <w:right w:val="none" w:sz="0" w:space="0" w:color="auto"/>
                                      </w:divBdr>
                                    </w:div>
                                    <w:div w:id="8287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160502">
      <w:bodyDiv w:val="1"/>
      <w:marLeft w:val="0"/>
      <w:marRight w:val="0"/>
      <w:marTop w:val="0"/>
      <w:marBottom w:val="0"/>
      <w:divBdr>
        <w:top w:val="none" w:sz="0" w:space="0" w:color="auto"/>
        <w:left w:val="none" w:sz="0" w:space="0" w:color="auto"/>
        <w:bottom w:val="none" w:sz="0" w:space="0" w:color="auto"/>
        <w:right w:val="none" w:sz="0" w:space="0" w:color="auto"/>
      </w:divBdr>
      <w:divsChild>
        <w:div w:id="805509833">
          <w:marLeft w:val="0"/>
          <w:marRight w:val="0"/>
          <w:marTop w:val="0"/>
          <w:marBottom w:val="0"/>
          <w:divBdr>
            <w:top w:val="none" w:sz="0" w:space="0" w:color="auto"/>
            <w:left w:val="none" w:sz="0" w:space="0" w:color="auto"/>
            <w:bottom w:val="none" w:sz="0" w:space="0" w:color="auto"/>
            <w:right w:val="none" w:sz="0" w:space="0" w:color="auto"/>
          </w:divBdr>
          <w:divsChild>
            <w:div w:id="689380779">
              <w:marLeft w:val="3045"/>
              <w:marRight w:val="3045"/>
              <w:marTop w:val="0"/>
              <w:marBottom w:val="0"/>
              <w:divBdr>
                <w:top w:val="none" w:sz="0" w:space="0" w:color="auto"/>
                <w:left w:val="none" w:sz="0" w:space="0" w:color="auto"/>
                <w:bottom w:val="none" w:sz="0" w:space="0" w:color="auto"/>
                <w:right w:val="none" w:sz="0" w:space="0" w:color="auto"/>
              </w:divBdr>
              <w:divsChild>
                <w:div w:id="8538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08184">
      <w:bodyDiv w:val="1"/>
      <w:marLeft w:val="0"/>
      <w:marRight w:val="0"/>
      <w:marTop w:val="0"/>
      <w:marBottom w:val="0"/>
      <w:divBdr>
        <w:top w:val="none" w:sz="0" w:space="0" w:color="auto"/>
        <w:left w:val="none" w:sz="0" w:space="0" w:color="auto"/>
        <w:bottom w:val="none" w:sz="0" w:space="0" w:color="auto"/>
        <w:right w:val="none" w:sz="0" w:space="0" w:color="auto"/>
      </w:divBdr>
      <w:divsChild>
        <w:div w:id="177617996">
          <w:marLeft w:val="0"/>
          <w:marRight w:val="0"/>
          <w:marTop w:val="0"/>
          <w:marBottom w:val="0"/>
          <w:divBdr>
            <w:top w:val="none" w:sz="0" w:space="0" w:color="auto"/>
            <w:left w:val="none" w:sz="0" w:space="0" w:color="auto"/>
            <w:bottom w:val="none" w:sz="0" w:space="0" w:color="auto"/>
            <w:right w:val="none" w:sz="0" w:space="0" w:color="auto"/>
          </w:divBdr>
          <w:divsChild>
            <w:div w:id="420837361">
              <w:marLeft w:val="0"/>
              <w:marRight w:val="0"/>
              <w:marTop w:val="0"/>
              <w:marBottom w:val="0"/>
              <w:divBdr>
                <w:top w:val="none" w:sz="0" w:space="0" w:color="auto"/>
                <w:left w:val="none" w:sz="0" w:space="0" w:color="auto"/>
                <w:bottom w:val="none" w:sz="0" w:space="0" w:color="auto"/>
                <w:right w:val="none" w:sz="0" w:space="0" w:color="auto"/>
              </w:divBdr>
              <w:divsChild>
                <w:div w:id="1770200410">
                  <w:marLeft w:val="0"/>
                  <w:marRight w:val="0"/>
                  <w:marTop w:val="0"/>
                  <w:marBottom w:val="0"/>
                  <w:divBdr>
                    <w:top w:val="none" w:sz="0" w:space="0" w:color="auto"/>
                    <w:left w:val="none" w:sz="0" w:space="0" w:color="auto"/>
                    <w:bottom w:val="none" w:sz="0" w:space="0" w:color="auto"/>
                    <w:right w:val="none" w:sz="0" w:space="0" w:color="auto"/>
                  </w:divBdr>
                  <w:divsChild>
                    <w:div w:id="1664431664">
                      <w:marLeft w:val="0"/>
                      <w:marRight w:val="0"/>
                      <w:marTop w:val="0"/>
                      <w:marBottom w:val="0"/>
                      <w:divBdr>
                        <w:top w:val="none" w:sz="0" w:space="0" w:color="auto"/>
                        <w:left w:val="none" w:sz="0" w:space="0" w:color="auto"/>
                        <w:bottom w:val="none" w:sz="0" w:space="0" w:color="auto"/>
                        <w:right w:val="none" w:sz="0" w:space="0" w:color="auto"/>
                      </w:divBdr>
                      <w:divsChild>
                        <w:div w:id="1490289140">
                          <w:marLeft w:val="0"/>
                          <w:marRight w:val="0"/>
                          <w:marTop w:val="0"/>
                          <w:marBottom w:val="0"/>
                          <w:divBdr>
                            <w:top w:val="none" w:sz="0" w:space="0" w:color="auto"/>
                            <w:left w:val="none" w:sz="0" w:space="0" w:color="auto"/>
                            <w:bottom w:val="none" w:sz="0" w:space="0" w:color="auto"/>
                            <w:right w:val="none" w:sz="0" w:space="0" w:color="auto"/>
                          </w:divBdr>
                          <w:divsChild>
                            <w:div w:id="14535992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670876">
      <w:bodyDiv w:val="1"/>
      <w:marLeft w:val="0"/>
      <w:marRight w:val="0"/>
      <w:marTop w:val="0"/>
      <w:marBottom w:val="0"/>
      <w:divBdr>
        <w:top w:val="none" w:sz="0" w:space="0" w:color="auto"/>
        <w:left w:val="none" w:sz="0" w:space="0" w:color="auto"/>
        <w:bottom w:val="none" w:sz="0" w:space="0" w:color="auto"/>
        <w:right w:val="none" w:sz="0" w:space="0" w:color="auto"/>
      </w:divBdr>
      <w:divsChild>
        <w:div w:id="1313289172">
          <w:marLeft w:val="0"/>
          <w:marRight w:val="0"/>
          <w:marTop w:val="0"/>
          <w:marBottom w:val="0"/>
          <w:divBdr>
            <w:top w:val="none" w:sz="0" w:space="0" w:color="auto"/>
            <w:left w:val="none" w:sz="0" w:space="0" w:color="auto"/>
            <w:bottom w:val="none" w:sz="0" w:space="0" w:color="auto"/>
            <w:right w:val="none" w:sz="0" w:space="0" w:color="auto"/>
          </w:divBdr>
          <w:divsChild>
            <w:div w:id="712114812">
              <w:marLeft w:val="0"/>
              <w:marRight w:val="0"/>
              <w:marTop w:val="0"/>
              <w:marBottom w:val="0"/>
              <w:divBdr>
                <w:top w:val="none" w:sz="0" w:space="0" w:color="auto"/>
                <w:left w:val="none" w:sz="0" w:space="0" w:color="auto"/>
                <w:bottom w:val="none" w:sz="0" w:space="0" w:color="auto"/>
                <w:right w:val="none" w:sz="0" w:space="0" w:color="auto"/>
              </w:divBdr>
              <w:divsChild>
                <w:div w:id="911162403">
                  <w:marLeft w:val="0"/>
                  <w:marRight w:val="0"/>
                  <w:marTop w:val="0"/>
                  <w:marBottom w:val="0"/>
                  <w:divBdr>
                    <w:top w:val="none" w:sz="0" w:space="0" w:color="auto"/>
                    <w:left w:val="none" w:sz="0" w:space="0" w:color="auto"/>
                    <w:bottom w:val="none" w:sz="0" w:space="0" w:color="auto"/>
                    <w:right w:val="none" w:sz="0" w:space="0" w:color="auto"/>
                  </w:divBdr>
                  <w:divsChild>
                    <w:div w:id="1047296043">
                      <w:marLeft w:val="0"/>
                      <w:marRight w:val="0"/>
                      <w:marTop w:val="0"/>
                      <w:marBottom w:val="0"/>
                      <w:divBdr>
                        <w:top w:val="none" w:sz="0" w:space="0" w:color="auto"/>
                        <w:left w:val="none" w:sz="0" w:space="0" w:color="auto"/>
                        <w:bottom w:val="none" w:sz="0" w:space="0" w:color="auto"/>
                        <w:right w:val="none" w:sz="0" w:space="0" w:color="auto"/>
                      </w:divBdr>
                      <w:divsChild>
                        <w:div w:id="285938601">
                          <w:marLeft w:val="0"/>
                          <w:marRight w:val="0"/>
                          <w:marTop w:val="0"/>
                          <w:marBottom w:val="0"/>
                          <w:divBdr>
                            <w:top w:val="none" w:sz="0" w:space="0" w:color="auto"/>
                            <w:left w:val="none" w:sz="0" w:space="0" w:color="auto"/>
                            <w:bottom w:val="none" w:sz="0" w:space="0" w:color="auto"/>
                            <w:right w:val="none" w:sz="0" w:space="0" w:color="auto"/>
                          </w:divBdr>
                          <w:divsChild>
                            <w:div w:id="1596476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609554">
      <w:bodyDiv w:val="1"/>
      <w:marLeft w:val="0"/>
      <w:marRight w:val="0"/>
      <w:marTop w:val="0"/>
      <w:marBottom w:val="0"/>
      <w:divBdr>
        <w:top w:val="none" w:sz="0" w:space="0" w:color="auto"/>
        <w:left w:val="none" w:sz="0" w:space="0" w:color="auto"/>
        <w:bottom w:val="none" w:sz="0" w:space="0" w:color="auto"/>
        <w:right w:val="none" w:sz="0" w:space="0" w:color="auto"/>
      </w:divBdr>
      <w:divsChild>
        <w:div w:id="1207256151">
          <w:marLeft w:val="0"/>
          <w:marRight w:val="0"/>
          <w:marTop w:val="0"/>
          <w:marBottom w:val="0"/>
          <w:divBdr>
            <w:top w:val="none" w:sz="0" w:space="0" w:color="auto"/>
            <w:left w:val="none" w:sz="0" w:space="0" w:color="auto"/>
            <w:bottom w:val="none" w:sz="0" w:space="0" w:color="auto"/>
            <w:right w:val="none" w:sz="0" w:space="0" w:color="auto"/>
          </w:divBdr>
          <w:divsChild>
            <w:div w:id="1895502688">
              <w:marLeft w:val="0"/>
              <w:marRight w:val="0"/>
              <w:marTop w:val="0"/>
              <w:marBottom w:val="0"/>
              <w:divBdr>
                <w:top w:val="none" w:sz="0" w:space="0" w:color="auto"/>
                <w:left w:val="none" w:sz="0" w:space="0" w:color="auto"/>
                <w:bottom w:val="none" w:sz="0" w:space="0" w:color="auto"/>
                <w:right w:val="none" w:sz="0" w:space="0" w:color="auto"/>
              </w:divBdr>
              <w:divsChild>
                <w:div w:id="1087921008">
                  <w:marLeft w:val="0"/>
                  <w:marRight w:val="0"/>
                  <w:marTop w:val="0"/>
                  <w:marBottom w:val="0"/>
                  <w:divBdr>
                    <w:top w:val="none" w:sz="0" w:space="0" w:color="auto"/>
                    <w:left w:val="none" w:sz="0" w:space="0" w:color="auto"/>
                    <w:bottom w:val="none" w:sz="0" w:space="0" w:color="auto"/>
                    <w:right w:val="none" w:sz="0" w:space="0" w:color="auto"/>
                  </w:divBdr>
                  <w:divsChild>
                    <w:div w:id="1740668665">
                      <w:marLeft w:val="0"/>
                      <w:marRight w:val="0"/>
                      <w:marTop w:val="0"/>
                      <w:marBottom w:val="0"/>
                      <w:divBdr>
                        <w:top w:val="none" w:sz="0" w:space="0" w:color="auto"/>
                        <w:left w:val="none" w:sz="0" w:space="0" w:color="auto"/>
                        <w:bottom w:val="none" w:sz="0" w:space="0" w:color="auto"/>
                        <w:right w:val="none" w:sz="0" w:space="0" w:color="auto"/>
                      </w:divBdr>
                      <w:divsChild>
                        <w:div w:id="641690964">
                          <w:marLeft w:val="0"/>
                          <w:marRight w:val="0"/>
                          <w:marTop w:val="0"/>
                          <w:marBottom w:val="0"/>
                          <w:divBdr>
                            <w:top w:val="none" w:sz="0" w:space="0" w:color="auto"/>
                            <w:left w:val="none" w:sz="0" w:space="0" w:color="auto"/>
                            <w:bottom w:val="none" w:sz="0" w:space="0" w:color="auto"/>
                            <w:right w:val="none" w:sz="0" w:space="0" w:color="auto"/>
                          </w:divBdr>
                          <w:divsChild>
                            <w:div w:id="18738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yomedicallaboratories.com/test-catalog/Overview/89120" TargetMode="External"/><Relationship Id="rId3" Type="http://schemas.openxmlformats.org/officeDocument/2006/relationships/styles" Target="styles.xml"/><Relationship Id="rId7" Type="http://schemas.openxmlformats.org/officeDocument/2006/relationships/hyperlink" Target="http://www.mayomedicallaboratories.com/test-catalog/Clinical+and+Interpretive/891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D2E5D-7720-46A4-8B48-8B2C45E1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Stephanie I. (ATSDR/DHS/HIBR)</dc:creator>
  <cp:lastModifiedBy>Wald, Marlena (CDC/ONDIEH/NCEH)</cp:lastModifiedBy>
  <cp:revision>2</cp:revision>
  <cp:lastPrinted>2012-06-07T22:25:00Z</cp:lastPrinted>
  <dcterms:created xsi:type="dcterms:W3CDTF">2012-07-24T11:25:00Z</dcterms:created>
  <dcterms:modified xsi:type="dcterms:W3CDTF">2012-07-24T11:25:00Z</dcterms:modified>
</cp:coreProperties>
</file>