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98B" w:rsidRPr="0093298B" w:rsidRDefault="0093298B" w:rsidP="0093298B">
      <w:pPr>
        <w:pStyle w:val="NoSpacing"/>
        <w:spacing w:line="480" w:lineRule="auto"/>
        <w:rPr>
          <w:rFonts w:ascii="Times New Roman" w:hAnsi="Times New Roman"/>
          <w:b/>
          <w:sz w:val="24"/>
          <w:szCs w:val="24"/>
          <w:u w:val="single"/>
        </w:rPr>
      </w:pPr>
      <w:r w:rsidRPr="0093298B">
        <w:rPr>
          <w:rFonts w:ascii="Times New Roman" w:hAnsi="Times New Roman"/>
          <w:b/>
          <w:sz w:val="24"/>
          <w:szCs w:val="24"/>
          <w:u w:val="single"/>
        </w:rPr>
        <w:t>Comments/Responses Excerpt from 30-DayFR Notice (September 21, 2012; 77 FR 58616)</w:t>
      </w:r>
    </w:p>
    <w:p w:rsidR="007F1B12" w:rsidRPr="00887D5B" w:rsidRDefault="007F1B12" w:rsidP="007F1B12">
      <w:pPr>
        <w:spacing w:line="480" w:lineRule="auto"/>
        <w:rPr>
          <w:rFonts w:ascii="Times New Roman" w:hAnsi="Times New Roman"/>
          <w:b/>
          <w:sz w:val="24"/>
          <w:szCs w:val="24"/>
        </w:rPr>
      </w:pPr>
      <w:r w:rsidRPr="00887D5B">
        <w:rPr>
          <w:rFonts w:ascii="Times New Roman" w:hAnsi="Times New Roman"/>
          <w:b/>
          <w:sz w:val="24"/>
          <w:szCs w:val="24"/>
        </w:rPr>
        <w:t>C. Hazardous Liquid Pipeline Systems Accident Report</w:t>
      </w:r>
    </w:p>
    <w:p w:rsidR="007F1B12" w:rsidRPr="00887D5B" w:rsidRDefault="007F1B12" w:rsidP="007F1B12">
      <w:pPr>
        <w:spacing w:line="480" w:lineRule="auto"/>
        <w:rPr>
          <w:rFonts w:ascii="Times New Roman" w:hAnsi="Times New Roman"/>
          <w:sz w:val="24"/>
          <w:szCs w:val="24"/>
        </w:rPr>
      </w:pPr>
      <w:r w:rsidRPr="00887D5B">
        <w:rPr>
          <w:rFonts w:ascii="Times New Roman" w:hAnsi="Times New Roman"/>
          <w:sz w:val="24"/>
          <w:szCs w:val="24"/>
        </w:rPr>
        <w:t xml:space="preserve">PHMSA proposed to revise the </w:t>
      </w:r>
      <w:r>
        <w:rPr>
          <w:rFonts w:ascii="Times New Roman" w:hAnsi="Times New Roman"/>
          <w:sz w:val="24"/>
          <w:szCs w:val="24"/>
        </w:rPr>
        <w:t>“Accident Report – H</w:t>
      </w:r>
      <w:r w:rsidRPr="00887D5B">
        <w:rPr>
          <w:rFonts w:ascii="Times New Roman" w:hAnsi="Times New Roman"/>
          <w:sz w:val="24"/>
          <w:szCs w:val="24"/>
        </w:rPr>
        <w:t xml:space="preserve">azardous </w:t>
      </w:r>
      <w:r>
        <w:rPr>
          <w:rFonts w:ascii="Times New Roman" w:hAnsi="Times New Roman"/>
          <w:sz w:val="24"/>
          <w:szCs w:val="24"/>
        </w:rPr>
        <w:t>L</w:t>
      </w:r>
      <w:r w:rsidRPr="00887D5B">
        <w:rPr>
          <w:rFonts w:ascii="Times New Roman" w:hAnsi="Times New Roman"/>
          <w:sz w:val="24"/>
          <w:szCs w:val="24"/>
        </w:rPr>
        <w:t xml:space="preserve">iquid </w:t>
      </w:r>
      <w:r>
        <w:rPr>
          <w:rFonts w:ascii="Times New Roman" w:hAnsi="Times New Roman"/>
          <w:sz w:val="24"/>
          <w:szCs w:val="24"/>
        </w:rPr>
        <w:t>P</w:t>
      </w:r>
      <w:r w:rsidRPr="00887D5B">
        <w:rPr>
          <w:rFonts w:ascii="Times New Roman" w:hAnsi="Times New Roman"/>
          <w:sz w:val="24"/>
          <w:szCs w:val="24"/>
        </w:rPr>
        <w:t xml:space="preserve">ipeline </w:t>
      </w:r>
      <w:r>
        <w:rPr>
          <w:rFonts w:ascii="Times New Roman" w:hAnsi="Times New Roman"/>
          <w:sz w:val="24"/>
          <w:szCs w:val="24"/>
        </w:rPr>
        <w:t>S</w:t>
      </w:r>
      <w:r w:rsidRPr="00887D5B">
        <w:rPr>
          <w:rFonts w:ascii="Times New Roman" w:hAnsi="Times New Roman"/>
          <w:sz w:val="24"/>
          <w:szCs w:val="24"/>
        </w:rPr>
        <w:t>ystems</w:t>
      </w:r>
      <w:r>
        <w:rPr>
          <w:rFonts w:ascii="Times New Roman" w:hAnsi="Times New Roman"/>
          <w:sz w:val="24"/>
          <w:szCs w:val="24"/>
        </w:rPr>
        <w:t>”</w:t>
      </w:r>
      <w:r w:rsidRPr="00887D5B">
        <w:rPr>
          <w:rFonts w:ascii="Times New Roman" w:hAnsi="Times New Roman"/>
          <w:sz w:val="24"/>
          <w:szCs w:val="24"/>
        </w:rPr>
        <w:t xml:space="preserve"> (PHMSA F 7000-1, </w:t>
      </w:r>
      <w:r>
        <w:rPr>
          <w:rFonts w:ascii="Times New Roman" w:hAnsi="Times New Roman"/>
          <w:sz w:val="24"/>
          <w:szCs w:val="24"/>
        </w:rPr>
        <w:t>H</w:t>
      </w:r>
      <w:r w:rsidRPr="00887D5B">
        <w:rPr>
          <w:rFonts w:ascii="Times New Roman" w:hAnsi="Times New Roman"/>
          <w:sz w:val="24"/>
          <w:szCs w:val="24"/>
        </w:rPr>
        <w:t xml:space="preserve">azardous </w:t>
      </w:r>
      <w:r>
        <w:rPr>
          <w:rFonts w:ascii="Times New Roman" w:hAnsi="Times New Roman"/>
          <w:sz w:val="24"/>
          <w:szCs w:val="24"/>
        </w:rPr>
        <w:t>L</w:t>
      </w:r>
      <w:r w:rsidRPr="00887D5B">
        <w:rPr>
          <w:rFonts w:ascii="Times New Roman" w:hAnsi="Times New Roman"/>
          <w:sz w:val="24"/>
          <w:szCs w:val="24"/>
        </w:rPr>
        <w:t xml:space="preserve">iquid </w:t>
      </w:r>
      <w:r>
        <w:rPr>
          <w:rFonts w:ascii="Times New Roman" w:hAnsi="Times New Roman"/>
          <w:sz w:val="24"/>
          <w:szCs w:val="24"/>
        </w:rPr>
        <w:t>A</w:t>
      </w:r>
      <w:r w:rsidRPr="00887D5B">
        <w:rPr>
          <w:rFonts w:ascii="Times New Roman" w:hAnsi="Times New Roman"/>
          <w:sz w:val="24"/>
          <w:szCs w:val="24"/>
        </w:rPr>
        <w:t xml:space="preserve">ccident </w:t>
      </w:r>
      <w:r>
        <w:rPr>
          <w:rFonts w:ascii="Times New Roman" w:hAnsi="Times New Roman"/>
          <w:sz w:val="24"/>
          <w:szCs w:val="24"/>
        </w:rPr>
        <w:t>R</w:t>
      </w:r>
      <w:r w:rsidRPr="00887D5B">
        <w:rPr>
          <w:rFonts w:ascii="Times New Roman" w:hAnsi="Times New Roman"/>
          <w:sz w:val="24"/>
          <w:szCs w:val="24"/>
        </w:rPr>
        <w:t xml:space="preserve">eport) to </w:t>
      </w:r>
      <w:r>
        <w:rPr>
          <w:rFonts w:ascii="Times New Roman" w:hAnsi="Times New Roman"/>
          <w:sz w:val="24"/>
          <w:szCs w:val="24"/>
        </w:rPr>
        <w:t xml:space="preserve">make minor edits and to </w:t>
      </w:r>
      <w:r w:rsidRPr="00887D5B">
        <w:rPr>
          <w:rFonts w:ascii="Times New Roman" w:hAnsi="Times New Roman"/>
          <w:sz w:val="24"/>
          <w:szCs w:val="24"/>
        </w:rPr>
        <w:t>collect additional information relati</w:t>
      </w:r>
      <w:r>
        <w:rPr>
          <w:rFonts w:ascii="Times New Roman" w:hAnsi="Times New Roman"/>
          <w:sz w:val="24"/>
          <w:szCs w:val="24"/>
        </w:rPr>
        <w:t>ng</w:t>
      </w:r>
      <w:r w:rsidRPr="00887D5B">
        <w:rPr>
          <w:rFonts w:ascii="Times New Roman" w:hAnsi="Times New Roman"/>
          <w:sz w:val="24"/>
          <w:szCs w:val="24"/>
        </w:rPr>
        <w:t xml:space="preserve"> to accidents involving girth welds. </w:t>
      </w:r>
      <w:r>
        <w:rPr>
          <w:rFonts w:ascii="Times New Roman" w:hAnsi="Times New Roman"/>
          <w:sz w:val="24"/>
          <w:szCs w:val="24"/>
        </w:rPr>
        <w:t xml:space="preserve"> The form and instructions proposed by PHMSA in the April 13, 2012, (77 FR 22387) Federal Register notice and comments received in response to the notice may be found at </w:t>
      </w:r>
      <w:hyperlink r:id="rId8" w:history="1">
        <w:r w:rsidRPr="00B8462F">
          <w:rPr>
            <w:rStyle w:val="Hyperlink"/>
            <w:rFonts w:ascii="Times New Roman" w:hAnsi="Times New Roman"/>
            <w:sz w:val="24"/>
            <w:szCs w:val="24"/>
          </w:rPr>
          <w:t>www.regulations.gov</w:t>
        </w:r>
      </w:hyperlink>
      <w:r>
        <w:rPr>
          <w:rFonts w:ascii="Times New Roman" w:hAnsi="Times New Roman"/>
          <w:sz w:val="24"/>
          <w:szCs w:val="24"/>
        </w:rPr>
        <w:t xml:space="preserve"> at docket number PHMSA-2012-0024.  The docket also contains the form and instructions as amended in response to the comments.  </w:t>
      </w:r>
    </w:p>
    <w:p w:rsidR="007F1B12" w:rsidRPr="00887D5B" w:rsidRDefault="007F1B12" w:rsidP="007F1B12">
      <w:pPr>
        <w:spacing w:line="480" w:lineRule="auto"/>
        <w:rPr>
          <w:rFonts w:ascii="Times New Roman" w:hAnsi="Times New Roman"/>
          <w:sz w:val="24"/>
          <w:szCs w:val="24"/>
        </w:rPr>
      </w:pPr>
      <w:r w:rsidRPr="00887D5B">
        <w:rPr>
          <w:rFonts w:ascii="Times New Roman" w:hAnsi="Times New Roman"/>
          <w:sz w:val="24"/>
          <w:szCs w:val="24"/>
        </w:rPr>
        <w:tab/>
      </w:r>
      <w:r w:rsidRPr="00887D5B">
        <w:rPr>
          <w:rFonts w:ascii="Times New Roman" w:hAnsi="Times New Roman"/>
          <w:sz w:val="24"/>
          <w:szCs w:val="24"/>
          <w:u w:val="single"/>
        </w:rPr>
        <w:t>C1</w:t>
      </w:r>
      <w:r w:rsidRPr="00E71867">
        <w:rPr>
          <w:rFonts w:ascii="Times New Roman" w:hAnsi="Times New Roman"/>
          <w:sz w:val="24"/>
          <w:szCs w:val="24"/>
        </w:rPr>
        <w:t>:</w:t>
      </w:r>
      <w:r w:rsidRPr="00887D5B">
        <w:rPr>
          <w:rFonts w:ascii="Times New Roman" w:hAnsi="Times New Roman"/>
          <w:sz w:val="24"/>
          <w:szCs w:val="24"/>
        </w:rPr>
        <w:t xml:space="preserve">  On page 15 of </w:t>
      </w:r>
      <w:r>
        <w:rPr>
          <w:rFonts w:ascii="Times New Roman" w:hAnsi="Times New Roman"/>
          <w:sz w:val="24"/>
          <w:szCs w:val="24"/>
        </w:rPr>
        <w:t>the current H</w:t>
      </w:r>
      <w:r w:rsidRPr="00887D5B">
        <w:rPr>
          <w:rFonts w:ascii="Times New Roman" w:hAnsi="Times New Roman"/>
          <w:sz w:val="24"/>
          <w:szCs w:val="24"/>
        </w:rPr>
        <w:t xml:space="preserve">azardous </w:t>
      </w:r>
      <w:r>
        <w:rPr>
          <w:rFonts w:ascii="Times New Roman" w:hAnsi="Times New Roman"/>
          <w:sz w:val="24"/>
          <w:szCs w:val="24"/>
        </w:rPr>
        <w:t>L</w:t>
      </w:r>
      <w:r w:rsidRPr="00887D5B">
        <w:rPr>
          <w:rFonts w:ascii="Times New Roman" w:hAnsi="Times New Roman"/>
          <w:sz w:val="24"/>
          <w:szCs w:val="24"/>
        </w:rPr>
        <w:t xml:space="preserve">iquid </w:t>
      </w:r>
      <w:r>
        <w:rPr>
          <w:rFonts w:ascii="Times New Roman" w:hAnsi="Times New Roman"/>
          <w:sz w:val="24"/>
          <w:szCs w:val="24"/>
        </w:rPr>
        <w:t>A</w:t>
      </w:r>
      <w:r w:rsidRPr="00887D5B">
        <w:rPr>
          <w:rFonts w:ascii="Times New Roman" w:hAnsi="Times New Roman"/>
          <w:sz w:val="24"/>
          <w:szCs w:val="24"/>
        </w:rPr>
        <w:t xml:space="preserve">ccident </w:t>
      </w:r>
      <w:r>
        <w:rPr>
          <w:rFonts w:ascii="Times New Roman" w:hAnsi="Times New Roman"/>
          <w:sz w:val="24"/>
          <w:szCs w:val="24"/>
        </w:rPr>
        <w:t>R</w:t>
      </w:r>
      <w:r w:rsidRPr="00887D5B">
        <w:rPr>
          <w:rFonts w:ascii="Times New Roman" w:hAnsi="Times New Roman"/>
          <w:sz w:val="24"/>
          <w:szCs w:val="24"/>
        </w:rPr>
        <w:t xml:space="preserve">eport instructions, PHMSA provides guidance on reporting shutdowns.  API and AOPL commented that the previous </w:t>
      </w:r>
      <w:r>
        <w:rPr>
          <w:rFonts w:ascii="Times New Roman" w:hAnsi="Times New Roman"/>
          <w:sz w:val="24"/>
          <w:szCs w:val="24"/>
        </w:rPr>
        <w:t>vers</w:t>
      </w:r>
      <w:r w:rsidRPr="00887D5B">
        <w:rPr>
          <w:rFonts w:ascii="Times New Roman" w:hAnsi="Times New Roman"/>
          <w:sz w:val="24"/>
          <w:szCs w:val="24"/>
        </w:rPr>
        <w:t xml:space="preserve">ion of the instructions provided </w:t>
      </w:r>
      <w:r>
        <w:rPr>
          <w:rFonts w:ascii="Times New Roman" w:hAnsi="Times New Roman"/>
          <w:sz w:val="24"/>
          <w:szCs w:val="24"/>
        </w:rPr>
        <w:t xml:space="preserve">additional </w:t>
      </w:r>
      <w:r w:rsidRPr="00887D5B">
        <w:rPr>
          <w:rFonts w:ascii="Times New Roman" w:hAnsi="Times New Roman"/>
          <w:sz w:val="24"/>
          <w:szCs w:val="24"/>
        </w:rPr>
        <w:t xml:space="preserve">guidance </w:t>
      </w:r>
      <w:r>
        <w:rPr>
          <w:rFonts w:ascii="Times New Roman" w:hAnsi="Times New Roman"/>
          <w:sz w:val="24"/>
          <w:szCs w:val="24"/>
        </w:rPr>
        <w:t xml:space="preserve">regarding how and when </w:t>
      </w:r>
      <w:r w:rsidRPr="00887D5B">
        <w:rPr>
          <w:rFonts w:ascii="Times New Roman" w:hAnsi="Times New Roman"/>
          <w:sz w:val="24"/>
          <w:szCs w:val="24"/>
        </w:rPr>
        <w:t xml:space="preserve">shutdowns of pipeline facilities </w:t>
      </w:r>
      <w:r>
        <w:rPr>
          <w:rFonts w:ascii="Times New Roman" w:hAnsi="Times New Roman"/>
          <w:sz w:val="24"/>
          <w:szCs w:val="24"/>
        </w:rPr>
        <w:t xml:space="preserve">must be reported, and </w:t>
      </w:r>
      <w:r w:rsidRPr="00887D5B">
        <w:rPr>
          <w:rFonts w:ascii="Times New Roman" w:hAnsi="Times New Roman"/>
          <w:sz w:val="24"/>
          <w:szCs w:val="24"/>
        </w:rPr>
        <w:t>that</w:t>
      </w:r>
      <w:r>
        <w:rPr>
          <w:rFonts w:ascii="Times New Roman" w:hAnsi="Times New Roman"/>
          <w:sz w:val="24"/>
          <w:szCs w:val="24"/>
        </w:rPr>
        <w:t xml:space="preserve"> this guidance</w:t>
      </w:r>
      <w:r w:rsidRPr="00887D5B">
        <w:rPr>
          <w:rFonts w:ascii="Times New Roman" w:hAnsi="Times New Roman"/>
          <w:sz w:val="24"/>
          <w:szCs w:val="24"/>
        </w:rPr>
        <w:t xml:space="preserve"> should be reinstated to allow for uniform reporting amongst operators.  </w:t>
      </w:r>
    </w:p>
    <w:p w:rsidR="007F1B12" w:rsidRPr="00887D5B" w:rsidRDefault="007F1B12" w:rsidP="007F1B12">
      <w:pPr>
        <w:spacing w:line="480" w:lineRule="auto"/>
        <w:ind w:firstLine="720"/>
        <w:rPr>
          <w:rFonts w:ascii="Times New Roman" w:hAnsi="Times New Roman"/>
          <w:sz w:val="24"/>
          <w:szCs w:val="24"/>
          <w:u w:val="single"/>
        </w:rPr>
      </w:pPr>
      <w:r>
        <w:rPr>
          <w:rFonts w:ascii="Times New Roman" w:hAnsi="Times New Roman"/>
          <w:sz w:val="24"/>
          <w:szCs w:val="24"/>
          <w:u w:val="single"/>
        </w:rPr>
        <w:t xml:space="preserve">C1. </w:t>
      </w:r>
      <w:r w:rsidRPr="00887D5B">
        <w:rPr>
          <w:rFonts w:ascii="Times New Roman" w:hAnsi="Times New Roman"/>
          <w:sz w:val="24"/>
          <w:szCs w:val="24"/>
          <w:u w:val="single"/>
        </w:rPr>
        <w:t>R</w:t>
      </w:r>
      <w:r>
        <w:rPr>
          <w:rFonts w:ascii="Times New Roman" w:hAnsi="Times New Roman"/>
          <w:sz w:val="24"/>
          <w:szCs w:val="24"/>
          <w:u w:val="single"/>
        </w:rPr>
        <w:t>esponse</w:t>
      </w:r>
      <w:r w:rsidRPr="00E71867">
        <w:rPr>
          <w:rFonts w:ascii="Times New Roman" w:hAnsi="Times New Roman"/>
          <w:sz w:val="24"/>
          <w:szCs w:val="24"/>
        </w:rPr>
        <w:t>:</w:t>
      </w:r>
      <w:r w:rsidRPr="00C4237E">
        <w:rPr>
          <w:rFonts w:ascii="Times New Roman" w:hAnsi="Times New Roman"/>
          <w:sz w:val="24"/>
          <w:szCs w:val="24"/>
        </w:rPr>
        <w:t xml:space="preserve">  </w:t>
      </w:r>
      <w:r w:rsidRPr="00887D5B">
        <w:rPr>
          <w:rFonts w:ascii="Times New Roman" w:hAnsi="Times New Roman"/>
          <w:sz w:val="24"/>
          <w:szCs w:val="24"/>
        </w:rPr>
        <w:t>PHMSA</w:t>
      </w:r>
      <w:r>
        <w:rPr>
          <w:rFonts w:ascii="Times New Roman" w:hAnsi="Times New Roman"/>
          <w:sz w:val="24"/>
          <w:szCs w:val="24"/>
        </w:rPr>
        <w:t xml:space="preserve"> agrees and has incorporated the revision as suggested.</w:t>
      </w:r>
    </w:p>
    <w:p w:rsidR="007F1B12" w:rsidRPr="00887D5B" w:rsidRDefault="007F1B12" w:rsidP="007F1B12">
      <w:pPr>
        <w:spacing w:line="480" w:lineRule="auto"/>
        <w:rPr>
          <w:rFonts w:ascii="Times New Roman" w:hAnsi="Times New Roman"/>
          <w:sz w:val="24"/>
          <w:szCs w:val="24"/>
        </w:rPr>
      </w:pPr>
      <w:r w:rsidRPr="00887D5B">
        <w:rPr>
          <w:rFonts w:ascii="Times New Roman" w:hAnsi="Times New Roman"/>
          <w:sz w:val="24"/>
          <w:szCs w:val="24"/>
        </w:rPr>
        <w:tab/>
      </w:r>
      <w:r w:rsidRPr="00887D5B">
        <w:rPr>
          <w:rFonts w:ascii="Times New Roman" w:hAnsi="Times New Roman"/>
          <w:sz w:val="24"/>
          <w:szCs w:val="24"/>
          <w:u w:val="single"/>
        </w:rPr>
        <w:t>C2</w:t>
      </w:r>
      <w:r w:rsidRPr="00E71867">
        <w:rPr>
          <w:rFonts w:ascii="Times New Roman" w:hAnsi="Times New Roman"/>
          <w:sz w:val="24"/>
          <w:szCs w:val="24"/>
        </w:rPr>
        <w:t>:</w:t>
      </w:r>
      <w:r w:rsidRPr="00887D5B">
        <w:rPr>
          <w:rFonts w:ascii="Times New Roman" w:hAnsi="Times New Roman"/>
          <w:sz w:val="24"/>
          <w:szCs w:val="24"/>
        </w:rPr>
        <w:t xml:space="preserve">   On page 1 of the </w:t>
      </w:r>
      <w:r>
        <w:rPr>
          <w:rFonts w:ascii="Times New Roman" w:hAnsi="Times New Roman"/>
          <w:sz w:val="24"/>
          <w:szCs w:val="24"/>
        </w:rPr>
        <w:t>current</w:t>
      </w:r>
      <w:r w:rsidRPr="00887D5B">
        <w:rPr>
          <w:rFonts w:ascii="Times New Roman" w:hAnsi="Times New Roman"/>
          <w:sz w:val="24"/>
          <w:szCs w:val="24"/>
        </w:rPr>
        <w:t xml:space="preserve"> </w:t>
      </w:r>
      <w:r>
        <w:rPr>
          <w:rFonts w:ascii="Times New Roman" w:hAnsi="Times New Roman"/>
          <w:sz w:val="24"/>
          <w:szCs w:val="24"/>
        </w:rPr>
        <w:t>H</w:t>
      </w:r>
      <w:r w:rsidRPr="00887D5B">
        <w:rPr>
          <w:rFonts w:ascii="Times New Roman" w:hAnsi="Times New Roman"/>
          <w:sz w:val="24"/>
          <w:szCs w:val="24"/>
        </w:rPr>
        <w:t xml:space="preserve">azardous </w:t>
      </w:r>
      <w:r>
        <w:rPr>
          <w:rFonts w:ascii="Times New Roman" w:hAnsi="Times New Roman"/>
          <w:sz w:val="24"/>
          <w:szCs w:val="24"/>
        </w:rPr>
        <w:t>L</w:t>
      </w:r>
      <w:r w:rsidRPr="00887D5B">
        <w:rPr>
          <w:rFonts w:ascii="Times New Roman" w:hAnsi="Times New Roman"/>
          <w:sz w:val="24"/>
          <w:szCs w:val="24"/>
        </w:rPr>
        <w:t xml:space="preserve">iquid </w:t>
      </w:r>
      <w:r>
        <w:rPr>
          <w:rFonts w:ascii="Times New Roman" w:hAnsi="Times New Roman"/>
          <w:sz w:val="24"/>
          <w:szCs w:val="24"/>
        </w:rPr>
        <w:t>A</w:t>
      </w:r>
      <w:r w:rsidRPr="00887D5B">
        <w:rPr>
          <w:rFonts w:ascii="Times New Roman" w:hAnsi="Times New Roman"/>
          <w:sz w:val="24"/>
          <w:szCs w:val="24"/>
        </w:rPr>
        <w:t xml:space="preserve">ccident </w:t>
      </w:r>
      <w:r>
        <w:rPr>
          <w:rFonts w:ascii="Times New Roman" w:hAnsi="Times New Roman"/>
          <w:sz w:val="24"/>
          <w:szCs w:val="24"/>
        </w:rPr>
        <w:t>R</w:t>
      </w:r>
      <w:r w:rsidRPr="00887D5B">
        <w:rPr>
          <w:rFonts w:ascii="Times New Roman" w:hAnsi="Times New Roman"/>
          <w:sz w:val="24"/>
          <w:szCs w:val="24"/>
        </w:rPr>
        <w:t>eport instructions, PHMSA provides guidance on reporting pipeline failures or releases involving secondary ignition.  API and AOPL commented that this guidance is confusing and should be removed since operators must report any release when a fire not intentionally set by the operator is involved, irrespective of which party initiated the release or the amount of damage.</w:t>
      </w:r>
      <w:r>
        <w:rPr>
          <w:rFonts w:ascii="Times New Roman" w:hAnsi="Times New Roman"/>
          <w:sz w:val="24"/>
          <w:szCs w:val="24"/>
        </w:rPr>
        <w:t xml:space="preserve">  </w:t>
      </w:r>
    </w:p>
    <w:p w:rsidR="007F1B12" w:rsidRPr="00887D5B" w:rsidRDefault="007F1B12" w:rsidP="007F1B12">
      <w:pPr>
        <w:spacing w:line="480" w:lineRule="auto"/>
        <w:ind w:firstLine="720"/>
        <w:rPr>
          <w:rFonts w:ascii="Times New Roman" w:hAnsi="Times New Roman"/>
          <w:sz w:val="24"/>
          <w:szCs w:val="24"/>
          <w:u w:val="single"/>
        </w:rPr>
      </w:pPr>
      <w:r>
        <w:rPr>
          <w:rFonts w:ascii="Times New Roman" w:hAnsi="Times New Roman"/>
          <w:sz w:val="24"/>
          <w:szCs w:val="24"/>
          <w:u w:val="single"/>
        </w:rPr>
        <w:t xml:space="preserve">C2. </w:t>
      </w:r>
      <w:r w:rsidRPr="00887D5B">
        <w:rPr>
          <w:rFonts w:ascii="Times New Roman" w:hAnsi="Times New Roman"/>
          <w:sz w:val="24"/>
          <w:szCs w:val="24"/>
          <w:u w:val="single"/>
        </w:rPr>
        <w:t>R</w:t>
      </w:r>
      <w:r>
        <w:rPr>
          <w:rFonts w:ascii="Times New Roman" w:hAnsi="Times New Roman"/>
          <w:sz w:val="24"/>
          <w:szCs w:val="24"/>
          <w:u w:val="single"/>
        </w:rPr>
        <w:t>esponse</w:t>
      </w:r>
      <w:r w:rsidRPr="00E71867">
        <w:rPr>
          <w:rFonts w:ascii="Times New Roman" w:hAnsi="Times New Roman"/>
          <w:sz w:val="24"/>
          <w:szCs w:val="24"/>
        </w:rPr>
        <w:t xml:space="preserve">: </w:t>
      </w:r>
      <w:r w:rsidRPr="001352E6">
        <w:rPr>
          <w:rFonts w:ascii="Times New Roman" w:hAnsi="Times New Roman"/>
          <w:sz w:val="24"/>
          <w:szCs w:val="24"/>
        </w:rPr>
        <w:t xml:space="preserve"> PHMSA agrees and has incorporated the </w:t>
      </w:r>
      <w:r>
        <w:rPr>
          <w:rFonts w:ascii="Times New Roman" w:hAnsi="Times New Roman"/>
          <w:sz w:val="24"/>
          <w:szCs w:val="24"/>
        </w:rPr>
        <w:t>revision as suggested</w:t>
      </w:r>
      <w:r w:rsidRPr="001352E6">
        <w:rPr>
          <w:rFonts w:ascii="Times New Roman" w:hAnsi="Times New Roman"/>
          <w:sz w:val="24"/>
          <w:szCs w:val="24"/>
        </w:rPr>
        <w:t>.</w:t>
      </w:r>
    </w:p>
    <w:p w:rsidR="007F1B12" w:rsidRPr="00887D5B" w:rsidRDefault="007F1B12" w:rsidP="007F1B12">
      <w:pPr>
        <w:spacing w:line="480" w:lineRule="auto"/>
        <w:rPr>
          <w:rFonts w:ascii="Times New Roman" w:hAnsi="Times New Roman"/>
          <w:sz w:val="24"/>
          <w:szCs w:val="24"/>
        </w:rPr>
      </w:pPr>
      <w:r w:rsidRPr="00887D5B">
        <w:rPr>
          <w:rFonts w:ascii="Times New Roman" w:hAnsi="Times New Roman"/>
          <w:sz w:val="24"/>
          <w:szCs w:val="24"/>
        </w:rPr>
        <w:lastRenderedPageBreak/>
        <w:tab/>
      </w:r>
      <w:r w:rsidRPr="00887D5B">
        <w:rPr>
          <w:rFonts w:ascii="Times New Roman" w:hAnsi="Times New Roman"/>
          <w:sz w:val="24"/>
          <w:szCs w:val="24"/>
          <w:u w:val="single"/>
        </w:rPr>
        <w:t>C3</w:t>
      </w:r>
      <w:r w:rsidRPr="00E71867">
        <w:rPr>
          <w:rFonts w:ascii="Times New Roman" w:hAnsi="Times New Roman"/>
          <w:sz w:val="24"/>
          <w:szCs w:val="24"/>
        </w:rPr>
        <w:t>:</w:t>
      </w:r>
      <w:r w:rsidRPr="00887D5B">
        <w:rPr>
          <w:rFonts w:ascii="Times New Roman" w:hAnsi="Times New Roman"/>
          <w:sz w:val="24"/>
          <w:szCs w:val="24"/>
        </w:rPr>
        <w:t xml:space="preserve">  On page 13 of the current </w:t>
      </w:r>
      <w:r>
        <w:rPr>
          <w:rFonts w:ascii="Times New Roman" w:hAnsi="Times New Roman"/>
          <w:sz w:val="24"/>
          <w:szCs w:val="24"/>
        </w:rPr>
        <w:t>H</w:t>
      </w:r>
      <w:r w:rsidRPr="00887D5B">
        <w:rPr>
          <w:rFonts w:ascii="Times New Roman" w:hAnsi="Times New Roman"/>
          <w:sz w:val="24"/>
          <w:szCs w:val="24"/>
        </w:rPr>
        <w:t xml:space="preserve">azardous </w:t>
      </w:r>
      <w:r>
        <w:rPr>
          <w:rFonts w:ascii="Times New Roman" w:hAnsi="Times New Roman"/>
          <w:sz w:val="24"/>
          <w:szCs w:val="24"/>
        </w:rPr>
        <w:t>L</w:t>
      </w:r>
      <w:r w:rsidRPr="00887D5B">
        <w:rPr>
          <w:rFonts w:ascii="Times New Roman" w:hAnsi="Times New Roman"/>
          <w:sz w:val="24"/>
          <w:szCs w:val="24"/>
        </w:rPr>
        <w:t xml:space="preserve">iquid </w:t>
      </w:r>
      <w:r>
        <w:rPr>
          <w:rFonts w:ascii="Times New Roman" w:hAnsi="Times New Roman"/>
          <w:sz w:val="24"/>
          <w:szCs w:val="24"/>
        </w:rPr>
        <w:t>A</w:t>
      </w:r>
      <w:r w:rsidRPr="00887D5B">
        <w:rPr>
          <w:rFonts w:ascii="Times New Roman" w:hAnsi="Times New Roman"/>
          <w:sz w:val="24"/>
          <w:szCs w:val="24"/>
        </w:rPr>
        <w:t xml:space="preserve">ccident </w:t>
      </w:r>
      <w:r>
        <w:rPr>
          <w:rFonts w:ascii="Times New Roman" w:hAnsi="Times New Roman"/>
          <w:sz w:val="24"/>
          <w:szCs w:val="24"/>
        </w:rPr>
        <w:t>R</w:t>
      </w:r>
      <w:r w:rsidRPr="00887D5B">
        <w:rPr>
          <w:rFonts w:ascii="Times New Roman" w:hAnsi="Times New Roman"/>
          <w:sz w:val="24"/>
          <w:szCs w:val="24"/>
        </w:rPr>
        <w:t xml:space="preserve">eport instructions, PHMSA provides an “Important Note” regarding </w:t>
      </w:r>
      <w:r>
        <w:rPr>
          <w:rFonts w:ascii="Times New Roman" w:hAnsi="Times New Roman"/>
          <w:sz w:val="24"/>
          <w:szCs w:val="24"/>
        </w:rPr>
        <w:t xml:space="preserve">Part A, </w:t>
      </w:r>
      <w:r w:rsidRPr="00887D5B">
        <w:rPr>
          <w:rFonts w:ascii="Times New Roman" w:hAnsi="Times New Roman"/>
          <w:sz w:val="24"/>
          <w:szCs w:val="24"/>
        </w:rPr>
        <w:t xml:space="preserve">Questions 9 and 10 to require </w:t>
      </w:r>
      <w:r>
        <w:rPr>
          <w:rFonts w:ascii="Times New Roman" w:hAnsi="Times New Roman"/>
          <w:sz w:val="24"/>
          <w:szCs w:val="24"/>
        </w:rPr>
        <w:t>the inclusion</w:t>
      </w:r>
      <w:r w:rsidRPr="00887D5B">
        <w:rPr>
          <w:rFonts w:ascii="Times New Roman" w:hAnsi="Times New Roman"/>
          <w:sz w:val="24"/>
          <w:szCs w:val="24"/>
        </w:rPr>
        <w:t xml:space="preserve"> of </w:t>
      </w:r>
      <w:r>
        <w:rPr>
          <w:rFonts w:ascii="Times New Roman" w:hAnsi="Times New Roman"/>
          <w:sz w:val="24"/>
          <w:szCs w:val="24"/>
        </w:rPr>
        <w:t xml:space="preserve">commodity </w:t>
      </w:r>
      <w:r w:rsidRPr="00887D5B">
        <w:rPr>
          <w:rFonts w:ascii="Times New Roman" w:hAnsi="Times New Roman"/>
          <w:sz w:val="24"/>
          <w:szCs w:val="24"/>
        </w:rPr>
        <w:t>volumes consumed by fire or explosion in the estimated volumes reported.  API and AOPL commented that this guidance is contrary to previous guidance and will result in data that does not correlate with previous data.  API and AOPL further request</w:t>
      </w:r>
      <w:r>
        <w:rPr>
          <w:rFonts w:ascii="Times New Roman" w:hAnsi="Times New Roman"/>
          <w:sz w:val="24"/>
          <w:szCs w:val="24"/>
        </w:rPr>
        <w:t>ed</w:t>
      </w:r>
      <w:r w:rsidRPr="00887D5B">
        <w:rPr>
          <w:rFonts w:ascii="Times New Roman" w:hAnsi="Times New Roman"/>
          <w:sz w:val="24"/>
          <w:szCs w:val="24"/>
        </w:rPr>
        <w:t xml:space="preserve"> that PHMSA note this change to avoid misinterpretation or incorrect analysis of the data.</w:t>
      </w:r>
    </w:p>
    <w:p w:rsidR="007F1B12" w:rsidRDefault="007F1B12" w:rsidP="007F1B12">
      <w:pPr>
        <w:spacing w:line="480" w:lineRule="auto"/>
        <w:rPr>
          <w:rFonts w:ascii="Times New Roman" w:hAnsi="Times New Roman"/>
          <w:sz w:val="24"/>
          <w:szCs w:val="24"/>
        </w:rPr>
      </w:pPr>
      <w:r w:rsidRPr="00887D5B">
        <w:rPr>
          <w:rFonts w:ascii="Times New Roman" w:hAnsi="Times New Roman"/>
          <w:sz w:val="24"/>
          <w:szCs w:val="24"/>
        </w:rPr>
        <w:tab/>
      </w:r>
      <w:r>
        <w:rPr>
          <w:rFonts w:ascii="Times New Roman" w:hAnsi="Times New Roman"/>
          <w:sz w:val="24"/>
          <w:szCs w:val="24"/>
          <w:u w:val="single"/>
        </w:rPr>
        <w:t xml:space="preserve">C3. </w:t>
      </w:r>
      <w:r w:rsidRPr="00887D5B">
        <w:rPr>
          <w:rFonts w:ascii="Times New Roman" w:hAnsi="Times New Roman"/>
          <w:sz w:val="24"/>
          <w:szCs w:val="24"/>
          <w:u w:val="single"/>
        </w:rPr>
        <w:t>R</w:t>
      </w:r>
      <w:r>
        <w:rPr>
          <w:rFonts w:ascii="Times New Roman" w:hAnsi="Times New Roman"/>
          <w:sz w:val="24"/>
          <w:szCs w:val="24"/>
          <w:u w:val="single"/>
        </w:rPr>
        <w:t>esponse</w:t>
      </w:r>
      <w:r w:rsidRPr="00E71867">
        <w:rPr>
          <w:rFonts w:ascii="Times New Roman" w:hAnsi="Times New Roman"/>
          <w:sz w:val="24"/>
          <w:szCs w:val="24"/>
        </w:rPr>
        <w:t>:</w:t>
      </w:r>
      <w:r w:rsidRPr="004A77C8">
        <w:rPr>
          <w:rFonts w:ascii="Times New Roman" w:hAnsi="Times New Roman"/>
          <w:sz w:val="24"/>
          <w:szCs w:val="24"/>
        </w:rPr>
        <w:t xml:space="preserve">  </w:t>
      </w:r>
      <w:r w:rsidRPr="00887D5B">
        <w:rPr>
          <w:rFonts w:ascii="Times New Roman" w:hAnsi="Times New Roman"/>
          <w:sz w:val="24"/>
          <w:szCs w:val="24"/>
        </w:rPr>
        <w:t xml:space="preserve">PHMSA </w:t>
      </w:r>
      <w:r>
        <w:rPr>
          <w:rFonts w:ascii="Times New Roman" w:hAnsi="Times New Roman"/>
          <w:sz w:val="24"/>
          <w:szCs w:val="24"/>
        </w:rPr>
        <w:t>has</w:t>
      </w:r>
      <w:r w:rsidRPr="00887D5B">
        <w:rPr>
          <w:rFonts w:ascii="Times New Roman" w:hAnsi="Times New Roman"/>
          <w:sz w:val="24"/>
          <w:szCs w:val="24"/>
        </w:rPr>
        <w:t xml:space="preserve"> amend</w:t>
      </w:r>
      <w:r>
        <w:rPr>
          <w:rFonts w:ascii="Times New Roman" w:hAnsi="Times New Roman"/>
          <w:sz w:val="24"/>
          <w:szCs w:val="24"/>
        </w:rPr>
        <w:t>ed</w:t>
      </w:r>
      <w:r w:rsidRPr="00887D5B">
        <w:rPr>
          <w:rFonts w:ascii="Times New Roman" w:hAnsi="Times New Roman"/>
          <w:sz w:val="24"/>
          <w:szCs w:val="24"/>
        </w:rPr>
        <w:t xml:space="preserve"> the instructions</w:t>
      </w:r>
      <w:r>
        <w:rPr>
          <w:rFonts w:ascii="Times New Roman" w:hAnsi="Times New Roman"/>
          <w:sz w:val="24"/>
          <w:szCs w:val="24"/>
        </w:rPr>
        <w:t xml:space="preserve"> for Part A, Questions 9 and 10</w:t>
      </w:r>
      <w:r w:rsidRPr="00887D5B">
        <w:rPr>
          <w:rFonts w:ascii="Times New Roman" w:hAnsi="Times New Roman"/>
          <w:sz w:val="24"/>
          <w:szCs w:val="24"/>
        </w:rPr>
        <w:t xml:space="preserve"> to </w:t>
      </w:r>
      <w:r>
        <w:rPr>
          <w:rFonts w:ascii="Times New Roman" w:hAnsi="Times New Roman"/>
          <w:sz w:val="24"/>
          <w:szCs w:val="24"/>
        </w:rPr>
        <w:t>remove the “Important Note” and to specify that the volumes consumed by fire should only be reported as a dollar value under Part D, Question 8.</w:t>
      </w:r>
      <w:r w:rsidRPr="00887D5B">
        <w:rPr>
          <w:rFonts w:ascii="Times New Roman" w:hAnsi="Times New Roman"/>
          <w:sz w:val="24"/>
          <w:szCs w:val="24"/>
        </w:rPr>
        <w:tab/>
      </w:r>
    </w:p>
    <w:p w:rsidR="007F1B12" w:rsidRPr="00887D5B" w:rsidRDefault="007F1B12" w:rsidP="007F1B12">
      <w:pPr>
        <w:spacing w:line="480" w:lineRule="auto"/>
        <w:ind w:firstLine="720"/>
        <w:rPr>
          <w:rFonts w:ascii="Times New Roman" w:hAnsi="Times New Roman"/>
          <w:sz w:val="24"/>
          <w:szCs w:val="24"/>
        </w:rPr>
      </w:pPr>
      <w:r w:rsidRPr="00887D5B">
        <w:rPr>
          <w:rFonts w:ascii="Times New Roman" w:hAnsi="Times New Roman"/>
          <w:sz w:val="24"/>
          <w:szCs w:val="24"/>
          <w:u w:val="single"/>
        </w:rPr>
        <w:t>C4</w:t>
      </w:r>
      <w:r w:rsidRPr="00E71867">
        <w:rPr>
          <w:rFonts w:ascii="Times New Roman" w:hAnsi="Times New Roman"/>
          <w:sz w:val="24"/>
          <w:szCs w:val="24"/>
        </w:rPr>
        <w:t>:</w:t>
      </w:r>
      <w:r w:rsidRPr="00887D5B">
        <w:rPr>
          <w:rFonts w:ascii="Times New Roman" w:hAnsi="Times New Roman"/>
          <w:sz w:val="24"/>
          <w:szCs w:val="24"/>
        </w:rPr>
        <w:t xml:space="preserve">  </w:t>
      </w:r>
      <w:r>
        <w:rPr>
          <w:rFonts w:ascii="Times New Roman" w:hAnsi="Times New Roman"/>
          <w:sz w:val="24"/>
          <w:szCs w:val="24"/>
        </w:rPr>
        <w:t>Part A, Question 7 of the Hazardous Liquid Accident Report asks for the local time and date of the initial telephonic report of the accident to the National Response Center (NRC).  The Hazardous Liquid Accident Report instructions specify that the time reported should reflect</w:t>
      </w:r>
      <w:r w:rsidRPr="002848E5">
        <w:rPr>
          <w:rFonts w:ascii="Times New Roman" w:hAnsi="Times New Roman"/>
          <w:sz w:val="24"/>
          <w:szCs w:val="24"/>
        </w:rPr>
        <w:t xml:space="preserve"> the time zone where the accident was physically located. </w:t>
      </w:r>
      <w:r>
        <w:rPr>
          <w:rFonts w:ascii="Times New Roman" w:hAnsi="Times New Roman"/>
          <w:sz w:val="24"/>
          <w:szCs w:val="24"/>
        </w:rPr>
        <w:t xml:space="preserve"> </w:t>
      </w:r>
      <w:r w:rsidRPr="00887D5B">
        <w:rPr>
          <w:rFonts w:ascii="Times New Roman" w:hAnsi="Times New Roman"/>
          <w:sz w:val="24"/>
          <w:szCs w:val="24"/>
        </w:rPr>
        <w:t xml:space="preserve">API and AOPL commented that </w:t>
      </w:r>
      <w:r>
        <w:rPr>
          <w:rFonts w:ascii="Times New Roman" w:hAnsi="Times New Roman"/>
          <w:sz w:val="24"/>
          <w:szCs w:val="24"/>
        </w:rPr>
        <w:t xml:space="preserve">the </w:t>
      </w:r>
      <w:r w:rsidRPr="00887D5B">
        <w:rPr>
          <w:rFonts w:ascii="Times New Roman" w:hAnsi="Times New Roman"/>
          <w:sz w:val="24"/>
          <w:szCs w:val="24"/>
        </w:rPr>
        <w:t xml:space="preserve">NRC </w:t>
      </w:r>
      <w:r>
        <w:rPr>
          <w:rFonts w:ascii="Times New Roman" w:hAnsi="Times New Roman"/>
          <w:sz w:val="24"/>
          <w:szCs w:val="24"/>
        </w:rPr>
        <w:t>puts a</w:t>
      </w:r>
      <w:r w:rsidRPr="00887D5B">
        <w:rPr>
          <w:rFonts w:ascii="Times New Roman" w:hAnsi="Times New Roman"/>
          <w:sz w:val="24"/>
          <w:szCs w:val="24"/>
        </w:rPr>
        <w:t xml:space="preserve"> time stamp </w:t>
      </w:r>
      <w:r>
        <w:rPr>
          <w:rFonts w:ascii="Times New Roman" w:hAnsi="Times New Roman"/>
          <w:sz w:val="24"/>
          <w:szCs w:val="24"/>
        </w:rPr>
        <w:t>on</w:t>
      </w:r>
      <w:r w:rsidRPr="00887D5B">
        <w:rPr>
          <w:rFonts w:ascii="Times New Roman" w:hAnsi="Times New Roman"/>
          <w:sz w:val="24"/>
          <w:szCs w:val="24"/>
        </w:rPr>
        <w:t xml:space="preserve"> each report based on </w:t>
      </w:r>
      <w:r>
        <w:rPr>
          <w:rFonts w:ascii="Times New Roman" w:hAnsi="Times New Roman"/>
          <w:sz w:val="24"/>
          <w:szCs w:val="24"/>
        </w:rPr>
        <w:t>the E</w:t>
      </w:r>
      <w:r w:rsidRPr="00887D5B">
        <w:rPr>
          <w:rFonts w:ascii="Times New Roman" w:hAnsi="Times New Roman"/>
          <w:sz w:val="24"/>
          <w:szCs w:val="24"/>
        </w:rPr>
        <w:t xml:space="preserve">astern </w:t>
      </w:r>
      <w:r>
        <w:rPr>
          <w:rFonts w:ascii="Times New Roman" w:hAnsi="Times New Roman"/>
          <w:sz w:val="24"/>
          <w:szCs w:val="24"/>
        </w:rPr>
        <w:t>T</w:t>
      </w:r>
      <w:r w:rsidRPr="00887D5B">
        <w:rPr>
          <w:rFonts w:ascii="Times New Roman" w:hAnsi="Times New Roman"/>
          <w:sz w:val="24"/>
          <w:szCs w:val="24"/>
        </w:rPr>
        <w:t xml:space="preserve">ime </w:t>
      </w:r>
      <w:r>
        <w:rPr>
          <w:rFonts w:ascii="Times New Roman" w:hAnsi="Times New Roman"/>
          <w:sz w:val="24"/>
          <w:szCs w:val="24"/>
        </w:rPr>
        <w:t xml:space="preserve">Zone, </w:t>
      </w:r>
      <w:r w:rsidRPr="00887D5B">
        <w:rPr>
          <w:rFonts w:ascii="Times New Roman" w:hAnsi="Times New Roman"/>
          <w:sz w:val="24"/>
          <w:szCs w:val="24"/>
        </w:rPr>
        <w:t>and not the local time at the accident location</w:t>
      </w:r>
      <w:r>
        <w:rPr>
          <w:rFonts w:ascii="Times New Roman" w:hAnsi="Times New Roman"/>
          <w:sz w:val="24"/>
          <w:szCs w:val="24"/>
        </w:rPr>
        <w:t>, and that PHMSA should note this discrepancy in the Hazardous Liquid Accident Report instructions in order to reduce confusion</w:t>
      </w:r>
      <w:r w:rsidRPr="00887D5B">
        <w:rPr>
          <w:rFonts w:ascii="Times New Roman" w:hAnsi="Times New Roman"/>
          <w:sz w:val="24"/>
          <w:szCs w:val="24"/>
        </w:rPr>
        <w:t>.</w:t>
      </w:r>
    </w:p>
    <w:p w:rsidR="007F1B12" w:rsidRPr="00887D5B" w:rsidRDefault="007F1B12" w:rsidP="007F1B12">
      <w:pPr>
        <w:spacing w:line="480" w:lineRule="auto"/>
        <w:ind w:firstLine="720"/>
        <w:rPr>
          <w:rFonts w:ascii="Times New Roman" w:hAnsi="Times New Roman"/>
          <w:sz w:val="24"/>
          <w:szCs w:val="24"/>
        </w:rPr>
      </w:pPr>
      <w:r>
        <w:rPr>
          <w:rFonts w:ascii="Times New Roman" w:hAnsi="Times New Roman"/>
          <w:sz w:val="24"/>
          <w:szCs w:val="24"/>
          <w:u w:val="single"/>
        </w:rPr>
        <w:t xml:space="preserve">C4. </w:t>
      </w:r>
      <w:r w:rsidRPr="00887D5B">
        <w:rPr>
          <w:rFonts w:ascii="Times New Roman" w:hAnsi="Times New Roman"/>
          <w:sz w:val="24"/>
          <w:szCs w:val="24"/>
          <w:u w:val="single"/>
        </w:rPr>
        <w:t>R</w:t>
      </w:r>
      <w:r>
        <w:rPr>
          <w:rFonts w:ascii="Times New Roman" w:hAnsi="Times New Roman"/>
          <w:sz w:val="24"/>
          <w:szCs w:val="24"/>
          <w:u w:val="single"/>
        </w:rPr>
        <w:t>esponse</w:t>
      </w:r>
      <w:r w:rsidRPr="00E71867">
        <w:rPr>
          <w:rFonts w:ascii="Times New Roman" w:hAnsi="Times New Roman"/>
          <w:sz w:val="24"/>
          <w:szCs w:val="24"/>
        </w:rPr>
        <w:t>:</w:t>
      </w:r>
      <w:r w:rsidRPr="005D1078">
        <w:rPr>
          <w:rFonts w:ascii="Times New Roman" w:hAnsi="Times New Roman"/>
          <w:sz w:val="24"/>
          <w:szCs w:val="24"/>
        </w:rPr>
        <w:t xml:space="preserve">  </w:t>
      </w:r>
      <w:r w:rsidRPr="00887D5B">
        <w:rPr>
          <w:rFonts w:ascii="Times New Roman" w:hAnsi="Times New Roman"/>
          <w:sz w:val="24"/>
          <w:szCs w:val="24"/>
        </w:rPr>
        <w:t xml:space="preserve">PHMSA will add the note suggested by API to </w:t>
      </w:r>
      <w:r>
        <w:rPr>
          <w:rFonts w:ascii="Times New Roman" w:hAnsi="Times New Roman"/>
          <w:sz w:val="24"/>
          <w:szCs w:val="24"/>
        </w:rPr>
        <w:t>warn operators that the NRC report time stamp must be converted to local time.</w:t>
      </w:r>
      <w:r w:rsidRPr="00887D5B">
        <w:rPr>
          <w:rFonts w:ascii="Times New Roman" w:hAnsi="Times New Roman"/>
          <w:sz w:val="24"/>
          <w:szCs w:val="24"/>
        </w:rPr>
        <w:t xml:space="preserve">  PHMSA will also make this change in the </w:t>
      </w:r>
      <w:r>
        <w:rPr>
          <w:rFonts w:ascii="Times New Roman" w:hAnsi="Times New Roman"/>
          <w:sz w:val="24"/>
          <w:szCs w:val="24"/>
        </w:rPr>
        <w:t>G</w:t>
      </w:r>
      <w:r w:rsidRPr="00887D5B">
        <w:rPr>
          <w:rFonts w:ascii="Times New Roman" w:hAnsi="Times New Roman"/>
          <w:sz w:val="24"/>
          <w:szCs w:val="24"/>
        </w:rPr>
        <w:t xml:space="preserve">as </w:t>
      </w:r>
      <w:r>
        <w:rPr>
          <w:rFonts w:ascii="Times New Roman" w:hAnsi="Times New Roman"/>
          <w:sz w:val="24"/>
          <w:szCs w:val="24"/>
        </w:rPr>
        <w:t>T</w:t>
      </w:r>
      <w:r w:rsidRPr="00887D5B">
        <w:rPr>
          <w:rFonts w:ascii="Times New Roman" w:hAnsi="Times New Roman"/>
          <w:sz w:val="24"/>
          <w:szCs w:val="24"/>
        </w:rPr>
        <w:t xml:space="preserve">ransmission </w:t>
      </w:r>
      <w:r>
        <w:rPr>
          <w:rFonts w:ascii="Times New Roman" w:hAnsi="Times New Roman"/>
          <w:sz w:val="24"/>
          <w:szCs w:val="24"/>
        </w:rPr>
        <w:t>I</w:t>
      </w:r>
      <w:r w:rsidRPr="00887D5B">
        <w:rPr>
          <w:rFonts w:ascii="Times New Roman" w:hAnsi="Times New Roman"/>
          <w:sz w:val="24"/>
          <w:szCs w:val="24"/>
        </w:rPr>
        <w:t xml:space="preserve">ncident </w:t>
      </w:r>
      <w:r>
        <w:rPr>
          <w:rFonts w:ascii="Times New Roman" w:hAnsi="Times New Roman"/>
          <w:sz w:val="24"/>
          <w:szCs w:val="24"/>
        </w:rPr>
        <w:t>R</w:t>
      </w:r>
      <w:r w:rsidRPr="00887D5B">
        <w:rPr>
          <w:rFonts w:ascii="Times New Roman" w:hAnsi="Times New Roman"/>
          <w:sz w:val="24"/>
          <w:szCs w:val="24"/>
        </w:rPr>
        <w:t>eport.</w:t>
      </w:r>
    </w:p>
    <w:p w:rsidR="007F1B12" w:rsidRPr="00887D5B" w:rsidRDefault="007F1B12" w:rsidP="007F1B12">
      <w:pPr>
        <w:spacing w:line="480" w:lineRule="auto"/>
        <w:rPr>
          <w:rFonts w:ascii="Times New Roman" w:hAnsi="Times New Roman"/>
          <w:sz w:val="24"/>
          <w:szCs w:val="24"/>
        </w:rPr>
      </w:pPr>
      <w:r w:rsidRPr="00887D5B">
        <w:rPr>
          <w:rFonts w:ascii="Times New Roman" w:hAnsi="Times New Roman"/>
          <w:sz w:val="24"/>
          <w:szCs w:val="24"/>
        </w:rPr>
        <w:tab/>
      </w:r>
      <w:r w:rsidRPr="00887D5B">
        <w:rPr>
          <w:rFonts w:ascii="Times New Roman" w:hAnsi="Times New Roman"/>
          <w:sz w:val="24"/>
          <w:szCs w:val="24"/>
          <w:u w:val="single"/>
        </w:rPr>
        <w:t>C5</w:t>
      </w:r>
      <w:r w:rsidRPr="00E71867">
        <w:rPr>
          <w:rFonts w:ascii="Times New Roman" w:hAnsi="Times New Roman"/>
          <w:sz w:val="24"/>
          <w:szCs w:val="24"/>
        </w:rPr>
        <w:t>:</w:t>
      </w:r>
      <w:r w:rsidRPr="00887D5B">
        <w:rPr>
          <w:rFonts w:ascii="Times New Roman" w:hAnsi="Times New Roman"/>
          <w:sz w:val="24"/>
          <w:szCs w:val="24"/>
        </w:rPr>
        <w:t xml:space="preserve">  API and AOPL commented that the “Supplemental Report” section on Page 8 of the </w:t>
      </w:r>
      <w:r>
        <w:rPr>
          <w:rFonts w:ascii="Times New Roman" w:hAnsi="Times New Roman"/>
          <w:sz w:val="24"/>
          <w:szCs w:val="24"/>
        </w:rPr>
        <w:t>H</w:t>
      </w:r>
      <w:r w:rsidRPr="00887D5B">
        <w:rPr>
          <w:rFonts w:ascii="Times New Roman" w:hAnsi="Times New Roman"/>
          <w:sz w:val="24"/>
          <w:szCs w:val="24"/>
        </w:rPr>
        <w:t xml:space="preserve">azardous </w:t>
      </w:r>
      <w:r>
        <w:rPr>
          <w:rFonts w:ascii="Times New Roman" w:hAnsi="Times New Roman"/>
          <w:sz w:val="24"/>
          <w:szCs w:val="24"/>
        </w:rPr>
        <w:t>L</w:t>
      </w:r>
      <w:r w:rsidRPr="00887D5B">
        <w:rPr>
          <w:rFonts w:ascii="Times New Roman" w:hAnsi="Times New Roman"/>
          <w:sz w:val="24"/>
          <w:szCs w:val="24"/>
        </w:rPr>
        <w:t xml:space="preserve">iquid </w:t>
      </w:r>
      <w:r>
        <w:rPr>
          <w:rFonts w:ascii="Times New Roman" w:hAnsi="Times New Roman"/>
          <w:sz w:val="24"/>
          <w:szCs w:val="24"/>
        </w:rPr>
        <w:t>A</w:t>
      </w:r>
      <w:r w:rsidRPr="00887D5B">
        <w:rPr>
          <w:rFonts w:ascii="Times New Roman" w:hAnsi="Times New Roman"/>
          <w:sz w:val="24"/>
          <w:szCs w:val="24"/>
        </w:rPr>
        <w:t xml:space="preserve">ccident </w:t>
      </w:r>
      <w:r>
        <w:rPr>
          <w:rFonts w:ascii="Times New Roman" w:hAnsi="Times New Roman"/>
          <w:sz w:val="24"/>
          <w:szCs w:val="24"/>
        </w:rPr>
        <w:t>R</w:t>
      </w:r>
      <w:r w:rsidRPr="00887D5B">
        <w:rPr>
          <w:rFonts w:ascii="Times New Roman" w:hAnsi="Times New Roman"/>
          <w:sz w:val="24"/>
          <w:szCs w:val="24"/>
        </w:rPr>
        <w:t>eport instructions incorrectly cites 49</w:t>
      </w:r>
      <w:r>
        <w:rPr>
          <w:rFonts w:ascii="Times New Roman" w:hAnsi="Times New Roman"/>
          <w:sz w:val="24"/>
          <w:szCs w:val="24"/>
        </w:rPr>
        <w:t> </w:t>
      </w:r>
      <w:r w:rsidRPr="00887D5B">
        <w:rPr>
          <w:rFonts w:ascii="Times New Roman" w:hAnsi="Times New Roman"/>
          <w:sz w:val="24"/>
          <w:szCs w:val="24"/>
        </w:rPr>
        <w:t>CFR</w:t>
      </w:r>
      <w:r>
        <w:rPr>
          <w:rFonts w:ascii="Times New Roman" w:hAnsi="Times New Roman"/>
          <w:sz w:val="24"/>
          <w:szCs w:val="24"/>
        </w:rPr>
        <w:t> </w:t>
      </w:r>
      <w:r w:rsidRPr="00887D5B">
        <w:rPr>
          <w:rFonts w:ascii="Times New Roman" w:hAnsi="Times New Roman"/>
          <w:sz w:val="24"/>
          <w:szCs w:val="24"/>
        </w:rPr>
        <w:t>191.15(c)</w:t>
      </w:r>
      <w:r>
        <w:rPr>
          <w:rFonts w:ascii="Times New Roman" w:hAnsi="Times New Roman"/>
          <w:sz w:val="24"/>
          <w:szCs w:val="24"/>
        </w:rPr>
        <w:t xml:space="preserve"> from </w:t>
      </w:r>
      <w:r w:rsidRPr="00887D5B">
        <w:rPr>
          <w:rFonts w:ascii="Times New Roman" w:hAnsi="Times New Roman"/>
          <w:sz w:val="24"/>
          <w:szCs w:val="24"/>
        </w:rPr>
        <w:t xml:space="preserve">the </w:t>
      </w:r>
      <w:r w:rsidRPr="00887D5B">
        <w:rPr>
          <w:rFonts w:ascii="Times New Roman" w:hAnsi="Times New Roman"/>
          <w:sz w:val="24"/>
          <w:szCs w:val="24"/>
        </w:rPr>
        <w:lastRenderedPageBreak/>
        <w:t xml:space="preserve">natural gas regulations </w:t>
      </w:r>
      <w:r>
        <w:rPr>
          <w:rFonts w:ascii="Times New Roman" w:hAnsi="Times New Roman"/>
          <w:sz w:val="24"/>
          <w:szCs w:val="24"/>
        </w:rPr>
        <w:t xml:space="preserve">and should be corrected to reference </w:t>
      </w:r>
      <w:r w:rsidRPr="00887D5B">
        <w:rPr>
          <w:rFonts w:ascii="Times New Roman" w:hAnsi="Times New Roman"/>
          <w:sz w:val="24"/>
          <w:szCs w:val="24"/>
        </w:rPr>
        <w:t>49 CFR</w:t>
      </w:r>
      <w:r>
        <w:rPr>
          <w:rFonts w:ascii="Times New Roman" w:hAnsi="Times New Roman"/>
          <w:sz w:val="24"/>
          <w:szCs w:val="24"/>
        </w:rPr>
        <w:t> </w:t>
      </w:r>
      <w:r w:rsidRPr="00887D5B">
        <w:rPr>
          <w:rFonts w:ascii="Times New Roman" w:hAnsi="Times New Roman"/>
          <w:sz w:val="24"/>
          <w:szCs w:val="24"/>
        </w:rPr>
        <w:t>195.54(b)</w:t>
      </w:r>
      <w:r>
        <w:rPr>
          <w:rFonts w:ascii="Times New Roman" w:hAnsi="Times New Roman"/>
          <w:sz w:val="24"/>
          <w:szCs w:val="24"/>
        </w:rPr>
        <w:t xml:space="preserve"> from</w:t>
      </w:r>
      <w:r w:rsidRPr="00887D5B">
        <w:rPr>
          <w:rFonts w:ascii="Times New Roman" w:hAnsi="Times New Roman"/>
          <w:sz w:val="24"/>
          <w:szCs w:val="24"/>
        </w:rPr>
        <w:t xml:space="preserve"> the hazardous liquid regulations.  </w:t>
      </w:r>
    </w:p>
    <w:p w:rsidR="007F1B12" w:rsidRPr="00887D5B" w:rsidRDefault="007F1B12" w:rsidP="007F1B12">
      <w:pPr>
        <w:spacing w:line="480" w:lineRule="auto"/>
        <w:ind w:firstLine="720"/>
        <w:rPr>
          <w:rFonts w:ascii="Times New Roman" w:hAnsi="Times New Roman"/>
          <w:sz w:val="24"/>
          <w:szCs w:val="24"/>
        </w:rPr>
      </w:pPr>
      <w:r>
        <w:rPr>
          <w:rFonts w:ascii="Times New Roman" w:hAnsi="Times New Roman"/>
          <w:sz w:val="24"/>
          <w:szCs w:val="24"/>
          <w:u w:val="single"/>
        </w:rPr>
        <w:t xml:space="preserve">C5. </w:t>
      </w:r>
      <w:r w:rsidRPr="00887D5B">
        <w:rPr>
          <w:rFonts w:ascii="Times New Roman" w:hAnsi="Times New Roman"/>
          <w:sz w:val="24"/>
          <w:szCs w:val="24"/>
          <w:u w:val="single"/>
        </w:rPr>
        <w:t>R</w:t>
      </w:r>
      <w:r>
        <w:rPr>
          <w:rFonts w:ascii="Times New Roman" w:hAnsi="Times New Roman"/>
          <w:sz w:val="24"/>
          <w:szCs w:val="24"/>
          <w:u w:val="single"/>
        </w:rPr>
        <w:t>esponse</w:t>
      </w:r>
      <w:r w:rsidRPr="00E71867">
        <w:rPr>
          <w:rFonts w:ascii="Times New Roman" w:hAnsi="Times New Roman"/>
          <w:sz w:val="24"/>
          <w:szCs w:val="24"/>
        </w:rPr>
        <w:t>:</w:t>
      </w:r>
      <w:r w:rsidRPr="00C12F4B">
        <w:rPr>
          <w:rFonts w:ascii="Times New Roman" w:hAnsi="Times New Roman"/>
          <w:sz w:val="24"/>
          <w:szCs w:val="24"/>
        </w:rPr>
        <w:t xml:space="preserve">  </w:t>
      </w:r>
      <w:r w:rsidRPr="00887D5B">
        <w:rPr>
          <w:rFonts w:ascii="Times New Roman" w:hAnsi="Times New Roman"/>
          <w:sz w:val="24"/>
          <w:szCs w:val="24"/>
        </w:rPr>
        <w:t>PHMSA has corrected the regulation referenced in the instructions.</w:t>
      </w:r>
    </w:p>
    <w:p w:rsidR="007F1B12" w:rsidRPr="00887D5B" w:rsidRDefault="007F1B12" w:rsidP="007F1B12">
      <w:pPr>
        <w:spacing w:line="480" w:lineRule="auto"/>
        <w:rPr>
          <w:rFonts w:ascii="Times New Roman" w:hAnsi="Times New Roman"/>
          <w:sz w:val="24"/>
          <w:szCs w:val="24"/>
        </w:rPr>
      </w:pPr>
      <w:r w:rsidRPr="00887D5B">
        <w:rPr>
          <w:rFonts w:ascii="Times New Roman" w:hAnsi="Times New Roman"/>
          <w:sz w:val="24"/>
          <w:szCs w:val="24"/>
        </w:rPr>
        <w:tab/>
      </w:r>
      <w:r w:rsidRPr="00887D5B">
        <w:rPr>
          <w:rFonts w:ascii="Times New Roman" w:hAnsi="Times New Roman"/>
          <w:sz w:val="24"/>
          <w:szCs w:val="24"/>
          <w:u w:val="single"/>
        </w:rPr>
        <w:t>C6</w:t>
      </w:r>
      <w:r w:rsidRPr="00E71867">
        <w:rPr>
          <w:rFonts w:ascii="Times New Roman" w:hAnsi="Times New Roman"/>
          <w:sz w:val="24"/>
          <w:szCs w:val="24"/>
        </w:rPr>
        <w:t>:</w:t>
      </w:r>
      <w:r w:rsidRPr="00887D5B">
        <w:rPr>
          <w:rFonts w:ascii="Times New Roman" w:hAnsi="Times New Roman"/>
          <w:sz w:val="24"/>
          <w:szCs w:val="24"/>
        </w:rPr>
        <w:t xml:space="preserve">   Part G of the </w:t>
      </w:r>
      <w:r>
        <w:rPr>
          <w:rFonts w:ascii="Times New Roman" w:hAnsi="Times New Roman"/>
          <w:sz w:val="24"/>
          <w:szCs w:val="24"/>
        </w:rPr>
        <w:t>H</w:t>
      </w:r>
      <w:r w:rsidRPr="00887D5B">
        <w:rPr>
          <w:rFonts w:ascii="Times New Roman" w:hAnsi="Times New Roman"/>
          <w:sz w:val="24"/>
          <w:szCs w:val="24"/>
        </w:rPr>
        <w:t xml:space="preserve">azardous </w:t>
      </w:r>
      <w:r>
        <w:rPr>
          <w:rFonts w:ascii="Times New Roman" w:hAnsi="Times New Roman"/>
          <w:sz w:val="24"/>
          <w:szCs w:val="24"/>
        </w:rPr>
        <w:t>L</w:t>
      </w:r>
      <w:r w:rsidRPr="00887D5B">
        <w:rPr>
          <w:rFonts w:ascii="Times New Roman" w:hAnsi="Times New Roman"/>
          <w:sz w:val="24"/>
          <w:szCs w:val="24"/>
        </w:rPr>
        <w:t xml:space="preserve">iquid </w:t>
      </w:r>
      <w:r>
        <w:rPr>
          <w:rFonts w:ascii="Times New Roman" w:hAnsi="Times New Roman"/>
          <w:sz w:val="24"/>
          <w:szCs w:val="24"/>
        </w:rPr>
        <w:t>A</w:t>
      </w:r>
      <w:r w:rsidRPr="00887D5B">
        <w:rPr>
          <w:rFonts w:ascii="Times New Roman" w:hAnsi="Times New Roman"/>
          <w:sz w:val="24"/>
          <w:szCs w:val="24"/>
        </w:rPr>
        <w:t xml:space="preserve">ccident </w:t>
      </w:r>
      <w:r>
        <w:rPr>
          <w:rFonts w:ascii="Times New Roman" w:hAnsi="Times New Roman"/>
          <w:sz w:val="24"/>
          <w:szCs w:val="24"/>
        </w:rPr>
        <w:t>R</w:t>
      </w:r>
      <w:r w:rsidRPr="00887D5B">
        <w:rPr>
          <w:rFonts w:ascii="Times New Roman" w:hAnsi="Times New Roman"/>
          <w:sz w:val="24"/>
          <w:szCs w:val="24"/>
        </w:rPr>
        <w:t>eport allows for the reporting of “Apparent Cause” and</w:t>
      </w:r>
      <w:r>
        <w:rPr>
          <w:rFonts w:ascii="Times New Roman" w:hAnsi="Times New Roman"/>
          <w:sz w:val="24"/>
          <w:szCs w:val="24"/>
        </w:rPr>
        <w:t xml:space="preserve"> Part G, s</w:t>
      </w:r>
      <w:r w:rsidRPr="00887D5B">
        <w:rPr>
          <w:rFonts w:ascii="Times New Roman" w:hAnsi="Times New Roman"/>
          <w:sz w:val="24"/>
          <w:szCs w:val="24"/>
        </w:rPr>
        <w:t xml:space="preserve">ection </w:t>
      </w:r>
      <w:r>
        <w:rPr>
          <w:rFonts w:ascii="Times New Roman" w:hAnsi="Times New Roman"/>
          <w:sz w:val="24"/>
          <w:szCs w:val="24"/>
        </w:rPr>
        <w:t>G</w:t>
      </w:r>
      <w:r w:rsidRPr="00887D5B">
        <w:rPr>
          <w:rFonts w:ascii="Times New Roman" w:hAnsi="Times New Roman"/>
          <w:sz w:val="24"/>
          <w:szCs w:val="24"/>
        </w:rPr>
        <w:t>6 applies to “Equipment Failure</w:t>
      </w:r>
      <w:r>
        <w:rPr>
          <w:rFonts w:ascii="Times New Roman" w:hAnsi="Times New Roman"/>
          <w:sz w:val="24"/>
          <w:szCs w:val="24"/>
        </w:rPr>
        <w:t>.</w:t>
      </w:r>
      <w:r w:rsidRPr="00887D5B">
        <w:rPr>
          <w:rFonts w:ascii="Times New Roman" w:hAnsi="Times New Roman"/>
          <w:sz w:val="24"/>
          <w:szCs w:val="24"/>
        </w:rPr>
        <w:t>”  PHMSA did not propose revisions to this Part.  API and AOPL recommend</w:t>
      </w:r>
      <w:r>
        <w:rPr>
          <w:rFonts w:ascii="Times New Roman" w:hAnsi="Times New Roman"/>
          <w:sz w:val="24"/>
          <w:szCs w:val="24"/>
        </w:rPr>
        <w:t>ed</w:t>
      </w:r>
      <w:r w:rsidRPr="00887D5B">
        <w:rPr>
          <w:rFonts w:ascii="Times New Roman" w:hAnsi="Times New Roman"/>
          <w:sz w:val="24"/>
          <w:szCs w:val="24"/>
        </w:rPr>
        <w:t xml:space="preserve"> that PHMSA revise </w:t>
      </w:r>
      <w:r>
        <w:rPr>
          <w:rFonts w:ascii="Times New Roman" w:hAnsi="Times New Roman"/>
          <w:sz w:val="24"/>
          <w:szCs w:val="24"/>
        </w:rPr>
        <w:t>Part G, s</w:t>
      </w:r>
      <w:r w:rsidRPr="00887D5B">
        <w:rPr>
          <w:rFonts w:ascii="Times New Roman" w:hAnsi="Times New Roman"/>
          <w:sz w:val="24"/>
          <w:szCs w:val="24"/>
        </w:rPr>
        <w:t xml:space="preserve">ection </w:t>
      </w:r>
      <w:r>
        <w:rPr>
          <w:rFonts w:ascii="Times New Roman" w:hAnsi="Times New Roman"/>
          <w:sz w:val="24"/>
          <w:szCs w:val="24"/>
        </w:rPr>
        <w:t>G</w:t>
      </w:r>
      <w:r w:rsidRPr="00887D5B">
        <w:rPr>
          <w:rFonts w:ascii="Times New Roman" w:hAnsi="Times New Roman"/>
          <w:sz w:val="24"/>
          <w:szCs w:val="24"/>
        </w:rPr>
        <w:t>6</w:t>
      </w:r>
      <w:r>
        <w:rPr>
          <w:rFonts w:ascii="Times New Roman" w:hAnsi="Times New Roman"/>
          <w:sz w:val="24"/>
          <w:szCs w:val="24"/>
        </w:rPr>
        <w:t xml:space="preserve"> </w:t>
      </w:r>
      <w:r w:rsidRPr="00887D5B">
        <w:rPr>
          <w:rFonts w:ascii="Times New Roman" w:hAnsi="Times New Roman"/>
          <w:sz w:val="24"/>
          <w:szCs w:val="24"/>
        </w:rPr>
        <w:t xml:space="preserve">to add “abnormal wear” as </w:t>
      </w:r>
      <w:r>
        <w:rPr>
          <w:rFonts w:ascii="Times New Roman" w:hAnsi="Times New Roman"/>
          <w:sz w:val="24"/>
          <w:szCs w:val="24"/>
        </w:rPr>
        <w:t>a sub-cause</w:t>
      </w:r>
      <w:r w:rsidRPr="00887D5B">
        <w:rPr>
          <w:rFonts w:ascii="Times New Roman" w:hAnsi="Times New Roman"/>
          <w:sz w:val="24"/>
          <w:szCs w:val="24"/>
        </w:rPr>
        <w:t xml:space="preserve"> in an effort to reduce operator use of the option “other,” thereby increasing the accuracy and specificity of PHMSA’s data.  API and AOPL further recommended that the option “none” be added to Part G</w:t>
      </w:r>
      <w:r>
        <w:rPr>
          <w:rFonts w:ascii="Times New Roman" w:hAnsi="Times New Roman"/>
          <w:sz w:val="24"/>
          <w:szCs w:val="24"/>
        </w:rPr>
        <w:t>, s</w:t>
      </w:r>
      <w:r w:rsidRPr="00887D5B">
        <w:rPr>
          <w:rFonts w:ascii="Times New Roman" w:hAnsi="Times New Roman"/>
          <w:sz w:val="24"/>
          <w:szCs w:val="24"/>
        </w:rPr>
        <w:t xml:space="preserve">ection G6, and that the phrase “Complete the following if any Equipment Failure sub-cause is selected” be deleted.  API and AOPL </w:t>
      </w:r>
      <w:r>
        <w:rPr>
          <w:rFonts w:ascii="Times New Roman" w:hAnsi="Times New Roman"/>
          <w:sz w:val="24"/>
          <w:szCs w:val="24"/>
        </w:rPr>
        <w:t>suggested</w:t>
      </w:r>
      <w:r w:rsidRPr="00887D5B">
        <w:rPr>
          <w:rFonts w:ascii="Times New Roman" w:hAnsi="Times New Roman"/>
          <w:sz w:val="24"/>
          <w:szCs w:val="24"/>
        </w:rPr>
        <w:t xml:space="preserve"> that these proposed revisions will further substantiate PHMSA’s data.</w:t>
      </w:r>
    </w:p>
    <w:p w:rsidR="007F1B12" w:rsidRPr="00887D5B" w:rsidRDefault="007F1B12" w:rsidP="007F1B12">
      <w:pPr>
        <w:spacing w:line="480" w:lineRule="auto"/>
        <w:ind w:firstLine="720"/>
        <w:rPr>
          <w:rFonts w:ascii="Times New Roman" w:hAnsi="Times New Roman"/>
          <w:sz w:val="24"/>
          <w:szCs w:val="24"/>
          <w:u w:val="single"/>
        </w:rPr>
      </w:pPr>
      <w:r>
        <w:rPr>
          <w:rFonts w:ascii="Times New Roman" w:hAnsi="Times New Roman"/>
          <w:sz w:val="24"/>
          <w:szCs w:val="24"/>
          <w:u w:val="single"/>
        </w:rPr>
        <w:t xml:space="preserve">C6. </w:t>
      </w:r>
      <w:r w:rsidRPr="00887D5B">
        <w:rPr>
          <w:rFonts w:ascii="Times New Roman" w:hAnsi="Times New Roman"/>
          <w:sz w:val="24"/>
          <w:szCs w:val="24"/>
          <w:u w:val="single"/>
        </w:rPr>
        <w:t>R</w:t>
      </w:r>
      <w:r>
        <w:rPr>
          <w:rFonts w:ascii="Times New Roman" w:hAnsi="Times New Roman"/>
          <w:sz w:val="24"/>
          <w:szCs w:val="24"/>
          <w:u w:val="single"/>
        </w:rPr>
        <w:t>esponse</w:t>
      </w:r>
      <w:r w:rsidRPr="00E71867">
        <w:rPr>
          <w:rFonts w:ascii="Times New Roman" w:hAnsi="Times New Roman"/>
          <w:sz w:val="24"/>
          <w:szCs w:val="24"/>
        </w:rPr>
        <w:t>:</w:t>
      </w:r>
      <w:r w:rsidRPr="00284401">
        <w:rPr>
          <w:rFonts w:ascii="Times New Roman" w:hAnsi="Times New Roman"/>
          <w:sz w:val="24"/>
          <w:szCs w:val="24"/>
        </w:rPr>
        <w:t xml:space="preserve">  </w:t>
      </w:r>
      <w:r w:rsidRPr="00452C7B">
        <w:rPr>
          <w:rFonts w:ascii="Times New Roman" w:hAnsi="Times New Roman"/>
          <w:sz w:val="24"/>
          <w:szCs w:val="24"/>
        </w:rPr>
        <w:t xml:space="preserve">At this time, PHMSA is focusing on the proposed revisions identified in the </w:t>
      </w:r>
      <w:r>
        <w:rPr>
          <w:rFonts w:ascii="Times New Roman" w:hAnsi="Times New Roman"/>
          <w:sz w:val="24"/>
          <w:szCs w:val="24"/>
        </w:rPr>
        <w:t>April 13, 2012,</w:t>
      </w:r>
      <w:r w:rsidRPr="00452C7B">
        <w:rPr>
          <w:rFonts w:ascii="Times New Roman" w:hAnsi="Times New Roman"/>
          <w:sz w:val="24"/>
          <w:szCs w:val="24"/>
        </w:rPr>
        <w:t xml:space="preserve"> </w:t>
      </w:r>
      <w:r>
        <w:rPr>
          <w:rFonts w:ascii="Times New Roman" w:hAnsi="Times New Roman"/>
          <w:sz w:val="24"/>
          <w:szCs w:val="24"/>
        </w:rPr>
        <w:t xml:space="preserve">(77 FR 22387) </w:t>
      </w:r>
      <w:r w:rsidRPr="00452C7B">
        <w:rPr>
          <w:rFonts w:ascii="Times New Roman" w:hAnsi="Times New Roman"/>
          <w:sz w:val="24"/>
          <w:szCs w:val="24"/>
        </w:rPr>
        <w:t xml:space="preserve">Federal Register </w:t>
      </w:r>
      <w:r>
        <w:rPr>
          <w:rFonts w:ascii="Times New Roman" w:hAnsi="Times New Roman"/>
          <w:sz w:val="24"/>
          <w:szCs w:val="24"/>
        </w:rPr>
        <w:t>n</w:t>
      </w:r>
      <w:r w:rsidRPr="00452C7B">
        <w:rPr>
          <w:rFonts w:ascii="Times New Roman" w:hAnsi="Times New Roman"/>
          <w:sz w:val="24"/>
          <w:szCs w:val="24"/>
        </w:rPr>
        <w:t>otice.  Th</w:t>
      </w:r>
      <w:r>
        <w:rPr>
          <w:rFonts w:ascii="Times New Roman" w:hAnsi="Times New Roman"/>
          <w:sz w:val="24"/>
          <w:szCs w:val="24"/>
        </w:rPr>
        <w:t>is</w:t>
      </w:r>
      <w:r w:rsidRPr="00452C7B">
        <w:rPr>
          <w:rFonts w:ascii="Times New Roman" w:hAnsi="Times New Roman"/>
          <w:sz w:val="24"/>
          <w:szCs w:val="24"/>
        </w:rPr>
        <w:t xml:space="preserve"> issue falls outside of the scope of those revisions.  PHMSA will consider this suggestion during the next review of the form which is scheduled to take place in 2013.</w:t>
      </w:r>
    </w:p>
    <w:p w:rsidR="007F1B12" w:rsidRPr="00887D5B" w:rsidRDefault="007F1B12" w:rsidP="007F1B12">
      <w:pPr>
        <w:spacing w:line="480" w:lineRule="auto"/>
        <w:ind w:firstLine="720"/>
        <w:rPr>
          <w:rFonts w:ascii="Times New Roman" w:hAnsi="Times New Roman"/>
          <w:sz w:val="24"/>
          <w:szCs w:val="24"/>
        </w:rPr>
      </w:pPr>
    </w:p>
    <w:p w:rsidR="007F1B12" w:rsidRPr="00887D5B" w:rsidRDefault="007F1B12" w:rsidP="007F1B12">
      <w:pPr>
        <w:spacing w:line="480" w:lineRule="auto"/>
        <w:rPr>
          <w:rFonts w:ascii="Times New Roman" w:hAnsi="Times New Roman"/>
          <w:sz w:val="24"/>
          <w:szCs w:val="24"/>
        </w:rPr>
      </w:pPr>
      <w:r w:rsidRPr="00887D5B">
        <w:rPr>
          <w:rFonts w:ascii="Times New Roman" w:hAnsi="Times New Roman"/>
          <w:sz w:val="24"/>
          <w:szCs w:val="24"/>
        </w:rPr>
        <w:tab/>
      </w:r>
      <w:r w:rsidRPr="00887D5B">
        <w:rPr>
          <w:rFonts w:ascii="Times New Roman" w:hAnsi="Times New Roman"/>
          <w:sz w:val="24"/>
          <w:szCs w:val="24"/>
          <w:u w:val="single"/>
        </w:rPr>
        <w:t>C7</w:t>
      </w:r>
      <w:r w:rsidRPr="00E71867">
        <w:rPr>
          <w:rFonts w:ascii="Times New Roman" w:hAnsi="Times New Roman"/>
          <w:sz w:val="24"/>
          <w:szCs w:val="24"/>
        </w:rPr>
        <w:t>:</w:t>
      </w:r>
      <w:r w:rsidRPr="00887D5B">
        <w:rPr>
          <w:rFonts w:ascii="Times New Roman" w:hAnsi="Times New Roman"/>
          <w:sz w:val="24"/>
          <w:szCs w:val="24"/>
        </w:rPr>
        <w:t xml:space="preserve">  Part D of the hazardous liquid accident report allows for the reporting of “ADDITIONAL CONSEQUENCE INFORMATION</w:t>
      </w:r>
      <w:r>
        <w:rPr>
          <w:rFonts w:ascii="Times New Roman" w:hAnsi="Times New Roman"/>
          <w:sz w:val="24"/>
          <w:szCs w:val="24"/>
        </w:rPr>
        <w:t>.</w:t>
      </w:r>
      <w:r w:rsidRPr="00887D5B">
        <w:rPr>
          <w:rFonts w:ascii="Times New Roman" w:hAnsi="Times New Roman"/>
          <w:sz w:val="24"/>
          <w:szCs w:val="24"/>
        </w:rPr>
        <w:t>”  PHMSA proposed to revise Part D</w:t>
      </w:r>
      <w:r>
        <w:rPr>
          <w:rFonts w:ascii="Times New Roman" w:hAnsi="Times New Roman"/>
          <w:sz w:val="24"/>
          <w:szCs w:val="24"/>
        </w:rPr>
        <w:t>,</w:t>
      </w:r>
      <w:r w:rsidRPr="00887D5B">
        <w:rPr>
          <w:rFonts w:ascii="Times New Roman" w:hAnsi="Times New Roman"/>
          <w:sz w:val="24"/>
          <w:szCs w:val="24"/>
        </w:rPr>
        <w:t xml:space="preserve"> </w:t>
      </w:r>
      <w:r>
        <w:rPr>
          <w:rFonts w:ascii="Times New Roman" w:hAnsi="Times New Roman"/>
          <w:sz w:val="24"/>
          <w:szCs w:val="24"/>
        </w:rPr>
        <w:t>Ques</w:t>
      </w:r>
      <w:r w:rsidRPr="00887D5B">
        <w:rPr>
          <w:rFonts w:ascii="Times New Roman" w:hAnsi="Times New Roman"/>
          <w:sz w:val="24"/>
          <w:szCs w:val="24"/>
        </w:rPr>
        <w:t>tion 8</w:t>
      </w:r>
      <w:r>
        <w:rPr>
          <w:rFonts w:ascii="Times New Roman" w:hAnsi="Times New Roman"/>
          <w:sz w:val="24"/>
          <w:szCs w:val="24"/>
        </w:rPr>
        <w:t>(</w:t>
      </w:r>
      <w:r w:rsidRPr="00887D5B">
        <w:rPr>
          <w:rFonts w:ascii="Times New Roman" w:hAnsi="Times New Roman"/>
          <w:sz w:val="24"/>
          <w:szCs w:val="24"/>
        </w:rPr>
        <w:t>a</w:t>
      </w:r>
      <w:r>
        <w:rPr>
          <w:rFonts w:ascii="Times New Roman" w:hAnsi="Times New Roman"/>
          <w:sz w:val="24"/>
          <w:szCs w:val="24"/>
        </w:rPr>
        <w:t>),</w:t>
      </w:r>
      <w:r w:rsidRPr="00887D5B">
        <w:rPr>
          <w:rFonts w:ascii="Times New Roman" w:hAnsi="Times New Roman"/>
          <w:sz w:val="24"/>
          <w:szCs w:val="24"/>
        </w:rPr>
        <w:t xml:space="preserve"> to delete the phrase “paid/reimbursed by the Operator</w:t>
      </w:r>
      <w:r>
        <w:rPr>
          <w:rFonts w:ascii="Times New Roman" w:hAnsi="Times New Roman"/>
          <w:sz w:val="24"/>
          <w:szCs w:val="24"/>
        </w:rPr>
        <w:t>.</w:t>
      </w:r>
      <w:r w:rsidRPr="00887D5B">
        <w:rPr>
          <w:rFonts w:ascii="Times New Roman" w:hAnsi="Times New Roman"/>
          <w:sz w:val="24"/>
          <w:szCs w:val="24"/>
        </w:rPr>
        <w:t>”  API and AOPL commented that PHMSA should not implement the proposed deletion.  API and AOPL suggest</w:t>
      </w:r>
      <w:r>
        <w:rPr>
          <w:rFonts w:ascii="Times New Roman" w:hAnsi="Times New Roman"/>
          <w:sz w:val="24"/>
          <w:szCs w:val="24"/>
        </w:rPr>
        <w:t>ed</w:t>
      </w:r>
      <w:r w:rsidRPr="00887D5B">
        <w:rPr>
          <w:rFonts w:ascii="Times New Roman" w:hAnsi="Times New Roman"/>
          <w:sz w:val="24"/>
          <w:szCs w:val="24"/>
        </w:rPr>
        <w:t xml:space="preserve"> that the proposed deletion would create a misleading impression that private </w:t>
      </w:r>
      <w:r w:rsidRPr="00887D5B">
        <w:rPr>
          <w:rFonts w:ascii="Times New Roman" w:hAnsi="Times New Roman"/>
          <w:sz w:val="24"/>
          <w:szCs w:val="24"/>
        </w:rPr>
        <w:lastRenderedPageBreak/>
        <w:t>individuals must pay, or have paid, damages resulting from a release.  They further specif</w:t>
      </w:r>
      <w:r>
        <w:rPr>
          <w:rFonts w:ascii="Times New Roman" w:hAnsi="Times New Roman"/>
          <w:sz w:val="24"/>
          <w:szCs w:val="24"/>
        </w:rPr>
        <w:t>ied</w:t>
      </w:r>
      <w:r w:rsidRPr="00887D5B">
        <w:rPr>
          <w:rFonts w:ascii="Times New Roman" w:hAnsi="Times New Roman"/>
          <w:sz w:val="24"/>
          <w:szCs w:val="24"/>
        </w:rPr>
        <w:t xml:space="preserve"> that it is only in extremely rare instances that an entity other than the operator incurs any cost and, in those rare instances, the operator is unlikely to know the costs incurred by other parties</w:t>
      </w:r>
      <w:r>
        <w:rPr>
          <w:rFonts w:ascii="Times New Roman" w:hAnsi="Times New Roman"/>
          <w:sz w:val="24"/>
          <w:szCs w:val="24"/>
        </w:rPr>
        <w:t>,</w:t>
      </w:r>
      <w:r w:rsidRPr="00887D5B">
        <w:rPr>
          <w:rFonts w:ascii="Times New Roman" w:hAnsi="Times New Roman"/>
          <w:sz w:val="24"/>
          <w:szCs w:val="24"/>
        </w:rPr>
        <w:t xml:space="preserve"> rendering them unable to provide an accurate response.</w:t>
      </w:r>
    </w:p>
    <w:p w:rsidR="007F1B12" w:rsidRPr="00887D5B" w:rsidRDefault="007F1B12" w:rsidP="007F1B12">
      <w:pPr>
        <w:spacing w:line="480" w:lineRule="auto"/>
        <w:ind w:firstLine="720"/>
        <w:rPr>
          <w:rFonts w:ascii="Times New Roman" w:hAnsi="Times New Roman"/>
          <w:sz w:val="24"/>
          <w:szCs w:val="24"/>
          <w:u w:val="single"/>
        </w:rPr>
      </w:pPr>
      <w:r>
        <w:rPr>
          <w:rFonts w:ascii="Times New Roman" w:hAnsi="Times New Roman"/>
          <w:sz w:val="24"/>
          <w:szCs w:val="24"/>
          <w:u w:val="single"/>
        </w:rPr>
        <w:t xml:space="preserve">C7. </w:t>
      </w:r>
      <w:r w:rsidRPr="00887D5B">
        <w:rPr>
          <w:rFonts w:ascii="Times New Roman" w:hAnsi="Times New Roman"/>
          <w:sz w:val="24"/>
          <w:szCs w:val="24"/>
          <w:u w:val="single"/>
        </w:rPr>
        <w:t>R</w:t>
      </w:r>
      <w:r>
        <w:rPr>
          <w:rFonts w:ascii="Times New Roman" w:hAnsi="Times New Roman"/>
          <w:sz w:val="24"/>
          <w:szCs w:val="24"/>
          <w:u w:val="single"/>
        </w:rPr>
        <w:t>esponse</w:t>
      </w:r>
      <w:r w:rsidRPr="00E71867">
        <w:rPr>
          <w:rFonts w:ascii="Times New Roman" w:hAnsi="Times New Roman"/>
          <w:sz w:val="24"/>
          <w:szCs w:val="24"/>
        </w:rPr>
        <w:t>:</w:t>
      </w:r>
      <w:r w:rsidRPr="00D966F3">
        <w:rPr>
          <w:rFonts w:ascii="Times New Roman" w:hAnsi="Times New Roman"/>
          <w:sz w:val="24"/>
          <w:szCs w:val="24"/>
        </w:rPr>
        <w:t xml:space="preserve">  </w:t>
      </w:r>
      <w:r w:rsidRPr="00887D5B">
        <w:rPr>
          <w:rFonts w:ascii="Times New Roman" w:hAnsi="Times New Roman"/>
          <w:sz w:val="24"/>
          <w:szCs w:val="24"/>
        </w:rPr>
        <w:t>PHMSA removed “paid/reimbursed by the Operator” from the form in response to questions from operators about whether they should report total property damage or just the dollar amount paid for by the operator.  PHMSA expects operators</w:t>
      </w:r>
      <w:r>
        <w:rPr>
          <w:rFonts w:ascii="Times New Roman" w:hAnsi="Times New Roman"/>
          <w:sz w:val="24"/>
          <w:szCs w:val="24"/>
        </w:rPr>
        <w:t xml:space="preserve"> to</w:t>
      </w:r>
      <w:r w:rsidRPr="00887D5B">
        <w:rPr>
          <w:rFonts w:ascii="Times New Roman" w:hAnsi="Times New Roman"/>
          <w:sz w:val="24"/>
          <w:szCs w:val="24"/>
        </w:rPr>
        <w:t xml:space="preserve"> report total property damage, regardless of whether the operator paid for the damage.  In cases where the operator has not paid for the damage, the dollar amount must be estimated.  PHMSA will remove “paid/reimbursed by the Operator” from the form.</w:t>
      </w:r>
    </w:p>
    <w:p w:rsidR="007F1B12" w:rsidRPr="00887D5B" w:rsidRDefault="007F1B12" w:rsidP="007F1B12">
      <w:pPr>
        <w:spacing w:line="480" w:lineRule="auto"/>
        <w:rPr>
          <w:rFonts w:ascii="Times New Roman" w:hAnsi="Times New Roman"/>
          <w:sz w:val="24"/>
          <w:szCs w:val="24"/>
        </w:rPr>
      </w:pPr>
      <w:r w:rsidRPr="00887D5B">
        <w:rPr>
          <w:rFonts w:ascii="Times New Roman" w:hAnsi="Times New Roman"/>
          <w:sz w:val="24"/>
          <w:szCs w:val="24"/>
        </w:rPr>
        <w:tab/>
      </w:r>
      <w:r w:rsidRPr="00887D5B">
        <w:rPr>
          <w:rFonts w:ascii="Times New Roman" w:hAnsi="Times New Roman"/>
          <w:sz w:val="24"/>
          <w:szCs w:val="24"/>
          <w:u w:val="single"/>
        </w:rPr>
        <w:t>C8</w:t>
      </w:r>
      <w:r w:rsidRPr="00E71867">
        <w:rPr>
          <w:rFonts w:ascii="Times New Roman" w:hAnsi="Times New Roman"/>
          <w:sz w:val="24"/>
          <w:szCs w:val="24"/>
        </w:rPr>
        <w:t>:</w:t>
      </w:r>
      <w:r w:rsidRPr="00887D5B">
        <w:rPr>
          <w:rFonts w:ascii="Times New Roman" w:hAnsi="Times New Roman"/>
          <w:sz w:val="24"/>
          <w:szCs w:val="24"/>
        </w:rPr>
        <w:t xml:space="preserve">  PHMSA proposed revisions in Part C of the report to collect more information for incidents involving girth welds.  API and AOPL suggest that PHMSA restructure the form so that all the data will be collected in a data field within Part C, rather than in the narrative where it is unavailable for public examination and proper analysis.</w:t>
      </w:r>
    </w:p>
    <w:p w:rsidR="007F1B12" w:rsidRPr="001352E6" w:rsidRDefault="007F1B12" w:rsidP="007F1B12">
      <w:pPr>
        <w:spacing w:line="480" w:lineRule="auto"/>
        <w:ind w:firstLine="720"/>
        <w:rPr>
          <w:rFonts w:ascii="Times New Roman" w:hAnsi="Times New Roman"/>
          <w:sz w:val="24"/>
          <w:szCs w:val="24"/>
        </w:rPr>
      </w:pPr>
      <w:r>
        <w:rPr>
          <w:rFonts w:ascii="Times New Roman" w:hAnsi="Times New Roman"/>
          <w:sz w:val="24"/>
          <w:szCs w:val="24"/>
          <w:u w:val="single"/>
        </w:rPr>
        <w:t xml:space="preserve">C8. </w:t>
      </w:r>
      <w:r w:rsidRPr="00887D5B">
        <w:rPr>
          <w:rFonts w:ascii="Times New Roman" w:hAnsi="Times New Roman"/>
          <w:sz w:val="24"/>
          <w:szCs w:val="24"/>
          <w:u w:val="single"/>
        </w:rPr>
        <w:t>R</w:t>
      </w:r>
      <w:r>
        <w:rPr>
          <w:rFonts w:ascii="Times New Roman" w:hAnsi="Times New Roman"/>
          <w:sz w:val="24"/>
          <w:szCs w:val="24"/>
          <w:u w:val="single"/>
        </w:rPr>
        <w:t>esponse</w:t>
      </w:r>
      <w:r w:rsidRPr="00E71867">
        <w:rPr>
          <w:rFonts w:ascii="Times New Roman" w:hAnsi="Times New Roman"/>
          <w:sz w:val="24"/>
          <w:szCs w:val="24"/>
        </w:rPr>
        <w:t>:</w:t>
      </w:r>
      <w:r w:rsidRPr="00284401">
        <w:rPr>
          <w:rFonts w:ascii="Times New Roman" w:hAnsi="Times New Roman"/>
          <w:sz w:val="24"/>
          <w:szCs w:val="24"/>
        </w:rPr>
        <w:t xml:space="preserve">  </w:t>
      </w:r>
      <w:r w:rsidRPr="00CA2324">
        <w:rPr>
          <w:rFonts w:ascii="Times New Roman" w:hAnsi="Times New Roman"/>
          <w:sz w:val="24"/>
          <w:szCs w:val="24"/>
        </w:rPr>
        <w:t xml:space="preserve">The revision proposed by the commenters would require extensive modifications to the form and to the methods of data analysis.  </w:t>
      </w:r>
      <w:r w:rsidRPr="00452C7B">
        <w:rPr>
          <w:rFonts w:ascii="Times New Roman" w:hAnsi="Times New Roman"/>
          <w:sz w:val="24"/>
          <w:szCs w:val="24"/>
        </w:rPr>
        <w:t xml:space="preserve">  PHMSA will consider this suggestion during the next review of the form which is scheduled to take place in 2013.</w:t>
      </w:r>
    </w:p>
    <w:p w:rsidR="007F1B12" w:rsidRPr="00887D5B" w:rsidRDefault="007F1B12" w:rsidP="007F1B12">
      <w:pPr>
        <w:spacing w:line="480" w:lineRule="auto"/>
        <w:rPr>
          <w:rFonts w:ascii="Times New Roman" w:hAnsi="Times New Roman"/>
          <w:sz w:val="24"/>
          <w:szCs w:val="24"/>
        </w:rPr>
      </w:pPr>
      <w:r w:rsidRPr="00887D5B">
        <w:rPr>
          <w:rFonts w:ascii="Times New Roman" w:hAnsi="Times New Roman"/>
          <w:sz w:val="24"/>
          <w:szCs w:val="24"/>
        </w:rPr>
        <w:tab/>
      </w:r>
      <w:r w:rsidRPr="00887D5B">
        <w:rPr>
          <w:rFonts w:ascii="Times New Roman" w:hAnsi="Times New Roman"/>
          <w:sz w:val="24"/>
          <w:szCs w:val="24"/>
          <w:u w:val="single"/>
        </w:rPr>
        <w:t>C9</w:t>
      </w:r>
      <w:r w:rsidRPr="00E71867">
        <w:rPr>
          <w:rFonts w:ascii="Times New Roman" w:hAnsi="Times New Roman"/>
          <w:sz w:val="24"/>
          <w:szCs w:val="24"/>
        </w:rPr>
        <w:t>:</w:t>
      </w:r>
      <w:r w:rsidRPr="00887D5B">
        <w:rPr>
          <w:rFonts w:ascii="Times New Roman" w:hAnsi="Times New Roman"/>
          <w:sz w:val="24"/>
          <w:szCs w:val="24"/>
        </w:rPr>
        <w:t xml:space="preserve">  API and AOPL commented that PHMSA should ensure that all proposed changes are reflected in the instructions.</w:t>
      </w:r>
    </w:p>
    <w:p w:rsidR="007F1B12" w:rsidRPr="00887D5B" w:rsidRDefault="007F1B12" w:rsidP="007F1B12">
      <w:pPr>
        <w:spacing w:line="480" w:lineRule="auto"/>
        <w:ind w:firstLine="720"/>
        <w:rPr>
          <w:rFonts w:ascii="Times New Roman" w:hAnsi="Times New Roman"/>
          <w:sz w:val="24"/>
          <w:szCs w:val="24"/>
          <w:u w:val="single"/>
        </w:rPr>
      </w:pPr>
      <w:r>
        <w:rPr>
          <w:rFonts w:ascii="Times New Roman" w:hAnsi="Times New Roman"/>
          <w:sz w:val="24"/>
          <w:szCs w:val="24"/>
          <w:u w:val="single"/>
        </w:rPr>
        <w:t xml:space="preserve">C9. </w:t>
      </w:r>
      <w:r w:rsidRPr="00887D5B">
        <w:rPr>
          <w:rFonts w:ascii="Times New Roman" w:hAnsi="Times New Roman"/>
          <w:sz w:val="24"/>
          <w:szCs w:val="24"/>
          <w:u w:val="single"/>
        </w:rPr>
        <w:t>R</w:t>
      </w:r>
      <w:r>
        <w:rPr>
          <w:rFonts w:ascii="Times New Roman" w:hAnsi="Times New Roman"/>
          <w:sz w:val="24"/>
          <w:szCs w:val="24"/>
          <w:u w:val="single"/>
        </w:rPr>
        <w:t>esponse</w:t>
      </w:r>
      <w:r w:rsidRPr="00E71867">
        <w:rPr>
          <w:rFonts w:ascii="Times New Roman" w:hAnsi="Times New Roman"/>
          <w:sz w:val="24"/>
          <w:szCs w:val="24"/>
        </w:rPr>
        <w:t>:</w:t>
      </w:r>
      <w:r w:rsidRPr="00887D5B">
        <w:rPr>
          <w:rFonts w:ascii="Times New Roman" w:hAnsi="Times New Roman"/>
          <w:sz w:val="24"/>
          <w:szCs w:val="24"/>
        </w:rPr>
        <w:t xml:space="preserve">  PHMSA has </w:t>
      </w:r>
      <w:r>
        <w:rPr>
          <w:rFonts w:ascii="Times New Roman" w:hAnsi="Times New Roman"/>
          <w:sz w:val="24"/>
          <w:szCs w:val="24"/>
        </w:rPr>
        <w:t>revised the instructions to reflect the proposed revisions.</w:t>
      </w:r>
    </w:p>
    <w:p w:rsidR="007F1B12" w:rsidRPr="00887D5B" w:rsidRDefault="007F1B12" w:rsidP="007F1B12">
      <w:pPr>
        <w:spacing w:line="480" w:lineRule="auto"/>
        <w:rPr>
          <w:rFonts w:ascii="Times New Roman" w:hAnsi="Times New Roman"/>
          <w:sz w:val="24"/>
          <w:szCs w:val="24"/>
        </w:rPr>
      </w:pPr>
      <w:r w:rsidRPr="00887D5B">
        <w:rPr>
          <w:rFonts w:ascii="Times New Roman" w:hAnsi="Times New Roman"/>
          <w:sz w:val="24"/>
          <w:szCs w:val="24"/>
        </w:rPr>
        <w:lastRenderedPageBreak/>
        <w:tab/>
      </w:r>
      <w:r w:rsidRPr="00887D5B">
        <w:rPr>
          <w:rFonts w:ascii="Times New Roman" w:hAnsi="Times New Roman"/>
          <w:sz w:val="24"/>
          <w:szCs w:val="24"/>
          <w:u w:val="single"/>
        </w:rPr>
        <w:t>C10</w:t>
      </w:r>
      <w:r w:rsidRPr="00E71867">
        <w:rPr>
          <w:rFonts w:ascii="Times New Roman" w:hAnsi="Times New Roman"/>
          <w:sz w:val="24"/>
          <w:szCs w:val="24"/>
        </w:rPr>
        <w:t>:</w:t>
      </w:r>
      <w:r w:rsidRPr="00887D5B">
        <w:rPr>
          <w:rFonts w:ascii="Times New Roman" w:hAnsi="Times New Roman"/>
          <w:sz w:val="24"/>
          <w:szCs w:val="24"/>
        </w:rPr>
        <w:t xml:space="preserve">  Part A of the hazardous liquid accident report allows for the reporting of “Key Report Information</w:t>
      </w:r>
      <w:r>
        <w:rPr>
          <w:rFonts w:ascii="Times New Roman" w:hAnsi="Times New Roman"/>
          <w:sz w:val="24"/>
          <w:szCs w:val="24"/>
        </w:rPr>
        <w:t>.</w:t>
      </w:r>
      <w:r w:rsidRPr="00887D5B">
        <w:rPr>
          <w:rFonts w:ascii="Times New Roman" w:hAnsi="Times New Roman"/>
          <w:sz w:val="24"/>
          <w:szCs w:val="24"/>
        </w:rPr>
        <w:t xml:space="preserve">”  PHMSA did not propose any changes to this Part.  API and AOPL </w:t>
      </w:r>
      <w:r>
        <w:rPr>
          <w:rFonts w:ascii="Times New Roman" w:hAnsi="Times New Roman"/>
          <w:sz w:val="24"/>
          <w:szCs w:val="24"/>
        </w:rPr>
        <w:t>sugges</w:t>
      </w:r>
      <w:r w:rsidRPr="00887D5B">
        <w:rPr>
          <w:rFonts w:ascii="Times New Roman" w:hAnsi="Times New Roman"/>
          <w:sz w:val="24"/>
          <w:szCs w:val="24"/>
        </w:rPr>
        <w:t xml:space="preserve">ted that Part A, </w:t>
      </w:r>
      <w:r>
        <w:rPr>
          <w:rFonts w:ascii="Times New Roman" w:hAnsi="Times New Roman"/>
          <w:sz w:val="24"/>
          <w:szCs w:val="24"/>
        </w:rPr>
        <w:t>Ques</w:t>
      </w:r>
      <w:r w:rsidRPr="00887D5B">
        <w:rPr>
          <w:rFonts w:ascii="Times New Roman" w:hAnsi="Times New Roman"/>
          <w:sz w:val="24"/>
          <w:szCs w:val="24"/>
        </w:rPr>
        <w:t>tion 10 be revised from “Estimated volume of intentional and/or controlled release/blowdown” to “Estimated volume of intentional and/or controlled release/blowdown (HVL/CO2 releases only)</w:t>
      </w:r>
      <w:r>
        <w:rPr>
          <w:rFonts w:ascii="Times New Roman" w:hAnsi="Times New Roman"/>
          <w:sz w:val="24"/>
          <w:szCs w:val="24"/>
        </w:rPr>
        <w:t>.</w:t>
      </w:r>
      <w:r w:rsidRPr="00887D5B">
        <w:rPr>
          <w:rFonts w:ascii="Times New Roman" w:hAnsi="Times New Roman"/>
          <w:sz w:val="24"/>
          <w:szCs w:val="24"/>
        </w:rPr>
        <w:t>”  API and AOPL specif</w:t>
      </w:r>
      <w:r>
        <w:rPr>
          <w:rFonts w:ascii="Times New Roman" w:hAnsi="Times New Roman"/>
          <w:sz w:val="24"/>
          <w:szCs w:val="24"/>
        </w:rPr>
        <w:t>ied</w:t>
      </w:r>
      <w:r w:rsidRPr="00887D5B">
        <w:rPr>
          <w:rFonts w:ascii="Times New Roman" w:hAnsi="Times New Roman"/>
          <w:sz w:val="24"/>
          <w:szCs w:val="24"/>
        </w:rPr>
        <w:t xml:space="preserve"> that adoption of the proposed modification would be consistent with the original objective of the question — to differentiate information on HVL/CO2 releases where product is vented or flared under the operator’s control to facilitate repair following a release, as opposed to what was released unintentionally during the release event.  API and AOPL further suggest</w:t>
      </w:r>
      <w:r>
        <w:rPr>
          <w:rFonts w:ascii="Times New Roman" w:hAnsi="Times New Roman"/>
          <w:sz w:val="24"/>
          <w:szCs w:val="24"/>
        </w:rPr>
        <w:t>ed</w:t>
      </w:r>
      <w:r w:rsidRPr="00887D5B">
        <w:rPr>
          <w:rFonts w:ascii="Times New Roman" w:hAnsi="Times New Roman"/>
          <w:sz w:val="24"/>
          <w:szCs w:val="24"/>
        </w:rPr>
        <w:t xml:space="preserve"> that this revision be </w:t>
      </w:r>
      <w:r>
        <w:rPr>
          <w:rFonts w:ascii="Times New Roman" w:hAnsi="Times New Roman"/>
          <w:sz w:val="24"/>
          <w:szCs w:val="24"/>
        </w:rPr>
        <w:t>detailed</w:t>
      </w:r>
      <w:r w:rsidRPr="00887D5B">
        <w:rPr>
          <w:rFonts w:ascii="Times New Roman" w:hAnsi="Times New Roman"/>
          <w:sz w:val="24"/>
          <w:szCs w:val="24"/>
        </w:rPr>
        <w:t xml:space="preserve"> in the instructions as well.</w:t>
      </w:r>
    </w:p>
    <w:p w:rsidR="007F1B12" w:rsidRPr="00887D5B" w:rsidRDefault="007F1B12" w:rsidP="007F1B12">
      <w:pPr>
        <w:spacing w:line="480" w:lineRule="auto"/>
        <w:ind w:firstLine="720"/>
        <w:rPr>
          <w:rFonts w:ascii="Times New Roman" w:hAnsi="Times New Roman"/>
          <w:sz w:val="24"/>
          <w:szCs w:val="24"/>
          <w:u w:val="single"/>
        </w:rPr>
      </w:pPr>
      <w:r>
        <w:rPr>
          <w:rFonts w:ascii="Times New Roman" w:hAnsi="Times New Roman"/>
          <w:sz w:val="24"/>
          <w:szCs w:val="24"/>
          <w:u w:val="single"/>
        </w:rPr>
        <w:t xml:space="preserve">C10. </w:t>
      </w:r>
      <w:r w:rsidRPr="00887D5B">
        <w:rPr>
          <w:rFonts w:ascii="Times New Roman" w:hAnsi="Times New Roman"/>
          <w:sz w:val="24"/>
          <w:szCs w:val="24"/>
          <w:u w:val="single"/>
        </w:rPr>
        <w:t>R</w:t>
      </w:r>
      <w:r>
        <w:rPr>
          <w:rFonts w:ascii="Times New Roman" w:hAnsi="Times New Roman"/>
          <w:sz w:val="24"/>
          <w:szCs w:val="24"/>
          <w:u w:val="single"/>
        </w:rPr>
        <w:t>esponse</w:t>
      </w:r>
      <w:r w:rsidRPr="00E71867">
        <w:rPr>
          <w:rFonts w:ascii="Times New Roman" w:hAnsi="Times New Roman"/>
          <w:sz w:val="24"/>
          <w:szCs w:val="24"/>
        </w:rPr>
        <w:t>:</w:t>
      </w:r>
      <w:r w:rsidRPr="00884BCC">
        <w:rPr>
          <w:rFonts w:ascii="Times New Roman" w:hAnsi="Times New Roman"/>
          <w:sz w:val="24"/>
          <w:szCs w:val="24"/>
        </w:rPr>
        <w:t xml:space="preserve">  </w:t>
      </w:r>
      <w:r>
        <w:rPr>
          <w:rFonts w:ascii="Times New Roman" w:hAnsi="Times New Roman"/>
          <w:sz w:val="24"/>
          <w:szCs w:val="24"/>
        </w:rPr>
        <w:t>PHMSA agrees with the comment from</w:t>
      </w:r>
      <w:r w:rsidRPr="00887D5B">
        <w:rPr>
          <w:rFonts w:ascii="Times New Roman" w:hAnsi="Times New Roman"/>
          <w:sz w:val="24"/>
          <w:szCs w:val="24"/>
        </w:rPr>
        <w:t xml:space="preserve"> API</w:t>
      </w:r>
      <w:r>
        <w:rPr>
          <w:rFonts w:ascii="Times New Roman" w:hAnsi="Times New Roman"/>
          <w:sz w:val="24"/>
          <w:szCs w:val="24"/>
        </w:rPr>
        <w:t xml:space="preserve"> and AOPL and has revised the form and instructions as suggested.</w:t>
      </w:r>
      <w:r w:rsidRPr="00887D5B">
        <w:rPr>
          <w:rFonts w:ascii="Times New Roman" w:hAnsi="Times New Roman"/>
          <w:sz w:val="24"/>
          <w:szCs w:val="24"/>
        </w:rPr>
        <w:t xml:space="preserve"> </w:t>
      </w:r>
    </w:p>
    <w:p w:rsidR="00501061" w:rsidRDefault="00501061" w:rsidP="007F1B12">
      <w:pPr>
        <w:pStyle w:val="NoSpacing"/>
        <w:spacing w:line="480" w:lineRule="auto"/>
      </w:pPr>
      <w:bookmarkStart w:id="0" w:name="_GoBack"/>
      <w:bookmarkEnd w:id="0"/>
    </w:p>
    <w:sectPr w:rsidR="0050106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98B" w:rsidRDefault="0093298B" w:rsidP="0093298B">
      <w:pPr>
        <w:spacing w:after="0" w:line="240" w:lineRule="auto"/>
      </w:pPr>
      <w:r>
        <w:separator/>
      </w:r>
    </w:p>
  </w:endnote>
  <w:endnote w:type="continuationSeparator" w:id="0">
    <w:p w:rsidR="0093298B" w:rsidRDefault="0093298B" w:rsidP="00932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642148"/>
      <w:docPartObj>
        <w:docPartGallery w:val="Page Numbers (Bottom of Page)"/>
        <w:docPartUnique/>
      </w:docPartObj>
    </w:sdtPr>
    <w:sdtEndPr>
      <w:rPr>
        <w:noProof/>
      </w:rPr>
    </w:sdtEndPr>
    <w:sdtContent>
      <w:p w:rsidR="0093298B" w:rsidRDefault="0093298B" w:rsidP="0093298B">
        <w:pPr>
          <w:pStyle w:val="Footer"/>
          <w:jc w:val="center"/>
        </w:pPr>
        <w:r>
          <w:fldChar w:fldCharType="begin"/>
        </w:r>
        <w:r>
          <w:instrText xml:space="preserve"> PAGE   \* MERGEFORMAT </w:instrText>
        </w:r>
        <w:r>
          <w:fldChar w:fldCharType="separate"/>
        </w:r>
        <w:r w:rsidR="007F1B12">
          <w:rPr>
            <w:noProof/>
          </w:rPr>
          <w:t>5</w:t>
        </w:r>
        <w:r>
          <w:rPr>
            <w:noProof/>
          </w:rPr>
          <w:fldChar w:fldCharType="end"/>
        </w:r>
      </w:p>
    </w:sdtContent>
  </w:sdt>
  <w:p w:rsidR="0093298B" w:rsidRDefault="0093298B" w:rsidP="0093298B">
    <w:pPr>
      <w:pStyle w:val="Footer"/>
      <w:jc w:val="center"/>
    </w:pPr>
    <w:r>
      <w:t>2137-0</w:t>
    </w:r>
    <w:r w:rsidR="007F1B12">
      <w:t>047</w:t>
    </w:r>
    <w:r>
      <w:t>Comments/Responses from 30-day FR notice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98B" w:rsidRDefault="0093298B" w:rsidP="0093298B">
      <w:pPr>
        <w:spacing w:after="0" w:line="240" w:lineRule="auto"/>
      </w:pPr>
      <w:r>
        <w:separator/>
      </w:r>
    </w:p>
  </w:footnote>
  <w:footnote w:type="continuationSeparator" w:id="0">
    <w:p w:rsidR="0093298B" w:rsidRDefault="0093298B" w:rsidP="009329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2EE"/>
    <w:multiLevelType w:val="hybridMultilevel"/>
    <w:tmpl w:val="91C84D9E"/>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27460D"/>
    <w:multiLevelType w:val="hybridMultilevel"/>
    <w:tmpl w:val="27E02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E64F97"/>
    <w:multiLevelType w:val="hybridMultilevel"/>
    <w:tmpl w:val="9712F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E14A69"/>
    <w:multiLevelType w:val="hybridMultilevel"/>
    <w:tmpl w:val="AECA1D60"/>
    <w:lvl w:ilvl="0" w:tplc="5B44AA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0E76F5"/>
    <w:multiLevelType w:val="hybridMultilevel"/>
    <w:tmpl w:val="79BEEB28"/>
    <w:lvl w:ilvl="0" w:tplc="0B0E7F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A9110F"/>
    <w:multiLevelType w:val="hybridMultilevel"/>
    <w:tmpl w:val="F7225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26E403C">
      <w:numFmt w:val="bullet"/>
      <w:lvlText w:val="-"/>
      <w:lvlJc w:val="left"/>
      <w:pPr>
        <w:ind w:left="2160" w:hanging="36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E41679"/>
    <w:multiLevelType w:val="hybridMultilevel"/>
    <w:tmpl w:val="E10C49F2"/>
    <w:lvl w:ilvl="0" w:tplc="E48A345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06220F"/>
    <w:multiLevelType w:val="hybridMultilevel"/>
    <w:tmpl w:val="CB2CF31A"/>
    <w:lvl w:ilvl="0" w:tplc="F24267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B142D4"/>
    <w:multiLevelType w:val="hybridMultilevel"/>
    <w:tmpl w:val="010EBB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7"/>
  </w:num>
  <w:num w:numId="5">
    <w:abstractNumId w:val="6"/>
  </w:num>
  <w:num w:numId="6">
    <w:abstractNumId w:val="3"/>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98B"/>
    <w:rsid w:val="00007449"/>
    <w:rsid w:val="002640CF"/>
    <w:rsid w:val="00501061"/>
    <w:rsid w:val="007F1B12"/>
    <w:rsid w:val="0093298B"/>
    <w:rsid w:val="00CD0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98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298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93298B"/>
    <w:rPr>
      <w:color w:val="0000FF"/>
      <w:u w:val="single"/>
    </w:rPr>
  </w:style>
  <w:style w:type="paragraph" w:styleId="ListParagraph">
    <w:name w:val="List Paragraph"/>
    <w:basedOn w:val="Normal"/>
    <w:uiPriority w:val="34"/>
    <w:qFormat/>
    <w:rsid w:val="0093298B"/>
    <w:pPr>
      <w:ind w:left="720"/>
      <w:contextualSpacing/>
    </w:pPr>
  </w:style>
  <w:style w:type="character" w:styleId="CommentReference">
    <w:name w:val="annotation reference"/>
    <w:basedOn w:val="DefaultParagraphFont"/>
    <w:uiPriority w:val="99"/>
    <w:semiHidden/>
    <w:unhideWhenUsed/>
    <w:rsid w:val="0093298B"/>
    <w:rPr>
      <w:sz w:val="16"/>
      <w:szCs w:val="16"/>
    </w:rPr>
  </w:style>
  <w:style w:type="paragraph" w:styleId="CommentText">
    <w:name w:val="annotation text"/>
    <w:basedOn w:val="Normal"/>
    <w:link w:val="CommentTextChar"/>
    <w:uiPriority w:val="99"/>
    <w:unhideWhenUsed/>
    <w:rsid w:val="0093298B"/>
    <w:pPr>
      <w:spacing w:line="240" w:lineRule="auto"/>
    </w:pPr>
    <w:rPr>
      <w:sz w:val="20"/>
      <w:szCs w:val="20"/>
    </w:rPr>
  </w:style>
  <w:style w:type="character" w:customStyle="1" w:styleId="CommentTextChar">
    <w:name w:val="Comment Text Char"/>
    <w:basedOn w:val="DefaultParagraphFont"/>
    <w:link w:val="CommentText"/>
    <w:uiPriority w:val="99"/>
    <w:rsid w:val="0093298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3298B"/>
    <w:rPr>
      <w:b/>
      <w:bCs/>
    </w:rPr>
  </w:style>
  <w:style w:type="character" w:customStyle="1" w:styleId="CommentSubjectChar">
    <w:name w:val="Comment Subject Char"/>
    <w:basedOn w:val="CommentTextChar"/>
    <w:link w:val="CommentSubject"/>
    <w:uiPriority w:val="99"/>
    <w:semiHidden/>
    <w:rsid w:val="0093298B"/>
    <w:rPr>
      <w:rFonts w:ascii="Calibri" w:eastAsia="Calibri" w:hAnsi="Calibri" w:cs="Times New Roman"/>
      <w:b/>
      <w:bCs/>
      <w:sz w:val="20"/>
      <w:szCs w:val="20"/>
    </w:rPr>
  </w:style>
  <w:style w:type="paragraph" w:styleId="Revision">
    <w:name w:val="Revision"/>
    <w:hidden/>
    <w:uiPriority w:val="99"/>
    <w:semiHidden/>
    <w:rsid w:val="0093298B"/>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32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98B"/>
    <w:rPr>
      <w:rFonts w:ascii="Tahoma" w:eastAsia="Calibri" w:hAnsi="Tahoma" w:cs="Tahoma"/>
      <w:sz w:val="16"/>
      <w:szCs w:val="16"/>
    </w:rPr>
  </w:style>
  <w:style w:type="paragraph" w:styleId="FootnoteText">
    <w:name w:val="footnote text"/>
    <w:basedOn w:val="Normal"/>
    <w:link w:val="FootnoteTextChar"/>
    <w:uiPriority w:val="99"/>
    <w:semiHidden/>
    <w:unhideWhenUsed/>
    <w:rsid w:val="009329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298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93298B"/>
    <w:rPr>
      <w:vertAlign w:val="superscript"/>
    </w:rPr>
  </w:style>
  <w:style w:type="paragraph" w:styleId="Header">
    <w:name w:val="header"/>
    <w:basedOn w:val="Normal"/>
    <w:link w:val="HeaderChar"/>
    <w:uiPriority w:val="99"/>
    <w:unhideWhenUsed/>
    <w:rsid w:val="0093298B"/>
    <w:pPr>
      <w:tabs>
        <w:tab w:val="center" w:pos="4680"/>
        <w:tab w:val="right" w:pos="9360"/>
      </w:tabs>
    </w:pPr>
  </w:style>
  <w:style w:type="character" w:customStyle="1" w:styleId="HeaderChar">
    <w:name w:val="Header Char"/>
    <w:basedOn w:val="DefaultParagraphFont"/>
    <w:link w:val="Header"/>
    <w:uiPriority w:val="99"/>
    <w:rsid w:val="0093298B"/>
    <w:rPr>
      <w:rFonts w:ascii="Calibri" w:eastAsia="Calibri" w:hAnsi="Calibri" w:cs="Times New Roman"/>
    </w:rPr>
  </w:style>
  <w:style w:type="paragraph" w:styleId="Footer">
    <w:name w:val="footer"/>
    <w:basedOn w:val="Normal"/>
    <w:link w:val="FooterChar"/>
    <w:uiPriority w:val="99"/>
    <w:unhideWhenUsed/>
    <w:rsid w:val="0093298B"/>
    <w:pPr>
      <w:tabs>
        <w:tab w:val="center" w:pos="4680"/>
        <w:tab w:val="right" w:pos="9360"/>
      </w:tabs>
    </w:pPr>
  </w:style>
  <w:style w:type="character" w:customStyle="1" w:styleId="FooterChar">
    <w:name w:val="Footer Char"/>
    <w:basedOn w:val="DefaultParagraphFont"/>
    <w:link w:val="Footer"/>
    <w:uiPriority w:val="99"/>
    <w:rsid w:val="0093298B"/>
    <w:rPr>
      <w:rFonts w:ascii="Calibri" w:eastAsia="Calibri" w:hAnsi="Calibri" w:cs="Times New Roman"/>
    </w:rPr>
  </w:style>
  <w:style w:type="paragraph" w:styleId="DocumentMap">
    <w:name w:val="Document Map"/>
    <w:basedOn w:val="Normal"/>
    <w:link w:val="DocumentMapChar"/>
    <w:semiHidden/>
    <w:rsid w:val="009329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3298B"/>
    <w:rPr>
      <w:rFonts w:ascii="Tahoma" w:eastAsia="Calibri" w:hAnsi="Tahoma" w:cs="Tahoma"/>
      <w:sz w:val="20"/>
      <w:szCs w:val="20"/>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98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298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93298B"/>
    <w:rPr>
      <w:color w:val="0000FF"/>
      <w:u w:val="single"/>
    </w:rPr>
  </w:style>
  <w:style w:type="paragraph" w:styleId="ListParagraph">
    <w:name w:val="List Paragraph"/>
    <w:basedOn w:val="Normal"/>
    <w:uiPriority w:val="34"/>
    <w:qFormat/>
    <w:rsid w:val="0093298B"/>
    <w:pPr>
      <w:ind w:left="720"/>
      <w:contextualSpacing/>
    </w:pPr>
  </w:style>
  <w:style w:type="character" w:styleId="CommentReference">
    <w:name w:val="annotation reference"/>
    <w:basedOn w:val="DefaultParagraphFont"/>
    <w:uiPriority w:val="99"/>
    <w:semiHidden/>
    <w:unhideWhenUsed/>
    <w:rsid w:val="0093298B"/>
    <w:rPr>
      <w:sz w:val="16"/>
      <w:szCs w:val="16"/>
    </w:rPr>
  </w:style>
  <w:style w:type="paragraph" w:styleId="CommentText">
    <w:name w:val="annotation text"/>
    <w:basedOn w:val="Normal"/>
    <w:link w:val="CommentTextChar"/>
    <w:uiPriority w:val="99"/>
    <w:unhideWhenUsed/>
    <w:rsid w:val="0093298B"/>
    <w:pPr>
      <w:spacing w:line="240" w:lineRule="auto"/>
    </w:pPr>
    <w:rPr>
      <w:sz w:val="20"/>
      <w:szCs w:val="20"/>
    </w:rPr>
  </w:style>
  <w:style w:type="character" w:customStyle="1" w:styleId="CommentTextChar">
    <w:name w:val="Comment Text Char"/>
    <w:basedOn w:val="DefaultParagraphFont"/>
    <w:link w:val="CommentText"/>
    <w:uiPriority w:val="99"/>
    <w:rsid w:val="0093298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3298B"/>
    <w:rPr>
      <w:b/>
      <w:bCs/>
    </w:rPr>
  </w:style>
  <w:style w:type="character" w:customStyle="1" w:styleId="CommentSubjectChar">
    <w:name w:val="Comment Subject Char"/>
    <w:basedOn w:val="CommentTextChar"/>
    <w:link w:val="CommentSubject"/>
    <w:uiPriority w:val="99"/>
    <w:semiHidden/>
    <w:rsid w:val="0093298B"/>
    <w:rPr>
      <w:rFonts w:ascii="Calibri" w:eastAsia="Calibri" w:hAnsi="Calibri" w:cs="Times New Roman"/>
      <w:b/>
      <w:bCs/>
      <w:sz w:val="20"/>
      <w:szCs w:val="20"/>
    </w:rPr>
  </w:style>
  <w:style w:type="paragraph" w:styleId="Revision">
    <w:name w:val="Revision"/>
    <w:hidden/>
    <w:uiPriority w:val="99"/>
    <w:semiHidden/>
    <w:rsid w:val="0093298B"/>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32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98B"/>
    <w:rPr>
      <w:rFonts w:ascii="Tahoma" w:eastAsia="Calibri" w:hAnsi="Tahoma" w:cs="Tahoma"/>
      <w:sz w:val="16"/>
      <w:szCs w:val="16"/>
    </w:rPr>
  </w:style>
  <w:style w:type="paragraph" w:styleId="FootnoteText">
    <w:name w:val="footnote text"/>
    <w:basedOn w:val="Normal"/>
    <w:link w:val="FootnoteTextChar"/>
    <w:uiPriority w:val="99"/>
    <w:semiHidden/>
    <w:unhideWhenUsed/>
    <w:rsid w:val="009329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298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93298B"/>
    <w:rPr>
      <w:vertAlign w:val="superscript"/>
    </w:rPr>
  </w:style>
  <w:style w:type="paragraph" w:styleId="Header">
    <w:name w:val="header"/>
    <w:basedOn w:val="Normal"/>
    <w:link w:val="HeaderChar"/>
    <w:uiPriority w:val="99"/>
    <w:unhideWhenUsed/>
    <w:rsid w:val="0093298B"/>
    <w:pPr>
      <w:tabs>
        <w:tab w:val="center" w:pos="4680"/>
        <w:tab w:val="right" w:pos="9360"/>
      </w:tabs>
    </w:pPr>
  </w:style>
  <w:style w:type="character" w:customStyle="1" w:styleId="HeaderChar">
    <w:name w:val="Header Char"/>
    <w:basedOn w:val="DefaultParagraphFont"/>
    <w:link w:val="Header"/>
    <w:uiPriority w:val="99"/>
    <w:rsid w:val="0093298B"/>
    <w:rPr>
      <w:rFonts w:ascii="Calibri" w:eastAsia="Calibri" w:hAnsi="Calibri" w:cs="Times New Roman"/>
    </w:rPr>
  </w:style>
  <w:style w:type="paragraph" w:styleId="Footer">
    <w:name w:val="footer"/>
    <w:basedOn w:val="Normal"/>
    <w:link w:val="FooterChar"/>
    <w:uiPriority w:val="99"/>
    <w:unhideWhenUsed/>
    <w:rsid w:val="0093298B"/>
    <w:pPr>
      <w:tabs>
        <w:tab w:val="center" w:pos="4680"/>
        <w:tab w:val="right" w:pos="9360"/>
      </w:tabs>
    </w:pPr>
  </w:style>
  <w:style w:type="character" w:customStyle="1" w:styleId="FooterChar">
    <w:name w:val="Footer Char"/>
    <w:basedOn w:val="DefaultParagraphFont"/>
    <w:link w:val="Footer"/>
    <w:uiPriority w:val="99"/>
    <w:rsid w:val="0093298B"/>
    <w:rPr>
      <w:rFonts w:ascii="Calibri" w:eastAsia="Calibri" w:hAnsi="Calibri" w:cs="Times New Roman"/>
    </w:rPr>
  </w:style>
  <w:style w:type="paragraph" w:styleId="DocumentMap">
    <w:name w:val="Document Map"/>
    <w:basedOn w:val="Normal"/>
    <w:link w:val="DocumentMapChar"/>
    <w:semiHidden/>
    <w:rsid w:val="009329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3298B"/>
    <w:rPr>
      <w:rFonts w:ascii="Tahoma" w:eastAsia="Calibri" w:hAnsi="Tahoma" w:cs="Tahoma"/>
      <w:sz w:val="20"/>
      <w:szCs w:val="20"/>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dc:creator>
  <cp:lastModifiedBy>Cameron</cp:lastModifiedBy>
  <cp:revision>3</cp:revision>
  <dcterms:created xsi:type="dcterms:W3CDTF">2012-09-28T11:32:00Z</dcterms:created>
  <dcterms:modified xsi:type="dcterms:W3CDTF">2012-09-28T11:34:00Z</dcterms:modified>
</cp:coreProperties>
</file>