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98A" w:rsidRPr="008B74DC" w:rsidRDefault="0007298A" w:rsidP="0007298A">
      <w:pPr>
        <w:spacing w:after="0" w:line="240" w:lineRule="auto"/>
        <w:jc w:val="center"/>
        <w:rPr>
          <w:rFonts w:cs="Times New Roman"/>
          <w:szCs w:val="24"/>
        </w:rPr>
      </w:pPr>
      <w:r w:rsidRPr="008B74DC">
        <w:rPr>
          <w:rFonts w:cs="Times New Roman"/>
          <w:szCs w:val="24"/>
        </w:rPr>
        <w:t xml:space="preserve">Formative Data Collection (OMB Number </w:t>
      </w:r>
      <w:r>
        <w:rPr>
          <w:rFonts w:cs="Times New Roman"/>
          <w:szCs w:val="24"/>
        </w:rPr>
        <w:t>0970-0356</w:t>
      </w:r>
      <w:r w:rsidRPr="008B74DC">
        <w:rPr>
          <w:rFonts w:cs="Times New Roman"/>
          <w:szCs w:val="24"/>
        </w:rPr>
        <w:t>)</w:t>
      </w:r>
    </w:p>
    <w:p w:rsidR="0007298A" w:rsidRPr="008B74DC" w:rsidRDefault="0007298A" w:rsidP="0007298A">
      <w:pPr>
        <w:spacing w:after="0" w:line="240" w:lineRule="auto"/>
        <w:jc w:val="center"/>
        <w:rPr>
          <w:rFonts w:cs="Times New Roman"/>
          <w:b/>
          <w:szCs w:val="24"/>
        </w:rPr>
      </w:pPr>
    </w:p>
    <w:p w:rsidR="0007298A" w:rsidRPr="002479EE" w:rsidRDefault="0007298A" w:rsidP="0007298A">
      <w:pPr>
        <w:spacing w:after="0" w:line="240" w:lineRule="auto"/>
        <w:jc w:val="center"/>
        <w:rPr>
          <w:rFonts w:cs="Times New Roman"/>
          <w:b/>
          <w:sz w:val="28"/>
          <w:szCs w:val="28"/>
        </w:rPr>
      </w:pPr>
      <w:r w:rsidRPr="002479EE">
        <w:rPr>
          <w:rFonts w:cs="Times New Roman"/>
          <w:b/>
          <w:sz w:val="28"/>
          <w:szCs w:val="28"/>
        </w:rPr>
        <w:t xml:space="preserve">SUPPORTING STATEMENT PART </w:t>
      </w:r>
      <w:r>
        <w:rPr>
          <w:rFonts w:cs="Times New Roman"/>
          <w:b/>
          <w:sz w:val="28"/>
          <w:szCs w:val="28"/>
        </w:rPr>
        <w:t>B</w:t>
      </w:r>
    </w:p>
    <w:p w:rsidR="0007298A" w:rsidRPr="002479EE" w:rsidRDefault="0007298A" w:rsidP="0007298A">
      <w:pPr>
        <w:spacing w:after="0" w:line="240" w:lineRule="auto"/>
        <w:jc w:val="center"/>
        <w:rPr>
          <w:rFonts w:cs="Times New Roman"/>
          <w:b/>
          <w:sz w:val="28"/>
          <w:szCs w:val="28"/>
        </w:rPr>
      </w:pPr>
      <w:r w:rsidRPr="002479EE">
        <w:rPr>
          <w:rFonts w:cs="Times New Roman"/>
          <w:b/>
          <w:sz w:val="28"/>
          <w:szCs w:val="28"/>
        </w:rPr>
        <w:t>FOR OMB CLEARANCE</w:t>
      </w:r>
    </w:p>
    <w:p w:rsidR="0007298A" w:rsidRPr="008B74DC" w:rsidRDefault="0007298A" w:rsidP="0007298A">
      <w:pPr>
        <w:spacing w:after="0" w:line="240" w:lineRule="auto"/>
        <w:jc w:val="center"/>
        <w:rPr>
          <w:rFonts w:cs="Times New Roman"/>
          <w:szCs w:val="24"/>
        </w:rPr>
      </w:pPr>
    </w:p>
    <w:p w:rsidR="0007298A" w:rsidRPr="008B74DC" w:rsidRDefault="0007298A" w:rsidP="0007298A">
      <w:pPr>
        <w:spacing w:after="0" w:line="240" w:lineRule="auto"/>
        <w:jc w:val="center"/>
        <w:rPr>
          <w:rFonts w:cs="Times New Roman"/>
          <w:szCs w:val="24"/>
        </w:rPr>
      </w:pPr>
      <w:r w:rsidRPr="008B74DC">
        <w:rPr>
          <w:rFonts w:cs="Times New Roman"/>
          <w:szCs w:val="24"/>
        </w:rPr>
        <w:t>Behavioral Interventions to Advance Self-Sufficiency Project</w:t>
      </w:r>
    </w:p>
    <w:p w:rsidR="0007298A" w:rsidRPr="008B74DC" w:rsidRDefault="0007298A" w:rsidP="0007298A">
      <w:pPr>
        <w:spacing w:after="0" w:line="240" w:lineRule="auto"/>
        <w:jc w:val="center"/>
        <w:rPr>
          <w:rFonts w:cs="Times New Roman"/>
          <w:szCs w:val="24"/>
        </w:rPr>
      </w:pPr>
      <w:r>
        <w:rPr>
          <w:rFonts w:cs="Times New Roman"/>
          <w:szCs w:val="24"/>
        </w:rPr>
        <w:t>October</w:t>
      </w:r>
      <w:r w:rsidRPr="008B74DC">
        <w:rPr>
          <w:rFonts w:cs="Times New Roman"/>
          <w:szCs w:val="24"/>
        </w:rPr>
        <w:t xml:space="preserve"> 2012</w:t>
      </w:r>
    </w:p>
    <w:p w:rsidR="0007298A" w:rsidRDefault="0007298A" w:rsidP="0007298A">
      <w:pPr>
        <w:spacing w:after="0" w:line="240" w:lineRule="auto"/>
        <w:jc w:val="center"/>
        <w:rPr>
          <w:rFonts w:cs="Times New Roman"/>
          <w:szCs w:val="24"/>
        </w:rPr>
      </w:pPr>
      <w:r w:rsidRPr="008B74DC">
        <w:rPr>
          <w:rFonts w:cs="Times New Roman"/>
          <w:szCs w:val="24"/>
        </w:rPr>
        <w:t> </w:t>
      </w: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Default="008278C2" w:rsidP="0007298A">
      <w:pPr>
        <w:spacing w:after="0" w:line="240" w:lineRule="auto"/>
        <w:jc w:val="center"/>
        <w:rPr>
          <w:rFonts w:cs="Times New Roman"/>
          <w:szCs w:val="24"/>
        </w:rPr>
      </w:pPr>
    </w:p>
    <w:p w:rsidR="008278C2" w:rsidRPr="008B74DC" w:rsidRDefault="008278C2" w:rsidP="0007298A">
      <w:pPr>
        <w:spacing w:after="0" w:line="240" w:lineRule="auto"/>
        <w:jc w:val="center"/>
        <w:rPr>
          <w:rFonts w:cs="Times New Roman"/>
          <w:szCs w:val="24"/>
        </w:rPr>
      </w:pPr>
    </w:p>
    <w:p w:rsidR="008278C2" w:rsidRDefault="008278C2" w:rsidP="008278C2">
      <w:pPr>
        <w:spacing w:after="0"/>
        <w:jc w:val="center"/>
      </w:pPr>
      <w:r>
        <w:t>Submitted By:</w:t>
      </w:r>
    </w:p>
    <w:p w:rsidR="008278C2" w:rsidRDefault="008278C2" w:rsidP="008278C2">
      <w:pPr>
        <w:spacing w:after="0"/>
        <w:jc w:val="center"/>
      </w:pPr>
      <w:r>
        <w:t>Office of Planning, Research and Evaluation</w:t>
      </w:r>
    </w:p>
    <w:p w:rsidR="008278C2" w:rsidRDefault="008278C2" w:rsidP="008278C2">
      <w:pPr>
        <w:spacing w:after="0"/>
        <w:jc w:val="center"/>
      </w:pPr>
      <w:r>
        <w:t>Administration for Children and Families</w:t>
      </w:r>
    </w:p>
    <w:p w:rsidR="008278C2" w:rsidRDefault="008278C2" w:rsidP="008278C2">
      <w:pPr>
        <w:spacing w:after="0"/>
        <w:jc w:val="center"/>
      </w:pPr>
      <w:r>
        <w:t>U.S. Department of Health and Human Services</w:t>
      </w:r>
    </w:p>
    <w:p w:rsidR="008278C2" w:rsidRDefault="008278C2" w:rsidP="008278C2">
      <w:pPr>
        <w:spacing w:after="0"/>
        <w:jc w:val="center"/>
      </w:pPr>
    </w:p>
    <w:p w:rsidR="008278C2" w:rsidRDefault="008278C2" w:rsidP="008278C2">
      <w:pPr>
        <w:spacing w:after="0"/>
        <w:jc w:val="center"/>
      </w:pPr>
      <w:proofErr w:type="gramStart"/>
      <w:r>
        <w:t>7th</w:t>
      </w:r>
      <w:proofErr w:type="gramEnd"/>
      <w:r>
        <w:t xml:space="preserve"> Floor, West Aerospace Building</w:t>
      </w:r>
    </w:p>
    <w:p w:rsidR="008278C2" w:rsidRDefault="008278C2" w:rsidP="008278C2">
      <w:pPr>
        <w:spacing w:after="0"/>
        <w:jc w:val="center"/>
      </w:pPr>
      <w:r>
        <w:t>370 L’Enfant Promenade, SW</w:t>
      </w:r>
    </w:p>
    <w:p w:rsidR="008278C2" w:rsidRDefault="008278C2" w:rsidP="008278C2">
      <w:pPr>
        <w:spacing w:after="0"/>
        <w:jc w:val="center"/>
      </w:pPr>
      <w:r>
        <w:t>Washington, D.C. 20447</w:t>
      </w:r>
    </w:p>
    <w:p w:rsidR="0007298A" w:rsidRPr="008B74DC" w:rsidRDefault="0007298A" w:rsidP="0007298A">
      <w:pPr>
        <w:jc w:val="center"/>
        <w:rPr>
          <w:rFonts w:cs="Times New Roman"/>
          <w:szCs w:val="24"/>
        </w:rPr>
      </w:pPr>
      <w:r w:rsidRPr="008B74DC">
        <w:rPr>
          <w:rFonts w:cs="Times New Roman"/>
          <w:szCs w:val="24"/>
        </w:rPr>
        <w:br w:type="page"/>
      </w:r>
    </w:p>
    <w:p w:rsidR="0007298A" w:rsidRPr="008B74DC" w:rsidRDefault="0007298A" w:rsidP="0007298A">
      <w:pPr>
        <w:pStyle w:val="Heading1"/>
        <w:rPr>
          <w:i/>
        </w:rPr>
      </w:pPr>
      <w:bookmarkStart w:id="0" w:name="_Toc328472331"/>
      <w:r w:rsidRPr="008B74DC">
        <w:lastRenderedPageBreak/>
        <w:t>Part B: Collections of Information Employment Statistical Methods</w:t>
      </w:r>
      <w:bookmarkEnd w:id="0"/>
      <w:r w:rsidRPr="008B74DC">
        <w:t xml:space="preserve"> </w:t>
      </w:r>
    </w:p>
    <w:p w:rsidR="0007298A" w:rsidRPr="008B74DC" w:rsidRDefault="0007298A" w:rsidP="0007298A">
      <w:pPr>
        <w:jc w:val="both"/>
        <w:rPr>
          <w:rFonts w:cs="Times New Roman"/>
        </w:rPr>
      </w:pPr>
    </w:p>
    <w:p w:rsidR="0007298A" w:rsidRPr="008B74DC" w:rsidRDefault="0007298A" w:rsidP="0007298A">
      <w:pPr>
        <w:pStyle w:val="Heading2"/>
      </w:pPr>
      <w:bookmarkStart w:id="1" w:name="_Toc328472332"/>
      <w:r w:rsidRPr="00C0570D">
        <w:t>1. Respondent</w:t>
      </w:r>
      <w:r w:rsidRPr="008B74DC">
        <w:t xml:space="preserve"> Universe and Sampling Methods</w:t>
      </w:r>
      <w:bookmarkEnd w:id="1"/>
    </w:p>
    <w:p w:rsidR="0007298A" w:rsidRDefault="0007298A" w:rsidP="0007298A">
      <w:pPr>
        <w:spacing w:after="0" w:line="240" w:lineRule="auto"/>
        <w:jc w:val="both"/>
        <w:rPr>
          <w:rFonts w:cs="Times New Roman"/>
          <w:szCs w:val="24"/>
        </w:rPr>
      </w:pPr>
      <w:r>
        <w:rPr>
          <w:rFonts w:cs="Times New Roman"/>
          <w:szCs w:val="24"/>
        </w:rPr>
        <w:tab/>
        <w:t xml:space="preserve">A list of potential sites has been identified through two primary avenues: 1) ACF program office staff, who are familiar with state and local human services programs, have provided referrals to the research team 2) Staff from human services programs have expressed interest while attending presentations on the BIAS project at public meetings and conferences. </w:t>
      </w:r>
      <w:r w:rsidRPr="008B74DC">
        <w:rPr>
          <w:rFonts w:cs="Times New Roman"/>
          <w:szCs w:val="24"/>
        </w:rPr>
        <w:t xml:space="preserve">After </w:t>
      </w:r>
      <w:r>
        <w:rPr>
          <w:rFonts w:cs="Times New Roman"/>
          <w:szCs w:val="24"/>
        </w:rPr>
        <w:t xml:space="preserve">all </w:t>
      </w:r>
      <w:r w:rsidRPr="008B74DC">
        <w:rPr>
          <w:rFonts w:cs="Times New Roman"/>
          <w:szCs w:val="24"/>
        </w:rPr>
        <w:t xml:space="preserve">potential sites </w:t>
      </w:r>
      <w:proofErr w:type="gramStart"/>
      <w:r w:rsidRPr="008B74DC">
        <w:rPr>
          <w:rFonts w:cs="Times New Roman"/>
          <w:szCs w:val="24"/>
        </w:rPr>
        <w:t>are identified</w:t>
      </w:r>
      <w:proofErr w:type="gramEnd"/>
      <w:r>
        <w:rPr>
          <w:rFonts w:cs="Times New Roman"/>
          <w:szCs w:val="24"/>
        </w:rPr>
        <w:t>, based on referral and/or interest</w:t>
      </w:r>
      <w:r w:rsidRPr="008B74DC">
        <w:rPr>
          <w:rFonts w:cs="Times New Roman"/>
          <w:szCs w:val="24"/>
        </w:rPr>
        <w:t xml:space="preserve">; </w:t>
      </w:r>
      <w:r w:rsidRPr="00914407">
        <w:rPr>
          <w:rFonts w:cs="Times New Roman"/>
          <w:szCs w:val="24"/>
        </w:rPr>
        <w:t xml:space="preserve">we will review </w:t>
      </w:r>
      <w:r>
        <w:rPr>
          <w:rFonts w:cs="Times New Roman"/>
          <w:szCs w:val="24"/>
        </w:rPr>
        <w:t>available information such as</w:t>
      </w:r>
      <w:r w:rsidRPr="00914407">
        <w:rPr>
          <w:rFonts w:cs="Times New Roman"/>
          <w:szCs w:val="24"/>
        </w:rPr>
        <w:t xml:space="preserve"> marketing and recruitment materials</w:t>
      </w:r>
      <w:r>
        <w:rPr>
          <w:rFonts w:cs="Times New Roman"/>
          <w:szCs w:val="24"/>
        </w:rPr>
        <w:t xml:space="preserve"> program manuals, and organization charts</w:t>
      </w:r>
      <w:r w:rsidRPr="00914407">
        <w:rPr>
          <w:rFonts w:cs="Times New Roman"/>
          <w:szCs w:val="24"/>
        </w:rPr>
        <w:t xml:space="preserve">.  </w:t>
      </w:r>
    </w:p>
    <w:p w:rsidR="0007298A" w:rsidRDefault="0007298A" w:rsidP="0007298A">
      <w:pPr>
        <w:spacing w:after="0" w:line="240" w:lineRule="auto"/>
        <w:ind w:firstLine="720"/>
        <w:jc w:val="both"/>
      </w:pPr>
      <w:r w:rsidRPr="00631420">
        <w:rPr>
          <w:rFonts w:cs="Times New Roman"/>
          <w:szCs w:val="24"/>
        </w:rPr>
        <w:t xml:space="preserve">The research team and ACF will select up to 12 organizations </w:t>
      </w:r>
      <w:r>
        <w:rPr>
          <w:rFonts w:cs="Times New Roman"/>
          <w:szCs w:val="24"/>
        </w:rPr>
        <w:t xml:space="preserve">for </w:t>
      </w:r>
      <w:r w:rsidRPr="00631420">
        <w:rPr>
          <w:rFonts w:cs="Times New Roman"/>
          <w:szCs w:val="24"/>
        </w:rPr>
        <w:t xml:space="preserve">fieldwork to ensure a mix of program areas, populations, locations, and service approaches. We are targeting focus groups of approximately eight people and anticipate conducting </w:t>
      </w:r>
      <w:r>
        <w:rPr>
          <w:rFonts w:cs="Times New Roman"/>
          <w:szCs w:val="24"/>
        </w:rPr>
        <w:t>two focus groups</w:t>
      </w:r>
      <w:r w:rsidRPr="00631420">
        <w:rPr>
          <w:rFonts w:cs="Times New Roman"/>
          <w:szCs w:val="24"/>
        </w:rPr>
        <w:t xml:space="preserve"> in 12 locations. </w:t>
      </w:r>
      <w:r>
        <w:rPr>
          <w:rFonts w:cs="Times New Roman"/>
          <w:szCs w:val="24"/>
        </w:rPr>
        <w:t xml:space="preserve">The review of </w:t>
      </w:r>
      <w:r w:rsidRPr="00914407">
        <w:rPr>
          <w:rFonts w:cs="Times New Roman"/>
          <w:szCs w:val="24"/>
        </w:rPr>
        <w:t>marketing and recruitment materials</w:t>
      </w:r>
      <w:r>
        <w:rPr>
          <w:rFonts w:cs="Times New Roman"/>
          <w:szCs w:val="24"/>
        </w:rPr>
        <w:t>, program manuals, and organization charts</w:t>
      </w:r>
      <w:r w:rsidRPr="00914407">
        <w:rPr>
          <w:rFonts w:cs="Times New Roman"/>
          <w:szCs w:val="24"/>
        </w:rPr>
        <w:t xml:space="preserve"> will help determine the administrative staff or clients to</w:t>
      </w:r>
      <w:r>
        <w:rPr>
          <w:rFonts w:cs="Times New Roman"/>
          <w:szCs w:val="24"/>
        </w:rPr>
        <w:t xml:space="preserve"> include in focus groups</w:t>
      </w:r>
      <w:r w:rsidRPr="00914407">
        <w:rPr>
          <w:rFonts w:cs="Times New Roman"/>
          <w:szCs w:val="24"/>
        </w:rPr>
        <w:t xml:space="preserve"> or interviews.</w:t>
      </w:r>
      <w:r>
        <w:rPr>
          <w:rFonts w:cs="Times New Roman"/>
          <w:szCs w:val="24"/>
        </w:rPr>
        <w:t xml:space="preserve"> </w:t>
      </w:r>
      <w:r w:rsidRPr="00631420">
        <w:rPr>
          <w:rFonts w:cs="Times New Roman"/>
          <w:szCs w:val="24"/>
        </w:rPr>
        <w:t xml:space="preserve">There will be an estimated </w:t>
      </w:r>
      <w:proofErr w:type="gramStart"/>
      <w:r w:rsidRPr="00631420">
        <w:rPr>
          <w:rFonts w:cs="Times New Roman"/>
          <w:szCs w:val="24"/>
        </w:rPr>
        <w:t xml:space="preserve">total of </w:t>
      </w:r>
      <w:r w:rsidRPr="00F11254">
        <w:rPr>
          <w:rFonts w:cs="Times New Roman"/>
          <w:szCs w:val="24"/>
        </w:rPr>
        <w:t>156</w:t>
      </w:r>
      <w:proofErr w:type="gramEnd"/>
      <w:r>
        <w:rPr>
          <w:rFonts w:cs="Times New Roman"/>
          <w:szCs w:val="24"/>
        </w:rPr>
        <w:t xml:space="preserve"> </w:t>
      </w:r>
      <w:r w:rsidRPr="00631420">
        <w:rPr>
          <w:rFonts w:cs="Times New Roman"/>
          <w:szCs w:val="24"/>
        </w:rPr>
        <w:t xml:space="preserve">participants per year, for a grand total of </w:t>
      </w:r>
      <w:r>
        <w:rPr>
          <w:rFonts w:cs="Times New Roman"/>
          <w:szCs w:val="24"/>
        </w:rPr>
        <w:t>312</w:t>
      </w:r>
      <w:r w:rsidRPr="00631420">
        <w:rPr>
          <w:rFonts w:cs="Times New Roman"/>
          <w:szCs w:val="24"/>
        </w:rPr>
        <w:t xml:space="preserve"> participants over two years.</w:t>
      </w:r>
    </w:p>
    <w:p w:rsidR="0007298A" w:rsidRPr="008B74DC" w:rsidRDefault="0007298A" w:rsidP="0007298A">
      <w:pPr>
        <w:pStyle w:val="Heading2"/>
      </w:pPr>
      <w:bookmarkStart w:id="2" w:name="_Toc328472333"/>
      <w:r>
        <w:t xml:space="preserve">2. </w:t>
      </w:r>
      <w:r w:rsidRPr="008B74DC">
        <w:t>Procedures for the Collection of Information</w:t>
      </w:r>
      <w:bookmarkEnd w:id="2"/>
    </w:p>
    <w:p w:rsidR="0007298A" w:rsidRPr="008B74DC" w:rsidRDefault="0007298A" w:rsidP="0007298A">
      <w:pPr>
        <w:spacing w:after="0" w:line="240" w:lineRule="auto"/>
        <w:ind w:firstLine="720"/>
        <w:jc w:val="both"/>
        <w:rPr>
          <w:rFonts w:cs="Times New Roman"/>
          <w:szCs w:val="24"/>
        </w:rPr>
      </w:pPr>
      <w:r>
        <w:rPr>
          <w:rFonts w:cs="Times New Roman"/>
          <w:szCs w:val="24"/>
        </w:rPr>
        <w:t>We plan to conduct focus groups</w:t>
      </w:r>
      <w:r w:rsidRPr="0008639B">
        <w:rPr>
          <w:rFonts w:cs="Times New Roman"/>
          <w:szCs w:val="24"/>
        </w:rPr>
        <w:t xml:space="preserve"> </w:t>
      </w:r>
      <w:r>
        <w:rPr>
          <w:rFonts w:cs="Times New Roman"/>
          <w:szCs w:val="24"/>
        </w:rPr>
        <w:t xml:space="preserve">and </w:t>
      </w:r>
      <w:r w:rsidRPr="0008639B">
        <w:rPr>
          <w:rFonts w:cs="Times New Roman"/>
          <w:szCs w:val="24"/>
        </w:rPr>
        <w:t>telephone and in-person interviews</w:t>
      </w:r>
      <w:r>
        <w:rPr>
          <w:rFonts w:cs="Times New Roman"/>
          <w:szCs w:val="24"/>
        </w:rPr>
        <w:t xml:space="preserve">. Three </w:t>
      </w:r>
      <w:r w:rsidRPr="00631420">
        <w:rPr>
          <w:rFonts w:cs="Times New Roman"/>
          <w:szCs w:val="24"/>
        </w:rPr>
        <w:t xml:space="preserve">instruments </w:t>
      </w:r>
      <w:proofErr w:type="gramStart"/>
      <w:r w:rsidRPr="00631420">
        <w:rPr>
          <w:rFonts w:cs="Times New Roman"/>
          <w:szCs w:val="24"/>
        </w:rPr>
        <w:t>will be used</w:t>
      </w:r>
      <w:proofErr w:type="gramEnd"/>
      <w:r w:rsidRPr="00631420">
        <w:rPr>
          <w:rFonts w:cs="Times New Roman"/>
          <w:szCs w:val="24"/>
        </w:rPr>
        <w:t xml:space="preserve"> for these data collections (one for program staff, one for administrative staff,</w:t>
      </w:r>
      <w:r>
        <w:rPr>
          <w:rFonts w:cs="Times New Roman"/>
          <w:szCs w:val="24"/>
        </w:rPr>
        <w:t xml:space="preserve"> and one for clients). </w:t>
      </w:r>
      <w:r w:rsidRPr="00AB1F48">
        <w:rPr>
          <w:rFonts w:cs="Times New Roman"/>
          <w:szCs w:val="24"/>
        </w:rPr>
        <w:t xml:space="preserve">There are three separate protocols: one protocol to use for interviews </w:t>
      </w:r>
      <w:r>
        <w:rPr>
          <w:rFonts w:cs="Times New Roman"/>
          <w:szCs w:val="24"/>
        </w:rPr>
        <w:t>and</w:t>
      </w:r>
      <w:r w:rsidRPr="00AB1F48">
        <w:rPr>
          <w:rFonts w:cs="Times New Roman"/>
          <w:szCs w:val="24"/>
        </w:rPr>
        <w:t xml:space="preserve"> focus groups with staff</w:t>
      </w:r>
      <w:r>
        <w:rPr>
          <w:rFonts w:cs="Times New Roman"/>
          <w:szCs w:val="24"/>
        </w:rPr>
        <w:t>;</w:t>
      </w:r>
      <w:r w:rsidRPr="00AB1F48">
        <w:rPr>
          <w:rFonts w:cs="Times New Roman"/>
          <w:szCs w:val="24"/>
        </w:rPr>
        <w:t xml:space="preserve"> one protocol to use for interviews &amp; focus groups with administrators</w:t>
      </w:r>
      <w:r>
        <w:rPr>
          <w:rFonts w:cs="Times New Roman"/>
          <w:szCs w:val="24"/>
        </w:rPr>
        <w:t>;</w:t>
      </w:r>
      <w:r w:rsidRPr="00AB1F48">
        <w:rPr>
          <w:rFonts w:cs="Times New Roman"/>
          <w:szCs w:val="24"/>
        </w:rPr>
        <w:t xml:space="preserve"> and one protocol to use for interviews </w:t>
      </w:r>
      <w:r>
        <w:rPr>
          <w:rFonts w:cs="Times New Roman"/>
          <w:szCs w:val="24"/>
        </w:rPr>
        <w:t>and</w:t>
      </w:r>
      <w:r w:rsidRPr="00AB1F48">
        <w:rPr>
          <w:rFonts w:cs="Times New Roman"/>
          <w:szCs w:val="24"/>
        </w:rPr>
        <w:t xml:space="preserve"> focus groups with clients. </w:t>
      </w:r>
      <w:r w:rsidRPr="00631420">
        <w:rPr>
          <w:rFonts w:cs="Times New Roman"/>
          <w:szCs w:val="24"/>
        </w:rPr>
        <w:t>The instruments in Appendix A provide questions and the expected flow of conversation for the</w:t>
      </w:r>
      <w:r>
        <w:rPr>
          <w:rFonts w:cs="Times New Roman"/>
          <w:szCs w:val="24"/>
        </w:rPr>
        <w:t xml:space="preserve"> focus groups</w:t>
      </w:r>
      <w:r w:rsidRPr="00631420">
        <w:rPr>
          <w:rFonts w:cs="Times New Roman"/>
          <w:szCs w:val="24"/>
        </w:rPr>
        <w:t xml:space="preserve"> and interviews. The nature of the focus groups will be exploratory. </w:t>
      </w:r>
      <w:r>
        <w:rPr>
          <w:rFonts w:cs="Times New Roman"/>
          <w:szCs w:val="24"/>
        </w:rPr>
        <w:t xml:space="preserve">Human services program </w:t>
      </w:r>
      <w:r w:rsidRPr="00631420">
        <w:rPr>
          <w:rFonts w:cs="Times New Roman"/>
          <w:szCs w:val="24"/>
        </w:rPr>
        <w:t xml:space="preserve">staff and clients possess procedural and tacit knowledge that will be vital for identifying areas where behavioral insights </w:t>
      </w:r>
      <w:r>
        <w:rPr>
          <w:rFonts w:cs="Times New Roman"/>
          <w:szCs w:val="24"/>
        </w:rPr>
        <w:t xml:space="preserve">may </w:t>
      </w:r>
      <w:r w:rsidRPr="00631420">
        <w:rPr>
          <w:rFonts w:cs="Times New Roman"/>
          <w:szCs w:val="24"/>
        </w:rPr>
        <w:t xml:space="preserve">have a high impact. </w:t>
      </w:r>
      <w:proofErr w:type="gramStart"/>
      <w:r w:rsidRPr="00631420">
        <w:rPr>
          <w:rFonts w:cs="Times New Roman"/>
          <w:szCs w:val="24"/>
        </w:rPr>
        <w:t>Focus groups and interviews will be facilitated by at least two individuals</w:t>
      </w:r>
      <w:proofErr w:type="gramEnd"/>
      <w:r w:rsidRPr="00631420">
        <w:rPr>
          <w:rFonts w:cs="Times New Roman"/>
          <w:szCs w:val="24"/>
        </w:rPr>
        <w:t>.</w:t>
      </w:r>
      <w:r w:rsidRPr="008B74DC">
        <w:rPr>
          <w:rFonts w:cs="Times New Roman"/>
          <w:szCs w:val="24"/>
        </w:rPr>
        <w:t xml:space="preserve">  </w:t>
      </w:r>
    </w:p>
    <w:p w:rsidR="0007298A" w:rsidRPr="008B74DC" w:rsidRDefault="0007298A" w:rsidP="0007298A">
      <w:pPr>
        <w:spacing w:after="0" w:line="240" w:lineRule="auto"/>
        <w:jc w:val="both"/>
        <w:rPr>
          <w:rFonts w:cs="Times New Roman"/>
          <w:szCs w:val="24"/>
        </w:rPr>
      </w:pPr>
      <w:r w:rsidRPr="008B74DC">
        <w:rPr>
          <w:rFonts w:cs="Times New Roman"/>
          <w:szCs w:val="24"/>
        </w:rPr>
        <w:tab/>
      </w:r>
      <w:r>
        <w:rPr>
          <w:rFonts w:cs="Times New Roman"/>
          <w:szCs w:val="24"/>
        </w:rPr>
        <w:t xml:space="preserve">Not all questions </w:t>
      </w:r>
      <w:proofErr w:type="gramStart"/>
      <w:r>
        <w:rPr>
          <w:rFonts w:cs="Times New Roman"/>
          <w:szCs w:val="24"/>
        </w:rPr>
        <w:t>will be asked</w:t>
      </w:r>
      <w:proofErr w:type="gramEnd"/>
      <w:r>
        <w:rPr>
          <w:rFonts w:cs="Times New Roman"/>
          <w:szCs w:val="24"/>
        </w:rPr>
        <w:t xml:space="preserve"> of each respondent, based on the participant’s background or experience. We will reduce burden by asking only relevant questions. </w:t>
      </w:r>
    </w:p>
    <w:p w:rsidR="0007298A" w:rsidRPr="008B74DC" w:rsidRDefault="0007298A" w:rsidP="0007298A">
      <w:pPr>
        <w:pStyle w:val="Heading2"/>
      </w:pPr>
      <w:bookmarkStart w:id="3" w:name="_Toc328472334"/>
      <w:r>
        <w:t xml:space="preserve">3. </w:t>
      </w:r>
      <w:r w:rsidRPr="008B74DC">
        <w:t>Methods to Maximize Response Rates and Deal with Non-response</w:t>
      </w:r>
      <w:bookmarkEnd w:id="3"/>
    </w:p>
    <w:p w:rsidR="0007298A" w:rsidRPr="008B74DC" w:rsidRDefault="0007298A" w:rsidP="0007298A">
      <w:pPr>
        <w:spacing w:after="0" w:line="240" w:lineRule="auto"/>
        <w:jc w:val="both"/>
        <w:rPr>
          <w:rFonts w:cs="Times New Roman"/>
          <w:szCs w:val="24"/>
        </w:rPr>
      </w:pPr>
      <w:r w:rsidRPr="008B74DC">
        <w:rPr>
          <w:rFonts w:cs="Times New Roman"/>
          <w:szCs w:val="24"/>
        </w:rPr>
        <w:tab/>
        <w:t xml:space="preserve">We expect to obtain a high response rate among sites. Several factors will help ensure a high rate of cooperation among respondents. First, ACF federal </w:t>
      </w:r>
      <w:proofErr w:type="gramStart"/>
      <w:r w:rsidRPr="008B74DC">
        <w:rPr>
          <w:rFonts w:cs="Times New Roman"/>
          <w:szCs w:val="24"/>
        </w:rPr>
        <w:t>staff have</w:t>
      </w:r>
      <w:proofErr w:type="gramEnd"/>
      <w:r w:rsidRPr="008B74DC">
        <w:rPr>
          <w:rFonts w:cs="Times New Roman"/>
          <w:szCs w:val="24"/>
        </w:rPr>
        <w:t xml:space="preserve"> pre-existing collaborative relationships with many program sites. Additionally, since the </w:t>
      </w:r>
      <w:r>
        <w:rPr>
          <w:rFonts w:cs="Times New Roman"/>
          <w:szCs w:val="24"/>
        </w:rPr>
        <w:t xml:space="preserve">ultimate </w:t>
      </w:r>
      <w:r w:rsidRPr="008B74DC">
        <w:rPr>
          <w:rFonts w:cs="Times New Roman"/>
          <w:szCs w:val="24"/>
        </w:rPr>
        <w:t xml:space="preserve">aim of the </w:t>
      </w:r>
      <w:r>
        <w:rPr>
          <w:rFonts w:cs="Times New Roman"/>
          <w:szCs w:val="24"/>
        </w:rPr>
        <w:t xml:space="preserve">BIAS </w:t>
      </w:r>
      <w:r w:rsidRPr="008B74DC">
        <w:rPr>
          <w:rFonts w:cs="Times New Roman"/>
          <w:szCs w:val="24"/>
        </w:rPr>
        <w:t xml:space="preserve">project is to provide program sites with lessons to improve their on-the-ground operations, we anticipate that respondents will be eager to engage in these conversations. Because the project team will work collaboratively with sites to schedule the field visit and interviews, we expect a high participation rate. The research team will work with administrators and staff on recruitment strategies for gathering clients to the focus group, particularly to make sure we gather a group that reflects a mix of experiences.  </w:t>
      </w:r>
    </w:p>
    <w:p w:rsidR="0007298A" w:rsidRPr="008B74DC" w:rsidRDefault="0007298A" w:rsidP="0007298A">
      <w:pPr>
        <w:pStyle w:val="Heading2"/>
      </w:pPr>
      <w:bookmarkStart w:id="4" w:name="_Toc328472335"/>
      <w:r>
        <w:t xml:space="preserve">4. </w:t>
      </w:r>
      <w:r w:rsidRPr="008B74DC">
        <w:t xml:space="preserve">Test of Procedures or Methods to be </w:t>
      </w:r>
      <w:proofErr w:type="gramStart"/>
      <w:r w:rsidRPr="008B74DC">
        <w:t>Undertaken</w:t>
      </w:r>
      <w:bookmarkEnd w:id="4"/>
      <w:proofErr w:type="gramEnd"/>
    </w:p>
    <w:p w:rsidR="0007298A" w:rsidRPr="008B74DC" w:rsidRDefault="0007298A" w:rsidP="0007298A">
      <w:pPr>
        <w:spacing w:after="0" w:line="240" w:lineRule="auto"/>
        <w:ind w:firstLine="720"/>
        <w:jc w:val="both"/>
        <w:rPr>
          <w:rFonts w:cs="Times New Roman"/>
          <w:szCs w:val="24"/>
        </w:rPr>
      </w:pPr>
      <w:r w:rsidRPr="008B74DC">
        <w:rPr>
          <w:rFonts w:cs="Times New Roman"/>
          <w:szCs w:val="24"/>
        </w:rPr>
        <w:lastRenderedPageBreak/>
        <w:t xml:space="preserve">There are no plans to test the procedures. </w:t>
      </w:r>
    </w:p>
    <w:p w:rsidR="0007298A" w:rsidRPr="008B74DC" w:rsidRDefault="0007298A" w:rsidP="0007298A">
      <w:pPr>
        <w:pStyle w:val="Heading2"/>
      </w:pPr>
      <w:bookmarkStart w:id="5" w:name="_Toc328472336"/>
      <w:r>
        <w:t xml:space="preserve">5. </w:t>
      </w:r>
      <w:r w:rsidRPr="008B74DC">
        <w:t>Individuals Consulted on Statistical Aspects and Individuals Collecting and/or Analyzing Data</w:t>
      </w:r>
      <w:bookmarkEnd w:id="5"/>
    </w:p>
    <w:p w:rsidR="0007298A" w:rsidRPr="008B74DC" w:rsidRDefault="0007298A" w:rsidP="0007298A">
      <w:pPr>
        <w:spacing w:after="0" w:line="240" w:lineRule="auto"/>
        <w:jc w:val="both"/>
        <w:rPr>
          <w:rFonts w:cs="Times New Roman"/>
          <w:szCs w:val="24"/>
        </w:rPr>
      </w:pPr>
    </w:p>
    <w:p w:rsidR="0007298A" w:rsidRPr="008B74DC" w:rsidRDefault="0007298A" w:rsidP="0007298A">
      <w:pPr>
        <w:spacing w:after="0" w:line="240" w:lineRule="auto"/>
        <w:jc w:val="both"/>
        <w:rPr>
          <w:rFonts w:cs="Times New Roman"/>
          <w:szCs w:val="24"/>
        </w:rPr>
      </w:pPr>
      <w:r w:rsidRPr="008B74DC">
        <w:rPr>
          <w:rFonts w:cs="Times New Roman"/>
          <w:szCs w:val="24"/>
        </w:rPr>
        <w:t>Brendan Kelly</w:t>
      </w:r>
    </w:p>
    <w:p w:rsidR="0007298A" w:rsidRPr="008B74DC" w:rsidRDefault="0007298A" w:rsidP="0007298A">
      <w:pPr>
        <w:spacing w:after="0" w:line="240" w:lineRule="auto"/>
        <w:jc w:val="both"/>
        <w:rPr>
          <w:rFonts w:cs="Times New Roman"/>
          <w:szCs w:val="24"/>
        </w:rPr>
      </w:pPr>
      <w:r w:rsidRPr="008B74DC">
        <w:rPr>
          <w:rFonts w:cs="Times New Roman"/>
          <w:szCs w:val="24"/>
        </w:rPr>
        <w:t>Senior Social Science Research Analyst</w:t>
      </w:r>
    </w:p>
    <w:p w:rsidR="0007298A" w:rsidRPr="008B74DC" w:rsidRDefault="0007298A" w:rsidP="0007298A">
      <w:pPr>
        <w:spacing w:after="0" w:line="240" w:lineRule="auto"/>
        <w:jc w:val="both"/>
        <w:rPr>
          <w:rFonts w:cs="Times New Roman"/>
          <w:szCs w:val="24"/>
        </w:rPr>
      </w:pPr>
      <w:r w:rsidRPr="008B74DC">
        <w:rPr>
          <w:rFonts w:cs="Times New Roman"/>
          <w:szCs w:val="24"/>
        </w:rPr>
        <w:t>Office of Planning, Research, and Evaluation</w:t>
      </w:r>
    </w:p>
    <w:p w:rsidR="0007298A" w:rsidRPr="008B74DC" w:rsidRDefault="0007298A" w:rsidP="0007298A">
      <w:pPr>
        <w:spacing w:after="0" w:line="240" w:lineRule="auto"/>
        <w:jc w:val="both"/>
        <w:rPr>
          <w:rFonts w:cs="Times New Roman"/>
          <w:szCs w:val="24"/>
        </w:rPr>
      </w:pPr>
      <w:r w:rsidRPr="008B74DC">
        <w:rPr>
          <w:rFonts w:cs="Times New Roman"/>
          <w:szCs w:val="24"/>
        </w:rPr>
        <w:t xml:space="preserve">Administration for Children and Families </w:t>
      </w:r>
    </w:p>
    <w:p w:rsidR="0007298A" w:rsidRPr="008B74DC" w:rsidRDefault="0007298A" w:rsidP="0007298A">
      <w:pPr>
        <w:spacing w:after="0" w:line="240" w:lineRule="auto"/>
        <w:jc w:val="both"/>
        <w:rPr>
          <w:rFonts w:cs="Times New Roman"/>
          <w:szCs w:val="24"/>
        </w:rPr>
      </w:pPr>
      <w:r w:rsidRPr="008B74DC">
        <w:rPr>
          <w:rFonts w:cs="Times New Roman"/>
          <w:szCs w:val="24"/>
        </w:rPr>
        <w:t>370 L’Enfant Promenade, SW</w:t>
      </w:r>
    </w:p>
    <w:p w:rsidR="0007298A" w:rsidRPr="008B74DC" w:rsidRDefault="0007298A" w:rsidP="0007298A">
      <w:pPr>
        <w:spacing w:after="0" w:line="240" w:lineRule="auto"/>
        <w:jc w:val="both"/>
        <w:rPr>
          <w:rFonts w:cs="Times New Roman"/>
          <w:szCs w:val="24"/>
        </w:rPr>
      </w:pPr>
      <w:r w:rsidRPr="008B74DC">
        <w:rPr>
          <w:rFonts w:cs="Times New Roman"/>
          <w:szCs w:val="24"/>
        </w:rPr>
        <w:t>Washington, DC  20024</w:t>
      </w:r>
    </w:p>
    <w:p w:rsidR="0007298A" w:rsidRPr="008B74DC" w:rsidRDefault="0007298A" w:rsidP="0007298A">
      <w:pPr>
        <w:spacing w:after="0" w:line="240" w:lineRule="auto"/>
        <w:jc w:val="both"/>
        <w:rPr>
          <w:rFonts w:cs="Times New Roman"/>
          <w:szCs w:val="24"/>
        </w:rPr>
      </w:pPr>
      <w:r w:rsidRPr="008B74DC">
        <w:rPr>
          <w:rFonts w:cs="Times New Roman"/>
          <w:szCs w:val="24"/>
        </w:rPr>
        <w:t>(202) 401 – 5695</w:t>
      </w:r>
    </w:p>
    <w:p w:rsidR="0007298A" w:rsidRPr="008B74DC" w:rsidRDefault="0007298A" w:rsidP="0007298A">
      <w:pPr>
        <w:spacing w:after="0" w:line="240" w:lineRule="auto"/>
        <w:jc w:val="both"/>
        <w:rPr>
          <w:rFonts w:cs="Times New Roman"/>
          <w:szCs w:val="24"/>
        </w:rPr>
      </w:pPr>
    </w:p>
    <w:p w:rsidR="0007298A" w:rsidRPr="008B74DC" w:rsidRDefault="0007298A" w:rsidP="0007298A">
      <w:pPr>
        <w:spacing w:after="0" w:line="240" w:lineRule="auto"/>
        <w:jc w:val="both"/>
        <w:rPr>
          <w:rFonts w:cs="Times New Roman"/>
          <w:szCs w:val="24"/>
        </w:rPr>
      </w:pPr>
      <w:r w:rsidRPr="008B74DC">
        <w:rPr>
          <w:rFonts w:cs="Times New Roman"/>
          <w:szCs w:val="24"/>
        </w:rPr>
        <w:t>Emily Schmitt</w:t>
      </w:r>
    </w:p>
    <w:p w:rsidR="0007298A" w:rsidRPr="008B74DC" w:rsidRDefault="0007298A" w:rsidP="0007298A">
      <w:pPr>
        <w:spacing w:after="0" w:line="240" w:lineRule="auto"/>
        <w:jc w:val="both"/>
        <w:rPr>
          <w:rFonts w:cs="Times New Roman"/>
          <w:szCs w:val="24"/>
        </w:rPr>
      </w:pPr>
      <w:r w:rsidRPr="008B74DC">
        <w:rPr>
          <w:rFonts w:cs="Times New Roman"/>
          <w:szCs w:val="24"/>
        </w:rPr>
        <w:t>Social Science Research Analyst</w:t>
      </w:r>
    </w:p>
    <w:p w:rsidR="0007298A" w:rsidRPr="008B74DC" w:rsidRDefault="0007298A" w:rsidP="0007298A">
      <w:pPr>
        <w:spacing w:after="0" w:line="240" w:lineRule="auto"/>
        <w:jc w:val="both"/>
        <w:rPr>
          <w:rFonts w:cs="Times New Roman"/>
          <w:szCs w:val="24"/>
        </w:rPr>
      </w:pPr>
      <w:r w:rsidRPr="008B74DC">
        <w:rPr>
          <w:rFonts w:cs="Times New Roman"/>
          <w:szCs w:val="24"/>
        </w:rPr>
        <w:t>Office of Planning, Research, and Evaluation</w:t>
      </w:r>
    </w:p>
    <w:p w:rsidR="0007298A" w:rsidRPr="008B74DC" w:rsidRDefault="0007298A" w:rsidP="0007298A">
      <w:pPr>
        <w:spacing w:after="0" w:line="240" w:lineRule="auto"/>
        <w:jc w:val="both"/>
        <w:rPr>
          <w:rFonts w:cs="Times New Roman"/>
          <w:szCs w:val="24"/>
        </w:rPr>
      </w:pPr>
      <w:r w:rsidRPr="008B74DC">
        <w:rPr>
          <w:rFonts w:cs="Times New Roman"/>
          <w:szCs w:val="24"/>
        </w:rPr>
        <w:t xml:space="preserve">Administration for Children and Families </w:t>
      </w:r>
    </w:p>
    <w:p w:rsidR="0007298A" w:rsidRPr="008B74DC" w:rsidRDefault="0007298A" w:rsidP="0007298A">
      <w:pPr>
        <w:spacing w:after="0" w:line="240" w:lineRule="auto"/>
        <w:jc w:val="both"/>
        <w:rPr>
          <w:rFonts w:cs="Times New Roman"/>
          <w:szCs w:val="24"/>
        </w:rPr>
      </w:pPr>
      <w:r w:rsidRPr="008B74DC">
        <w:rPr>
          <w:rFonts w:cs="Times New Roman"/>
          <w:szCs w:val="24"/>
        </w:rPr>
        <w:t>370 L’Enfant Promenade, SW</w:t>
      </w:r>
    </w:p>
    <w:p w:rsidR="0007298A" w:rsidRPr="008B74DC" w:rsidRDefault="0007298A" w:rsidP="0007298A">
      <w:pPr>
        <w:spacing w:after="0" w:line="240" w:lineRule="auto"/>
        <w:jc w:val="both"/>
        <w:rPr>
          <w:rFonts w:cs="Times New Roman"/>
          <w:szCs w:val="24"/>
        </w:rPr>
      </w:pPr>
      <w:r w:rsidRPr="008B74DC">
        <w:rPr>
          <w:rFonts w:cs="Times New Roman"/>
          <w:szCs w:val="24"/>
        </w:rPr>
        <w:t>Washington, DC  20024</w:t>
      </w:r>
    </w:p>
    <w:p w:rsidR="0007298A" w:rsidRPr="008B74DC" w:rsidRDefault="0007298A" w:rsidP="0007298A">
      <w:pPr>
        <w:spacing w:after="0" w:line="240" w:lineRule="auto"/>
        <w:jc w:val="both"/>
        <w:rPr>
          <w:rFonts w:cs="Times New Roman"/>
          <w:szCs w:val="24"/>
        </w:rPr>
      </w:pPr>
      <w:r w:rsidRPr="008B74DC">
        <w:rPr>
          <w:rFonts w:cs="Times New Roman"/>
          <w:szCs w:val="24"/>
        </w:rPr>
        <w:t>(202) 401 – 5786</w:t>
      </w:r>
    </w:p>
    <w:p w:rsidR="0007298A" w:rsidRPr="008B74DC" w:rsidRDefault="0007298A" w:rsidP="0007298A">
      <w:pPr>
        <w:spacing w:after="0" w:line="240" w:lineRule="auto"/>
        <w:jc w:val="both"/>
        <w:rPr>
          <w:rFonts w:cs="Times New Roman"/>
          <w:szCs w:val="24"/>
        </w:rPr>
      </w:pPr>
    </w:p>
    <w:p w:rsidR="006C3F44" w:rsidRDefault="008278C2"/>
    <w:sectPr w:rsidR="006C3F44" w:rsidSect="00B24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298A"/>
    <w:rsid w:val="00016502"/>
    <w:rsid w:val="0007298A"/>
    <w:rsid w:val="0009480D"/>
    <w:rsid w:val="000A2DB4"/>
    <w:rsid w:val="000C5C70"/>
    <w:rsid w:val="000F1509"/>
    <w:rsid w:val="00107D5B"/>
    <w:rsid w:val="00152121"/>
    <w:rsid w:val="00166223"/>
    <w:rsid w:val="001841B6"/>
    <w:rsid w:val="001D17F9"/>
    <w:rsid w:val="0029271C"/>
    <w:rsid w:val="00375D4F"/>
    <w:rsid w:val="003B6089"/>
    <w:rsid w:val="003C3A19"/>
    <w:rsid w:val="003E2797"/>
    <w:rsid w:val="003F37AA"/>
    <w:rsid w:val="00414135"/>
    <w:rsid w:val="00422FED"/>
    <w:rsid w:val="00447D9E"/>
    <w:rsid w:val="004A3AA0"/>
    <w:rsid w:val="004A706D"/>
    <w:rsid w:val="00517837"/>
    <w:rsid w:val="0052689F"/>
    <w:rsid w:val="005902A9"/>
    <w:rsid w:val="005E091F"/>
    <w:rsid w:val="005E5EF2"/>
    <w:rsid w:val="0061145E"/>
    <w:rsid w:val="006659E4"/>
    <w:rsid w:val="006706A1"/>
    <w:rsid w:val="006A0883"/>
    <w:rsid w:val="006B1D77"/>
    <w:rsid w:val="007453BA"/>
    <w:rsid w:val="007546B8"/>
    <w:rsid w:val="007673AC"/>
    <w:rsid w:val="00771DE2"/>
    <w:rsid w:val="008278C2"/>
    <w:rsid w:val="00830815"/>
    <w:rsid w:val="00882B62"/>
    <w:rsid w:val="00893E6B"/>
    <w:rsid w:val="008D2FE2"/>
    <w:rsid w:val="008E21E2"/>
    <w:rsid w:val="008E2315"/>
    <w:rsid w:val="00925643"/>
    <w:rsid w:val="0092713F"/>
    <w:rsid w:val="00954CFC"/>
    <w:rsid w:val="0095558F"/>
    <w:rsid w:val="009974C8"/>
    <w:rsid w:val="00A03999"/>
    <w:rsid w:val="00A513B8"/>
    <w:rsid w:val="00A61C78"/>
    <w:rsid w:val="00A976E4"/>
    <w:rsid w:val="00AA1F98"/>
    <w:rsid w:val="00AB0E71"/>
    <w:rsid w:val="00AB3782"/>
    <w:rsid w:val="00AD2D17"/>
    <w:rsid w:val="00AD74E0"/>
    <w:rsid w:val="00B243E1"/>
    <w:rsid w:val="00B85298"/>
    <w:rsid w:val="00C30F86"/>
    <w:rsid w:val="00C33C48"/>
    <w:rsid w:val="00C40F2F"/>
    <w:rsid w:val="00C42577"/>
    <w:rsid w:val="00C95C19"/>
    <w:rsid w:val="00D51095"/>
    <w:rsid w:val="00D7793C"/>
    <w:rsid w:val="00DC7814"/>
    <w:rsid w:val="00E543D8"/>
    <w:rsid w:val="00E73310"/>
    <w:rsid w:val="00E73602"/>
    <w:rsid w:val="00ED46FE"/>
    <w:rsid w:val="00ED5834"/>
    <w:rsid w:val="00F054E3"/>
    <w:rsid w:val="00F10159"/>
    <w:rsid w:val="00FB2CBE"/>
    <w:rsid w:val="00FD3050"/>
    <w:rsid w:val="00FD5464"/>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98A"/>
    <w:pPr>
      <w:spacing w:after="200"/>
    </w:pPr>
    <w:rPr>
      <w:rFonts w:ascii="Times New Roman" w:hAnsi="Times New Roman"/>
      <w:sz w:val="24"/>
    </w:rPr>
  </w:style>
  <w:style w:type="paragraph" w:styleId="Heading1">
    <w:name w:val="heading 1"/>
    <w:basedOn w:val="Normal"/>
    <w:next w:val="Normal"/>
    <w:link w:val="Heading1Char"/>
    <w:uiPriority w:val="9"/>
    <w:qFormat/>
    <w:rsid w:val="0007298A"/>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07298A"/>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98A"/>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07298A"/>
    <w:rPr>
      <w:rFonts w:ascii="Times New Roman" w:hAnsi="Times New Roman" w:cs="Times New Roman"/>
      <w:b/>
      <w:sz w:val="24"/>
      <w:szCs w:val="24"/>
    </w:rPr>
  </w:style>
  <w:style w:type="character" w:styleId="CommentReference">
    <w:name w:val="annotation reference"/>
    <w:basedOn w:val="DefaultParagraphFont"/>
    <w:uiPriority w:val="99"/>
    <w:semiHidden/>
    <w:unhideWhenUsed/>
    <w:rsid w:val="0007298A"/>
    <w:rPr>
      <w:sz w:val="16"/>
      <w:szCs w:val="16"/>
    </w:rPr>
  </w:style>
  <w:style w:type="paragraph" w:styleId="CommentText">
    <w:name w:val="annotation text"/>
    <w:basedOn w:val="Normal"/>
    <w:link w:val="CommentTextChar"/>
    <w:uiPriority w:val="99"/>
    <w:semiHidden/>
    <w:unhideWhenUsed/>
    <w:rsid w:val="0007298A"/>
    <w:pPr>
      <w:spacing w:line="240" w:lineRule="auto"/>
    </w:pPr>
    <w:rPr>
      <w:sz w:val="20"/>
      <w:szCs w:val="20"/>
    </w:rPr>
  </w:style>
  <w:style w:type="character" w:customStyle="1" w:styleId="CommentTextChar">
    <w:name w:val="Comment Text Char"/>
    <w:basedOn w:val="DefaultParagraphFont"/>
    <w:link w:val="CommentText"/>
    <w:uiPriority w:val="99"/>
    <w:semiHidden/>
    <w:rsid w:val="0007298A"/>
    <w:rPr>
      <w:rFonts w:ascii="Times New Roman" w:hAnsi="Times New Roman"/>
      <w:sz w:val="20"/>
      <w:szCs w:val="20"/>
    </w:rPr>
  </w:style>
  <w:style w:type="paragraph" w:styleId="BalloonText">
    <w:name w:val="Balloon Text"/>
    <w:basedOn w:val="Normal"/>
    <w:link w:val="BalloonTextChar"/>
    <w:uiPriority w:val="99"/>
    <w:semiHidden/>
    <w:unhideWhenUsed/>
    <w:rsid w:val="00072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9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99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632</Words>
  <Characters>3606</Characters>
  <Application>Microsoft Office Word</Application>
  <DocSecurity>0</DocSecurity>
  <Lines>30</Lines>
  <Paragraphs>8</Paragraphs>
  <ScaleCrop>false</ScaleCrop>
  <Company>DHHS</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dc:creator>
  <cp:keywords/>
  <dc:description/>
  <cp:lastModifiedBy>Molly Buck</cp:lastModifiedBy>
  <cp:revision>3</cp:revision>
  <dcterms:created xsi:type="dcterms:W3CDTF">2012-10-10T19:46:00Z</dcterms:created>
  <dcterms:modified xsi:type="dcterms:W3CDTF">2012-10-10T20:04:00Z</dcterms:modified>
</cp:coreProperties>
</file>