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D6" w:rsidRDefault="00403ED6" w:rsidP="00403ED6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Formulario aprobado</w:t>
      </w:r>
    </w:p>
    <w:p w:rsidR="00403ED6" w:rsidRDefault="00403ED6" w:rsidP="00403ED6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Número de OMB  0920-xxxx</w:t>
      </w:r>
    </w:p>
    <w:p w:rsidR="00403ED6" w:rsidRDefault="00403ED6" w:rsidP="00403ED6">
      <w:pPr>
        <w:jc w:val="right"/>
        <w:rPr>
          <w:rFonts w:cs="Times New Roman"/>
          <w:b/>
          <w:szCs w:val="24"/>
          <w:lang w:val="es-AR"/>
        </w:rPr>
      </w:pPr>
      <w:r>
        <w:rPr>
          <w:rFonts w:ascii="Arial" w:hAnsi="Arial" w:cs="Arial"/>
          <w:sz w:val="20"/>
          <w:szCs w:val="20"/>
          <w:lang w:val="es-ES"/>
        </w:rPr>
        <w:t xml:space="preserve">Fecha de vigencia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403ED6" w:rsidRDefault="00403ED6">
      <w:pPr>
        <w:jc w:val="center"/>
        <w:rPr>
          <w:rFonts w:cs="Times New Roman"/>
          <w:b/>
          <w:szCs w:val="24"/>
          <w:lang w:val="es-AR"/>
        </w:rPr>
      </w:pPr>
    </w:p>
    <w:p w:rsidR="00CD6968" w:rsidRDefault="00CD6968" w:rsidP="00CD6968">
      <w:pPr>
        <w:jc w:val="center"/>
        <w:rPr>
          <w:rFonts w:cs="Times New Roman"/>
          <w:b/>
          <w:szCs w:val="24"/>
          <w:lang w:val="es-ES"/>
        </w:rPr>
      </w:pPr>
      <w:r w:rsidRPr="00CD6968">
        <w:rPr>
          <w:rFonts w:cs="Times New Roman"/>
          <w:b/>
          <w:szCs w:val="24"/>
          <w:lang w:val="es-ES"/>
        </w:rPr>
        <w:t>Cuestionario de selección para el reclutamiento de participantes jóvenes en la encuesta para uno de los padres o tutores de jóvenes de 12 a 17 años de edad</w:t>
      </w:r>
    </w:p>
    <w:p w:rsidR="008615BD" w:rsidRDefault="00AD0931" w:rsidP="00CD6968">
      <w:pPr>
        <w:jc w:val="center"/>
        <w:rPr>
          <w:rFonts w:cs="Times New Roman"/>
          <w:b/>
          <w:szCs w:val="24"/>
          <w:lang w:val="es-AR"/>
        </w:rPr>
      </w:pPr>
      <w:r>
        <w:rPr>
          <w:rFonts w:cs="Times New Roman"/>
          <w:b/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3.75pt;margin-top:10.7pt;width:531pt;height:74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615BD" w:rsidRPr="00403ED6" w:rsidRDefault="008615BD" w:rsidP="008615B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Se calcula que el tiempo promedio que le tomará a cada participante dar esta información será de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2</w:t>
                  </w:r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información incluyendo sugerencias para mejorar este formulario, por favor escriba a: CDC/ATSDR </w:t>
                  </w:r>
                  <w:proofErr w:type="spellStart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Reports</w:t>
                  </w:r>
                  <w:proofErr w:type="spellEnd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Clearance</w:t>
                  </w:r>
                  <w:proofErr w:type="spellEnd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Officer</w:t>
                  </w:r>
                  <w:proofErr w:type="spellEnd"/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; 1600 Clifton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r w:rsidRPr="00403ED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Road NE, MS D-74, Atlanta, Georgia 30333; ATTN: PRA (0920-xxxx)</w:t>
                  </w:r>
                </w:p>
              </w:txbxContent>
            </v:textbox>
          </v:shape>
        </w:pict>
      </w:r>
    </w:p>
    <w:p w:rsidR="008615BD" w:rsidRDefault="008615BD" w:rsidP="00747383">
      <w:pPr>
        <w:jc w:val="center"/>
        <w:rPr>
          <w:rFonts w:cs="Times New Roman"/>
          <w:b/>
          <w:szCs w:val="24"/>
          <w:lang w:val="es-AR"/>
        </w:rPr>
      </w:pPr>
    </w:p>
    <w:p w:rsidR="008615BD" w:rsidRDefault="008615BD" w:rsidP="00747383">
      <w:pPr>
        <w:jc w:val="center"/>
        <w:rPr>
          <w:rFonts w:cs="Times New Roman"/>
          <w:b/>
          <w:szCs w:val="24"/>
          <w:lang w:val="es-AR"/>
        </w:rPr>
      </w:pPr>
    </w:p>
    <w:p w:rsidR="008615BD" w:rsidRDefault="008615BD" w:rsidP="00747383">
      <w:pPr>
        <w:jc w:val="center"/>
        <w:rPr>
          <w:rFonts w:cs="Times New Roman"/>
          <w:b/>
          <w:szCs w:val="24"/>
          <w:lang w:val="es-AR"/>
        </w:rPr>
      </w:pPr>
    </w:p>
    <w:p w:rsidR="008615BD" w:rsidRDefault="008615BD" w:rsidP="00747383">
      <w:pPr>
        <w:jc w:val="center"/>
        <w:rPr>
          <w:rFonts w:cs="Times New Roman"/>
          <w:b/>
          <w:szCs w:val="24"/>
          <w:lang w:val="es-AR"/>
        </w:rPr>
      </w:pPr>
    </w:p>
    <w:p w:rsidR="008615BD" w:rsidRPr="00B8465F" w:rsidRDefault="008615BD" w:rsidP="00747383">
      <w:pPr>
        <w:jc w:val="center"/>
        <w:rPr>
          <w:rFonts w:cs="Times New Roman"/>
          <w:b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“Gracias por aceptar permitir que su hijo/a participe en la encuesta y estudio biométrico en niños”.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“Mi nombre es (NOMBRE). Con RTI International estamos realizando este estudio con fondos de los Centros para el Control y la Prevención de Enfermedades de los EE.UU., también conocido como el CDC. En este estudio estamos interesados en la información relacionada con la salud de los niños entre 3 y 17 años de edad. Usted ha</w:t>
      </w:r>
      <w:r>
        <w:rPr>
          <w:rFonts w:cs="Times New Roman"/>
          <w:szCs w:val="24"/>
          <w:lang w:val="es-AR"/>
        </w:rPr>
        <w:t xml:space="preserve"> </w:t>
      </w:r>
      <w:r w:rsidRPr="00B8465F">
        <w:rPr>
          <w:rFonts w:cs="Times New Roman"/>
          <w:szCs w:val="24"/>
          <w:lang w:val="es-AR"/>
        </w:rPr>
        <w:t>participado anteriormente en la encuesta de vigilancia para adultos y ha aceptado que su hijo complete esto en la encuesta y examen en el hogar”.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4A34B1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“Este estudio implica que su hijo complete una encuesta así como también un examen para recolectar medidas físicas y una muestra de saliva. Primero, le haremos preguntas específicas acerca de sus hábitos como la nutrición (por ej., consumo típico de una variedad de comidas y bebidas), actividad física y uso de tabaco y exposición a tabaco ambiental, el conocimiento y las actitudes acerca de los programas y políticas que se han implementado en las escuelas para prevenir y reducir la obesidad y el uso de tabaco, y pérdida o aumento de peso o diagnóstico médico recientes que podrían llegar a afectar las medidas biométricas. También le preguntaré acerca de las comidas recientes, hace cuánto que fumó tabaco y qué cantidad fuma su hijo, si es que lo hace, y si le han hecho algún trabajo dental recientemente. Luego, mediré la altura, peso, circunferencia de la cintura de su hijo y recolectaré una muestra de su saliva para determinar si es fumador pasivo. A su hijo se le hará preguntas sobre </w:t>
      </w:r>
      <w:r w:rsidR="004A34B1">
        <w:rPr>
          <w:rFonts w:cs="Times New Roman"/>
          <w:szCs w:val="24"/>
          <w:lang w:val="es-AR"/>
        </w:rPr>
        <w:t>sí mismo</w:t>
      </w:r>
      <w:r w:rsidRPr="00B8465F">
        <w:rPr>
          <w:rFonts w:cs="Times New Roman"/>
          <w:szCs w:val="24"/>
          <w:lang w:val="es-AR"/>
        </w:rPr>
        <w:t xml:space="preserve"> </w:t>
      </w:r>
      <w:r w:rsidR="004A34B1">
        <w:rPr>
          <w:rFonts w:cs="Times New Roman"/>
          <w:szCs w:val="24"/>
          <w:lang w:val="es-AR"/>
        </w:rPr>
        <w:t>e</w:t>
      </w:r>
      <w:r w:rsidRPr="00B8465F">
        <w:rPr>
          <w:rFonts w:cs="Times New Roman"/>
          <w:szCs w:val="24"/>
          <w:lang w:val="es-AR"/>
        </w:rPr>
        <w:t>n la presencia del padre/madre o tutor; sin embargo, en el caso de algunas preguntas que son sensibles (como las del uso de tabaco), le mostraremos una tarjeta con elecciones de respuesta numéricas y le pediremos que le dé al encuestador de campo el número o números de la tarjeta que corresponden a su respuesta.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8615BD">
      <w:pPr>
        <w:rPr>
          <w:rFonts w:cs="Times New Roman"/>
          <w:szCs w:val="24"/>
          <w:lang w:val="es-AR"/>
        </w:rPr>
      </w:pPr>
      <w:r w:rsidRPr="0025013F">
        <w:rPr>
          <w:rFonts w:cs="Times New Roman"/>
          <w:szCs w:val="24"/>
          <w:lang w:val="es-AR"/>
        </w:rPr>
        <w:t>“Completar la encuesta y el examen tomará a su hijo alrededor de 45 minutos. Al final del examen le darán $10</w:t>
      </w:r>
      <w:r>
        <w:rPr>
          <w:rFonts w:cs="Times New Roman"/>
          <w:szCs w:val="24"/>
          <w:lang w:val="es-AR"/>
        </w:rPr>
        <w:t>.</w:t>
      </w:r>
      <w:r w:rsidRPr="0025013F">
        <w:rPr>
          <w:rFonts w:cs="Times New Roman"/>
          <w:szCs w:val="24"/>
          <w:lang w:val="es-AR"/>
        </w:rPr>
        <w:t>00 en efectivo por su participación. El niño debe completar todos los procedimientos para obtener $10</w:t>
      </w:r>
      <w:r>
        <w:rPr>
          <w:rFonts w:cs="Times New Roman"/>
          <w:szCs w:val="24"/>
          <w:lang w:val="es-AR"/>
        </w:rPr>
        <w:t>.</w:t>
      </w:r>
      <w:r w:rsidRPr="0025013F">
        <w:rPr>
          <w:rFonts w:cs="Times New Roman"/>
          <w:szCs w:val="24"/>
          <w:lang w:val="es-AR"/>
        </w:rPr>
        <w:t>00</w:t>
      </w:r>
      <w:r>
        <w:rPr>
          <w:rFonts w:cs="Times New Roman"/>
          <w:szCs w:val="24"/>
          <w:lang w:val="es-AR"/>
        </w:rPr>
        <w:t>”</w:t>
      </w:r>
      <w:r w:rsidRPr="0025013F">
        <w:rPr>
          <w:rFonts w:cs="Times New Roman"/>
          <w:szCs w:val="24"/>
          <w:lang w:val="es-AR"/>
        </w:rPr>
        <w:t>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“¿Tiene alguna pregunta?”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“Muy bien. Antes de comenzar, aquí hay una copia del formulario de consentimiento informado que le da permiso a su hijo para participar en la encuesta y examen en el hogar. Su hijo también deberá firmar el formulario de consentimiento para jóvenes que explica a su hijo en qué consiste el estudio y pide su consentimiento para participar en él. Lea estos dos documentos cuidadosamente. Usted y su hijo firmarán una vez que ambos hayan terminado de leer los formularios. Si tiene alguna pregunta y no </w:t>
      </w:r>
      <w:r w:rsidRPr="00B8465F">
        <w:rPr>
          <w:rFonts w:cs="Times New Roman"/>
          <w:szCs w:val="24"/>
          <w:lang w:val="es-AR"/>
        </w:rPr>
        <w:lastRenderedPageBreak/>
        <w:t>entiende algo, no dude en preguntarme. Le entregarán una copia de estos formularios al final del examen”.</w:t>
      </w:r>
    </w:p>
    <w:p w:rsidR="00EE6458" w:rsidRPr="00B8465F" w:rsidRDefault="00EE6458">
      <w:pPr>
        <w:rPr>
          <w:rFonts w:cs="Times New Roman"/>
          <w:caps/>
          <w:szCs w:val="24"/>
          <w:lang w:val="es-AR"/>
        </w:rPr>
      </w:pPr>
    </w:p>
    <w:p w:rsidR="00EE6458" w:rsidRPr="00B8465F" w:rsidRDefault="00EE6458">
      <w:pPr>
        <w:spacing w:after="200" w:line="276" w:lineRule="auto"/>
        <w:rPr>
          <w:rFonts w:cs="Times New Roman"/>
          <w:caps/>
          <w:szCs w:val="24"/>
          <w:lang w:val="es-AR"/>
        </w:rPr>
      </w:pPr>
      <w:r w:rsidRPr="00B8465F">
        <w:rPr>
          <w:rFonts w:cs="Times New Roman"/>
          <w:caps/>
          <w:szCs w:val="24"/>
          <w:lang w:val="es-AR"/>
        </w:rPr>
        <w:br w:type="page"/>
      </w:r>
    </w:p>
    <w:p w:rsidR="00EE6458" w:rsidRPr="00B8465F" w:rsidRDefault="00EE6458">
      <w:pPr>
        <w:jc w:val="center"/>
        <w:rPr>
          <w:rFonts w:cs="Times New Roman"/>
          <w:szCs w:val="24"/>
          <w:lang w:val="es-AR"/>
        </w:rPr>
      </w:pPr>
      <w:r w:rsidRPr="00B8465F">
        <w:rPr>
          <w:rFonts w:cs="Times New Roman"/>
          <w:b/>
          <w:szCs w:val="24"/>
          <w:lang w:val="es-AR"/>
        </w:rPr>
        <w:lastRenderedPageBreak/>
        <w:t xml:space="preserve">Anexo del estudio biométrico en jóvenes y adultos </w:t>
      </w:r>
    </w:p>
    <w:p w:rsidR="00EE6458" w:rsidRPr="00B8465F" w:rsidRDefault="00EE6458" w:rsidP="00491CF5">
      <w:pPr>
        <w:jc w:val="center"/>
        <w:rPr>
          <w:rFonts w:cs="Times New Roman"/>
          <w:b/>
          <w:szCs w:val="24"/>
          <w:lang w:val="es-AR"/>
        </w:rPr>
      </w:pPr>
      <w:r w:rsidRPr="00B8465F">
        <w:rPr>
          <w:rFonts w:cs="Times New Roman"/>
          <w:b/>
          <w:szCs w:val="24"/>
          <w:lang w:val="es-AR"/>
        </w:rPr>
        <w:t>Gu</w:t>
      </w:r>
      <w:r w:rsidR="00491CF5">
        <w:rPr>
          <w:rFonts w:cs="Times New Roman"/>
          <w:b/>
          <w:szCs w:val="24"/>
          <w:lang w:val="es-AR"/>
        </w:rPr>
        <w:t>ión</w:t>
      </w:r>
      <w:r w:rsidRPr="00B8465F">
        <w:rPr>
          <w:rFonts w:cs="Times New Roman"/>
          <w:b/>
          <w:szCs w:val="24"/>
          <w:lang w:val="es-AR"/>
        </w:rPr>
        <w:t xml:space="preserve"> introductori</w:t>
      </w:r>
      <w:r w:rsidR="00491CF5">
        <w:rPr>
          <w:rFonts w:cs="Times New Roman"/>
          <w:b/>
          <w:szCs w:val="24"/>
          <w:lang w:val="es-AR"/>
        </w:rPr>
        <w:t>o</w:t>
      </w:r>
      <w:r w:rsidRPr="00B8465F">
        <w:rPr>
          <w:rFonts w:cs="Times New Roman"/>
          <w:b/>
          <w:szCs w:val="24"/>
          <w:lang w:val="es-AR"/>
        </w:rPr>
        <w:t xml:space="preserve"> para padres del niño de </w:t>
      </w:r>
      <w:smartTag w:uri="urn:schemas-microsoft-com:office:smarttags" w:element="metricconverter">
        <w:smartTagPr>
          <w:attr w:name="ProductID" w:val="12 a"/>
        </w:smartTagPr>
        <w:r w:rsidRPr="00B8465F">
          <w:rPr>
            <w:rFonts w:cs="Times New Roman"/>
            <w:b/>
            <w:szCs w:val="24"/>
            <w:lang w:val="es-AR"/>
          </w:rPr>
          <w:t>12 a</w:t>
        </w:r>
      </w:smartTag>
      <w:r w:rsidRPr="00B8465F">
        <w:rPr>
          <w:rFonts w:cs="Times New Roman"/>
          <w:b/>
          <w:szCs w:val="24"/>
          <w:lang w:val="es-AR"/>
        </w:rPr>
        <w:t xml:space="preserve"> 17 años de edad</w:t>
      </w:r>
    </w:p>
    <w:p w:rsidR="00EE6458" w:rsidRPr="00B8465F" w:rsidRDefault="00EE6458">
      <w:pPr>
        <w:rPr>
          <w:rFonts w:cs="Times New Roman"/>
          <w:caps/>
          <w:szCs w:val="24"/>
          <w:lang w:val="es-AR"/>
        </w:rPr>
      </w:pPr>
    </w:p>
    <w:p w:rsidR="00EE6458" w:rsidRPr="00B8465F" w:rsidRDefault="00EE6458">
      <w:pPr>
        <w:rPr>
          <w:rFonts w:cs="Times New Roman"/>
          <w:caps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491CF5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“Esta parte del estudio incluirá la recolección de datos de la actividad física de su hijo y comportamiento sedentario (inactivo) mediante el uso de un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</w:t>
      </w:r>
      <w:proofErr w:type="spellStart"/>
      <w:r w:rsidRPr="00B8465F">
        <w:rPr>
          <w:rFonts w:cs="Times New Roman"/>
          <w:szCs w:val="24"/>
          <w:lang w:val="es-AR"/>
        </w:rPr>
        <w:t>Actigraph</w:t>
      </w:r>
      <w:proofErr w:type="spellEnd"/>
      <w:r w:rsidRPr="00B8465F">
        <w:rPr>
          <w:rFonts w:cs="Times New Roman"/>
          <w:szCs w:val="24"/>
          <w:lang w:val="es-AR"/>
        </w:rPr>
        <w:t xml:space="preserve"> GT3XE. Se le pedirá a su hijo que use durante los próximos 7 días un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para recolectar información sobre actividad física y sedentarismo. Si su hijo participa en el estudio de </w:t>
      </w:r>
      <w:r w:rsidR="00491CF5">
        <w:rPr>
          <w:rFonts w:cs="Times New Roman"/>
          <w:szCs w:val="24"/>
          <w:lang w:val="es-AR"/>
        </w:rPr>
        <w:t>monitoreo de activid</w:t>
      </w:r>
      <w:r w:rsidRPr="00B8465F">
        <w:rPr>
          <w:rFonts w:cs="Times New Roman"/>
          <w:szCs w:val="24"/>
          <w:lang w:val="es-AR"/>
        </w:rPr>
        <w:t>a</w:t>
      </w:r>
      <w:r w:rsidR="00491CF5">
        <w:rPr>
          <w:rFonts w:cs="Times New Roman"/>
          <w:szCs w:val="24"/>
          <w:lang w:val="es-AR"/>
        </w:rPr>
        <w:t>d</w:t>
      </w:r>
      <w:r w:rsidRPr="00B8465F">
        <w:rPr>
          <w:rFonts w:cs="Times New Roman"/>
          <w:szCs w:val="24"/>
          <w:lang w:val="es-AR"/>
        </w:rPr>
        <w:t>, le proporcionaremos un diario para que lleve un registro de sus actividades físicas, actividades sedentarias, como sentarse y mirar televisión, y cuando nade o se duche y se levante o vaya a dormir”.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“Para completar esta parte del estudio, su hijo recibirá una tarjeta de regalo de $10</w:t>
      </w:r>
      <w:r>
        <w:rPr>
          <w:rFonts w:cs="Times New Roman"/>
          <w:szCs w:val="24"/>
          <w:lang w:val="es-AR"/>
        </w:rPr>
        <w:t>.</w:t>
      </w:r>
      <w:r w:rsidRPr="00B8465F">
        <w:rPr>
          <w:rFonts w:cs="Times New Roman"/>
          <w:szCs w:val="24"/>
          <w:lang w:val="es-AR"/>
        </w:rPr>
        <w:t>00”.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“Si recibimos los datos de la actividad que proporciona el dispositivo de su hijo y vemos que no tiene por lo menos 5 días de datos completos, le pediremos a su hijo que use el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por 7 días más”.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caps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sectPr w:rsidR="00EE6458" w:rsidRPr="00B8465F" w:rsidSect="008615BD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D6" w:rsidRDefault="00403ED6" w:rsidP="00403ED6">
      <w:r>
        <w:separator/>
      </w:r>
    </w:p>
  </w:endnote>
  <w:endnote w:type="continuationSeparator" w:id="0">
    <w:p w:rsidR="00403ED6" w:rsidRDefault="00403ED6" w:rsidP="0040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D6" w:rsidRDefault="00403ED6" w:rsidP="00403ED6">
      <w:r>
        <w:separator/>
      </w:r>
    </w:p>
  </w:footnote>
  <w:footnote w:type="continuationSeparator" w:id="0">
    <w:p w:rsidR="00403ED6" w:rsidRDefault="00403ED6" w:rsidP="00403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BD" w:rsidRPr="008615BD" w:rsidRDefault="00BF08E0" w:rsidP="008615BD">
    <w:pPr>
      <w:pStyle w:val="Header"/>
      <w:rPr>
        <w:rFonts w:asciiTheme="minorBidi" w:hAnsiTheme="minorBidi" w:cstheme="minorBidi"/>
        <w:b/>
        <w:bCs/>
      </w:rPr>
    </w:pPr>
    <w:r>
      <w:rPr>
        <w:rFonts w:asciiTheme="minorBidi" w:hAnsiTheme="minorBidi" w:cstheme="minorBidi"/>
        <w:b/>
        <w:bCs/>
      </w:rPr>
      <w:t>Youth Survey Recruitment Screener for Parent/Guardian of Youth Ages 12-17 - Spanish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30DE7"/>
    <w:rsid w:val="00001690"/>
    <w:rsid w:val="00045BF6"/>
    <w:rsid w:val="00060039"/>
    <w:rsid w:val="00064CCD"/>
    <w:rsid w:val="000B1233"/>
    <w:rsid w:val="000D3728"/>
    <w:rsid w:val="000E4AE0"/>
    <w:rsid w:val="000E7C70"/>
    <w:rsid w:val="00103242"/>
    <w:rsid w:val="00122C3D"/>
    <w:rsid w:val="001370E0"/>
    <w:rsid w:val="001B089D"/>
    <w:rsid w:val="001D45E1"/>
    <w:rsid w:val="001F6652"/>
    <w:rsid w:val="00213EB5"/>
    <w:rsid w:val="00216E6A"/>
    <w:rsid w:val="0025013F"/>
    <w:rsid w:val="0027083B"/>
    <w:rsid w:val="002E3FD3"/>
    <w:rsid w:val="002F00D2"/>
    <w:rsid w:val="002F5A6D"/>
    <w:rsid w:val="00385594"/>
    <w:rsid w:val="003F054D"/>
    <w:rsid w:val="00403ED6"/>
    <w:rsid w:val="00420E6F"/>
    <w:rsid w:val="00491CF5"/>
    <w:rsid w:val="004A34B1"/>
    <w:rsid w:val="00560DF6"/>
    <w:rsid w:val="005C2561"/>
    <w:rsid w:val="005E4A9C"/>
    <w:rsid w:val="006130CF"/>
    <w:rsid w:val="00647B18"/>
    <w:rsid w:val="006523E3"/>
    <w:rsid w:val="00666D57"/>
    <w:rsid w:val="006721B2"/>
    <w:rsid w:val="00674155"/>
    <w:rsid w:val="00723EFD"/>
    <w:rsid w:val="00730938"/>
    <w:rsid w:val="00731024"/>
    <w:rsid w:val="00735E32"/>
    <w:rsid w:val="0074089A"/>
    <w:rsid w:val="00747383"/>
    <w:rsid w:val="0079480F"/>
    <w:rsid w:val="007967F8"/>
    <w:rsid w:val="007C59F9"/>
    <w:rsid w:val="007E540C"/>
    <w:rsid w:val="007F697A"/>
    <w:rsid w:val="00803B0D"/>
    <w:rsid w:val="00810E0B"/>
    <w:rsid w:val="0084365E"/>
    <w:rsid w:val="00857553"/>
    <w:rsid w:val="008615BD"/>
    <w:rsid w:val="0086614B"/>
    <w:rsid w:val="009128E8"/>
    <w:rsid w:val="0093686D"/>
    <w:rsid w:val="00943BB6"/>
    <w:rsid w:val="00956D02"/>
    <w:rsid w:val="00965B1C"/>
    <w:rsid w:val="009712EE"/>
    <w:rsid w:val="009F07A5"/>
    <w:rsid w:val="009F1CD2"/>
    <w:rsid w:val="00A03684"/>
    <w:rsid w:val="00A55EC9"/>
    <w:rsid w:val="00A70C91"/>
    <w:rsid w:val="00A74AD3"/>
    <w:rsid w:val="00AD0931"/>
    <w:rsid w:val="00B03972"/>
    <w:rsid w:val="00B434F2"/>
    <w:rsid w:val="00B45965"/>
    <w:rsid w:val="00B60F7B"/>
    <w:rsid w:val="00B82E9C"/>
    <w:rsid w:val="00B8465F"/>
    <w:rsid w:val="00B848DC"/>
    <w:rsid w:val="00BA4B69"/>
    <w:rsid w:val="00BA7BD1"/>
    <w:rsid w:val="00BB1250"/>
    <w:rsid w:val="00BD31A1"/>
    <w:rsid w:val="00BF08E0"/>
    <w:rsid w:val="00C24D18"/>
    <w:rsid w:val="00C462EF"/>
    <w:rsid w:val="00C865EE"/>
    <w:rsid w:val="00CD6968"/>
    <w:rsid w:val="00D103FB"/>
    <w:rsid w:val="00D42EE3"/>
    <w:rsid w:val="00D81838"/>
    <w:rsid w:val="00D836B6"/>
    <w:rsid w:val="00DB57E4"/>
    <w:rsid w:val="00DB75E3"/>
    <w:rsid w:val="00DF2730"/>
    <w:rsid w:val="00E266C7"/>
    <w:rsid w:val="00E30DE7"/>
    <w:rsid w:val="00E631BA"/>
    <w:rsid w:val="00E66C24"/>
    <w:rsid w:val="00E7609B"/>
    <w:rsid w:val="00E9194A"/>
    <w:rsid w:val="00EE6458"/>
    <w:rsid w:val="00EF62A7"/>
    <w:rsid w:val="00F1343F"/>
    <w:rsid w:val="00F30DD7"/>
    <w:rsid w:val="00F65DE7"/>
    <w:rsid w:val="00F84B8C"/>
    <w:rsid w:val="00FB156D"/>
    <w:rsid w:val="00FE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6D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156D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1250"/>
    <w:rPr>
      <w:rFonts w:cs="Calibri"/>
      <w:sz w:val="2"/>
      <w:lang w:val="en-US"/>
    </w:rPr>
  </w:style>
  <w:style w:type="character" w:customStyle="1" w:styleId="CarCar4">
    <w:name w:val="Car Car4"/>
    <w:uiPriority w:val="99"/>
    <w:semiHidden/>
    <w:locked/>
    <w:rsid w:val="00FB156D"/>
    <w:rPr>
      <w:rFonts w:ascii="Times New Roman" w:hAnsi="Times New Roman" w:cs="Times New Roman"/>
      <w:sz w:val="16"/>
      <w:szCs w:val="16"/>
    </w:rPr>
  </w:style>
  <w:style w:type="character" w:styleId="CommentReference">
    <w:name w:val="annotation reference"/>
    <w:aliases w:val="Comment Text Char"/>
    <w:uiPriority w:val="99"/>
    <w:semiHidden/>
    <w:locked/>
    <w:rsid w:val="00FB15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FB156D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BB1250"/>
    <w:rPr>
      <w:rFonts w:ascii="Calibri" w:hAnsi="Calibri" w:cs="Calibri"/>
      <w:sz w:val="20"/>
      <w:szCs w:val="20"/>
      <w:lang w:val="en-US"/>
    </w:rPr>
  </w:style>
  <w:style w:type="character" w:customStyle="1" w:styleId="CarCar3">
    <w:name w:val="Car Car3"/>
    <w:uiPriority w:val="99"/>
    <w:semiHidden/>
    <w:locked/>
    <w:rsid w:val="00FB156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1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B1250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CarCar2">
    <w:name w:val="Car Car2"/>
    <w:uiPriority w:val="99"/>
    <w:semiHidden/>
    <w:locked/>
    <w:rsid w:val="00FB156D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B156D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BB1250"/>
    <w:rPr>
      <w:rFonts w:ascii="Courier New" w:hAnsi="Courier New" w:cs="Times New Roman"/>
      <w:sz w:val="20"/>
      <w:szCs w:val="20"/>
      <w:lang w:val="en-US"/>
    </w:rPr>
  </w:style>
  <w:style w:type="character" w:customStyle="1" w:styleId="CarCar1">
    <w:name w:val="Car Car1"/>
    <w:uiPriority w:val="99"/>
    <w:locked/>
    <w:rsid w:val="00FB156D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B156D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B1250"/>
    <w:rPr>
      <w:rFonts w:ascii="Calibri" w:hAnsi="Calibri" w:cs="Calibri"/>
      <w:lang w:val="en-US"/>
    </w:rPr>
  </w:style>
  <w:style w:type="character" w:customStyle="1" w:styleId="CarCar">
    <w:name w:val="Car Car"/>
    <w:uiPriority w:val="99"/>
    <w:locked/>
    <w:rsid w:val="00FB156D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B156D"/>
    <w:rPr>
      <w:rFonts w:ascii="Calibri" w:hAnsi="Calibri" w:cs="Calibri"/>
      <w:sz w:val="22"/>
      <w:szCs w:val="22"/>
      <w:lang w:eastAsia="es-ES"/>
    </w:rPr>
  </w:style>
  <w:style w:type="character" w:customStyle="1" w:styleId="tw4winMark">
    <w:name w:val="tw4winMark"/>
    <w:uiPriority w:val="99"/>
    <w:rsid w:val="00FB156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FB156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B156D"/>
    <w:rPr>
      <w:color w:val="0000FF"/>
    </w:rPr>
  </w:style>
  <w:style w:type="character" w:customStyle="1" w:styleId="tw4winPopup">
    <w:name w:val="tw4winPopup"/>
    <w:uiPriority w:val="99"/>
    <w:rsid w:val="00FB156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B156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B156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B156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B156D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403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ED6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03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ED6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682</Words>
  <Characters>3341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4-7</vt:lpstr>
    </vt:vector>
  </TitlesOfParts>
  <Company>RTI International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4-7</dc:title>
  <dc:creator>Hill, Christine</dc:creator>
  <cp:lastModifiedBy>larena</cp:lastModifiedBy>
  <cp:revision>12</cp:revision>
  <dcterms:created xsi:type="dcterms:W3CDTF">2012-06-13T03:15:00Z</dcterms:created>
  <dcterms:modified xsi:type="dcterms:W3CDTF">2012-06-19T23:09:00Z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170378668</vt:i4>
  </property>
  <property fmtid="{D5CDD505-2E9C-101B-9397-08002B2CF9AE}" pid="3" name="_NewReviewCycle">
    <vt:lpwstr/>
  </property>
  <property fmtid="{D5CDD505-2E9C-101B-9397-08002B2CF9AE}" pid="4" name="_EmailSubject">
    <vt:lpwstr>CTG YABS Translations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