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EE1" w:rsidRPr="0035690D" w:rsidRDefault="00FF3EE1" w:rsidP="00002362">
      <w:pPr>
        <w:pStyle w:val="ListParagraph"/>
        <w:spacing w:after="0" w:line="240" w:lineRule="auto"/>
        <w:ind w:left="0"/>
        <w:jc w:val="center"/>
        <w:rPr>
          <w:rFonts w:ascii="Times New Roman" w:hAnsi="Times New Roman"/>
          <w:b/>
        </w:rPr>
      </w:pPr>
      <w:bookmarkStart w:id="0" w:name="_GoBack"/>
      <w:bookmarkEnd w:id="0"/>
      <w:r w:rsidRPr="0035690D">
        <w:rPr>
          <w:rFonts w:ascii="Times New Roman" w:hAnsi="Times New Roman"/>
          <w:b/>
        </w:rPr>
        <w:t>SUPPORTING STATEMENT</w:t>
      </w:r>
    </w:p>
    <w:p w:rsidR="00D93F13" w:rsidRPr="0035690D" w:rsidRDefault="00D93F13" w:rsidP="00002362">
      <w:pPr>
        <w:spacing w:after="0" w:line="240" w:lineRule="auto"/>
        <w:rPr>
          <w:rFonts w:ascii="Times New Roman" w:hAnsi="Times New Roman"/>
          <w:b/>
        </w:rPr>
      </w:pPr>
    </w:p>
    <w:p w:rsidR="00002362" w:rsidRPr="0035690D" w:rsidRDefault="00002362" w:rsidP="00002362">
      <w:pPr>
        <w:spacing w:after="0" w:line="240" w:lineRule="auto"/>
        <w:rPr>
          <w:rFonts w:ascii="Times New Roman" w:hAnsi="Times New Roman"/>
          <w:b/>
        </w:rPr>
      </w:pPr>
    </w:p>
    <w:p w:rsidR="00D93F13" w:rsidRPr="0035690D" w:rsidRDefault="00D93F13" w:rsidP="00D93F13">
      <w:pPr>
        <w:spacing w:after="0" w:line="240" w:lineRule="auto"/>
        <w:jc w:val="center"/>
        <w:rPr>
          <w:rFonts w:ascii="Times New Roman" w:hAnsi="Times New Roman"/>
          <w:b/>
        </w:rPr>
      </w:pPr>
      <w:r w:rsidRPr="0035690D">
        <w:rPr>
          <w:rFonts w:ascii="Times New Roman" w:hAnsi="Times New Roman"/>
          <w:b/>
        </w:rPr>
        <w:t xml:space="preserve">Work Force Recruitment in Bureau of Primary Health Care (BPHC)-Funded </w:t>
      </w:r>
    </w:p>
    <w:p w:rsidR="00FF3EE1" w:rsidRPr="0035690D" w:rsidRDefault="00D93F13" w:rsidP="00D93F13">
      <w:pPr>
        <w:spacing w:after="0" w:line="240" w:lineRule="auto"/>
        <w:jc w:val="center"/>
        <w:rPr>
          <w:rFonts w:ascii="Times New Roman" w:hAnsi="Times New Roman"/>
          <w:b/>
        </w:rPr>
      </w:pPr>
      <w:r w:rsidRPr="0035690D">
        <w:rPr>
          <w:rFonts w:ascii="Times New Roman" w:hAnsi="Times New Roman"/>
          <w:b/>
        </w:rPr>
        <w:t>Health Centers Survey</w:t>
      </w:r>
    </w:p>
    <w:p w:rsidR="00D93F13" w:rsidRPr="0035690D" w:rsidRDefault="00D93F13" w:rsidP="00D93F13">
      <w:pPr>
        <w:spacing w:line="240" w:lineRule="auto"/>
        <w:jc w:val="center"/>
        <w:rPr>
          <w:rFonts w:ascii="Times New Roman" w:hAnsi="Times New Roman"/>
          <w:b/>
        </w:rPr>
      </w:pPr>
    </w:p>
    <w:p w:rsidR="00FF3EE1" w:rsidRPr="0035690D" w:rsidRDefault="00FF3EE1" w:rsidP="00DB44C7">
      <w:pPr>
        <w:pStyle w:val="ListParagraph"/>
        <w:numPr>
          <w:ilvl w:val="0"/>
          <w:numId w:val="1"/>
        </w:numPr>
        <w:spacing w:line="240" w:lineRule="auto"/>
        <w:rPr>
          <w:rFonts w:ascii="Times New Roman" w:hAnsi="Times New Roman"/>
          <w:b/>
        </w:rPr>
      </w:pPr>
      <w:r w:rsidRPr="0035690D">
        <w:rPr>
          <w:rFonts w:ascii="Times New Roman" w:hAnsi="Times New Roman"/>
          <w:b/>
        </w:rPr>
        <w:t xml:space="preserve">Justification </w:t>
      </w:r>
    </w:p>
    <w:p w:rsidR="00FF3EE1" w:rsidRPr="0035690D" w:rsidRDefault="00FF3EE1" w:rsidP="00B53CB7">
      <w:pPr>
        <w:numPr>
          <w:ilvl w:val="0"/>
          <w:numId w:val="17"/>
        </w:numPr>
        <w:rPr>
          <w:rFonts w:ascii="Times New Roman" w:hAnsi="Times New Roman"/>
          <w:b/>
        </w:rPr>
      </w:pPr>
      <w:r w:rsidRPr="0035690D">
        <w:rPr>
          <w:rFonts w:ascii="Times New Roman" w:hAnsi="Times New Roman"/>
          <w:b/>
        </w:rPr>
        <w:t>Circumstances of Information Collection</w:t>
      </w:r>
    </w:p>
    <w:p w:rsidR="0035690D" w:rsidRPr="0035690D" w:rsidRDefault="0035690D" w:rsidP="00B53CB7">
      <w:pPr>
        <w:rPr>
          <w:rFonts w:ascii="Times New Roman" w:hAnsi="Times New Roman"/>
        </w:rPr>
      </w:pPr>
      <w:r w:rsidRPr="0035690D">
        <w:rPr>
          <w:rFonts w:ascii="Times New Roman" w:hAnsi="Times New Roman"/>
        </w:rPr>
        <w:t>The Health Resources and Services Administration (HRSA) requests an expedited review of the Work Force Recruitment in BPHC-Funded Health Centers survey.  The data, especially on the number of veterans hired in health centers, was requested by the White House and the Department of Health and Human Services (HHS) two weeks ago with a delivery date of August 31.</w:t>
      </w:r>
    </w:p>
    <w:p w:rsidR="0035690D" w:rsidRPr="0035690D" w:rsidRDefault="0035690D" w:rsidP="0035690D">
      <w:pPr>
        <w:spacing w:after="0"/>
        <w:contextualSpacing/>
        <w:rPr>
          <w:rFonts w:ascii="Times New Roman" w:hAnsi="Times New Roman"/>
        </w:rPr>
      </w:pPr>
      <w:r w:rsidRPr="0035690D">
        <w:rPr>
          <w:rFonts w:ascii="Times New Roman" w:hAnsi="Times New Roman"/>
        </w:rPr>
        <w:t xml:space="preserve">The survey is time-sensitive and urgent due to the on-going implementation of the Affordable Care Act provisions (many starting August 1st) that will further increase the primary care workforce shortage.  HRSA’s mission and key legislative authority tasks its programs “to improve health and achieve health equity through access to quality services, a skilled health workforce and innovative programs.” This survey will assist in leveraging existing and planned workforce programs and initiatives within HRSA and with our partners at the Department of Veterans Affairs, the Substance Abuse and Mental Health Services Administration (SAMHSA), and other federal agencies.  The additional information gained by the survey will enhance efficiency and effectiveness of these collaborative workforce initiatives and potentially reduce the overall implementation costs.  </w:t>
      </w:r>
    </w:p>
    <w:p w:rsidR="0035690D" w:rsidRPr="0035690D" w:rsidRDefault="0035690D" w:rsidP="0035690D">
      <w:pPr>
        <w:spacing w:after="0"/>
        <w:rPr>
          <w:rFonts w:ascii="Times New Roman" w:hAnsi="Times New Roman"/>
        </w:rPr>
      </w:pPr>
    </w:p>
    <w:p w:rsidR="00FF3EE1" w:rsidRPr="00F25A0C" w:rsidRDefault="00FF3EE1" w:rsidP="00B53CB7">
      <w:pPr>
        <w:rPr>
          <w:rFonts w:ascii="Times New Roman" w:hAnsi="Times New Roman"/>
          <w:b/>
        </w:rPr>
      </w:pPr>
      <w:r w:rsidRPr="00206F55">
        <w:rPr>
          <w:rFonts w:ascii="Times New Roman" w:hAnsi="Times New Roman"/>
          <w:b/>
        </w:rPr>
        <w:t>2. Purpose and Use of Information</w:t>
      </w:r>
    </w:p>
    <w:p w:rsidR="00C05BB0" w:rsidRDefault="007D014D" w:rsidP="007D014D">
      <w:pPr>
        <w:spacing w:after="0"/>
        <w:contextualSpacing/>
        <w:rPr>
          <w:rFonts w:ascii="Times New Roman" w:hAnsi="Times New Roman"/>
        </w:rPr>
      </w:pPr>
      <w:r w:rsidRPr="007D014D">
        <w:rPr>
          <w:rFonts w:ascii="Times New Roman" w:hAnsi="Times New Roman"/>
        </w:rPr>
        <w:t xml:space="preserve">This survey is designed to collect information from HRSA-funded health centers regarding their current workforce. This baseline data is essential in demonstrating the effectiveness of recruitment efforts over the next year for returning veterans, many of whom have trained as health care providers and/or administrators during their time in the service.  </w:t>
      </w:r>
    </w:p>
    <w:p w:rsidR="00C05BB0" w:rsidRDefault="00C05BB0" w:rsidP="007D014D">
      <w:pPr>
        <w:spacing w:after="0"/>
        <w:contextualSpacing/>
        <w:rPr>
          <w:rFonts w:ascii="Times New Roman" w:hAnsi="Times New Roman"/>
        </w:rPr>
      </w:pPr>
    </w:p>
    <w:p w:rsidR="007D014D" w:rsidRDefault="007D014D" w:rsidP="007D014D">
      <w:pPr>
        <w:spacing w:after="0"/>
        <w:contextualSpacing/>
        <w:rPr>
          <w:rFonts w:ascii="Times New Roman" w:hAnsi="Times New Roman"/>
        </w:rPr>
      </w:pPr>
      <w:r w:rsidRPr="007D014D">
        <w:rPr>
          <w:rFonts w:ascii="Times New Roman" w:hAnsi="Times New Roman"/>
        </w:rPr>
        <w:t xml:space="preserve">The survey </w:t>
      </w:r>
      <w:r w:rsidR="00C05BB0">
        <w:rPr>
          <w:rFonts w:ascii="Times New Roman" w:hAnsi="Times New Roman"/>
        </w:rPr>
        <w:t xml:space="preserve">results </w:t>
      </w:r>
      <w:r w:rsidRPr="007D014D">
        <w:rPr>
          <w:rFonts w:ascii="Times New Roman" w:hAnsi="Times New Roman"/>
        </w:rPr>
        <w:t>will</w:t>
      </w:r>
      <w:r w:rsidR="00C05BB0">
        <w:rPr>
          <w:rFonts w:ascii="Times New Roman" w:hAnsi="Times New Roman"/>
        </w:rPr>
        <w:t xml:space="preserve"> be used to</w:t>
      </w:r>
      <w:r w:rsidRPr="007D014D">
        <w:rPr>
          <w:rFonts w:ascii="Times New Roman" w:hAnsi="Times New Roman"/>
        </w:rPr>
        <w:t xml:space="preserve"> help assess how health centers have filled recent vacancies, whether the availability of veterans to join the health center workforce is impacting their hiring efforts, and what additional efforts might improve health center recruitment at a critical time of expansion in the nation’s health care safety net. </w:t>
      </w:r>
      <w:r w:rsidR="009D24BC">
        <w:rPr>
          <w:rFonts w:ascii="Times New Roman" w:hAnsi="Times New Roman"/>
        </w:rPr>
        <w:t xml:space="preserve"> </w:t>
      </w:r>
    </w:p>
    <w:p w:rsidR="00A873AC" w:rsidRDefault="00A873AC" w:rsidP="007D014D">
      <w:pPr>
        <w:spacing w:after="0"/>
        <w:contextualSpacing/>
        <w:rPr>
          <w:rFonts w:ascii="Times New Roman" w:hAnsi="Times New Roman"/>
        </w:rPr>
      </w:pPr>
    </w:p>
    <w:p w:rsidR="00A873AC" w:rsidRDefault="00A873AC" w:rsidP="007D014D">
      <w:pPr>
        <w:spacing w:after="0"/>
        <w:contextualSpacing/>
        <w:rPr>
          <w:rFonts w:ascii="Times New Roman" w:hAnsi="Times New Roman"/>
        </w:rPr>
      </w:pPr>
      <w:r>
        <w:rPr>
          <w:rFonts w:ascii="Times New Roman" w:hAnsi="Times New Roman"/>
        </w:rPr>
        <w:t>For example, the survey will help answer questions about workforce capacity and capability by organization, by region, and by state. This will help HRSA and our partners plan outreach efforts and implementation in specific geographic areas.  The survey will also provide information on the type of workforce, such as nurse or physician. This will assist in planning specific filling gaps in staff type.  This information will be combined with information on the health needs of patients, including veterans, and more effective coordination can be done to enhance access.</w:t>
      </w:r>
    </w:p>
    <w:p w:rsidR="00FF3EE1" w:rsidRDefault="00FF3EE1" w:rsidP="007D014D">
      <w:pPr>
        <w:spacing w:after="0" w:line="240" w:lineRule="auto"/>
        <w:rPr>
          <w:rFonts w:ascii="Times New Roman" w:hAnsi="Times New Roman"/>
        </w:rPr>
      </w:pPr>
    </w:p>
    <w:p w:rsidR="00FF3EE1" w:rsidRPr="00F25A0C" w:rsidRDefault="00FF3EE1" w:rsidP="00B53CB7">
      <w:pPr>
        <w:rPr>
          <w:rFonts w:ascii="Times New Roman" w:hAnsi="Times New Roman"/>
          <w:b/>
        </w:rPr>
      </w:pPr>
      <w:r>
        <w:rPr>
          <w:rFonts w:ascii="Times New Roman" w:hAnsi="Times New Roman"/>
          <w:b/>
        </w:rPr>
        <w:t>3. Use of Improved Information Technology</w:t>
      </w:r>
    </w:p>
    <w:p w:rsidR="00FF3EE1" w:rsidRPr="00F25A0C" w:rsidRDefault="007D014D" w:rsidP="006230DF">
      <w:pPr>
        <w:rPr>
          <w:rFonts w:ascii="Times New Roman" w:hAnsi="Times New Roman"/>
        </w:rPr>
      </w:pPr>
      <w:r>
        <w:rPr>
          <w:rFonts w:ascii="Times New Roman" w:hAnsi="Times New Roman"/>
        </w:rPr>
        <w:lastRenderedPageBreak/>
        <w:t xml:space="preserve">An online data collection tool, Survey Monkey, will be used to collect </w:t>
      </w:r>
      <w:r w:rsidR="005F7FB4">
        <w:rPr>
          <w:rFonts w:ascii="Times New Roman" w:hAnsi="Times New Roman"/>
        </w:rPr>
        <w:t>information electronically</w:t>
      </w:r>
      <w:r w:rsidR="00430232">
        <w:rPr>
          <w:rFonts w:ascii="Times New Roman" w:hAnsi="Times New Roman"/>
        </w:rPr>
        <w:t xml:space="preserve"> from</w:t>
      </w:r>
      <w:r w:rsidR="005F7FB4">
        <w:rPr>
          <w:rFonts w:ascii="Times New Roman" w:hAnsi="Times New Roman"/>
        </w:rPr>
        <w:t xml:space="preserve"> BPHC-funded health centers.  The use of this tool will reduce burden on the participants, as well as aid in efficient analysis of the collected information.</w:t>
      </w:r>
    </w:p>
    <w:p w:rsidR="00FF3EE1" w:rsidRPr="00F25A0C" w:rsidRDefault="00FF3EE1" w:rsidP="00B53CB7">
      <w:pPr>
        <w:rPr>
          <w:rFonts w:ascii="Times New Roman" w:hAnsi="Times New Roman"/>
          <w:b/>
        </w:rPr>
      </w:pPr>
      <w:r w:rsidRPr="00744B0C">
        <w:rPr>
          <w:rFonts w:ascii="Times New Roman" w:hAnsi="Times New Roman"/>
          <w:b/>
        </w:rPr>
        <w:t>4. Efforts to Identify Duplication</w:t>
      </w:r>
    </w:p>
    <w:p w:rsidR="00FF3EE1" w:rsidRPr="00F25A0C" w:rsidRDefault="007E4F71" w:rsidP="00B53CB7">
      <w:pPr>
        <w:rPr>
          <w:rFonts w:ascii="Times New Roman" w:hAnsi="Times New Roman"/>
        </w:rPr>
      </w:pPr>
      <w:r>
        <w:rPr>
          <w:rFonts w:ascii="Times New Roman" w:hAnsi="Times New Roman"/>
        </w:rPr>
        <w:t>Following discussions with other national organization</w:t>
      </w:r>
      <w:r w:rsidR="009D24BC">
        <w:rPr>
          <w:rFonts w:ascii="Times New Roman" w:hAnsi="Times New Roman"/>
        </w:rPr>
        <w:t>s</w:t>
      </w:r>
      <w:r>
        <w:rPr>
          <w:rFonts w:ascii="Times New Roman" w:hAnsi="Times New Roman"/>
        </w:rPr>
        <w:t xml:space="preserve"> that work with BPHC-funded health centers, it was determined that this information does not currently exist nor is it being collected by other entities</w:t>
      </w:r>
      <w:r w:rsidR="00FF3EE1" w:rsidRPr="00744B0C">
        <w:rPr>
          <w:rFonts w:ascii="Times New Roman" w:hAnsi="Times New Roman"/>
        </w:rPr>
        <w:t>.</w:t>
      </w:r>
      <w:r>
        <w:rPr>
          <w:rFonts w:ascii="Times New Roman" w:hAnsi="Times New Roman"/>
        </w:rPr>
        <w:t xml:space="preserve">  This is a unique data collection effort.</w:t>
      </w:r>
      <w:r w:rsidR="00FF3EE1" w:rsidRPr="00744B0C">
        <w:rPr>
          <w:rFonts w:ascii="Times New Roman" w:hAnsi="Times New Roman"/>
        </w:rPr>
        <w:t xml:space="preserve">   </w:t>
      </w:r>
    </w:p>
    <w:p w:rsidR="00FF3EE1" w:rsidRPr="00F25A0C" w:rsidRDefault="00FF3EE1" w:rsidP="006230DF">
      <w:pPr>
        <w:rPr>
          <w:rFonts w:ascii="Times New Roman" w:hAnsi="Times New Roman"/>
          <w:b/>
        </w:rPr>
      </w:pPr>
      <w:r w:rsidRPr="00744B0C">
        <w:rPr>
          <w:rFonts w:ascii="Times New Roman" w:hAnsi="Times New Roman"/>
          <w:b/>
        </w:rPr>
        <w:t>5. Involvement of Small Entities</w:t>
      </w:r>
    </w:p>
    <w:p w:rsidR="00FF3EE1" w:rsidRDefault="0078728C">
      <w:pPr>
        <w:outlineLvl w:val="0"/>
        <w:rPr>
          <w:rFonts w:ascii="Times New Roman" w:hAnsi="Times New Roman"/>
          <w:b/>
        </w:rPr>
      </w:pPr>
      <w:r>
        <w:rPr>
          <w:rFonts w:ascii="Times New Roman" w:hAnsi="Times New Roman"/>
        </w:rPr>
        <w:t>The information being requested has been held to the absolute minimum required for the intended use of the data.</w:t>
      </w:r>
      <w:r w:rsidR="00F40B1C">
        <w:rPr>
          <w:rFonts w:ascii="Times New Roman" w:hAnsi="Times New Roman"/>
        </w:rPr>
        <w:t xml:space="preserve"> </w:t>
      </w:r>
    </w:p>
    <w:p w:rsidR="00FF3EE1" w:rsidRPr="00F25A0C" w:rsidRDefault="00FF3EE1" w:rsidP="006230DF">
      <w:pPr>
        <w:rPr>
          <w:rFonts w:ascii="Times New Roman" w:hAnsi="Times New Roman"/>
          <w:b/>
        </w:rPr>
      </w:pPr>
      <w:r w:rsidRPr="00744B0C">
        <w:rPr>
          <w:rFonts w:ascii="Times New Roman" w:hAnsi="Times New Roman"/>
          <w:b/>
        </w:rPr>
        <w:t>6. Consequences if Information Collected Less Frequently</w:t>
      </w:r>
    </w:p>
    <w:p w:rsidR="00FF3EE1" w:rsidRPr="00F25A0C" w:rsidRDefault="00A873AC" w:rsidP="00132234">
      <w:pPr>
        <w:rPr>
          <w:rFonts w:ascii="Times New Roman" w:hAnsi="Times New Roman"/>
          <w:b/>
        </w:rPr>
      </w:pPr>
      <w:r>
        <w:rPr>
          <w:rFonts w:ascii="Times New Roman" w:hAnsi="Times New Roman"/>
        </w:rPr>
        <w:t>For effective monitoring and evaluation of the program, we will need a baseline</w:t>
      </w:r>
      <w:r w:rsidR="00F40B1C">
        <w:rPr>
          <w:rFonts w:ascii="Times New Roman" w:hAnsi="Times New Roman"/>
        </w:rPr>
        <w:t>,</w:t>
      </w:r>
      <w:r>
        <w:rPr>
          <w:rFonts w:ascii="Times New Roman" w:hAnsi="Times New Roman"/>
        </w:rPr>
        <w:t xml:space="preserve"> and at a minimum, an annual </w:t>
      </w:r>
      <w:r w:rsidR="00F40B1C">
        <w:rPr>
          <w:rFonts w:ascii="Times New Roman" w:hAnsi="Times New Roman"/>
        </w:rPr>
        <w:t xml:space="preserve">collection.  </w:t>
      </w:r>
      <w:r w:rsidR="004B0E8E">
        <w:rPr>
          <w:rFonts w:ascii="Times New Roman" w:hAnsi="Times New Roman"/>
        </w:rPr>
        <w:t xml:space="preserve">The lack of a baseline (this request) </w:t>
      </w:r>
      <w:r w:rsidR="00F40B1C">
        <w:rPr>
          <w:rFonts w:ascii="Times New Roman" w:hAnsi="Times New Roman"/>
        </w:rPr>
        <w:t xml:space="preserve">will jeopardize the effectiveness of the survey and intended use.  </w:t>
      </w:r>
      <w:r w:rsidR="00643061">
        <w:rPr>
          <w:rFonts w:ascii="Times New Roman" w:hAnsi="Times New Roman"/>
        </w:rPr>
        <w:t>The current expedited request will meet the immediate request for information due by the end of August. However, w</w:t>
      </w:r>
      <w:r w:rsidR="009D24BC">
        <w:rPr>
          <w:rFonts w:ascii="Times New Roman" w:hAnsi="Times New Roman"/>
        </w:rPr>
        <w:t>e plan to submit a larger OMB package for a</w:t>
      </w:r>
      <w:r w:rsidR="00643061">
        <w:rPr>
          <w:rFonts w:ascii="Times New Roman" w:hAnsi="Times New Roman"/>
        </w:rPr>
        <w:t>n annual</w:t>
      </w:r>
      <w:r w:rsidR="009D24BC">
        <w:rPr>
          <w:rFonts w:ascii="Times New Roman" w:hAnsi="Times New Roman"/>
        </w:rPr>
        <w:t xml:space="preserve"> </w:t>
      </w:r>
      <w:r w:rsidR="00643061">
        <w:rPr>
          <w:rFonts w:ascii="Times New Roman" w:hAnsi="Times New Roman"/>
        </w:rPr>
        <w:t>collection of data over 3 years in order to capture workforce development needs.</w:t>
      </w:r>
    </w:p>
    <w:p w:rsidR="00FF3EE1" w:rsidRPr="00F25A0C" w:rsidRDefault="00FF3EE1" w:rsidP="00132234">
      <w:pPr>
        <w:rPr>
          <w:rFonts w:ascii="Times New Roman" w:hAnsi="Times New Roman"/>
          <w:b/>
        </w:rPr>
      </w:pPr>
      <w:r w:rsidRPr="00744B0C">
        <w:rPr>
          <w:rFonts w:ascii="Times New Roman" w:hAnsi="Times New Roman"/>
          <w:b/>
        </w:rPr>
        <w:t>7.  Consistency with Guidelines in 5 CFR 1320.5(d)(2)</w:t>
      </w:r>
    </w:p>
    <w:p w:rsidR="00FF3EE1" w:rsidRPr="00C91E94" w:rsidRDefault="00FF3EE1" w:rsidP="00C91E94">
      <w:pPr>
        <w:outlineLvl w:val="0"/>
        <w:rPr>
          <w:rFonts w:ascii="Times New Roman" w:hAnsi="Times New Roman"/>
        </w:rPr>
      </w:pPr>
      <w:r w:rsidRPr="00744B0C">
        <w:rPr>
          <w:rFonts w:ascii="Times New Roman" w:hAnsi="Times New Roman"/>
        </w:rPr>
        <w:t>The data are collected in a manner consistent with guidelines contained in 5 CFR 1320.5(d)(2)</w:t>
      </w:r>
      <w:r w:rsidR="00FC7242">
        <w:rPr>
          <w:rFonts w:ascii="Times New Roman" w:hAnsi="Times New Roman"/>
        </w:rPr>
        <w:t>, with the following exception: Respondents will be asked to respond to the survey within 14 days.  This shortened timeframe is necessary to meet the reporting deadline described in section 1 (above).</w:t>
      </w:r>
    </w:p>
    <w:p w:rsidR="00FF3EE1" w:rsidRDefault="00FF3EE1" w:rsidP="00132234">
      <w:pPr>
        <w:rPr>
          <w:rFonts w:ascii="Times New Roman" w:hAnsi="Times New Roman"/>
          <w:b/>
          <w:bCs/>
        </w:rPr>
      </w:pPr>
      <w:r w:rsidRPr="007334CE">
        <w:rPr>
          <w:rFonts w:ascii="Times New Roman" w:hAnsi="Times New Roman"/>
          <w:b/>
          <w:bCs/>
        </w:rPr>
        <w:t>8.  Consultation Outside the Agency</w:t>
      </w:r>
    </w:p>
    <w:p w:rsidR="006C591D" w:rsidRPr="006C591D" w:rsidRDefault="006C591D" w:rsidP="00132234">
      <w:pPr>
        <w:rPr>
          <w:rFonts w:ascii="Times New Roman" w:hAnsi="Times New Roman"/>
        </w:rPr>
      </w:pPr>
      <w:r w:rsidRPr="006C591D">
        <w:rPr>
          <w:rFonts w:ascii="Times New Roman" w:hAnsi="Times New Roman"/>
        </w:rPr>
        <w:t>Due to the urgent</w:t>
      </w:r>
      <w:r>
        <w:rPr>
          <w:rFonts w:ascii="Times New Roman" w:hAnsi="Times New Roman"/>
        </w:rPr>
        <w:t xml:space="preserve"> nature of this request, there wa</w:t>
      </w:r>
      <w:r w:rsidRPr="006C591D">
        <w:rPr>
          <w:rFonts w:ascii="Times New Roman" w:hAnsi="Times New Roman"/>
        </w:rPr>
        <w:t xml:space="preserve">s not time for a full public comment period.  </w:t>
      </w:r>
    </w:p>
    <w:p w:rsidR="00FF3EE1" w:rsidRPr="007334CE" w:rsidRDefault="00FF3EE1" w:rsidP="00132234">
      <w:pPr>
        <w:rPr>
          <w:rFonts w:ascii="Times New Roman" w:hAnsi="Times New Roman"/>
          <w:b/>
        </w:rPr>
      </w:pPr>
      <w:r w:rsidRPr="007334CE">
        <w:rPr>
          <w:rFonts w:ascii="Times New Roman" w:hAnsi="Times New Roman"/>
          <w:b/>
        </w:rPr>
        <w:t>9.  Remuneration of Respondents</w:t>
      </w:r>
    </w:p>
    <w:p w:rsidR="00FF3EE1" w:rsidRPr="007334CE" w:rsidRDefault="00FF3EE1" w:rsidP="008625EF">
      <w:pPr>
        <w:outlineLvl w:val="0"/>
        <w:rPr>
          <w:rFonts w:ascii="Times New Roman" w:hAnsi="Times New Roman"/>
        </w:rPr>
      </w:pPr>
      <w:r w:rsidRPr="007334CE">
        <w:rPr>
          <w:rFonts w:ascii="Times New Roman" w:hAnsi="Times New Roman"/>
        </w:rPr>
        <w:t>Respondents will not be remunerated.</w:t>
      </w:r>
    </w:p>
    <w:p w:rsidR="00FF3EE1" w:rsidRPr="007334CE" w:rsidRDefault="00FF3EE1" w:rsidP="00132234">
      <w:pPr>
        <w:rPr>
          <w:rFonts w:ascii="Times New Roman" w:hAnsi="Times New Roman"/>
          <w:b/>
        </w:rPr>
      </w:pPr>
      <w:r w:rsidRPr="007334CE">
        <w:rPr>
          <w:rFonts w:ascii="Times New Roman" w:hAnsi="Times New Roman"/>
          <w:b/>
        </w:rPr>
        <w:t>10.  Assurance of Confidentiality</w:t>
      </w:r>
    </w:p>
    <w:p w:rsidR="00FF3EE1" w:rsidRPr="007334CE" w:rsidRDefault="00FF3EE1" w:rsidP="00132234">
      <w:pPr>
        <w:rPr>
          <w:rFonts w:ascii="Times New Roman" w:hAnsi="Times New Roman"/>
          <w:b/>
        </w:rPr>
      </w:pPr>
      <w:r w:rsidRPr="007334CE">
        <w:rPr>
          <w:rFonts w:ascii="Times New Roman" w:hAnsi="Times New Roman"/>
        </w:rPr>
        <w:t xml:space="preserve">This request does not involve the collection of individual level or personally identifiable information.  </w:t>
      </w:r>
    </w:p>
    <w:p w:rsidR="00FF3EE1" w:rsidRPr="007334CE" w:rsidRDefault="00FF3EE1" w:rsidP="00132234">
      <w:pPr>
        <w:rPr>
          <w:rFonts w:ascii="Times New Roman" w:hAnsi="Times New Roman"/>
          <w:b/>
        </w:rPr>
      </w:pPr>
      <w:r w:rsidRPr="007334CE">
        <w:rPr>
          <w:rFonts w:ascii="Times New Roman" w:hAnsi="Times New Roman"/>
          <w:b/>
        </w:rPr>
        <w:t>11.  Questions of a Sensitive Nature</w:t>
      </w:r>
    </w:p>
    <w:p w:rsidR="00FF3EE1" w:rsidRPr="007334CE" w:rsidRDefault="00F40B1C">
      <w:pPr>
        <w:outlineLvl w:val="0"/>
        <w:rPr>
          <w:rFonts w:ascii="Times New Roman" w:hAnsi="Times New Roman"/>
          <w:b/>
        </w:rPr>
      </w:pPr>
      <w:r>
        <w:rPr>
          <w:rFonts w:ascii="Times New Roman" w:hAnsi="Times New Roman"/>
        </w:rPr>
        <w:t xml:space="preserve">The survey does not collect confidential or protected information. </w:t>
      </w:r>
      <w:r w:rsidR="00FF3EE1" w:rsidRPr="007334CE">
        <w:rPr>
          <w:rFonts w:ascii="Times New Roman" w:hAnsi="Times New Roman"/>
        </w:rPr>
        <w:t xml:space="preserve">There are no questions of a sensitive nature. </w:t>
      </w:r>
    </w:p>
    <w:p w:rsidR="00FF3EE1" w:rsidRPr="007334CE" w:rsidRDefault="00FF3EE1" w:rsidP="00132234">
      <w:pPr>
        <w:rPr>
          <w:rFonts w:ascii="Times New Roman" w:hAnsi="Times New Roman"/>
          <w:b/>
        </w:rPr>
      </w:pPr>
      <w:r w:rsidRPr="007334CE">
        <w:rPr>
          <w:rFonts w:ascii="Times New Roman" w:hAnsi="Times New Roman"/>
          <w:b/>
        </w:rPr>
        <w:t>12.  Estimates of Annualized Hour Burden</w:t>
      </w:r>
    </w:p>
    <w:p w:rsidR="00FF3EE1" w:rsidRPr="00F25A0C" w:rsidRDefault="00FF3EE1" w:rsidP="00A73E61">
      <w:pPr>
        <w:rPr>
          <w:rFonts w:ascii="Times New Roman" w:hAnsi="Times New Roman"/>
        </w:rPr>
      </w:pPr>
      <w:r w:rsidRPr="00744B0C">
        <w:rPr>
          <w:rFonts w:ascii="Times New Roman" w:hAnsi="Times New Roman"/>
        </w:rPr>
        <w:t xml:space="preserve">The program estimates that </w:t>
      </w:r>
      <w:r w:rsidR="00796C12">
        <w:rPr>
          <w:rFonts w:ascii="Times New Roman" w:hAnsi="Times New Roman"/>
        </w:rPr>
        <w:t>1,200 health center grantees will be asked to respond to this survey</w:t>
      </w:r>
      <w:r w:rsidRPr="00744B0C">
        <w:rPr>
          <w:rFonts w:ascii="Times New Roman" w:hAnsi="Times New Roman"/>
        </w:rPr>
        <w:t xml:space="preserve">.  The burden includes the time for the grantee to </w:t>
      </w:r>
      <w:r w:rsidR="00796C12">
        <w:rPr>
          <w:rFonts w:ascii="Times New Roman" w:hAnsi="Times New Roman"/>
        </w:rPr>
        <w:t xml:space="preserve">read the survey instructions, </w:t>
      </w:r>
      <w:r w:rsidRPr="00744B0C">
        <w:rPr>
          <w:rFonts w:ascii="Times New Roman" w:hAnsi="Times New Roman"/>
        </w:rPr>
        <w:t xml:space="preserve">collect the data and information </w:t>
      </w:r>
      <w:r w:rsidR="00796C12">
        <w:rPr>
          <w:rFonts w:ascii="Times New Roman" w:hAnsi="Times New Roman"/>
        </w:rPr>
        <w:lastRenderedPageBreak/>
        <w:t>requested,</w:t>
      </w:r>
      <w:r w:rsidRPr="00744B0C">
        <w:rPr>
          <w:rFonts w:ascii="Times New Roman" w:hAnsi="Times New Roman"/>
        </w:rPr>
        <w:t xml:space="preserve"> and to </w:t>
      </w:r>
      <w:r w:rsidR="00796C12">
        <w:rPr>
          <w:rFonts w:ascii="Times New Roman" w:hAnsi="Times New Roman"/>
        </w:rPr>
        <w:t>complete the online survey</w:t>
      </w:r>
      <w:r w:rsidRPr="00744B0C">
        <w:rPr>
          <w:rFonts w:ascii="Times New Roman" w:hAnsi="Times New Roman"/>
        </w:rPr>
        <w:t>.</w:t>
      </w:r>
      <w:r w:rsidR="00145821">
        <w:rPr>
          <w:rFonts w:ascii="Times New Roman" w:hAnsi="Times New Roman"/>
        </w:rPr>
        <w:t xml:space="preserve">  This time estimate was de</w:t>
      </w:r>
      <w:r w:rsidR="00F30954">
        <w:rPr>
          <w:rFonts w:ascii="Times New Roman" w:hAnsi="Times New Roman"/>
        </w:rPr>
        <w:t xml:space="preserve">veloped with assistance from </w:t>
      </w:r>
      <w:r w:rsidR="00145821">
        <w:rPr>
          <w:rFonts w:ascii="Times New Roman" w:hAnsi="Times New Roman"/>
        </w:rPr>
        <w:t xml:space="preserve">Seiji Hayashi, BPHC Chief Medical Officer (5600 Fishers Lane, Room 17-105, Rockville, MD 20852, </w:t>
      </w:r>
      <w:r w:rsidR="00145821" w:rsidRPr="00145821">
        <w:rPr>
          <w:rFonts w:ascii="Times New Roman" w:hAnsi="Times New Roman"/>
        </w:rPr>
        <w:t>shayashi@hrsa.gov</w:t>
      </w:r>
      <w:r w:rsidR="00145821">
        <w:rPr>
          <w:rFonts w:ascii="Times New Roman" w:hAnsi="Times New Roman"/>
        </w:rPr>
        <w:t xml:space="preserve">). </w:t>
      </w:r>
      <w:r w:rsidRPr="00744B0C">
        <w:rPr>
          <w:rFonts w:ascii="Times New Roman" w:hAnsi="Times New Roman"/>
        </w:rPr>
        <w:t xml:space="preserve"> </w:t>
      </w:r>
      <w:r w:rsidR="004B0E8E">
        <w:rPr>
          <w:rFonts w:ascii="Times New Roman" w:hAnsi="Times New Roman"/>
        </w:rPr>
        <w:t>The most burdensome component will be to assemble the data to answer the ques</w:t>
      </w:r>
      <w:r w:rsidR="00145821">
        <w:rPr>
          <w:rFonts w:ascii="Times New Roman" w:hAnsi="Times New Roman"/>
        </w:rPr>
        <w:t>tion. This step could be done by</w:t>
      </w:r>
      <w:r w:rsidR="004B0E8E">
        <w:rPr>
          <w:rFonts w:ascii="Times New Roman" w:hAnsi="Times New Roman"/>
        </w:rPr>
        <w:t xml:space="preserve"> a lower level staff.  </w:t>
      </w:r>
      <w:r w:rsidRPr="00744B0C">
        <w:rPr>
          <w:rFonts w:ascii="Times New Roman" w:hAnsi="Times New Roman"/>
        </w:rPr>
        <w:t>The estimate of burden is as follows:</w:t>
      </w:r>
    </w:p>
    <w:tbl>
      <w:tblPr>
        <w:tblW w:w="9780" w:type="dxa"/>
        <w:tblInd w:w="-180" w:type="dxa"/>
        <w:tblCellMar>
          <w:left w:w="0" w:type="dxa"/>
          <w:right w:w="0" w:type="dxa"/>
        </w:tblCellMar>
        <w:tblLook w:val="00A0" w:firstRow="1" w:lastRow="0" w:firstColumn="1" w:lastColumn="0" w:noHBand="0" w:noVBand="0"/>
      </w:tblPr>
      <w:tblGrid>
        <w:gridCol w:w="1722"/>
        <w:gridCol w:w="1658"/>
        <w:gridCol w:w="1510"/>
        <w:gridCol w:w="1231"/>
        <w:gridCol w:w="1320"/>
        <w:gridCol w:w="986"/>
        <w:gridCol w:w="1353"/>
      </w:tblGrid>
      <w:tr w:rsidR="004B0E8E" w:rsidRPr="00F25A0C" w:rsidTr="00FF2D3D">
        <w:tc>
          <w:tcPr>
            <w:tcW w:w="1740" w:type="dxa"/>
            <w:tcBorders>
              <w:top w:val="single" w:sz="8" w:space="0" w:color="000000"/>
              <w:left w:val="single" w:sz="8" w:space="0" w:color="000000"/>
              <w:bottom w:val="single" w:sz="8" w:space="0" w:color="000000"/>
              <w:right w:val="single" w:sz="4" w:space="0" w:color="auto"/>
            </w:tcBorders>
            <w:tcMar>
              <w:top w:w="0" w:type="dxa"/>
              <w:left w:w="120" w:type="dxa"/>
              <w:bottom w:w="0" w:type="dxa"/>
              <w:right w:w="120" w:type="dxa"/>
            </w:tcMar>
            <w:vAlign w:val="center"/>
          </w:tcPr>
          <w:p w:rsidR="00796C12" w:rsidRPr="00F25A0C" w:rsidRDefault="00796C12" w:rsidP="00F25A0C">
            <w:pPr>
              <w:spacing w:line="120" w:lineRule="exact"/>
              <w:jc w:val="center"/>
              <w:rPr>
                <w:rFonts w:ascii="Times New Roman" w:hAnsi="Times New Roman"/>
                <w:b/>
                <w:bCs/>
              </w:rPr>
            </w:pPr>
          </w:p>
          <w:p w:rsidR="00796C12" w:rsidRPr="00F25A0C" w:rsidRDefault="00796C12" w:rsidP="00F25A0C">
            <w:pPr>
              <w:jc w:val="center"/>
              <w:rPr>
                <w:rFonts w:ascii="Times New Roman" w:hAnsi="Times New Roman"/>
                <w:b/>
                <w:bCs/>
              </w:rPr>
            </w:pPr>
            <w:r w:rsidRPr="00744B0C">
              <w:rPr>
                <w:rFonts w:ascii="Times New Roman" w:hAnsi="Times New Roman"/>
                <w:b/>
                <w:bCs/>
              </w:rPr>
              <w:t>Form</w:t>
            </w:r>
          </w:p>
        </w:tc>
        <w:tc>
          <w:tcPr>
            <w:tcW w:w="1668" w:type="dxa"/>
            <w:tcBorders>
              <w:top w:val="single" w:sz="4" w:space="0" w:color="auto"/>
              <w:left w:val="single" w:sz="4" w:space="0" w:color="auto"/>
              <w:bottom w:val="single" w:sz="4" w:space="0" w:color="auto"/>
              <w:right w:val="single" w:sz="4" w:space="0" w:color="auto"/>
            </w:tcBorders>
          </w:tcPr>
          <w:p w:rsidR="00796C12" w:rsidRPr="00744B0C" w:rsidRDefault="00796C12" w:rsidP="00F25A0C">
            <w:pPr>
              <w:jc w:val="center"/>
              <w:rPr>
                <w:rFonts w:ascii="Times New Roman" w:hAnsi="Times New Roman"/>
                <w:b/>
                <w:bCs/>
              </w:rPr>
            </w:pPr>
            <w:r>
              <w:rPr>
                <w:rFonts w:ascii="Times New Roman" w:hAnsi="Times New Roman"/>
                <w:b/>
                <w:bCs/>
              </w:rPr>
              <w:t>Type of Respondent</w:t>
            </w:r>
          </w:p>
        </w:tc>
        <w:tc>
          <w:tcPr>
            <w:tcW w:w="15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796C12" w:rsidRPr="00F25A0C" w:rsidRDefault="00796C12" w:rsidP="00F25A0C">
            <w:pPr>
              <w:jc w:val="center"/>
              <w:rPr>
                <w:rFonts w:ascii="Times New Roman" w:hAnsi="Times New Roman"/>
                <w:b/>
                <w:bCs/>
              </w:rPr>
            </w:pPr>
            <w:r w:rsidRPr="00744B0C">
              <w:rPr>
                <w:rFonts w:ascii="Times New Roman" w:hAnsi="Times New Roman"/>
                <w:b/>
                <w:bCs/>
              </w:rPr>
              <w:t>Number of Respondents</w:t>
            </w:r>
          </w:p>
        </w:tc>
        <w:tc>
          <w:tcPr>
            <w:tcW w:w="1234" w:type="dxa"/>
            <w:tcBorders>
              <w:top w:val="single" w:sz="8" w:space="0" w:color="000000"/>
              <w:left w:val="single" w:sz="4" w:space="0" w:color="auto"/>
              <w:bottom w:val="single" w:sz="8" w:space="0" w:color="000000"/>
              <w:right w:val="single" w:sz="8" w:space="0" w:color="000000"/>
            </w:tcBorders>
            <w:tcMar>
              <w:top w:w="0" w:type="dxa"/>
              <w:left w:w="120" w:type="dxa"/>
              <w:bottom w:w="0" w:type="dxa"/>
              <w:right w:w="120" w:type="dxa"/>
            </w:tcMar>
            <w:vAlign w:val="center"/>
          </w:tcPr>
          <w:p w:rsidR="00796C12" w:rsidRPr="00F25A0C" w:rsidRDefault="00796C12" w:rsidP="00F25A0C">
            <w:pPr>
              <w:jc w:val="center"/>
              <w:rPr>
                <w:rFonts w:ascii="Times New Roman" w:hAnsi="Times New Roman"/>
                <w:b/>
                <w:bCs/>
              </w:rPr>
            </w:pPr>
            <w:r w:rsidRPr="00744B0C">
              <w:rPr>
                <w:rFonts w:ascii="Times New Roman" w:hAnsi="Times New Roman"/>
                <w:b/>
                <w:bCs/>
              </w:rPr>
              <w:t>Hours per Response</w:t>
            </w:r>
          </w:p>
        </w:tc>
        <w:tc>
          <w:tcPr>
            <w:tcW w:w="1329" w:type="dxa"/>
            <w:tcBorders>
              <w:top w:val="single" w:sz="8" w:space="0" w:color="000000"/>
              <w:left w:val="nil"/>
              <w:bottom w:val="single" w:sz="8" w:space="0" w:color="000000"/>
              <w:right w:val="single" w:sz="8" w:space="0" w:color="000000"/>
            </w:tcBorders>
            <w:tcMar>
              <w:top w:w="0" w:type="dxa"/>
              <w:left w:w="120" w:type="dxa"/>
              <w:bottom w:w="0" w:type="dxa"/>
              <w:right w:w="120" w:type="dxa"/>
            </w:tcMar>
            <w:vAlign w:val="center"/>
          </w:tcPr>
          <w:p w:rsidR="00796C12" w:rsidRPr="00F25A0C" w:rsidRDefault="00796C12" w:rsidP="00F25A0C">
            <w:pPr>
              <w:jc w:val="center"/>
              <w:rPr>
                <w:rFonts w:ascii="Times New Roman" w:hAnsi="Times New Roman"/>
                <w:b/>
                <w:bCs/>
              </w:rPr>
            </w:pPr>
            <w:r w:rsidRPr="00744B0C">
              <w:rPr>
                <w:rFonts w:ascii="Times New Roman" w:hAnsi="Times New Roman"/>
                <w:b/>
                <w:bCs/>
              </w:rPr>
              <w:t>Total Burden Hours</w:t>
            </w:r>
          </w:p>
        </w:tc>
        <w:tc>
          <w:tcPr>
            <w:tcW w:w="944" w:type="dxa"/>
            <w:tcBorders>
              <w:top w:val="single" w:sz="8" w:space="0" w:color="000000"/>
              <w:left w:val="nil"/>
              <w:bottom w:val="single" w:sz="8" w:space="0" w:color="000000"/>
              <w:right w:val="single" w:sz="8" w:space="0" w:color="000000"/>
            </w:tcBorders>
            <w:tcMar>
              <w:top w:w="0" w:type="dxa"/>
              <w:left w:w="120" w:type="dxa"/>
              <w:bottom w:w="0" w:type="dxa"/>
              <w:right w:w="120" w:type="dxa"/>
            </w:tcMar>
            <w:vAlign w:val="center"/>
          </w:tcPr>
          <w:p w:rsidR="00796C12" w:rsidRPr="008B51EA" w:rsidRDefault="00FF2D3D" w:rsidP="00F25A0C">
            <w:pPr>
              <w:jc w:val="center"/>
              <w:rPr>
                <w:rFonts w:ascii="Times New Roman" w:hAnsi="Times New Roman"/>
                <w:b/>
                <w:bCs/>
              </w:rPr>
            </w:pPr>
            <w:r w:rsidRPr="008B51EA">
              <w:rPr>
                <w:rFonts w:ascii="Times New Roman" w:hAnsi="Times New Roman"/>
                <w:b/>
                <w:bCs/>
              </w:rPr>
              <w:t xml:space="preserve">Hourly </w:t>
            </w:r>
            <w:r w:rsidR="00796C12" w:rsidRPr="008B51EA">
              <w:rPr>
                <w:rFonts w:ascii="Times New Roman" w:hAnsi="Times New Roman"/>
                <w:b/>
                <w:bCs/>
              </w:rPr>
              <w:t>Wage Rate</w:t>
            </w:r>
          </w:p>
        </w:tc>
        <w:tc>
          <w:tcPr>
            <w:tcW w:w="1353" w:type="dxa"/>
            <w:tcBorders>
              <w:top w:val="single" w:sz="8" w:space="0" w:color="000000"/>
              <w:left w:val="nil"/>
              <w:bottom w:val="single" w:sz="8" w:space="0" w:color="000000"/>
              <w:right w:val="single" w:sz="8" w:space="0" w:color="000000"/>
            </w:tcBorders>
            <w:tcMar>
              <w:top w:w="0" w:type="dxa"/>
              <w:left w:w="120" w:type="dxa"/>
              <w:bottom w:w="0" w:type="dxa"/>
              <w:right w:w="120" w:type="dxa"/>
            </w:tcMar>
            <w:vAlign w:val="center"/>
          </w:tcPr>
          <w:p w:rsidR="00796C12" w:rsidRPr="008B51EA" w:rsidRDefault="00796C12" w:rsidP="00796C12">
            <w:pPr>
              <w:jc w:val="center"/>
              <w:rPr>
                <w:rFonts w:ascii="Times New Roman" w:hAnsi="Times New Roman"/>
                <w:b/>
                <w:bCs/>
              </w:rPr>
            </w:pPr>
            <w:r w:rsidRPr="008B51EA">
              <w:rPr>
                <w:rFonts w:ascii="Times New Roman" w:hAnsi="Times New Roman"/>
                <w:b/>
                <w:bCs/>
              </w:rPr>
              <w:t>Total Respondent Cost</w:t>
            </w:r>
          </w:p>
        </w:tc>
      </w:tr>
      <w:tr w:rsidR="004B0E8E" w:rsidRPr="00F25A0C" w:rsidTr="00FF2D3D">
        <w:tc>
          <w:tcPr>
            <w:tcW w:w="1740" w:type="dxa"/>
            <w:tcBorders>
              <w:top w:val="nil"/>
              <w:left w:val="single" w:sz="8" w:space="0" w:color="000000"/>
              <w:bottom w:val="single" w:sz="8" w:space="0" w:color="000000"/>
              <w:right w:val="single" w:sz="4" w:space="0" w:color="auto"/>
            </w:tcBorders>
            <w:tcMar>
              <w:top w:w="0" w:type="dxa"/>
              <w:left w:w="120" w:type="dxa"/>
              <w:bottom w:w="0" w:type="dxa"/>
              <w:right w:w="120" w:type="dxa"/>
            </w:tcMar>
            <w:vAlign w:val="center"/>
          </w:tcPr>
          <w:p w:rsidR="00796C12" w:rsidRPr="00F25A0C" w:rsidRDefault="00796C12" w:rsidP="00F25A0C">
            <w:pPr>
              <w:rPr>
                <w:rFonts w:ascii="Times New Roman" w:hAnsi="Times New Roman"/>
              </w:rPr>
            </w:pPr>
            <w:r>
              <w:rPr>
                <w:rFonts w:ascii="Times New Roman" w:hAnsi="Times New Roman"/>
              </w:rPr>
              <w:t>Form A (online survey)</w:t>
            </w:r>
          </w:p>
        </w:tc>
        <w:tc>
          <w:tcPr>
            <w:tcW w:w="1668" w:type="dxa"/>
            <w:tcBorders>
              <w:top w:val="single" w:sz="4" w:space="0" w:color="auto"/>
              <w:left w:val="single" w:sz="4" w:space="0" w:color="auto"/>
              <w:bottom w:val="single" w:sz="4" w:space="0" w:color="auto"/>
              <w:right w:val="single" w:sz="4" w:space="0" w:color="auto"/>
            </w:tcBorders>
          </w:tcPr>
          <w:p w:rsidR="00796C12" w:rsidRPr="00F25A0C" w:rsidRDefault="00796C12" w:rsidP="00F25A0C">
            <w:pPr>
              <w:jc w:val="center"/>
              <w:rPr>
                <w:rFonts w:ascii="Times New Roman" w:hAnsi="Times New Roman"/>
                <w:lang w:val="fr-FR"/>
              </w:rPr>
            </w:pPr>
            <w:proofErr w:type="spellStart"/>
            <w:r>
              <w:rPr>
                <w:rFonts w:ascii="Times New Roman" w:hAnsi="Times New Roman"/>
                <w:lang w:val="fr-FR"/>
              </w:rPr>
              <w:t>Health</w:t>
            </w:r>
            <w:proofErr w:type="spellEnd"/>
            <w:r>
              <w:rPr>
                <w:rFonts w:ascii="Times New Roman" w:hAnsi="Times New Roman"/>
                <w:lang w:val="fr-FR"/>
              </w:rPr>
              <w:t xml:space="preserve"> Center </w:t>
            </w:r>
            <w:proofErr w:type="spellStart"/>
            <w:r>
              <w:rPr>
                <w:rFonts w:ascii="Times New Roman" w:hAnsi="Times New Roman"/>
                <w:lang w:val="fr-FR"/>
              </w:rPr>
              <w:t>Administrator</w:t>
            </w:r>
            <w:proofErr w:type="spellEnd"/>
            <w:r w:rsidR="004B0E8E">
              <w:rPr>
                <w:rFonts w:ascii="Times New Roman" w:hAnsi="Times New Roman"/>
                <w:lang w:val="fr-FR"/>
              </w:rPr>
              <w:t xml:space="preserve"> &amp; staff</w:t>
            </w:r>
          </w:p>
        </w:tc>
        <w:tc>
          <w:tcPr>
            <w:tcW w:w="15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796C12" w:rsidRPr="00F25A0C" w:rsidRDefault="00796C12" w:rsidP="00F25A0C">
            <w:pPr>
              <w:jc w:val="center"/>
              <w:rPr>
                <w:rFonts w:ascii="Times New Roman" w:hAnsi="Times New Roman"/>
                <w:lang w:val="fr-FR"/>
              </w:rPr>
            </w:pPr>
            <w:r>
              <w:rPr>
                <w:rFonts w:ascii="Times New Roman" w:hAnsi="Times New Roman"/>
                <w:lang w:val="fr-FR"/>
              </w:rPr>
              <w:t>1,200</w:t>
            </w:r>
          </w:p>
        </w:tc>
        <w:tc>
          <w:tcPr>
            <w:tcW w:w="1234" w:type="dxa"/>
            <w:tcBorders>
              <w:top w:val="nil"/>
              <w:left w:val="single" w:sz="4" w:space="0" w:color="auto"/>
              <w:bottom w:val="single" w:sz="8" w:space="0" w:color="000000"/>
              <w:right w:val="single" w:sz="8" w:space="0" w:color="000000"/>
            </w:tcBorders>
            <w:tcMar>
              <w:top w:w="0" w:type="dxa"/>
              <w:left w:w="120" w:type="dxa"/>
              <w:bottom w:w="0" w:type="dxa"/>
              <w:right w:w="120" w:type="dxa"/>
            </w:tcMar>
            <w:vAlign w:val="center"/>
          </w:tcPr>
          <w:p w:rsidR="00796C12" w:rsidRPr="00F25A0C" w:rsidRDefault="00E5086F" w:rsidP="00F25A0C">
            <w:pPr>
              <w:jc w:val="center"/>
              <w:rPr>
                <w:rFonts w:ascii="Times New Roman" w:hAnsi="Times New Roman"/>
                <w:lang w:val="fr-FR"/>
              </w:rPr>
            </w:pPr>
            <w:r>
              <w:rPr>
                <w:rFonts w:ascii="Times New Roman" w:hAnsi="Times New Roman"/>
                <w:lang w:val="fr-FR"/>
              </w:rPr>
              <w:t>.5</w:t>
            </w:r>
          </w:p>
        </w:tc>
        <w:tc>
          <w:tcPr>
            <w:tcW w:w="1329"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796C12" w:rsidRPr="00F25A0C" w:rsidRDefault="00E5086F" w:rsidP="00F25A0C">
            <w:pPr>
              <w:jc w:val="center"/>
              <w:rPr>
                <w:rFonts w:ascii="Times New Roman" w:hAnsi="Times New Roman"/>
                <w:lang w:val="fr-FR"/>
              </w:rPr>
            </w:pPr>
            <w:r>
              <w:rPr>
                <w:rFonts w:ascii="Times New Roman" w:hAnsi="Times New Roman"/>
                <w:lang w:val="fr-FR"/>
              </w:rPr>
              <w:t>600</w:t>
            </w:r>
          </w:p>
        </w:tc>
        <w:tc>
          <w:tcPr>
            <w:tcW w:w="944"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796C12" w:rsidRPr="00F25A0C" w:rsidRDefault="004B0E8E" w:rsidP="00F25A0C">
            <w:pPr>
              <w:jc w:val="center"/>
              <w:rPr>
                <w:rFonts w:ascii="Times New Roman" w:hAnsi="Times New Roman"/>
              </w:rPr>
            </w:pPr>
            <w:r>
              <w:rPr>
                <w:rFonts w:ascii="Times New Roman" w:hAnsi="Times New Roman"/>
              </w:rPr>
              <w:t>Average $30/hr</w:t>
            </w:r>
          </w:p>
        </w:tc>
        <w:tc>
          <w:tcPr>
            <w:tcW w:w="1353"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796C12" w:rsidRPr="00F25A0C" w:rsidRDefault="004B0E8E" w:rsidP="004B0E8E">
            <w:pPr>
              <w:jc w:val="center"/>
              <w:rPr>
                <w:rFonts w:ascii="Times New Roman" w:hAnsi="Times New Roman"/>
                <w:lang w:val="fr-FR"/>
              </w:rPr>
            </w:pPr>
            <w:r>
              <w:rPr>
                <w:rFonts w:ascii="Times New Roman" w:hAnsi="Times New Roman"/>
                <w:lang w:val="fr-FR"/>
              </w:rPr>
              <w:t xml:space="preserve">$30/ </w:t>
            </w:r>
            <w:proofErr w:type="spellStart"/>
            <w:r>
              <w:rPr>
                <w:rFonts w:ascii="Times New Roman" w:hAnsi="Times New Roman"/>
                <w:lang w:val="fr-FR"/>
              </w:rPr>
              <w:t>respondent</w:t>
            </w:r>
            <w:proofErr w:type="spellEnd"/>
            <w:r w:rsidR="008B51EA">
              <w:rPr>
                <w:rFonts w:ascii="Times New Roman" w:hAnsi="Times New Roman"/>
                <w:lang w:val="fr-FR"/>
              </w:rPr>
              <w:t xml:space="preserve"> or $36,000 for all </w:t>
            </w:r>
            <w:proofErr w:type="spellStart"/>
            <w:r w:rsidR="008B51EA">
              <w:rPr>
                <w:rFonts w:ascii="Times New Roman" w:hAnsi="Times New Roman"/>
                <w:lang w:val="fr-FR"/>
              </w:rPr>
              <w:t>respondents</w:t>
            </w:r>
            <w:proofErr w:type="spellEnd"/>
          </w:p>
        </w:tc>
      </w:tr>
    </w:tbl>
    <w:p w:rsidR="00FF3EE1" w:rsidRPr="00F25A0C" w:rsidRDefault="00FF3EE1" w:rsidP="00132234">
      <w:pPr>
        <w:rPr>
          <w:rFonts w:ascii="Times New Roman" w:hAnsi="Times New Roman"/>
          <w:b/>
        </w:rPr>
      </w:pPr>
    </w:p>
    <w:p w:rsidR="00FF3EE1" w:rsidRPr="00F25A0C" w:rsidRDefault="00FF3EE1" w:rsidP="00132234">
      <w:pPr>
        <w:rPr>
          <w:rFonts w:ascii="Times New Roman" w:hAnsi="Times New Roman"/>
          <w:b/>
        </w:rPr>
      </w:pPr>
      <w:r w:rsidRPr="00744B0C">
        <w:rPr>
          <w:rFonts w:ascii="Times New Roman" w:hAnsi="Times New Roman"/>
          <w:b/>
        </w:rPr>
        <w:t>13.  Estimates of Annualized Cost Burden to Respondents</w:t>
      </w:r>
    </w:p>
    <w:p w:rsidR="00FF3EE1" w:rsidRPr="00F25A0C" w:rsidRDefault="008C1ED8" w:rsidP="00132234">
      <w:pPr>
        <w:rPr>
          <w:rFonts w:ascii="Times New Roman" w:hAnsi="Times New Roman"/>
          <w:b/>
        </w:rPr>
      </w:pPr>
      <w:r>
        <w:rPr>
          <w:rFonts w:ascii="Times New Roman" w:hAnsi="Times New Roman"/>
        </w:rPr>
        <w:t>There is no capital or start-</w:t>
      </w:r>
      <w:r w:rsidR="00FF3EE1" w:rsidRPr="00744B0C">
        <w:rPr>
          <w:rFonts w:ascii="Times New Roman" w:hAnsi="Times New Roman"/>
        </w:rPr>
        <w:t>up cost for this activity</w:t>
      </w:r>
      <w:r w:rsidR="003D0097">
        <w:rPr>
          <w:rFonts w:ascii="Times New Roman" w:hAnsi="Times New Roman"/>
        </w:rPr>
        <w:t>.</w:t>
      </w:r>
    </w:p>
    <w:p w:rsidR="00FF3EE1" w:rsidRPr="00F25A0C" w:rsidRDefault="00FF3EE1" w:rsidP="00132234">
      <w:pPr>
        <w:rPr>
          <w:rFonts w:ascii="Times New Roman" w:hAnsi="Times New Roman"/>
          <w:b/>
        </w:rPr>
      </w:pPr>
      <w:r w:rsidRPr="00744B0C">
        <w:rPr>
          <w:rFonts w:ascii="Times New Roman" w:hAnsi="Times New Roman"/>
          <w:b/>
        </w:rPr>
        <w:t>14.  Estimated Cost to the Federal Government</w:t>
      </w:r>
    </w:p>
    <w:p w:rsidR="00FF3EE1" w:rsidRPr="00F25A0C" w:rsidRDefault="00FF3EE1" w:rsidP="00132234">
      <w:pPr>
        <w:rPr>
          <w:rFonts w:ascii="Times New Roman" w:hAnsi="Times New Roman"/>
          <w:b/>
        </w:rPr>
      </w:pPr>
      <w:r w:rsidRPr="00744B0C">
        <w:rPr>
          <w:rFonts w:ascii="Times New Roman" w:hAnsi="Times New Roman"/>
        </w:rPr>
        <w:t xml:space="preserve">The estimated annual cost to the federal government for this activity is approximately </w:t>
      </w:r>
      <w:r w:rsidR="008D51BA" w:rsidRPr="008D51BA">
        <w:rPr>
          <w:rFonts w:ascii="Times New Roman" w:hAnsi="Times New Roman"/>
        </w:rPr>
        <w:t>$1,208.75</w:t>
      </w:r>
      <w:r w:rsidR="008D51BA">
        <w:rPr>
          <w:rFonts w:ascii="Times New Roman" w:hAnsi="Times New Roman"/>
        </w:rPr>
        <w:t xml:space="preserve"> for </w:t>
      </w:r>
      <w:r w:rsidR="008D51BA" w:rsidRPr="008D51BA">
        <w:rPr>
          <w:rFonts w:ascii="Times New Roman" w:hAnsi="Times New Roman"/>
        </w:rPr>
        <w:t xml:space="preserve">25 hours of staff time </w:t>
      </w:r>
      <w:r w:rsidR="008D51BA">
        <w:rPr>
          <w:rFonts w:ascii="Times New Roman" w:hAnsi="Times New Roman"/>
        </w:rPr>
        <w:t>a</w:t>
      </w:r>
      <w:r w:rsidR="008D51BA" w:rsidRPr="008D51BA">
        <w:rPr>
          <w:rFonts w:ascii="Times New Roman" w:hAnsi="Times New Roman"/>
        </w:rPr>
        <w:t>t an average rate of $48.35</w:t>
      </w:r>
      <w:r w:rsidR="00D75405">
        <w:rPr>
          <w:rFonts w:ascii="Times New Roman" w:hAnsi="Times New Roman"/>
        </w:rPr>
        <w:t xml:space="preserve"> per </w:t>
      </w:r>
      <w:r w:rsidR="008D51BA" w:rsidRPr="008D51BA">
        <w:rPr>
          <w:rFonts w:ascii="Times New Roman" w:hAnsi="Times New Roman"/>
        </w:rPr>
        <w:t>hour</w:t>
      </w:r>
      <w:r w:rsidR="008D51BA">
        <w:rPr>
          <w:rFonts w:ascii="Times New Roman" w:hAnsi="Times New Roman"/>
        </w:rPr>
        <w:t xml:space="preserve"> (the current rate for a GS 13-5).</w:t>
      </w:r>
    </w:p>
    <w:p w:rsidR="00FF3EE1" w:rsidRPr="00F25A0C" w:rsidRDefault="00FF3EE1" w:rsidP="00132234">
      <w:pPr>
        <w:rPr>
          <w:rFonts w:ascii="Times New Roman" w:hAnsi="Times New Roman"/>
          <w:b/>
        </w:rPr>
      </w:pPr>
      <w:r w:rsidRPr="00744B0C">
        <w:rPr>
          <w:rFonts w:ascii="Times New Roman" w:hAnsi="Times New Roman"/>
          <w:b/>
        </w:rPr>
        <w:t>15.  Changes in Burden</w:t>
      </w:r>
    </w:p>
    <w:p w:rsidR="00FF3EE1" w:rsidRDefault="00FF3EE1">
      <w:pPr>
        <w:outlineLvl w:val="0"/>
        <w:rPr>
          <w:rFonts w:ascii="Times New Roman" w:hAnsi="Times New Roman"/>
          <w:b/>
        </w:rPr>
      </w:pPr>
      <w:r>
        <w:rPr>
          <w:rFonts w:ascii="Times New Roman" w:hAnsi="Times New Roman"/>
        </w:rPr>
        <w:t>This is a new data collection.</w:t>
      </w:r>
    </w:p>
    <w:p w:rsidR="00FF3EE1" w:rsidRPr="00F25A0C" w:rsidRDefault="00FF3EE1" w:rsidP="00132234">
      <w:pPr>
        <w:rPr>
          <w:rFonts w:ascii="Times New Roman" w:hAnsi="Times New Roman"/>
          <w:b/>
        </w:rPr>
      </w:pPr>
      <w:r w:rsidRPr="00744B0C">
        <w:rPr>
          <w:rFonts w:ascii="Times New Roman" w:hAnsi="Times New Roman"/>
          <w:b/>
        </w:rPr>
        <w:t>16.  Time Schedule, Publication and Analysis Plans</w:t>
      </w:r>
    </w:p>
    <w:p w:rsidR="00FF3EE1" w:rsidRPr="00F25A0C" w:rsidRDefault="004B0E8E" w:rsidP="00132234">
      <w:pPr>
        <w:rPr>
          <w:rFonts w:ascii="Times New Roman" w:hAnsi="Times New Roman"/>
          <w:b/>
        </w:rPr>
      </w:pPr>
      <w:r>
        <w:rPr>
          <w:rFonts w:ascii="Times New Roman" w:hAnsi="Times New Roman"/>
        </w:rPr>
        <w:t xml:space="preserve">The survey will be fielded as soon as the approval is obtained (estimate: August 7-10). </w:t>
      </w:r>
      <w:r w:rsidR="008B51EA">
        <w:rPr>
          <w:rFonts w:ascii="Times New Roman" w:hAnsi="Times New Roman"/>
        </w:rPr>
        <w:t xml:space="preserve">The survey will be open for 2 weeks (estimated close date: August 22-24).  </w:t>
      </w:r>
      <w:r w:rsidR="00877D4F" w:rsidRPr="00877D4F">
        <w:rPr>
          <w:rFonts w:ascii="Times New Roman" w:hAnsi="Times New Roman"/>
        </w:rPr>
        <w:t>The data will be compiled immediately, and submitted to the White House and HHS by August 31</w:t>
      </w:r>
      <w:r w:rsidR="008B51EA">
        <w:rPr>
          <w:rFonts w:ascii="Times New Roman" w:hAnsi="Times New Roman"/>
        </w:rPr>
        <w:t>.</w:t>
      </w:r>
      <w:r w:rsidR="00FF3EE1" w:rsidRPr="00B414B5">
        <w:rPr>
          <w:rFonts w:ascii="Times New Roman" w:hAnsi="Times New Roman"/>
        </w:rPr>
        <w:t xml:space="preserve">  </w:t>
      </w:r>
    </w:p>
    <w:p w:rsidR="00FF3EE1" w:rsidRPr="00F25A0C" w:rsidRDefault="00FF3EE1" w:rsidP="00132234">
      <w:pPr>
        <w:rPr>
          <w:rFonts w:ascii="Times New Roman" w:hAnsi="Times New Roman"/>
          <w:b/>
        </w:rPr>
      </w:pPr>
      <w:r w:rsidRPr="00744B0C">
        <w:rPr>
          <w:rFonts w:ascii="Times New Roman" w:hAnsi="Times New Roman"/>
          <w:b/>
        </w:rPr>
        <w:t>17.  Exemption for Display of Expiration Date</w:t>
      </w:r>
    </w:p>
    <w:p w:rsidR="008B51EA" w:rsidRDefault="008B51EA" w:rsidP="008B51EA">
      <w:pPr>
        <w:rPr>
          <w:rFonts w:ascii="Times New Roman" w:hAnsi="Times New Roman"/>
        </w:rPr>
      </w:pPr>
      <w:r>
        <w:rPr>
          <w:rFonts w:ascii="Times New Roman" w:hAnsi="Times New Roman"/>
        </w:rPr>
        <w:t>The expiration date will be displayed.</w:t>
      </w:r>
    </w:p>
    <w:p w:rsidR="00FF3EE1" w:rsidRPr="00F25A0C" w:rsidRDefault="00FF3EE1" w:rsidP="00132234">
      <w:pPr>
        <w:rPr>
          <w:rFonts w:ascii="Times New Roman" w:hAnsi="Times New Roman"/>
          <w:b/>
        </w:rPr>
      </w:pPr>
      <w:r w:rsidRPr="00744B0C">
        <w:rPr>
          <w:rFonts w:ascii="Times New Roman" w:hAnsi="Times New Roman"/>
          <w:b/>
        </w:rPr>
        <w:t>18.  Certifications</w:t>
      </w:r>
    </w:p>
    <w:p w:rsidR="008B51EA" w:rsidRDefault="008B51EA" w:rsidP="008B51EA">
      <w:pPr>
        <w:rPr>
          <w:rFonts w:ascii="Times New Roman" w:hAnsi="Times New Roman"/>
        </w:rPr>
      </w:pPr>
      <w:r>
        <w:rPr>
          <w:rFonts w:ascii="Times New Roman" w:hAnsi="Times New Roman"/>
        </w:rPr>
        <w:t xml:space="preserve">This project fully complies with CFR 1320.9.    </w:t>
      </w:r>
    </w:p>
    <w:p w:rsidR="00FF3EE1" w:rsidRDefault="00FF3EE1">
      <w:pPr>
        <w:rPr>
          <w:rFonts w:ascii="Times New Roman" w:hAnsi="Times New Roman"/>
        </w:rPr>
      </w:pPr>
    </w:p>
    <w:sectPr w:rsidR="00FF3EE1" w:rsidSect="003016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0B9" w:rsidRDefault="004720B9" w:rsidP="00611225">
      <w:pPr>
        <w:spacing w:after="0" w:line="240" w:lineRule="auto"/>
      </w:pPr>
      <w:r>
        <w:separator/>
      </w:r>
    </w:p>
  </w:endnote>
  <w:endnote w:type="continuationSeparator" w:id="0">
    <w:p w:rsidR="004720B9" w:rsidRDefault="004720B9" w:rsidP="00611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0B9" w:rsidRDefault="004720B9" w:rsidP="00611225">
      <w:pPr>
        <w:spacing w:after="0" w:line="240" w:lineRule="auto"/>
      </w:pPr>
      <w:r>
        <w:separator/>
      </w:r>
    </w:p>
  </w:footnote>
  <w:footnote w:type="continuationSeparator" w:id="0">
    <w:p w:rsidR="004720B9" w:rsidRDefault="004720B9" w:rsidP="006112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16E0"/>
    <w:multiLevelType w:val="hybridMultilevel"/>
    <w:tmpl w:val="4950D9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45270"/>
    <w:multiLevelType w:val="hybridMultilevel"/>
    <w:tmpl w:val="CF20BCE4"/>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hint="default"/>
      </w:rPr>
    </w:lvl>
    <w:lvl w:ilvl="5" w:tplc="04090005">
      <w:start w:val="1"/>
      <w:numFmt w:val="bullet"/>
      <w:lvlText w:val=""/>
      <w:lvlJc w:val="left"/>
      <w:pPr>
        <w:ind w:left="4260" w:hanging="360"/>
      </w:pPr>
      <w:rPr>
        <w:rFonts w:ascii="Wingdings" w:hAnsi="Wingdings" w:hint="default"/>
      </w:rPr>
    </w:lvl>
    <w:lvl w:ilvl="6" w:tplc="04090001">
      <w:start w:val="1"/>
      <w:numFmt w:val="bullet"/>
      <w:lvlText w:val=""/>
      <w:lvlJc w:val="left"/>
      <w:pPr>
        <w:ind w:left="4980" w:hanging="360"/>
      </w:pPr>
      <w:rPr>
        <w:rFonts w:ascii="Symbol" w:hAnsi="Symbol" w:hint="default"/>
      </w:rPr>
    </w:lvl>
    <w:lvl w:ilvl="7" w:tplc="04090003">
      <w:start w:val="1"/>
      <w:numFmt w:val="bullet"/>
      <w:lvlText w:val="o"/>
      <w:lvlJc w:val="left"/>
      <w:pPr>
        <w:ind w:left="5700" w:hanging="360"/>
      </w:pPr>
      <w:rPr>
        <w:rFonts w:ascii="Courier New" w:hAnsi="Courier New" w:hint="default"/>
      </w:rPr>
    </w:lvl>
    <w:lvl w:ilvl="8" w:tplc="04090005">
      <w:start w:val="1"/>
      <w:numFmt w:val="bullet"/>
      <w:lvlText w:val=""/>
      <w:lvlJc w:val="left"/>
      <w:pPr>
        <w:ind w:left="6420" w:hanging="360"/>
      </w:pPr>
      <w:rPr>
        <w:rFonts w:ascii="Wingdings" w:hAnsi="Wingdings" w:hint="default"/>
      </w:rPr>
    </w:lvl>
  </w:abstractNum>
  <w:abstractNum w:abstractNumId="2">
    <w:nsid w:val="04916662"/>
    <w:multiLevelType w:val="hybridMultilevel"/>
    <w:tmpl w:val="09DCA0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FE61A2"/>
    <w:multiLevelType w:val="hybridMultilevel"/>
    <w:tmpl w:val="A95A7738"/>
    <w:lvl w:ilvl="0" w:tplc="0409001B">
      <w:start w:val="1"/>
      <w:numFmt w:val="lowerRoman"/>
      <w:lvlText w:val="%1."/>
      <w:lvlJc w:val="righ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
    <w:nsid w:val="10803522"/>
    <w:multiLevelType w:val="hybridMultilevel"/>
    <w:tmpl w:val="B96269BA"/>
    <w:lvl w:ilvl="0" w:tplc="3F8E8E4E">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5">
    <w:nsid w:val="19C95BB1"/>
    <w:multiLevelType w:val="hybridMultilevel"/>
    <w:tmpl w:val="AE42B3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BD41F5"/>
    <w:multiLevelType w:val="hybridMultilevel"/>
    <w:tmpl w:val="621AF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3165E0"/>
    <w:multiLevelType w:val="hybridMultilevel"/>
    <w:tmpl w:val="2422778C"/>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31F6246"/>
    <w:multiLevelType w:val="hybridMultilevel"/>
    <w:tmpl w:val="EB26D8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4B07004"/>
    <w:multiLevelType w:val="hybridMultilevel"/>
    <w:tmpl w:val="398C435E"/>
    <w:lvl w:ilvl="0" w:tplc="447EF5CE">
      <w:start w:val="1"/>
      <w:numFmt w:val="lowerRoman"/>
      <w:lvlText w:val="%1."/>
      <w:lvlJc w:val="right"/>
      <w:pPr>
        <w:ind w:left="1440" w:hanging="72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0">
    <w:nsid w:val="377305B8"/>
    <w:multiLevelType w:val="hybridMultilevel"/>
    <w:tmpl w:val="2578B05A"/>
    <w:lvl w:ilvl="0" w:tplc="0409001B">
      <w:start w:val="1"/>
      <w:numFmt w:val="lowerRoman"/>
      <w:lvlText w:val="%1."/>
      <w:lvlJc w:val="right"/>
      <w:pPr>
        <w:ind w:left="1170" w:hanging="72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1">
    <w:nsid w:val="41A80A99"/>
    <w:multiLevelType w:val="hybridMultilevel"/>
    <w:tmpl w:val="E30E21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F0D59DC"/>
    <w:multiLevelType w:val="hybridMultilevel"/>
    <w:tmpl w:val="E7261A28"/>
    <w:lvl w:ilvl="0" w:tplc="A798005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5D8861D8"/>
    <w:multiLevelType w:val="hybridMultilevel"/>
    <w:tmpl w:val="CC6C009E"/>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B7080A"/>
    <w:multiLevelType w:val="hybridMultilevel"/>
    <w:tmpl w:val="ACAE3320"/>
    <w:lvl w:ilvl="0" w:tplc="DE309B78">
      <w:start w:val="1"/>
      <w:numFmt w:val="upperLetter"/>
      <w:lvlText w:val="%1."/>
      <w:lvlJc w:val="left"/>
      <w:pPr>
        <w:ind w:left="720" w:hanging="720"/>
      </w:pPr>
      <w:rPr>
        <w:rFonts w:ascii="Times New Roman" w:eastAsia="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3964AFD"/>
    <w:multiLevelType w:val="hybridMultilevel"/>
    <w:tmpl w:val="56A8D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890AF7"/>
    <w:multiLevelType w:val="hybridMultilevel"/>
    <w:tmpl w:val="995CFC72"/>
    <w:lvl w:ilvl="0" w:tplc="04090013">
      <w:start w:val="1"/>
      <w:numFmt w:val="upperRoman"/>
      <w:lvlText w:val="%1."/>
      <w:lvlJc w:val="righ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7">
    <w:nsid w:val="6E046C78"/>
    <w:multiLevelType w:val="hybridMultilevel"/>
    <w:tmpl w:val="F7AADC9C"/>
    <w:lvl w:ilvl="0" w:tplc="45146EFA">
      <w:start w:val="1"/>
      <w:numFmt w:val="lowerRoman"/>
      <w:lvlText w:val="(%1)"/>
      <w:lvlJc w:val="left"/>
      <w:pPr>
        <w:ind w:left="1170" w:hanging="72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8">
    <w:nsid w:val="7E280C7B"/>
    <w:multiLevelType w:val="hybridMultilevel"/>
    <w:tmpl w:val="09902FF2"/>
    <w:lvl w:ilvl="0" w:tplc="B6E2A7CE">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num w:numId="1">
    <w:abstractNumId w:val="14"/>
  </w:num>
  <w:num w:numId="2">
    <w:abstractNumId w:val="10"/>
  </w:num>
  <w:num w:numId="3">
    <w:abstractNumId w:val="11"/>
  </w:num>
  <w:num w:numId="4">
    <w:abstractNumId w:val="8"/>
  </w:num>
  <w:num w:numId="5">
    <w:abstractNumId w:val="17"/>
  </w:num>
  <w:num w:numId="6">
    <w:abstractNumId w:val="18"/>
  </w:num>
  <w:num w:numId="7">
    <w:abstractNumId w:val="13"/>
  </w:num>
  <w:num w:numId="8">
    <w:abstractNumId w:val="6"/>
  </w:num>
  <w:num w:numId="9">
    <w:abstractNumId w:val="0"/>
  </w:num>
  <w:num w:numId="10">
    <w:abstractNumId w:val="15"/>
  </w:num>
  <w:num w:numId="11">
    <w:abstractNumId w:val="7"/>
  </w:num>
  <w:num w:numId="12">
    <w:abstractNumId w:val="9"/>
  </w:num>
  <w:num w:numId="13">
    <w:abstractNumId w:val="4"/>
  </w:num>
  <w:num w:numId="14">
    <w:abstractNumId w:val="16"/>
  </w:num>
  <w:num w:numId="15">
    <w:abstractNumId w:val="3"/>
  </w:num>
  <w:num w:numId="16">
    <w:abstractNumId w:val="2"/>
  </w:num>
  <w:num w:numId="17">
    <w:abstractNumId w:val="12"/>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20FBC"/>
    <w:rsid w:val="00002362"/>
    <w:rsid w:val="00043896"/>
    <w:rsid w:val="000573EE"/>
    <w:rsid w:val="00070B29"/>
    <w:rsid w:val="000C1D4E"/>
    <w:rsid w:val="000D4405"/>
    <w:rsid w:val="000D7A1E"/>
    <w:rsid w:val="000E54F9"/>
    <w:rsid w:val="00102E39"/>
    <w:rsid w:val="00104109"/>
    <w:rsid w:val="00122D5C"/>
    <w:rsid w:val="00132234"/>
    <w:rsid w:val="00145821"/>
    <w:rsid w:val="00146FE5"/>
    <w:rsid w:val="001A2328"/>
    <w:rsid w:val="001B50D9"/>
    <w:rsid w:val="001C6C33"/>
    <w:rsid w:val="00200ADD"/>
    <w:rsid w:val="00206F55"/>
    <w:rsid w:val="00234DB5"/>
    <w:rsid w:val="002550A4"/>
    <w:rsid w:val="002626E3"/>
    <w:rsid w:val="00283D50"/>
    <w:rsid w:val="00287263"/>
    <w:rsid w:val="00291883"/>
    <w:rsid w:val="002F5F47"/>
    <w:rsid w:val="0030164D"/>
    <w:rsid w:val="0030290E"/>
    <w:rsid w:val="00306D66"/>
    <w:rsid w:val="0031613E"/>
    <w:rsid w:val="00320FBC"/>
    <w:rsid w:val="00343F3C"/>
    <w:rsid w:val="0035690D"/>
    <w:rsid w:val="00361E5A"/>
    <w:rsid w:val="003720E1"/>
    <w:rsid w:val="003756CB"/>
    <w:rsid w:val="003B11BD"/>
    <w:rsid w:val="003D0097"/>
    <w:rsid w:val="003D1C9F"/>
    <w:rsid w:val="00405009"/>
    <w:rsid w:val="004129FA"/>
    <w:rsid w:val="0041420B"/>
    <w:rsid w:val="0041785E"/>
    <w:rsid w:val="00430232"/>
    <w:rsid w:val="0044625B"/>
    <w:rsid w:val="00454BC9"/>
    <w:rsid w:val="004720B9"/>
    <w:rsid w:val="00485FA7"/>
    <w:rsid w:val="004B0E8E"/>
    <w:rsid w:val="004C3C0D"/>
    <w:rsid w:val="00511FC6"/>
    <w:rsid w:val="00534941"/>
    <w:rsid w:val="00535999"/>
    <w:rsid w:val="00536E08"/>
    <w:rsid w:val="00574445"/>
    <w:rsid w:val="00585838"/>
    <w:rsid w:val="005971F1"/>
    <w:rsid w:val="005A704C"/>
    <w:rsid w:val="005E5982"/>
    <w:rsid w:val="005F7FB4"/>
    <w:rsid w:val="00611225"/>
    <w:rsid w:val="006230DF"/>
    <w:rsid w:val="00630A69"/>
    <w:rsid w:val="0063500E"/>
    <w:rsid w:val="00640956"/>
    <w:rsid w:val="00643061"/>
    <w:rsid w:val="00681AB2"/>
    <w:rsid w:val="00693FC5"/>
    <w:rsid w:val="006C591D"/>
    <w:rsid w:val="006D641C"/>
    <w:rsid w:val="006E51F7"/>
    <w:rsid w:val="00707C40"/>
    <w:rsid w:val="00715FA4"/>
    <w:rsid w:val="00733330"/>
    <w:rsid w:val="007334CE"/>
    <w:rsid w:val="00744B0C"/>
    <w:rsid w:val="0078728C"/>
    <w:rsid w:val="00796C12"/>
    <w:rsid w:val="007D014D"/>
    <w:rsid w:val="007E0260"/>
    <w:rsid w:val="007E4F71"/>
    <w:rsid w:val="00801533"/>
    <w:rsid w:val="00815DB2"/>
    <w:rsid w:val="00821D12"/>
    <w:rsid w:val="008272AA"/>
    <w:rsid w:val="008467E6"/>
    <w:rsid w:val="00853065"/>
    <w:rsid w:val="00857B6A"/>
    <w:rsid w:val="008625EF"/>
    <w:rsid w:val="00867AD7"/>
    <w:rsid w:val="00877D4F"/>
    <w:rsid w:val="00895921"/>
    <w:rsid w:val="008A2B1B"/>
    <w:rsid w:val="008A36CC"/>
    <w:rsid w:val="008B51EA"/>
    <w:rsid w:val="008C1ED8"/>
    <w:rsid w:val="008D51BA"/>
    <w:rsid w:val="009306F5"/>
    <w:rsid w:val="0093683F"/>
    <w:rsid w:val="00956519"/>
    <w:rsid w:val="009A7107"/>
    <w:rsid w:val="009D24BC"/>
    <w:rsid w:val="009E5548"/>
    <w:rsid w:val="009E76C7"/>
    <w:rsid w:val="009E7AE5"/>
    <w:rsid w:val="009F1E78"/>
    <w:rsid w:val="00A11355"/>
    <w:rsid w:val="00A137C8"/>
    <w:rsid w:val="00A32162"/>
    <w:rsid w:val="00A55381"/>
    <w:rsid w:val="00A63A90"/>
    <w:rsid w:val="00A73E61"/>
    <w:rsid w:val="00A80891"/>
    <w:rsid w:val="00A873AC"/>
    <w:rsid w:val="00AA4629"/>
    <w:rsid w:val="00AA558F"/>
    <w:rsid w:val="00AB52F2"/>
    <w:rsid w:val="00AE203E"/>
    <w:rsid w:val="00B26D55"/>
    <w:rsid w:val="00B40260"/>
    <w:rsid w:val="00B414B5"/>
    <w:rsid w:val="00B53CB7"/>
    <w:rsid w:val="00B77502"/>
    <w:rsid w:val="00B86823"/>
    <w:rsid w:val="00B9167A"/>
    <w:rsid w:val="00BA7F4F"/>
    <w:rsid w:val="00BB05EE"/>
    <w:rsid w:val="00BC25B8"/>
    <w:rsid w:val="00BC4846"/>
    <w:rsid w:val="00BC5CD9"/>
    <w:rsid w:val="00BD6E6E"/>
    <w:rsid w:val="00BD7A91"/>
    <w:rsid w:val="00BF4E99"/>
    <w:rsid w:val="00C0129A"/>
    <w:rsid w:val="00C0563F"/>
    <w:rsid w:val="00C05BB0"/>
    <w:rsid w:val="00C514D7"/>
    <w:rsid w:val="00C553F2"/>
    <w:rsid w:val="00C8464A"/>
    <w:rsid w:val="00C914CC"/>
    <w:rsid w:val="00C91E94"/>
    <w:rsid w:val="00CC0148"/>
    <w:rsid w:val="00CD7EFB"/>
    <w:rsid w:val="00CF454C"/>
    <w:rsid w:val="00D01595"/>
    <w:rsid w:val="00D32066"/>
    <w:rsid w:val="00D61D81"/>
    <w:rsid w:val="00D75405"/>
    <w:rsid w:val="00D83C5E"/>
    <w:rsid w:val="00D93F13"/>
    <w:rsid w:val="00DA24F8"/>
    <w:rsid w:val="00DA7544"/>
    <w:rsid w:val="00DB44C7"/>
    <w:rsid w:val="00DB7F34"/>
    <w:rsid w:val="00DE7140"/>
    <w:rsid w:val="00E5086F"/>
    <w:rsid w:val="00E5689C"/>
    <w:rsid w:val="00E610A2"/>
    <w:rsid w:val="00E62B1B"/>
    <w:rsid w:val="00E808E3"/>
    <w:rsid w:val="00EB6183"/>
    <w:rsid w:val="00EF3E01"/>
    <w:rsid w:val="00F06104"/>
    <w:rsid w:val="00F25A0C"/>
    <w:rsid w:val="00F30954"/>
    <w:rsid w:val="00F40B1C"/>
    <w:rsid w:val="00F464E4"/>
    <w:rsid w:val="00F4697E"/>
    <w:rsid w:val="00F46C2B"/>
    <w:rsid w:val="00F94583"/>
    <w:rsid w:val="00FA18B7"/>
    <w:rsid w:val="00FA28BF"/>
    <w:rsid w:val="00FA69F7"/>
    <w:rsid w:val="00FB43B8"/>
    <w:rsid w:val="00FC3783"/>
    <w:rsid w:val="00FC7242"/>
    <w:rsid w:val="00FD0910"/>
    <w:rsid w:val="00FD64E6"/>
    <w:rsid w:val="00FF2D3D"/>
    <w:rsid w:val="00FF3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6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641C"/>
    <w:pPr>
      <w:ind w:left="720"/>
      <w:contextualSpacing/>
    </w:pPr>
  </w:style>
  <w:style w:type="character" w:styleId="Hyperlink">
    <w:name w:val="Hyperlink"/>
    <w:basedOn w:val="DefaultParagraphFont"/>
    <w:uiPriority w:val="99"/>
    <w:rsid w:val="0063500E"/>
    <w:rPr>
      <w:rFonts w:cs="Times New Roman"/>
      <w:color w:val="0000FF"/>
      <w:u w:val="single"/>
    </w:rPr>
  </w:style>
  <w:style w:type="character" w:styleId="FollowedHyperlink">
    <w:name w:val="FollowedHyperlink"/>
    <w:basedOn w:val="DefaultParagraphFont"/>
    <w:uiPriority w:val="99"/>
    <w:semiHidden/>
    <w:rsid w:val="00707C40"/>
    <w:rPr>
      <w:rFonts w:cs="Times New Roman"/>
      <w:color w:val="800080"/>
      <w:u w:val="single"/>
    </w:rPr>
  </w:style>
  <w:style w:type="paragraph" w:styleId="FootnoteText">
    <w:name w:val="footnote text"/>
    <w:basedOn w:val="Normal"/>
    <w:link w:val="FootnoteTextChar"/>
    <w:uiPriority w:val="99"/>
    <w:rsid w:val="00361E5A"/>
    <w:pPr>
      <w:spacing w:after="0" w:line="240" w:lineRule="auto"/>
    </w:pPr>
    <w:rPr>
      <w:sz w:val="20"/>
      <w:szCs w:val="20"/>
    </w:rPr>
  </w:style>
  <w:style w:type="character" w:customStyle="1" w:styleId="FootnoteTextChar">
    <w:name w:val="Footnote Text Char"/>
    <w:basedOn w:val="DefaultParagraphFont"/>
    <w:link w:val="FootnoteText"/>
    <w:uiPriority w:val="99"/>
    <w:locked/>
    <w:rsid w:val="00361E5A"/>
    <w:rPr>
      <w:rFonts w:cs="Times New Roman"/>
      <w:sz w:val="20"/>
      <w:szCs w:val="20"/>
    </w:rPr>
  </w:style>
  <w:style w:type="character" w:styleId="FootnoteReference">
    <w:name w:val="footnote reference"/>
    <w:basedOn w:val="DefaultParagraphFont"/>
    <w:uiPriority w:val="99"/>
    <w:rsid w:val="00361E5A"/>
    <w:rPr>
      <w:rFonts w:ascii="Calibri" w:hAnsi="Calibri" w:cs="Times New Roman"/>
      <w:sz w:val="20"/>
      <w:vertAlign w:val="superscript"/>
    </w:rPr>
  </w:style>
  <w:style w:type="paragraph" w:styleId="BalloonText">
    <w:name w:val="Balloon Text"/>
    <w:basedOn w:val="Normal"/>
    <w:link w:val="BalloonTextChar"/>
    <w:uiPriority w:val="99"/>
    <w:semiHidden/>
    <w:rsid w:val="00FD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910"/>
    <w:rPr>
      <w:rFonts w:ascii="Tahoma" w:hAnsi="Tahoma" w:cs="Tahoma"/>
      <w:sz w:val="16"/>
      <w:szCs w:val="16"/>
    </w:rPr>
  </w:style>
  <w:style w:type="character" w:styleId="CommentReference">
    <w:name w:val="annotation reference"/>
    <w:basedOn w:val="DefaultParagraphFont"/>
    <w:uiPriority w:val="99"/>
    <w:semiHidden/>
    <w:unhideWhenUsed/>
    <w:rsid w:val="00C514D7"/>
    <w:rPr>
      <w:sz w:val="16"/>
      <w:szCs w:val="16"/>
    </w:rPr>
  </w:style>
  <w:style w:type="paragraph" w:styleId="CommentText">
    <w:name w:val="annotation text"/>
    <w:basedOn w:val="Normal"/>
    <w:link w:val="CommentTextChar"/>
    <w:uiPriority w:val="99"/>
    <w:semiHidden/>
    <w:unhideWhenUsed/>
    <w:rsid w:val="00C514D7"/>
    <w:pPr>
      <w:spacing w:line="240" w:lineRule="auto"/>
    </w:pPr>
    <w:rPr>
      <w:sz w:val="20"/>
      <w:szCs w:val="20"/>
    </w:rPr>
  </w:style>
  <w:style w:type="character" w:customStyle="1" w:styleId="CommentTextChar">
    <w:name w:val="Comment Text Char"/>
    <w:basedOn w:val="DefaultParagraphFont"/>
    <w:link w:val="CommentText"/>
    <w:uiPriority w:val="99"/>
    <w:semiHidden/>
    <w:rsid w:val="00C514D7"/>
    <w:rPr>
      <w:sz w:val="20"/>
      <w:szCs w:val="20"/>
    </w:rPr>
  </w:style>
  <w:style w:type="paragraph" w:styleId="CommentSubject">
    <w:name w:val="annotation subject"/>
    <w:basedOn w:val="CommentText"/>
    <w:next w:val="CommentText"/>
    <w:link w:val="CommentSubjectChar"/>
    <w:uiPriority w:val="99"/>
    <w:semiHidden/>
    <w:unhideWhenUsed/>
    <w:rsid w:val="00C514D7"/>
    <w:rPr>
      <w:b/>
      <w:bCs/>
    </w:rPr>
  </w:style>
  <w:style w:type="character" w:customStyle="1" w:styleId="CommentSubjectChar">
    <w:name w:val="Comment Subject Char"/>
    <w:basedOn w:val="CommentTextChar"/>
    <w:link w:val="CommentSubject"/>
    <w:uiPriority w:val="99"/>
    <w:semiHidden/>
    <w:rsid w:val="00C514D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6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641C"/>
    <w:pPr>
      <w:ind w:left="720"/>
      <w:contextualSpacing/>
    </w:pPr>
  </w:style>
  <w:style w:type="character" w:styleId="Hyperlink">
    <w:name w:val="Hyperlink"/>
    <w:basedOn w:val="DefaultParagraphFont"/>
    <w:uiPriority w:val="99"/>
    <w:rsid w:val="0063500E"/>
    <w:rPr>
      <w:rFonts w:cs="Times New Roman"/>
      <w:color w:val="0000FF"/>
      <w:u w:val="single"/>
    </w:rPr>
  </w:style>
  <w:style w:type="character" w:styleId="FollowedHyperlink">
    <w:name w:val="FollowedHyperlink"/>
    <w:basedOn w:val="DefaultParagraphFont"/>
    <w:uiPriority w:val="99"/>
    <w:semiHidden/>
    <w:rsid w:val="00707C40"/>
    <w:rPr>
      <w:rFonts w:cs="Times New Roman"/>
      <w:color w:val="800080"/>
      <w:u w:val="single"/>
    </w:rPr>
  </w:style>
  <w:style w:type="paragraph" w:styleId="FootnoteText">
    <w:name w:val="footnote text"/>
    <w:basedOn w:val="Normal"/>
    <w:link w:val="FootnoteTextChar"/>
    <w:uiPriority w:val="99"/>
    <w:rsid w:val="00361E5A"/>
    <w:pPr>
      <w:spacing w:after="0" w:line="240" w:lineRule="auto"/>
    </w:pPr>
    <w:rPr>
      <w:sz w:val="20"/>
      <w:szCs w:val="20"/>
    </w:rPr>
  </w:style>
  <w:style w:type="character" w:customStyle="1" w:styleId="FootnoteTextChar">
    <w:name w:val="Footnote Text Char"/>
    <w:basedOn w:val="DefaultParagraphFont"/>
    <w:link w:val="FootnoteText"/>
    <w:uiPriority w:val="99"/>
    <w:locked/>
    <w:rsid w:val="00361E5A"/>
    <w:rPr>
      <w:rFonts w:cs="Times New Roman"/>
      <w:sz w:val="20"/>
      <w:szCs w:val="20"/>
    </w:rPr>
  </w:style>
  <w:style w:type="character" w:styleId="FootnoteReference">
    <w:name w:val="footnote reference"/>
    <w:basedOn w:val="DefaultParagraphFont"/>
    <w:uiPriority w:val="99"/>
    <w:rsid w:val="00361E5A"/>
    <w:rPr>
      <w:rFonts w:ascii="Calibri" w:hAnsi="Calibri" w:cs="Times New Roman"/>
      <w:sz w:val="20"/>
      <w:vertAlign w:val="superscript"/>
    </w:rPr>
  </w:style>
  <w:style w:type="paragraph" w:styleId="BalloonText">
    <w:name w:val="Balloon Text"/>
    <w:basedOn w:val="Normal"/>
    <w:link w:val="BalloonTextChar"/>
    <w:uiPriority w:val="99"/>
    <w:semiHidden/>
    <w:rsid w:val="00FD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910"/>
    <w:rPr>
      <w:rFonts w:ascii="Tahoma" w:hAnsi="Tahoma" w:cs="Tahoma"/>
      <w:sz w:val="16"/>
      <w:szCs w:val="16"/>
    </w:rPr>
  </w:style>
  <w:style w:type="character" w:styleId="CommentReference">
    <w:name w:val="annotation reference"/>
    <w:basedOn w:val="DefaultParagraphFont"/>
    <w:uiPriority w:val="99"/>
    <w:semiHidden/>
    <w:unhideWhenUsed/>
    <w:rsid w:val="00C514D7"/>
    <w:rPr>
      <w:sz w:val="16"/>
      <w:szCs w:val="16"/>
    </w:rPr>
  </w:style>
  <w:style w:type="paragraph" w:styleId="CommentText">
    <w:name w:val="annotation text"/>
    <w:basedOn w:val="Normal"/>
    <w:link w:val="CommentTextChar"/>
    <w:uiPriority w:val="99"/>
    <w:semiHidden/>
    <w:unhideWhenUsed/>
    <w:rsid w:val="00C514D7"/>
    <w:pPr>
      <w:spacing w:line="240" w:lineRule="auto"/>
    </w:pPr>
    <w:rPr>
      <w:sz w:val="20"/>
      <w:szCs w:val="20"/>
    </w:rPr>
  </w:style>
  <w:style w:type="character" w:customStyle="1" w:styleId="CommentTextChar">
    <w:name w:val="Comment Text Char"/>
    <w:basedOn w:val="DefaultParagraphFont"/>
    <w:link w:val="CommentText"/>
    <w:uiPriority w:val="99"/>
    <w:semiHidden/>
    <w:rsid w:val="00C514D7"/>
    <w:rPr>
      <w:sz w:val="20"/>
      <w:szCs w:val="20"/>
    </w:rPr>
  </w:style>
  <w:style w:type="paragraph" w:styleId="CommentSubject">
    <w:name w:val="annotation subject"/>
    <w:basedOn w:val="CommentText"/>
    <w:next w:val="CommentText"/>
    <w:link w:val="CommentSubjectChar"/>
    <w:uiPriority w:val="99"/>
    <w:semiHidden/>
    <w:unhideWhenUsed/>
    <w:rsid w:val="00C514D7"/>
    <w:rPr>
      <w:b/>
      <w:bCs/>
    </w:rPr>
  </w:style>
  <w:style w:type="character" w:customStyle="1" w:styleId="CommentSubjectChar">
    <w:name w:val="Comment Subject Char"/>
    <w:basedOn w:val="CommentTextChar"/>
    <w:link w:val="CommentSubject"/>
    <w:uiPriority w:val="99"/>
    <w:semiHidden/>
    <w:rsid w:val="00C514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133667">
      <w:bodyDiv w:val="1"/>
      <w:marLeft w:val="0"/>
      <w:marRight w:val="0"/>
      <w:marTop w:val="0"/>
      <w:marBottom w:val="0"/>
      <w:divBdr>
        <w:top w:val="none" w:sz="0" w:space="0" w:color="auto"/>
        <w:left w:val="none" w:sz="0" w:space="0" w:color="auto"/>
        <w:bottom w:val="none" w:sz="0" w:space="0" w:color="auto"/>
        <w:right w:val="none" w:sz="0" w:space="0" w:color="auto"/>
      </w:divBdr>
    </w:div>
    <w:div w:id="105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HHS\HRSA</Company>
  <LinksUpToDate>false</LinksUpToDate>
  <CharactersWithSpaces>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Hrsa</dc:creator>
  <cp:lastModifiedBy>CTAC</cp:lastModifiedBy>
  <cp:revision>2</cp:revision>
  <cp:lastPrinted>2010-08-11T21:04:00Z</cp:lastPrinted>
  <dcterms:created xsi:type="dcterms:W3CDTF">2012-08-08T14:32:00Z</dcterms:created>
  <dcterms:modified xsi:type="dcterms:W3CDTF">2012-08-08T14:32:00Z</dcterms:modified>
</cp:coreProperties>
</file>