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F61" w:rsidRDefault="00865757" w:rsidP="00865757">
      <w:r>
        <w:t xml:space="preserve">Justification for </w:t>
      </w:r>
      <w:proofErr w:type="spellStart"/>
      <w:r>
        <w:t>Nonsubstantial</w:t>
      </w:r>
      <w:proofErr w:type="spellEnd"/>
      <w:r>
        <w:t xml:space="preserve"> C</w:t>
      </w:r>
      <w:r w:rsidRPr="00865757">
        <w:t>hange</w:t>
      </w:r>
    </w:p>
    <w:p w:rsidR="00865757" w:rsidRDefault="00865757" w:rsidP="00865757">
      <w:bookmarkStart w:id="0" w:name="_GoBack"/>
      <w:bookmarkEnd w:id="0"/>
    </w:p>
    <w:p w:rsidR="00865757" w:rsidRPr="00865757" w:rsidRDefault="00865757" w:rsidP="00865757">
      <w:r w:rsidRPr="00865757">
        <w:t xml:space="preserve">A </w:t>
      </w:r>
      <w:proofErr w:type="spellStart"/>
      <w:r w:rsidRPr="00865757">
        <w:t>nonsubstantive</w:t>
      </w:r>
      <w:proofErr w:type="spellEnd"/>
      <w:r w:rsidRPr="00865757">
        <w:t xml:space="preserve"> change was made to NPS collection #1024-0255 (Visibility Pilot Study). The Paperwork Reduction Act Statement was omitted on the approved copies of the survey instruments.  </w:t>
      </w:r>
      <w:r>
        <w:t xml:space="preserve">The </w:t>
      </w:r>
      <w:r w:rsidRPr="00865757">
        <w:t xml:space="preserve">three instruments </w:t>
      </w:r>
      <w:r>
        <w:t xml:space="preserve">were updated to </w:t>
      </w:r>
      <w:r w:rsidRPr="00865757">
        <w:t xml:space="preserve">include the PRA statement </w:t>
      </w:r>
      <w:r>
        <w:t xml:space="preserve">on </w:t>
      </w:r>
      <w:r w:rsidRPr="00865757">
        <w:t>each of the documents.</w:t>
      </w:r>
    </w:p>
    <w:sectPr w:rsidR="00865757" w:rsidRPr="008657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757"/>
    <w:rsid w:val="00865757"/>
    <w:rsid w:val="0097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Ponds, Phadrea</dc:creator>
  <cp:lastModifiedBy>Ponds, Phadrea</cp:lastModifiedBy>
  <cp:revision>1</cp:revision>
  <dcterms:created xsi:type="dcterms:W3CDTF">2012-07-16T17:37:00Z</dcterms:created>
  <dcterms:modified xsi:type="dcterms:W3CDTF">2012-07-16T17:41:00Z</dcterms:modified>
</cp:coreProperties>
</file>