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5C9" w:rsidRDefault="00A30EC9" w:rsidP="00A30EC9">
      <w:pPr>
        <w:pStyle w:val="Heading0"/>
      </w:pPr>
      <w:r w:rsidRPr="00E20E44">
        <w:t xml:space="preserve">Attachment </w:t>
      </w:r>
      <w:r>
        <w:t>7</w:t>
      </w:r>
    </w:p>
    <w:p w:rsidR="007E55C9" w:rsidRDefault="007E55C9" w:rsidP="00A30EC9">
      <w:pPr>
        <w:pStyle w:val="Heading0"/>
      </w:pPr>
      <w:r w:rsidRPr="00E20E44">
        <w:t>Patient Centered Care Collaboration to Improve Minor</w:t>
      </w:r>
      <w:r>
        <w:t xml:space="preserve">ity Health </w:t>
      </w:r>
      <w:r w:rsidRPr="00E20E44">
        <w:t>Steering Committee Members</w:t>
      </w:r>
    </w:p>
    <w:p w:rsidR="00A30EC9" w:rsidRPr="00E20E44" w:rsidRDefault="00A30EC9" w:rsidP="00A30EC9">
      <w:pPr>
        <w:pStyle w:val="Heading0"/>
      </w:pPr>
    </w:p>
    <w:p w:rsidR="007E55C9" w:rsidRDefault="007E55C9" w:rsidP="00A30EC9">
      <w:pPr>
        <w:pStyle w:val="L1-FlLSp12"/>
      </w:pPr>
      <w:r w:rsidRPr="00E20E44">
        <w:t>Chicago (</w:t>
      </w:r>
      <w:r w:rsidR="00BE665A">
        <w:t>Three</w:t>
      </w:r>
      <w:r w:rsidRPr="00E20E44">
        <w:t xml:space="preserve"> </w:t>
      </w:r>
      <w:r w:rsidR="00BE665A">
        <w:t>M</w:t>
      </w:r>
      <w:r w:rsidRPr="00E20E44">
        <w:t>embers)</w:t>
      </w:r>
    </w:p>
    <w:p w:rsidR="00A30EC9" w:rsidRPr="00E20E44" w:rsidRDefault="00A30EC9" w:rsidP="00A30EC9">
      <w:pPr>
        <w:pStyle w:val="L1-FlLSp12"/>
      </w:pPr>
    </w:p>
    <w:p w:rsidR="007E55C9" w:rsidRPr="00E20E44" w:rsidRDefault="007E55C9" w:rsidP="00A30EC9">
      <w:pPr>
        <w:pStyle w:val="N1-1stBullet"/>
      </w:pPr>
      <w:r w:rsidRPr="00306E41">
        <w:t xml:space="preserve">George L. </w:t>
      </w:r>
      <w:proofErr w:type="spellStart"/>
      <w:r w:rsidRPr="00306E41">
        <w:t>Bakris</w:t>
      </w:r>
      <w:proofErr w:type="spellEnd"/>
      <w:r w:rsidRPr="00306E41">
        <w:t xml:space="preserve">, MD, </w:t>
      </w:r>
      <w:proofErr w:type="spellStart"/>
      <w:r w:rsidRPr="00306E41">
        <w:t>HonD</w:t>
      </w:r>
      <w:proofErr w:type="spellEnd"/>
      <w:r w:rsidRPr="00306E41">
        <w:t xml:space="preserve">, </w:t>
      </w:r>
      <w:proofErr w:type="spellStart"/>
      <w:r w:rsidRPr="00306E41">
        <w:t>FAHA</w:t>
      </w:r>
      <w:proofErr w:type="spellEnd"/>
      <w:r w:rsidRPr="00306E41">
        <w:t xml:space="preserve">, </w:t>
      </w:r>
      <w:proofErr w:type="spellStart"/>
      <w:r w:rsidRPr="00306E41">
        <w:t>FASN</w:t>
      </w:r>
      <w:proofErr w:type="spellEnd"/>
      <w:r w:rsidRPr="00306E41">
        <w:t>,</w:t>
      </w:r>
      <w:r w:rsidRPr="00E20E44">
        <w:t xml:space="preserve"> University of Chicago, Pritzker School of Medicine, Professor of Medicine; Hypertensive Diseases Unit, Director;</w:t>
      </w:r>
    </w:p>
    <w:p w:rsidR="007E55C9" w:rsidRPr="00E20E44" w:rsidRDefault="007E55C9" w:rsidP="00A30EC9">
      <w:pPr>
        <w:pStyle w:val="N1-1stBullet"/>
        <w:rPr>
          <w:bCs/>
        </w:rPr>
      </w:pPr>
      <w:r>
        <w:rPr>
          <w:bCs/>
        </w:rPr>
        <w:t xml:space="preserve">Edward Mensah, PhD, </w:t>
      </w:r>
      <w:r w:rsidRPr="00E20E44">
        <w:rPr>
          <w:bCs/>
        </w:rPr>
        <w:t>University of Illinois at Chicago, Associate Professor of Health Economics and Information Management; and</w:t>
      </w:r>
    </w:p>
    <w:p w:rsidR="007E55C9" w:rsidRPr="00E20E44" w:rsidRDefault="007E55C9" w:rsidP="00A30EC9">
      <w:pPr>
        <w:pStyle w:val="N1-1stBullet"/>
        <w:rPr>
          <w:color w:val="000000"/>
        </w:rPr>
      </w:pPr>
      <w:proofErr w:type="spellStart"/>
      <w:r w:rsidRPr="00892FF6">
        <w:t>Salim</w:t>
      </w:r>
      <w:proofErr w:type="spellEnd"/>
      <w:r w:rsidRPr="00892FF6">
        <w:t xml:space="preserve"> Al </w:t>
      </w:r>
      <w:proofErr w:type="spellStart"/>
      <w:r w:rsidRPr="00892FF6">
        <w:t>Nurridin</w:t>
      </w:r>
      <w:proofErr w:type="spellEnd"/>
      <w:r>
        <w:t>,</w:t>
      </w:r>
      <w:r w:rsidRPr="00E20E44">
        <w:rPr>
          <w:color w:val="000000"/>
        </w:rPr>
        <w:t xml:space="preserve"> Healthcare Consortium of Illinois, Chief Executive Officer.</w:t>
      </w:r>
    </w:p>
    <w:p w:rsidR="007E55C9" w:rsidRDefault="00BE665A" w:rsidP="00A30EC9">
      <w:pPr>
        <w:pStyle w:val="L1-FlLSp12"/>
      </w:pPr>
      <w:r>
        <w:t>Houston (Three</w:t>
      </w:r>
      <w:r w:rsidR="007E55C9" w:rsidRPr="00E20E44">
        <w:t xml:space="preserve"> </w:t>
      </w:r>
      <w:r>
        <w:t>M</w:t>
      </w:r>
      <w:r w:rsidR="007E55C9" w:rsidRPr="00E20E44">
        <w:t>embers)</w:t>
      </w:r>
    </w:p>
    <w:p w:rsidR="00A30EC9" w:rsidRPr="00E20E44" w:rsidRDefault="00A30EC9" w:rsidP="00A30EC9">
      <w:pPr>
        <w:pStyle w:val="L1-FlLSp12"/>
      </w:pPr>
    </w:p>
    <w:p w:rsidR="007E55C9" w:rsidRPr="00E20E44" w:rsidRDefault="007E55C9" w:rsidP="00A30EC9">
      <w:pPr>
        <w:pStyle w:val="N1-1stBullet"/>
      </w:pPr>
      <w:r>
        <w:t xml:space="preserve">Barbara Hayes, PhD, </w:t>
      </w:r>
      <w:r w:rsidRPr="00E20E44">
        <w:t>Texas Southern University, College of Pharmacy and Health Sciences, Dean;</w:t>
      </w:r>
    </w:p>
    <w:p w:rsidR="007E55C9" w:rsidRPr="00E20E44" w:rsidRDefault="007E55C9" w:rsidP="00A30EC9">
      <w:pPr>
        <w:pStyle w:val="N1-1stBullet"/>
      </w:pPr>
      <w:r>
        <w:t xml:space="preserve">Margo Hilliard, MD, </w:t>
      </w:r>
      <w:r w:rsidRPr="00E20E44">
        <w:t>Harris County Hospital, Community Services, Senior Vice President; and</w:t>
      </w:r>
    </w:p>
    <w:p w:rsidR="007E55C9" w:rsidRPr="00E20E44" w:rsidRDefault="007E55C9" w:rsidP="00A30EC9">
      <w:pPr>
        <w:pStyle w:val="N1-1stBullet"/>
      </w:pPr>
      <w:r>
        <w:t xml:space="preserve">Lovell Jones, PhD, </w:t>
      </w:r>
      <w:r w:rsidRPr="00E20E44">
        <w:t>The University of Texas – Houston, Center for Research on Minority Health, Department of Health Disparities Research, Director and Professor; Reproductive Biology Program, Graduate School for Biomedical Sciences, Director; Department of Biochemistry and Molecular Biology, Professor.</w:t>
      </w:r>
    </w:p>
    <w:p w:rsidR="007E55C9" w:rsidRDefault="00BE665A" w:rsidP="00A30EC9">
      <w:pPr>
        <w:pStyle w:val="L1-FlLSp12"/>
      </w:pPr>
      <w:r>
        <w:t>National (Four</w:t>
      </w:r>
      <w:r w:rsidR="007E55C9" w:rsidRPr="00E20E44">
        <w:t xml:space="preserve"> </w:t>
      </w:r>
      <w:r>
        <w:t>M</w:t>
      </w:r>
      <w:r w:rsidR="007E55C9" w:rsidRPr="00E20E44">
        <w:t>embers)</w:t>
      </w:r>
    </w:p>
    <w:p w:rsidR="00A30EC9" w:rsidRPr="00E20E44" w:rsidRDefault="00A30EC9" w:rsidP="00A30EC9">
      <w:pPr>
        <w:pStyle w:val="L1-FlLSp12"/>
      </w:pPr>
    </w:p>
    <w:p w:rsidR="007E55C9" w:rsidRPr="00E20E44" w:rsidRDefault="007E55C9" w:rsidP="00A30EC9">
      <w:pPr>
        <w:pStyle w:val="N1-1stBullet"/>
      </w:pPr>
      <w:r w:rsidRPr="00824336">
        <w:t>Francis G. Lu, MD,</w:t>
      </w:r>
      <w:r>
        <w:t xml:space="preserve"> </w:t>
      </w:r>
      <w:r w:rsidRPr="00E20E44">
        <w:t>University of California Davis, Dept. of Psychiatry and Behavioral Sciences, Luke and Grace Kim Endowed Professor in Cultural Psychiatry/Dir. of Cultural Psychiatry/Assoc. Dir. of Gen. Psych. Residency Training;</w:t>
      </w:r>
    </w:p>
    <w:p w:rsidR="007E55C9" w:rsidRPr="00E20E44" w:rsidRDefault="007E55C9" w:rsidP="00A30EC9">
      <w:pPr>
        <w:pStyle w:val="N1-1stBullet"/>
      </w:pPr>
      <w:r w:rsidRPr="00824336">
        <w:t>Charmaine D.M. Royal, PhD</w:t>
      </w:r>
      <w:r>
        <w:t xml:space="preserve">, </w:t>
      </w:r>
      <w:r w:rsidRPr="00E20E44">
        <w:t>Duke University, The Institute for Genome Sciences and Policy, Associate Research Professor; and</w:t>
      </w:r>
    </w:p>
    <w:p w:rsidR="007E55C9" w:rsidRDefault="007E55C9" w:rsidP="00A30EC9">
      <w:pPr>
        <w:pStyle w:val="N1-1stBullet"/>
      </w:pPr>
      <w:proofErr w:type="spellStart"/>
      <w:r w:rsidRPr="00824336">
        <w:t>Lilian</w:t>
      </w:r>
      <w:proofErr w:type="spellEnd"/>
      <w:r w:rsidRPr="00824336">
        <w:t xml:space="preserve"> Tom-</w:t>
      </w:r>
      <w:proofErr w:type="spellStart"/>
      <w:r w:rsidRPr="00824336">
        <w:t>Orme</w:t>
      </w:r>
      <w:proofErr w:type="spellEnd"/>
      <w:r w:rsidRPr="00824336">
        <w:t>, PhD, MPH, MS, RN, FAAN</w:t>
      </w:r>
      <w:r w:rsidRPr="00E20E44">
        <w:t xml:space="preserve"> University of Utah, Division of Epidemiolog</w:t>
      </w:r>
      <w:r>
        <w:t xml:space="preserve">y, Research Assistant Professor </w:t>
      </w:r>
    </w:p>
    <w:p w:rsidR="007E55C9" w:rsidRPr="00E20E44" w:rsidRDefault="007E55C9" w:rsidP="00A30EC9">
      <w:pPr>
        <w:pStyle w:val="N1-1stBullet"/>
      </w:pPr>
      <w:r w:rsidRPr="00A07DD6">
        <w:t>Robert O. Valdez, PhD, MHSA,</w:t>
      </w:r>
      <w:r>
        <w:rPr>
          <w:b/>
          <w:bCs/>
        </w:rPr>
        <w:t xml:space="preserve"> </w:t>
      </w:r>
      <w:r w:rsidRPr="00E20E44">
        <w:t>Robert Wood Johnson Center for Health Policy, Executive Director and Foundation Professor, Family and Community Medicine and Economics; UNM Office of Community Health, Associate Director.</w:t>
      </w:r>
    </w:p>
    <w:p w:rsidR="00A30EC9" w:rsidRDefault="00A30EC9">
      <w:pPr>
        <w:spacing w:line="240" w:lineRule="auto"/>
      </w:pPr>
      <w:r>
        <w:br w:type="page"/>
      </w:r>
    </w:p>
    <w:p w:rsidR="007E55C9" w:rsidRDefault="007E55C9" w:rsidP="00A30EC9">
      <w:pPr>
        <w:pStyle w:val="L1-FlLSp12"/>
      </w:pPr>
      <w:r w:rsidRPr="00E20E44">
        <w:lastRenderedPageBreak/>
        <w:t>Federal (</w:t>
      </w:r>
      <w:r w:rsidR="00BE665A">
        <w:t>Two</w:t>
      </w:r>
      <w:r w:rsidRPr="00E20E44">
        <w:t xml:space="preserve"> </w:t>
      </w:r>
      <w:r w:rsidR="00BE665A">
        <w:t>M</w:t>
      </w:r>
      <w:bookmarkStart w:id="0" w:name="_GoBack"/>
      <w:bookmarkEnd w:id="0"/>
      <w:r w:rsidRPr="00E20E44">
        <w:t>embers)</w:t>
      </w:r>
    </w:p>
    <w:p w:rsidR="00A30EC9" w:rsidRPr="00E20E44" w:rsidRDefault="00A30EC9" w:rsidP="00A30EC9">
      <w:pPr>
        <w:pStyle w:val="L1-FlLSp12"/>
      </w:pPr>
    </w:p>
    <w:p w:rsidR="007E55C9" w:rsidRPr="00E20E44" w:rsidRDefault="007E55C9" w:rsidP="00A30EC9">
      <w:pPr>
        <w:pStyle w:val="N1-1stBullet"/>
      </w:pPr>
      <w:r w:rsidRPr="006D4E92">
        <w:t>Benedict I. Truman, MD,</w:t>
      </w:r>
      <w:r>
        <w:rPr>
          <w:rFonts w:cs="Tahoma"/>
          <w:b/>
          <w:bCs/>
        </w:rPr>
        <w:t xml:space="preserve"> </w:t>
      </w:r>
      <w:r w:rsidRPr="00E20E44">
        <w:t>Center for Disease Control, Epidemiology and Analysis Program Office, Office of Surveillance, Epidemiology, and Laboratory Services, Associate Director for Science; and</w:t>
      </w:r>
    </w:p>
    <w:p w:rsidR="007E55C9" w:rsidRPr="00E20E44" w:rsidRDefault="007E55C9" w:rsidP="00A30EC9">
      <w:pPr>
        <w:pStyle w:val="N1-1stBullet"/>
      </w:pPr>
      <w:r w:rsidRPr="006D4E92">
        <w:rPr>
          <w:bCs/>
        </w:rPr>
        <w:t>Constance Pledger</w:t>
      </w:r>
      <w:r w:rsidRPr="006D4E92">
        <w:t xml:space="preserve">, </w:t>
      </w:r>
      <w:proofErr w:type="spellStart"/>
      <w:r w:rsidRPr="006D4E92">
        <w:rPr>
          <w:bCs/>
        </w:rPr>
        <w:t>EdD</w:t>
      </w:r>
      <w:proofErr w:type="spellEnd"/>
      <w:r w:rsidRPr="006D4E92">
        <w:rPr>
          <w:bCs/>
        </w:rPr>
        <w:t>, PhD</w:t>
      </w:r>
      <w:r w:rsidRPr="006D4E92">
        <w:t>,</w:t>
      </w:r>
      <w:r>
        <w:t xml:space="preserve"> </w:t>
      </w:r>
      <w:r w:rsidRPr="00E20E44">
        <w:t>National Institute on Disability and Rehabilitation, Interagency Center for Disability Research, Executive Director.</w:t>
      </w:r>
    </w:p>
    <w:p w:rsidR="007E55C9" w:rsidRPr="00E20E44" w:rsidRDefault="007E55C9" w:rsidP="00A30EC9">
      <w:pPr>
        <w:pStyle w:val="L1-FlLSp12"/>
      </w:pPr>
    </w:p>
    <w:sectPr w:rsidR="007E55C9" w:rsidRPr="00E20E44" w:rsidSect="00A30EC9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5C9" w:rsidRDefault="007E55C9">
      <w:pPr>
        <w:spacing w:line="240" w:lineRule="auto"/>
      </w:pPr>
      <w:r>
        <w:separator/>
      </w:r>
    </w:p>
  </w:endnote>
  <w:endnote w:type="continuationSeparator" w:id="0">
    <w:p w:rsidR="007E55C9" w:rsidRDefault="007E55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78"/>
      <w:gridCol w:w="2157"/>
      <w:gridCol w:w="1625"/>
    </w:tblGrid>
    <w:tr w:rsidR="00425F5B" w:rsidTr="005D2FA9">
      <w:trPr>
        <w:cantSplit/>
        <w:trHeight w:hRule="exact" w:val="120"/>
      </w:trPr>
      <w:tc>
        <w:tcPr>
          <w:tcW w:w="5578" w:type="dxa"/>
          <w:tcBorders>
            <w:top w:val="single" w:sz="4" w:space="0" w:color="auto"/>
          </w:tcBorders>
          <w:vAlign w:val="center"/>
        </w:tcPr>
        <w:p w:rsidR="00425F5B" w:rsidRDefault="00425F5B" w:rsidP="005D2FA9">
          <w:pPr>
            <w:spacing w:line="240" w:lineRule="auto"/>
            <w:ind w:right="360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2157" w:type="dxa"/>
          <w:tcBorders>
            <w:top w:val="single" w:sz="4" w:space="0" w:color="auto"/>
          </w:tcBorders>
          <w:vAlign w:val="center"/>
        </w:tcPr>
        <w:p w:rsidR="00425F5B" w:rsidRDefault="00425F5B" w:rsidP="005D2FA9">
          <w:pPr>
            <w:spacing w:line="240" w:lineRule="auto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1625" w:type="dxa"/>
          <w:tcBorders>
            <w:top w:val="single" w:sz="4" w:space="0" w:color="auto"/>
          </w:tcBorders>
          <w:tcMar>
            <w:left w:w="288" w:type="dxa"/>
          </w:tcMar>
          <w:vAlign w:val="center"/>
        </w:tcPr>
        <w:p w:rsidR="00425F5B" w:rsidRDefault="00425F5B" w:rsidP="005D2FA9">
          <w:pPr>
            <w:spacing w:line="240" w:lineRule="auto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</w:tr>
    <w:tr w:rsidR="00425F5B" w:rsidRPr="000E4A50" w:rsidTr="005D2FA9">
      <w:trPr>
        <w:cantSplit/>
      </w:trPr>
      <w:tc>
        <w:tcPr>
          <w:tcW w:w="5578" w:type="dxa"/>
          <w:vAlign w:val="center"/>
        </w:tcPr>
        <w:p w:rsidR="00425F5B" w:rsidRPr="000E4A50" w:rsidRDefault="00425F5B" w:rsidP="005D2FA9">
          <w:pPr>
            <w:spacing w:line="240" w:lineRule="auto"/>
            <w:rPr>
              <w:rFonts w:ascii="Franklin Gothic Medium" w:hAnsi="Franklin Gothic Medium"/>
              <w:b/>
              <w:sz w:val="18"/>
              <w:szCs w:val="18"/>
            </w:rPr>
          </w:pPr>
          <w:r w:rsidRPr="000E4A50">
            <w:rPr>
              <w:b/>
              <w:sz w:val="18"/>
              <w:szCs w:val="18"/>
            </w:rPr>
            <w:t>Office of Minority Health Patient Centered Care Collaboration Initiative</w:t>
          </w:r>
        </w:p>
      </w:tc>
      <w:tc>
        <w:tcPr>
          <w:tcW w:w="2157" w:type="dxa"/>
          <w:vAlign w:val="center"/>
        </w:tcPr>
        <w:p w:rsidR="00425F5B" w:rsidRPr="000E4A50" w:rsidRDefault="00425F5B" w:rsidP="005D2FA9">
          <w:pPr>
            <w:spacing w:line="240" w:lineRule="auto"/>
            <w:jc w:val="center"/>
            <w:rPr>
              <w:rFonts w:ascii="Franklin Gothic Medium" w:hAnsi="Franklin Gothic Medium"/>
              <w:b/>
              <w:sz w:val="18"/>
              <w:szCs w:val="18"/>
            </w:rPr>
          </w:pPr>
        </w:p>
      </w:tc>
      <w:tc>
        <w:tcPr>
          <w:tcW w:w="1625" w:type="dxa"/>
          <w:tcBorders>
            <w:left w:val="nil"/>
          </w:tcBorders>
          <w:vAlign w:val="center"/>
        </w:tcPr>
        <w:p w:rsidR="00425F5B" w:rsidRPr="000E4A50" w:rsidRDefault="00425F5B" w:rsidP="005D2FA9">
          <w:pPr>
            <w:spacing w:line="240" w:lineRule="auto"/>
            <w:jc w:val="right"/>
            <w:rPr>
              <w:b/>
              <w:sz w:val="18"/>
              <w:szCs w:val="18"/>
            </w:rPr>
          </w:pPr>
          <w:r w:rsidRPr="000E4A50">
            <w:rPr>
              <w:b/>
              <w:sz w:val="18"/>
              <w:szCs w:val="18"/>
            </w:rPr>
            <w:t xml:space="preserve">Page </w:t>
          </w:r>
          <w:r w:rsidRPr="000E4A50">
            <w:rPr>
              <w:b/>
              <w:sz w:val="18"/>
              <w:szCs w:val="18"/>
            </w:rPr>
            <w:fldChar w:fldCharType="begin"/>
          </w:r>
          <w:r w:rsidRPr="000E4A50">
            <w:rPr>
              <w:b/>
              <w:sz w:val="18"/>
              <w:szCs w:val="18"/>
            </w:rPr>
            <w:instrText xml:space="preserve"> PAGE  \* Arabic  \* MERGEFORMAT </w:instrText>
          </w:r>
          <w:r w:rsidRPr="000E4A50">
            <w:rPr>
              <w:b/>
              <w:sz w:val="18"/>
              <w:szCs w:val="18"/>
            </w:rPr>
            <w:fldChar w:fldCharType="separate"/>
          </w:r>
          <w:r w:rsidR="00BE665A">
            <w:rPr>
              <w:b/>
              <w:noProof/>
              <w:sz w:val="18"/>
              <w:szCs w:val="18"/>
            </w:rPr>
            <w:t>2</w:t>
          </w:r>
          <w:r w:rsidRPr="000E4A50">
            <w:rPr>
              <w:b/>
              <w:sz w:val="18"/>
              <w:szCs w:val="18"/>
            </w:rPr>
            <w:fldChar w:fldCharType="end"/>
          </w:r>
          <w:r w:rsidRPr="000E4A50">
            <w:rPr>
              <w:b/>
              <w:sz w:val="18"/>
              <w:szCs w:val="18"/>
            </w:rPr>
            <w:t xml:space="preserve"> of </w:t>
          </w:r>
          <w:r w:rsidRPr="000E4A50">
            <w:rPr>
              <w:b/>
              <w:sz w:val="18"/>
              <w:szCs w:val="18"/>
            </w:rPr>
            <w:fldChar w:fldCharType="begin"/>
          </w:r>
          <w:r w:rsidRPr="000E4A50">
            <w:rPr>
              <w:b/>
              <w:sz w:val="18"/>
              <w:szCs w:val="18"/>
            </w:rPr>
            <w:instrText xml:space="preserve"> NUMPAGES  \* Arabic  \* MERGEFORMAT </w:instrText>
          </w:r>
          <w:r w:rsidRPr="000E4A50">
            <w:rPr>
              <w:b/>
              <w:sz w:val="18"/>
              <w:szCs w:val="18"/>
            </w:rPr>
            <w:fldChar w:fldCharType="separate"/>
          </w:r>
          <w:r w:rsidR="00BE665A">
            <w:rPr>
              <w:b/>
              <w:noProof/>
              <w:sz w:val="18"/>
              <w:szCs w:val="18"/>
            </w:rPr>
            <w:t>2</w:t>
          </w:r>
          <w:r w:rsidRPr="000E4A50">
            <w:rPr>
              <w:b/>
              <w:sz w:val="18"/>
              <w:szCs w:val="18"/>
            </w:rPr>
            <w:fldChar w:fldCharType="end"/>
          </w:r>
        </w:p>
      </w:tc>
    </w:tr>
  </w:tbl>
  <w:p w:rsidR="00425F5B" w:rsidRDefault="00425F5B" w:rsidP="00425F5B">
    <w:pPr>
      <w:pStyle w:val="SL-FlLftSgl"/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78"/>
      <w:gridCol w:w="2157"/>
      <w:gridCol w:w="1625"/>
    </w:tblGrid>
    <w:tr w:rsidR="00425F5B" w:rsidTr="005D2FA9">
      <w:trPr>
        <w:cantSplit/>
        <w:trHeight w:hRule="exact" w:val="120"/>
      </w:trPr>
      <w:tc>
        <w:tcPr>
          <w:tcW w:w="5578" w:type="dxa"/>
          <w:tcBorders>
            <w:top w:val="single" w:sz="4" w:space="0" w:color="auto"/>
          </w:tcBorders>
          <w:vAlign w:val="center"/>
        </w:tcPr>
        <w:p w:rsidR="00425F5B" w:rsidRDefault="00425F5B" w:rsidP="005D2FA9">
          <w:pPr>
            <w:spacing w:line="240" w:lineRule="auto"/>
            <w:ind w:right="360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2157" w:type="dxa"/>
          <w:tcBorders>
            <w:top w:val="single" w:sz="4" w:space="0" w:color="auto"/>
          </w:tcBorders>
          <w:vAlign w:val="center"/>
        </w:tcPr>
        <w:p w:rsidR="00425F5B" w:rsidRDefault="00425F5B" w:rsidP="005D2FA9">
          <w:pPr>
            <w:spacing w:line="240" w:lineRule="auto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1625" w:type="dxa"/>
          <w:tcBorders>
            <w:top w:val="single" w:sz="4" w:space="0" w:color="auto"/>
          </w:tcBorders>
          <w:tcMar>
            <w:left w:w="288" w:type="dxa"/>
          </w:tcMar>
          <w:vAlign w:val="center"/>
        </w:tcPr>
        <w:p w:rsidR="00425F5B" w:rsidRDefault="00425F5B" w:rsidP="005D2FA9">
          <w:pPr>
            <w:spacing w:line="240" w:lineRule="auto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</w:tr>
    <w:tr w:rsidR="00425F5B" w:rsidRPr="000E4A50" w:rsidTr="005D2FA9">
      <w:trPr>
        <w:cantSplit/>
      </w:trPr>
      <w:tc>
        <w:tcPr>
          <w:tcW w:w="5578" w:type="dxa"/>
          <w:vAlign w:val="center"/>
        </w:tcPr>
        <w:p w:rsidR="00425F5B" w:rsidRPr="000E4A50" w:rsidRDefault="00425F5B" w:rsidP="005D2FA9">
          <w:pPr>
            <w:spacing w:line="240" w:lineRule="auto"/>
            <w:rPr>
              <w:rFonts w:ascii="Franklin Gothic Medium" w:hAnsi="Franklin Gothic Medium"/>
              <w:b/>
              <w:sz w:val="18"/>
              <w:szCs w:val="18"/>
            </w:rPr>
          </w:pPr>
          <w:r w:rsidRPr="000E4A50">
            <w:rPr>
              <w:b/>
              <w:sz w:val="18"/>
              <w:szCs w:val="18"/>
            </w:rPr>
            <w:t>Office of Minority Health Patient Centered Care Collaboration Initiative</w:t>
          </w:r>
        </w:p>
      </w:tc>
      <w:tc>
        <w:tcPr>
          <w:tcW w:w="2157" w:type="dxa"/>
          <w:vAlign w:val="center"/>
        </w:tcPr>
        <w:p w:rsidR="00425F5B" w:rsidRPr="000E4A50" w:rsidRDefault="00425F5B" w:rsidP="005D2FA9">
          <w:pPr>
            <w:spacing w:line="240" w:lineRule="auto"/>
            <w:jc w:val="center"/>
            <w:rPr>
              <w:rFonts w:ascii="Franklin Gothic Medium" w:hAnsi="Franklin Gothic Medium"/>
              <w:b/>
              <w:sz w:val="18"/>
              <w:szCs w:val="18"/>
            </w:rPr>
          </w:pPr>
        </w:p>
      </w:tc>
      <w:tc>
        <w:tcPr>
          <w:tcW w:w="1625" w:type="dxa"/>
          <w:tcBorders>
            <w:left w:val="nil"/>
          </w:tcBorders>
          <w:vAlign w:val="center"/>
        </w:tcPr>
        <w:p w:rsidR="00425F5B" w:rsidRPr="000E4A50" w:rsidRDefault="00425F5B" w:rsidP="005D2FA9">
          <w:pPr>
            <w:spacing w:line="240" w:lineRule="auto"/>
            <w:jc w:val="right"/>
            <w:rPr>
              <w:b/>
              <w:sz w:val="18"/>
              <w:szCs w:val="18"/>
            </w:rPr>
          </w:pPr>
          <w:r w:rsidRPr="000E4A50">
            <w:rPr>
              <w:b/>
              <w:sz w:val="18"/>
              <w:szCs w:val="18"/>
            </w:rPr>
            <w:t xml:space="preserve">Page </w:t>
          </w:r>
          <w:r w:rsidRPr="000E4A50">
            <w:rPr>
              <w:b/>
              <w:sz w:val="18"/>
              <w:szCs w:val="18"/>
            </w:rPr>
            <w:fldChar w:fldCharType="begin"/>
          </w:r>
          <w:r w:rsidRPr="000E4A50">
            <w:rPr>
              <w:b/>
              <w:sz w:val="18"/>
              <w:szCs w:val="18"/>
            </w:rPr>
            <w:instrText xml:space="preserve"> PAGE  \* Arabic  \* MERGEFORMAT </w:instrText>
          </w:r>
          <w:r w:rsidRPr="000E4A50">
            <w:rPr>
              <w:b/>
              <w:sz w:val="18"/>
              <w:szCs w:val="18"/>
            </w:rPr>
            <w:fldChar w:fldCharType="separate"/>
          </w:r>
          <w:r w:rsidR="00BE665A">
            <w:rPr>
              <w:b/>
              <w:noProof/>
              <w:sz w:val="18"/>
              <w:szCs w:val="18"/>
            </w:rPr>
            <w:t>2</w:t>
          </w:r>
          <w:r w:rsidRPr="000E4A50">
            <w:rPr>
              <w:b/>
              <w:sz w:val="18"/>
              <w:szCs w:val="18"/>
            </w:rPr>
            <w:fldChar w:fldCharType="end"/>
          </w:r>
          <w:r w:rsidRPr="000E4A50">
            <w:rPr>
              <w:b/>
              <w:sz w:val="18"/>
              <w:szCs w:val="18"/>
            </w:rPr>
            <w:t xml:space="preserve"> of </w:t>
          </w:r>
          <w:r w:rsidRPr="000E4A50">
            <w:rPr>
              <w:b/>
              <w:sz w:val="18"/>
              <w:szCs w:val="18"/>
            </w:rPr>
            <w:fldChar w:fldCharType="begin"/>
          </w:r>
          <w:r w:rsidRPr="000E4A50">
            <w:rPr>
              <w:b/>
              <w:sz w:val="18"/>
              <w:szCs w:val="18"/>
            </w:rPr>
            <w:instrText xml:space="preserve"> NUMPAGES  \* Arabic  \* MERGEFORMAT </w:instrText>
          </w:r>
          <w:r w:rsidRPr="000E4A50">
            <w:rPr>
              <w:b/>
              <w:sz w:val="18"/>
              <w:szCs w:val="18"/>
            </w:rPr>
            <w:fldChar w:fldCharType="separate"/>
          </w:r>
          <w:r w:rsidR="00BE665A">
            <w:rPr>
              <w:b/>
              <w:noProof/>
              <w:sz w:val="18"/>
              <w:szCs w:val="18"/>
            </w:rPr>
            <w:t>2</w:t>
          </w:r>
          <w:r w:rsidRPr="000E4A50">
            <w:rPr>
              <w:b/>
              <w:sz w:val="18"/>
              <w:szCs w:val="18"/>
            </w:rPr>
            <w:fldChar w:fldCharType="end"/>
          </w:r>
        </w:p>
      </w:tc>
    </w:tr>
  </w:tbl>
  <w:p w:rsidR="00425F5B" w:rsidRDefault="00425F5B" w:rsidP="00425F5B">
    <w:pPr>
      <w:pStyle w:val="SL-FlLftSgl"/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5C9" w:rsidRDefault="007E55C9">
      <w:pPr>
        <w:spacing w:line="240" w:lineRule="auto"/>
      </w:pPr>
      <w:r>
        <w:separator/>
      </w:r>
    </w:p>
  </w:footnote>
  <w:footnote w:type="continuationSeparator" w:id="0">
    <w:p w:rsidR="007E55C9" w:rsidRDefault="007E55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C9" w:rsidRDefault="00A30EC9" w:rsidP="00A30EC9">
    <w:pPr>
      <w:pStyle w:val="Header-1"/>
    </w:pPr>
    <w:r>
      <w:t>Attachment 7</w:t>
    </w:r>
  </w:p>
  <w:p w:rsidR="00A30EC9" w:rsidRDefault="00A30EC9" w:rsidP="00A30EC9">
    <w:pPr>
      <w:pStyle w:val="Header-1"/>
    </w:pPr>
    <w:r>
      <w:t>Patient Centered Care Collaboration to Improve</w:t>
    </w:r>
  </w:p>
  <w:p w:rsidR="00A30EC9" w:rsidRDefault="00A30EC9" w:rsidP="00A30EC9">
    <w:pPr>
      <w:pStyle w:val="Header-1"/>
    </w:pPr>
    <w:r>
      <w:t>Minority Health Steering Committee Members</w:t>
    </w:r>
  </w:p>
  <w:p w:rsidR="00A30EC9" w:rsidRDefault="00A30EC9" w:rsidP="00A30EC9">
    <w:pPr>
      <w:pStyle w:val="Header-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535A04"/>
    <w:multiLevelType w:val="hybridMultilevel"/>
    <w:tmpl w:val="4A78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4">
    <w:nsid w:val="3B7C465E"/>
    <w:multiLevelType w:val="hybridMultilevel"/>
    <w:tmpl w:val="89E6C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8D06E3"/>
    <w:multiLevelType w:val="hybridMultilevel"/>
    <w:tmpl w:val="AE3E1C0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>
    <w:nsid w:val="71285FDA"/>
    <w:multiLevelType w:val="hybridMultilevel"/>
    <w:tmpl w:val="04021C9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5"/>
  </w:num>
  <w:num w:numId="10">
    <w:abstractNumId w:val="1"/>
  </w:num>
  <w:num w:numId="11">
    <w:abstractNumId w:val="0"/>
  </w:num>
  <w:num w:numId="12">
    <w:abstractNumId w:val="3"/>
  </w:num>
  <w:num w:numId="13">
    <w:abstractNumId w:val="5"/>
  </w:num>
  <w:num w:numId="14">
    <w:abstractNumId w:val="1"/>
  </w:num>
  <w:num w:numId="15">
    <w:abstractNumId w:val="0"/>
  </w:num>
  <w:num w:numId="16">
    <w:abstractNumId w:val="3"/>
  </w:num>
  <w:num w:numId="17">
    <w:abstractNumId w:val="5"/>
  </w:num>
  <w:num w:numId="18">
    <w:abstractNumId w:val="1"/>
  </w:num>
  <w:num w:numId="19">
    <w:abstractNumId w:val="7"/>
  </w:num>
  <w:num w:numId="20">
    <w:abstractNumId w:val="6"/>
  </w:num>
  <w:num w:numId="21">
    <w:abstractNumId w:val="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C9"/>
    <w:rsid w:val="00010F51"/>
    <w:rsid w:val="00012649"/>
    <w:rsid w:val="00027A46"/>
    <w:rsid w:val="00031CF8"/>
    <w:rsid w:val="00035E16"/>
    <w:rsid w:val="000A2058"/>
    <w:rsid w:val="000A61E7"/>
    <w:rsid w:val="000E2DEF"/>
    <w:rsid w:val="000E3D40"/>
    <w:rsid w:val="000E49D2"/>
    <w:rsid w:val="000F6A35"/>
    <w:rsid w:val="0010017E"/>
    <w:rsid w:val="001141F7"/>
    <w:rsid w:val="00115C03"/>
    <w:rsid w:val="00117BC1"/>
    <w:rsid w:val="00144315"/>
    <w:rsid w:val="001548D7"/>
    <w:rsid w:val="00176B35"/>
    <w:rsid w:val="00191B23"/>
    <w:rsid w:val="00193F29"/>
    <w:rsid w:val="001945EE"/>
    <w:rsid w:val="001A6F48"/>
    <w:rsid w:val="001B0FB1"/>
    <w:rsid w:val="001B6136"/>
    <w:rsid w:val="001F2815"/>
    <w:rsid w:val="002002B9"/>
    <w:rsid w:val="0020766A"/>
    <w:rsid w:val="00214B21"/>
    <w:rsid w:val="002365FB"/>
    <w:rsid w:val="002678E4"/>
    <w:rsid w:val="0029730C"/>
    <w:rsid w:val="002B45BD"/>
    <w:rsid w:val="002C0C10"/>
    <w:rsid w:val="002C2CF8"/>
    <w:rsid w:val="002E0A08"/>
    <w:rsid w:val="00300235"/>
    <w:rsid w:val="00311F8D"/>
    <w:rsid w:val="00393114"/>
    <w:rsid w:val="003B259F"/>
    <w:rsid w:val="003B4FDD"/>
    <w:rsid w:val="003C0AB7"/>
    <w:rsid w:val="003C5128"/>
    <w:rsid w:val="003C59AA"/>
    <w:rsid w:val="003D3FEF"/>
    <w:rsid w:val="003E49D0"/>
    <w:rsid w:val="004146D4"/>
    <w:rsid w:val="00425F5B"/>
    <w:rsid w:val="004459D2"/>
    <w:rsid w:val="0047050B"/>
    <w:rsid w:val="00470FA0"/>
    <w:rsid w:val="00493DC6"/>
    <w:rsid w:val="004A25C8"/>
    <w:rsid w:val="004A4B94"/>
    <w:rsid w:val="004C0939"/>
    <w:rsid w:val="004C143E"/>
    <w:rsid w:val="004D626A"/>
    <w:rsid w:val="004E43D8"/>
    <w:rsid w:val="0050763A"/>
    <w:rsid w:val="00512D6C"/>
    <w:rsid w:val="00514D2A"/>
    <w:rsid w:val="00514EFD"/>
    <w:rsid w:val="00520D12"/>
    <w:rsid w:val="00537889"/>
    <w:rsid w:val="00540363"/>
    <w:rsid w:val="005740EC"/>
    <w:rsid w:val="00590739"/>
    <w:rsid w:val="00595DD7"/>
    <w:rsid w:val="005A7AB2"/>
    <w:rsid w:val="005D4E83"/>
    <w:rsid w:val="005F05DC"/>
    <w:rsid w:val="005F0F25"/>
    <w:rsid w:val="006313B1"/>
    <w:rsid w:val="00640FB1"/>
    <w:rsid w:val="00650F69"/>
    <w:rsid w:val="00676FDE"/>
    <w:rsid w:val="006A3336"/>
    <w:rsid w:val="006C7AE0"/>
    <w:rsid w:val="006D45B9"/>
    <w:rsid w:val="006F7335"/>
    <w:rsid w:val="00714E28"/>
    <w:rsid w:val="00725FC6"/>
    <w:rsid w:val="007376C4"/>
    <w:rsid w:val="00743624"/>
    <w:rsid w:val="007617E0"/>
    <w:rsid w:val="0078488A"/>
    <w:rsid w:val="00790AC9"/>
    <w:rsid w:val="007D57D8"/>
    <w:rsid w:val="007E55C9"/>
    <w:rsid w:val="007F0FCD"/>
    <w:rsid w:val="00802320"/>
    <w:rsid w:val="00825D9D"/>
    <w:rsid w:val="008363B2"/>
    <w:rsid w:val="00862BD7"/>
    <w:rsid w:val="008642FB"/>
    <w:rsid w:val="008661D2"/>
    <w:rsid w:val="008A4461"/>
    <w:rsid w:val="008B1F45"/>
    <w:rsid w:val="008C5A87"/>
    <w:rsid w:val="008E2E14"/>
    <w:rsid w:val="009045FB"/>
    <w:rsid w:val="00905EE7"/>
    <w:rsid w:val="0091204B"/>
    <w:rsid w:val="00935FC4"/>
    <w:rsid w:val="009C42DC"/>
    <w:rsid w:val="009D12F4"/>
    <w:rsid w:val="009F75FF"/>
    <w:rsid w:val="009F7946"/>
    <w:rsid w:val="009F7F2E"/>
    <w:rsid w:val="00A30EC9"/>
    <w:rsid w:val="00A41396"/>
    <w:rsid w:val="00A5010A"/>
    <w:rsid w:val="00A50DF9"/>
    <w:rsid w:val="00A767E1"/>
    <w:rsid w:val="00A84ED6"/>
    <w:rsid w:val="00A956A1"/>
    <w:rsid w:val="00A96166"/>
    <w:rsid w:val="00AB3B5A"/>
    <w:rsid w:val="00AE272D"/>
    <w:rsid w:val="00AE5A52"/>
    <w:rsid w:val="00B026DD"/>
    <w:rsid w:val="00B277E5"/>
    <w:rsid w:val="00B27AD3"/>
    <w:rsid w:val="00B34D64"/>
    <w:rsid w:val="00B4580A"/>
    <w:rsid w:val="00B8641E"/>
    <w:rsid w:val="00B8767D"/>
    <w:rsid w:val="00BA77FD"/>
    <w:rsid w:val="00BE665A"/>
    <w:rsid w:val="00C02D7A"/>
    <w:rsid w:val="00C432FE"/>
    <w:rsid w:val="00C5734E"/>
    <w:rsid w:val="00C6074F"/>
    <w:rsid w:val="00C6095E"/>
    <w:rsid w:val="00C60D4A"/>
    <w:rsid w:val="00C6605D"/>
    <w:rsid w:val="00C805D2"/>
    <w:rsid w:val="00C842B1"/>
    <w:rsid w:val="00C95DC2"/>
    <w:rsid w:val="00C96C1D"/>
    <w:rsid w:val="00CA5504"/>
    <w:rsid w:val="00CB6AA0"/>
    <w:rsid w:val="00D01526"/>
    <w:rsid w:val="00D1104C"/>
    <w:rsid w:val="00D15D3B"/>
    <w:rsid w:val="00D25048"/>
    <w:rsid w:val="00D335CD"/>
    <w:rsid w:val="00D3540E"/>
    <w:rsid w:val="00D72A3D"/>
    <w:rsid w:val="00D906D2"/>
    <w:rsid w:val="00D96614"/>
    <w:rsid w:val="00DB038C"/>
    <w:rsid w:val="00DB2456"/>
    <w:rsid w:val="00DE5D6C"/>
    <w:rsid w:val="00DF7E59"/>
    <w:rsid w:val="00E24D3B"/>
    <w:rsid w:val="00E323A3"/>
    <w:rsid w:val="00E955FD"/>
    <w:rsid w:val="00EB4B6A"/>
    <w:rsid w:val="00EE6A02"/>
    <w:rsid w:val="00F02E1F"/>
    <w:rsid w:val="00F06CAC"/>
    <w:rsid w:val="00F0763D"/>
    <w:rsid w:val="00F164FD"/>
    <w:rsid w:val="00F27C65"/>
    <w:rsid w:val="00F3318C"/>
    <w:rsid w:val="00F44072"/>
    <w:rsid w:val="00F447B3"/>
    <w:rsid w:val="00F525C2"/>
    <w:rsid w:val="00F53197"/>
    <w:rsid w:val="00F53B42"/>
    <w:rsid w:val="00F629D6"/>
    <w:rsid w:val="00F654C9"/>
    <w:rsid w:val="00F76601"/>
    <w:rsid w:val="00F97516"/>
    <w:rsid w:val="00FA25B7"/>
    <w:rsid w:val="00FB04A1"/>
    <w:rsid w:val="00FD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34E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C5734E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C5734E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C5734E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C5734E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C5734E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C5734E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C5734E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C5734E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C5734E"/>
    <w:pPr>
      <w:keepLines/>
      <w:jc w:val="center"/>
    </w:pPr>
  </w:style>
  <w:style w:type="paragraph" w:customStyle="1" w:styleId="C3-CtrSp12">
    <w:name w:val="C3-Ctr Sp&amp;1/2"/>
    <w:basedOn w:val="Normal"/>
    <w:rsid w:val="00C5734E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C5734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C5734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rsid w:val="00C5734E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customStyle="1" w:styleId="L1-FlLSp12">
    <w:name w:val="L1-FlL Sp&amp;1/2"/>
    <w:basedOn w:val="Normal"/>
    <w:rsid w:val="00C5734E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C5734E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C5734E"/>
    <w:pPr>
      <w:numPr>
        <w:numId w:val="15"/>
      </w:numPr>
      <w:spacing w:after="240"/>
    </w:pPr>
  </w:style>
  <w:style w:type="paragraph" w:customStyle="1" w:styleId="N2-2ndBullet">
    <w:name w:val="N2-2nd Bullet"/>
    <w:basedOn w:val="Normal"/>
    <w:rsid w:val="00C5734E"/>
    <w:pPr>
      <w:numPr>
        <w:numId w:val="16"/>
      </w:numPr>
      <w:spacing w:after="240"/>
    </w:pPr>
  </w:style>
  <w:style w:type="paragraph" w:customStyle="1" w:styleId="N3-3rdBullet">
    <w:name w:val="N3-3rd Bullet"/>
    <w:basedOn w:val="Normal"/>
    <w:rsid w:val="00C5734E"/>
    <w:pPr>
      <w:numPr>
        <w:numId w:val="17"/>
      </w:numPr>
      <w:spacing w:after="240"/>
    </w:pPr>
  </w:style>
  <w:style w:type="paragraph" w:customStyle="1" w:styleId="N4-4thBullet">
    <w:name w:val="N4-4th Bullet"/>
    <w:basedOn w:val="Normal"/>
    <w:rsid w:val="00C5734E"/>
    <w:pPr>
      <w:numPr>
        <w:numId w:val="18"/>
      </w:numPr>
      <w:spacing w:after="240"/>
    </w:pPr>
  </w:style>
  <w:style w:type="paragraph" w:customStyle="1" w:styleId="N5-5thBullet">
    <w:name w:val="N5-5th Bullet"/>
    <w:basedOn w:val="Normal"/>
    <w:rsid w:val="00C5734E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C5734E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C5734E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C5734E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C5734E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C5734E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C5734E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C5734E"/>
  </w:style>
  <w:style w:type="paragraph" w:customStyle="1" w:styleId="SP-SglSpPara">
    <w:name w:val="SP-Sgl Sp Para"/>
    <w:basedOn w:val="Normal"/>
    <w:rsid w:val="00C5734E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C5734E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C5734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C5734E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C5734E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C5734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C5734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C5734E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styleId="Header">
    <w:name w:val="header"/>
    <w:basedOn w:val="Normal"/>
    <w:rsid w:val="00C5734E"/>
    <w:rPr>
      <w:sz w:val="16"/>
    </w:rPr>
  </w:style>
  <w:style w:type="paragraph" w:styleId="Footer">
    <w:name w:val="footer"/>
    <w:basedOn w:val="Normal"/>
    <w:rsid w:val="00C5734E"/>
  </w:style>
  <w:style w:type="paragraph" w:customStyle="1" w:styleId="R1-ResPara">
    <w:name w:val="R1-Res. Para"/>
    <w:basedOn w:val="Normal"/>
    <w:rsid w:val="00C5734E"/>
    <w:pPr>
      <w:ind w:left="288"/>
    </w:pPr>
  </w:style>
  <w:style w:type="paragraph" w:customStyle="1" w:styleId="R2-ResBullet">
    <w:name w:val="R2-Res Bullet"/>
    <w:basedOn w:val="Normal"/>
    <w:rsid w:val="00C5734E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C5734E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C5734E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C5734E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C5734E"/>
    <w:pPr>
      <w:keepNext/>
      <w:spacing w:line="240" w:lineRule="exact"/>
    </w:pPr>
    <w:rPr>
      <w:u w:val="single"/>
    </w:rPr>
  </w:style>
  <w:style w:type="paragraph" w:customStyle="1" w:styleId="CT-ContractInformation">
    <w:name w:val="CT-Contract Information"/>
    <w:basedOn w:val="Normal"/>
    <w:rsid w:val="00C5734E"/>
    <w:pPr>
      <w:tabs>
        <w:tab w:val="left" w:pos="2232"/>
      </w:tabs>
      <w:spacing w:line="240" w:lineRule="exact"/>
    </w:pPr>
    <w:rPr>
      <w:vanish/>
    </w:rPr>
  </w:style>
  <w:style w:type="paragraph" w:customStyle="1" w:styleId="Header-1">
    <w:name w:val="Header-1"/>
    <w:basedOn w:val="Heading1"/>
    <w:rsid w:val="00C5734E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C5734E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styleId="PageNumber">
    <w:name w:val="page number"/>
    <w:basedOn w:val="DefaultParagraphFont"/>
    <w:rsid w:val="00C5734E"/>
  </w:style>
  <w:style w:type="paragraph" w:customStyle="1" w:styleId="R0-FLLftSglBoldItalic">
    <w:name w:val="R0-FL Lft Sgl Bold Italic"/>
    <w:basedOn w:val="Heading1"/>
    <w:rsid w:val="00C5734E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C5734E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C5734E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C5734E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10017E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C5734E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C5734E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C5734E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C5734E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C5734E"/>
    <w:rPr>
      <w:rFonts w:ascii="Franklin Gothic Medium" w:hAnsi="Franklin Gothic Medium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34E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C5734E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C5734E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C5734E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C5734E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C5734E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C5734E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C5734E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C5734E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C5734E"/>
    <w:pPr>
      <w:keepLines/>
      <w:jc w:val="center"/>
    </w:pPr>
  </w:style>
  <w:style w:type="paragraph" w:customStyle="1" w:styleId="C3-CtrSp12">
    <w:name w:val="C3-Ctr Sp&amp;1/2"/>
    <w:basedOn w:val="Normal"/>
    <w:rsid w:val="00C5734E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C5734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C5734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rsid w:val="00C5734E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customStyle="1" w:styleId="L1-FlLSp12">
    <w:name w:val="L1-FlL Sp&amp;1/2"/>
    <w:basedOn w:val="Normal"/>
    <w:rsid w:val="00C5734E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C5734E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C5734E"/>
    <w:pPr>
      <w:numPr>
        <w:numId w:val="15"/>
      </w:numPr>
      <w:spacing w:after="240"/>
    </w:pPr>
  </w:style>
  <w:style w:type="paragraph" w:customStyle="1" w:styleId="N2-2ndBullet">
    <w:name w:val="N2-2nd Bullet"/>
    <w:basedOn w:val="Normal"/>
    <w:rsid w:val="00C5734E"/>
    <w:pPr>
      <w:numPr>
        <w:numId w:val="16"/>
      </w:numPr>
      <w:spacing w:after="240"/>
    </w:pPr>
  </w:style>
  <w:style w:type="paragraph" w:customStyle="1" w:styleId="N3-3rdBullet">
    <w:name w:val="N3-3rd Bullet"/>
    <w:basedOn w:val="Normal"/>
    <w:rsid w:val="00C5734E"/>
    <w:pPr>
      <w:numPr>
        <w:numId w:val="17"/>
      </w:numPr>
      <w:spacing w:after="240"/>
    </w:pPr>
  </w:style>
  <w:style w:type="paragraph" w:customStyle="1" w:styleId="N4-4thBullet">
    <w:name w:val="N4-4th Bullet"/>
    <w:basedOn w:val="Normal"/>
    <w:rsid w:val="00C5734E"/>
    <w:pPr>
      <w:numPr>
        <w:numId w:val="18"/>
      </w:numPr>
      <w:spacing w:after="240"/>
    </w:pPr>
  </w:style>
  <w:style w:type="paragraph" w:customStyle="1" w:styleId="N5-5thBullet">
    <w:name w:val="N5-5th Bullet"/>
    <w:basedOn w:val="Normal"/>
    <w:rsid w:val="00C5734E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C5734E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C5734E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C5734E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C5734E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C5734E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C5734E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C5734E"/>
  </w:style>
  <w:style w:type="paragraph" w:customStyle="1" w:styleId="SP-SglSpPara">
    <w:name w:val="SP-Sgl Sp Para"/>
    <w:basedOn w:val="Normal"/>
    <w:rsid w:val="00C5734E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C5734E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C5734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C5734E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C5734E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C5734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C5734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C5734E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styleId="Header">
    <w:name w:val="header"/>
    <w:basedOn w:val="Normal"/>
    <w:rsid w:val="00C5734E"/>
    <w:rPr>
      <w:sz w:val="16"/>
    </w:rPr>
  </w:style>
  <w:style w:type="paragraph" w:styleId="Footer">
    <w:name w:val="footer"/>
    <w:basedOn w:val="Normal"/>
    <w:rsid w:val="00C5734E"/>
  </w:style>
  <w:style w:type="paragraph" w:customStyle="1" w:styleId="R1-ResPara">
    <w:name w:val="R1-Res. Para"/>
    <w:basedOn w:val="Normal"/>
    <w:rsid w:val="00C5734E"/>
    <w:pPr>
      <w:ind w:left="288"/>
    </w:pPr>
  </w:style>
  <w:style w:type="paragraph" w:customStyle="1" w:styleId="R2-ResBullet">
    <w:name w:val="R2-Res Bullet"/>
    <w:basedOn w:val="Normal"/>
    <w:rsid w:val="00C5734E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C5734E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C5734E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C5734E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C5734E"/>
    <w:pPr>
      <w:keepNext/>
      <w:spacing w:line="240" w:lineRule="exact"/>
    </w:pPr>
    <w:rPr>
      <w:u w:val="single"/>
    </w:rPr>
  </w:style>
  <w:style w:type="paragraph" w:customStyle="1" w:styleId="CT-ContractInformation">
    <w:name w:val="CT-Contract Information"/>
    <w:basedOn w:val="Normal"/>
    <w:rsid w:val="00C5734E"/>
    <w:pPr>
      <w:tabs>
        <w:tab w:val="left" w:pos="2232"/>
      </w:tabs>
      <w:spacing w:line="240" w:lineRule="exact"/>
    </w:pPr>
    <w:rPr>
      <w:vanish/>
    </w:rPr>
  </w:style>
  <w:style w:type="paragraph" w:customStyle="1" w:styleId="Header-1">
    <w:name w:val="Header-1"/>
    <w:basedOn w:val="Heading1"/>
    <w:rsid w:val="00C5734E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C5734E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styleId="PageNumber">
    <w:name w:val="page number"/>
    <w:basedOn w:val="DefaultParagraphFont"/>
    <w:rsid w:val="00C5734E"/>
  </w:style>
  <w:style w:type="paragraph" w:customStyle="1" w:styleId="R0-FLLftSglBoldItalic">
    <w:name w:val="R0-FL Lft Sgl Bold Italic"/>
    <w:basedOn w:val="Heading1"/>
    <w:rsid w:val="00C5734E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C5734E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C5734E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C5734E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10017E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C5734E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C5734E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C5734E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C5734E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C5734E"/>
    <w:rPr>
      <w:rFonts w:ascii="Franklin Gothic Medium" w:hAnsi="Franklin Gothic Medium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285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Allers</dc:creator>
  <cp:lastModifiedBy>Linda Allers</cp:lastModifiedBy>
  <cp:revision>4</cp:revision>
  <cp:lastPrinted>2012-06-27T12:16:00Z</cp:lastPrinted>
  <dcterms:created xsi:type="dcterms:W3CDTF">2012-06-26T13:16:00Z</dcterms:created>
  <dcterms:modified xsi:type="dcterms:W3CDTF">2012-06-27T12:16:00Z</dcterms:modified>
</cp:coreProperties>
</file>