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40" w:rsidRDefault="004A3B40" w:rsidP="004A3B40">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SUPPORTING STATEMENT</w:t>
      </w:r>
    </w:p>
    <w:p w:rsidR="00B23800" w:rsidRPr="00D471DC" w:rsidRDefault="00424A39" w:rsidP="00B23800">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PERMIT</w:t>
      </w:r>
      <w:r w:rsidR="004F73AD">
        <w:rPr>
          <w:rFonts w:ascii="TimesNewRoman,Bold" w:hAnsi="TimesNewRoman,Bold" w:cs="TimesNewRoman,Bold"/>
          <w:b/>
          <w:bCs/>
        </w:rPr>
        <w:t>TING</w:t>
      </w:r>
      <w:r w:rsidR="001A614D">
        <w:rPr>
          <w:rFonts w:ascii="TimesNewRoman,Bold" w:hAnsi="TimesNewRoman,Bold" w:cs="TimesNewRoman,Bold"/>
          <w:b/>
          <w:bCs/>
        </w:rPr>
        <w:t>, VESSEL IDENTIFICATION</w:t>
      </w:r>
      <w:r>
        <w:rPr>
          <w:rFonts w:ascii="TimesNewRoman,Bold" w:hAnsi="TimesNewRoman,Bold" w:cs="TimesNewRoman,Bold"/>
          <w:b/>
          <w:bCs/>
        </w:rPr>
        <w:t xml:space="preserve"> AND </w:t>
      </w:r>
      <w:r w:rsidR="00B23800">
        <w:rPr>
          <w:rFonts w:ascii="TimesNewRoman,Bold" w:hAnsi="TimesNewRoman,Bold" w:cs="TimesNewRoman,Bold"/>
          <w:b/>
          <w:bCs/>
        </w:rPr>
        <w:t>REPORTING REQUIREMENTS</w:t>
      </w:r>
      <w:r w:rsidR="001A614D">
        <w:rPr>
          <w:rFonts w:ascii="TimesNewRoman,Bold" w:hAnsi="TimesNewRoman,Bold" w:cs="TimesNewRoman,Bold"/>
          <w:b/>
          <w:bCs/>
        </w:rPr>
        <w:t xml:space="preserve"> </w:t>
      </w:r>
      <w:r w:rsidR="00B23800">
        <w:rPr>
          <w:rFonts w:ascii="TimesNewRoman,Bold" w:hAnsi="TimesNewRoman,Bold" w:cs="TimesNewRoman,Bold"/>
          <w:b/>
          <w:bCs/>
        </w:rPr>
        <w:t xml:space="preserve">FOR THE </w:t>
      </w:r>
      <w:r w:rsidRPr="00D471DC">
        <w:rPr>
          <w:b/>
          <w:bCs/>
        </w:rPr>
        <w:t>PELAGIC SQUID</w:t>
      </w:r>
      <w:r w:rsidRPr="00D471DC">
        <w:rPr>
          <w:rFonts w:ascii="TimesNewRoman,Bold" w:hAnsi="TimesNewRoman,Bold" w:cs="TimesNewRoman,Bold"/>
          <w:b/>
          <w:bCs/>
        </w:rPr>
        <w:t xml:space="preserve"> </w:t>
      </w:r>
      <w:r>
        <w:rPr>
          <w:rFonts w:ascii="TimesNewRoman,Bold" w:hAnsi="TimesNewRoman,Bold" w:cs="TimesNewRoman,Bold"/>
          <w:b/>
          <w:bCs/>
        </w:rPr>
        <w:t xml:space="preserve">JIG </w:t>
      </w:r>
      <w:r w:rsidRPr="00D471DC">
        <w:rPr>
          <w:rFonts w:ascii="TimesNewRoman,Bold" w:hAnsi="TimesNewRoman,Bold" w:cs="TimesNewRoman,Bold"/>
          <w:b/>
          <w:bCs/>
        </w:rPr>
        <w:t>FISHERY</w:t>
      </w:r>
      <w:r w:rsidR="001A614D">
        <w:rPr>
          <w:rFonts w:ascii="TimesNewRoman,Bold" w:hAnsi="TimesNewRoman,Bold" w:cs="TimesNewRoman,Bold"/>
          <w:b/>
          <w:bCs/>
        </w:rPr>
        <w:t xml:space="preserve"> </w:t>
      </w:r>
      <w:r w:rsidR="00B23800">
        <w:rPr>
          <w:rFonts w:ascii="TimesNewRoman,Bold" w:hAnsi="TimesNewRoman,Bold" w:cs="TimesNewRoman,Bold"/>
          <w:b/>
          <w:bCs/>
        </w:rPr>
        <w:t>IN THE WESTERN PACIFIC REGION</w:t>
      </w:r>
    </w:p>
    <w:p w:rsidR="004A3B40" w:rsidRPr="00D471DC" w:rsidRDefault="00424A39" w:rsidP="004A3B40">
      <w:pPr>
        <w:autoSpaceDE w:val="0"/>
        <w:autoSpaceDN w:val="0"/>
        <w:adjustRightInd w:val="0"/>
        <w:jc w:val="center"/>
        <w:rPr>
          <w:rFonts w:ascii="TimesNewRoman,Bold" w:hAnsi="TimesNewRoman,Bold" w:cs="TimesNewRoman,Bold"/>
          <w:b/>
          <w:bCs/>
        </w:rPr>
      </w:pPr>
      <w:proofErr w:type="gramStart"/>
      <w:r w:rsidRPr="00D471DC">
        <w:rPr>
          <w:rFonts w:ascii="TimesNewRoman,Bold" w:hAnsi="TimesNewRoman,Bold" w:cs="TimesNewRoman,Bold"/>
          <w:b/>
          <w:bCs/>
        </w:rPr>
        <w:t>O</w:t>
      </w:r>
      <w:r>
        <w:rPr>
          <w:rFonts w:ascii="TimesNewRoman,Bold" w:hAnsi="TimesNewRoman,Bold" w:cs="TimesNewRoman,Bold"/>
          <w:b/>
          <w:bCs/>
        </w:rPr>
        <w:t>MB</w:t>
      </w:r>
      <w:r w:rsidRPr="00D471DC">
        <w:rPr>
          <w:rFonts w:ascii="TimesNewRoman,Bold" w:hAnsi="TimesNewRoman,Bold" w:cs="TimesNewRoman,Bold"/>
          <w:b/>
          <w:bCs/>
        </w:rPr>
        <w:t xml:space="preserve"> CONTROL NO</w:t>
      </w:r>
      <w:r w:rsidRPr="00921D9D">
        <w:rPr>
          <w:rFonts w:ascii="TimesNewRoman,Bold" w:hAnsi="TimesNewRoman,Bold" w:cs="TimesNewRoman,Bold"/>
          <w:b/>
          <w:bCs/>
        </w:rPr>
        <w:t>.</w:t>
      </w:r>
      <w:proofErr w:type="gramEnd"/>
      <w:r w:rsidRPr="00921D9D">
        <w:rPr>
          <w:rFonts w:ascii="TimesNewRoman,Bold" w:hAnsi="TimesNewRoman,Bold" w:cs="TimesNewRoman,Bold"/>
          <w:b/>
          <w:bCs/>
        </w:rPr>
        <w:t xml:space="preserve"> 0648</w:t>
      </w:r>
      <w:r w:rsidR="00A54D35">
        <w:rPr>
          <w:rFonts w:ascii="TimesNewRoman,Bold" w:hAnsi="TimesNewRoman,Bold" w:cs="TimesNewRoman,Bold"/>
          <w:b/>
          <w:bCs/>
        </w:rPr>
        <w:t>-0589</w:t>
      </w:r>
    </w:p>
    <w:p w:rsidR="00353851" w:rsidRDefault="00353851" w:rsidP="00353851">
      <w:pPr>
        <w:autoSpaceDE w:val="0"/>
        <w:autoSpaceDN w:val="0"/>
        <w:adjustRightInd w:val="0"/>
        <w:rPr>
          <w:rFonts w:ascii="TimesNewRoman,Bold" w:hAnsi="TimesNewRoman,Bold" w:cs="TimesNewRoman,Bold"/>
          <w:b/>
          <w:bCs/>
        </w:rPr>
      </w:pPr>
    </w:p>
    <w:p w:rsidR="001B51D5" w:rsidRPr="001B51D5" w:rsidRDefault="00C74975" w:rsidP="00353851">
      <w:pPr>
        <w:autoSpaceDE w:val="0"/>
        <w:autoSpaceDN w:val="0"/>
        <w:adjustRightInd w:val="0"/>
        <w:rPr>
          <w:rFonts w:ascii="TimesNewRoman,Bold" w:hAnsi="TimesNewRoman,Bold" w:cs="TimesNewRoman,Bold"/>
          <w:bCs/>
        </w:rPr>
      </w:pPr>
      <w:r>
        <w:rPr>
          <w:rFonts w:ascii="TimesNewRoman,Bold" w:hAnsi="TimesNewRoman,Bold" w:cs="TimesNewRoman,Bold"/>
          <w:bCs/>
        </w:rPr>
        <w:t>This request is for revision and</w:t>
      </w:r>
      <w:r w:rsidR="001B51D5" w:rsidRPr="001B51D5">
        <w:rPr>
          <w:rFonts w:ascii="TimesNewRoman,Bold" w:hAnsi="TimesNewRoman,Bold" w:cs="TimesNewRoman,Bold"/>
          <w:bCs/>
        </w:rPr>
        <w:t xml:space="preserve"> extension of OMB Control No. 0648-0589</w:t>
      </w:r>
      <w:r w:rsidR="001B51D5">
        <w:rPr>
          <w:rFonts w:ascii="TimesNewRoman,Bold" w:hAnsi="TimesNewRoman,Bold" w:cs="TimesNewRoman,Bold"/>
          <w:bCs/>
        </w:rPr>
        <w:t>.</w:t>
      </w:r>
    </w:p>
    <w:p w:rsidR="001B51D5" w:rsidRDefault="001B51D5" w:rsidP="00353851">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A. JUSTIFICATION</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 </w:t>
      </w:r>
      <w:r w:rsidRPr="00A4777A">
        <w:rPr>
          <w:rFonts w:ascii="TimesNewRoman,Bold" w:hAnsi="TimesNewRoman,Bold" w:cs="TimesNewRoman,Bold"/>
          <w:b/>
          <w:bCs/>
          <w:u w:val="single"/>
        </w:rPr>
        <w:t>Explain the circumstances that make the collection of information necessary.</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 w:hAnsi="TimesNewRoman" w:cs="TimesNewRoman"/>
        </w:rPr>
      </w:pPr>
      <w:r>
        <w:rPr>
          <w:rFonts w:ascii="TimesNewRoman" w:hAnsi="TimesNewRoman" w:cs="TimesNewRoman"/>
        </w:rPr>
        <w:t xml:space="preserve">The </w:t>
      </w:r>
      <w:hyperlink r:id="rId7" w:history="1">
        <w:r w:rsidRPr="00BF6EAE">
          <w:rPr>
            <w:rStyle w:val="Hyperlink"/>
            <w:rFonts w:ascii="TimesNewRoman" w:hAnsi="TimesNewRoman" w:cs="TimesNewRoman"/>
          </w:rPr>
          <w:t>Magnuson-Stevens Fishery Conservation and Management Act</w:t>
        </w:r>
      </w:hyperlink>
      <w:r>
        <w:rPr>
          <w:rFonts w:ascii="TimesNewRoman" w:hAnsi="TimesNewRoman" w:cs="TimesNewRoman"/>
        </w:rPr>
        <w:t xml:space="preserve"> (Magnuson Act) established regional fishery management councils, including the Western Pacific Fishery Management Council (Council), to develop fishery management</w:t>
      </w:r>
      <w:r w:rsidR="001B51D5">
        <w:rPr>
          <w:rFonts w:ascii="TimesNewRoman" w:hAnsi="TimesNewRoman" w:cs="TimesNewRoman"/>
        </w:rPr>
        <w:t xml:space="preserve"> (ecosystem)</w:t>
      </w:r>
      <w:r>
        <w:rPr>
          <w:rFonts w:ascii="TimesNewRoman" w:hAnsi="TimesNewRoman" w:cs="TimesNewRoman"/>
        </w:rPr>
        <w:t xml:space="preserve"> plans for fisheries in the U.S. exclusive economic zone (EEZ). These plans, if approved by the Secretary of Commerce, are implemented by Federal regulations, which are enforc</w:t>
      </w:r>
      <w:r w:rsidR="003E597B">
        <w:rPr>
          <w:rFonts w:ascii="TimesNewRoman" w:hAnsi="TimesNewRoman" w:cs="TimesNewRoman"/>
        </w:rPr>
        <w:t xml:space="preserve">ed by the </w:t>
      </w:r>
      <w:r w:rsidR="008C3D20">
        <w:rPr>
          <w:rFonts w:ascii="TimesNewRoman" w:hAnsi="TimesNewRoman" w:cs="TimesNewRoman"/>
        </w:rPr>
        <w:t>National Oceanic and Atmospheric Administration</w:t>
      </w:r>
      <w:r w:rsidR="00CD6AB1">
        <w:rPr>
          <w:rFonts w:ascii="TimesNewRoman" w:hAnsi="TimesNewRoman" w:cs="TimesNewRoman"/>
        </w:rPr>
        <w:t xml:space="preserve"> (NOAA)</w:t>
      </w:r>
      <w:r w:rsidR="003E597B">
        <w:rPr>
          <w:rFonts w:ascii="TimesNewRoman" w:hAnsi="TimesNewRoman" w:cs="TimesNewRoman"/>
        </w:rPr>
        <w:t xml:space="preserve"> Fisheries Office for Law Enforcement (OLE)</w:t>
      </w:r>
      <w:r>
        <w:rPr>
          <w:rFonts w:ascii="TimesNewRoman" w:hAnsi="TimesNewRoman" w:cs="TimesNewRoman"/>
        </w:rPr>
        <w:t xml:space="preserve"> an</w:t>
      </w:r>
      <w:r w:rsidR="00267BFF">
        <w:rPr>
          <w:rFonts w:ascii="TimesNewRoman" w:hAnsi="TimesNewRoman" w:cs="TimesNewRoman"/>
        </w:rPr>
        <w:t>d the United States</w:t>
      </w:r>
      <w:r>
        <w:rPr>
          <w:rFonts w:ascii="TimesNewRoman" w:hAnsi="TimesNewRoman" w:cs="TimesNewRoman"/>
        </w:rPr>
        <w:t xml:space="preserve"> Coast Guard (USCG), in cooperation with State agencies to the extent possible. The </w:t>
      </w:r>
      <w:r w:rsidR="001B51D5">
        <w:rPr>
          <w:rFonts w:ascii="TimesNewRoman" w:hAnsi="TimesNewRoman" w:cs="TimesNewRoman"/>
        </w:rPr>
        <w:t>F</w:t>
      </w:r>
      <w:r>
        <w:rPr>
          <w:rFonts w:ascii="TimesNewRoman" w:hAnsi="TimesNewRoman" w:cs="TimesNewRoman"/>
        </w:rPr>
        <w:t xml:space="preserve">ishery </w:t>
      </w:r>
      <w:r w:rsidR="001B51D5">
        <w:rPr>
          <w:rFonts w:ascii="TimesNewRoman" w:hAnsi="TimesNewRoman" w:cs="TimesNewRoman"/>
        </w:rPr>
        <w:t>Ecosystem</w:t>
      </w:r>
      <w:r>
        <w:rPr>
          <w:rFonts w:ascii="TimesNewRoman" w:hAnsi="TimesNewRoman" w:cs="TimesNewRoman"/>
        </w:rPr>
        <w:t xml:space="preserve"> </w:t>
      </w:r>
      <w:r w:rsidR="001B51D5">
        <w:rPr>
          <w:rFonts w:ascii="TimesNewRoman" w:hAnsi="TimesNewRoman" w:cs="TimesNewRoman"/>
        </w:rPr>
        <w:t>P</w:t>
      </w:r>
      <w:r>
        <w:rPr>
          <w:rFonts w:ascii="TimesNewRoman" w:hAnsi="TimesNewRoman" w:cs="TimesNewRoman"/>
        </w:rPr>
        <w:t xml:space="preserve">lan </w:t>
      </w:r>
      <w:r w:rsidR="001B51D5">
        <w:rPr>
          <w:rFonts w:ascii="TimesNewRoman" w:hAnsi="TimesNewRoman" w:cs="TimesNewRoman"/>
        </w:rPr>
        <w:t>for Pacific Pelagic Fisheries of the Western Pacific Region is</w:t>
      </w:r>
      <w:r>
        <w:rPr>
          <w:rFonts w:ascii="TimesNewRoman" w:hAnsi="TimesNewRoman" w:cs="TimesNewRoman"/>
        </w:rPr>
        <w:t xml:space="preserve"> intended to regulate fishing to ensure sustained productivity and achievement of optimum yield from the resources for the benefit of the United States.</w:t>
      </w:r>
      <w:r w:rsidR="00341B75">
        <w:rPr>
          <w:rFonts w:ascii="TimesNewRoman" w:hAnsi="TimesNewRoman" w:cs="TimesNewRoman"/>
        </w:rPr>
        <w:t xml:space="preserve"> Applicable regulations are at </w:t>
      </w:r>
      <w:hyperlink r:id="rId8" w:history="1">
        <w:r w:rsidR="00341B75" w:rsidRPr="00341B75">
          <w:rPr>
            <w:rStyle w:val="Hyperlink"/>
            <w:rFonts w:ascii="TimesNewRoman" w:hAnsi="TimesNewRoman" w:cs="TimesNewRoman"/>
          </w:rPr>
          <w:t>50 CFR 665</w:t>
        </w:r>
      </w:hyperlink>
      <w:r w:rsidR="00341B75">
        <w:rPr>
          <w:rFonts w:ascii="TimesNewRoman" w:hAnsi="TimesNewRoman" w:cs="TimesNewRoman"/>
        </w:rPr>
        <w:t>.</w:t>
      </w:r>
    </w:p>
    <w:p w:rsidR="00137DFA" w:rsidRDefault="00137DFA" w:rsidP="00137DFA"/>
    <w:p w:rsidR="003508B0" w:rsidRPr="00854303" w:rsidRDefault="00854303" w:rsidP="00137DFA">
      <w:r w:rsidRPr="00854303">
        <w:t xml:space="preserve">Owners of squid jig fishing vessels greater than 50 </w:t>
      </w:r>
      <w:proofErr w:type="spellStart"/>
      <w:r w:rsidRPr="00854303">
        <w:t>ft</w:t>
      </w:r>
      <w:proofErr w:type="spellEnd"/>
      <w:r w:rsidRPr="00854303">
        <w:t xml:space="preserve"> (15.4 m) in length that fish for pelagic squid management unit species in Federal waters, or land pelagic squid management unit species in ports, of the western Pacific region must</w:t>
      </w:r>
      <w:r w:rsidR="00424A39">
        <w:t xml:space="preserve"> register their vessels to </w:t>
      </w:r>
      <w:r w:rsidRPr="00854303">
        <w:t xml:space="preserve">a </w:t>
      </w:r>
      <w:r w:rsidR="006F5E0D">
        <w:t xml:space="preserve">valid </w:t>
      </w:r>
      <w:r w:rsidR="00424A39">
        <w:t xml:space="preserve">Federal </w:t>
      </w:r>
      <w:r w:rsidRPr="00854303">
        <w:t xml:space="preserve">squid </w:t>
      </w:r>
      <w:r w:rsidR="006F5E0D">
        <w:t>fishing permit issued by the National Marine Fisheries Service</w:t>
      </w:r>
      <w:r w:rsidR="00424A39">
        <w:t xml:space="preserve"> </w:t>
      </w:r>
      <w:r w:rsidR="006F5E0D">
        <w:t>(</w:t>
      </w:r>
      <w:r w:rsidR="00424A39">
        <w:t>NMFS</w:t>
      </w:r>
      <w:r w:rsidR="006F5E0D">
        <w:t>)</w:t>
      </w:r>
      <w:r w:rsidR="00424A39">
        <w:t>. After the completion</w:t>
      </w:r>
      <w:r w:rsidRPr="00854303">
        <w:t xml:space="preserve"> of each fishing trip, ves</w:t>
      </w:r>
      <w:r w:rsidR="00424A39">
        <w:t>sel operators must submit a NMFS</w:t>
      </w:r>
      <w:r w:rsidR="003E597B">
        <w:t xml:space="preserve"> squid</w:t>
      </w:r>
      <w:r w:rsidRPr="00854303">
        <w:t xml:space="preserve"> </w:t>
      </w:r>
      <w:r w:rsidR="003E597B">
        <w:t>fishing log</w:t>
      </w:r>
      <w:r w:rsidRPr="00854303">
        <w:t xml:space="preserve"> report</w:t>
      </w:r>
      <w:r w:rsidR="00424A39">
        <w:t xml:space="preserve"> to NMFS,</w:t>
      </w:r>
      <w:r w:rsidRPr="00854303">
        <w:t xml:space="preserve"> or an equivalent </w:t>
      </w:r>
      <w:r w:rsidR="008C3D20">
        <w:t>s</w:t>
      </w:r>
      <w:r w:rsidRPr="00854303">
        <w:t>tate report</w:t>
      </w:r>
      <w:r w:rsidR="00424A39">
        <w:t>,</w:t>
      </w:r>
      <w:r w:rsidRPr="00854303">
        <w:t xml:space="preserve"> for fishing in Fe</w:t>
      </w:r>
      <w:r w:rsidR="003E597B">
        <w:t>deral waters, and a NMFS squid fishing log</w:t>
      </w:r>
      <w:r w:rsidRPr="00854303">
        <w:t xml:space="preserve"> report for fishing on the high seas. </w:t>
      </w:r>
      <w:r w:rsidR="007F4462">
        <w:t>These v</w:t>
      </w:r>
      <w:r w:rsidRPr="00854303">
        <w:t xml:space="preserve">essels must </w:t>
      </w:r>
      <w:r w:rsidR="007F4462">
        <w:t xml:space="preserve">also </w:t>
      </w:r>
      <w:r w:rsidRPr="00854303">
        <w:t>carry a scientific observer if requested to do so by NMFS.</w:t>
      </w:r>
    </w:p>
    <w:p w:rsidR="00B14823" w:rsidRDefault="00B14823" w:rsidP="00137DFA"/>
    <w:p w:rsidR="00137DFA" w:rsidRDefault="00EF3838" w:rsidP="00137DFA">
      <w:r w:rsidRPr="005147DE">
        <w:t>The</w:t>
      </w:r>
      <w:r>
        <w:t xml:space="preserve"> information collected </w:t>
      </w:r>
      <w:r w:rsidR="00A95483">
        <w:t xml:space="preserve">is </w:t>
      </w:r>
      <w:r>
        <w:t xml:space="preserve">used to document fishing activities and landings, to </w:t>
      </w:r>
      <w:r w:rsidRPr="005147DE">
        <w:t>determine the condition of the stocks</w:t>
      </w:r>
      <w:r>
        <w:t>,</w:t>
      </w:r>
      <w:r w:rsidRPr="005147DE">
        <w:t xml:space="preserve"> </w:t>
      </w:r>
      <w:r>
        <w:t xml:space="preserve">to assess the effectiveness of </w:t>
      </w:r>
      <w:r w:rsidRPr="005147DE">
        <w:t xml:space="preserve">management measures, </w:t>
      </w:r>
      <w:r>
        <w:t xml:space="preserve">to </w:t>
      </w:r>
      <w:r w:rsidRPr="005147DE">
        <w:t>evaluate the benefits and costs of changes in management measures, and to monitor and respond to accidental takes of endangered and threatened species, including seabirds, sea turtles, and marine mammals.</w:t>
      </w:r>
    </w:p>
    <w:p w:rsidR="00B23800" w:rsidRDefault="00B23800" w:rsidP="00137DFA"/>
    <w:p w:rsidR="00353851" w:rsidRDefault="00B23800" w:rsidP="00B23800">
      <w:r>
        <w:t>Vessel owners are required to comply with Federal vessel identification requiremen</w:t>
      </w:r>
      <w:r w:rsidR="00341B75">
        <w:t>ts,</w:t>
      </w:r>
      <w:r w:rsidR="00F2415C">
        <w:t xml:space="preserve"> at 50 CFR 665.16,</w:t>
      </w:r>
      <w:r w:rsidR="00341B75">
        <w:t xml:space="preserve"> </w:t>
      </w:r>
      <w:r>
        <w:t>intended to assist in aerial and at-sea enforcement of fishing regulations.</w:t>
      </w:r>
    </w:p>
    <w:p w:rsidR="00C74975" w:rsidRDefault="00C74975" w:rsidP="00B23800"/>
    <w:p w:rsidR="00C74975" w:rsidRPr="00B23800" w:rsidRDefault="00C74975" w:rsidP="00B23800">
      <w:r>
        <w:t>Revision: A $32 fee is now required when applying for a squid jig permit.</w:t>
      </w:r>
    </w:p>
    <w:p w:rsidR="004568C8" w:rsidRDefault="004568C8" w:rsidP="002B663E">
      <w:pPr>
        <w:autoSpaceDE w:val="0"/>
        <w:autoSpaceDN w:val="0"/>
        <w:adjustRightInd w:val="0"/>
      </w:pPr>
    </w:p>
    <w:p w:rsidR="004A3B40" w:rsidRDefault="004A3B40" w:rsidP="002F6907">
      <w:pPr>
        <w:keepNext/>
        <w:autoSpaceDE w:val="0"/>
        <w:autoSpaceDN w:val="0"/>
        <w:adjustRightInd w:val="0"/>
        <w:rPr>
          <w:rFonts w:ascii="TimesNewRoman,Bold" w:hAnsi="TimesNewRoman,Bold" w:cs="TimesNewRoman,Bold"/>
          <w:b/>
          <w:bCs/>
        </w:rPr>
      </w:pPr>
      <w:r>
        <w:rPr>
          <w:rFonts w:ascii="TimesNewRoman,Bold" w:hAnsi="TimesNewRoman,Bold" w:cs="TimesNewRoman,Bold"/>
          <w:b/>
          <w:bCs/>
        </w:rPr>
        <w:lastRenderedPageBreak/>
        <w:t xml:space="preserve">2. </w:t>
      </w:r>
      <w:r w:rsidRPr="00A4777A">
        <w:rPr>
          <w:rFonts w:ascii="TimesNewRoman,Bold" w:hAnsi="TimesNewRoman,Bold" w:cs="TimesNewRoman,Bold"/>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rsidR="004A3B40" w:rsidRDefault="004A3B40" w:rsidP="002F6907">
      <w:pPr>
        <w:keepNext/>
        <w:autoSpaceDE w:val="0"/>
        <w:autoSpaceDN w:val="0"/>
        <w:adjustRightInd w:val="0"/>
        <w:rPr>
          <w:rFonts w:ascii="TimesNewRoman" w:hAnsi="TimesNewRoman" w:cs="TimesNewRoman"/>
        </w:rPr>
      </w:pPr>
    </w:p>
    <w:p w:rsidR="007F4462" w:rsidRDefault="004A3B40" w:rsidP="002F6907">
      <w:pPr>
        <w:keepNext/>
        <w:autoSpaceDE w:val="0"/>
        <w:autoSpaceDN w:val="0"/>
        <w:adjustRightInd w:val="0"/>
        <w:rPr>
          <w:rFonts w:ascii="TimesNewRoman" w:hAnsi="TimesNewRoman" w:cs="TimesNewRoman"/>
          <w:i/>
        </w:rPr>
      </w:pPr>
      <w:r w:rsidRPr="004A3B40">
        <w:rPr>
          <w:rFonts w:ascii="TimesNewRoman" w:hAnsi="TimesNewRoman" w:cs="TimesNewRoman"/>
          <w:i/>
        </w:rPr>
        <w:t>Permits</w:t>
      </w:r>
    </w:p>
    <w:p w:rsidR="0007053A" w:rsidRDefault="0007053A" w:rsidP="002F6907">
      <w:pPr>
        <w:keepNext/>
        <w:autoSpaceDE w:val="0"/>
        <w:autoSpaceDN w:val="0"/>
        <w:adjustRightInd w:val="0"/>
      </w:pPr>
      <w:r w:rsidRPr="00E32166">
        <w:t xml:space="preserve">Information is collected via a </w:t>
      </w:r>
      <w:r w:rsidR="008C3D20">
        <w:t xml:space="preserve">NMFS </w:t>
      </w:r>
      <w:r w:rsidRPr="00E32166">
        <w:t xml:space="preserve">permit application process.  Permits are valid for one calendar year and may be renewed annually. Information from the permit application form will allow </w:t>
      </w:r>
      <w:r w:rsidR="00341F1A">
        <w:t>NMFS</w:t>
      </w:r>
      <w:r w:rsidRPr="00E32166">
        <w:t xml:space="preserve"> to confirm the identity of the permit holder and applicant, and </w:t>
      </w:r>
      <w:r>
        <w:t xml:space="preserve">to determine </w:t>
      </w:r>
      <w:r w:rsidRPr="00E32166">
        <w:t xml:space="preserve">whether the applicant qualifies for the permit. Vessel-related information such as vessel documentation or registration, ownership, managing ownership, etc., are used by </w:t>
      </w:r>
      <w:r w:rsidR="00341F1A">
        <w:t>NMFS</w:t>
      </w:r>
      <w:r w:rsidRPr="00E32166">
        <w:t xml:space="preserve"> to determine whether the applicant is an owner of a U.S. documented/registered vessel. The information may</w:t>
      </w:r>
      <w:r w:rsidR="003E597B">
        <w:t xml:space="preserve"> also be used by OLE</w:t>
      </w:r>
      <w:r w:rsidRPr="00E32166">
        <w:t xml:space="preserve">, </w:t>
      </w:r>
      <w:r w:rsidR="003E597B">
        <w:t>USCG</w:t>
      </w:r>
      <w:r w:rsidR="007C0503">
        <w:t>, and the Council</w:t>
      </w:r>
      <w:r w:rsidRPr="00E32166">
        <w:t>.</w:t>
      </w:r>
      <w:r w:rsidR="003C647B">
        <w:t xml:space="preserve"> Private information will not be disseminated to the public, and will be reported only in non-confidential or aggregate form.</w:t>
      </w:r>
    </w:p>
    <w:p w:rsidR="004A3B40" w:rsidRDefault="004A3B40" w:rsidP="004A3B40">
      <w:pPr>
        <w:autoSpaceDE w:val="0"/>
        <w:autoSpaceDN w:val="0"/>
        <w:adjustRightInd w:val="0"/>
      </w:pPr>
    </w:p>
    <w:p w:rsidR="00560956" w:rsidRDefault="00560956" w:rsidP="004A3B40">
      <w:pPr>
        <w:autoSpaceDE w:val="0"/>
        <w:autoSpaceDN w:val="0"/>
        <w:adjustRightInd w:val="0"/>
      </w:pPr>
      <w:r>
        <w:t>Confidential</w:t>
      </w:r>
      <w:r w:rsidR="001B51D5">
        <w:t xml:space="preserve"> or proprietary</w:t>
      </w:r>
      <w:r>
        <w:t xml:space="preserve"> information </w:t>
      </w:r>
      <w:r w:rsidR="00A95483">
        <w:t>is not</w:t>
      </w:r>
      <w:r>
        <w:t xml:space="preserve"> disseminated to the public.</w:t>
      </w:r>
    </w:p>
    <w:p w:rsidR="00560956" w:rsidRDefault="00560956" w:rsidP="004A3B40">
      <w:pPr>
        <w:autoSpaceDE w:val="0"/>
        <w:autoSpaceDN w:val="0"/>
        <w:adjustRightInd w:val="0"/>
        <w:rPr>
          <w:rFonts w:ascii="TimesNewRoman" w:hAnsi="TimesNewRoman" w:cs="TimesNewRoman"/>
        </w:rPr>
      </w:pPr>
    </w:p>
    <w:p w:rsidR="004A3B40" w:rsidRPr="004A3B40" w:rsidRDefault="004A3B40" w:rsidP="004A3B40">
      <w:pPr>
        <w:autoSpaceDE w:val="0"/>
        <w:autoSpaceDN w:val="0"/>
        <w:adjustRightInd w:val="0"/>
        <w:rPr>
          <w:rFonts w:ascii="TimesNewRoman" w:hAnsi="TimesNewRoman" w:cs="TimesNewRoman"/>
          <w:i/>
        </w:rPr>
      </w:pPr>
      <w:r w:rsidRPr="004A3B40">
        <w:rPr>
          <w:rFonts w:ascii="TimesNewRoman" w:hAnsi="TimesNewRoman" w:cs="TimesNewRoman"/>
          <w:i/>
        </w:rPr>
        <w:t>Logbook</w:t>
      </w:r>
      <w:r w:rsidR="009A1C63">
        <w:rPr>
          <w:rFonts w:ascii="TimesNewRoman" w:hAnsi="TimesNewRoman" w:cs="TimesNewRoman"/>
          <w:i/>
        </w:rPr>
        <w:t xml:space="preserve">s </w:t>
      </w:r>
    </w:p>
    <w:p w:rsidR="003C647B" w:rsidRPr="003C647B" w:rsidRDefault="001B51D5" w:rsidP="00EF3838">
      <w:pPr>
        <w:rPr>
          <w:rFonts w:ascii="TimesNewRoman" w:hAnsi="TimesNewRoman" w:cs="TimesNewRoman"/>
        </w:rPr>
      </w:pPr>
      <w:r>
        <w:rPr>
          <w:rFonts w:ascii="TimesNewRoman" w:hAnsi="TimesNewRoman" w:cs="TimesNewRoman"/>
        </w:rPr>
        <w:t>Vessel</w:t>
      </w:r>
      <w:r w:rsidR="003C647B">
        <w:rPr>
          <w:rFonts w:ascii="TimesNewRoman" w:hAnsi="TimesNewRoman" w:cs="TimesNewRoman"/>
        </w:rPr>
        <w:t xml:space="preserve"> operators</w:t>
      </w:r>
      <w:r w:rsidR="004A3B40">
        <w:rPr>
          <w:rFonts w:ascii="TimesNewRoman" w:hAnsi="TimesNewRoman" w:cs="TimesNewRoman"/>
        </w:rPr>
        <w:t xml:space="preserve"> </w:t>
      </w:r>
      <w:r>
        <w:rPr>
          <w:rFonts w:ascii="TimesNewRoman" w:hAnsi="TimesNewRoman" w:cs="TimesNewRoman"/>
        </w:rPr>
        <w:t xml:space="preserve">must submit completed logbook forms to NMFS </w:t>
      </w:r>
      <w:r w:rsidR="004A3B40">
        <w:rPr>
          <w:rFonts w:ascii="TimesNewRoman" w:hAnsi="TimesNewRoman" w:cs="TimesNewRoman"/>
        </w:rPr>
        <w:t xml:space="preserve">within </w:t>
      </w:r>
      <w:r w:rsidR="009A1C63">
        <w:rPr>
          <w:rFonts w:ascii="TimesNewRoman" w:hAnsi="TimesNewRoman" w:cs="TimesNewRoman"/>
        </w:rPr>
        <w:t xml:space="preserve">72 </w:t>
      </w:r>
      <w:r w:rsidR="003E597B">
        <w:rPr>
          <w:rFonts w:ascii="TimesNewRoman" w:hAnsi="TimesNewRoman" w:cs="TimesNewRoman"/>
        </w:rPr>
        <w:t>hours after</w:t>
      </w:r>
      <w:r w:rsidR="004A3B40">
        <w:rPr>
          <w:rFonts w:ascii="TimesNewRoman" w:hAnsi="TimesNewRoman" w:cs="TimesNewRoman"/>
        </w:rPr>
        <w:t xml:space="preserve"> </w:t>
      </w:r>
      <w:r w:rsidR="003C647B">
        <w:rPr>
          <w:rFonts w:ascii="TimesNewRoman" w:hAnsi="TimesNewRoman" w:cs="TimesNewRoman"/>
        </w:rPr>
        <w:t xml:space="preserve">the end of </w:t>
      </w:r>
      <w:r w:rsidR="004A3B40">
        <w:rPr>
          <w:rFonts w:ascii="TimesNewRoman" w:hAnsi="TimesNewRoman" w:cs="TimesNewRoman"/>
        </w:rPr>
        <w:t xml:space="preserve">each fishing trip. </w:t>
      </w:r>
      <w:r w:rsidR="003C647B">
        <w:t>T</w:t>
      </w:r>
      <w:r w:rsidR="003C647B" w:rsidRPr="0062648E">
        <w:t xml:space="preserve">he </w:t>
      </w:r>
      <w:r>
        <w:t>logbooks</w:t>
      </w:r>
      <w:r w:rsidR="003C647B" w:rsidRPr="0062648E">
        <w:t xml:space="preserve"> provide the informat</w:t>
      </w:r>
      <w:r w:rsidR="007C0503">
        <w:t xml:space="preserve">ion needed by </w:t>
      </w:r>
      <w:r w:rsidR="00341F1A">
        <w:t>NMFS</w:t>
      </w:r>
      <w:r w:rsidR="007C0503">
        <w:t xml:space="preserve"> and the Council</w:t>
      </w:r>
      <w:r w:rsidR="003C647B" w:rsidRPr="0062648E">
        <w:t xml:space="preserve"> to regulate and monitor the </w:t>
      </w:r>
      <w:r w:rsidR="003C647B">
        <w:t>fisheries managed under the FMP</w:t>
      </w:r>
      <w:r w:rsidR="003C647B" w:rsidRPr="0062648E">
        <w:t xml:space="preserve"> and to evaluate the effectiveness of management by assessing the status of stocks and the status of the fisheries. The information provides a basis for determining whether changes in management are needed to sustain the productivity of the stocks. The information is also used to provide the basis for evaluating the magnitude and distribution of impacts resulting from changes to the regulations. </w:t>
      </w:r>
    </w:p>
    <w:p w:rsidR="00560956" w:rsidRPr="00560956" w:rsidRDefault="00560956" w:rsidP="00C5705A">
      <w:pPr>
        <w:autoSpaceDE w:val="0"/>
        <w:autoSpaceDN w:val="0"/>
        <w:adjustRightInd w:val="0"/>
        <w:rPr>
          <w:rFonts w:ascii="TimesNewRoman" w:hAnsi="TimesNewRoman" w:cs="TimesNewRoman"/>
        </w:rPr>
      </w:pPr>
    </w:p>
    <w:p w:rsidR="004A3B40" w:rsidRDefault="003C647B" w:rsidP="004A3B40">
      <w:pPr>
        <w:autoSpaceDE w:val="0"/>
        <w:autoSpaceDN w:val="0"/>
        <w:adjustRightInd w:val="0"/>
        <w:rPr>
          <w:rFonts w:ascii="TimesNewRoman" w:hAnsi="TimesNewRoman" w:cs="TimesNewRoman"/>
        </w:rPr>
      </w:pPr>
      <w:r>
        <w:rPr>
          <w:rFonts w:ascii="TimesNewRoman" w:hAnsi="TimesNewRoman" w:cs="TimesNewRoman"/>
        </w:rPr>
        <w:t xml:space="preserve">The information will not be disseminated to the public except in non-confidential or aggregate form in summary and analytical reports. </w:t>
      </w:r>
      <w:r w:rsidR="004A3B40">
        <w:rPr>
          <w:rFonts w:ascii="TimesNewRoman" w:hAnsi="TimesNewRoman" w:cs="TimesNewRoman"/>
        </w:rPr>
        <w:t>Any of the information that</w:t>
      </w:r>
      <w:r w:rsidR="004A3B40">
        <w:rPr>
          <w:rFonts w:ascii="TimesNewRoman,Bold" w:hAnsi="TimesNewRoman,Bold" w:cs="TimesNewRoman,Bold"/>
          <w:sz w:val="20"/>
          <w:szCs w:val="20"/>
        </w:rPr>
        <w:t xml:space="preserve"> </w:t>
      </w:r>
      <w:r w:rsidR="004A3B40">
        <w:rPr>
          <w:rFonts w:ascii="TimesNewRoman" w:hAnsi="TimesNewRoman" w:cs="TimesNewRoman"/>
        </w:rPr>
        <w:t>might be used to support publicly disseminated information would first be aggregated and/or</w:t>
      </w:r>
      <w:r w:rsidR="004A3B40">
        <w:rPr>
          <w:rFonts w:ascii="TimesNewRoman,Bold" w:hAnsi="TimesNewRoman,Bold" w:cs="TimesNewRoman,Bold"/>
          <w:sz w:val="20"/>
          <w:szCs w:val="20"/>
        </w:rPr>
        <w:t xml:space="preserve"> </w:t>
      </w:r>
      <w:r w:rsidR="004A3B40">
        <w:rPr>
          <w:rFonts w:ascii="TimesNewRoman" w:hAnsi="TimesNewRoman" w:cs="TimesNewRoman"/>
        </w:rPr>
        <w:t>summarized to maintain the confidentiality of the information pertaining to the individual</w:t>
      </w:r>
      <w:r w:rsidR="004A3B40">
        <w:rPr>
          <w:rFonts w:ascii="TimesNewRoman,Bold" w:hAnsi="TimesNewRoman,Bold" w:cs="TimesNewRoman,Bold"/>
          <w:sz w:val="20"/>
          <w:szCs w:val="20"/>
        </w:rPr>
        <w:t xml:space="preserve"> </w:t>
      </w:r>
      <w:r w:rsidR="004A3B40">
        <w:rPr>
          <w:rFonts w:ascii="TimesNewRoman" w:hAnsi="TimesNewRoman" w:cs="TimesNewRoman"/>
        </w:rPr>
        <w:t>vessels.</w:t>
      </w:r>
    </w:p>
    <w:p w:rsidR="00112874" w:rsidRDefault="00112874" w:rsidP="004A3B40">
      <w:pPr>
        <w:autoSpaceDE w:val="0"/>
        <w:autoSpaceDN w:val="0"/>
        <w:adjustRightInd w:val="0"/>
        <w:rPr>
          <w:rFonts w:ascii="TimesNewRoman" w:hAnsi="TimesNewRoman" w:cs="TimesNewRoman"/>
        </w:rPr>
      </w:pPr>
    </w:p>
    <w:p w:rsidR="00560956" w:rsidRPr="00E17669" w:rsidRDefault="00560956" w:rsidP="0056095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00"/>
        <w:rPr>
          <w:i/>
          <w:color w:val="000000"/>
          <w:szCs w:val="24"/>
        </w:rPr>
      </w:pPr>
      <w:r w:rsidRPr="00E17669">
        <w:rPr>
          <w:i/>
          <w:color w:val="000000"/>
          <w:szCs w:val="24"/>
        </w:rPr>
        <w:t>Vessel Identification</w:t>
      </w:r>
    </w:p>
    <w:p w:rsidR="00560956" w:rsidRPr="00C41D29" w:rsidRDefault="00560956" w:rsidP="0056095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00"/>
        <w:rPr>
          <w:color w:val="000000"/>
          <w:szCs w:val="24"/>
        </w:rPr>
      </w:pPr>
      <w:r w:rsidRPr="00C41D29">
        <w:rPr>
          <w:color w:val="000000"/>
          <w:szCs w:val="24"/>
        </w:rPr>
        <w:t xml:space="preserve">In the domestic </w:t>
      </w:r>
      <w:r>
        <w:rPr>
          <w:color w:val="000000"/>
          <w:szCs w:val="24"/>
        </w:rPr>
        <w:t>western Pacific region</w:t>
      </w:r>
      <w:r w:rsidRPr="00C41D29">
        <w:rPr>
          <w:color w:val="000000"/>
          <w:szCs w:val="24"/>
        </w:rPr>
        <w:t xml:space="preserve"> fisheries</w:t>
      </w:r>
      <w:r>
        <w:rPr>
          <w:color w:val="000000"/>
          <w:szCs w:val="24"/>
        </w:rPr>
        <w:t xml:space="preserve"> regulated under 50 CFR Part 665</w:t>
      </w:r>
      <w:r w:rsidRPr="00C41D29">
        <w:rPr>
          <w:color w:val="000000"/>
          <w:szCs w:val="24"/>
        </w:rPr>
        <w:t>, the vessel's official number is required to be displayed on the port and starboard sides of the deckhouse or hull, and o</w:t>
      </w:r>
      <w:r>
        <w:rPr>
          <w:color w:val="000000"/>
          <w:szCs w:val="24"/>
        </w:rPr>
        <w:t xml:space="preserve">n an appropriate weather deck. </w:t>
      </w:r>
      <w:r w:rsidR="001B51D5">
        <w:rPr>
          <w:color w:val="000000"/>
          <w:szCs w:val="24"/>
        </w:rPr>
        <w:t>The markings</w:t>
      </w:r>
      <w:r w:rsidRPr="00C41D29">
        <w:rPr>
          <w:color w:val="000000"/>
          <w:szCs w:val="24"/>
        </w:rPr>
        <w:t xml:space="preserve"> identif</w:t>
      </w:r>
      <w:r w:rsidR="001B51D5">
        <w:rPr>
          <w:color w:val="000000"/>
          <w:szCs w:val="24"/>
        </w:rPr>
        <w:t>y</w:t>
      </w:r>
      <w:r w:rsidRPr="00C41D29">
        <w:rPr>
          <w:color w:val="000000"/>
          <w:szCs w:val="24"/>
        </w:rPr>
        <w:t xml:space="preserve"> </w:t>
      </w:r>
      <w:r w:rsidR="001B51D5">
        <w:rPr>
          <w:color w:val="000000"/>
          <w:szCs w:val="24"/>
        </w:rPr>
        <w:t>the</w:t>
      </w:r>
      <w:r w:rsidRPr="00C41D29">
        <w:rPr>
          <w:color w:val="000000"/>
          <w:szCs w:val="24"/>
        </w:rPr>
        <w:t xml:space="preserve"> vessel and should be visible at distances at sea and in the </w:t>
      </w:r>
      <w:r>
        <w:rPr>
          <w:color w:val="000000"/>
          <w:szCs w:val="24"/>
        </w:rPr>
        <w:t>air. Regulations in 50 CFR Part 665.16 specify the requirements for the vessel identification.</w:t>
      </w:r>
    </w:p>
    <w:p w:rsidR="00560956" w:rsidRPr="00C41D29" w:rsidRDefault="00560956" w:rsidP="005609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rPr>
      </w:pPr>
    </w:p>
    <w:p w:rsidR="00560956" w:rsidRPr="00C41D29" w:rsidRDefault="00560956" w:rsidP="005609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rPr>
      </w:pPr>
      <w:r w:rsidRPr="00C41D29">
        <w:rPr>
          <w:color w:val="000000"/>
        </w:rPr>
        <w:t>The identification number provides law enforcement personnel with a means to monitor fishing, at-sea processing, and other related activities, to ascertain whether the vessel's observed activities are in accordance with th</w:t>
      </w:r>
      <w:r w:rsidR="00EC6E34">
        <w:rPr>
          <w:color w:val="000000"/>
        </w:rPr>
        <w:t>ose authorized for that vessel.</w:t>
      </w:r>
    </w:p>
    <w:p w:rsidR="00560956" w:rsidRPr="00C41D29" w:rsidRDefault="00560956" w:rsidP="005609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rPr>
      </w:pPr>
    </w:p>
    <w:p w:rsidR="00560956" w:rsidRPr="001A47F7" w:rsidRDefault="00560956" w:rsidP="005609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rPr>
      </w:pPr>
      <w:r>
        <w:rPr>
          <w:color w:val="000000"/>
        </w:rPr>
        <w:t>Although</w:t>
      </w:r>
      <w:r w:rsidRPr="00C41D29">
        <w:rPr>
          <w:color w:val="000000"/>
        </w:rPr>
        <w:t xml:space="preserve"> the information collected (vessel identification number) is not confidential</w:t>
      </w:r>
      <w:r w:rsidR="00A95483">
        <w:rPr>
          <w:color w:val="000000"/>
        </w:rPr>
        <w:t>,</w:t>
      </w:r>
      <w:r w:rsidRPr="00C41D29">
        <w:rPr>
          <w:color w:val="000000"/>
        </w:rPr>
        <w:t xml:space="preserve"> it will not </w:t>
      </w:r>
      <w:r>
        <w:rPr>
          <w:color w:val="000000"/>
        </w:rPr>
        <w:t xml:space="preserve">be disseminated to the public. </w:t>
      </w:r>
      <w:r w:rsidRPr="00C41D29">
        <w:rPr>
          <w:color w:val="000000"/>
        </w:rPr>
        <w:t xml:space="preserve">The information is strictly for enforcement purpose or use by </w:t>
      </w:r>
      <w:r>
        <w:rPr>
          <w:color w:val="000000"/>
        </w:rPr>
        <w:t>NMFS</w:t>
      </w:r>
      <w:r w:rsidRPr="00C41D29">
        <w:rPr>
          <w:color w:val="000000"/>
        </w:rPr>
        <w:t xml:space="preserve"> internally in situations involving damage, loss, and civil proceedings</w:t>
      </w:r>
      <w:r>
        <w:rPr>
          <w:color w:val="000000"/>
        </w:rPr>
        <w:t>.</w:t>
      </w:r>
    </w:p>
    <w:p w:rsidR="00560956" w:rsidRDefault="00560956" w:rsidP="004A3B40">
      <w:pPr>
        <w:autoSpaceDE w:val="0"/>
        <w:autoSpaceDN w:val="0"/>
        <w:adjustRightInd w:val="0"/>
        <w:rPr>
          <w:rFonts w:ascii="TimesNewRoman" w:hAnsi="TimesNewRoman" w:cs="TimesNewRoman"/>
        </w:rPr>
      </w:pPr>
    </w:p>
    <w:p w:rsidR="00112874" w:rsidRDefault="00341F1A" w:rsidP="00112874">
      <w:r>
        <w:lastRenderedPageBreak/>
        <w:t>NMFS</w:t>
      </w:r>
      <w:r w:rsidR="00112874" w:rsidRPr="00E32166">
        <w:t xml:space="preserve"> will retain control over the information and safeguard it from improper access, modification, and destruction, consistent with </w:t>
      </w:r>
      <w:r w:rsidR="00112874">
        <w:t>Federal law and regulations, and NOAA policies</w:t>
      </w:r>
      <w:r w:rsidR="00112874" w:rsidRPr="00E32166">
        <w:t xml:space="preserve"> for confidentiality, privacy, and electr</w:t>
      </w:r>
      <w:r w:rsidR="00267BFF">
        <w:t>onic information. See response to Question</w:t>
      </w:r>
      <w:r w:rsidR="008779CA">
        <w:t xml:space="preserve"> </w:t>
      </w:r>
      <w:r w:rsidR="00112874" w:rsidRPr="00E32166">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9" w:history="1">
        <w:r w:rsidR="00112874" w:rsidRPr="008742A7">
          <w:rPr>
            <w:rStyle w:val="Hyperlink"/>
          </w:rPr>
          <w:t>Section 515 of Public Law 106-554</w:t>
        </w:r>
      </w:hyperlink>
      <w:r w:rsidR="00112874" w:rsidRPr="00E32166">
        <w:t>.</w:t>
      </w:r>
    </w:p>
    <w:p w:rsidR="00854303" w:rsidRPr="00A4777A" w:rsidRDefault="00854303" w:rsidP="004A3B40">
      <w:pPr>
        <w:autoSpaceDE w:val="0"/>
        <w:autoSpaceDN w:val="0"/>
        <w:adjustRightInd w:val="0"/>
        <w:rPr>
          <w:rFonts w:ascii="TimesNewRoman,Bold" w:hAnsi="TimesNewRoman,Bold" w:cs="TimesNewRoman,Bold"/>
          <w:sz w:val="20"/>
          <w:szCs w:val="20"/>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3. </w:t>
      </w:r>
      <w:r w:rsidRPr="00A4777A">
        <w:rPr>
          <w:rFonts w:ascii="TimesNewRoman,Bold" w:hAnsi="TimesNewRoman,Bold" w:cs="TimesNewRoman,Bold"/>
          <w:b/>
          <w:bCs/>
          <w:u w:val="single"/>
        </w:rPr>
        <w:t>Describe whether, and to what extent, the collection of information involves the use of automated, electronic, mechanical, or other technological techniques or other forms of information technology.</w:t>
      </w:r>
    </w:p>
    <w:p w:rsidR="004A3B40" w:rsidRDefault="004A3B40" w:rsidP="004A3B40">
      <w:pPr>
        <w:autoSpaceDE w:val="0"/>
        <w:autoSpaceDN w:val="0"/>
        <w:adjustRightInd w:val="0"/>
        <w:rPr>
          <w:rFonts w:ascii="TimesNewRoman,Bold" w:hAnsi="TimesNewRoman,Bold" w:cs="TimesNewRoman,Bold"/>
          <w:b/>
          <w:bCs/>
        </w:rPr>
      </w:pPr>
    </w:p>
    <w:p w:rsidR="004A3B40" w:rsidRPr="004A3B40" w:rsidRDefault="004A3B40" w:rsidP="004A3B40">
      <w:pPr>
        <w:autoSpaceDE w:val="0"/>
        <w:autoSpaceDN w:val="0"/>
        <w:adjustRightInd w:val="0"/>
        <w:rPr>
          <w:rFonts w:ascii="TimesNewRoman" w:hAnsi="TimesNewRoman" w:cs="TimesNewRoman"/>
          <w:i/>
        </w:rPr>
      </w:pPr>
      <w:r w:rsidRPr="004A3B40">
        <w:rPr>
          <w:rFonts w:ascii="TimesNewRoman" w:hAnsi="TimesNewRoman" w:cs="TimesNewRoman"/>
          <w:i/>
        </w:rPr>
        <w:t>Permits</w:t>
      </w:r>
    </w:p>
    <w:p w:rsidR="004A3B40" w:rsidRDefault="00A95483" w:rsidP="004A3B40">
      <w:pPr>
        <w:autoSpaceDE w:val="0"/>
        <w:autoSpaceDN w:val="0"/>
        <w:adjustRightInd w:val="0"/>
        <w:rPr>
          <w:rFonts w:ascii="TimesNewRoman" w:hAnsi="TimesNewRoman" w:cs="TimesNewRoman"/>
          <w:b/>
        </w:rPr>
      </w:pPr>
      <w:r>
        <w:rPr>
          <w:rFonts w:ascii="TimesNewRoman" w:hAnsi="TimesNewRoman" w:cs="TimesNewRoman"/>
        </w:rPr>
        <w:t xml:space="preserve">At this time, the information will be collected on fillable </w:t>
      </w:r>
      <w:r w:rsidR="00277E52">
        <w:rPr>
          <w:rFonts w:ascii="TimesNewRoman" w:hAnsi="TimesNewRoman" w:cs="TimesNewRoman"/>
        </w:rPr>
        <w:t>A</w:t>
      </w:r>
      <w:r>
        <w:rPr>
          <w:rFonts w:ascii="TimesNewRoman" w:hAnsi="TimesNewRoman" w:cs="TimesNewRoman"/>
        </w:rPr>
        <w:t>dobe</w:t>
      </w:r>
      <w:r w:rsidR="00277E52">
        <w:rPr>
          <w:rFonts w:ascii="TimesNewRoman" w:hAnsi="TimesNewRoman" w:cs="TimesNewRoman"/>
        </w:rPr>
        <w:t xml:space="preserve"> Acrobat</w:t>
      </w:r>
      <w:r>
        <w:rPr>
          <w:rFonts w:ascii="TimesNewRoman" w:hAnsi="TimesNewRoman" w:cs="TimesNewRoman"/>
        </w:rPr>
        <w:t xml:space="preserve"> forms (downloadable from </w:t>
      </w:r>
      <w:r w:rsidRPr="00A95483">
        <w:rPr>
          <w:rFonts w:ascii="TimesNewRoman" w:hAnsi="TimesNewRoman" w:cs="TimesNewRoman"/>
        </w:rPr>
        <w:t>http://www.fpir.noaa.gov/SFD/SFD_permits_index.html</w:t>
      </w:r>
      <w:r>
        <w:rPr>
          <w:rFonts w:ascii="TimesNewRoman" w:hAnsi="TimesNewRoman" w:cs="TimesNewRoman"/>
        </w:rPr>
        <w:t xml:space="preserve">) </w:t>
      </w:r>
      <w:r w:rsidR="004A3B40">
        <w:rPr>
          <w:rFonts w:ascii="TimesNewRoman" w:hAnsi="TimesNewRoman" w:cs="TimesNewRoman"/>
        </w:rPr>
        <w:t xml:space="preserve">and does not require any knowledge of automated, electronic, mechanical or other forms of information technology.  </w:t>
      </w:r>
      <w:r w:rsidR="00F2415C">
        <w:rPr>
          <w:rFonts w:ascii="TimesNewRoman" w:hAnsi="TimesNewRoman" w:cs="TimesNewRoman"/>
        </w:rPr>
        <w:t>Applications may be mailed or faxed. Fee payment checks must be mailed.</w:t>
      </w:r>
    </w:p>
    <w:p w:rsidR="000129AC" w:rsidRDefault="000129AC" w:rsidP="004A3B40">
      <w:pPr>
        <w:autoSpaceDE w:val="0"/>
        <w:autoSpaceDN w:val="0"/>
        <w:adjustRightInd w:val="0"/>
        <w:rPr>
          <w:rFonts w:ascii="TimesNewRoman" w:hAnsi="TimesNewRoman" w:cs="TimesNewRoman"/>
          <w:i/>
        </w:rPr>
      </w:pPr>
    </w:p>
    <w:p w:rsidR="004A3B40" w:rsidRDefault="004A3B40" w:rsidP="004A3B40">
      <w:pPr>
        <w:autoSpaceDE w:val="0"/>
        <w:autoSpaceDN w:val="0"/>
        <w:adjustRightInd w:val="0"/>
        <w:rPr>
          <w:rFonts w:ascii="TimesNewRoman" w:hAnsi="TimesNewRoman" w:cs="TimesNewRoman"/>
          <w:i/>
        </w:rPr>
      </w:pPr>
      <w:r w:rsidRPr="004A3B40">
        <w:rPr>
          <w:rFonts w:ascii="TimesNewRoman" w:hAnsi="TimesNewRoman" w:cs="TimesNewRoman"/>
          <w:i/>
        </w:rPr>
        <w:t>Logbooks</w:t>
      </w:r>
      <w:r w:rsidR="009A1C63">
        <w:rPr>
          <w:rFonts w:ascii="TimesNewRoman" w:hAnsi="TimesNewRoman" w:cs="TimesNewRoman"/>
          <w:i/>
        </w:rPr>
        <w:t xml:space="preserve"> </w:t>
      </w:r>
    </w:p>
    <w:p w:rsidR="00B23800" w:rsidRDefault="004A3B40" w:rsidP="004A3B40">
      <w:pPr>
        <w:autoSpaceDE w:val="0"/>
        <w:autoSpaceDN w:val="0"/>
        <w:adjustRightInd w:val="0"/>
        <w:rPr>
          <w:rFonts w:ascii="TimesNewRoman" w:hAnsi="TimesNewRoman" w:cs="TimesNewRoman"/>
        </w:rPr>
      </w:pPr>
      <w:r>
        <w:rPr>
          <w:rFonts w:ascii="TimesNewRoman" w:hAnsi="TimesNewRoman" w:cs="TimesNewRoman"/>
        </w:rPr>
        <w:t xml:space="preserve">At this time, the information will be collected on paper forms and does not require any knowledge of automated, electronic, mechanical or other forms of information technology.  </w:t>
      </w:r>
    </w:p>
    <w:p w:rsidR="000129AC" w:rsidRDefault="000129AC" w:rsidP="008779CA">
      <w:pPr>
        <w:autoSpaceDE w:val="0"/>
        <w:autoSpaceDN w:val="0"/>
        <w:adjustRightInd w:val="0"/>
        <w:rPr>
          <w:rFonts w:ascii="TimesNewRoman" w:hAnsi="TimesNewRoman" w:cs="TimesNewRoman"/>
          <w:i/>
        </w:rPr>
      </w:pPr>
    </w:p>
    <w:p w:rsidR="008779CA" w:rsidRDefault="008779CA" w:rsidP="008779CA">
      <w:pPr>
        <w:autoSpaceDE w:val="0"/>
        <w:autoSpaceDN w:val="0"/>
        <w:adjustRightInd w:val="0"/>
        <w:rPr>
          <w:rFonts w:ascii="TimesNewRoman" w:hAnsi="TimesNewRoman" w:cs="TimesNewRoman"/>
          <w:i/>
        </w:rPr>
      </w:pPr>
      <w:r>
        <w:rPr>
          <w:rFonts w:ascii="TimesNewRoman" w:hAnsi="TimesNewRoman" w:cs="TimesNewRoman"/>
          <w:i/>
        </w:rPr>
        <w:t>Vessel Identification</w:t>
      </w:r>
    </w:p>
    <w:p w:rsidR="00B23800" w:rsidRDefault="008779CA" w:rsidP="008779CA">
      <w:pPr>
        <w:autoSpaceDE w:val="0"/>
        <w:autoSpaceDN w:val="0"/>
        <w:adjustRightInd w:val="0"/>
        <w:rPr>
          <w:rFonts w:ascii="TimesNewRoman" w:hAnsi="TimesNewRoman" w:cs="TimesNewRoman"/>
        </w:rPr>
      </w:pPr>
      <w:r>
        <w:rPr>
          <w:rFonts w:ascii="TimesNewRoman" w:hAnsi="TimesNewRoman" w:cs="TimesNewRoman"/>
        </w:rPr>
        <w:t>Vessel identification is done manually.</w:t>
      </w:r>
    </w:p>
    <w:p w:rsidR="00854303" w:rsidRDefault="00854303"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4. </w:t>
      </w:r>
      <w:r w:rsidRPr="00A4777A">
        <w:rPr>
          <w:rFonts w:ascii="TimesNewRoman,Bold" w:hAnsi="TimesNewRoman,Bold" w:cs="TimesNewRoman,Bold"/>
          <w:b/>
          <w:bCs/>
          <w:u w:val="single"/>
        </w:rPr>
        <w:t>Describe efforts to identify duplication.</w:t>
      </w:r>
    </w:p>
    <w:p w:rsidR="004A3B40" w:rsidRDefault="004A3B40" w:rsidP="004A3B40">
      <w:pPr>
        <w:autoSpaceDE w:val="0"/>
        <w:autoSpaceDN w:val="0"/>
        <w:adjustRightInd w:val="0"/>
        <w:rPr>
          <w:rFonts w:ascii="TimesNewRoman" w:hAnsi="TimesNewRoman" w:cs="TimesNewRoman"/>
        </w:rPr>
      </w:pPr>
    </w:p>
    <w:p w:rsidR="004A3B40" w:rsidRPr="004A3B40" w:rsidRDefault="004A3B40" w:rsidP="004A3B40">
      <w:pPr>
        <w:autoSpaceDE w:val="0"/>
        <w:autoSpaceDN w:val="0"/>
        <w:adjustRightInd w:val="0"/>
        <w:rPr>
          <w:rFonts w:ascii="TimesNewRoman" w:hAnsi="TimesNewRoman" w:cs="TimesNewRoman"/>
          <w:i/>
        </w:rPr>
      </w:pPr>
      <w:r w:rsidRPr="004A3B40">
        <w:rPr>
          <w:rFonts w:ascii="TimesNewRoman" w:hAnsi="TimesNewRoman" w:cs="TimesNewRoman"/>
          <w:i/>
        </w:rPr>
        <w:t>Permits</w:t>
      </w:r>
    </w:p>
    <w:p w:rsidR="004A3B40" w:rsidRPr="004A3B40" w:rsidRDefault="004A3B40" w:rsidP="004A3B40">
      <w:pPr>
        <w:autoSpaceDE w:val="0"/>
        <w:autoSpaceDN w:val="0"/>
        <w:adjustRightInd w:val="0"/>
        <w:rPr>
          <w:rFonts w:ascii="TimesNewRoman" w:hAnsi="TimesNewRoman" w:cs="TimesNewRoman"/>
        </w:rPr>
      </w:pPr>
      <w:r w:rsidRPr="004A3B40">
        <w:rPr>
          <w:rFonts w:ascii="TimesNewRoman" w:hAnsi="TimesNewRoman" w:cs="TimesNewRoman"/>
        </w:rPr>
        <w:t xml:space="preserve">There </w:t>
      </w:r>
      <w:r w:rsidR="007C0503">
        <w:rPr>
          <w:rFonts w:ascii="TimesNewRoman" w:hAnsi="TimesNewRoman" w:cs="TimesNewRoman"/>
        </w:rPr>
        <w:t>is</w:t>
      </w:r>
      <w:r w:rsidRPr="004A3B40">
        <w:rPr>
          <w:rFonts w:ascii="TimesNewRoman" w:hAnsi="TimesNewRoman" w:cs="TimesNewRoman"/>
        </w:rPr>
        <w:t xml:space="preserve"> no </w:t>
      </w:r>
      <w:r w:rsidR="007C0503">
        <w:rPr>
          <w:rFonts w:ascii="TimesNewRoman" w:hAnsi="TimesNewRoman" w:cs="TimesNewRoman"/>
        </w:rPr>
        <w:t xml:space="preserve">similar </w:t>
      </w:r>
      <w:proofErr w:type="spellStart"/>
      <w:r w:rsidR="00081771">
        <w:rPr>
          <w:rFonts w:ascii="TimesNewRoman" w:hAnsi="TimesNewRoman" w:cs="TimesNewRoman"/>
        </w:rPr>
        <w:t>Pelagics</w:t>
      </w:r>
      <w:proofErr w:type="spellEnd"/>
      <w:r w:rsidR="00081771">
        <w:rPr>
          <w:rFonts w:ascii="TimesNewRoman" w:hAnsi="TimesNewRoman" w:cs="TimesNewRoman"/>
        </w:rPr>
        <w:t xml:space="preserve"> FMP </w:t>
      </w:r>
      <w:r w:rsidR="00D471DC">
        <w:rPr>
          <w:rFonts w:ascii="TimesNewRoman" w:hAnsi="TimesNewRoman" w:cs="TimesNewRoman"/>
        </w:rPr>
        <w:t>squid</w:t>
      </w:r>
      <w:r w:rsidR="00D471DC" w:rsidRPr="004A3B40">
        <w:rPr>
          <w:rFonts w:ascii="TimesNewRoman" w:hAnsi="TimesNewRoman" w:cs="TimesNewRoman"/>
        </w:rPr>
        <w:t xml:space="preserve"> permit</w:t>
      </w:r>
      <w:r w:rsidRPr="004A3B40">
        <w:rPr>
          <w:rFonts w:ascii="TimesNewRoman" w:hAnsi="TimesNewRoman" w:cs="TimesNewRoman"/>
        </w:rPr>
        <w:t xml:space="preserve"> requirement for </w:t>
      </w:r>
      <w:r w:rsidR="00081771" w:rsidRPr="00B14823">
        <w:t>U.S. vessels greater than 50 ft</w:t>
      </w:r>
      <w:r w:rsidR="0035743C">
        <w:t>.</w:t>
      </w:r>
      <w:r w:rsidR="00081771" w:rsidRPr="00B14823">
        <w:t xml:space="preserve"> in length overall </w:t>
      </w:r>
      <w:r w:rsidR="00081771">
        <w:t xml:space="preserve">that participate in </w:t>
      </w:r>
      <w:r w:rsidRPr="004A3B40">
        <w:rPr>
          <w:rFonts w:ascii="TimesNewRoman" w:hAnsi="TimesNewRoman" w:cs="TimesNewRoman"/>
        </w:rPr>
        <w:t>the</w:t>
      </w:r>
      <w:r w:rsidR="00112874">
        <w:rPr>
          <w:rFonts w:ascii="TimesNewRoman" w:hAnsi="TimesNewRoman" w:cs="TimesNewRoman"/>
        </w:rPr>
        <w:t xml:space="preserve"> commercial</w:t>
      </w:r>
      <w:r w:rsidR="00C66A12">
        <w:rPr>
          <w:rFonts w:ascii="TimesNewRoman" w:hAnsi="TimesNewRoman" w:cs="TimesNewRoman"/>
        </w:rPr>
        <w:t xml:space="preserve"> Pacific</w:t>
      </w:r>
      <w:r w:rsidRPr="004A3B40">
        <w:rPr>
          <w:rFonts w:ascii="TimesNewRoman" w:hAnsi="TimesNewRoman" w:cs="TimesNewRoman"/>
        </w:rPr>
        <w:t xml:space="preserve"> </w:t>
      </w:r>
      <w:r w:rsidR="00D471DC">
        <w:rPr>
          <w:rFonts w:ascii="TimesNewRoman" w:hAnsi="TimesNewRoman" w:cs="TimesNewRoman"/>
        </w:rPr>
        <w:t>pelagic squid</w:t>
      </w:r>
      <w:r w:rsidR="00081771">
        <w:rPr>
          <w:rFonts w:ascii="TimesNewRoman" w:hAnsi="TimesNewRoman" w:cs="TimesNewRoman"/>
        </w:rPr>
        <w:t xml:space="preserve"> </w:t>
      </w:r>
      <w:r w:rsidRPr="004A3B40">
        <w:rPr>
          <w:rFonts w:ascii="TimesNewRoman" w:hAnsi="TimesNewRoman" w:cs="TimesNewRoman"/>
        </w:rPr>
        <w:t>fishery.</w:t>
      </w:r>
    </w:p>
    <w:p w:rsidR="004A3B40" w:rsidRDefault="004A3B40" w:rsidP="004A3B40">
      <w:pPr>
        <w:autoSpaceDE w:val="0"/>
        <w:autoSpaceDN w:val="0"/>
        <w:adjustRightInd w:val="0"/>
        <w:rPr>
          <w:rFonts w:ascii="TimesNewRoman" w:hAnsi="TimesNewRoman" w:cs="TimesNewRoman"/>
          <w:i/>
        </w:rPr>
      </w:pPr>
    </w:p>
    <w:p w:rsidR="009A1C63" w:rsidRDefault="009A1C63" w:rsidP="004A3B40">
      <w:pPr>
        <w:autoSpaceDE w:val="0"/>
        <w:autoSpaceDN w:val="0"/>
        <w:adjustRightInd w:val="0"/>
        <w:rPr>
          <w:rFonts w:ascii="TimesNewRoman" w:hAnsi="TimesNewRoman" w:cs="TimesNewRoman"/>
        </w:rPr>
      </w:pPr>
      <w:r w:rsidRPr="004A3B40">
        <w:rPr>
          <w:rFonts w:ascii="TimesNewRoman" w:hAnsi="TimesNewRoman" w:cs="TimesNewRoman"/>
          <w:i/>
        </w:rPr>
        <w:t>Logbooks</w:t>
      </w:r>
      <w:r>
        <w:rPr>
          <w:rFonts w:ascii="TimesNewRoman" w:hAnsi="TimesNewRoman" w:cs="TimesNewRoman"/>
          <w:i/>
        </w:rPr>
        <w:t xml:space="preserve"> </w:t>
      </w:r>
    </w:p>
    <w:p w:rsidR="003524BB" w:rsidRDefault="004A3B40" w:rsidP="004A3B40">
      <w:pPr>
        <w:autoSpaceDE w:val="0"/>
        <w:autoSpaceDN w:val="0"/>
        <w:adjustRightInd w:val="0"/>
        <w:rPr>
          <w:rFonts w:ascii="TimesNewRoman" w:hAnsi="TimesNewRoman" w:cs="TimesNewRoman"/>
        </w:rPr>
      </w:pPr>
      <w:r>
        <w:rPr>
          <w:rFonts w:ascii="TimesNewRoman" w:hAnsi="TimesNewRoman" w:cs="TimesNewRoman"/>
        </w:rPr>
        <w:t xml:space="preserve">There is no similar </w:t>
      </w:r>
      <w:r w:rsidR="00BE7B8E">
        <w:rPr>
          <w:rFonts w:ascii="TimesNewRoman" w:hAnsi="TimesNewRoman" w:cs="TimesNewRoman"/>
        </w:rPr>
        <w:t xml:space="preserve">comprehensive </w:t>
      </w:r>
      <w:r w:rsidR="00112874">
        <w:rPr>
          <w:rFonts w:ascii="TimesNewRoman" w:hAnsi="TimesNewRoman" w:cs="TimesNewRoman"/>
        </w:rPr>
        <w:t>catch and effort reporting program</w:t>
      </w:r>
      <w:r>
        <w:rPr>
          <w:rFonts w:ascii="TimesNewRoman" w:hAnsi="TimesNewRoman" w:cs="TimesNewRoman"/>
        </w:rPr>
        <w:t xml:space="preserve"> </w:t>
      </w:r>
      <w:r w:rsidR="00112874">
        <w:rPr>
          <w:rFonts w:ascii="TimesNewRoman" w:hAnsi="TimesNewRoman" w:cs="TimesNewRoman"/>
        </w:rPr>
        <w:t>for</w:t>
      </w:r>
      <w:r>
        <w:rPr>
          <w:rFonts w:ascii="TimesNewRoman" w:hAnsi="TimesNewRoman" w:cs="TimesNewRoman"/>
        </w:rPr>
        <w:t xml:space="preserve"> </w:t>
      </w:r>
      <w:r w:rsidR="001D517A" w:rsidRPr="00B14823">
        <w:t>U.S. vessels greater than 50 ft</w:t>
      </w:r>
      <w:r w:rsidR="0035743C">
        <w:t>.</w:t>
      </w:r>
      <w:r w:rsidR="001D517A" w:rsidRPr="00B14823">
        <w:t xml:space="preserve"> in length overall </w:t>
      </w:r>
      <w:r w:rsidR="001D517A">
        <w:t xml:space="preserve">that participate in </w:t>
      </w:r>
      <w:r>
        <w:rPr>
          <w:rFonts w:ascii="TimesNewRoman" w:hAnsi="TimesNewRoman" w:cs="TimesNewRoman"/>
        </w:rPr>
        <w:t xml:space="preserve">the </w:t>
      </w:r>
      <w:r w:rsidR="00C66A12">
        <w:rPr>
          <w:rFonts w:ascii="TimesNewRoman" w:hAnsi="TimesNewRoman" w:cs="TimesNewRoman"/>
        </w:rPr>
        <w:t>Pacific</w:t>
      </w:r>
      <w:r w:rsidR="00C66A12" w:rsidRPr="004A3B40">
        <w:rPr>
          <w:rFonts w:ascii="TimesNewRoman" w:hAnsi="TimesNewRoman" w:cs="TimesNewRoman"/>
        </w:rPr>
        <w:t xml:space="preserve"> </w:t>
      </w:r>
      <w:r w:rsidR="00C66A12">
        <w:rPr>
          <w:rFonts w:ascii="TimesNewRoman" w:hAnsi="TimesNewRoman" w:cs="TimesNewRoman"/>
        </w:rPr>
        <w:t xml:space="preserve">pelagic squid </w:t>
      </w:r>
      <w:r w:rsidR="00C66A12" w:rsidRPr="004A3B40">
        <w:rPr>
          <w:rFonts w:ascii="TimesNewRoman" w:hAnsi="TimesNewRoman" w:cs="TimesNewRoman"/>
        </w:rPr>
        <w:t>fishery</w:t>
      </w:r>
      <w:r w:rsidR="00C66A12">
        <w:rPr>
          <w:rFonts w:ascii="TimesNewRoman" w:hAnsi="TimesNewRoman" w:cs="TimesNewRoman"/>
        </w:rPr>
        <w:t>.</w:t>
      </w:r>
      <w:r>
        <w:rPr>
          <w:rFonts w:ascii="TimesNewRoman" w:hAnsi="TimesNewRoman" w:cs="TimesNewRoman"/>
        </w:rPr>
        <w:t xml:space="preserve"> </w:t>
      </w:r>
      <w:r w:rsidR="00964C02">
        <w:t xml:space="preserve">There is an overlap </w:t>
      </w:r>
      <w:r w:rsidR="003508B0">
        <w:t xml:space="preserve">between </w:t>
      </w:r>
      <w:r w:rsidR="00964C02">
        <w:t xml:space="preserve">the reporting requirements </w:t>
      </w:r>
      <w:r w:rsidR="003508B0">
        <w:t xml:space="preserve">(50 CFR 665.14) and those </w:t>
      </w:r>
      <w:r w:rsidR="00964C02">
        <w:t xml:space="preserve">under the HSFCA (50 CFR 300.17). However, </w:t>
      </w:r>
      <w:r w:rsidR="00854303">
        <w:t xml:space="preserve">the duplication is eliminated by the provisions at </w:t>
      </w:r>
      <w:r w:rsidR="00964C02">
        <w:t>50 CFR 300.17(b)(3)</w:t>
      </w:r>
      <w:r w:rsidR="00854303">
        <w:t>, which</w:t>
      </w:r>
      <w:r w:rsidR="00964C02">
        <w:t xml:space="preserve"> provides the necessary regulatory authority for </w:t>
      </w:r>
      <w:r w:rsidR="00854303">
        <w:t xml:space="preserve">NMFS </w:t>
      </w:r>
      <w:r w:rsidR="00964C02">
        <w:t xml:space="preserve">to require squid jig fishermen to use </w:t>
      </w:r>
      <w:r w:rsidR="00854303">
        <w:t xml:space="preserve">Federal </w:t>
      </w:r>
      <w:r w:rsidR="003508B0">
        <w:t>p</w:t>
      </w:r>
      <w:r w:rsidR="00964C02">
        <w:t>elagic</w:t>
      </w:r>
      <w:r w:rsidR="0035743C">
        <w:t xml:space="preserve"> </w:t>
      </w:r>
      <w:r w:rsidR="003508B0">
        <w:t>s</w:t>
      </w:r>
      <w:r w:rsidR="00964C02">
        <w:t xml:space="preserve">quid </w:t>
      </w:r>
      <w:r w:rsidR="00FC2A4A">
        <w:t>fishing</w:t>
      </w:r>
      <w:r w:rsidR="003508B0">
        <w:t xml:space="preserve"> </w:t>
      </w:r>
      <w:r w:rsidR="00964C02">
        <w:t>log</w:t>
      </w:r>
      <w:r w:rsidR="00854303">
        <w:t>books</w:t>
      </w:r>
      <w:r w:rsidR="00964C02">
        <w:t xml:space="preserve"> to meet the reporting requirements </w:t>
      </w:r>
      <w:r w:rsidR="00854303">
        <w:t xml:space="preserve">of </w:t>
      </w:r>
      <w:r w:rsidR="00964C02">
        <w:t>the HSFCA.</w:t>
      </w:r>
    </w:p>
    <w:p w:rsidR="00C66A12" w:rsidRDefault="00C66A12" w:rsidP="004A3B40">
      <w:pPr>
        <w:autoSpaceDE w:val="0"/>
        <w:autoSpaceDN w:val="0"/>
        <w:adjustRightInd w:val="0"/>
      </w:pPr>
    </w:p>
    <w:p w:rsidR="003524BB" w:rsidRDefault="009642F5" w:rsidP="00C5705A">
      <w:pPr>
        <w:autoSpaceDE w:val="0"/>
        <w:autoSpaceDN w:val="0"/>
        <w:adjustRightInd w:val="0"/>
      </w:pPr>
      <w:r>
        <w:t>NMFS carefully considered whether there were collections by other Federal agencies or state or territorial agencies that might meet the information needs presented above. It was concluded that no other collections, besides the requested information, would meet these reporting requirements.</w:t>
      </w:r>
    </w:p>
    <w:p w:rsidR="009642F5" w:rsidRDefault="009642F5" w:rsidP="00C5705A">
      <w:pPr>
        <w:autoSpaceDE w:val="0"/>
        <w:autoSpaceDN w:val="0"/>
        <w:adjustRightInd w:val="0"/>
      </w:pPr>
    </w:p>
    <w:p w:rsidR="00CD6AB1" w:rsidRDefault="008779CA" w:rsidP="008779CA">
      <w:pPr>
        <w:autoSpaceDE w:val="0"/>
        <w:autoSpaceDN w:val="0"/>
        <w:adjustRightInd w:val="0"/>
        <w:rPr>
          <w:rFonts w:ascii="TimesNewRoman" w:hAnsi="TimesNewRoman" w:cs="TimesNewRoman"/>
          <w:i/>
        </w:rPr>
      </w:pPr>
      <w:r>
        <w:rPr>
          <w:rFonts w:ascii="TimesNewRoman" w:hAnsi="TimesNewRoman" w:cs="TimesNewRoman"/>
          <w:i/>
        </w:rPr>
        <w:t>Vessel Identification</w:t>
      </w:r>
    </w:p>
    <w:p w:rsidR="008779CA" w:rsidRPr="00CD6AB1" w:rsidRDefault="008779CA" w:rsidP="008779CA">
      <w:pPr>
        <w:autoSpaceDE w:val="0"/>
        <w:autoSpaceDN w:val="0"/>
        <w:adjustRightInd w:val="0"/>
        <w:rPr>
          <w:rFonts w:ascii="TimesNewRoman" w:hAnsi="TimesNewRoman" w:cs="TimesNewRoman"/>
          <w:i/>
        </w:rPr>
      </w:pPr>
      <w:r>
        <w:rPr>
          <w:rFonts w:ascii="TimesNewRoman" w:hAnsi="TimesNewRoman" w:cs="TimesNewRoman"/>
        </w:rPr>
        <w:t xml:space="preserve">The information is not duplicative; it is a unique </w:t>
      </w:r>
      <w:r w:rsidRPr="004A3B40">
        <w:rPr>
          <w:rFonts w:ascii="TimesNewRoman" w:hAnsi="TimesNewRoman" w:cs="TimesNewRoman"/>
        </w:rPr>
        <w:t xml:space="preserve">requirement for </w:t>
      </w:r>
      <w:r>
        <w:rPr>
          <w:rFonts w:ascii="TimesNewRoman" w:hAnsi="TimesNewRoman" w:cs="TimesNewRoman"/>
        </w:rPr>
        <w:t>vessels registered to a Federal squid jig fishing permit in the western Pacific region.</w:t>
      </w:r>
    </w:p>
    <w:p w:rsidR="008779CA" w:rsidRDefault="008779CA" w:rsidP="00C5705A">
      <w:pPr>
        <w:autoSpaceDE w:val="0"/>
        <w:autoSpaceDN w:val="0"/>
        <w:adjustRightInd w:val="0"/>
      </w:pPr>
    </w:p>
    <w:p w:rsidR="004A3B40" w:rsidRDefault="004A3B40" w:rsidP="002F6907">
      <w:pPr>
        <w:keepNext/>
        <w:autoSpaceDE w:val="0"/>
        <w:autoSpaceDN w:val="0"/>
        <w:adjustRightInd w:val="0"/>
        <w:rPr>
          <w:rFonts w:ascii="TimesNewRoman,Bold" w:hAnsi="TimesNewRoman,Bold" w:cs="TimesNewRoman,Bold"/>
          <w:b/>
          <w:bCs/>
          <w:u w:val="single"/>
        </w:rPr>
      </w:pPr>
      <w:r w:rsidRPr="00F358C3">
        <w:rPr>
          <w:rFonts w:ascii="TimesNewRoman,Bold" w:hAnsi="TimesNewRoman,Bold" w:cs="TimesNewRoman,Bold"/>
          <w:b/>
          <w:bCs/>
        </w:rPr>
        <w:lastRenderedPageBreak/>
        <w:t xml:space="preserve">5. </w:t>
      </w:r>
      <w:r w:rsidRPr="00F358C3">
        <w:rPr>
          <w:rFonts w:ascii="TimesNewRoman,Bold" w:hAnsi="TimesNewRoman,Bold" w:cs="TimesNewRoman,Bold"/>
          <w:b/>
          <w:bCs/>
          <w:u w:val="single"/>
        </w:rPr>
        <w:t>If the collection of information involves small businesses or other small entities, describe the methods used to minimize burden.</w:t>
      </w:r>
    </w:p>
    <w:p w:rsidR="005A7123" w:rsidRPr="00BE7B8E" w:rsidRDefault="005A7123" w:rsidP="002F6907">
      <w:pPr>
        <w:keepNext/>
        <w:autoSpaceDE w:val="0"/>
        <w:autoSpaceDN w:val="0"/>
        <w:adjustRightInd w:val="0"/>
        <w:rPr>
          <w:rFonts w:ascii="TimesNewRoman,Bold" w:hAnsi="TimesNewRoman,Bold" w:cs="TimesNewRoman,Bold"/>
          <w:bCs/>
        </w:rPr>
      </w:pPr>
    </w:p>
    <w:p w:rsidR="0093087D" w:rsidRDefault="0093087D" w:rsidP="002F6907">
      <w:pPr>
        <w:keepNext/>
        <w:tabs>
          <w:tab w:val="left" w:pos="2160"/>
        </w:tabs>
        <w:autoSpaceDE w:val="0"/>
        <w:autoSpaceDN w:val="0"/>
        <w:adjustRightInd w:val="0"/>
      </w:pPr>
      <w:r>
        <w:t xml:space="preserve">Most of the </w:t>
      </w:r>
      <w:proofErr w:type="spellStart"/>
      <w:r>
        <w:t>permittees</w:t>
      </w:r>
      <w:proofErr w:type="spellEnd"/>
      <w:r>
        <w:t xml:space="preserve"> in this information collection are small businesses.</w:t>
      </w:r>
    </w:p>
    <w:p w:rsidR="0093087D" w:rsidRDefault="0093087D" w:rsidP="002F6907">
      <w:pPr>
        <w:keepNext/>
        <w:tabs>
          <w:tab w:val="left" w:pos="2160"/>
        </w:tabs>
        <w:autoSpaceDE w:val="0"/>
        <w:autoSpaceDN w:val="0"/>
        <w:adjustRightInd w:val="0"/>
      </w:pPr>
    </w:p>
    <w:p w:rsidR="000F2187" w:rsidRPr="00416FB6" w:rsidRDefault="00EC173B" w:rsidP="002F6907">
      <w:pPr>
        <w:keepNext/>
        <w:tabs>
          <w:tab w:val="left" w:pos="2160"/>
        </w:tabs>
        <w:autoSpaceDE w:val="0"/>
        <w:autoSpaceDN w:val="0"/>
        <w:adjustRightInd w:val="0"/>
        <w:rPr>
          <w:rFonts w:ascii="TimesNewRoman,Bold" w:hAnsi="TimesNewRoman,Bold" w:cs="TimesNewRoman,Bold"/>
          <w:bCs/>
        </w:rPr>
      </w:pPr>
      <w:r>
        <w:t xml:space="preserve">Federal </w:t>
      </w:r>
      <w:r w:rsidR="008F0DDE">
        <w:t>pelagic squid jig</w:t>
      </w:r>
      <w:r w:rsidR="008C2C4E">
        <w:t xml:space="preserve"> permit applications </w:t>
      </w:r>
      <w:r w:rsidR="00A95483">
        <w:t>are</w:t>
      </w:r>
      <w:r w:rsidR="008C2C4E">
        <w:t xml:space="preserve"> </w:t>
      </w:r>
      <w:r w:rsidR="00F2415C">
        <w:t>available online</w:t>
      </w:r>
      <w:r w:rsidR="008C2C4E">
        <w:t xml:space="preserve"> </w:t>
      </w:r>
      <w:r w:rsidR="005753B8" w:rsidRPr="00416FB6">
        <w:rPr>
          <w:rFonts w:ascii="TimesNewRoman,Bold" w:hAnsi="TimesNewRoman,Bold" w:cs="TimesNewRoman,Bold"/>
          <w:bCs/>
        </w:rPr>
        <w:t xml:space="preserve">to reduce the burden of time spent applying or ordering by mail. Applications may be downloaded, printed, and then mailed </w:t>
      </w:r>
      <w:r w:rsidR="00DC2C8E">
        <w:rPr>
          <w:rFonts w:ascii="TimesNewRoman,Bold" w:hAnsi="TimesNewRoman,Bold" w:cs="TimesNewRoman,Bold"/>
          <w:bCs/>
        </w:rPr>
        <w:t xml:space="preserve">or faxed </w:t>
      </w:r>
      <w:r w:rsidR="005753B8" w:rsidRPr="00416FB6">
        <w:rPr>
          <w:rFonts w:ascii="TimesNewRoman,Bold" w:hAnsi="TimesNewRoman,Bold" w:cs="TimesNewRoman,Bold"/>
          <w:bCs/>
        </w:rPr>
        <w:t xml:space="preserve">to NMFS.  Permits will be issued by NMFS </w:t>
      </w:r>
      <w:r w:rsidR="008F0DDE">
        <w:rPr>
          <w:rFonts w:ascii="TimesNewRoman,Bold" w:hAnsi="TimesNewRoman,Bold" w:cs="TimesNewRoman,Bold"/>
          <w:bCs/>
        </w:rPr>
        <w:t xml:space="preserve">and delivered </w:t>
      </w:r>
      <w:r w:rsidR="005753B8" w:rsidRPr="00416FB6">
        <w:rPr>
          <w:rFonts w:ascii="TimesNewRoman,Bold" w:hAnsi="TimesNewRoman,Bold" w:cs="TimesNewRoman,Bold"/>
          <w:bCs/>
        </w:rPr>
        <w:t>via U.S. mail.</w:t>
      </w:r>
    </w:p>
    <w:p w:rsidR="000F2187" w:rsidRPr="00416FB6" w:rsidRDefault="000F2187" w:rsidP="004A3B40">
      <w:pPr>
        <w:autoSpaceDE w:val="0"/>
        <w:autoSpaceDN w:val="0"/>
        <w:adjustRightInd w:val="0"/>
        <w:rPr>
          <w:rFonts w:ascii="TimesNewRoman,Bold" w:hAnsi="TimesNewRoman,Bold" w:cs="TimesNewRoman,Bold"/>
          <w:bCs/>
        </w:rPr>
      </w:pPr>
    </w:p>
    <w:p w:rsidR="000F2187" w:rsidRPr="00416FB6" w:rsidRDefault="005753B8" w:rsidP="004A3B40">
      <w:pPr>
        <w:autoSpaceDE w:val="0"/>
        <w:autoSpaceDN w:val="0"/>
        <w:adjustRightInd w:val="0"/>
        <w:rPr>
          <w:rFonts w:ascii="TimesNewRoman,Bold" w:hAnsi="TimesNewRoman,Bold" w:cs="TimesNewRoman,Bold"/>
          <w:bCs/>
        </w:rPr>
      </w:pPr>
      <w:r w:rsidRPr="00416FB6">
        <w:rPr>
          <w:rFonts w:ascii="TimesNewRoman,Bold" w:hAnsi="TimesNewRoman,Bold" w:cs="TimesNewRoman,Bold"/>
          <w:bCs/>
        </w:rPr>
        <w:t>Logbook</w:t>
      </w:r>
      <w:r w:rsidR="00B03B07" w:rsidRPr="00416FB6">
        <w:rPr>
          <w:rFonts w:ascii="TimesNewRoman,Bold" w:hAnsi="TimesNewRoman,Bold" w:cs="TimesNewRoman,Bold"/>
          <w:bCs/>
        </w:rPr>
        <w:t xml:space="preserve"> and instructions </w:t>
      </w:r>
      <w:r w:rsidR="00A95483">
        <w:rPr>
          <w:rFonts w:ascii="TimesNewRoman,Bold" w:hAnsi="TimesNewRoman,Bold" w:cs="TimesNewRoman,Bold"/>
          <w:bCs/>
        </w:rPr>
        <w:t>are</w:t>
      </w:r>
      <w:r w:rsidR="000F2187" w:rsidRPr="00416FB6">
        <w:rPr>
          <w:rFonts w:ascii="TimesNewRoman,Bold" w:hAnsi="TimesNewRoman,Bold" w:cs="TimesNewRoman,Bold"/>
          <w:bCs/>
        </w:rPr>
        <w:t xml:space="preserve"> provided by NMFS </w:t>
      </w:r>
      <w:r w:rsidR="00B03B07" w:rsidRPr="00416FB6">
        <w:rPr>
          <w:rFonts w:ascii="TimesNewRoman,Bold" w:hAnsi="TimesNewRoman,Bold" w:cs="TimesNewRoman,Bold"/>
          <w:bCs/>
        </w:rPr>
        <w:t xml:space="preserve">via U.S. mail with issued </w:t>
      </w:r>
      <w:r w:rsidR="008F0DDE">
        <w:rPr>
          <w:rFonts w:ascii="TimesNewRoman,Bold" w:hAnsi="TimesNewRoman,Bold" w:cs="TimesNewRoman,Bold"/>
          <w:bCs/>
        </w:rPr>
        <w:t xml:space="preserve">Federal </w:t>
      </w:r>
      <w:r w:rsidR="00D471DC">
        <w:rPr>
          <w:rFonts w:ascii="TimesNewRoman,Bold" w:hAnsi="TimesNewRoman,Bold" w:cs="TimesNewRoman,Bold"/>
          <w:bCs/>
        </w:rPr>
        <w:t>squid</w:t>
      </w:r>
      <w:r w:rsidR="00D471DC" w:rsidRPr="00416FB6">
        <w:rPr>
          <w:rFonts w:ascii="TimesNewRoman,Bold" w:hAnsi="TimesNewRoman,Bold" w:cs="TimesNewRoman,Bold"/>
          <w:bCs/>
        </w:rPr>
        <w:t xml:space="preserve"> </w:t>
      </w:r>
      <w:r w:rsidR="00DF5C5C">
        <w:rPr>
          <w:rFonts w:ascii="TimesNewRoman,Bold" w:hAnsi="TimesNewRoman,Bold" w:cs="TimesNewRoman,Bold"/>
          <w:bCs/>
        </w:rPr>
        <w:t xml:space="preserve">jig </w:t>
      </w:r>
      <w:r w:rsidR="000F2187" w:rsidRPr="00416FB6">
        <w:rPr>
          <w:rFonts w:ascii="TimesNewRoman,Bold" w:hAnsi="TimesNewRoman,Bold" w:cs="TimesNewRoman,Bold"/>
          <w:bCs/>
        </w:rPr>
        <w:t>permit</w:t>
      </w:r>
      <w:r w:rsidR="00B03B07" w:rsidRPr="00416FB6">
        <w:rPr>
          <w:rFonts w:ascii="TimesNewRoman,Bold" w:hAnsi="TimesNewRoman,Bold" w:cs="TimesNewRoman,Bold"/>
          <w:bCs/>
        </w:rPr>
        <w:t>s</w:t>
      </w:r>
      <w:r w:rsidR="000F2187" w:rsidRPr="00416FB6">
        <w:rPr>
          <w:rFonts w:ascii="TimesNewRoman,Bold" w:hAnsi="TimesNewRoman,Bold" w:cs="TimesNewRoman,Bold"/>
          <w:bCs/>
        </w:rPr>
        <w:t xml:space="preserve"> </w:t>
      </w:r>
      <w:r w:rsidRPr="00416FB6">
        <w:rPr>
          <w:rFonts w:ascii="TimesNewRoman,Bold" w:hAnsi="TimesNewRoman,Bold" w:cs="TimesNewRoman,Bold"/>
          <w:bCs/>
        </w:rPr>
        <w:t>to</w:t>
      </w:r>
      <w:r w:rsidR="000F2187" w:rsidRPr="00416FB6">
        <w:rPr>
          <w:rFonts w:ascii="TimesNewRoman,Bold" w:hAnsi="TimesNewRoman,Bold" w:cs="TimesNewRoman,Bold"/>
          <w:bCs/>
        </w:rPr>
        <w:t xml:space="preserve"> reduce time spent obtaining </w:t>
      </w:r>
      <w:r w:rsidRPr="00416FB6">
        <w:rPr>
          <w:rFonts w:ascii="TimesNewRoman,Bold" w:hAnsi="TimesNewRoman,Bold" w:cs="TimesNewRoman,Bold"/>
          <w:bCs/>
        </w:rPr>
        <w:t>forms via an office visit</w:t>
      </w:r>
      <w:r w:rsidR="000F2187" w:rsidRPr="00416FB6">
        <w:rPr>
          <w:rFonts w:ascii="TimesNewRoman,Bold" w:hAnsi="TimesNewRoman,Bold" w:cs="TimesNewRoman,Bold"/>
          <w:bCs/>
        </w:rPr>
        <w:t xml:space="preserve">. </w:t>
      </w:r>
      <w:r w:rsidR="006A5C90">
        <w:rPr>
          <w:rFonts w:ascii="TimesNewRoman,Bold" w:hAnsi="TimesNewRoman,Bold" w:cs="TimesNewRoman,Bold"/>
          <w:bCs/>
        </w:rPr>
        <w:t>A</w:t>
      </w:r>
      <w:r w:rsidR="006A5C90">
        <w:t xml:space="preserve"> representative </w:t>
      </w:r>
      <w:r w:rsidR="006A5C90">
        <w:rPr>
          <w:rFonts w:ascii="TimesNewRoman,Bold" w:hAnsi="TimesNewRoman,Bold" w:cs="TimesNewRoman,Bold"/>
          <w:bCs/>
        </w:rPr>
        <w:t>at the Pacific Islands Fisheries Science Center</w:t>
      </w:r>
      <w:r w:rsidR="006A5C90">
        <w:t xml:space="preserve"> </w:t>
      </w:r>
      <w:r w:rsidR="00866CE7">
        <w:t xml:space="preserve">in </w:t>
      </w:r>
      <w:r w:rsidR="006A5C90">
        <w:t>Honolulu may be contacted in writing by email,</w:t>
      </w:r>
      <w:r w:rsidR="007F27AF">
        <w:t xml:space="preserve"> fax</w:t>
      </w:r>
      <w:r w:rsidR="006A5C90">
        <w:t xml:space="preserve">, or mail to answer </w:t>
      </w:r>
      <w:r w:rsidR="008C2C4E">
        <w:t>questions about filling o</w:t>
      </w:r>
      <w:r w:rsidR="00957FE1">
        <w:t xml:space="preserve">ut the </w:t>
      </w:r>
      <w:proofErr w:type="spellStart"/>
      <w:r w:rsidR="00957FE1">
        <w:t>logsheets</w:t>
      </w:r>
      <w:proofErr w:type="spellEnd"/>
      <w:r w:rsidR="006A5C90">
        <w:t>.</w:t>
      </w:r>
    </w:p>
    <w:p w:rsidR="004A3B40" w:rsidRDefault="004A3B40" w:rsidP="004A3B40">
      <w:pPr>
        <w:autoSpaceDE w:val="0"/>
        <w:autoSpaceDN w:val="0"/>
        <w:adjustRightInd w:val="0"/>
        <w:rPr>
          <w:rFonts w:ascii="TimesNewRoman" w:hAnsi="TimesNewRoman" w:cs="TimesNewRoman"/>
        </w:rPr>
      </w:pPr>
    </w:p>
    <w:p w:rsidR="008779CA" w:rsidRDefault="008779CA" w:rsidP="008779CA">
      <w:pPr>
        <w:autoSpaceDE w:val="0"/>
        <w:autoSpaceDN w:val="0"/>
        <w:adjustRightInd w:val="0"/>
        <w:rPr>
          <w:rFonts w:ascii="TimesNewRoman,Bold" w:hAnsi="TimesNewRoman,Bold" w:cs="TimesNewRoman,Bold"/>
          <w:bCs/>
        </w:rPr>
      </w:pPr>
      <w:r w:rsidRPr="00416FB6">
        <w:rPr>
          <w:rFonts w:ascii="TimesNewRoman,Bold" w:hAnsi="TimesNewRoman,Bold" w:cs="TimesNewRoman,Bold"/>
          <w:bCs/>
        </w:rPr>
        <w:t xml:space="preserve">Vessel identification instructions provided by </w:t>
      </w:r>
      <w:r>
        <w:rPr>
          <w:rFonts w:ascii="TimesNewRoman,Bold" w:hAnsi="TimesNewRoman,Bold" w:cs="TimesNewRoman,Bold"/>
          <w:bCs/>
        </w:rPr>
        <w:t>NMFS</w:t>
      </w:r>
      <w:r w:rsidRPr="00416FB6">
        <w:rPr>
          <w:rFonts w:ascii="TimesNewRoman,Bold" w:hAnsi="TimesNewRoman,Bold" w:cs="TimesNewRoman,Bold"/>
          <w:bCs/>
        </w:rPr>
        <w:t xml:space="preserve"> are straightforward and the task </w:t>
      </w:r>
      <w:r>
        <w:rPr>
          <w:rFonts w:ascii="TimesNewRoman,Bold" w:hAnsi="TimesNewRoman,Bold" w:cs="TimesNewRoman,Bold"/>
          <w:bCs/>
        </w:rPr>
        <w:t>of applying the identification marks is simple to m</w:t>
      </w:r>
      <w:r w:rsidRPr="00416FB6">
        <w:rPr>
          <w:rFonts w:ascii="TimesNewRoman,Bold" w:hAnsi="TimesNewRoman,Bold" w:cs="TimesNewRoman,Bold"/>
          <w:bCs/>
        </w:rPr>
        <w:t>inimize the burden of meeting the requirements.</w:t>
      </w:r>
    </w:p>
    <w:p w:rsidR="00A95483" w:rsidRDefault="00A95483" w:rsidP="008779CA">
      <w:pPr>
        <w:autoSpaceDE w:val="0"/>
        <w:autoSpaceDN w:val="0"/>
        <w:adjustRightInd w:val="0"/>
        <w:rPr>
          <w:rFonts w:ascii="TimesNewRoman,Bold" w:hAnsi="TimesNewRoman,Bold" w:cs="TimesNewRoman,Bold"/>
          <w:bCs/>
        </w:rPr>
      </w:pPr>
    </w:p>
    <w:p w:rsidR="00A95483" w:rsidRPr="00416FB6" w:rsidRDefault="00277E52" w:rsidP="008779CA">
      <w:pPr>
        <w:autoSpaceDE w:val="0"/>
        <w:autoSpaceDN w:val="0"/>
        <w:adjustRightInd w:val="0"/>
        <w:rPr>
          <w:rFonts w:ascii="TimesNewRoman,Bold" w:hAnsi="TimesNewRoman,Bold" w:cs="TimesNewRoman,Bold"/>
          <w:bCs/>
        </w:rPr>
      </w:pPr>
      <w:r>
        <w:rPr>
          <w:rFonts w:ascii="TimesNewRoman,Bold" w:hAnsi="TimesNewRoman,Bold" w:cs="TimesNewRoman,Bold"/>
          <w:bCs/>
        </w:rPr>
        <w:t>The minimum information is collected to comply with the regulations and to administer the program effectively.</w:t>
      </w:r>
    </w:p>
    <w:p w:rsidR="008779CA" w:rsidRDefault="008779CA"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6. </w:t>
      </w:r>
      <w:r w:rsidRPr="00A4777A">
        <w:rPr>
          <w:rFonts w:ascii="TimesNewRoman,Bold" w:hAnsi="TimesNewRoman,Bold" w:cs="TimesNewRoman,Bold"/>
          <w:b/>
          <w:bCs/>
          <w:u w:val="single"/>
        </w:rPr>
        <w:t>Describe the consequences to the Federal program or policy activities if the collection is not conducted or is conducted less frequently.</w:t>
      </w:r>
    </w:p>
    <w:p w:rsidR="004A3B40" w:rsidRDefault="004A3B40" w:rsidP="004A3B40">
      <w:pPr>
        <w:autoSpaceDE w:val="0"/>
        <w:autoSpaceDN w:val="0"/>
        <w:adjustRightInd w:val="0"/>
        <w:rPr>
          <w:rFonts w:ascii="TimesNewRoman" w:hAnsi="TimesNewRoman" w:cs="TimesNewRoman"/>
        </w:rPr>
      </w:pPr>
    </w:p>
    <w:p w:rsidR="00C379FB" w:rsidRPr="00C379FB" w:rsidRDefault="00C379FB" w:rsidP="004A3B40">
      <w:pPr>
        <w:autoSpaceDE w:val="0"/>
        <w:autoSpaceDN w:val="0"/>
        <w:adjustRightInd w:val="0"/>
        <w:rPr>
          <w:rFonts w:ascii="TimesNewRoman" w:hAnsi="TimesNewRoman" w:cs="TimesNewRoman"/>
          <w:i/>
        </w:rPr>
      </w:pPr>
      <w:r w:rsidRPr="00C379FB">
        <w:rPr>
          <w:rFonts w:ascii="TimesNewRoman" w:hAnsi="TimesNewRoman" w:cs="TimesNewRoman"/>
          <w:i/>
        </w:rPr>
        <w:t>Permits</w:t>
      </w:r>
    </w:p>
    <w:p w:rsidR="005D2378" w:rsidRDefault="005D2378" w:rsidP="004A3B40">
      <w:pPr>
        <w:autoSpaceDE w:val="0"/>
        <w:autoSpaceDN w:val="0"/>
        <w:adjustRightInd w:val="0"/>
      </w:pPr>
      <w:r w:rsidRPr="00E32166">
        <w:t xml:space="preserve">Without this collection or if it is collected less frequently, </w:t>
      </w:r>
      <w:r w:rsidR="00341F1A">
        <w:t>NMFS</w:t>
      </w:r>
      <w:r w:rsidR="00267BFF">
        <w:t xml:space="preserve"> would</w:t>
      </w:r>
      <w:r w:rsidRPr="00E32166">
        <w:t xml:space="preserve"> be unable to properly evaluate </w:t>
      </w:r>
      <w:r>
        <w:t xml:space="preserve">activity, participation, and reporting compliance in the </w:t>
      </w:r>
      <w:r w:rsidR="00061025">
        <w:rPr>
          <w:rFonts w:ascii="TimesNewRoman" w:hAnsi="TimesNewRoman" w:cs="TimesNewRoman"/>
        </w:rPr>
        <w:t>Pacific</w:t>
      </w:r>
      <w:r w:rsidR="00061025" w:rsidRPr="004A3B40">
        <w:rPr>
          <w:rFonts w:ascii="TimesNewRoman" w:hAnsi="TimesNewRoman" w:cs="TimesNewRoman"/>
        </w:rPr>
        <w:t xml:space="preserve"> </w:t>
      </w:r>
      <w:r w:rsidR="00061025">
        <w:rPr>
          <w:rFonts w:ascii="TimesNewRoman" w:hAnsi="TimesNewRoman" w:cs="TimesNewRoman"/>
        </w:rPr>
        <w:t xml:space="preserve">pelagic </w:t>
      </w:r>
      <w:r w:rsidR="00061025">
        <w:t xml:space="preserve">commercial </w:t>
      </w:r>
      <w:r w:rsidR="00061025">
        <w:rPr>
          <w:rFonts w:ascii="TimesNewRoman" w:hAnsi="TimesNewRoman" w:cs="TimesNewRoman"/>
        </w:rPr>
        <w:t xml:space="preserve">squid </w:t>
      </w:r>
      <w:r w:rsidR="00061025" w:rsidRPr="004A3B40">
        <w:rPr>
          <w:rFonts w:ascii="TimesNewRoman" w:hAnsi="TimesNewRoman" w:cs="TimesNewRoman"/>
        </w:rPr>
        <w:t>fishery</w:t>
      </w:r>
      <w:r w:rsidRPr="00E32166">
        <w:t>.</w:t>
      </w:r>
      <w:r>
        <w:t xml:space="preserve"> I</w:t>
      </w:r>
      <w:r w:rsidR="00267BFF">
        <w:t>t would</w:t>
      </w:r>
      <w:r w:rsidRPr="00E32166">
        <w:t xml:space="preserve"> be difficult to monitor the fisheries and their participants, determine entry and exit patterns, and provide information needed to ensure full impact analysis for fisheries management programs. Without this informati</w:t>
      </w:r>
      <w:r w:rsidR="00267BFF">
        <w:t>on enforcement agents would</w:t>
      </w:r>
      <w:r w:rsidRPr="00E32166">
        <w:t xml:space="preserve"> not be able to identify current fishery participants for compliance monitoring purposes and </w:t>
      </w:r>
      <w:r w:rsidR="00341F1A">
        <w:t>NMFS</w:t>
      </w:r>
      <w:r w:rsidRPr="00E32166">
        <w:t xml:space="preserve"> would be unable to consult with permit holders on regulatory changes</w:t>
      </w:r>
      <w:r>
        <w:t>.</w:t>
      </w:r>
    </w:p>
    <w:p w:rsidR="00BA47DE" w:rsidRDefault="00BA47DE" w:rsidP="004A3B40">
      <w:pPr>
        <w:autoSpaceDE w:val="0"/>
        <w:autoSpaceDN w:val="0"/>
        <w:adjustRightInd w:val="0"/>
        <w:rPr>
          <w:rFonts w:ascii="TimesNewRoman" w:hAnsi="TimesNewRoman" w:cs="TimesNewRoman"/>
          <w:i/>
        </w:rPr>
      </w:pPr>
    </w:p>
    <w:p w:rsidR="00C379FB" w:rsidRPr="00C379FB" w:rsidRDefault="00C379FB" w:rsidP="004A3B40">
      <w:pPr>
        <w:autoSpaceDE w:val="0"/>
        <w:autoSpaceDN w:val="0"/>
        <w:adjustRightInd w:val="0"/>
        <w:rPr>
          <w:rFonts w:ascii="TimesNewRoman" w:hAnsi="TimesNewRoman" w:cs="TimesNewRoman"/>
          <w:i/>
        </w:rPr>
      </w:pPr>
      <w:r w:rsidRPr="00C379FB">
        <w:rPr>
          <w:rFonts w:ascii="TimesNewRoman" w:hAnsi="TimesNewRoman" w:cs="TimesNewRoman"/>
          <w:i/>
        </w:rPr>
        <w:t>Logbook</w:t>
      </w:r>
      <w:r w:rsidR="00FC2EF8">
        <w:rPr>
          <w:rFonts w:ascii="TimesNewRoman" w:hAnsi="TimesNewRoman" w:cs="TimesNewRoman"/>
          <w:i/>
        </w:rPr>
        <w:t xml:space="preserve">s </w:t>
      </w:r>
    </w:p>
    <w:p w:rsidR="00A95483" w:rsidRPr="003C647B" w:rsidRDefault="00A95483" w:rsidP="00A95483">
      <w:pPr>
        <w:rPr>
          <w:rFonts w:ascii="TimesNewRoman" w:hAnsi="TimesNewRoman" w:cs="TimesNewRoman"/>
        </w:rPr>
      </w:pPr>
      <w:r>
        <w:t>Without the logbook information, NMFS</w:t>
      </w:r>
      <w:r w:rsidRPr="0062648E">
        <w:t xml:space="preserve"> </w:t>
      </w:r>
      <w:r>
        <w:t xml:space="preserve">and the Council </w:t>
      </w:r>
      <w:r w:rsidRPr="0062648E">
        <w:t>would be unable to determine whether management is achi</w:t>
      </w:r>
      <w:r>
        <w:t xml:space="preserve">eving the objectives of the FMP and </w:t>
      </w:r>
      <w:r w:rsidRPr="0062648E">
        <w:t>the Magnuson-Stevens Act.</w:t>
      </w:r>
      <w:r>
        <w:rPr>
          <w:rFonts w:ascii="TimesNewRoman" w:hAnsi="TimesNewRoman" w:cs="TimesNewRoman"/>
        </w:rPr>
        <w:t xml:space="preserve"> </w:t>
      </w:r>
      <w:r w:rsidRPr="0062648E">
        <w:t>In</w:t>
      </w:r>
      <w:r>
        <w:t xml:space="preserve">formation from the logbooks </w:t>
      </w:r>
      <w:r w:rsidRPr="0062648E">
        <w:t xml:space="preserve">is used by </w:t>
      </w:r>
      <w:r>
        <w:t xml:space="preserve">fishery and </w:t>
      </w:r>
      <w:r w:rsidRPr="0062648E">
        <w:t xml:space="preserve">enforcement </w:t>
      </w:r>
      <w:r>
        <w:t xml:space="preserve">officials </w:t>
      </w:r>
      <w:r w:rsidRPr="0062648E">
        <w:t xml:space="preserve">of </w:t>
      </w:r>
      <w:r>
        <w:t xml:space="preserve">NMFS </w:t>
      </w:r>
      <w:r w:rsidRPr="0062648E">
        <w:t>and USCG to monitor compliance with fishing regulatio</w:t>
      </w:r>
      <w:r>
        <w:t>ns and reporting requirements.</w:t>
      </w:r>
    </w:p>
    <w:p w:rsidR="008779CA" w:rsidRDefault="008779CA" w:rsidP="004A3B40">
      <w:pPr>
        <w:autoSpaceDE w:val="0"/>
        <w:autoSpaceDN w:val="0"/>
        <w:adjustRightInd w:val="0"/>
        <w:rPr>
          <w:rFonts w:ascii="TimesNewRoman" w:hAnsi="TimesNewRoman" w:cs="TimesNewRoman"/>
        </w:rPr>
      </w:pPr>
    </w:p>
    <w:p w:rsidR="008779CA" w:rsidRDefault="008779CA" w:rsidP="008779CA">
      <w:pPr>
        <w:autoSpaceDE w:val="0"/>
        <w:autoSpaceDN w:val="0"/>
        <w:adjustRightInd w:val="0"/>
        <w:rPr>
          <w:rFonts w:ascii="TimesNewRoman" w:hAnsi="TimesNewRoman" w:cs="TimesNewRoman"/>
          <w:i/>
        </w:rPr>
      </w:pPr>
      <w:r>
        <w:rPr>
          <w:rFonts w:ascii="TimesNewRoman" w:hAnsi="TimesNewRoman" w:cs="TimesNewRoman"/>
          <w:i/>
        </w:rPr>
        <w:t>Vessel Identification</w:t>
      </w:r>
    </w:p>
    <w:p w:rsidR="008779CA" w:rsidRDefault="008779CA" w:rsidP="004A3B40">
      <w:pPr>
        <w:autoSpaceDE w:val="0"/>
        <w:autoSpaceDN w:val="0"/>
        <w:adjustRightInd w:val="0"/>
        <w:rPr>
          <w:rFonts w:ascii="TimesNewRoman" w:hAnsi="TimesNewRoman" w:cs="TimesNewRoman"/>
        </w:rPr>
      </w:pPr>
      <w:r>
        <w:rPr>
          <w:rFonts w:ascii="TimesNewRoman" w:hAnsi="TimesNewRoman" w:cs="TimesNewRoman"/>
        </w:rPr>
        <w:t xml:space="preserve">Vessel identification and </w:t>
      </w:r>
      <w:r w:rsidR="002B663E">
        <w:rPr>
          <w:rFonts w:ascii="TimesNewRoman" w:hAnsi="TimesNewRoman" w:cs="TimesNewRoman"/>
        </w:rPr>
        <w:t>verification of</w:t>
      </w:r>
      <w:r>
        <w:rPr>
          <w:rFonts w:ascii="TimesNewRoman" w:hAnsi="TimesNewRoman" w:cs="TimesNewRoman"/>
        </w:rPr>
        <w:t xml:space="preserve"> activity via air and surface patrol would be difficult for enforcement agencies.</w:t>
      </w:r>
    </w:p>
    <w:p w:rsidR="00854303" w:rsidRDefault="00854303" w:rsidP="004A3B40">
      <w:pPr>
        <w:autoSpaceDE w:val="0"/>
        <w:autoSpaceDN w:val="0"/>
        <w:adjustRightInd w:val="0"/>
        <w:rPr>
          <w:rFonts w:ascii="TimesNewRoman" w:hAnsi="TimesNewRoman" w:cs="TimesNewRoman"/>
        </w:rPr>
      </w:pPr>
    </w:p>
    <w:p w:rsidR="004A3B40" w:rsidRPr="00A4777A" w:rsidRDefault="004A3B40" w:rsidP="004A3B40">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7. </w:t>
      </w:r>
      <w:r w:rsidRPr="00A4777A">
        <w:rPr>
          <w:rFonts w:ascii="TimesNewRoman,Bold" w:hAnsi="TimesNewRoman,Bold" w:cs="TimesNewRoman,Bold"/>
          <w:b/>
          <w:bCs/>
          <w:u w:val="single"/>
        </w:rPr>
        <w:t>Explain any special circumstances that require the collection to be conducted in a</w:t>
      </w:r>
    </w:p>
    <w:p w:rsidR="004A3B40" w:rsidRPr="00A4777A" w:rsidRDefault="004A3B40" w:rsidP="004A3B40">
      <w:pPr>
        <w:autoSpaceDE w:val="0"/>
        <w:autoSpaceDN w:val="0"/>
        <w:adjustRightInd w:val="0"/>
        <w:rPr>
          <w:rFonts w:ascii="TimesNewRoman,Bold" w:hAnsi="TimesNewRoman,Bold" w:cs="TimesNewRoman,Bold"/>
          <w:b/>
          <w:bCs/>
          <w:u w:val="single"/>
        </w:rPr>
      </w:pPr>
      <w:proofErr w:type="gramStart"/>
      <w:r w:rsidRPr="00A4777A">
        <w:rPr>
          <w:rFonts w:ascii="TimesNewRoman,Bold" w:hAnsi="TimesNewRoman,Bold" w:cs="TimesNewRoman,Bold"/>
          <w:b/>
          <w:bCs/>
          <w:u w:val="single"/>
        </w:rPr>
        <w:t>manner</w:t>
      </w:r>
      <w:proofErr w:type="gramEnd"/>
      <w:r w:rsidRPr="00A4777A">
        <w:rPr>
          <w:rFonts w:ascii="TimesNewRoman,Bold" w:hAnsi="TimesNewRoman,Bold" w:cs="TimesNewRoman,Bold"/>
          <w:b/>
          <w:bCs/>
          <w:u w:val="single"/>
        </w:rPr>
        <w:t xml:space="preserve"> inconsistent with OMB guidelines.</w:t>
      </w:r>
    </w:p>
    <w:p w:rsidR="00D376A6" w:rsidRDefault="00D376A6" w:rsidP="004A3B40">
      <w:pPr>
        <w:autoSpaceDE w:val="0"/>
        <w:autoSpaceDN w:val="0"/>
        <w:adjustRightInd w:val="0"/>
        <w:rPr>
          <w:rFonts w:ascii="TimesNewRoman,Bold" w:hAnsi="TimesNewRoman,Bold" w:cs="TimesNewRoman,Bold"/>
          <w:bCs/>
        </w:rPr>
      </w:pPr>
    </w:p>
    <w:p w:rsidR="00D376A6" w:rsidRPr="00D376A6" w:rsidRDefault="00D376A6" w:rsidP="004A3B40">
      <w:pPr>
        <w:autoSpaceDE w:val="0"/>
        <w:autoSpaceDN w:val="0"/>
        <w:adjustRightInd w:val="0"/>
        <w:rPr>
          <w:rFonts w:ascii="TimesNewRoman,Bold" w:hAnsi="TimesNewRoman,Bold" w:cs="TimesNewRoman,Bold"/>
          <w:bCs/>
        </w:rPr>
      </w:pPr>
      <w:proofErr w:type="gramStart"/>
      <w:r>
        <w:rPr>
          <w:rFonts w:ascii="TimesNewRoman,Bold" w:hAnsi="TimesNewRoman,Bold" w:cs="TimesNewRoman,Bold"/>
          <w:bCs/>
        </w:rPr>
        <w:t>None.</w:t>
      </w:r>
      <w:proofErr w:type="gramEnd"/>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8. </w:t>
      </w:r>
      <w:r w:rsidR="005C7C75">
        <w:rPr>
          <w:rFonts w:ascii="TimesNewRoman,Bold" w:hAnsi="TimesNewRoman,Bold" w:cs="TimesNewRoman,Bold"/>
          <w:b/>
          <w:bCs/>
          <w:u w:val="single"/>
        </w:rPr>
        <w:t>Provide information on</w:t>
      </w:r>
      <w:r w:rsidR="00A5175A">
        <w:rPr>
          <w:rFonts w:ascii="TimesNewRoman,Bold" w:hAnsi="TimesNewRoman,Bold" w:cs="TimesNewRoman,Bold"/>
          <w:b/>
          <w:bCs/>
          <w:u w:val="single"/>
        </w:rPr>
        <w:t xml:space="preserve"> the PRA </w:t>
      </w:r>
      <w:r w:rsidR="00A5175A" w:rsidRPr="00A5175A">
        <w:rPr>
          <w:rFonts w:ascii="TimesNewRoman,Bold" w:hAnsi="TimesNewRoman,Bold" w:cs="TimesNewRoman,Bold"/>
          <w:b/>
          <w:bCs/>
          <w:i/>
          <w:u w:val="single"/>
        </w:rPr>
        <w:t>Federal Register</w:t>
      </w:r>
      <w:r w:rsidR="00A5175A">
        <w:rPr>
          <w:rFonts w:ascii="TimesNewRoman,Bold" w:hAnsi="TimesNewRoman,Bold" w:cs="TimesNewRoman,Bold"/>
          <w:b/>
          <w:bCs/>
          <w:u w:val="single"/>
        </w:rPr>
        <w:t xml:space="preserve"> N</w:t>
      </w:r>
      <w:r w:rsidRPr="00A4777A">
        <w:rPr>
          <w:rFonts w:ascii="TimesNewRoman,Bold" w:hAnsi="TimesNewRoman,Bold" w:cs="TimesNewRoman,Bold"/>
          <w:b/>
          <w:bCs/>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 w:hAnsi="TimesNewRoman" w:cs="TimesNewRoman"/>
        </w:rPr>
      </w:pPr>
      <w:r>
        <w:rPr>
          <w:rFonts w:ascii="TimesNewRoman" w:hAnsi="TimesNewRoman" w:cs="TimesNewRoman"/>
        </w:rPr>
        <w:t>A</w:t>
      </w:r>
      <w:r w:rsidR="008A23F4">
        <w:rPr>
          <w:rFonts w:ascii="TimesNewRoman" w:hAnsi="TimesNewRoman" w:cs="TimesNewRoman"/>
        </w:rPr>
        <w:t xml:space="preserve"> </w:t>
      </w:r>
      <w:r w:rsidR="00BA47DE" w:rsidRPr="00BA47DE">
        <w:rPr>
          <w:rFonts w:ascii="TimesNewRoman" w:hAnsi="TimesNewRoman" w:cs="TimesNewRoman"/>
          <w:u w:val="single"/>
        </w:rPr>
        <w:t>Federal Register</w:t>
      </w:r>
      <w:r w:rsidR="00BA47DE">
        <w:rPr>
          <w:rFonts w:ascii="TimesNewRoman" w:hAnsi="TimesNewRoman" w:cs="TimesNewRoman"/>
        </w:rPr>
        <w:t xml:space="preserve"> Notice </w:t>
      </w:r>
      <w:r w:rsidR="008A23F4">
        <w:rPr>
          <w:rFonts w:ascii="TimesNewRoman" w:hAnsi="TimesNewRoman" w:cs="TimesNewRoman"/>
        </w:rPr>
        <w:t>(7</w:t>
      </w:r>
      <w:r w:rsidR="004465C4">
        <w:rPr>
          <w:rFonts w:ascii="TimesNewRoman" w:hAnsi="TimesNewRoman" w:cs="TimesNewRoman"/>
        </w:rPr>
        <w:t>7</w:t>
      </w:r>
      <w:r w:rsidR="008A23F4">
        <w:rPr>
          <w:rFonts w:ascii="TimesNewRoman" w:hAnsi="TimesNewRoman" w:cs="TimesNewRoman"/>
        </w:rPr>
        <w:t xml:space="preserve"> FR </w:t>
      </w:r>
      <w:r w:rsidR="004465C4">
        <w:rPr>
          <w:rFonts w:ascii="TimesNewRoman" w:hAnsi="TimesNewRoman" w:cs="TimesNewRoman"/>
        </w:rPr>
        <w:t>16209</w:t>
      </w:r>
      <w:r w:rsidR="008A23F4">
        <w:rPr>
          <w:rFonts w:ascii="TimesNewRoman" w:hAnsi="TimesNewRoman" w:cs="TimesNewRoman"/>
        </w:rPr>
        <w:t xml:space="preserve">), published on </w:t>
      </w:r>
      <w:r w:rsidR="004465C4">
        <w:rPr>
          <w:rFonts w:ascii="TimesNewRoman" w:hAnsi="TimesNewRoman" w:cs="TimesNewRoman"/>
        </w:rPr>
        <w:t>March 20, 2012</w:t>
      </w:r>
      <w:r w:rsidR="008A23F4">
        <w:rPr>
          <w:rFonts w:ascii="TimesNewRoman" w:hAnsi="TimesNewRoman" w:cs="TimesNewRoman"/>
        </w:rPr>
        <w:t>,</w:t>
      </w:r>
      <w:r>
        <w:rPr>
          <w:rFonts w:ascii="TimesNewRoman" w:hAnsi="TimesNewRoman" w:cs="TimesNewRoman"/>
        </w:rPr>
        <w:t xml:space="preserve"> solicited public comments on this submission. </w:t>
      </w:r>
      <w:r w:rsidR="00CF485E">
        <w:rPr>
          <w:rFonts w:ascii="TimesNewRoman" w:hAnsi="TimesNewRoman" w:cs="TimesNewRoman"/>
        </w:rPr>
        <w:t xml:space="preserve">No substantive comments </w:t>
      </w:r>
      <w:r w:rsidR="008F0DDE">
        <w:rPr>
          <w:rFonts w:ascii="TimesNewRoman" w:hAnsi="TimesNewRoman" w:cs="TimesNewRoman"/>
        </w:rPr>
        <w:t xml:space="preserve">relating to the collection of information </w:t>
      </w:r>
      <w:r w:rsidR="00CF485E">
        <w:rPr>
          <w:rFonts w:ascii="TimesNewRoman" w:hAnsi="TimesNewRoman" w:cs="TimesNewRoman"/>
        </w:rPr>
        <w:t>were received.</w:t>
      </w:r>
    </w:p>
    <w:p w:rsidR="00690BC0" w:rsidRDefault="00690BC0" w:rsidP="004A3B40">
      <w:pPr>
        <w:autoSpaceDE w:val="0"/>
        <w:autoSpaceDN w:val="0"/>
        <w:adjustRightInd w:val="0"/>
        <w:rPr>
          <w:rFonts w:ascii="TimesNewRoman" w:hAnsi="TimesNewRoman" w:cs="TimesNewRoman"/>
        </w:rPr>
      </w:pPr>
    </w:p>
    <w:p w:rsidR="00690BC0" w:rsidRDefault="00690BC0" w:rsidP="004A3B40">
      <w:pPr>
        <w:autoSpaceDE w:val="0"/>
        <w:autoSpaceDN w:val="0"/>
        <w:adjustRightInd w:val="0"/>
        <w:rPr>
          <w:rFonts w:ascii="TimesNewRoman" w:hAnsi="TimesNewRoman" w:cs="TimesNewRoman"/>
        </w:rPr>
      </w:pPr>
      <w:r>
        <w:rPr>
          <w:rFonts w:ascii="TimesNewRoman" w:hAnsi="TimesNewRoman" w:cs="TimesNewRoman"/>
        </w:rPr>
        <w:t>Outreach to members of Hawaii State agencies and Western Pacific Fishery Management Council members yielded two comments:</w:t>
      </w:r>
    </w:p>
    <w:p w:rsidR="00690BC0" w:rsidRDefault="00690BC0" w:rsidP="004A3B40">
      <w:pPr>
        <w:autoSpaceDE w:val="0"/>
        <w:autoSpaceDN w:val="0"/>
        <w:adjustRightInd w:val="0"/>
        <w:rPr>
          <w:rFonts w:ascii="TimesNewRoman" w:hAnsi="TimesNewRoman" w:cs="TimesNewRoman"/>
        </w:rPr>
      </w:pPr>
    </w:p>
    <w:p w:rsidR="00690BC0" w:rsidRPr="009F0620" w:rsidRDefault="00690BC0" w:rsidP="00690BC0">
      <w:pPr>
        <w:pStyle w:val="HTMLPreformatted"/>
        <w:shd w:val="clear" w:color="auto" w:fill="FFFFFF"/>
        <w:rPr>
          <w:rFonts w:ascii="Times New Roman" w:hAnsi="Times New Roman" w:cs="Times New Roman"/>
          <w:color w:val="222222"/>
          <w:sz w:val="24"/>
          <w:szCs w:val="24"/>
        </w:rPr>
      </w:pPr>
      <w:r w:rsidRPr="009F0620">
        <w:rPr>
          <w:rFonts w:ascii="Times New Roman" w:hAnsi="Times New Roman" w:cs="Times New Roman"/>
          <w:sz w:val="24"/>
          <w:szCs w:val="24"/>
        </w:rPr>
        <w:t xml:space="preserve">From Paul Dalzell, Fishery Council member: </w:t>
      </w:r>
      <w:r w:rsidRPr="009F0620">
        <w:rPr>
          <w:rFonts w:ascii="Times New Roman" w:hAnsi="Times New Roman" w:cs="Times New Roman"/>
          <w:color w:val="222222"/>
          <w:sz w:val="24"/>
          <w:szCs w:val="24"/>
        </w:rPr>
        <w:t>I have no issues with any of the data forms</w:t>
      </w:r>
      <w:r w:rsidRPr="009F0620">
        <w:rPr>
          <w:rFonts w:ascii="Times New Roman" w:hAnsi="Times New Roman" w:cs="Times New Roman"/>
          <w:color w:val="222222"/>
          <w:sz w:val="24"/>
          <w:szCs w:val="24"/>
        </w:rPr>
        <w:t>.</w:t>
      </w:r>
    </w:p>
    <w:p w:rsidR="00690BC0" w:rsidRPr="009F0620" w:rsidRDefault="00690BC0" w:rsidP="00690BC0">
      <w:pPr>
        <w:pStyle w:val="HTMLPreformatted"/>
        <w:shd w:val="clear" w:color="auto" w:fill="FFFFFF"/>
        <w:rPr>
          <w:rFonts w:ascii="Times New Roman" w:hAnsi="Times New Roman" w:cs="Times New Roman"/>
          <w:color w:val="222222"/>
          <w:sz w:val="24"/>
          <w:szCs w:val="24"/>
        </w:rPr>
      </w:pPr>
    </w:p>
    <w:p w:rsidR="00690BC0" w:rsidRPr="009F0620" w:rsidRDefault="00690BC0" w:rsidP="00690BC0">
      <w:pPr>
        <w:pStyle w:val="HTMLPreformatted"/>
        <w:shd w:val="clear" w:color="auto" w:fill="FFFFFF"/>
        <w:rPr>
          <w:rFonts w:ascii="Times New Roman" w:hAnsi="Times New Roman" w:cs="Times New Roman"/>
          <w:color w:val="222222"/>
          <w:sz w:val="24"/>
          <w:szCs w:val="24"/>
        </w:rPr>
      </w:pPr>
      <w:r w:rsidRPr="009F0620">
        <w:rPr>
          <w:rFonts w:ascii="Times New Roman" w:hAnsi="Times New Roman" w:cs="Times New Roman"/>
          <w:color w:val="222222"/>
          <w:sz w:val="24"/>
          <w:szCs w:val="24"/>
        </w:rPr>
        <w:t xml:space="preserve">From Reginald </w:t>
      </w:r>
      <w:proofErr w:type="spellStart"/>
      <w:r w:rsidRPr="009F0620">
        <w:rPr>
          <w:rFonts w:ascii="Times New Roman" w:hAnsi="Times New Roman" w:cs="Times New Roman"/>
          <w:color w:val="222222"/>
          <w:sz w:val="24"/>
          <w:szCs w:val="24"/>
        </w:rPr>
        <w:t>Kokubun</w:t>
      </w:r>
      <w:proofErr w:type="spellEnd"/>
      <w:r w:rsidRPr="009F0620">
        <w:rPr>
          <w:rFonts w:ascii="Times New Roman" w:hAnsi="Times New Roman" w:cs="Times New Roman"/>
          <w:color w:val="222222"/>
          <w:sz w:val="24"/>
          <w:szCs w:val="24"/>
        </w:rPr>
        <w:t xml:space="preserve">, </w:t>
      </w:r>
    </w:p>
    <w:p w:rsidR="00690BC0" w:rsidRPr="009F0620" w:rsidRDefault="00690BC0" w:rsidP="00690BC0">
      <w:pPr>
        <w:pStyle w:val="HTMLPreformatted"/>
        <w:shd w:val="clear" w:color="auto" w:fill="FFFFFF"/>
        <w:rPr>
          <w:rFonts w:ascii="Times New Roman" w:hAnsi="Times New Roman" w:cs="Times New Roman"/>
          <w:color w:val="222222"/>
          <w:sz w:val="24"/>
          <w:szCs w:val="24"/>
        </w:rPr>
      </w:pPr>
    </w:p>
    <w:p w:rsidR="00690BC0" w:rsidRPr="009F0620" w:rsidRDefault="00690BC0" w:rsidP="00690BC0">
      <w:pPr>
        <w:pStyle w:val="HTMLPreformatted"/>
        <w:shd w:val="clear" w:color="auto" w:fill="FFFFFF"/>
        <w:rPr>
          <w:rStyle w:val="apple-converted-space"/>
          <w:rFonts w:ascii="Times New Roman" w:hAnsi="Times New Roman" w:cs="Times New Roman"/>
          <w:color w:val="222222"/>
          <w:sz w:val="24"/>
          <w:szCs w:val="24"/>
          <w:shd w:val="clear" w:color="auto" w:fill="FFFFFF"/>
        </w:rPr>
      </w:pPr>
      <w:r w:rsidRPr="009F0620">
        <w:rPr>
          <w:rFonts w:ascii="Times New Roman" w:hAnsi="Times New Roman" w:cs="Times New Roman"/>
          <w:color w:val="222222"/>
          <w:sz w:val="24"/>
          <w:szCs w:val="24"/>
          <w:shd w:val="clear" w:color="auto" w:fill="FFFFFF"/>
        </w:rPr>
        <w:t xml:space="preserve">Just a few remarks on the NMFS </w:t>
      </w:r>
      <w:proofErr w:type="gramStart"/>
      <w:r w:rsidRPr="009F0620">
        <w:rPr>
          <w:rFonts w:ascii="Times New Roman" w:hAnsi="Times New Roman" w:cs="Times New Roman"/>
          <w:color w:val="222222"/>
          <w:sz w:val="24"/>
          <w:szCs w:val="24"/>
          <w:shd w:val="clear" w:color="auto" w:fill="FFFFFF"/>
        </w:rPr>
        <w:t>trans</w:t>
      </w:r>
      <w:proofErr w:type="gramEnd"/>
      <w:r w:rsidRPr="009F0620">
        <w:rPr>
          <w:rFonts w:ascii="Times New Roman" w:hAnsi="Times New Roman" w:cs="Times New Roman"/>
          <w:color w:val="222222"/>
          <w:sz w:val="24"/>
          <w:szCs w:val="24"/>
          <w:shd w:val="clear" w:color="auto" w:fill="FFFFFF"/>
        </w:rPr>
        <w:t xml:space="preserve"> log for Coral Reef Ecosystem </w:t>
      </w:r>
      <w:r w:rsidR="009F0620" w:rsidRPr="009F0620">
        <w:rPr>
          <w:rFonts w:ascii="Times New Roman" w:hAnsi="Times New Roman" w:cs="Times New Roman"/>
          <w:color w:val="222222"/>
          <w:sz w:val="24"/>
          <w:szCs w:val="24"/>
          <w:shd w:val="clear" w:color="auto" w:fill="FFFFFF"/>
        </w:rPr>
        <w:t>management unit system (CREMUS)</w:t>
      </w:r>
      <w:r w:rsidRPr="009F0620">
        <w:rPr>
          <w:rFonts w:ascii="Times New Roman" w:hAnsi="Times New Roman" w:cs="Times New Roman"/>
          <w:color w:val="222222"/>
          <w:sz w:val="24"/>
          <w:szCs w:val="24"/>
          <w:shd w:val="clear" w:color="auto" w:fill="FFFFFF"/>
        </w:rPr>
        <w:t xml:space="preserve">.  Place </w:t>
      </w:r>
      <w:proofErr w:type="spellStart"/>
      <w:r w:rsidRPr="009F0620">
        <w:rPr>
          <w:rFonts w:ascii="Times New Roman" w:hAnsi="Times New Roman" w:cs="Times New Roman"/>
          <w:color w:val="222222"/>
          <w:sz w:val="24"/>
          <w:szCs w:val="24"/>
          <w:shd w:val="clear" w:color="auto" w:fill="FFFFFF"/>
        </w:rPr>
        <w:t>off loading</w:t>
      </w:r>
      <w:proofErr w:type="spellEnd"/>
      <w:r w:rsidRPr="009F0620">
        <w:rPr>
          <w:rFonts w:ascii="Times New Roman" w:hAnsi="Times New Roman" w:cs="Times New Roman"/>
          <w:color w:val="222222"/>
          <w:sz w:val="24"/>
          <w:szCs w:val="24"/>
          <w:shd w:val="clear" w:color="auto" w:fill="FFFFFF"/>
        </w:rPr>
        <w:t xml:space="preserve"> vessel information header info as column heading in the spread sheet and make it into a landscape format.  In the present format a separate log needs to be prepared by the receiving vessel for each offloading vessel.</w:t>
      </w:r>
      <w:r w:rsidRPr="009F0620">
        <w:rPr>
          <w:rStyle w:val="apple-converted-space"/>
          <w:rFonts w:ascii="Times New Roman" w:hAnsi="Times New Roman" w:cs="Times New Roman"/>
          <w:color w:val="222222"/>
          <w:sz w:val="24"/>
          <w:szCs w:val="24"/>
          <w:shd w:val="clear" w:color="auto" w:fill="FFFFFF"/>
        </w:rPr>
        <w:t> </w:t>
      </w:r>
      <w:r w:rsidRPr="009F0620">
        <w:rPr>
          <w:rFonts w:ascii="Times New Roman" w:hAnsi="Times New Roman" w:cs="Times New Roman"/>
          <w:color w:val="222222"/>
          <w:sz w:val="24"/>
          <w:szCs w:val="24"/>
        </w:rPr>
        <w:br/>
      </w:r>
      <w:r w:rsidRPr="009F0620">
        <w:rPr>
          <w:rFonts w:ascii="Times New Roman" w:hAnsi="Times New Roman" w:cs="Times New Roman"/>
          <w:color w:val="222222"/>
          <w:sz w:val="24"/>
          <w:szCs w:val="24"/>
        </w:rPr>
        <w:br/>
      </w:r>
      <w:r w:rsidRPr="009F0620">
        <w:rPr>
          <w:rFonts w:ascii="Times New Roman" w:hAnsi="Times New Roman" w:cs="Times New Roman"/>
          <w:color w:val="222222"/>
          <w:sz w:val="24"/>
          <w:szCs w:val="24"/>
          <w:shd w:val="clear" w:color="auto" w:fill="FFFFFF"/>
        </w:rPr>
        <w:t>Will the federal log information collection be added to the CREMUS assessment and used for the MSA ACT and ACL requirements?</w:t>
      </w:r>
      <w:r w:rsidRPr="009F0620">
        <w:rPr>
          <w:rStyle w:val="apple-converted-space"/>
          <w:rFonts w:ascii="Times New Roman" w:hAnsi="Times New Roman" w:cs="Times New Roman"/>
          <w:color w:val="222222"/>
          <w:sz w:val="24"/>
          <w:szCs w:val="24"/>
          <w:shd w:val="clear" w:color="auto" w:fill="FFFFFF"/>
        </w:rPr>
        <w:t> </w:t>
      </w:r>
    </w:p>
    <w:p w:rsidR="009F0620" w:rsidRPr="009F0620" w:rsidRDefault="009F0620" w:rsidP="00690BC0">
      <w:pPr>
        <w:pStyle w:val="HTMLPreformatted"/>
        <w:shd w:val="clear" w:color="auto" w:fill="FFFFFF"/>
        <w:rPr>
          <w:rStyle w:val="apple-converted-space"/>
          <w:rFonts w:ascii="Times New Roman" w:hAnsi="Times New Roman" w:cs="Times New Roman"/>
          <w:color w:val="222222"/>
          <w:sz w:val="24"/>
          <w:szCs w:val="24"/>
          <w:shd w:val="clear" w:color="auto" w:fill="FFFFFF"/>
        </w:rPr>
      </w:pPr>
    </w:p>
    <w:p w:rsidR="009F0620" w:rsidRPr="009F0620" w:rsidRDefault="009F0620" w:rsidP="009F0620">
      <w:pPr>
        <w:shd w:val="clear" w:color="auto" w:fill="FFFFFF"/>
        <w:rPr>
          <w:color w:val="222222"/>
        </w:rPr>
      </w:pPr>
      <w:r w:rsidRPr="009F0620">
        <w:rPr>
          <w:rStyle w:val="apple-converted-space"/>
          <w:color w:val="222222"/>
          <w:shd w:val="clear" w:color="auto" w:fill="FFFFFF"/>
        </w:rPr>
        <w:t xml:space="preserve">NOAA response: </w:t>
      </w:r>
      <w:r w:rsidRPr="009F0620">
        <w:rPr>
          <w:color w:val="222222"/>
        </w:rPr>
        <w:t xml:space="preserve">The layout is a </w:t>
      </w:r>
      <w:r w:rsidRPr="009F0620">
        <w:rPr>
          <w:color w:val="222222"/>
        </w:rPr>
        <w:t>matte</w:t>
      </w:r>
      <w:r w:rsidRPr="009F0620">
        <w:rPr>
          <w:color w:val="222222"/>
        </w:rPr>
        <w:t>r of style and process, and this is</w:t>
      </w:r>
      <w:r w:rsidRPr="009F0620">
        <w:rPr>
          <w:color w:val="222222"/>
        </w:rPr>
        <w:t xml:space="preserve"> our style and process</w:t>
      </w:r>
      <w:r w:rsidRPr="009F0620">
        <w:rPr>
          <w:color w:val="222222"/>
        </w:rPr>
        <w:t xml:space="preserve"> for </w:t>
      </w:r>
      <w:r w:rsidRPr="009F0620">
        <w:rPr>
          <w:color w:val="222222"/>
        </w:rPr>
        <w:t xml:space="preserve">now. It is a suggestion we could consider, but for the next time. It may have some effect on the reporting, but it would not change the data we collect. Each form would be treated </w:t>
      </w:r>
      <w:proofErr w:type="gramStart"/>
      <w:r w:rsidRPr="009F0620">
        <w:rPr>
          <w:color w:val="222222"/>
        </w:rPr>
        <w:t>as one transshipment</w:t>
      </w:r>
      <w:proofErr w:type="gramEnd"/>
      <w:r w:rsidRPr="009F0620">
        <w:rPr>
          <w:color w:val="222222"/>
        </w:rPr>
        <w:t>, and that would make it easier to track each transshipment.</w:t>
      </w:r>
    </w:p>
    <w:p w:rsidR="009F0620" w:rsidRPr="009F0620" w:rsidRDefault="009F0620" w:rsidP="009F0620">
      <w:pPr>
        <w:shd w:val="clear" w:color="auto" w:fill="FFFFFF"/>
        <w:rPr>
          <w:color w:val="222222"/>
        </w:rPr>
      </w:pPr>
      <w:r w:rsidRPr="009F0620">
        <w:rPr>
          <w:color w:val="222222"/>
        </w:rPr>
        <w:t> </w:t>
      </w:r>
    </w:p>
    <w:p w:rsidR="009F0620" w:rsidRPr="009F0620" w:rsidRDefault="009F0620" w:rsidP="009F0620">
      <w:pPr>
        <w:shd w:val="clear" w:color="auto" w:fill="FFFFFF"/>
        <w:rPr>
          <w:color w:val="222222"/>
        </w:rPr>
      </w:pPr>
      <w:r w:rsidRPr="009F0620">
        <w:rPr>
          <w:color w:val="222222"/>
        </w:rPr>
        <w:t>In reality, we have never had anyone sub</w:t>
      </w:r>
      <w:r w:rsidRPr="009F0620">
        <w:rPr>
          <w:color w:val="222222"/>
        </w:rPr>
        <w:t>mit a transshipment log for CRE</w:t>
      </w:r>
      <w:r w:rsidRPr="009F0620">
        <w:rPr>
          <w:color w:val="222222"/>
        </w:rPr>
        <w:t xml:space="preserve">MUS. And, it would be unlikely that a receiving vessel would get </w:t>
      </w:r>
      <w:proofErr w:type="gramStart"/>
      <w:r w:rsidRPr="009F0620">
        <w:rPr>
          <w:color w:val="222222"/>
        </w:rPr>
        <w:t>a transshipment</w:t>
      </w:r>
      <w:proofErr w:type="gramEnd"/>
      <w:r w:rsidRPr="009F0620">
        <w:rPr>
          <w:color w:val="222222"/>
        </w:rPr>
        <w:t xml:space="preserve"> from more than one vessel. Not so often that it would make sense to redesign the form to accommodate multiple vessel transshipments. If we start getting a lot of activity in this sector, it might be worth revisiting the layout.</w:t>
      </w:r>
    </w:p>
    <w:p w:rsidR="009F0620" w:rsidRPr="009F0620" w:rsidRDefault="009F0620" w:rsidP="00690BC0">
      <w:pPr>
        <w:pStyle w:val="HTMLPreformatted"/>
        <w:shd w:val="clear" w:color="auto" w:fill="FFFFFF"/>
        <w:rPr>
          <w:rFonts w:ascii="Times New Roman" w:hAnsi="Times New Roman" w:cs="Times New Roman"/>
          <w:color w:val="222222"/>
          <w:sz w:val="24"/>
          <w:szCs w:val="24"/>
        </w:rPr>
      </w:pPr>
    </w:p>
    <w:p w:rsidR="004A3B40" w:rsidRPr="00A4777A" w:rsidRDefault="004A3B40" w:rsidP="004A3B40">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9. </w:t>
      </w:r>
      <w:r w:rsidRPr="00A4777A">
        <w:rPr>
          <w:rFonts w:ascii="TimesNewRoman,Bold" w:hAnsi="TimesNewRoman,Bold" w:cs="TimesNewRoman,Bold"/>
          <w:b/>
          <w:bCs/>
          <w:u w:val="single"/>
        </w:rPr>
        <w:t>Explain any decisions to provide payments or gifts to respondents, other than</w:t>
      </w:r>
    </w:p>
    <w:p w:rsidR="004A3B40" w:rsidRPr="00A4777A" w:rsidRDefault="004A3B40" w:rsidP="004A3B40">
      <w:pPr>
        <w:autoSpaceDE w:val="0"/>
        <w:autoSpaceDN w:val="0"/>
        <w:adjustRightInd w:val="0"/>
        <w:rPr>
          <w:rFonts w:ascii="TimesNewRoman,Bold" w:hAnsi="TimesNewRoman,Bold" w:cs="TimesNewRoman,Bold"/>
          <w:b/>
          <w:bCs/>
          <w:u w:val="single"/>
        </w:rPr>
      </w:pPr>
      <w:proofErr w:type="gramStart"/>
      <w:r w:rsidRPr="00A4777A">
        <w:rPr>
          <w:rFonts w:ascii="TimesNewRoman,Bold" w:hAnsi="TimesNewRoman,Bold" w:cs="TimesNewRoman,Bold"/>
          <w:b/>
          <w:bCs/>
          <w:u w:val="single"/>
        </w:rPr>
        <w:t>remuneration</w:t>
      </w:r>
      <w:proofErr w:type="gramEnd"/>
      <w:r w:rsidRPr="00A4777A">
        <w:rPr>
          <w:rFonts w:ascii="TimesNewRoman,Bold" w:hAnsi="TimesNewRoman,Bold" w:cs="TimesNewRoman,Bold"/>
          <w:b/>
          <w:bCs/>
          <w:u w:val="single"/>
        </w:rPr>
        <w:t xml:space="preserve"> of contractors or grantees.</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 w:hAnsi="TimesNewRoman" w:cs="TimesNewRoman"/>
        </w:rPr>
      </w:pPr>
      <w:r>
        <w:rPr>
          <w:rFonts w:ascii="TimesNewRoman" w:hAnsi="TimesNewRoman" w:cs="TimesNewRoman"/>
        </w:rPr>
        <w:t>No payments or gifts are provided</w:t>
      </w:r>
    </w:p>
    <w:p w:rsidR="004A3B40" w:rsidRDefault="004A3B40" w:rsidP="004A3B40">
      <w:pPr>
        <w:autoSpaceDE w:val="0"/>
        <w:autoSpaceDN w:val="0"/>
        <w:adjustRightInd w:val="0"/>
        <w:rPr>
          <w:rFonts w:ascii="TimesNewRoman,Bold" w:hAnsi="TimesNewRoman,Bold" w:cs="TimesNewRoman,Bold"/>
          <w:b/>
          <w:bCs/>
        </w:rPr>
      </w:pPr>
    </w:p>
    <w:p w:rsidR="009F0620" w:rsidRDefault="009F0620" w:rsidP="004A3B40">
      <w:pPr>
        <w:autoSpaceDE w:val="0"/>
        <w:autoSpaceDN w:val="0"/>
        <w:adjustRightInd w:val="0"/>
        <w:rPr>
          <w:rFonts w:ascii="TimesNewRoman,Bold" w:hAnsi="TimesNewRoman,Bold" w:cs="TimesNewRoman,Bold"/>
          <w:b/>
          <w:bCs/>
        </w:rPr>
      </w:pPr>
    </w:p>
    <w:p w:rsidR="004A3B40" w:rsidRDefault="009F062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br w:type="page"/>
      </w:r>
      <w:r w:rsidR="004A3B40">
        <w:rPr>
          <w:rFonts w:ascii="TimesNewRoman,Bold" w:hAnsi="TimesNewRoman,Bold" w:cs="TimesNewRoman,Bold"/>
          <w:b/>
          <w:bCs/>
        </w:rPr>
        <w:lastRenderedPageBreak/>
        <w:t xml:space="preserve">10. </w:t>
      </w:r>
      <w:r w:rsidR="004A3B40" w:rsidRPr="00A4777A">
        <w:rPr>
          <w:rFonts w:ascii="TimesNewRoman,Bold" w:hAnsi="TimesNewRoman,Bold" w:cs="TimesNewRoman,Bold"/>
          <w:b/>
          <w:bCs/>
          <w:u w:val="single"/>
        </w:rPr>
        <w:t>Describe any assurance or confidentiality provided to respondents and the basis for assurance in statute, regulation, or agency policy.</w:t>
      </w:r>
    </w:p>
    <w:p w:rsidR="004A3B40" w:rsidRDefault="004A3B40" w:rsidP="004A3B40">
      <w:pPr>
        <w:autoSpaceDE w:val="0"/>
        <w:autoSpaceDN w:val="0"/>
        <w:adjustRightInd w:val="0"/>
        <w:rPr>
          <w:rFonts w:ascii="TimesNewRoman" w:hAnsi="TimesNewRoman" w:cs="TimesNewRoman"/>
        </w:rPr>
      </w:pPr>
    </w:p>
    <w:p w:rsidR="00112874" w:rsidRPr="0062648E" w:rsidRDefault="00A95483" w:rsidP="00112874">
      <w:r>
        <w:t>As stated on the forms, u</w:t>
      </w:r>
      <w:r w:rsidR="00112874" w:rsidRPr="0062648E">
        <w:t>nder Section 402</w:t>
      </w:r>
      <w:r w:rsidR="00296E31">
        <w:t>(</w:t>
      </w:r>
      <w:r w:rsidR="00112874" w:rsidRPr="0062648E">
        <w:t>b</w:t>
      </w:r>
      <w:r w:rsidR="00296E31">
        <w:t>)</w:t>
      </w:r>
      <w:r w:rsidR="00112874" w:rsidRPr="0062648E">
        <w:t xml:space="preserve"> of the Magnuson-Stevens Act</w:t>
      </w:r>
      <w:r w:rsidR="00296E31">
        <w:t>, amended in 2006,</w:t>
      </w:r>
      <w:r w:rsidR="00112874" w:rsidRPr="0062648E">
        <w:t xml:space="preserve"> and </w:t>
      </w:r>
      <w:hyperlink r:id="rId10" w:history="1">
        <w:r w:rsidR="00112874" w:rsidRPr="008742A7">
          <w:rPr>
            <w:rStyle w:val="Hyperlink"/>
          </w:rPr>
          <w:t>NOAA Administrative Order 216-100</w:t>
        </w:r>
      </w:hyperlink>
      <w:r w:rsidR="00112874" w:rsidRPr="0062648E">
        <w:t>,</w:t>
      </w:r>
      <w:r w:rsidR="00296E31">
        <w:t xml:space="preserve"> </w:t>
      </w:r>
      <w:r w:rsidR="00112874" w:rsidRPr="0062648E">
        <w:t>information submitted in accordance with regulatory req</w:t>
      </w:r>
      <w:r w:rsidR="007C0503">
        <w:t xml:space="preserve">uirements under the Act </w:t>
      </w:r>
      <w:r w:rsidR="00FC2EF8">
        <w:t xml:space="preserve">is </w:t>
      </w:r>
      <w:r w:rsidR="00112874" w:rsidRPr="0062648E">
        <w:t>confidential.</w:t>
      </w:r>
      <w:r w:rsidR="00296E31">
        <w:t xml:space="preserve"> </w:t>
      </w:r>
      <w:r w:rsidR="00112874" w:rsidRPr="0062648E">
        <w:t>This includes personal and propriet</w:t>
      </w:r>
      <w:r w:rsidR="00112874">
        <w:t>ar</w:t>
      </w:r>
      <w:r w:rsidR="00112874" w:rsidRPr="0062648E">
        <w:t xml:space="preserve">y information contained in the </w:t>
      </w:r>
      <w:r w:rsidR="00112874">
        <w:t>permits</w:t>
      </w:r>
      <w:r w:rsidR="00FC2EF8">
        <w:t xml:space="preserve"> </w:t>
      </w:r>
      <w:r w:rsidR="00081771">
        <w:t xml:space="preserve">and </w:t>
      </w:r>
      <w:r w:rsidR="00112874" w:rsidRPr="0062648E">
        <w:t xml:space="preserve">logbooks. </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11. </w:t>
      </w:r>
      <w:r w:rsidRPr="00A4777A">
        <w:rPr>
          <w:rFonts w:ascii="TimesNewRoman,Bold" w:hAnsi="TimesNewRoman,Bold" w:cs="TimesNewRoman,Bold"/>
          <w:b/>
          <w:bCs/>
          <w:u w:val="single"/>
        </w:rPr>
        <w:t>Provide additional justification for any questions of a sensitive nature, such as sexual behavior and attitudes, religious beliefs, and other matters that are commonly considered private.</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 w:hAnsi="TimesNewRoman" w:cs="TimesNewRoman"/>
        </w:rPr>
      </w:pPr>
      <w:r>
        <w:rPr>
          <w:rFonts w:ascii="TimesNewRoman" w:hAnsi="TimesNewRoman" w:cs="TimesNewRoman"/>
        </w:rPr>
        <w:t>No questions are asked of a sensitive nature.</w:t>
      </w:r>
    </w:p>
    <w:p w:rsidR="004A3B40" w:rsidRDefault="004A3B40" w:rsidP="004A3B40">
      <w:pPr>
        <w:autoSpaceDE w:val="0"/>
        <w:autoSpaceDN w:val="0"/>
        <w:adjustRightInd w:val="0"/>
        <w:rPr>
          <w:rFonts w:ascii="TimesNewRoman" w:hAnsi="TimesNewRoman" w:cs="TimesNewRoman"/>
        </w:rPr>
      </w:pPr>
    </w:p>
    <w:p w:rsidR="00137DFA" w:rsidRDefault="004A3B40" w:rsidP="00D471DC">
      <w:pPr>
        <w:autoSpaceDE w:val="0"/>
        <w:autoSpaceDN w:val="0"/>
        <w:adjustRightInd w:val="0"/>
      </w:pPr>
      <w:r>
        <w:rPr>
          <w:rFonts w:ascii="TimesNewRoman,Bold" w:hAnsi="TimesNewRoman,Bold" w:cs="TimesNewRoman,Bold"/>
          <w:b/>
          <w:bCs/>
        </w:rPr>
        <w:t xml:space="preserve">12. </w:t>
      </w:r>
      <w:r w:rsidRPr="00A4777A">
        <w:rPr>
          <w:rFonts w:ascii="TimesNewRoman,Bold" w:hAnsi="TimesNewRoman,Bold" w:cs="TimesNewRoman,Bold"/>
          <w:b/>
          <w:bCs/>
          <w:u w:val="single"/>
        </w:rPr>
        <w:t>Provide an estimate in hours of the burden of the collection of information.</w:t>
      </w:r>
    </w:p>
    <w:p w:rsidR="007F4462" w:rsidRDefault="007F4462" w:rsidP="001B6629">
      <w:pPr>
        <w:autoSpaceDE w:val="0"/>
        <w:autoSpaceDN w:val="0"/>
        <w:adjustRightInd w:val="0"/>
        <w:rPr>
          <w:rFonts w:ascii="TimesNewRoman" w:hAnsi="TimesNewRoman" w:cs="TimesNewRoman"/>
          <w:i/>
        </w:rPr>
      </w:pPr>
    </w:p>
    <w:p w:rsidR="001B6629" w:rsidRPr="00C379FB" w:rsidRDefault="001B6629" w:rsidP="001B6629">
      <w:pPr>
        <w:autoSpaceDE w:val="0"/>
        <w:autoSpaceDN w:val="0"/>
        <w:adjustRightInd w:val="0"/>
        <w:rPr>
          <w:rFonts w:ascii="TimesNewRoman" w:hAnsi="TimesNewRoman" w:cs="TimesNewRoman"/>
          <w:i/>
        </w:rPr>
      </w:pPr>
      <w:r w:rsidRPr="00C379FB">
        <w:rPr>
          <w:rFonts w:ascii="TimesNewRoman" w:hAnsi="TimesNewRoman" w:cs="TimesNewRoman"/>
          <w:i/>
        </w:rPr>
        <w:t>Permits</w:t>
      </w:r>
      <w:r w:rsidR="00E23631" w:rsidRPr="00E23631">
        <w:rPr>
          <w:rFonts w:ascii="TimesNewRoman" w:hAnsi="TimesNewRoman" w:cs="TimesNewRoman"/>
          <w:i/>
        </w:rPr>
        <w:t xml:space="preserve"> </w:t>
      </w:r>
    </w:p>
    <w:p w:rsidR="00412E4C" w:rsidRPr="00412E4C" w:rsidRDefault="00412E4C" w:rsidP="00412E4C">
      <w:pPr>
        <w:autoSpaceDE w:val="0"/>
        <w:autoSpaceDN w:val="0"/>
        <w:adjustRightInd w:val="0"/>
        <w:rPr>
          <w:rFonts w:ascii="TimesNewRoman" w:hAnsi="TimesNewRoman" w:cs="TimesNewRoman"/>
        </w:rPr>
      </w:pPr>
      <w:r>
        <w:rPr>
          <w:rFonts w:ascii="TimesNewRoman" w:hAnsi="TimesNewRoman" w:cs="TimesNewRoman"/>
        </w:rPr>
        <w:t xml:space="preserve">NMFS expects to receive </w:t>
      </w:r>
      <w:r w:rsidR="008F0DDE">
        <w:rPr>
          <w:rFonts w:ascii="TimesNewRoman" w:hAnsi="TimesNewRoman" w:cs="TimesNewRoman"/>
        </w:rPr>
        <w:t xml:space="preserve">and process </w:t>
      </w:r>
      <w:r w:rsidR="008A1DC8">
        <w:rPr>
          <w:rFonts w:ascii="TimesNewRoman" w:hAnsi="TimesNewRoman" w:cs="TimesNewRoman"/>
        </w:rPr>
        <w:t>up to</w:t>
      </w:r>
      <w:r w:rsidRPr="00412E4C">
        <w:rPr>
          <w:rFonts w:ascii="TimesNewRoman" w:hAnsi="TimesNewRoman" w:cs="TimesNewRoman"/>
        </w:rPr>
        <w:t xml:space="preserve"> </w:t>
      </w:r>
      <w:r w:rsidR="00996C50">
        <w:rPr>
          <w:rFonts w:ascii="TimesNewRoman" w:hAnsi="TimesNewRoman" w:cs="TimesNewRoman"/>
        </w:rPr>
        <w:t>3</w:t>
      </w:r>
      <w:r w:rsidR="00137DFA">
        <w:rPr>
          <w:rFonts w:ascii="TimesNewRoman" w:hAnsi="TimesNewRoman" w:cs="TimesNewRoman"/>
        </w:rPr>
        <w:t>0</w:t>
      </w:r>
      <w:r w:rsidR="00137DFA" w:rsidRPr="00412E4C">
        <w:rPr>
          <w:rFonts w:ascii="TimesNewRoman" w:hAnsi="TimesNewRoman" w:cs="TimesNewRoman"/>
        </w:rPr>
        <w:t xml:space="preserve"> </w:t>
      </w:r>
      <w:r w:rsidRPr="00412E4C">
        <w:rPr>
          <w:rFonts w:ascii="TimesNewRoman" w:hAnsi="TimesNewRoman" w:cs="TimesNewRoman"/>
        </w:rPr>
        <w:t xml:space="preserve">applications </w:t>
      </w:r>
      <w:r w:rsidR="008F0DDE">
        <w:rPr>
          <w:rFonts w:ascii="TimesNewRoman" w:hAnsi="TimesNewRoman" w:cs="TimesNewRoman"/>
        </w:rPr>
        <w:t xml:space="preserve">for pelagic squid jig </w:t>
      </w:r>
      <w:r>
        <w:rPr>
          <w:rFonts w:ascii="TimesNewRoman" w:hAnsi="TimesNewRoman" w:cs="TimesNewRoman"/>
        </w:rPr>
        <w:t xml:space="preserve">permits </w:t>
      </w:r>
      <w:r w:rsidRPr="00412E4C">
        <w:rPr>
          <w:rFonts w:ascii="TimesNewRoman" w:hAnsi="TimesNewRoman" w:cs="TimesNewRoman"/>
        </w:rPr>
        <w:t>each year</w:t>
      </w:r>
      <w:r>
        <w:rPr>
          <w:rFonts w:ascii="TimesNewRoman" w:hAnsi="TimesNewRoman" w:cs="TimesNewRoman"/>
        </w:rPr>
        <w:t xml:space="preserve">. Applicants are expected to spend </w:t>
      </w:r>
      <w:r w:rsidR="00A95483">
        <w:rPr>
          <w:rFonts w:ascii="TimesNewRoman" w:hAnsi="TimesNewRoman" w:cs="TimesNewRoman"/>
        </w:rPr>
        <w:t>30 minutes</w:t>
      </w:r>
      <w:r w:rsidRPr="00412E4C">
        <w:rPr>
          <w:rFonts w:ascii="TimesNewRoman" w:hAnsi="TimesNewRoman" w:cs="TimesNewRoman"/>
        </w:rPr>
        <w:t xml:space="preserve"> </w:t>
      </w:r>
      <w:r>
        <w:rPr>
          <w:rFonts w:ascii="TimesNewRoman" w:hAnsi="TimesNewRoman" w:cs="TimesNewRoman"/>
        </w:rPr>
        <w:t>completing</w:t>
      </w:r>
      <w:r w:rsidR="00A95483">
        <w:rPr>
          <w:rFonts w:ascii="TimesNewRoman" w:hAnsi="TimesNewRoman" w:cs="TimesNewRoman"/>
        </w:rPr>
        <w:t xml:space="preserve"> or renewing</w:t>
      </w:r>
      <w:r>
        <w:rPr>
          <w:rFonts w:ascii="TimesNewRoman" w:hAnsi="TimesNewRoman" w:cs="TimesNewRoman"/>
        </w:rPr>
        <w:t xml:space="preserve"> the </w:t>
      </w:r>
      <w:r w:rsidRPr="00412E4C">
        <w:rPr>
          <w:rFonts w:ascii="TimesNewRoman" w:hAnsi="TimesNewRoman" w:cs="TimesNewRoman"/>
        </w:rPr>
        <w:t>applicat</w:t>
      </w:r>
      <w:r>
        <w:rPr>
          <w:rFonts w:ascii="TimesNewRoman" w:hAnsi="TimesNewRoman" w:cs="TimesNewRoman"/>
        </w:rPr>
        <w:t>ion</w:t>
      </w:r>
      <w:r w:rsidRPr="00412E4C">
        <w:rPr>
          <w:rFonts w:ascii="TimesNewRoman" w:hAnsi="TimesNewRoman" w:cs="TimesNewRoman"/>
        </w:rPr>
        <w:t xml:space="preserve">. Thus, the total collection-of-information burden to fishermen for permit applications is estimated at </w:t>
      </w:r>
      <w:r w:rsidR="00137DFA">
        <w:rPr>
          <w:rFonts w:ascii="TimesNewRoman" w:hAnsi="TimesNewRoman" w:cs="TimesNewRoman"/>
        </w:rPr>
        <w:t xml:space="preserve">15 </w:t>
      </w:r>
      <w:r w:rsidRPr="00412E4C">
        <w:rPr>
          <w:rFonts w:ascii="TimesNewRoman" w:hAnsi="TimesNewRoman" w:cs="TimesNewRoman"/>
        </w:rPr>
        <w:t>hours per year.</w:t>
      </w:r>
      <w:r w:rsidR="00996C50">
        <w:rPr>
          <w:rFonts w:ascii="TimesNewRoman" w:hAnsi="TimesNewRoman" w:cs="TimesNewRoman"/>
        </w:rPr>
        <w:t xml:space="preserve"> A permit appeal is estimated to take two hours</w:t>
      </w:r>
      <w:r w:rsidR="00847099">
        <w:rPr>
          <w:rFonts w:ascii="TimesNewRoman" w:hAnsi="TimesNewRoman" w:cs="TimesNewRoman"/>
        </w:rPr>
        <w:t xml:space="preserve"> (one appeal is expected per year)</w:t>
      </w:r>
      <w:r w:rsidR="00996C50">
        <w:rPr>
          <w:rFonts w:ascii="TimesNewRoman" w:hAnsi="TimesNewRoman" w:cs="TimesNewRoman"/>
        </w:rPr>
        <w:t>.</w:t>
      </w:r>
    </w:p>
    <w:p w:rsidR="00FD39CB" w:rsidRDefault="00FD39CB" w:rsidP="00412E4C">
      <w:pPr>
        <w:autoSpaceDE w:val="0"/>
        <w:autoSpaceDN w:val="0"/>
        <w:adjustRightInd w:val="0"/>
        <w:rPr>
          <w:rFonts w:ascii="TimesNewRoman" w:hAnsi="TimesNewRoman" w:cs="TimesNewRoman"/>
        </w:rPr>
      </w:pPr>
    </w:p>
    <w:p w:rsidR="001B6629" w:rsidRPr="00C379FB" w:rsidRDefault="001B6629" w:rsidP="001B6629">
      <w:pPr>
        <w:autoSpaceDE w:val="0"/>
        <w:autoSpaceDN w:val="0"/>
        <w:adjustRightInd w:val="0"/>
        <w:rPr>
          <w:rFonts w:ascii="TimesNewRoman" w:hAnsi="TimesNewRoman" w:cs="TimesNewRoman"/>
          <w:i/>
        </w:rPr>
      </w:pPr>
      <w:r w:rsidRPr="00C379FB">
        <w:rPr>
          <w:rFonts w:ascii="TimesNewRoman" w:hAnsi="TimesNewRoman" w:cs="TimesNewRoman"/>
          <w:i/>
        </w:rPr>
        <w:t>Logbook</w:t>
      </w:r>
      <w:r w:rsidR="00E07A0B">
        <w:rPr>
          <w:rFonts w:ascii="TimesNewRoman" w:hAnsi="TimesNewRoman" w:cs="TimesNewRoman"/>
          <w:i/>
        </w:rPr>
        <w:t>s</w:t>
      </w:r>
    </w:p>
    <w:p w:rsidR="00412E4C" w:rsidRDefault="00FD39CB" w:rsidP="00412E4C">
      <w:pPr>
        <w:autoSpaceDE w:val="0"/>
        <w:autoSpaceDN w:val="0"/>
        <w:adjustRightInd w:val="0"/>
        <w:rPr>
          <w:rFonts w:ascii="TimesNewRoman" w:hAnsi="TimesNewRoman" w:cs="TimesNewRoman"/>
        </w:rPr>
      </w:pPr>
      <w:r>
        <w:rPr>
          <w:rFonts w:ascii="TimesNewRoman" w:hAnsi="TimesNewRoman" w:cs="TimesNewRoman"/>
        </w:rPr>
        <w:t xml:space="preserve">NMFS estimates that </w:t>
      </w:r>
      <w:r w:rsidR="00412E4C" w:rsidRPr="00412E4C">
        <w:rPr>
          <w:rFonts w:ascii="TimesNewRoman" w:hAnsi="TimesNewRoman" w:cs="TimesNewRoman"/>
        </w:rPr>
        <w:t>the time require</w:t>
      </w:r>
      <w:r>
        <w:rPr>
          <w:rFonts w:ascii="TimesNewRoman" w:hAnsi="TimesNewRoman" w:cs="TimesNewRoman"/>
        </w:rPr>
        <w:t xml:space="preserve">ment for </w:t>
      </w:r>
      <w:r w:rsidRPr="00412E4C">
        <w:rPr>
          <w:rFonts w:ascii="TimesNewRoman" w:hAnsi="TimesNewRoman" w:cs="TimesNewRoman"/>
        </w:rPr>
        <w:t>completing</w:t>
      </w:r>
      <w:r w:rsidR="008F0DDE">
        <w:rPr>
          <w:rFonts w:ascii="TimesNewRoman" w:hAnsi="TimesNewRoman" w:cs="TimesNewRoman"/>
        </w:rPr>
        <w:t xml:space="preserve"> </w:t>
      </w:r>
      <w:r w:rsidR="008C5BB8">
        <w:rPr>
          <w:rFonts w:ascii="TimesNewRoman" w:hAnsi="TimesNewRoman" w:cs="TimesNewRoman"/>
        </w:rPr>
        <w:t xml:space="preserve">the </w:t>
      </w:r>
      <w:r w:rsidR="008F0DDE">
        <w:rPr>
          <w:rFonts w:ascii="TimesNewRoman" w:hAnsi="TimesNewRoman" w:cs="TimesNewRoman"/>
        </w:rPr>
        <w:t>NMFS pelagic squid jig logbook reports</w:t>
      </w:r>
      <w:r w:rsidR="00412E4C" w:rsidRPr="00412E4C">
        <w:rPr>
          <w:rFonts w:ascii="TimesNewRoman" w:hAnsi="TimesNewRoman" w:cs="TimesNewRoman"/>
        </w:rPr>
        <w:t xml:space="preserve"> to be approximately </w:t>
      </w:r>
      <w:r w:rsidR="00137DFA">
        <w:rPr>
          <w:rFonts w:ascii="TimesNewRoman" w:hAnsi="TimesNewRoman" w:cs="TimesNewRoman"/>
        </w:rPr>
        <w:t>1</w:t>
      </w:r>
      <w:r w:rsidR="00FC72C3">
        <w:rPr>
          <w:rFonts w:ascii="TimesNewRoman" w:hAnsi="TimesNewRoman" w:cs="TimesNewRoman"/>
        </w:rPr>
        <w:t>5</w:t>
      </w:r>
      <w:r w:rsidR="00137DFA" w:rsidRPr="00412E4C">
        <w:rPr>
          <w:rFonts w:ascii="TimesNewRoman" w:hAnsi="TimesNewRoman" w:cs="TimesNewRoman"/>
        </w:rPr>
        <w:t xml:space="preserve"> </w:t>
      </w:r>
      <w:r w:rsidR="00412E4C" w:rsidRPr="00412E4C">
        <w:rPr>
          <w:rFonts w:ascii="TimesNewRoman" w:hAnsi="TimesNewRoman" w:cs="TimesNewRoman"/>
        </w:rPr>
        <w:t xml:space="preserve">minutes per vessel per fishing day. Assuming that </w:t>
      </w:r>
      <w:r w:rsidR="00137DFA">
        <w:rPr>
          <w:rFonts w:ascii="TimesNewRoman" w:hAnsi="TimesNewRoman" w:cs="TimesNewRoman"/>
        </w:rPr>
        <w:t>30</w:t>
      </w:r>
      <w:r w:rsidR="00137DFA" w:rsidRPr="00412E4C">
        <w:rPr>
          <w:rFonts w:ascii="TimesNewRoman" w:hAnsi="TimesNewRoman" w:cs="TimesNewRoman"/>
        </w:rPr>
        <w:t xml:space="preserve"> </w:t>
      </w:r>
      <w:r w:rsidR="00412E4C" w:rsidRPr="00412E4C">
        <w:rPr>
          <w:rFonts w:ascii="TimesNewRoman" w:hAnsi="TimesNewRoman" w:cs="TimesNewRoman"/>
        </w:rPr>
        <w:t xml:space="preserve">vessels make </w:t>
      </w:r>
      <w:r w:rsidR="00996C50">
        <w:rPr>
          <w:rFonts w:ascii="TimesNewRoman" w:hAnsi="TimesNewRoman" w:cs="TimesNewRoman"/>
        </w:rPr>
        <w:t>30</w:t>
      </w:r>
      <w:r w:rsidR="00412E4C" w:rsidRPr="00412E4C">
        <w:rPr>
          <w:rFonts w:ascii="TimesNewRoman" w:hAnsi="TimesNewRoman" w:cs="TimesNewRoman"/>
        </w:rPr>
        <w:t xml:space="preserve"> trips per year, the program would generate </w:t>
      </w:r>
      <w:r w:rsidR="0064626B">
        <w:rPr>
          <w:rFonts w:ascii="TimesNewRoman" w:hAnsi="TimesNewRoman" w:cs="TimesNewRoman"/>
        </w:rPr>
        <w:t>up to</w:t>
      </w:r>
      <w:r w:rsidR="00412E4C" w:rsidRPr="00412E4C">
        <w:rPr>
          <w:rFonts w:ascii="TimesNewRoman" w:hAnsi="TimesNewRoman" w:cs="TimesNewRoman"/>
        </w:rPr>
        <w:t xml:space="preserve"> </w:t>
      </w:r>
      <w:r w:rsidR="00996C50">
        <w:rPr>
          <w:rFonts w:ascii="TimesNewRoman" w:hAnsi="TimesNewRoman" w:cs="TimesNewRoman"/>
        </w:rPr>
        <w:t>900</w:t>
      </w:r>
      <w:r w:rsidR="00137DFA">
        <w:rPr>
          <w:rFonts w:ascii="TimesNewRoman" w:hAnsi="TimesNewRoman" w:cs="TimesNewRoman"/>
        </w:rPr>
        <w:t xml:space="preserve"> </w:t>
      </w:r>
      <w:r w:rsidR="00412E4C" w:rsidRPr="00412E4C">
        <w:rPr>
          <w:rFonts w:ascii="TimesNewRoman" w:hAnsi="TimesNewRoman" w:cs="TimesNewRoman"/>
        </w:rPr>
        <w:t xml:space="preserve">daily fishing logbooks per year. Thus, the </w:t>
      </w:r>
      <w:r w:rsidR="00847099">
        <w:rPr>
          <w:rFonts w:ascii="TimesNewRoman" w:hAnsi="TimesNewRoman" w:cs="TimesNewRoman"/>
        </w:rPr>
        <w:t>total</w:t>
      </w:r>
      <w:r w:rsidR="00412E4C" w:rsidRPr="00412E4C">
        <w:rPr>
          <w:rFonts w:ascii="TimesNewRoman" w:hAnsi="TimesNewRoman" w:cs="TimesNewRoman"/>
        </w:rPr>
        <w:t xml:space="preserve"> burden estimate for fishing data reporting is estimated at </w:t>
      </w:r>
      <w:r w:rsidR="00996C50">
        <w:rPr>
          <w:rFonts w:ascii="TimesNewRoman" w:hAnsi="TimesNewRoman" w:cs="TimesNewRoman"/>
        </w:rPr>
        <w:t>225</w:t>
      </w:r>
      <w:r w:rsidR="00137DFA">
        <w:rPr>
          <w:rFonts w:ascii="TimesNewRoman" w:hAnsi="TimesNewRoman" w:cs="TimesNewRoman"/>
        </w:rPr>
        <w:t xml:space="preserve"> </w:t>
      </w:r>
      <w:r w:rsidR="00412E4C" w:rsidRPr="00412E4C">
        <w:rPr>
          <w:rFonts w:ascii="TimesNewRoman" w:hAnsi="TimesNewRoman" w:cs="TimesNewRoman"/>
        </w:rPr>
        <w:t>hours per year.</w:t>
      </w:r>
    </w:p>
    <w:p w:rsidR="00C8187E" w:rsidRDefault="00C8187E" w:rsidP="00412E4C">
      <w:pPr>
        <w:autoSpaceDE w:val="0"/>
        <w:autoSpaceDN w:val="0"/>
        <w:adjustRightInd w:val="0"/>
        <w:rPr>
          <w:rFonts w:ascii="TimesNewRoman" w:hAnsi="TimesNewRoman" w:cs="TimesNewRoman"/>
        </w:rPr>
      </w:pPr>
    </w:p>
    <w:p w:rsidR="00C8187E" w:rsidRPr="00412E4C" w:rsidRDefault="00C8187E" w:rsidP="0064626B">
      <w:pPr>
        <w:autoSpaceDE w:val="0"/>
        <w:autoSpaceDN w:val="0"/>
        <w:adjustRightInd w:val="0"/>
        <w:ind w:left="360"/>
        <w:rPr>
          <w:rFonts w:ascii="TimesNewRoman" w:hAnsi="TimesNewRoman" w:cs="TimesNewRoman"/>
        </w:rPr>
      </w:pPr>
      <w:r>
        <w:rPr>
          <w:rFonts w:ascii="TimesNewRoman" w:hAnsi="TimesNewRoman" w:cs="TimesNewRoman"/>
        </w:rPr>
        <w:t xml:space="preserve">Total </w:t>
      </w:r>
      <w:r w:rsidR="008E4321">
        <w:rPr>
          <w:rFonts w:ascii="TimesNewRoman" w:hAnsi="TimesNewRoman" w:cs="TimesNewRoman"/>
        </w:rPr>
        <w:t xml:space="preserve">number of </w:t>
      </w:r>
      <w:r w:rsidR="00F2415C">
        <w:rPr>
          <w:rFonts w:ascii="TimesNewRoman" w:hAnsi="TimesNewRoman" w:cs="TimesNewRoman"/>
        </w:rPr>
        <w:t>logbook reports</w:t>
      </w:r>
      <w:r w:rsidR="008E4321">
        <w:rPr>
          <w:rFonts w:ascii="TimesNewRoman" w:hAnsi="TimesNewRoman" w:cs="TimesNewRoman"/>
        </w:rPr>
        <w:t>:</w:t>
      </w:r>
      <w:r>
        <w:rPr>
          <w:rFonts w:ascii="TimesNewRoman" w:hAnsi="TimesNewRoman" w:cs="TimesNewRoman"/>
        </w:rPr>
        <w:t xml:space="preserve"> </w:t>
      </w:r>
      <w:r w:rsidR="00137DFA">
        <w:rPr>
          <w:rFonts w:ascii="TimesNewRoman" w:hAnsi="TimesNewRoman" w:cs="TimesNewRoman"/>
        </w:rPr>
        <w:t>30</w:t>
      </w:r>
      <w:r w:rsidR="0071420E">
        <w:rPr>
          <w:rFonts w:ascii="TimesNewRoman" w:hAnsi="TimesNewRoman" w:cs="TimesNewRoman"/>
        </w:rPr>
        <w:t xml:space="preserve"> vessels</w:t>
      </w:r>
      <w:r w:rsidR="00137DFA">
        <w:rPr>
          <w:rFonts w:ascii="TimesNewRoman" w:hAnsi="TimesNewRoman" w:cs="TimesNewRoman"/>
        </w:rPr>
        <w:t xml:space="preserve"> </w:t>
      </w:r>
      <w:r>
        <w:rPr>
          <w:rFonts w:ascii="TimesNewRoman" w:hAnsi="TimesNewRoman" w:cs="TimesNewRoman"/>
        </w:rPr>
        <w:t xml:space="preserve">x </w:t>
      </w:r>
      <w:r w:rsidR="004465C4">
        <w:rPr>
          <w:rFonts w:ascii="TimesNewRoman" w:hAnsi="TimesNewRoman" w:cs="TimesNewRoman"/>
        </w:rPr>
        <w:t>3</w:t>
      </w:r>
      <w:r w:rsidR="00996C50">
        <w:rPr>
          <w:rFonts w:ascii="TimesNewRoman" w:hAnsi="TimesNewRoman" w:cs="TimesNewRoman"/>
        </w:rPr>
        <w:t>0</w:t>
      </w:r>
      <w:r>
        <w:rPr>
          <w:rFonts w:ascii="TimesNewRoman" w:hAnsi="TimesNewRoman" w:cs="TimesNewRoman"/>
        </w:rPr>
        <w:t xml:space="preserve"> trips = </w:t>
      </w:r>
      <w:r w:rsidR="004465C4">
        <w:rPr>
          <w:rFonts w:ascii="TimesNewRoman" w:hAnsi="TimesNewRoman" w:cs="TimesNewRoman"/>
        </w:rPr>
        <w:t>9</w:t>
      </w:r>
      <w:r w:rsidR="00996C50">
        <w:rPr>
          <w:rFonts w:ascii="TimesNewRoman" w:hAnsi="TimesNewRoman" w:cs="TimesNewRoman"/>
        </w:rPr>
        <w:t>00</w:t>
      </w:r>
      <w:r>
        <w:rPr>
          <w:rFonts w:ascii="TimesNewRoman" w:hAnsi="TimesNewRoman" w:cs="TimesNewRoman"/>
        </w:rPr>
        <w:t xml:space="preserve"> per year</w:t>
      </w:r>
    </w:p>
    <w:p w:rsidR="00FD39CB" w:rsidRDefault="008E4321" w:rsidP="0064626B">
      <w:pPr>
        <w:autoSpaceDE w:val="0"/>
        <w:autoSpaceDN w:val="0"/>
        <w:adjustRightInd w:val="0"/>
        <w:ind w:left="360"/>
        <w:rPr>
          <w:rFonts w:ascii="TimesNewRoman" w:hAnsi="TimesNewRoman" w:cs="TimesNewRoman"/>
        </w:rPr>
      </w:pPr>
      <w:r>
        <w:rPr>
          <w:rFonts w:ascii="TimesNewRoman" w:hAnsi="TimesNewRoman" w:cs="TimesNewRoman"/>
        </w:rPr>
        <w:t xml:space="preserve">Total </w:t>
      </w:r>
      <w:r w:rsidR="00CF485E">
        <w:rPr>
          <w:rFonts w:ascii="TimesNewRoman" w:hAnsi="TimesNewRoman" w:cs="TimesNewRoman"/>
        </w:rPr>
        <w:t xml:space="preserve">logbook </w:t>
      </w:r>
      <w:r>
        <w:rPr>
          <w:rFonts w:ascii="TimesNewRoman" w:hAnsi="TimesNewRoman" w:cs="TimesNewRoman"/>
        </w:rPr>
        <w:t>hours:</w:t>
      </w:r>
      <w:r w:rsidR="00C8187E">
        <w:rPr>
          <w:rFonts w:ascii="TimesNewRoman" w:hAnsi="TimesNewRoman" w:cs="TimesNewRoman"/>
        </w:rPr>
        <w:t xml:space="preserve"> </w:t>
      </w:r>
      <w:r w:rsidR="00996C50">
        <w:rPr>
          <w:rFonts w:ascii="TimesNewRoman" w:hAnsi="TimesNewRoman" w:cs="TimesNewRoman"/>
        </w:rPr>
        <w:t>900</w:t>
      </w:r>
      <w:r w:rsidR="00C8187E">
        <w:rPr>
          <w:rFonts w:ascii="TimesNewRoman" w:hAnsi="TimesNewRoman" w:cs="TimesNewRoman"/>
        </w:rPr>
        <w:t xml:space="preserve"> logbooks x </w:t>
      </w:r>
      <w:r w:rsidR="00137DFA">
        <w:rPr>
          <w:rFonts w:ascii="TimesNewRoman" w:hAnsi="TimesNewRoman" w:cs="TimesNewRoman"/>
        </w:rPr>
        <w:t>1</w:t>
      </w:r>
      <w:r w:rsidR="00996C50">
        <w:rPr>
          <w:rFonts w:ascii="TimesNewRoman" w:hAnsi="TimesNewRoman" w:cs="TimesNewRoman"/>
        </w:rPr>
        <w:t>5</w:t>
      </w:r>
      <w:r w:rsidR="00C8187E">
        <w:rPr>
          <w:rFonts w:ascii="TimesNewRoman" w:hAnsi="TimesNewRoman" w:cs="TimesNewRoman"/>
        </w:rPr>
        <w:t xml:space="preserve"> min per logbook = </w:t>
      </w:r>
      <w:r w:rsidR="00996C50">
        <w:rPr>
          <w:rFonts w:ascii="TimesNewRoman" w:hAnsi="TimesNewRoman" w:cs="TimesNewRoman"/>
        </w:rPr>
        <w:t>225</w:t>
      </w:r>
      <w:r w:rsidR="00137DFA">
        <w:rPr>
          <w:rFonts w:ascii="TimesNewRoman" w:hAnsi="TimesNewRoman" w:cs="TimesNewRoman"/>
        </w:rPr>
        <w:t xml:space="preserve"> </w:t>
      </w:r>
      <w:r w:rsidR="00C8187E">
        <w:rPr>
          <w:rFonts w:ascii="TimesNewRoman" w:hAnsi="TimesNewRoman" w:cs="TimesNewRoman"/>
        </w:rPr>
        <w:t>hours per year</w:t>
      </w:r>
    </w:p>
    <w:p w:rsidR="00CF485E" w:rsidRDefault="00CF485E" w:rsidP="0064626B">
      <w:pPr>
        <w:autoSpaceDE w:val="0"/>
        <w:autoSpaceDN w:val="0"/>
        <w:adjustRightInd w:val="0"/>
        <w:ind w:left="360"/>
        <w:rPr>
          <w:rFonts w:ascii="TimesNewRoman" w:hAnsi="TimesNewRoman" w:cs="TimesNewRoman"/>
        </w:rPr>
      </w:pPr>
    </w:p>
    <w:p w:rsidR="00A5175A" w:rsidRDefault="00A5175A" w:rsidP="00A5175A">
      <w:pPr>
        <w:autoSpaceDE w:val="0"/>
        <w:autoSpaceDN w:val="0"/>
        <w:adjustRightInd w:val="0"/>
        <w:rPr>
          <w:rFonts w:ascii="TimesNewRoman" w:hAnsi="TimesNewRoman" w:cs="TimesNewRoman"/>
          <w:i/>
        </w:rPr>
      </w:pPr>
      <w:r>
        <w:rPr>
          <w:rFonts w:ascii="TimesNewRoman" w:hAnsi="TimesNewRoman" w:cs="TimesNewRoman"/>
          <w:i/>
        </w:rPr>
        <w:t>Vessel Identification</w:t>
      </w:r>
    </w:p>
    <w:p w:rsidR="00A5175A" w:rsidRDefault="00F716D8" w:rsidP="00A5175A">
      <w:r>
        <w:rPr>
          <w:rFonts w:cs="Courier New"/>
          <w:lang w:val="en-CA"/>
        </w:rPr>
        <w:fldChar w:fldCharType="begin"/>
      </w:r>
      <w:r w:rsidR="00A5175A">
        <w:rPr>
          <w:rFonts w:cs="Courier New"/>
          <w:lang w:val="en-CA"/>
        </w:rPr>
        <w:instrText xml:space="preserve"> SEQ CHAPTER \h \r 1</w:instrText>
      </w:r>
      <w:r>
        <w:rPr>
          <w:rFonts w:cs="Courier New"/>
          <w:lang w:val="en-CA"/>
        </w:rPr>
        <w:fldChar w:fldCharType="end"/>
      </w:r>
      <w:r w:rsidR="00A5175A">
        <w:t>For the vessel identification requirements, the burden is estimated at 45 minutes to paint each vessel. Assuming 30 vessels are active, the total collection-of-i</w:t>
      </w:r>
      <w:r w:rsidR="00CD6AB1">
        <w:t>nformation burden estimate is 22.5</w:t>
      </w:r>
      <w:r w:rsidR="002B663E">
        <w:t xml:space="preserve"> (23)</w:t>
      </w:r>
      <w:r w:rsidR="00A5175A">
        <w:t xml:space="preserve"> hours.</w:t>
      </w:r>
    </w:p>
    <w:p w:rsidR="00A5175A" w:rsidRDefault="00A5175A" w:rsidP="00A5175A">
      <w:pPr>
        <w:autoSpaceDE w:val="0"/>
        <w:autoSpaceDN w:val="0"/>
        <w:adjustRightInd w:val="0"/>
        <w:rPr>
          <w:rFonts w:ascii="TimesNewRoman" w:hAnsi="TimesNewRoman" w:cs="TimesNewRoman"/>
        </w:rPr>
      </w:pPr>
    </w:p>
    <w:p w:rsidR="00A5175A" w:rsidRPr="00CD6AB1" w:rsidRDefault="00CD6AB1" w:rsidP="00A5175A">
      <w:pPr>
        <w:autoSpaceDE w:val="0"/>
        <w:autoSpaceDN w:val="0"/>
        <w:adjustRightInd w:val="0"/>
        <w:rPr>
          <w:rFonts w:ascii="TimesNewRoman" w:hAnsi="TimesNewRoman" w:cs="TimesNewRoman"/>
          <w:i/>
        </w:rPr>
      </w:pPr>
      <w:r w:rsidRPr="00CD6AB1">
        <w:rPr>
          <w:rFonts w:ascii="TimesNewRoman" w:hAnsi="TimesNewRoman" w:cs="TimesNewRoman"/>
          <w:i/>
        </w:rPr>
        <w:t>Summary of Responses and Burden</w:t>
      </w:r>
    </w:p>
    <w:p w:rsidR="00CF485E" w:rsidRDefault="00CF485E" w:rsidP="00CF485E">
      <w:pPr>
        <w:autoSpaceDE w:val="0"/>
        <w:autoSpaceDN w:val="0"/>
        <w:adjustRightInd w:val="0"/>
        <w:rPr>
          <w:rFonts w:ascii="TimesNewRoman" w:hAnsi="TimesNewRoman" w:cs="TimesNewRoman"/>
        </w:rPr>
      </w:pPr>
      <w:r>
        <w:rPr>
          <w:rFonts w:ascii="TimesNewRoman" w:hAnsi="TimesNewRoman" w:cs="TimesNewRoman"/>
        </w:rPr>
        <w:t xml:space="preserve">Total Responses: </w:t>
      </w:r>
      <w:r w:rsidR="00996C50">
        <w:rPr>
          <w:rFonts w:ascii="TimesNewRoman" w:hAnsi="TimesNewRoman" w:cs="TimesNewRoman"/>
        </w:rPr>
        <w:t xml:space="preserve">30 applications + </w:t>
      </w:r>
      <w:r w:rsidR="00847099">
        <w:rPr>
          <w:rFonts w:ascii="TimesNewRoman" w:hAnsi="TimesNewRoman" w:cs="TimesNewRoman"/>
        </w:rPr>
        <w:t xml:space="preserve">1 appeal + </w:t>
      </w:r>
      <w:r w:rsidR="00996C50">
        <w:rPr>
          <w:rFonts w:ascii="TimesNewRoman" w:hAnsi="TimesNewRoman" w:cs="TimesNewRoman"/>
        </w:rPr>
        <w:t>900</w:t>
      </w:r>
      <w:r w:rsidR="00A5175A">
        <w:rPr>
          <w:rFonts w:ascii="TimesNewRoman" w:hAnsi="TimesNewRoman" w:cs="TimesNewRoman"/>
        </w:rPr>
        <w:t xml:space="preserve"> lo</w:t>
      </w:r>
      <w:r w:rsidR="00996C50">
        <w:rPr>
          <w:rFonts w:ascii="TimesNewRoman" w:hAnsi="TimesNewRoman" w:cs="TimesNewRoman"/>
        </w:rPr>
        <w:t>gbook forms + 30 markings = 96</w:t>
      </w:r>
      <w:r w:rsidR="0035743C">
        <w:rPr>
          <w:rFonts w:ascii="TimesNewRoman" w:hAnsi="TimesNewRoman" w:cs="TimesNewRoman"/>
        </w:rPr>
        <w:t>1</w:t>
      </w:r>
      <w:r w:rsidR="00A5175A">
        <w:rPr>
          <w:rFonts w:ascii="TimesNewRoman" w:hAnsi="TimesNewRoman" w:cs="TimesNewRoman"/>
        </w:rPr>
        <w:t xml:space="preserve"> responses</w:t>
      </w:r>
    </w:p>
    <w:p w:rsidR="008742A7" w:rsidRDefault="008742A7" w:rsidP="00CF485E">
      <w:pPr>
        <w:autoSpaceDE w:val="0"/>
        <w:autoSpaceDN w:val="0"/>
        <w:adjustRightInd w:val="0"/>
        <w:rPr>
          <w:rFonts w:ascii="TimesNewRoman" w:hAnsi="TimesNewRoman" w:cs="TimesNewRoman"/>
        </w:rPr>
      </w:pPr>
    </w:p>
    <w:p w:rsidR="00CF485E" w:rsidRDefault="00CF485E" w:rsidP="00CF485E">
      <w:pPr>
        <w:autoSpaceDE w:val="0"/>
        <w:autoSpaceDN w:val="0"/>
        <w:adjustRightInd w:val="0"/>
        <w:rPr>
          <w:rFonts w:ascii="TimesNewRoman" w:hAnsi="TimesNewRoman" w:cs="TimesNewRoman"/>
        </w:rPr>
      </w:pPr>
      <w:r>
        <w:rPr>
          <w:rFonts w:ascii="TimesNewRoman" w:hAnsi="TimesNewRoman" w:cs="TimesNewRoman"/>
        </w:rPr>
        <w:t>Total Burden Hours: 15</w:t>
      </w:r>
      <w:r w:rsidR="00CD6AB1">
        <w:rPr>
          <w:rFonts w:ascii="TimesNewRoman" w:hAnsi="TimesNewRoman" w:cs="TimesNewRoman"/>
        </w:rPr>
        <w:t xml:space="preserve"> </w:t>
      </w:r>
      <w:r w:rsidR="00996C50">
        <w:rPr>
          <w:rFonts w:ascii="TimesNewRoman" w:hAnsi="TimesNewRoman" w:cs="TimesNewRoman"/>
        </w:rPr>
        <w:t>+ 2 + 225 + 23 = 265</w:t>
      </w:r>
      <w:r w:rsidR="00A5175A">
        <w:rPr>
          <w:rFonts w:ascii="TimesNewRoman" w:hAnsi="TimesNewRoman" w:cs="TimesNewRoman"/>
        </w:rPr>
        <w:t xml:space="preserve"> hours</w:t>
      </w:r>
    </w:p>
    <w:p w:rsidR="00854303" w:rsidRPr="00854303" w:rsidRDefault="00854303" w:rsidP="00412E4C">
      <w:pPr>
        <w:autoSpaceDE w:val="0"/>
        <w:autoSpaceDN w:val="0"/>
        <w:adjustRightInd w:val="0"/>
        <w:rPr>
          <w:rFonts w:ascii="TimesNewRoman" w:hAnsi="TimesNewRoman" w:cs="TimesNewRoman"/>
        </w:rPr>
      </w:pPr>
    </w:p>
    <w:p w:rsidR="009F0620" w:rsidRDefault="009F0620" w:rsidP="00C5705A">
      <w:pPr>
        <w:autoSpaceDE w:val="0"/>
        <w:autoSpaceDN w:val="0"/>
        <w:adjustRightInd w:val="0"/>
        <w:rPr>
          <w:rFonts w:ascii="TimesNewRoman,Bold" w:hAnsi="TimesNewRoman,Bold" w:cs="TimesNewRoman,Bold"/>
          <w:b/>
          <w:bCs/>
        </w:rPr>
      </w:pPr>
    </w:p>
    <w:p w:rsidR="00C5705A" w:rsidRDefault="009F0620" w:rsidP="00C5705A">
      <w:pPr>
        <w:autoSpaceDE w:val="0"/>
        <w:autoSpaceDN w:val="0"/>
        <w:adjustRightInd w:val="0"/>
        <w:rPr>
          <w:rFonts w:ascii="TimesNewRoman,Bold" w:hAnsi="TimesNewRoman,Bold" w:cs="TimesNewRoman,Bold"/>
          <w:b/>
          <w:bCs/>
          <w:u w:val="single"/>
        </w:rPr>
      </w:pPr>
      <w:r>
        <w:rPr>
          <w:rFonts w:ascii="TimesNewRoman,Bold" w:hAnsi="TimesNewRoman,Bold" w:cs="TimesNewRoman,Bold"/>
          <w:b/>
          <w:bCs/>
        </w:rPr>
        <w:br w:type="page"/>
      </w:r>
      <w:r w:rsidR="004A3B40">
        <w:rPr>
          <w:rFonts w:ascii="TimesNewRoman,Bold" w:hAnsi="TimesNewRoman,Bold" w:cs="TimesNewRoman,Bold"/>
          <w:b/>
          <w:bCs/>
        </w:rPr>
        <w:lastRenderedPageBreak/>
        <w:t xml:space="preserve">13. </w:t>
      </w:r>
      <w:r w:rsidR="004A3B40" w:rsidRPr="00A4777A">
        <w:rPr>
          <w:rFonts w:ascii="TimesNewRoman,Bold" w:hAnsi="TimesNewRoman,Bold" w:cs="TimesNewRoman,Bold"/>
          <w:b/>
          <w:bCs/>
          <w:u w:val="single"/>
        </w:rPr>
        <w:t xml:space="preserve">Provide an estimate of the total annual cost burden to the respondents or </w:t>
      </w:r>
      <w:proofErr w:type="spellStart"/>
      <w:r w:rsidR="004A3B40" w:rsidRPr="00A4777A">
        <w:rPr>
          <w:rFonts w:ascii="TimesNewRoman,Bold" w:hAnsi="TimesNewRoman,Bold" w:cs="TimesNewRoman,Bold"/>
          <w:b/>
          <w:bCs/>
          <w:u w:val="single"/>
        </w:rPr>
        <w:t>recordkeepers</w:t>
      </w:r>
      <w:proofErr w:type="spellEnd"/>
      <w:r w:rsidR="004A3B40" w:rsidRPr="00A4777A">
        <w:rPr>
          <w:rFonts w:ascii="TimesNewRoman,Bold" w:hAnsi="TimesNewRoman,Bold" w:cs="TimesNewRoman,Bold"/>
          <w:b/>
          <w:bCs/>
          <w:u w:val="single"/>
        </w:rPr>
        <w:t xml:space="preserve"> resulting from the collection (excluding the value of the burden hours in </w:t>
      </w:r>
      <w:r w:rsidR="00847099">
        <w:rPr>
          <w:rFonts w:ascii="TimesNewRoman,Bold" w:hAnsi="TimesNewRoman,Bold" w:cs="TimesNewRoman,Bold"/>
          <w:b/>
          <w:bCs/>
          <w:u w:val="single"/>
        </w:rPr>
        <w:t xml:space="preserve">Question </w:t>
      </w:r>
      <w:r w:rsidR="004A3B40" w:rsidRPr="00A4777A">
        <w:rPr>
          <w:rFonts w:ascii="TimesNewRoman,Bold" w:hAnsi="TimesNewRoman,Bold" w:cs="TimesNewRoman,Bold"/>
          <w:b/>
          <w:bCs/>
          <w:u w:val="single"/>
        </w:rPr>
        <w:t>12 above).</w:t>
      </w:r>
    </w:p>
    <w:p w:rsidR="00DF5C5C" w:rsidRDefault="00DF5C5C" w:rsidP="00C5705A">
      <w:pPr>
        <w:autoSpaceDE w:val="0"/>
        <w:autoSpaceDN w:val="0"/>
        <w:adjustRightInd w:val="0"/>
        <w:rPr>
          <w:rFonts w:ascii="TimesNewRoman,Bold" w:hAnsi="TimesNewRoman,Bold" w:cs="TimesNewRoman,Bold"/>
          <w:b/>
          <w:bCs/>
          <w:u w:val="single"/>
        </w:rPr>
      </w:pPr>
    </w:p>
    <w:p w:rsidR="00CD6AB1" w:rsidRPr="00CD6AB1" w:rsidRDefault="00CD6AB1" w:rsidP="00C5705A">
      <w:pPr>
        <w:autoSpaceDE w:val="0"/>
        <w:autoSpaceDN w:val="0"/>
        <w:adjustRightInd w:val="0"/>
        <w:rPr>
          <w:i/>
        </w:rPr>
      </w:pPr>
      <w:r w:rsidRPr="00CD6AB1">
        <w:rPr>
          <w:i/>
        </w:rPr>
        <w:t>Permits</w:t>
      </w:r>
      <w:r w:rsidR="00F2415C">
        <w:rPr>
          <w:i/>
        </w:rPr>
        <w:t>, Appeals</w:t>
      </w:r>
      <w:r w:rsidRPr="00CD6AB1">
        <w:rPr>
          <w:i/>
        </w:rPr>
        <w:t xml:space="preserve"> and Logbooks</w:t>
      </w:r>
    </w:p>
    <w:p w:rsidR="00296E31" w:rsidRDefault="00296E31" w:rsidP="00C5705A">
      <w:pPr>
        <w:autoSpaceDE w:val="0"/>
        <w:autoSpaceDN w:val="0"/>
        <w:adjustRightInd w:val="0"/>
      </w:pPr>
      <w:r w:rsidRPr="00E32166">
        <w:t>The</w:t>
      </w:r>
      <w:r w:rsidR="00D93473">
        <w:t xml:space="preserve"> maximum</w:t>
      </w:r>
      <w:r w:rsidRPr="00E32166">
        <w:t xml:space="preserve"> estimated cost to respondents for postage, faxes, copies, etc., related to </w:t>
      </w:r>
      <w:r>
        <w:t>t</w:t>
      </w:r>
      <w:r w:rsidRPr="00E32166">
        <w:t>his</w:t>
      </w:r>
      <w:r w:rsidR="00D93473">
        <w:t xml:space="preserve"> collection is</w:t>
      </w:r>
      <w:r w:rsidR="009F2035">
        <w:t xml:space="preserve"> </w:t>
      </w:r>
      <w:r w:rsidR="00CD6AB1">
        <w:t>$</w:t>
      </w:r>
      <w:r w:rsidR="002E1456">
        <w:t>4</w:t>
      </w:r>
      <w:r w:rsidR="009329B4">
        <w:t>47</w:t>
      </w:r>
      <w:r w:rsidR="00EB617D">
        <w:t xml:space="preserve"> </w:t>
      </w:r>
      <w:r w:rsidR="00CD6AB1">
        <w:t>per year, or about $.</w:t>
      </w:r>
      <w:r w:rsidR="002E1456">
        <w:t>48</w:t>
      </w:r>
      <w:r w:rsidR="003249D7">
        <w:t xml:space="preserve"> per response.</w:t>
      </w:r>
      <w:r w:rsidR="00F2415C">
        <w:t xml:space="preserve"> </w:t>
      </w:r>
    </w:p>
    <w:p w:rsidR="00F2415C" w:rsidRDefault="00F2415C" w:rsidP="00C5705A">
      <w:pPr>
        <w:autoSpaceDE w:val="0"/>
        <w:autoSpaceDN w:val="0"/>
        <w:adjustRightInd w:val="0"/>
      </w:pPr>
    </w:p>
    <w:p w:rsidR="00F2415C" w:rsidRDefault="00F2415C" w:rsidP="00C5705A">
      <w:pPr>
        <w:autoSpaceDE w:val="0"/>
        <w:autoSpaceDN w:val="0"/>
        <w:adjustRightInd w:val="0"/>
      </w:pPr>
      <w:r>
        <w:t>For permits, there is</w:t>
      </w:r>
      <w:r w:rsidR="00B323EA">
        <w:t xml:space="preserve"> also</w:t>
      </w:r>
      <w:r>
        <w:t xml:space="preserve"> a $</w:t>
      </w:r>
      <w:r w:rsidR="00BF6EAE">
        <w:t>32</w:t>
      </w:r>
      <w:r>
        <w:t xml:space="preserve"> fee, for a total of 30 x $</w:t>
      </w:r>
      <w:r w:rsidR="00BF6EAE">
        <w:t>32</w:t>
      </w:r>
      <w:r>
        <w:t xml:space="preserve">, or </w:t>
      </w:r>
      <w:r w:rsidR="00B323EA">
        <w:t>$</w:t>
      </w:r>
      <w:r w:rsidR="00BF6EAE">
        <w:t>960</w:t>
      </w:r>
      <w:r w:rsidR="00B323EA">
        <w:t>.</w:t>
      </w:r>
    </w:p>
    <w:p w:rsidR="00847099" w:rsidRDefault="00847099" w:rsidP="00C5705A">
      <w:pPr>
        <w:autoSpaceDE w:val="0"/>
        <w:autoSpaceDN w:val="0"/>
        <w:adjustRightInd w:val="0"/>
      </w:pPr>
    </w:p>
    <w:p w:rsidR="00CD6AB1" w:rsidRDefault="00CD6AB1" w:rsidP="00CD6AB1">
      <w:pPr>
        <w:autoSpaceDE w:val="0"/>
        <w:autoSpaceDN w:val="0"/>
        <w:adjustRightInd w:val="0"/>
        <w:rPr>
          <w:rFonts w:ascii="TimesNewRoman" w:hAnsi="TimesNewRoman" w:cs="TimesNewRoman"/>
          <w:i/>
        </w:rPr>
      </w:pPr>
      <w:r>
        <w:rPr>
          <w:rFonts w:ascii="TimesNewRoman" w:hAnsi="TimesNewRoman" w:cs="TimesNewRoman"/>
          <w:i/>
        </w:rPr>
        <w:t>Vessel Identification</w:t>
      </w:r>
    </w:p>
    <w:p w:rsidR="00CD6AB1" w:rsidRDefault="00F716D8" w:rsidP="00CD6AB1">
      <w:r>
        <w:rPr>
          <w:rFonts w:cs="Courier New"/>
          <w:lang w:val="en-CA"/>
        </w:rPr>
        <w:fldChar w:fldCharType="begin"/>
      </w:r>
      <w:r w:rsidR="00CD6AB1">
        <w:rPr>
          <w:rFonts w:cs="Courier New"/>
          <w:lang w:val="en-CA"/>
        </w:rPr>
        <w:instrText xml:space="preserve"> SEQ CHAPTER \h \r 1</w:instrText>
      </w:r>
      <w:r>
        <w:rPr>
          <w:rFonts w:cs="Courier New"/>
          <w:lang w:val="en-CA"/>
        </w:rPr>
        <w:fldChar w:fldCharType="end"/>
      </w:r>
      <w:r w:rsidR="00CD6AB1">
        <w:t xml:space="preserve">For the vessel identification requirements, the burden is estimated at about $10 for paint and supplies to paint each vessel. Assuming </w:t>
      </w:r>
      <w:r w:rsidR="003249D7">
        <w:t>30 large squid jig fishing</w:t>
      </w:r>
      <w:r w:rsidR="00CD6AB1">
        <w:t xml:space="preserve"> vessels are active, the total </w:t>
      </w:r>
      <w:r w:rsidR="003249D7">
        <w:t>burden estimate is $300</w:t>
      </w:r>
      <w:r w:rsidR="00CD6AB1">
        <w:t>.</w:t>
      </w:r>
    </w:p>
    <w:p w:rsidR="00B323EA" w:rsidRDefault="00B323EA" w:rsidP="00CD6AB1"/>
    <w:p w:rsidR="00B323EA" w:rsidRDefault="00B323EA" w:rsidP="00CD6AB1">
      <w:r>
        <w:t>Total cost: $4</w:t>
      </w:r>
      <w:r w:rsidR="009329B4">
        <w:t>47</w:t>
      </w:r>
      <w:r>
        <w:t xml:space="preserve"> + $</w:t>
      </w:r>
      <w:r w:rsidR="00BF6EAE">
        <w:t>960</w:t>
      </w:r>
      <w:r>
        <w:t xml:space="preserve"> + $300 = $1,</w:t>
      </w:r>
      <w:r w:rsidR="00BF6EAE">
        <w:t>7</w:t>
      </w:r>
      <w:r w:rsidR="009329B4">
        <w:t>07</w:t>
      </w:r>
      <w:r>
        <w:t>.</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14. </w:t>
      </w:r>
      <w:r w:rsidRPr="00A4777A">
        <w:rPr>
          <w:rFonts w:ascii="TimesNewRoman,Bold" w:hAnsi="TimesNewRoman,Bold" w:cs="TimesNewRoman,Bold"/>
          <w:b/>
          <w:bCs/>
          <w:u w:val="single"/>
        </w:rPr>
        <w:t>Provide estimates of annualized cost to the Federal government.</w:t>
      </w:r>
    </w:p>
    <w:p w:rsidR="004A3B40" w:rsidRDefault="004A3B40" w:rsidP="004A3B40">
      <w:pPr>
        <w:autoSpaceDE w:val="0"/>
        <w:autoSpaceDN w:val="0"/>
        <w:adjustRightInd w:val="0"/>
        <w:rPr>
          <w:rFonts w:ascii="TimesNewRoman,Bold" w:hAnsi="TimesNewRoman,Bold" w:cs="TimesNewRoman,Bold"/>
          <w:b/>
          <w:bCs/>
        </w:rPr>
      </w:pPr>
    </w:p>
    <w:p w:rsidR="00E23631" w:rsidRPr="00C379FB" w:rsidRDefault="00E23631" w:rsidP="00E23631">
      <w:pPr>
        <w:autoSpaceDE w:val="0"/>
        <w:autoSpaceDN w:val="0"/>
        <w:adjustRightInd w:val="0"/>
        <w:rPr>
          <w:rFonts w:ascii="TimesNewRoman" w:hAnsi="TimesNewRoman" w:cs="TimesNewRoman"/>
          <w:i/>
        </w:rPr>
      </w:pPr>
      <w:r w:rsidRPr="00C379FB">
        <w:rPr>
          <w:rFonts w:ascii="TimesNewRoman" w:hAnsi="TimesNewRoman" w:cs="TimesNewRoman"/>
          <w:i/>
        </w:rPr>
        <w:t>Permits</w:t>
      </w:r>
      <w:r w:rsidR="00FF78C2" w:rsidRPr="00FF78C2">
        <w:rPr>
          <w:rFonts w:ascii="TimesNewRoman" w:hAnsi="TimesNewRoman" w:cs="TimesNewRoman"/>
          <w:i/>
        </w:rPr>
        <w:t xml:space="preserve"> </w:t>
      </w:r>
      <w:r w:rsidR="00FF78C2">
        <w:rPr>
          <w:rFonts w:ascii="TimesNewRoman" w:hAnsi="TimesNewRoman" w:cs="TimesNewRoman"/>
          <w:i/>
        </w:rPr>
        <w:t>and</w:t>
      </w:r>
      <w:r w:rsidRPr="00E23631">
        <w:rPr>
          <w:rFonts w:ascii="TimesNewRoman" w:hAnsi="TimesNewRoman" w:cs="TimesNewRoman"/>
          <w:i/>
        </w:rPr>
        <w:t xml:space="preserve"> </w:t>
      </w:r>
      <w:r w:rsidRPr="00C379FB">
        <w:rPr>
          <w:rFonts w:ascii="TimesNewRoman" w:hAnsi="TimesNewRoman" w:cs="TimesNewRoman"/>
          <w:i/>
        </w:rPr>
        <w:t>Logbook</w:t>
      </w:r>
      <w:r>
        <w:rPr>
          <w:rFonts w:ascii="TimesNewRoman" w:hAnsi="TimesNewRoman" w:cs="TimesNewRoman"/>
          <w:i/>
        </w:rPr>
        <w:t xml:space="preserve">s </w:t>
      </w:r>
    </w:p>
    <w:p w:rsidR="00854303" w:rsidRDefault="00296E31" w:rsidP="00EF3A2F">
      <w:pPr>
        <w:rPr>
          <w:color w:val="000000"/>
        </w:rPr>
      </w:pPr>
      <w:r w:rsidRPr="0093087D">
        <w:rPr>
          <w:b/>
        </w:rPr>
        <w:t>The estimated annual cost to the Federal government to administer this collection of information</w:t>
      </w:r>
      <w:r w:rsidRPr="0093087D">
        <w:rPr>
          <w:b/>
          <w:color w:val="FF0000"/>
        </w:rPr>
        <w:t xml:space="preserve"> </w:t>
      </w:r>
      <w:r w:rsidR="00D43637" w:rsidRPr="0093087D">
        <w:rPr>
          <w:b/>
          <w:color w:val="000000"/>
        </w:rPr>
        <w:t>is</w:t>
      </w:r>
      <w:r w:rsidR="006A5920" w:rsidRPr="0093087D">
        <w:rPr>
          <w:b/>
          <w:color w:val="000000"/>
        </w:rPr>
        <w:t xml:space="preserve"> </w:t>
      </w:r>
      <w:r w:rsidR="00D43637" w:rsidRPr="0093087D">
        <w:rPr>
          <w:b/>
          <w:color w:val="000000"/>
        </w:rPr>
        <w:t>$</w:t>
      </w:r>
      <w:r w:rsidR="000B522C" w:rsidRPr="0093087D">
        <w:rPr>
          <w:b/>
          <w:color w:val="000000"/>
        </w:rPr>
        <w:t>4,98</w:t>
      </w:r>
      <w:r w:rsidR="00921D9D" w:rsidRPr="0093087D">
        <w:rPr>
          <w:b/>
          <w:color w:val="000000"/>
        </w:rPr>
        <w:t>0</w:t>
      </w:r>
      <w:r w:rsidR="00D43637" w:rsidRPr="00921D9D">
        <w:rPr>
          <w:color w:val="000000"/>
        </w:rPr>
        <w:t xml:space="preserve">. </w:t>
      </w:r>
      <w:r w:rsidR="00EF3A2F" w:rsidRPr="00921D9D">
        <w:rPr>
          <w:color w:val="000000"/>
        </w:rPr>
        <w:t xml:space="preserve">This includes the cost to </w:t>
      </w:r>
      <w:r w:rsidR="00EF3A2F" w:rsidRPr="00921D9D">
        <w:t xml:space="preserve">process permit applications </w:t>
      </w:r>
      <w:r w:rsidR="00D43637" w:rsidRPr="00921D9D">
        <w:t xml:space="preserve">and issue permits </w:t>
      </w:r>
      <w:r w:rsidR="00D43637" w:rsidRPr="00847099">
        <w:rPr>
          <w:b/>
        </w:rPr>
        <w:t>at</w:t>
      </w:r>
      <w:r w:rsidR="00D93473" w:rsidRPr="00847099">
        <w:rPr>
          <w:b/>
        </w:rPr>
        <w:t xml:space="preserve"> $</w:t>
      </w:r>
      <w:r w:rsidR="0071420E" w:rsidRPr="00847099">
        <w:rPr>
          <w:b/>
        </w:rPr>
        <w:t>300</w:t>
      </w:r>
      <w:r w:rsidR="00D43637" w:rsidRPr="00847099">
        <w:rPr>
          <w:b/>
        </w:rPr>
        <w:t xml:space="preserve"> per year</w:t>
      </w:r>
      <w:r w:rsidR="00D93473" w:rsidRPr="00921D9D">
        <w:t xml:space="preserve"> (</w:t>
      </w:r>
      <w:r w:rsidR="0071420E" w:rsidRPr="00921D9D">
        <w:t xml:space="preserve">30 </w:t>
      </w:r>
      <w:r w:rsidR="006A5920" w:rsidRPr="00921D9D">
        <w:t>permits</w:t>
      </w:r>
      <w:r w:rsidR="00EF3A2F" w:rsidRPr="00921D9D">
        <w:t xml:space="preserve"> x </w:t>
      </w:r>
      <w:r w:rsidR="00D43637" w:rsidRPr="00921D9D">
        <w:t>3</w:t>
      </w:r>
      <w:r w:rsidR="00EF3A2F" w:rsidRPr="00921D9D">
        <w:t>0 min/permit x $20/</w:t>
      </w:r>
      <w:proofErr w:type="spellStart"/>
      <w:r w:rsidR="00EF3A2F" w:rsidRPr="00921D9D">
        <w:t>hr</w:t>
      </w:r>
      <w:proofErr w:type="spellEnd"/>
      <w:r w:rsidR="00EF3A2F" w:rsidRPr="00921D9D">
        <w:t>),</w:t>
      </w:r>
      <w:r w:rsidR="00EF3A2F" w:rsidRPr="00921D9D">
        <w:rPr>
          <w:color w:val="000000"/>
        </w:rPr>
        <w:t xml:space="preserve"> printing daily cat</w:t>
      </w:r>
      <w:r w:rsidR="00D93473" w:rsidRPr="00921D9D">
        <w:rPr>
          <w:color w:val="000000"/>
        </w:rPr>
        <w:t xml:space="preserve">ch and effort </w:t>
      </w:r>
      <w:proofErr w:type="spellStart"/>
      <w:r w:rsidR="00D93473" w:rsidRPr="00921D9D">
        <w:rPr>
          <w:color w:val="000000"/>
        </w:rPr>
        <w:t>log</w:t>
      </w:r>
      <w:r w:rsidR="00D43637" w:rsidRPr="00921D9D">
        <w:rPr>
          <w:color w:val="000000"/>
        </w:rPr>
        <w:t>sheet</w:t>
      </w:r>
      <w:proofErr w:type="spellEnd"/>
      <w:r w:rsidR="00D93473" w:rsidRPr="00921D9D">
        <w:rPr>
          <w:color w:val="000000"/>
        </w:rPr>
        <w:t xml:space="preserve"> forms at </w:t>
      </w:r>
      <w:r w:rsidR="00D93473" w:rsidRPr="00847099">
        <w:rPr>
          <w:b/>
          <w:color w:val="000000"/>
        </w:rPr>
        <w:t>$</w:t>
      </w:r>
      <w:r w:rsidR="000B522C" w:rsidRPr="00847099">
        <w:rPr>
          <w:b/>
          <w:color w:val="000000"/>
        </w:rPr>
        <w:t>180</w:t>
      </w:r>
      <w:r w:rsidR="00921D9D" w:rsidRPr="00847099">
        <w:rPr>
          <w:b/>
          <w:color w:val="000000"/>
        </w:rPr>
        <w:t xml:space="preserve"> </w:t>
      </w:r>
      <w:r w:rsidR="00EF3A2F" w:rsidRPr="00847099">
        <w:rPr>
          <w:b/>
          <w:color w:val="000000"/>
        </w:rPr>
        <w:t>per year</w:t>
      </w:r>
      <w:r w:rsidR="00D43637" w:rsidRPr="00921D9D">
        <w:rPr>
          <w:color w:val="000000"/>
        </w:rPr>
        <w:t xml:space="preserve"> (</w:t>
      </w:r>
      <w:r w:rsidR="000B522C">
        <w:rPr>
          <w:color w:val="000000"/>
        </w:rPr>
        <w:t>900</w:t>
      </w:r>
      <w:r w:rsidR="00D43637" w:rsidRPr="00921D9D">
        <w:rPr>
          <w:color w:val="000000"/>
        </w:rPr>
        <w:t xml:space="preserve"> </w:t>
      </w:r>
      <w:proofErr w:type="spellStart"/>
      <w:r w:rsidR="00D43637" w:rsidRPr="00921D9D">
        <w:rPr>
          <w:color w:val="000000"/>
        </w:rPr>
        <w:t>logsheets</w:t>
      </w:r>
      <w:proofErr w:type="spellEnd"/>
      <w:r w:rsidR="006A5920" w:rsidRPr="00921D9D">
        <w:rPr>
          <w:color w:val="000000"/>
        </w:rPr>
        <w:t xml:space="preserve"> x</w:t>
      </w:r>
      <w:r w:rsidR="000B522C">
        <w:rPr>
          <w:color w:val="000000"/>
        </w:rPr>
        <w:t xml:space="preserve"> $0.20</w:t>
      </w:r>
      <w:r w:rsidR="00D43637" w:rsidRPr="00921D9D">
        <w:rPr>
          <w:color w:val="000000"/>
        </w:rPr>
        <w:t xml:space="preserve"> per sheet)</w:t>
      </w:r>
      <w:r w:rsidR="00EF3A2F" w:rsidRPr="00921D9D">
        <w:rPr>
          <w:color w:val="000000"/>
        </w:rPr>
        <w:t>, and p</w:t>
      </w:r>
      <w:r w:rsidR="00D93473" w:rsidRPr="00921D9D">
        <w:rPr>
          <w:color w:val="000000"/>
        </w:rPr>
        <w:t xml:space="preserve">rocessing of log forms </w:t>
      </w:r>
      <w:r w:rsidR="00D93473" w:rsidRPr="00847099">
        <w:rPr>
          <w:b/>
          <w:color w:val="000000"/>
        </w:rPr>
        <w:t>at $</w:t>
      </w:r>
      <w:r w:rsidR="000B522C" w:rsidRPr="00847099">
        <w:rPr>
          <w:b/>
          <w:color w:val="000000"/>
        </w:rPr>
        <w:t>4,5</w:t>
      </w:r>
      <w:r w:rsidR="002E6E4E" w:rsidRPr="00847099">
        <w:rPr>
          <w:b/>
          <w:color w:val="000000"/>
        </w:rPr>
        <w:t>00</w:t>
      </w:r>
      <w:r w:rsidR="00EF3A2F" w:rsidRPr="00921D9D">
        <w:rPr>
          <w:color w:val="000000"/>
        </w:rPr>
        <w:t xml:space="preserve"> per year, which is calculated by the cost of staff time for receiving and </w:t>
      </w:r>
      <w:r w:rsidR="00D93473" w:rsidRPr="00921D9D">
        <w:rPr>
          <w:color w:val="000000"/>
        </w:rPr>
        <w:t>entering</w:t>
      </w:r>
      <w:r w:rsidR="00D43637" w:rsidRPr="00921D9D">
        <w:rPr>
          <w:color w:val="000000"/>
        </w:rPr>
        <w:t xml:space="preserve"> </w:t>
      </w:r>
      <w:proofErr w:type="spellStart"/>
      <w:r w:rsidR="00D43637" w:rsidRPr="00921D9D">
        <w:rPr>
          <w:color w:val="000000"/>
        </w:rPr>
        <w:t>logsheet</w:t>
      </w:r>
      <w:proofErr w:type="spellEnd"/>
      <w:r w:rsidR="00D93473" w:rsidRPr="00921D9D">
        <w:rPr>
          <w:color w:val="000000"/>
        </w:rPr>
        <w:t xml:space="preserve"> form data (</w:t>
      </w:r>
      <w:r w:rsidR="000B522C">
        <w:rPr>
          <w:color w:val="000000"/>
        </w:rPr>
        <w:t>900</w:t>
      </w:r>
      <w:r w:rsidR="002E6E4E" w:rsidRPr="00921D9D">
        <w:rPr>
          <w:color w:val="000000"/>
        </w:rPr>
        <w:t xml:space="preserve"> </w:t>
      </w:r>
      <w:proofErr w:type="spellStart"/>
      <w:r w:rsidR="006A5920" w:rsidRPr="00921D9D">
        <w:rPr>
          <w:color w:val="000000"/>
        </w:rPr>
        <w:t>logsheets</w:t>
      </w:r>
      <w:proofErr w:type="spellEnd"/>
      <w:r w:rsidR="006A5920" w:rsidRPr="00921D9D">
        <w:rPr>
          <w:color w:val="000000"/>
        </w:rPr>
        <w:t xml:space="preserve"> x 15 min/</w:t>
      </w:r>
      <w:proofErr w:type="spellStart"/>
      <w:r w:rsidR="006A5920" w:rsidRPr="00921D9D">
        <w:rPr>
          <w:color w:val="000000"/>
        </w:rPr>
        <w:t>logsheet</w:t>
      </w:r>
      <w:proofErr w:type="spellEnd"/>
      <w:r w:rsidR="00EF3A2F" w:rsidRPr="00921D9D">
        <w:rPr>
          <w:color w:val="000000"/>
        </w:rPr>
        <w:t xml:space="preserve"> x $20/</w:t>
      </w:r>
      <w:proofErr w:type="spellStart"/>
      <w:r w:rsidR="00EF3A2F" w:rsidRPr="00921D9D">
        <w:rPr>
          <w:color w:val="000000"/>
        </w:rPr>
        <w:t>hr</w:t>
      </w:r>
      <w:proofErr w:type="spellEnd"/>
      <w:r w:rsidR="00EF3A2F" w:rsidRPr="00921D9D">
        <w:rPr>
          <w:color w:val="000000"/>
        </w:rPr>
        <w:t>).</w:t>
      </w:r>
      <w:r w:rsidR="00847099">
        <w:rPr>
          <w:color w:val="000000"/>
        </w:rPr>
        <w:t xml:space="preserve"> </w:t>
      </w:r>
    </w:p>
    <w:p w:rsidR="00B323EA" w:rsidRDefault="00B323EA" w:rsidP="00EF3A2F">
      <w:pPr>
        <w:rPr>
          <w:color w:val="000000"/>
        </w:rPr>
      </w:pPr>
    </w:p>
    <w:p w:rsidR="00B323EA" w:rsidRPr="00B323EA" w:rsidRDefault="00B323EA" w:rsidP="00EF3A2F">
      <w:pPr>
        <w:rPr>
          <w:i/>
          <w:color w:val="000000"/>
        </w:rPr>
      </w:pPr>
      <w:r w:rsidRPr="00B323EA">
        <w:rPr>
          <w:i/>
          <w:color w:val="000000"/>
        </w:rPr>
        <w:t>Appeals</w:t>
      </w:r>
    </w:p>
    <w:p w:rsidR="00B323EA" w:rsidRDefault="00B323EA" w:rsidP="00EF3A2F">
      <w:pPr>
        <w:rPr>
          <w:i/>
          <w:color w:val="000000"/>
        </w:rPr>
      </w:pPr>
      <w:r w:rsidRPr="00B323EA">
        <w:rPr>
          <w:color w:val="000000"/>
        </w:rPr>
        <w:t>These are very rare and there is no current estimate for processing and review time.</w:t>
      </w:r>
    </w:p>
    <w:p w:rsidR="008742A7" w:rsidRDefault="008742A7" w:rsidP="00EF3A2F">
      <w:pPr>
        <w:rPr>
          <w:i/>
          <w:color w:val="000000"/>
        </w:rPr>
      </w:pPr>
    </w:p>
    <w:p w:rsidR="00CD6AB1" w:rsidRPr="00CD6AB1" w:rsidRDefault="008742A7" w:rsidP="00EF3A2F">
      <w:pPr>
        <w:rPr>
          <w:i/>
          <w:color w:val="000000"/>
        </w:rPr>
      </w:pPr>
      <w:r>
        <w:rPr>
          <w:i/>
          <w:color w:val="000000"/>
        </w:rPr>
        <w:t>V</w:t>
      </w:r>
      <w:r w:rsidR="00CD6AB1" w:rsidRPr="00CD6AB1">
        <w:rPr>
          <w:i/>
          <w:color w:val="000000"/>
        </w:rPr>
        <w:t>essel Identification</w:t>
      </w:r>
    </w:p>
    <w:p w:rsidR="00CD6AB1" w:rsidRDefault="00CD6AB1" w:rsidP="00EF3A2F">
      <w:pPr>
        <w:rPr>
          <w:color w:val="000000"/>
        </w:rPr>
      </w:pPr>
      <w:r>
        <w:rPr>
          <w:color w:val="000000"/>
        </w:rPr>
        <w:t>No cost.</w:t>
      </w:r>
    </w:p>
    <w:p w:rsidR="00CD6AB1" w:rsidRDefault="00CD6AB1" w:rsidP="00EF3A2F">
      <w:pPr>
        <w:rPr>
          <w:color w:val="000000"/>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15. </w:t>
      </w:r>
      <w:r w:rsidRPr="00A4777A">
        <w:rPr>
          <w:rFonts w:ascii="TimesNewRoman,Bold" w:hAnsi="TimesNewRoman,Bold" w:cs="TimesNewRoman,Bold"/>
          <w:b/>
          <w:bCs/>
          <w:u w:val="single"/>
        </w:rPr>
        <w:t>Explain the reasons for any program changes or</w:t>
      </w:r>
      <w:r w:rsidR="00847099">
        <w:rPr>
          <w:rFonts w:ascii="TimesNewRoman,Bold" w:hAnsi="TimesNewRoman,Bold" w:cs="TimesNewRoman,Bold"/>
          <w:b/>
          <w:bCs/>
          <w:u w:val="single"/>
        </w:rPr>
        <w:t xml:space="preserve"> adjustments</w:t>
      </w:r>
      <w:r w:rsidRPr="00A4777A">
        <w:rPr>
          <w:rFonts w:ascii="TimesNewRoman,Bold" w:hAnsi="TimesNewRoman,Bold" w:cs="TimesNewRoman,Bold"/>
          <w:b/>
          <w:bCs/>
          <w:u w:val="single"/>
        </w:rPr>
        <w:t>.</w:t>
      </w:r>
    </w:p>
    <w:p w:rsidR="004A3B40" w:rsidRDefault="004A3B40" w:rsidP="004A3B40">
      <w:pPr>
        <w:autoSpaceDE w:val="0"/>
        <w:autoSpaceDN w:val="0"/>
        <w:adjustRightInd w:val="0"/>
        <w:rPr>
          <w:rFonts w:ascii="TimesNewRoman" w:hAnsi="TimesNewRoman" w:cs="TimesNewRoman"/>
        </w:rPr>
      </w:pPr>
    </w:p>
    <w:p w:rsidR="00B323EA" w:rsidRDefault="00B323EA" w:rsidP="004A3B40">
      <w:pPr>
        <w:autoSpaceDE w:val="0"/>
        <w:autoSpaceDN w:val="0"/>
        <w:adjustRightInd w:val="0"/>
        <w:rPr>
          <w:rFonts w:ascii="TimesNewRoman" w:hAnsi="TimesNewRoman" w:cs="TimesNewRoman"/>
        </w:rPr>
      </w:pPr>
      <w:r>
        <w:rPr>
          <w:rFonts w:ascii="TimesNewRoman" w:hAnsi="TimesNewRoman" w:cs="TimesNewRoman"/>
        </w:rPr>
        <w:t>Program change: A $</w:t>
      </w:r>
      <w:r w:rsidR="00BF6EAE">
        <w:rPr>
          <w:rFonts w:ascii="TimesNewRoman" w:hAnsi="TimesNewRoman" w:cs="TimesNewRoman"/>
        </w:rPr>
        <w:t>32</w:t>
      </w:r>
      <w:r>
        <w:rPr>
          <w:rFonts w:ascii="TimesNewRoman" w:hAnsi="TimesNewRoman" w:cs="TimesNewRoman"/>
        </w:rPr>
        <w:t xml:space="preserve"> permit application fee was added since the last request for this information collection. This adds $</w:t>
      </w:r>
      <w:r w:rsidR="00BF6EAE">
        <w:rPr>
          <w:rFonts w:ascii="TimesNewRoman" w:hAnsi="TimesNewRoman" w:cs="TimesNewRoman"/>
        </w:rPr>
        <w:t>9</w:t>
      </w:r>
      <w:r w:rsidR="00960545">
        <w:rPr>
          <w:rFonts w:ascii="TimesNewRoman" w:hAnsi="TimesNewRoman" w:cs="TimesNewRoman"/>
        </w:rPr>
        <w:t>58</w:t>
      </w:r>
      <w:r>
        <w:rPr>
          <w:rFonts w:ascii="TimesNewRoman" w:hAnsi="TimesNewRoman" w:cs="TimesNewRoman"/>
        </w:rPr>
        <w:t>.</w:t>
      </w:r>
    </w:p>
    <w:p w:rsidR="00B323EA" w:rsidRDefault="00B323EA" w:rsidP="004A3B40">
      <w:pPr>
        <w:autoSpaceDE w:val="0"/>
        <w:autoSpaceDN w:val="0"/>
        <w:adjustRightInd w:val="0"/>
        <w:rPr>
          <w:rFonts w:ascii="TimesNewRoman" w:hAnsi="TimesNewRoman" w:cs="TimesNewRoman"/>
        </w:rPr>
      </w:pPr>
    </w:p>
    <w:p w:rsidR="00960545" w:rsidRDefault="00847099" w:rsidP="004A3B40">
      <w:pPr>
        <w:autoSpaceDE w:val="0"/>
        <w:autoSpaceDN w:val="0"/>
        <w:adjustRightInd w:val="0"/>
        <w:rPr>
          <w:rFonts w:ascii="TimesNewRoman" w:hAnsi="TimesNewRoman" w:cs="TimesNewRoman"/>
        </w:rPr>
      </w:pPr>
      <w:r>
        <w:rPr>
          <w:rFonts w:ascii="TimesNewRoman" w:hAnsi="TimesNewRoman" w:cs="TimesNewRoman"/>
        </w:rPr>
        <w:t xml:space="preserve">Adjustments: </w:t>
      </w:r>
      <w:r w:rsidR="006903D1">
        <w:rPr>
          <w:rFonts w:ascii="TimesNewRoman" w:hAnsi="TimesNewRoman" w:cs="TimesNewRoman"/>
        </w:rPr>
        <w:t>The</w:t>
      </w:r>
      <w:r w:rsidR="00960545">
        <w:rPr>
          <w:rFonts w:ascii="TimesNewRoman" w:hAnsi="TimesNewRoman" w:cs="TimesNewRoman"/>
        </w:rPr>
        <w:t xml:space="preserve"> permits and appeals IC increased by 1 response and two hours. E</w:t>
      </w:r>
      <w:r w:rsidR="006903D1">
        <w:rPr>
          <w:rFonts w:ascii="TimesNewRoman" w:hAnsi="TimesNewRoman" w:cs="TimesNewRoman"/>
        </w:rPr>
        <w:t>stimated number of trips and logbook responses was reduced</w:t>
      </w:r>
      <w:r w:rsidR="00B323EA">
        <w:rPr>
          <w:rFonts w:ascii="TimesNewRoman" w:hAnsi="TimesNewRoman" w:cs="TimesNewRoman"/>
        </w:rPr>
        <w:t xml:space="preserve"> from 3,000 to 900</w:t>
      </w:r>
      <w:r>
        <w:rPr>
          <w:rFonts w:ascii="TimesNewRoman" w:hAnsi="TimesNewRoman" w:cs="TimesNewRoman"/>
        </w:rPr>
        <w:t>,</w:t>
      </w:r>
      <w:r w:rsidR="00B323EA">
        <w:rPr>
          <w:rFonts w:ascii="TimesNewRoman" w:hAnsi="TimesNewRoman" w:cs="TimesNewRoman"/>
        </w:rPr>
        <w:t xml:space="preserve"> and related burden hours, from </w:t>
      </w:r>
      <w:r w:rsidR="005875B2">
        <w:rPr>
          <w:rFonts w:ascii="TimesNewRoman" w:hAnsi="TimesNewRoman" w:cs="TimesNewRoman"/>
        </w:rPr>
        <w:t>500 to 225,</w:t>
      </w:r>
      <w:r>
        <w:rPr>
          <w:rFonts w:ascii="TimesNewRoman" w:hAnsi="TimesNewRoman" w:cs="TimesNewRoman"/>
        </w:rPr>
        <w:t xml:space="preserve"> based on current information</w:t>
      </w:r>
      <w:r w:rsidR="006903D1">
        <w:rPr>
          <w:rFonts w:ascii="TimesNewRoman" w:hAnsi="TimesNewRoman" w:cs="TimesNewRoman"/>
        </w:rPr>
        <w:t>.</w:t>
      </w:r>
      <w:r w:rsidR="000D3EB6">
        <w:rPr>
          <w:rFonts w:ascii="TimesNewRoman" w:hAnsi="TimesNewRoman" w:cs="TimesNewRoman"/>
        </w:rPr>
        <w:t xml:space="preserve"> </w:t>
      </w:r>
      <w:r w:rsidR="00960545">
        <w:rPr>
          <w:rFonts w:ascii="TimesNewRoman" w:hAnsi="TimesNewRoman" w:cs="TimesNewRoman"/>
        </w:rPr>
        <w:t xml:space="preserve">There was a total net reduction of 2,099 responses and 273 hours. </w:t>
      </w:r>
    </w:p>
    <w:p w:rsidR="00960545" w:rsidRDefault="00960545" w:rsidP="004A3B40">
      <w:pPr>
        <w:autoSpaceDE w:val="0"/>
        <w:autoSpaceDN w:val="0"/>
        <w:adjustRightInd w:val="0"/>
        <w:rPr>
          <w:rFonts w:ascii="TimesNewRoman" w:hAnsi="TimesNewRoman" w:cs="TimesNewRoman"/>
        </w:rPr>
      </w:pPr>
    </w:p>
    <w:p w:rsidR="004A3B40" w:rsidRDefault="000D3EB6" w:rsidP="004A3B40">
      <w:pPr>
        <w:autoSpaceDE w:val="0"/>
        <w:autoSpaceDN w:val="0"/>
        <w:adjustRightInd w:val="0"/>
        <w:rPr>
          <w:rFonts w:ascii="TimesNewRoman" w:hAnsi="TimesNewRoman" w:cs="TimesNewRoman"/>
        </w:rPr>
      </w:pPr>
      <w:r>
        <w:rPr>
          <w:rFonts w:ascii="TimesNewRoman" w:hAnsi="TimesNewRoman" w:cs="TimesNewRoman"/>
        </w:rPr>
        <w:t>The estimated costs</w:t>
      </w:r>
      <w:r w:rsidR="005875B2">
        <w:rPr>
          <w:rFonts w:ascii="TimesNewRoman" w:hAnsi="TimesNewRoman" w:cs="TimesNewRoman"/>
        </w:rPr>
        <w:t xml:space="preserve"> for logbook copying and submission</w:t>
      </w:r>
      <w:r>
        <w:rPr>
          <w:rFonts w:ascii="TimesNewRoman" w:hAnsi="TimesNewRoman" w:cs="TimesNewRoman"/>
        </w:rPr>
        <w:t xml:space="preserve"> were </w:t>
      </w:r>
      <w:r w:rsidR="00340A50">
        <w:rPr>
          <w:rFonts w:ascii="TimesNewRoman" w:hAnsi="TimesNewRoman" w:cs="TimesNewRoman"/>
        </w:rPr>
        <w:t>reduced from $1,653</w:t>
      </w:r>
      <w:r w:rsidR="005875B2">
        <w:rPr>
          <w:rFonts w:ascii="TimesNewRoman" w:hAnsi="TimesNewRoman" w:cs="TimesNewRoman"/>
        </w:rPr>
        <w:t xml:space="preserve"> to $432.</w:t>
      </w:r>
      <w:r w:rsidR="00286259">
        <w:rPr>
          <w:rFonts w:ascii="TimesNewRoman" w:hAnsi="TimesNewRoman" w:cs="TimesNewRoman"/>
        </w:rPr>
        <w:t xml:space="preserve"> This was the only adjusted cost, a decrease of $1,221.</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lastRenderedPageBreak/>
        <w:t xml:space="preserve">16. </w:t>
      </w:r>
      <w:r w:rsidRPr="00A4777A">
        <w:rPr>
          <w:rFonts w:ascii="TimesNewRoman,Bold" w:hAnsi="TimesNewRoman,Bold" w:cs="TimesNewRoman,Bold"/>
          <w:b/>
          <w:bCs/>
          <w:u w:val="single"/>
        </w:rPr>
        <w:t>For collections whose results will be published, outline the plans for tabulation and publication.</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 w:hAnsi="TimesNewRoman" w:cs="TimesNewRoman"/>
        </w:rPr>
      </w:pPr>
      <w:r>
        <w:rPr>
          <w:rFonts w:ascii="TimesNewRoman" w:hAnsi="TimesNewRoman" w:cs="TimesNewRoman"/>
        </w:rPr>
        <w:t>No formal scientific publications based on these collections are planned at this time. NMFS and the Council will use the data</w:t>
      </w:r>
      <w:r w:rsidRPr="002E6E4E">
        <w:rPr>
          <w:rFonts w:ascii="TimesNewRoman" w:hAnsi="TimesNewRoman" w:cs="TimesNewRoman"/>
        </w:rPr>
        <w:t xml:space="preserve"> (primarily in an aggregated, non-confidential format) fo</w:t>
      </w:r>
      <w:r>
        <w:rPr>
          <w:rFonts w:ascii="TimesNewRoman" w:hAnsi="TimesNewRoman" w:cs="TimesNewRoman"/>
        </w:rPr>
        <w:t xml:space="preserve">r </w:t>
      </w:r>
      <w:r w:rsidR="00296E31">
        <w:rPr>
          <w:rFonts w:ascii="TimesNewRoman" w:hAnsi="TimesNewRoman" w:cs="TimesNewRoman"/>
        </w:rPr>
        <w:t xml:space="preserve">developing </w:t>
      </w:r>
      <w:r>
        <w:rPr>
          <w:rFonts w:ascii="TimesNewRoman" w:hAnsi="TimesNewRoman" w:cs="TimesNewRoman"/>
        </w:rPr>
        <w:t>management reports and fishery management plan amendments and evaluations. However, subsequent use of the data collected over a series of years may include scientific papers and publications.</w:t>
      </w:r>
    </w:p>
    <w:p w:rsidR="004A3B40" w:rsidRDefault="004A3B40" w:rsidP="004A3B40">
      <w:pPr>
        <w:autoSpaceDE w:val="0"/>
        <w:autoSpaceDN w:val="0"/>
        <w:adjustRightInd w:val="0"/>
        <w:rPr>
          <w:rFonts w:ascii="TimesNewRoman" w:hAnsi="TimesNewRoman" w:cs="TimesNewRoman"/>
        </w:rPr>
      </w:pPr>
    </w:p>
    <w:p w:rsidR="004A3B40" w:rsidRPr="00A4777A" w:rsidRDefault="004A3B40" w:rsidP="004A3B40">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17. </w:t>
      </w:r>
      <w:r w:rsidRPr="00A4777A">
        <w:rPr>
          <w:rFonts w:ascii="TimesNewRoman,Bold" w:hAnsi="TimesNewRoman,Bold" w:cs="TimesNewRoman,Bold"/>
          <w:b/>
          <w:bCs/>
          <w:u w:val="single"/>
        </w:rPr>
        <w:t>If seeking approval to not display the expiration date for OMB approval of the</w:t>
      </w:r>
    </w:p>
    <w:p w:rsidR="004A3B40" w:rsidRPr="00A4777A" w:rsidRDefault="004A3B40" w:rsidP="004A3B40">
      <w:pPr>
        <w:autoSpaceDE w:val="0"/>
        <w:autoSpaceDN w:val="0"/>
        <w:adjustRightInd w:val="0"/>
        <w:rPr>
          <w:rFonts w:ascii="TimesNewRoman,Bold" w:hAnsi="TimesNewRoman,Bold" w:cs="TimesNewRoman,Bold"/>
          <w:b/>
          <w:bCs/>
          <w:u w:val="single"/>
        </w:rPr>
      </w:pPr>
      <w:proofErr w:type="gramStart"/>
      <w:r w:rsidRPr="00A4777A">
        <w:rPr>
          <w:rFonts w:ascii="TimesNewRoman,Bold" w:hAnsi="TimesNewRoman,Bold" w:cs="TimesNewRoman,Bold"/>
          <w:b/>
          <w:bCs/>
          <w:u w:val="single"/>
        </w:rPr>
        <w:t>information</w:t>
      </w:r>
      <w:proofErr w:type="gramEnd"/>
      <w:r w:rsidRPr="00A4777A">
        <w:rPr>
          <w:rFonts w:ascii="TimesNewRoman,Bold" w:hAnsi="TimesNewRoman,Bold" w:cs="TimesNewRoman,Bold"/>
          <w:b/>
          <w:bCs/>
          <w:u w:val="single"/>
        </w:rPr>
        <w:t xml:space="preserve"> collection, explain the reasons why display would be inappropriate.</w:t>
      </w:r>
    </w:p>
    <w:p w:rsidR="004A3B40" w:rsidRDefault="004A3B40" w:rsidP="004A3B40">
      <w:pPr>
        <w:autoSpaceDE w:val="0"/>
        <w:autoSpaceDN w:val="0"/>
        <w:adjustRightInd w:val="0"/>
        <w:rPr>
          <w:rFonts w:ascii="TimesNewRoman" w:hAnsi="TimesNewRoman" w:cs="TimesNewRoman"/>
        </w:rPr>
      </w:pPr>
    </w:p>
    <w:p w:rsidR="004A3B40" w:rsidRDefault="001A614D" w:rsidP="004A3B40">
      <w:pPr>
        <w:autoSpaceDE w:val="0"/>
        <w:autoSpaceDN w:val="0"/>
        <w:adjustRightInd w:val="0"/>
        <w:rPr>
          <w:rFonts w:ascii="TimesNewRoman" w:hAnsi="TimesNewRoman" w:cs="TimesNewRoman"/>
        </w:rPr>
      </w:pPr>
      <w:r>
        <w:rPr>
          <w:rFonts w:ascii="TimesNewRoman" w:hAnsi="TimesNewRoman" w:cs="TimesNewRoman"/>
        </w:rPr>
        <w:t>Not Applicable.</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18. </w:t>
      </w:r>
      <w:r w:rsidRPr="00A4777A">
        <w:rPr>
          <w:rFonts w:ascii="TimesNewRoman,Bold" w:hAnsi="TimesNewRoman,Bold" w:cs="TimesNewRoman,Bold"/>
          <w:b/>
          <w:bCs/>
          <w:u w:val="single"/>
        </w:rPr>
        <w:t>Explain each exception to the certification.</w:t>
      </w:r>
    </w:p>
    <w:p w:rsidR="004A3B40" w:rsidRPr="00A4777A" w:rsidRDefault="004A3B40" w:rsidP="004A3B40">
      <w:pPr>
        <w:autoSpaceDE w:val="0"/>
        <w:autoSpaceDN w:val="0"/>
        <w:adjustRightInd w:val="0"/>
        <w:rPr>
          <w:rFonts w:ascii="TimesNewRoman,Bold" w:hAnsi="TimesNewRoman,Bold" w:cs="TimesNewRoman,Bold"/>
          <w:b/>
          <w:bCs/>
          <w:u w:val="single"/>
        </w:rPr>
      </w:pPr>
    </w:p>
    <w:p w:rsidR="001A614D" w:rsidRDefault="001A614D" w:rsidP="001A614D">
      <w:pPr>
        <w:autoSpaceDE w:val="0"/>
        <w:autoSpaceDN w:val="0"/>
        <w:adjustRightInd w:val="0"/>
        <w:rPr>
          <w:rFonts w:ascii="TimesNewRoman" w:hAnsi="TimesNewRoman" w:cs="TimesNewRoman"/>
        </w:rPr>
      </w:pPr>
      <w:r>
        <w:rPr>
          <w:rFonts w:ascii="TimesNewRoman" w:hAnsi="TimesNewRoman" w:cs="TimesNewRoman"/>
        </w:rPr>
        <w:t>Not Applicable.</w:t>
      </w:r>
    </w:p>
    <w:p w:rsidR="004A3B40" w:rsidRDefault="004A3B40" w:rsidP="004A3B40">
      <w:pPr>
        <w:autoSpaceDE w:val="0"/>
        <w:autoSpaceDN w:val="0"/>
        <w:adjustRightInd w:val="0"/>
        <w:rPr>
          <w:rFonts w:ascii="TimesNewRoman,Bold" w:hAnsi="TimesNewRoman,Bold" w:cs="TimesNewRoman,Bold"/>
          <w:b/>
          <w:bCs/>
        </w:rPr>
      </w:pPr>
    </w:p>
    <w:p w:rsidR="001A614D" w:rsidRDefault="001A614D"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B. COLLECTIONS OF INFORMATION EMPLOYING STATISTICAL METHODS</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 w:hAnsi="TimesNewRoman" w:cs="TimesNewRoman"/>
        </w:rPr>
      </w:pPr>
      <w:r>
        <w:rPr>
          <w:rFonts w:ascii="TimesNewRoman" w:hAnsi="TimesNewRoman" w:cs="TimesNewRoman"/>
        </w:rPr>
        <w:t xml:space="preserve">No </w:t>
      </w:r>
      <w:r w:rsidR="00854303">
        <w:rPr>
          <w:rFonts w:ascii="TimesNewRoman" w:hAnsi="TimesNewRoman" w:cs="TimesNewRoman"/>
        </w:rPr>
        <w:t>s</w:t>
      </w:r>
      <w:r>
        <w:rPr>
          <w:rFonts w:ascii="TimesNewRoman" w:hAnsi="TimesNewRoman" w:cs="TimesNewRoman"/>
        </w:rPr>
        <w:t xml:space="preserve">tatistical </w:t>
      </w:r>
      <w:r w:rsidR="00854303">
        <w:rPr>
          <w:rFonts w:ascii="TimesNewRoman" w:hAnsi="TimesNewRoman" w:cs="TimesNewRoman"/>
        </w:rPr>
        <w:t>m</w:t>
      </w:r>
      <w:r>
        <w:rPr>
          <w:rFonts w:ascii="TimesNewRoman" w:hAnsi="TimesNewRoman" w:cs="TimesNewRoman"/>
        </w:rPr>
        <w:t>ethods are employed.</w:t>
      </w:r>
    </w:p>
    <w:p w:rsidR="007F4462" w:rsidRDefault="007F4462" w:rsidP="004A3B40">
      <w:pPr>
        <w:autoSpaceDE w:val="0"/>
        <w:autoSpaceDN w:val="0"/>
        <w:adjustRightInd w:val="0"/>
        <w:rPr>
          <w:rFonts w:ascii="TimesNewRoman,Bold" w:hAnsi="TimesNewRoman,Bold" w:cs="TimesNewRoman,Bold"/>
          <w:sz w:val="20"/>
          <w:szCs w:val="20"/>
        </w:rPr>
      </w:pPr>
      <w:bookmarkStart w:id="0" w:name="_GoBack"/>
      <w:bookmarkEnd w:id="0"/>
    </w:p>
    <w:sectPr w:rsidR="007F4462" w:rsidSect="00841DB5">
      <w:footerReference w:type="even"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68A" w:rsidRDefault="00F3668A">
      <w:r>
        <w:separator/>
      </w:r>
    </w:p>
  </w:endnote>
  <w:endnote w:type="continuationSeparator" w:id="0">
    <w:p w:rsidR="00F3668A" w:rsidRDefault="00F36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907" w:rsidRDefault="002F6907" w:rsidP="00841D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6907" w:rsidRDefault="002F69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907" w:rsidRDefault="002F6907" w:rsidP="00841D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0620">
      <w:rPr>
        <w:rStyle w:val="PageNumber"/>
        <w:noProof/>
      </w:rPr>
      <w:t>8</w:t>
    </w:r>
    <w:r>
      <w:rPr>
        <w:rStyle w:val="PageNumber"/>
      </w:rPr>
      <w:fldChar w:fldCharType="end"/>
    </w:r>
  </w:p>
  <w:p w:rsidR="002F6907" w:rsidRDefault="002F6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68A" w:rsidRDefault="00F3668A">
      <w:r>
        <w:separator/>
      </w:r>
    </w:p>
  </w:footnote>
  <w:footnote w:type="continuationSeparator" w:id="0">
    <w:p w:rsidR="00F3668A" w:rsidRDefault="00F366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3B40"/>
    <w:rsid w:val="000129AC"/>
    <w:rsid w:val="00026C10"/>
    <w:rsid w:val="000541ED"/>
    <w:rsid w:val="00061025"/>
    <w:rsid w:val="0007053A"/>
    <w:rsid w:val="00071BB4"/>
    <w:rsid w:val="00081771"/>
    <w:rsid w:val="000A759B"/>
    <w:rsid w:val="000A7FDC"/>
    <w:rsid w:val="000B522C"/>
    <w:rsid w:val="000D3EB6"/>
    <w:rsid w:val="000F2187"/>
    <w:rsid w:val="001107F5"/>
    <w:rsid w:val="00112874"/>
    <w:rsid w:val="001222C9"/>
    <w:rsid w:val="00137DFA"/>
    <w:rsid w:val="00142439"/>
    <w:rsid w:val="00142981"/>
    <w:rsid w:val="00157F8F"/>
    <w:rsid w:val="00177EC4"/>
    <w:rsid w:val="00190DC2"/>
    <w:rsid w:val="001A614D"/>
    <w:rsid w:val="001B51D5"/>
    <w:rsid w:val="001B6629"/>
    <w:rsid w:val="001D517A"/>
    <w:rsid w:val="001E2AC3"/>
    <w:rsid w:val="001E31CA"/>
    <w:rsid w:val="001F7381"/>
    <w:rsid w:val="00236F52"/>
    <w:rsid w:val="002646D0"/>
    <w:rsid w:val="00267BFF"/>
    <w:rsid w:val="00277E52"/>
    <w:rsid w:val="00286259"/>
    <w:rsid w:val="00296E31"/>
    <w:rsid w:val="002B4251"/>
    <w:rsid w:val="002B663E"/>
    <w:rsid w:val="002E1456"/>
    <w:rsid w:val="002E6E4E"/>
    <w:rsid w:val="002F6907"/>
    <w:rsid w:val="003249D7"/>
    <w:rsid w:val="00326A3D"/>
    <w:rsid w:val="0032763A"/>
    <w:rsid w:val="00340A50"/>
    <w:rsid w:val="0034163C"/>
    <w:rsid w:val="00341B75"/>
    <w:rsid w:val="00341F1A"/>
    <w:rsid w:val="0034342C"/>
    <w:rsid w:val="00347A68"/>
    <w:rsid w:val="003508B0"/>
    <w:rsid w:val="003524BB"/>
    <w:rsid w:val="003529EA"/>
    <w:rsid w:val="00353851"/>
    <w:rsid w:val="0035743C"/>
    <w:rsid w:val="003A21E5"/>
    <w:rsid w:val="003C647B"/>
    <w:rsid w:val="003E5124"/>
    <w:rsid w:val="003E597B"/>
    <w:rsid w:val="003F11DF"/>
    <w:rsid w:val="00412E4C"/>
    <w:rsid w:val="00416FB6"/>
    <w:rsid w:val="004242F4"/>
    <w:rsid w:val="00424A39"/>
    <w:rsid w:val="004465C4"/>
    <w:rsid w:val="004568C8"/>
    <w:rsid w:val="0046187C"/>
    <w:rsid w:val="00467F1F"/>
    <w:rsid w:val="00474EF8"/>
    <w:rsid w:val="004A3B40"/>
    <w:rsid w:val="004A6B48"/>
    <w:rsid w:val="004C47BB"/>
    <w:rsid w:val="004D0E90"/>
    <w:rsid w:val="004D6109"/>
    <w:rsid w:val="004F6380"/>
    <w:rsid w:val="004F73AD"/>
    <w:rsid w:val="005008B4"/>
    <w:rsid w:val="00537C08"/>
    <w:rsid w:val="005515DF"/>
    <w:rsid w:val="00560956"/>
    <w:rsid w:val="005753B8"/>
    <w:rsid w:val="00582904"/>
    <w:rsid w:val="005875B2"/>
    <w:rsid w:val="00590AA2"/>
    <w:rsid w:val="005A7123"/>
    <w:rsid w:val="005C4C60"/>
    <w:rsid w:val="005C7C75"/>
    <w:rsid w:val="005D2378"/>
    <w:rsid w:val="005D5027"/>
    <w:rsid w:val="005D7568"/>
    <w:rsid w:val="005F3931"/>
    <w:rsid w:val="00604A14"/>
    <w:rsid w:val="00606B4A"/>
    <w:rsid w:val="00632DAF"/>
    <w:rsid w:val="0064626B"/>
    <w:rsid w:val="00647B1B"/>
    <w:rsid w:val="0065153B"/>
    <w:rsid w:val="00655080"/>
    <w:rsid w:val="00665B2E"/>
    <w:rsid w:val="00666D3C"/>
    <w:rsid w:val="006745C8"/>
    <w:rsid w:val="00676035"/>
    <w:rsid w:val="006841AC"/>
    <w:rsid w:val="006903D1"/>
    <w:rsid w:val="00690BC0"/>
    <w:rsid w:val="00695D65"/>
    <w:rsid w:val="006A5920"/>
    <w:rsid w:val="006A5C90"/>
    <w:rsid w:val="006F5E0D"/>
    <w:rsid w:val="0071420E"/>
    <w:rsid w:val="00714435"/>
    <w:rsid w:val="00741F87"/>
    <w:rsid w:val="0074244A"/>
    <w:rsid w:val="0077486A"/>
    <w:rsid w:val="00796B70"/>
    <w:rsid w:val="007A0012"/>
    <w:rsid w:val="007B3769"/>
    <w:rsid w:val="007C0503"/>
    <w:rsid w:val="007C7E1B"/>
    <w:rsid w:val="007D5D64"/>
    <w:rsid w:val="007E1DA9"/>
    <w:rsid w:val="007E3F83"/>
    <w:rsid w:val="007F27AF"/>
    <w:rsid w:val="007F4462"/>
    <w:rsid w:val="00801E8C"/>
    <w:rsid w:val="00831307"/>
    <w:rsid w:val="00835A52"/>
    <w:rsid w:val="00841DB5"/>
    <w:rsid w:val="00847099"/>
    <w:rsid w:val="00854303"/>
    <w:rsid w:val="00866CE7"/>
    <w:rsid w:val="008742A7"/>
    <w:rsid w:val="008779CA"/>
    <w:rsid w:val="00881D65"/>
    <w:rsid w:val="00887E40"/>
    <w:rsid w:val="00894143"/>
    <w:rsid w:val="008A1DC8"/>
    <w:rsid w:val="008A23F4"/>
    <w:rsid w:val="008A51A8"/>
    <w:rsid w:val="008B7120"/>
    <w:rsid w:val="008B713A"/>
    <w:rsid w:val="008C2C4E"/>
    <w:rsid w:val="008C3D20"/>
    <w:rsid w:val="008C5BB8"/>
    <w:rsid w:val="008E4321"/>
    <w:rsid w:val="008F0DDE"/>
    <w:rsid w:val="00917B85"/>
    <w:rsid w:val="00921D9D"/>
    <w:rsid w:val="00927FE0"/>
    <w:rsid w:val="0093087D"/>
    <w:rsid w:val="009329B4"/>
    <w:rsid w:val="00934EEB"/>
    <w:rsid w:val="00957FE1"/>
    <w:rsid w:val="00960545"/>
    <w:rsid w:val="009642F5"/>
    <w:rsid w:val="00964C02"/>
    <w:rsid w:val="00987CD1"/>
    <w:rsid w:val="00993558"/>
    <w:rsid w:val="00996C50"/>
    <w:rsid w:val="009A1C63"/>
    <w:rsid w:val="009D0F3D"/>
    <w:rsid w:val="009F0620"/>
    <w:rsid w:val="009F2035"/>
    <w:rsid w:val="009F5AAF"/>
    <w:rsid w:val="00A14906"/>
    <w:rsid w:val="00A419AB"/>
    <w:rsid w:val="00A5175A"/>
    <w:rsid w:val="00A54D35"/>
    <w:rsid w:val="00A8383A"/>
    <w:rsid w:val="00A95483"/>
    <w:rsid w:val="00A97F63"/>
    <w:rsid w:val="00AF725E"/>
    <w:rsid w:val="00AF786E"/>
    <w:rsid w:val="00B03B07"/>
    <w:rsid w:val="00B14823"/>
    <w:rsid w:val="00B225EA"/>
    <w:rsid w:val="00B23800"/>
    <w:rsid w:val="00B323EA"/>
    <w:rsid w:val="00B533F4"/>
    <w:rsid w:val="00B74230"/>
    <w:rsid w:val="00B92C23"/>
    <w:rsid w:val="00BA47DE"/>
    <w:rsid w:val="00BE7B8E"/>
    <w:rsid w:val="00BF654F"/>
    <w:rsid w:val="00BF6EAE"/>
    <w:rsid w:val="00C327D7"/>
    <w:rsid w:val="00C32D21"/>
    <w:rsid w:val="00C379FB"/>
    <w:rsid w:val="00C41CDB"/>
    <w:rsid w:val="00C5705A"/>
    <w:rsid w:val="00C66A12"/>
    <w:rsid w:val="00C7277D"/>
    <w:rsid w:val="00C74975"/>
    <w:rsid w:val="00C8187E"/>
    <w:rsid w:val="00C86137"/>
    <w:rsid w:val="00CA3D4A"/>
    <w:rsid w:val="00CA77EF"/>
    <w:rsid w:val="00CD6AB1"/>
    <w:rsid w:val="00CF485E"/>
    <w:rsid w:val="00D32141"/>
    <w:rsid w:val="00D376A6"/>
    <w:rsid w:val="00D43637"/>
    <w:rsid w:val="00D471DC"/>
    <w:rsid w:val="00D75403"/>
    <w:rsid w:val="00D81DF0"/>
    <w:rsid w:val="00D83E51"/>
    <w:rsid w:val="00D93473"/>
    <w:rsid w:val="00DA38C9"/>
    <w:rsid w:val="00DA38F4"/>
    <w:rsid w:val="00DB2DF0"/>
    <w:rsid w:val="00DC2C8E"/>
    <w:rsid w:val="00DD2A19"/>
    <w:rsid w:val="00DE1877"/>
    <w:rsid w:val="00DF5C5C"/>
    <w:rsid w:val="00E0042D"/>
    <w:rsid w:val="00E07A0B"/>
    <w:rsid w:val="00E23631"/>
    <w:rsid w:val="00E41E04"/>
    <w:rsid w:val="00E8136A"/>
    <w:rsid w:val="00EB617D"/>
    <w:rsid w:val="00EC173B"/>
    <w:rsid w:val="00EC2F3A"/>
    <w:rsid w:val="00EC6E34"/>
    <w:rsid w:val="00EF0D5E"/>
    <w:rsid w:val="00EF3838"/>
    <w:rsid w:val="00EF3A2F"/>
    <w:rsid w:val="00F03E26"/>
    <w:rsid w:val="00F2415C"/>
    <w:rsid w:val="00F25B91"/>
    <w:rsid w:val="00F358C3"/>
    <w:rsid w:val="00F3668A"/>
    <w:rsid w:val="00F5740E"/>
    <w:rsid w:val="00F716D8"/>
    <w:rsid w:val="00FC2A4A"/>
    <w:rsid w:val="00FC2EF8"/>
    <w:rsid w:val="00FC72C3"/>
    <w:rsid w:val="00FD39CB"/>
    <w:rsid w:val="00FF04E3"/>
    <w:rsid w:val="00FF7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36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3B40"/>
    <w:pPr>
      <w:tabs>
        <w:tab w:val="center" w:pos="4320"/>
        <w:tab w:val="right" w:pos="8640"/>
      </w:tabs>
    </w:pPr>
  </w:style>
  <w:style w:type="character" w:styleId="PageNumber">
    <w:name w:val="page number"/>
    <w:basedOn w:val="DefaultParagraphFont"/>
    <w:rsid w:val="004A3B40"/>
  </w:style>
  <w:style w:type="paragraph" w:styleId="BalloonText">
    <w:name w:val="Balloon Text"/>
    <w:basedOn w:val="Normal"/>
    <w:semiHidden/>
    <w:rsid w:val="0007053A"/>
    <w:rPr>
      <w:rFonts w:ascii="Tahoma" w:hAnsi="Tahoma" w:cs="Tahoma"/>
      <w:sz w:val="16"/>
      <w:szCs w:val="16"/>
    </w:rPr>
  </w:style>
  <w:style w:type="character" w:styleId="CommentReference">
    <w:name w:val="annotation reference"/>
    <w:semiHidden/>
    <w:rsid w:val="00BE7B8E"/>
    <w:rPr>
      <w:sz w:val="16"/>
      <w:szCs w:val="16"/>
    </w:rPr>
  </w:style>
  <w:style w:type="paragraph" w:styleId="CommentText">
    <w:name w:val="annotation text"/>
    <w:basedOn w:val="Normal"/>
    <w:semiHidden/>
    <w:rsid w:val="00BE7B8E"/>
    <w:rPr>
      <w:sz w:val="20"/>
      <w:szCs w:val="20"/>
    </w:rPr>
  </w:style>
  <w:style w:type="paragraph" w:styleId="CommentSubject">
    <w:name w:val="annotation subject"/>
    <w:basedOn w:val="CommentText"/>
    <w:next w:val="CommentText"/>
    <w:semiHidden/>
    <w:rsid w:val="00BE7B8E"/>
    <w:rPr>
      <w:b/>
      <w:bCs/>
    </w:rPr>
  </w:style>
  <w:style w:type="character" w:styleId="Hyperlink">
    <w:name w:val="Hyperlink"/>
    <w:rsid w:val="008C2C4E"/>
    <w:rPr>
      <w:color w:val="0000FF"/>
      <w:u w:val="single"/>
    </w:rPr>
  </w:style>
  <w:style w:type="paragraph" w:customStyle="1" w:styleId="Level1">
    <w:name w:val="Level 1"/>
    <w:basedOn w:val="Normal"/>
    <w:rsid w:val="00560956"/>
    <w:pPr>
      <w:widowControl w:val="0"/>
    </w:pPr>
    <w:rPr>
      <w:szCs w:val="20"/>
    </w:rPr>
  </w:style>
  <w:style w:type="paragraph" w:styleId="HTMLPreformatted">
    <w:name w:val="HTML Preformatted"/>
    <w:basedOn w:val="Normal"/>
    <w:link w:val="HTMLPreformattedChar"/>
    <w:uiPriority w:val="99"/>
    <w:unhideWhenUsed/>
    <w:rsid w:val="00690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690BC0"/>
    <w:rPr>
      <w:rFonts w:ascii="Courier New" w:hAnsi="Courier New" w:cs="Courier New"/>
    </w:rPr>
  </w:style>
  <w:style w:type="character" w:customStyle="1" w:styleId="apple-converted-space">
    <w:name w:val="apple-converted-space"/>
    <w:rsid w:val="00690B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549355">
      <w:bodyDiv w:val="1"/>
      <w:marLeft w:val="0"/>
      <w:marRight w:val="0"/>
      <w:marTop w:val="0"/>
      <w:marBottom w:val="0"/>
      <w:divBdr>
        <w:top w:val="none" w:sz="0" w:space="0" w:color="auto"/>
        <w:left w:val="none" w:sz="0" w:space="0" w:color="auto"/>
        <w:bottom w:val="none" w:sz="0" w:space="0" w:color="auto"/>
        <w:right w:val="none" w:sz="0" w:space="0" w:color="auto"/>
      </w:divBdr>
    </w:div>
    <w:div w:id="1465343605">
      <w:bodyDiv w:val="1"/>
      <w:marLeft w:val="0"/>
      <w:marRight w:val="0"/>
      <w:marTop w:val="0"/>
      <w:marBottom w:val="0"/>
      <w:divBdr>
        <w:top w:val="none" w:sz="0" w:space="0" w:color="auto"/>
        <w:left w:val="none" w:sz="0" w:space="0" w:color="auto"/>
        <w:bottom w:val="none" w:sz="0" w:space="0" w:color="auto"/>
        <w:right w:val="none" w:sz="0" w:space="0" w:color="auto"/>
      </w:divBdr>
      <w:divsChild>
        <w:div w:id="584731069">
          <w:marLeft w:val="0"/>
          <w:marRight w:val="0"/>
          <w:marTop w:val="0"/>
          <w:marBottom w:val="0"/>
          <w:divBdr>
            <w:top w:val="none" w:sz="0" w:space="0" w:color="auto"/>
            <w:left w:val="none" w:sz="0" w:space="0" w:color="auto"/>
            <w:bottom w:val="none" w:sz="0" w:space="0" w:color="auto"/>
            <w:right w:val="none" w:sz="0" w:space="0" w:color="auto"/>
          </w:divBdr>
        </w:div>
        <w:div w:id="17900460">
          <w:marLeft w:val="0"/>
          <w:marRight w:val="0"/>
          <w:marTop w:val="0"/>
          <w:marBottom w:val="0"/>
          <w:divBdr>
            <w:top w:val="none" w:sz="0" w:space="0" w:color="auto"/>
            <w:left w:val="none" w:sz="0" w:space="0" w:color="auto"/>
            <w:bottom w:val="none" w:sz="0" w:space="0" w:color="auto"/>
            <w:right w:val="none" w:sz="0" w:space="0" w:color="auto"/>
          </w:divBdr>
        </w:div>
        <w:div w:id="196243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edc0dda4e8188b49492a2cd273ba11fc&amp;tpl=/ecfrbrowse/Title50/50cfr665_main_02.t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mfs.noaa.gov/msa2005/docs/MSA_amended_msa%20_20070112_FINAL.pdf"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orporateservices.noaa.gov/ames/administrative_orders/chapter_216/216-100.html" TargetMode="External"/><Relationship Id="rId4" Type="http://schemas.openxmlformats.org/officeDocument/2006/relationships/webSettings" Target="webSettings.xml"/><Relationship Id="rId9" Type="http://schemas.openxmlformats.org/officeDocument/2006/relationships/hyperlink" Target="http://www.fws.gov/informationquality/section515.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1</Pages>
  <Words>2804</Words>
  <Characters>15984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Company>
  <LinksUpToDate>false</LinksUpToDate>
  <CharactersWithSpaces>18751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dc:creator>
  <cp:keywords/>
  <dc:description/>
  <cp:lastModifiedBy>Sarah Brabson</cp:lastModifiedBy>
  <cp:revision>22</cp:revision>
  <cp:lastPrinted>2012-07-05T16:09:00Z</cp:lastPrinted>
  <dcterms:created xsi:type="dcterms:W3CDTF">2012-06-29T01:21:00Z</dcterms:created>
  <dcterms:modified xsi:type="dcterms:W3CDTF">2012-09-19T18:41:00Z</dcterms:modified>
</cp:coreProperties>
</file>