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CCA" w:rsidRDefault="00BB6F61" w:rsidP="000A70B1">
      <w:pPr>
        <w:pStyle w:val="CM7"/>
        <w:spacing w:after="0"/>
        <w:ind w:right="923" w:hanging="90"/>
        <w:jc w:val="center"/>
        <w:rPr>
          <w:b/>
        </w:rPr>
      </w:pPr>
      <w:proofErr w:type="gramStart"/>
      <w:r w:rsidRPr="00563655">
        <w:rPr>
          <w:b/>
        </w:rPr>
        <w:t>SUPPORTING STATEMENT -</w:t>
      </w:r>
      <w:r w:rsidR="00BA1D17" w:rsidRPr="00563655">
        <w:rPr>
          <w:b/>
        </w:rPr>
        <w:t xml:space="preserve"> </w:t>
      </w:r>
      <w:r w:rsidRPr="00563655">
        <w:rPr>
          <w:b/>
        </w:rPr>
        <w:t>OMB NO.</w:t>
      </w:r>
      <w:proofErr w:type="gramEnd"/>
      <w:r w:rsidRPr="00563655">
        <w:rPr>
          <w:b/>
        </w:rPr>
        <w:t xml:space="preserve"> 0579-</w:t>
      </w:r>
      <w:r w:rsidR="000E7008" w:rsidRPr="00563655">
        <w:rPr>
          <w:b/>
        </w:rPr>
        <w:t>0</w:t>
      </w:r>
      <w:r w:rsidR="004E10FE" w:rsidRPr="00563655">
        <w:rPr>
          <w:b/>
        </w:rPr>
        <w:t xml:space="preserve">265 </w:t>
      </w:r>
    </w:p>
    <w:p w:rsidR="00BB6F61" w:rsidRDefault="00BB6F61" w:rsidP="000A70B1">
      <w:pPr>
        <w:pStyle w:val="CM7"/>
        <w:spacing w:after="0"/>
        <w:ind w:right="923" w:hanging="90"/>
        <w:jc w:val="center"/>
        <w:rPr>
          <w:b/>
        </w:rPr>
      </w:pPr>
      <w:r w:rsidRPr="00563655">
        <w:rPr>
          <w:b/>
        </w:rPr>
        <w:t>IMPORTATION OF SWINE AND SWINE PRODUCTS FROM THE EURO</w:t>
      </w:r>
      <w:r w:rsidR="00BA1D17" w:rsidRPr="00563655">
        <w:rPr>
          <w:b/>
        </w:rPr>
        <w:t>P</w:t>
      </w:r>
      <w:r w:rsidRPr="00563655">
        <w:rPr>
          <w:b/>
        </w:rPr>
        <w:t>EAN UNION</w:t>
      </w:r>
    </w:p>
    <w:p w:rsidR="000A70B1" w:rsidRPr="000A70B1" w:rsidRDefault="000A70B1" w:rsidP="000A70B1">
      <w:pPr>
        <w:pStyle w:val="Default"/>
      </w:pPr>
    </w:p>
    <w:p w:rsidR="00BB6F61" w:rsidRDefault="003D75CE" w:rsidP="000A70B1">
      <w:pPr>
        <w:pStyle w:val="CM7"/>
        <w:spacing w:after="0"/>
        <w:ind w:left="5760" w:firstLine="720"/>
        <w:jc w:val="right"/>
        <w:rPr>
          <w:b/>
        </w:rPr>
      </w:pPr>
      <w:r>
        <w:rPr>
          <w:b/>
        </w:rPr>
        <w:t>August 2012</w:t>
      </w:r>
    </w:p>
    <w:p w:rsidR="003D75CE" w:rsidRPr="003D75CE" w:rsidRDefault="003D75CE" w:rsidP="003D75CE">
      <w:pPr>
        <w:pStyle w:val="Default"/>
      </w:pPr>
    </w:p>
    <w:p w:rsidR="00BB6F61" w:rsidRPr="00563655" w:rsidRDefault="00BB6F61" w:rsidP="000A70B1">
      <w:pPr>
        <w:pStyle w:val="CM8"/>
        <w:spacing w:after="0"/>
        <w:rPr>
          <w:b/>
        </w:rPr>
      </w:pPr>
      <w:r w:rsidRPr="00563655">
        <w:rPr>
          <w:b/>
        </w:rPr>
        <w:t xml:space="preserve">A. Justification </w:t>
      </w:r>
    </w:p>
    <w:p w:rsidR="000A70B1" w:rsidRDefault="000A70B1" w:rsidP="000A70B1">
      <w:pPr>
        <w:pStyle w:val="CM7"/>
        <w:spacing w:after="0"/>
        <w:ind w:right="274"/>
        <w:rPr>
          <w:b/>
        </w:rPr>
      </w:pPr>
    </w:p>
    <w:p w:rsidR="003D75CE" w:rsidRPr="003D75CE" w:rsidRDefault="003D75CE" w:rsidP="003D75CE">
      <w:pPr>
        <w:pStyle w:val="DefaultText"/>
        <w:rPr>
          <w:rStyle w:val="InitialStyle"/>
          <w:rFonts w:ascii="Times New Roman" w:hAnsi="Times New Roman"/>
          <w:b/>
          <w:szCs w:val="24"/>
        </w:rPr>
      </w:pPr>
      <w:r w:rsidRPr="003D75CE">
        <w:rPr>
          <w:rStyle w:val="InitialStyle"/>
          <w:rFonts w:ascii="Times New Roman" w:hAnsi="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A70B1" w:rsidRDefault="000A70B1" w:rsidP="000A70B1">
      <w:pPr>
        <w:rPr>
          <w:rStyle w:val="Strong"/>
          <w:b w:val="0"/>
          <w:sz w:val="24"/>
          <w:szCs w:val="24"/>
        </w:rPr>
      </w:pPr>
    </w:p>
    <w:p w:rsidR="004E10FE" w:rsidRDefault="004E10FE" w:rsidP="000A70B1">
      <w:pPr>
        <w:rPr>
          <w:sz w:val="24"/>
          <w:szCs w:val="24"/>
        </w:rPr>
      </w:pPr>
      <w:r w:rsidRPr="00563655">
        <w:rPr>
          <w:rStyle w:val="Strong"/>
          <w:b w:val="0"/>
          <w:sz w:val="24"/>
          <w:szCs w:val="24"/>
        </w:rPr>
        <w:t>The Animal Health Protection Act (AHPA) of 2002 i</w:t>
      </w:r>
      <w:r w:rsidRPr="00563655">
        <w:rPr>
          <w:sz w:val="24"/>
          <w:szCs w:val="24"/>
        </w:rPr>
        <w:t>s the primary Federal law governing the protection of animal health.</w:t>
      </w:r>
      <w:r w:rsidR="0035423C">
        <w:rPr>
          <w:sz w:val="24"/>
          <w:szCs w:val="24"/>
        </w:rPr>
        <w:t xml:space="preserve"> </w:t>
      </w:r>
      <w:r w:rsidRPr="00563655">
        <w:rPr>
          <w:sz w:val="24"/>
          <w:szCs w:val="24"/>
        </w:rPr>
        <w:t>The law gives the Secretary of Agriculture broad authority to detect, control, or eradicate pests or diseases of livestock or poultry.</w:t>
      </w:r>
      <w:r w:rsidR="0035423C">
        <w:rPr>
          <w:sz w:val="24"/>
          <w:szCs w:val="24"/>
        </w:rPr>
        <w:t xml:space="preserve"> </w:t>
      </w:r>
      <w:r w:rsidRPr="00563655">
        <w:rPr>
          <w:sz w:val="24"/>
          <w:szCs w:val="24"/>
        </w:rPr>
        <w:t>The Secretary may also prohibit or restrict import or export of any animal or related material if necessary to prevent the spread of any livestock or poultry pest or disease.</w:t>
      </w:r>
      <w:r w:rsidR="0035423C">
        <w:rPr>
          <w:sz w:val="24"/>
          <w:szCs w:val="24"/>
        </w:rPr>
        <w:t xml:space="preserve"> </w:t>
      </w:r>
      <w:r w:rsidRPr="00563655">
        <w:rPr>
          <w:sz w:val="24"/>
          <w:szCs w:val="24"/>
        </w:rPr>
        <w:t>The AHPA is contained in Title X, Subtitle E, Sections 10401-18</w:t>
      </w:r>
      <w:r w:rsidR="0035423C">
        <w:rPr>
          <w:sz w:val="24"/>
          <w:szCs w:val="24"/>
        </w:rPr>
        <w:t xml:space="preserve"> of P.L. 107-171, May 13, 2002, </w:t>
      </w:r>
      <w:r w:rsidRPr="00563655">
        <w:rPr>
          <w:sz w:val="24"/>
          <w:szCs w:val="24"/>
        </w:rPr>
        <w:t>the Farm Security and Rural Investment Act of 2002.</w:t>
      </w:r>
    </w:p>
    <w:p w:rsidR="000A70B1" w:rsidRPr="00563655" w:rsidRDefault="000A70B1" w:rsidP="000A70B1">
      <w:pPr>
        <w:rPr>
          <w:sz w:val="24"/>
          <w:szCs w:val="24"/>
        </w:rPr>
      </w:pPr>
    </w:p>
    <w:p w:rsidR="009E71B7" w:rsidRDefault="004E10FE" w:rsidP="000A70B1">
      <w:pPr>
        <w:pStyle w:val="DefaultText"/>
      </w:pPr>
      <w:r w:rsidRPr="00563655">
        <w:rPr>
          <w:rStyle w:val="InitialStyle"/>
          <w:rFonts w:ascii="Times New Roman" w:hAnsi="Times New Roman"/>
          <w:szCs w:val="24"/>
        </w:rPr>
        <w:t>Disease prevention is the most effective method for maintaining a healthy animal population and for enhancing the United States’ ability to compete in the world market of animal and animal product trade.</w:t>
      </w:r>
    </w:p>
    <w:p w:rsidR="000A70B1" w:rsidRDefault="000A70B1" w:rsidP="000A70B1">
      <w:pPr>
        <w:pStyle w:val="CM7"/>
        <w:spacing w:after="0"/>
      </w:pPr>
    </w:p>
    <w:p w:rsidR="00BB6F61" w:rsidRPr="00563655" w:rsidRDefault="00BB6F61" w:rsidP="000A70B1">
      <w:pPr>
        <w:pStyle w:val="CM7"/>
        <w:spacing w:after="0"/>
      </w:pPr>
      <w:r w:rsidRPr="00563655">
        <w:t xml:space="preserve">In connection with this disease prevention mission, </w:t>
      </w:r>
      <w:r w:rsidR="004E10FE" w:rsidRPr="00563655">
        <w:t xml:space="preserve">the </w:t>
      </w:r>
      <w:r w:rsidRPr="00563655">
        <w:t xml:space="preserve">Animal </w:t>
      </w:r>
      <w:r w:rsidR="0035423C">
        <w:t>and</w:t>
      </w:r>
      <w:r w:rsidRPr="00563655">
        <w:t xml:space="preserve"> Plant Health Inspection Service (APHIS) regulates the importation of animals and animal products into the United States to guard against the introduction of animal diseases not currently present or prevalent in </w:t>
      </w:r>
      <w:r w:rsidR="000E0C8F">
        <w:t>the United States</w:t>
      </w:r>
      <w:r w:rsidRPr="00563655">
        <w:t>.</w:t>
      </w:r>
      <w:r w:rsidR="0035423C">
        <w:t xml:space="preserve"> </w:t>
      </w:r>
      <w:r w:rsidRPr="00563655">
        <w:t xml:space="preserve">The regulations in </w:t>
      </w:r>
      <w:r w:rsidR="004E10FE" w:rsidRPr="00563655">
        <w:t xml:space="preserve">title </w:t>
      </w:r>
      <w:r w:rsidRPr="00563655">
        <w:t xml:space="preserve">9 </w:t>
      </w:r>
      <w:r w:rsidR="004E10FE" w:rsidRPr="00563655">
        <w:t xml:space="preserve">of the </w:t>
      </w:r>
      <w:r w:rsidR="004E10FE" w:rsidRPr="00563655">
        <w:rPr>
          <w:i/>
        </w:rPr>
        <w:t xml:space="preserve">Code of Federal </w:t>
      </w:r>
      <w:r w:rsidR="004E10FE" w:rsidRPr="00563655">
        <w:t>Regulations (</w:t>
      </w:r>
      <w:r w:rsidR="0035423C">
        <w:t>9 </w:t>
      </w:r>
      <w:r w:rsidRPr="00563655">
        <w:t>CFR</w:t>
      </w:r>
      <w:r w:rsidR="004E10FE" w:rsidRPr="00563655">
        <w:t>)</w:t>
      </w:r>
      <w:r w:rsidR="0035423C">
        <w:t>,</w:t>
      </w:r>
      <w:r w:rsidR="009016D4" w:rsidRPr="00563655">
        <w:t xml:space="preserve"> </w:t>
      </w:r>
      <w:r w:rsidRPr="00563655">
        <w:t>part</w:t>
      </w:r>
      <w:r w:rsidR="009016D4" w:rsidRPr="00563655">
        <w:t xml:space="preserve"> </w:t>
      </w:r>
      <w:r w:rsidRPr="00563655">
        <w:t>94</w:t>
      </w:r>
      <w:r w:rsidR="0035423C">
        <w:t>,</w:t>
      </w:r>
      <w:r w:rsidR="009016D4" w:rsidRPr="00563655">
        <w:t xml:space="preserve"> </w:t>
      </w:r>
      <w:r w:rsidRPr="00563655">
        <w:t>prohibit or</w:t>
      </w:r>
      <w:r w:rsidR="009016D4" w:rsidRPr="00563655">
        <w:t xml:space="preserve"> </w:t>
      </w:r>
      <w:r w:rsidRPr="00563655">
        <w:t>restrict</w:t>
      </w:r>
      <w:r w:rsidR="009016D4" w:rsidRPr="00563655">
        <w:t xml:space="preserve"> </w:t>
      </w:r>
      <w:r w:rsidRPr="00563655">
        <w:t>the</w:t>
      </w:r>
      <w:r w:rsidR="009016D4" w:rsidRPr="00563655">
        <w:t xml:space="preserve"> </w:t>
      </w:r>
      <w:r w:rsidRPr="00563655">
        <w:t>importation of</w:t>
      </w:r>
      <w:r w:rsidR="009016D4" w:rsidRPr="00563655">
        <w:t xml:space="preserve"> </w:t>
      </w:r>
      <w:r w:rsidRPr="00563655">
        <w:t>specified</w:t>
      </w:r>
      <w:r w:rsidR="009016D4" w:rsidRPr="00563655">
        <w:t xml:space="preserve"> </w:t>
      </w:r>
      <w:r w:rsidRPr="00563655">
        <w:t>animals</w:t>
      </w:r>
      <w:r w:rsidR="009016D4" w:rsidRPr="00563655">
        <w:t xml:space="preserve"> </w:t>
      </w:r>
      <w:r w:rsidRPr="00563655">
        <w:t>and</w:t>
      </w:r>
      <w:r w:rsidR="009016D4" w:rsidRPr="00563655">
        <w:t xml:space="preserve"> a</w:t>
      </w:r>
      <w:r w:rsidRPr="00563655">
        <w:t>nimal</w:t>
      </w:r>
      <w:r w:rsidR="009016D4" w:rsidRPr="00563655">
        <w:t xml:space="preserve"> </w:t>
      </w:r>
      <w:r w:rsidRPr="00563655">
        <w:t>products to</w:t>
      </w:r>
      <w:r w:rsidR="009016D4" w:rsidRPr="00563655">
        <w:t xml:space="preserve"> </w:t>
      </w:r>
      <w:r w:rsidRPr="00563655">
        <w:t>prevent</w:t>
      </w:r>
      <w:r w:rsidR="009016D4" w:rsidRPr="00563655">
        <w:t xml:space="preserve"> </w:t>
      </w:r>
      <w:r w:rsidRPr="00563655">
        <w:t>the introduction</w:t>
      </w:r>
      <w:r w:rsidR="009016D4" w:rsidRPr="00563655">
        <w:t xml:space="preserve"> </w:t>
      </w:r>
      <w:r w:rsidRPr="00563655">
        <w:t>into the United</w:t>
      </w:r>
      <w:r w:rsidR="009016D4" w:rsidRPr="00563655">
        <w:t xml:space="preserve"> </w:t>
      </w:r>
      <w:r w:rsidRPr="00563655">
        <w:t>States of</w:t>
      </w:r>
      <w:r w:rsidR="009016D4" w:rsidRPr="00563655">
        <w:t xml:space="preserve"> </w:t>
      </w:r>
      <w:r w:rsidRPr="00563655">
        <w:t>various animal</w:t>
      </w:r>
      <w:r w:rsidR="009016D4" w:rsidRPr="00563655">
        <w:t xml:space="preserve"> </w:t>
      </w:r>
      <w:r w:rsidRPr="00563655">
        <w:t>diseases,</w:t>
      </w:r>
      <w:r w:rsidR="009016D4" w:rsidRPr="00563655">
        <w:t xml:space="preserve"> </w:t>
      </w:r>
      <w:r w:rsidRPr="00563655">
        <w:t xml:space="preserve">including </w:t>
      </w:r>
      <w:r w:rsidR="000E0C8F">
        <w:t>C</w:t>
      </w:r>
      <w:r w:rsidR="004E10FE" w:rsidRPr="00563655">
        <w:t xml:space="preserve">lassical </w:t>
      </w:r>
      <w:r w:rsidR="000E0C8F">
        <w:t>S</w:t>
      </w:r>
      <w:r w:rsidR="004E10FE" w:rsidRPr="00563655">
        <w:t xml:space="preserve">wine </w:t>
      </w:r>
      <w:r w:rsidR="000E0C8F">
        <w:t>F</w:t>
      </w:r>
      <w:r w:rsidR="004E10FE" w:rsidRPr="00563655">
        <w:t>ever (</w:t>
      </w:r>
      <w:r w:rsidRPr="00563655">
        <w:t>CSF</w:t>
      </w:r>
      <w:r w:rsidR="004E10FE" w:rsidRPr="00563655">
        <w:t>)</w:t>
      </w:r>
      <w:r w:rsidR="009016D4" w:rsidRPr="00563655">
        <w:t>,</w:t>
      </w:r>
      <w:r w:rsidR="000E0C8F">
        <w:t xml:space="preserve"> </w:t>
      </w:r>
      <w:proofErr w:type="spellStart"/>
      <w:r w:rsidR="000E0C8F">
        <w:t>Rinderpest</w:t>
      </w:r>
      <w:proofErr w:type="spellEnd"/>
      <w:r w:rsidR="000E0C8F">
        <w:t>, F</w:t>
      </w:r>
      <w:r w:rsidRPr="00563655">
        <w:t>oot-and-</w:t>
      </w:r>
      <w:r w:rsidR="000E0C8F">
        <w:t>M</w:t>
      </w:r>
      <w:r w:rsidRPr="00563655">
        <w:t xml:space="preserve">outh </w:t>
      </w:r>
      <w:r w:rsidR="000E0C8F">
        <w:t>D</w:t>
      </w:r>
      <w:r w:rsidRPr="00563655">
        <w:t>isease</w:t>
      </w:r>
      <w:r w:rsidR="00401078">
        <w:t xml:space="preserve"> (FMD)</w:t>
      </w:r>
      <w:r w:rsidR="000E0C8F">
        <w:t>, S</w:t>
      </w:r>
      <w:r w:rsidRPr="00563655">
        <w:t xml:space="preserve">wine </w:t>
      </w:r>
      <w:r w:rsidR="000E0C8F">
        <w:t>Vesicular D</w:t>
      </w:r>
      <w:r w:rsidRPr="00563655">
        <w:t>isease</w:t>
      </w:r>
      <w:r w:rsidR="00401078">
        <w:t xml:space="preserve"> (SVD)</w:t>
      </w:r>
      <w:r w:rsidR="000E0C8F">
        <w:t>, and African Sw</w:t>
      </w:r>
      <w:r w:rsidRPr="00563655">
        <w:t xml:space="preserve">ine </w:t>
      </w:r>
      <w:r w:rsidR="000E0C8F">
        <w:t>F</w:t>
      </w:r>
      <w:r w:rsidRPr="00563655">
        <w:t>ever</w:t>
      </w:r>
      <w:r w:rsidR="00401078">
        <w:t xml:space="preserve"> (ASF)</w:t>
      </w:r>
      <w:r w:rsidRPr="00563655">
        <w:t>.</w:t>
      </w:r>
      <w:r w:rsidR="0035423C">
        <w:t xml:space="preserve"> </w:t>
      </w:r>
      <w:r w:rsidR="009E7A4E" w:rsidRPr="00563655">
        <w:t xml:space="preserve">Section 94.24 deals specifically with the importation of pork and pork products from regions where CSF </w:t>
      </w:r>
      <w:r w:rsidR="00EC36FA" w:rsidRPr="00563655">
        <w:t>exist</w:t>
      </w:r>
      <w:r w:rsidR="004E10FE" w:rsidRPr="00563655">
        <w:t>s</w:t>
      </w:r>
      <w:r w:rsidR="009E7A4E" w:rsidRPr="00563655">
        <w:t>.</w:t>
      </w:r>
      <w:r w:rsidR="0035423C">
        <w:t xml:space="preserve"> </w:t>
      </w:r>
    </w:p>
    <w:p w:rsidR="000A70B1" w:rsidRDefault="000A70B1" w:rsidP="000A70B1">
      <w:pPr>
        <w:pStyle w:val="CM7"/>
        <w:spacing w:after="0"/>
        <w:ind w:right="365"/>
      </w:pPr>
    </w:p>
    <w:p w:rsidR="0047770B" w:rsidRDefault="0047770B" w:rsidP="000A70B1">
      <w:pPr>
        <w:pStyle w:val="CM7"/>
        <w:spacing w:after="0"/>
        <w:ind w:right="365"/>
      </w:pPr>
      <w:r w:rsidRPr="00563655">
        <w:t xml:space="preserve">To help ensure that CSF is not introduced into the United States, the regulations allow, under specified conditions, the importation of pork, pork products, and swine from the APHIS-defined </w:t>
      </w:r>
      <w:r w:rsidR="004E10FE" w:rsidRPr="00563655">
        <w:t>European Union (E</w:t>
      </w:r>
      <w:r w:rsidRPr="00563655">
        <w:t>U</w:t>
      </w:r>
      <w:r w:rsidR="004E10FE" w:rsidRPr="00563655">
        <w:t>)</w:t>
      </w:r>
      <w:r w:rsidRPr="00563655">
        <w:t xml:space="preserve"> CSF region.</w:t>
      </w:r>
      <w:r w:rsidR="0035423C">
        <w:t xml:space="preserve"> </w:t>
      </w:r>
      <w:r w:rsidRPr="00563655">
        <w:t>These requirements necessitate the use of several information collection activities, including certification statements for the importation of pork</w:t>
      </w:r>
      <w:r w:rsidR="00364C29" w:rsidRPr="00563655">
        <w:t>,</w:t>
      </w:r>
      <w:r w:rsidRPr="00563655">
        <w:t xml:space="preserve"> pork products,</w:t>
      </w:r>
      <w:r w:rsidR="00364C29" w:rsidRPr="00563655">
        <w:t xml:space="preserve"> and swine</w:t>
      </w:r>
      <w:r w:rsidR="00A83532">
        <w:t>.</w:t>
      </w:r>
    </w:p>
    <w:p w:rsidR="000A70B1" w:rsidRPr="000A70B1" w:rsidRDefault="000A70B1" w:rsidP="000A70B1">
      <w:pPr>
        <w:pStyle w:val="Default"/>
      </w:pPr>
    </w:p>
    <w:p w:rsidR="000A70B1" w:rsidRDefault="00BB6F61" w:rsidP="000A70B1">
      <w:pPr>
        <w:pStyle w:val="CM8"/>
        <w:spacing w:after="0"/>
      </w:pPr>
      <w:r w:rsidRPr="00563655">
        <w:t>APHIS</w:t>
      </w:r>
      <w:r w:rsidR="009016D4" w:rsidRPr="00563655">
        <w:t xml:space="preserve"> </w:t>
      </w:r>
      <w:r w:rsidRPr="00563655">
        <w:t>is</w:t>
      </w:r>
      <w:r w:rsidR="009016D4" w:rsidRPr="00563655">
        <w:t xml:space="preserve"> </w:t>
      </w:r>
      <w:r w:rsidRPr="00563655">
        <w:t>asking</w:t>
      </w:r>
      <w:r w:rsidR="009016D4" w:rsidRPr="00563655">
        <w:t xml:space="preserve"> t</w:t>
      </w:r>
      <w:r w:rsidRPr="00563655">
        <w:t>he</w:t>
      </w:r>
      <w:r w:rsidR="009016D4" w:rsidRPr="00563655">
        <w:t xml:space="preserve"> </w:t>
      </w:r>
      <w:r w:rsidRPr="00563655">
        <w:t>Office of</w:t>
      </w:r>
      <w:r w:rsidR="009016D4" w:rsidRPr="00563655">
        <w:t xml:space="preserve"> </w:t>
      </w:r>
      <w:r w:rsidRPr="00563655">
        <w:t>Management</w:t>
      </w:r>
      <w:r w:rsidR="009016D4" w:rsidRPr="00563655">
        <w:t xml:space="preserve"> </w:t>
      </w:r>
      <w:r w:rsidRPr="00563655">
        <w:t>and Budget</w:t>
      </w:r>
      <w:r w:rsidR="009016D4" w:rsidRPr="00563655">
        <w:t xml:space="preserve"> </w:t>
      </w:r>
      <w:r w:rsidRPr="00563655">
        <w:t>(OMB)</w:t>
      </w:r>
      <w:r w:rsidR="009016D4" w:rsidRPr="00563655">
        <w:t xml:space="preserve"> </w:t>
      </w:r>
      <w:r w:rsidRPr="00563655">
        <w:t>to</w:t>
      </w:r>
      <w:r w:rsidR="009016D4" w:rsidRPr="00563655">
        <w:t xml:space="preserve"> </w:t>
      </w:r>
      <w:r w:rsidRPr="00563655">
        <w:t xml:space="preserve">approve </w:t>
      </w:r>
      <w:r w:rsidR="004E10FE" w:rsidRPr="00563655">
        <w:t xml:space="preserve">its </w:t>
      </w:r>
      <w:r w:rsidR="00E816B2" w:rsidRPr="00563655">
        <w:t xml:space="preserve">use </w:t>
      </w:r>
      <w:r w:rsidRPr="00563655">
        <w:t>of</w:t>
      </w:r>
      <w:r w:rsidR="009016D4" w:rsidRPr="00563655">
        <w:t xml:space="preserve"> </w:t>
      </w:r>
      <w:r w:rsidRPr="00563655">
        <w:t>these</w:t>
      </w:r>
      <w:r w:rsidR="009016D4" w:rsidRPr="00563655">
        <w:t xml:space="preserve"> </w:t>
      </w:r>
      <w:r w:rsidRPr="00563655">
        <w:t>information</w:t>
      </w:r>
      <w:r w:rsidR="009016D4" w:rsidRPr="00563655">
        <w:t xml:space="preserve"> </w:t>
      </w:r>
      <w:r w:rsidRPr="00563655">
        <w:t>collection</w:t>
      </w:r>
      <w:r w:rsidR="009016D4" w:rsidRPr="00563655">
        <w:t xml:space="preserve"> </w:t>
      </w:r>
      <w:r w:rsidRPr="00563655">
        <w:t>activities</w:t>
      </w:r>
      <w:r w:rsidR="009016D4" w:rsidRPr="00563655">
        <w:t xml:space="preserve"> </w:t>
      </w:r>
      <w:r w:rsidRPr="00563655">
        <w:t>for</w:t>
      </w:r>
      <w:r w:rsidR="009016D4" w:rsidRPr="00563655">
        <w:t xml:space="preserve"> </w:t>
      </w:r>
      <w:r w:rsidR="00E816B2" w:rsidRPr="00563655">
        <w:t xml:space="preserve">an additional </w:t>
      </w:r>
      <w:r w:rsidRPr="00563655">
        <w:t>3</w:t>
      </w:r>
      <w:r w:rsidR="009016D4" w:rsidRPr="00563655">
        <w:t xml:space="preserve"> </w:t>
      </w:r>
      <w:r w:rsidRPr="00563655">
        <w:t>years.</w:t>
      </w:r>
    </w:p>
    <w:p w:rsidR="00BB6F61" w:rsidRDefault="00BB6F61" w:rsidP="000A70B1">
      <w:pPr>
        <w:pStyle w:val="CM8"/>
        <w:spacing w:after="0"/>
      </w:pPr>
      <w:r w:rsidRPr="00563655">
        <w:t xml:space="preserve"> </w:t>
      </w:r>
    </w:p>
    <w:p w:rsidR="000A70B1" w:rsidRPr="000A70B1" w:rsidRDefault="000A70B1" w:rsidP="000A70B1">
      <w:pPr>
        <w:pStyle w:val="Default"/>
      </w:pPr>
    </w:p>
    <w:p w:rsidR="00627AB1" w:rsidRDefault="00627AB1">
      <w:pPr>
        <w:overflowPunct/>
        <w:autoSpaceDE/>
        <w:autoSpaceDN/>
        <w:adjustRightInd/>
        <w:textAlignment w:val="auto"/>
        <w:rPr>
          <w:b/>
          <w:sz w:val="24"/>
          <w:szCs w:val="24"/>
        </w:rPr>
      </w:pPr>
      <w:r>
        <w:rPr>
          <w:b/>
        </w:rPr>
        <w:br w:type="page"/>
      </w:r>
    </w:p>
    <w:p w:rsidR="003D75CE" w:rsidRPr="003D75CE" w:rsidRDefault="003D75CE" w:rsidP="003D75CE">
      <w:pPr>
        <w:pStyle w:val="DefaultText"/>
        <w:rPr>
          <w:rStyle w:val="InitialStyle"/>
          <w:rFonts w:ascii="Times New Roman" w:hAnsi="Times New Roman"/>
          <w:b/>
          <w:szCs w:val="24"/>
        </w:rPr>
      </w:pPr>
      <w:r w:rsidRPr="003D75CE">
        <w:rPr>
          <w:rStyle w:val="InitialStyle"/>
          <w:rFonts w:ascii="Times New Roman" w:hAnsi="Times New Roman"/>
          <w:b/>
          <w:szCs w:val="24"/>
        </w:rPr>
        <w:lastRenderedPageBreak/>
        <w:t>2.  Indicate how, by whom, how frequently, and for what purpose the information is to be used.  Except for a new collection, indicate the actual use the agency has made of the information received from the current collection.</w:t>
      </w:r>
    </w:p>
    <w:p w:rsidR="000A70B1" w:rsidRDefault="000A70B1" w:rsidP="000A70B1">
      <w:pPr>
        <w:pStyle w:val="CM7"/>
        <w:spacing w:after="0"/>
      </w:pPr>
    </w:p>
    <w:p w:rsidR="000A70B1" w:rsidRDefault="000A70B1" w:rsidP="000A70B1">
      <w:pPr>
        <w:pStyle w:val="CM7"/>
        <w:spacing w:after="0"/>
        <w:rPr>
          <w:rStyle w:val="InitialStyle"/>
          <w:rFonts w:ascii="Times New Roman" w:hAnsi="Times New Roman"/>
        </w:rPr>
      </w:pPr>
      <w:r w:rsidRPr="000A70B1">
        <w:t>APHIS uses the following information activities to</w:t>
      </w:r>
      <w:r w:rsidRPr="000A70B1">
        <w:rPr>
          <w:rStyle w:val="InitialStyle"/>
          <w:rFonts w:ascii="Times New Roman" w:hAnsi="Times New Roman"/>
        </w:rPr>
        <w:t xml:space="preserve"> </w:t>
      </w:r>
      <w:r w:rsidRPr="00563655">
        <w:t>prohibit or restrict the importation of specified animals and animal products to prevent the introduction of various animal diseases, including CSF,</w:t>
      </w:r>
      <w:r>
        <w:t xml:space="preserve"> </w:t>
      </w:r>
      <w:proofErr w:type="spellStart"/>
      <w:r>
        <w:t>Rinderpest</w:t>
      </w:r>
      <w:proofErr w:type="spellEnd"/>
      <w:r>
        <w:t>, FMD, SVD, and ASF</w:t>
      </w:r>
      <w:r w:rsidRPr="000A70B1">
        <w:rPr>
          <w:rStyle w:val="InitialStyle"/>
          <w:rFonts w:ascii="Times New Roman" w:hAnsi="Times New Roman"/>
        </w:rPr>
        <w:t xml:space="preserve"> into the United States.</w:t>
      </w:r>
    </w:p>
    <w:p w:rsidR="000A70B1" w:rsidRPr="000A70B1" w:rsidRDefault="000A70B1" w:rsidP="000A70B1">
      <w:pPr>
        <w:pStyle w:val="Default"/>
      </w:pPr>
    </w:p>
    <w:p w:rsidR="00BB6F61" w:rsidRPr="00563655" w:rsidRDefault="00BB6F61" w:rsidP="000A70B1">
      <w:pPr>
        <w:pStyle w:val="CM7"/>
        <w:spacing w:after="0"/>
        <w:rPr>
          <w:b/>
        </w:rPr>
      </w:pPr>
      <w:r w:rsidRPr="00563655">
        <w:rPr>
          <w:b/>
        </w:rPr>
        <w:t xml:space="preserve">Certificate for Pork and Pork Products </w:t>
      </w:r>
    </w:p>
    <w:p w:rsidR="009C76E8" w:rsidRDefault="00BB6F61" w:rsidP="000A70B1">
      <w:pPr>
        <w:pStyle w:val="CM7"/>
        <w:spacing w:after="0"/>
      </w:pPr>
      <w:r w:rsidRPr="00563655">
        <w:t xml:space="preserve">In addition to meeting all other applicable APHIS provisions, fresh pork and pork products imported from </w:t>
      </w:r>
      <w:r w:rsidR="001A7772" w:rsidRPr="00563655">
        <w:t xml:space="preserve">the APHIS-defined EU CSF region must </w:t>
      </w:r>
      <w:r w:rsidRPr="00563655">
        <w:t>be accompanied by</w:t>
      </w:r>
      <w:r w:rsidR="00E50677" w:rsidRPr="00563655">
        <w:t xml:space="preserve"> </w:t>
      </w:r>
      <w:r w:rsidRPr="00563655">
        <w:t>a</w:t>
      </w:r>
      <w:r w:rsidR="00E50677" w:rsidRPr="00563655">
        <w:t xml:space="preserve"> </w:t>
      </w:r>
      <w:r w:rsidRPr="00563655">
        <w:t>certificate</w:t>
      </w:r>
      <w:r w:rsidR="001A7772" w:rsidRPr="00563655">
        <w:t xml:space="preserve"> </w:t>
      </w:r>
      <w:r w:rsidR="00B823E2" w:rsidRPr="00563655">
        <w:t>stating that the applicable provisions have been met</w:t>
      </w:r>
      <w:r w:rsidR="00B823E2">
        <w:t>. This certificate must be</w:t>
      </w:r>
      <w:r w:rsidR="00B823E2" w:rsidRPr="00563655">
        <w:t xml:space="preserve"> </w:t>
      </w:r>
      <w:r w:rsidRPr="00563655">
        <w:t>issued</w:t>
      </w:r>
      <w:r w:rsidR="00E50677" w:rsidRPr="00563655">
        <w:t xml:space="preserve"> </w:t>
      </w:r>
      <w:r w:rsidRPr="00563655">
        <w:t>by</w:t>
      </w:r>
      <w:r w:rsidR="00E50677" w:rsidRPr="00563655">
        <w:t xml:space="preserve"> </w:t>
      </w:r>
      <w:r w:rsidRPr="00563655">
        <w:t>an</w:t>
      </w:r>
      <w:r w:rsidR="00E50677" w:rsidRPr="00563655">
        <w:t xml:space="preserve"> </w:t>
      </w:r>
      <w:r w:rsidRPr="00563655">
        <w:t>official</w:t>
      </w:r>
      <w:r w:rsidR="00E50677" w:rsidRPr="00563655">
        <w:t xml:space="preserve"> </w:t>
      </w:r>
      <w:r w:rsidRPr="00563655">
        <w:t>of</w:t>
      </w:r>
      <w:r w:rsidR="00E50677" w:rsidRPr="00563655">
        <w:t xml:space="preserve"> </w:t>
      </w:r>
      <w:r w:rsidRPr="00563655">
        <w:t>the</w:t>
      </w:r>
      <w:r w:rsidR="00E50677" w:rsidRPr="00563655">
        <w:t xml:space="preserve"> </w:t>
      </w:r>
      <w:r w:rsidR="001A7772" w:rsidRPr="00563655">
        <w:t>competent veterinary authority of the APHIS-defined EU CSF region Member State</w:t>
      </w:r>
      <w:r w:rsidR="005569E8">
        <w:t>,</w:t>
      </w:r>
      <w:r w:rsidR="007E7903" w:rsidRPr="00563655">
        <w:t xml:space="preserve"> who is authorized to issue the foreign meat inspection certificate</w:t>
      </w:r>
      <w:r w:rsidR="009C76E8" w:rsidRPr="00563655">
        <w:t>.</w:t>
      </w:r>
    </w:p>
    <w:p w:rsidR="000A70B1" w:rsidRPr="008E1C34" w:rsidRDefault="000A70B1" w:rsidP="000A70B1">
      <w:pPr>
        <w:pStyle w:val="Default"/>
      </w:pPr>
    </w:p>
    <w:p w:rsidR="00B21A74" w:rsidRPr="00B21A74" w:rsidRDefault="00B21A74" w:rsidP="00B21A74">
      <w:pPr>
        <w:rPr>
          <w:b/>
          <w:sz w:val="24"/>
          <w:szCs w:val="24"/>
        </w:rPr>
      </w:pPr>
      <w:r w:rsidRPr="008E1C34">
        <w:rPr>
          <w:b/>
          <w:sz w:val="24"/>
          <w:szCs w:val="24"/>
        </w:rPr>
        <w:t>Application for Import or Transit Permit (VS 17-129</w:t>
      </w:r>
      <w:r w:rsidR="008E1C34">
        <w:rPr>
          <w:b/>
          <w:sz w:val="24"/>
          <w:szCs w:val="24"/>
        </w:rPr>
        <w:t>)</w:t>
      </w:r>
    </w:p>
    <w:p w:rsidR="00BB6F61" w:rsidRPr="00B21A74" w:rsidRDefault="00BB6F61" w:rsidP="000A70B1">
      <w:pPr>
        <w:pStyle w:val="CM7"/>
        <w:spacing w:after="0"/>
        <w:rPr>
          <w:u w:val="single"/>
        </w:rPr>
      </w:pPr>
      <w:r w:rsidRPr="00B21A74">
        <w:rPr>
          <w:u w:val="single"/>
        </w:rPr>
        <w:t xml:space="preserve">Certificate for Live Swine </w:t>
      </w:r>
    </w:p>
    <w:p w:rsidR="00232023" w:rsidRDefault="00232023" w:rsidP="00232023">
      <w:pPr>
        <w:pStyle w:val="CM7"/>
        <w:spacing w:after="0"/>
      </w:pPr>
      <w:r>
        <w:t xml:space="preserve">APHIS is now using the VS Form 17-129 to complete the Certificate for Live Swine. </w:t>
      </w:r>
      <w:r>
        <w:t>The information received has not changed; however, APHIS has changed the way the information is collected.</w:t>
      </w:r>
    </w:p>
    <w:p w:rsidR="00232023" w:rsidRDefault="00232023" w:rsidP="000A70B1">
      <w:pPr>
        <w:pStyle w:val="CM7"/>
        <w:spacing w:after="0"/>
      </w:pPr>
    </w:p>
    <w:p w:rsidR="00B823E2" w:rsidRDefault="00BB6F61" w:rsidP="000A70B1">
      <w:pPr>
        <w:pStyle w:val="CM7"/>
        <w:spacing w:after="0"/>
      </w:pPr>
      <w:r w:rsidRPr="00563655">
        <w:t>In addition to meeting all other applicable APHIS provisions, live swine imported from regions listed as low-risk regions for CSF must be accompanied by a certificate</w:t>
      </w:r>
      <w:r w:rsidR="00B823E2">
        <w:t xml:space="preserve"> </w:t>
      </w:r>
      <w:r w:rsidRPr="00563655">
        <w:t>issued by</w:t>
      </w:r>
      <w:r w:rsidR="00E50677" w:rsidRPr="00563655">
        <w:t xml:space="preserve"> </w:t>
      </w:r>
      <w:r w:rsidRPr="00563655">
        <w:t>an</w:t>
      </w:r>
      <w:r w:rsidR="00E50677" w:rsidRPr="00563655">
        <w:t xml:space="preserve"> </w:t>
      </w:r>
      <w:r w:rsidRPr="00563655">
        <w:t>official of</w:t>
      </w:r>
      <w:r w:rsidR="00E50677" w:rsidRPr="00563655">
        <w:t xml:space="preserve"> </w:t>
      </w:r>
      <w:r w:rsidRPr="00563655">
        <w:t>the national</w:t>
      </w:r>
      <w:r w:rsidR="00E50677" w:rsidRPr="00563655">
        <w:t xml:space="preserve"> </w:t>
      </w:r>
      <w:r w:rsidRPr="00563655">
        <w:t>government of</w:t>
      </w:r>
      <w:r w:rsidR="00E50677" w:rsidRPr="00563655">
        <w:t xml:space="preserve"> </w:t>
      </w:r>
      <w:r w:rsidRPr="00563655">
        <w:t>the region</w:t>
      </w:r>
      <w:r w:rsidR="00E50677" w:rsidRPr="00563655">
        <w:t xml:space="preserve"> </w:t>
      </w:r>
      <w:r w:rsidRPr="00563655">
        <w:t>of</w:t>
      </w:r>
      <w:r w:rsidR="00E50677" w:rsidRPr="00563655">
        <w:t xml:space="preserve"> </w:t>
      </w:r>
      <w:r w:rsidRPr="00563655">
        <w:t>origin</w:t>
      </w:r>
      <w:r w:rsidR="00B823E2">
        <w:t xml:space="preserve">. This certificate must </w:t>
      </w:r>
      <w:r w:rsidRPr="00563655">
        <w:t>stat</w:t>
      </w:r>
      <w:r w:rsidR="00B823E2">
        <w:t>e</w:t>
      </w:r>
      <w:r w:rsidRPr="00563655">
        <w:t>,</w:t>
      </w:r>
      <w:r w:rsidR="00E50677" w:rsidRPr="00563655">
        <w:t xml:space="preserve"> </w:t>
      </w:r>
      <w:r w:rsidRPr="00563655">
        <w:t>among</w:t>
      </w:r>
      <w:r w:rsidR="00E50677" w:rsidRPr="00563655">
        <w:t xml:space="preserve"> </w:t>
      </w:r>
      <w:r w:rsidRPr="00563655">
        <w:t>other things, that</w:t>
      </w:r>
      <w:r w:rsidR="00B823E2">
        <w:t>:</w:t>
      </w:r>
    </w:p>
    <w:p w:rsidR="00B823E2" w:rsidRPr="00401078" w:rsidRDefault="00B823E2" w:rsidP="000A70B1">
      <w:pPr>
        <w:pStyle w:val="Bullet1"/>
        <w:rPr>
          <w:bCs/>
          <w:sz w:val="24"/>
        </w:rPr>
      </w:pPr>
      <w:r w:rsidRPr="00401078">
        <w:rPr>
          <w:sz w:val="24"/>
        </w:rPr>
        <w:t>T</w:t>
      </w:r>
      <w:r w:rsidR="00BB6F61" w:rsidRPr="00401078">
        <w:rPr>
          <w:sz w:val="24"/>
        </w:rPr>
        <w:t>he swine are breeding swine</w:t>
      </w:r>
    </w:p>
    <w:p w:rsidR="00B823E2" w:rsidRPr="00401078" w:rsidRDefault="00B823E2" w:rsidP="000A70B1">
      <w:pPr>
        <w:pStyle w:val="Bullet1"/>
        <w:rPr>
          <w:bCs/>
          <w:sz w:val="24"/>
        </w:rPr>
      </w:pPr>
      <w:r w:rsidRPr="00401078">
        <w:rPr>
          <w:sz w:val="24"/>
        </w:rPr>
        <w:t>T</w:t>
      </w:r>
      <w:r w:rsidR="00BB6F61" w:rsidRPr="00401078">
        <w:rPr>
          <w:sz w:val="24"/>
        </w:rPr>
        <w:t>hey have not lived in any CSF-affected region or zone or transited a CSF-af</w:t>
      </w:r>
      <w:r w:rsidR="00E50677" w:rsidRPr="00401078">
        <w:rPr>
          <w:sz w:val="24"/>
        </w:rPr>
        <w:t>fe</w:t>
      </w:r>
      <w:r w:rsidR="00BB6F61" w:rsidRPr="00401078">
        <w:rPr>
          <w:sz w:val="24"/>
        </w:rPr>
        <w:t>cted region or zone</w:t>
      </w:r>
    </w:p>
    <w:p w:rsidR="00401078" w:rsidRPr="00401078" w:rsidRDefault="00401078" w:rsidP="000A70B1">
      <w:pPr>
        <w:pStyle w:val="Bullet1"/>
        <w:rPr>
          <w:sz w:val="24"/>
        </w:rPr>
      </w:pPr>
      <w:r w:rsidRPr="00401078">
        <w:rPr>
          <w:sz w:val="24"/>
        </w:rPr>
        <w:t>They have been i</w:t>
      </w:r>
      <w:r w:rsidR="00006108" w:rsidRPr="00401078">
        <w:rPr>
          <w:sz w:val="24"/>
        </w:rPr>
        <w:t>nspected and found free of clinical evidence of contagious or communicable disease</w:t>
      </w:r>
    </w:p>
    <w:p w:rsidR="006A3B65" w:rsidRPr="00401078" w:rsidRDefault="00401078" w:rsidP="000A70B1">
      <w:pPr>
        <w:pStyle w:val="Bullet1"/>
        <w:rPr>
          <w:color w:val="000000"/>
          <w:sz w:val="24"/>
        </w:rPr>
      </w:pPr>
      <w:r w:rsidRPr="00401078">
        <w:rPr>
          <w:sz w:val="24"/>
        </w:rPr>
        <w:t xml:space="preserve">They have not been exposed to contagious or communicable disease </w:t>
      </w:r>
      <w:r w:rsidR="00006108" w:rsidRPr="00401078">
        <w:rPr>
          <w:sz w:val="24"/>
        </w:rPr>
        <w:t xml:space="preserve">during the preceding 60 days </w:t>
      </w:r>
      <w:r w:rsidRPr="00401078">
        <w:rPr>
          <w:sz w:val="24"/>
        </w:rPr>
        <w:t xml:space="preserve">they spent </w:t>
      </w:r>
      <w:r w:rsidR="00006108" w:rsidRPr="00401078">
        <w:rPr>
          <w:sz w:val="24"/>
        </w:rPr>
        <w:t>in isolation</w:t>
      </w:r>
    </w:p>
    <w:p w:rsidR="00401078" w:rsidRPr="00401078" w:rsidRDefault="00006108" w:rsidP="000A70B1">
      <w:pPr>
        <w:pStyle w:val="Bullet1"/>
        <w:rPr>
          <w:sz w:val="24"/>
        </w:rPr>
      </w:pPr>
      <w:r w:rsidRPr="00401078">
        <w:rPr>
          <w:sz w:val="24"/>
        </w:rPr>
        <w:t xml:space="preserve">They originate in </w:t>
      </w:r>
      <w:r w:rsidR="00401078" w:rsidRPr="00401078">
        <w:rPr>
          <w:sz w:val="24"/>
        </w:rPr>
        <w:t xml:space="preserve">an </w:t>
      </w:r>
      <w:r w:rsidRPr="00401078">
        <w:rPr>
          <w:sz w:val="24"/>
        </w:rPr>
        <w:t>EU Member State</w:t>
      </w:r>
      <w:r w:rsidR="00401078" w:rsidRPr="00401078">
        <w:rPr>
          <w:sz w:val="24"/>
        </w:rPr>
        <w:t xml:space="preserve"> </w:t>
      </w:r>
      <w:r w:rsidRPr="00401078">
        <w:rPr>
          <w:sz w:val="24"/>
        </w:rPr>
        <w:t xml:space="preserve">recognized as low-risk for </w:t>
      </w:r>
      <w:r w:rsidR="00401078" w:rsidRPr="00401078">
        <w:rPr>
          <w:sz w:val="24"/>
        </w:rPr>
        <w:t>CSF and</w:t>
      </w:r>
      <w:r w:rsidRPr="00401078">
        <w:rPr>
          <w:sz w:val="24"/>
        </w:rPr>
        <w:t xml:space="preserve"> free of </w:t>
      </w:r>
      <w:r w:rsidR="00401078" w:rsidRPr="00401078">
        <w:rPr>
          <w:sz w:val="24"/>
        </w:rPr>
        <w:t>FMD</w:t>
      </w:r>
      <w:r w:rsidRPr="00401078">
        <w:rPr>
          <w:sz w:val="24"/>
        </w:rPr>
        <w:t>, rinderpest, A</w:t>
      </w:r>
      <w:r w:rsidR="00401078" w:rsidRPr="00401078">
        <w:rPr>
          <w:sz w:val="24"/>
        </w:rPr>
        <w:t xml:space="preserve">SF, </w:t>
      </w:r>
      <w:r w:rsidRPr="00401078">
        <w:rPr>
          <w:sz w:val="24"/>
        </w:rPr>
        <w:t xml:space="preserve">and </w:t>
      </w:r>
      <w:r w:rsidR="00401078" w:rsidRPr="00401078">
        <w:rPr>
          <w:sz w:val="24"/>
        </w:rPr>
        <w:t>SVD</w:t>
      </w:r>
    </w:p>
    <w:p w:rsidR="006A3B65" w:rsidRPr="00401078" w:rsidRDefault="00006108" w:rsidP="000A70B1">
      <w:pPr>
        <w:pStyle w:val="Bullet1"/>
        <w:rPr>
          <w:sz w:val="24"/>
        </w:rPr>
      </w:pPr>
      <w:r w:rsidRPr="00401078">
        <w:rPr>
          <w:sz w:val="24"/>
        </w:rPr>
        <w:t xml:space="preserve">All hay, straw, forage, feed and bedding aboard the transporting aircraft or vessel originated in an EU Member State designated </w:t>
      </w:r>
      <w:r w:rsidR="00401078" w:rsidRPr="00401078">
        <w:rPr>
          <w:sz w:val="24"/>
        </w:rPr>
        <w:t>as</w:t>
      </w:r>
      <w:r w:rsidRPr="00401078">
        <w:rPr>
          <w:sz w:val="24"/>
        </w:rPr>
        <w:t xml:space="preserve"> free of </w:t>
      </w:r>
      <w:r w:rsidR="00401078" w:rsidRPr="00401078">
        <w:rPr>
          <w:sz w:val="24"/>
        </w:rPr>
        <w:t>FMD,</w:t>
      </w:r>
      <w:r w:rsidR="00401078" w:rsidRPr="00401078" w:rsidDel="00401078">
        <w:rPr>
          <w:sz w:val="24"/>
        </w:rPr>
        <w:t xml:space="preserve"> </w:t>
      </w:r>
      <w:proofErr w:type="spellStart"/>
      <w:r w:rsidRPr="00401078">
        <w:rPr>
          <w:sz w:val="24"/>
        </w:rPr>
        <w:t>rinderpest</w:t>
      </w:r>
      <w:proofErr w:type="spellEnd"/>
      <w:r w:rsidRPr="00401078">
        <w:rPr>
          <w:sz w:val="24"/>
        </w:rPr>
        <w:t>, A</w:t>
      </w:r>
      <w:r w:rsidR="00401078" w:rsidRPr="00401078">
        <w:rPr>
          <w:sz w:val="24"/>
        </w:rPr>
        <w:t>SF,</w:t>
      </w:r>
      <w:r w:rsidRPr="00401078">
        <w:rPr>
          <w:sz w:val="24"/>
        </w:rPr>
        <w:t xml:space="preserve"> and </w:t>
      </w:r>
      <w:r w:rsidR="00401078" w:rsidRPr="00401078">
        <w:rPr>
          <w:sz w:val="24"/>
        </w:rPr>
        <w:t>SVD</w:t>
      </w:r>
    </w:p>
    <w:p w:rsidR="00E63EF0" w:rsidRDefault="00B823E2" w:rsidP="000A70B1">
      <w:pPr>
        <w:pStyle w:val="Bullet1"/>
        <w:rPr>
          <w:bCs/>
          <w:sz w:val="24"/>
        </w:rPr>
      </w:pPr>
      <w:r w:rsidRPr="00401078">
        <w:rPr>
          <w:sz w:val="24"/>
        </w:rPr>
        <w:t>T</w:t>
      </w:r>
      <w:r w:rsidR="00BB6F61" w:rsidRPr="00401078">
        <w:rPr>
          <w:sz w:val="24"/>
        </w:rPr>
        <w:t xml:space="preserve">he equipment or materials used in transporting the swine, if previously used for transporting swine, have been cleaned and disinfected. </w:t>
      </w:r>
    </w:p>
    <w:p w:rsidR="00DA7D0A" w:rsidRDefault="00DA7D0A" w:rsidP="000A70B1">
      <w:pPr>
        <w:pStyle w:val="Bullet1"/>
        <w:numPr>
          <w:ilvl w:val="0"/>
          <w:numId w:val="0"/>
        </w:numPr>
        <w:ind w:left="360"/>
        <w:rPr>
          <w:bCs/>
          <w:sz w:val="24"/>
        </w:rPr>
      </w:pPr>
    </w:p>
    <w:p w:rsidR="00B21A74" w:rsidRPr="00B21A74" w:rsidRDefault="00B21A74" w:rsidP="00B21A74">
      <w:pPr>
        <w:rPr>
          <w:b/>
          <w:sz w:val="24"/>
          <w:szCs w:val="24"/>
        </w:rPr>
      </w:pPr>
      <w:r w:rsidRPr="00B21A74">
        <w:rPr>
          <w:b/>
          <w:sz w:val="24"/>
          <w:szCs w:val="24"/>
        </w:rPr>
        <w:t>A</w:t>
      </w:r>
      <w:r>
        <w:rPr>
          <w:b/>
          <w:sz w:val="24"/>
          <w:szCs w:val="24"/>
        </w:rPr>
        <w:t xml:space="preserve">pplication for Import or Transit </w:t>
      </w:r>
      <w:r w:rsidRPr="008E1C34">
        <w:rPr>
          <w:b/>
          <w:sz w:val="24"/>
          <w:szCs w:val="24"/>
        </w:rPr>
        <w:t>Permit (VS 17-129)</w:t>
      </w:r>
      <w:r>
        <w:rPr>
          <w:b/>
        </w:rPr>
        <w:t xml:space="preserve"> </w:t>
      </w:r>
    </w:p>
    <w:p w:rsidR="00BB6F61" w:rsidRPr="00B21A74" w:rsidRDefault="00B21A74" w:rsidP="000A70B1">
      <w:pPr>
        <w:pStyle w:val="CM7"/>
        <w:spacing w:after="0"/>
        <w:rPr>
          <w:u w:val="single"/>
        </w:rPr>
      </w:pPr>
      <w:r w:rsidRPr="00B21A74">
        <w:rPr>
          <w:u w:val="single"/>
        </w:rPr>
        <w:t>Certificate for Swine Semen</w:t>
      </w:r>
    </w:p>
    <w:p w:rsidR="00232023" w:rsidRDefault="00232023" w:rsidP="00232023">
      <w:pPr>
        <w:pStyle w:val="CM7"/>
        <w:spacing w:after="0"/>
      </w:pPr>
      <w:r>
        <w:t>APHIS is now using the VS Form 17-129 to complete the Certificate for Swine</w:t>
      </w:r>
      <w:r>
        <w:t xml:space="preserve"> Semen</w:t>
      </w:r>
      <w:r>
        <w:t>. The information received has not change</w:t>
      </w:r>
      <w:r>
        <w:t>d</w:t>
      </w:r>
      <w:r>
        <w:t>; however</w:t>
      </w:r>
      <w:r>
        <w:t>,</w:t>
      </w:r>
      <w:r>
        <w:t xml:space="preserve"> </w:t>
      </w:r>
      <w:r>
        <w:t>APHIS</w:t>
      </w:r>
      <w:r>
        <w:t xml:space="preserve"> </w:t>
      </w:r>
      <w:r>
        <w:t>has</w:t>
      </w:r>
      <w:r>
        <w:t xml:space="preserve"> change</w:t>
      </w:r>
      <w:r>
        <w:t>d</w:t>
      </w:r>
      <w:r>
        <w:t xml:space="preserve"> the way </w:t>
      </w:r>
      <w:r>
        <w:t xml:space="preserve">the information is </w:t>
      </w:r>
      <w:r>
        <w:t>collect</w:t>
      </w:r>
      <w:r>
        <w:t>ed</w:t>
      </w:r>
      <w:r>
        <w:t>.</w:t>
      </w:r>
    </w:p>
    <w:p w:rsidR="00232023" w:rsidRDefault="00232023" w:rsidP="000A70B1">
      <w:pPr>
        <w:pStyle w:val="CM8"/>
        <w:spacing w:after="0"/>
      </w:pPr>
    </w:p>
    <w:p w:rsidR="00232023" w:rsidRDefault="00232023" w:rsidP="000A70B1">
      <w:pPr>
        <w:pStyle w:val="CM8"/>
        <w:spacing w:after="0"/>
      </w:pPr>
    </w:p>
    <w:p w:rsidR="00B823E2" w:rsidRDefault="00BB6F61" w:rsidP="000A70B1">
      <w:pPr>
        <w:pStyle w:val="CM8"/>
        <w:spacing w:after="0"/>
      </w:pPr>
      <w:r w:rsidRPr="00563655">
        <w:lastRenderedPageBreak/>
        <w:t>In addition to meeting all other applicable APHIS provisions, swine semen imported from regions listed as low-risk regions for CSF must be accompanied by a certificate issued</w:t>
      </w:r>
      <w:r w:rsidR="00E50677" w:rsidRPr="00563655">
        <w:t xml:space="preserve"> </w:t>
      </w:r>
      <w:r w:rsidRPr="00563655">
        <w:t>by</w:t>
      </w:r>
      <w:r w:rsidR="00E50677" w:rsidRPr="00563655">
        <w:t xml:space="preserve"> </w:t>
      </w:r>
      <w:r w:rsidRPr="00563655">
        <w:t>an</w:t>
      </w:r>
      <w:r w:rsidR="00E50677" w:rsidRPr="00563655">
        <w:t xml:space="preserve"> </w:t>
      </w:r>
      <w:r w:rsidRPr="00563655">
        <w:t>official of</w:t>
      </w:r>
      <w:r w:rsidR="00E50677" w:rsidRPr="00563655">
        <w:t xml:space="preserve"> </w:t>
      </w:r>
      <w:r w:rsidRPr="00563655">
        <w:t>the</w:t>
      </w:r>
      <w:r w:rsidR="00E50677" w:rsidRPr="00563655">
        <w:t xml:space="preserve"> </w:t>
      </w:r>
      <w:r w:rsidRPr="00563655">
        <w:t>national</w:t>
      </w:r>
      <w:r w:rsidR="00E50677" w:rsidRPr="00563655">
        <w:t xml:space="preserve"> </w:t>
      </w:r>
      <w:r w:rsidRPr="00563655">
        <w:t>government of</w:t>
      </w:r>
      <w:r w:rsidR="00E50677" w:rsidRPr="00563655">
        <w:t xml:space="preserve"> </w:t>
      </w:r>
      <w:r w:rsidRPr="00563655">
        <w:t>the</w:t>
      </w:r>
      <w:r w:rsidR="00E50677" w:rsidRPr="00563655">
        <w:t xml:space="preserve"> </w:t>
      </w:r>
      <w:r w:rsidRPr="00563655">
        <w:t>region of</w:t>
      </w:r>
      <w:r w:rsidR="00E50677" w:rsidRPr="00563655">
        <w:t xml:space="preserve"> </w:t>
      </w:r>
      <w:r w:rsidRPr="00563655">
        <w:t>origin</w:t>
      </w:r>
      <w:r w:rsidR="00B823E2">
        <w:t xml:space="preserve">. This certificate must </w:t>
      </w:r>
      <w:r w:rsidRPr="00563655">
        <w:t>stat</w:t>
      </w:r>
      <w:r w:rsidR="00B823E2">
        <w:t>e</w:t>
      </w:r>
      <w:r w:rsidR="00A83532">
        <w:t>,</w:t>
      </w:r>
      <w:r w:rsidR="00E50677" w:rsidRPr="00563655">
        <w:t xml:space="preserve"> </w:t>
      </w:r>
      <w:r w:rsidRPr="00563655">
        <w:t>among other</w:t>
      </w:r>
      <w:r w:rsidR="00BA1D17" w:rsidRPr="00563655">
        <w:t xml:space="preserve"> </w:t>
      </w:r>
      <w:r w:rsidRPr="00563655">
        <w:t>things,</w:t>
      </w:r>
      <w:r w:rsidR="00BA1D17" w:rsidRPr="00563655">
        <w:t xml:space="preserve"> </w:t>
      </w:r>
      <w:r w:rsidRPr="00563655">
        <w:t>that</w:t>
      </w:r>
      <w:r w:rsidR="00B823E2">
        <w:t>:</w:t>
      </w:r>
    </w:p>
    <w:p w:rsidR="00B823E2" w:rsidRPr="003A3A6D" w:rsidRDefault="003A3A6D" w:rsidP="000A70B1">
      <w:pPr>
        <w:pStyle w:val="CM8"/>
        <w:numPr>
          <w:ilvl w:val="0"/>
          <w:numId w:val="5"/>
        </w:numPr>
        <w:tabs>
          <w:tab w:val="clear" w:pos="180"/>
        </w:tabs>
        <w:spacing w:after="0"/>
        <w:ind w:left="360"/>
        <w:rPr>
          <w:b/>
          <w:bCs/>
        </w:rPr>
      </w:pPr>
      <w:r>
        <w:t>T</w:t>
      </w:r>
      <w:r w:rsidR="00BB6F61" w:rsidRPr="00563655">
        <w:t>he</w:t>
      </w:r>
      <w:r w:rsidR="00A83532">
        <w:t xml:space="preserve"> </w:t>
      </w:r>
      <w:r w:rsidR="00BB6F61" w:rsidRPr="00563655">
        <w:t>semen originated from</w:t>
      </w:r>
      <w:r w:rsidR="00BA1D17" w:rsidRPr="00563655">
        <w:t xml:space="preserve"> </w:t>
      </w:r>
      <w:r w:rsidR="00BB6F61" w:rsidRPr="00563655">
        <w:t>a</w:t>
      </w:r>
      <w:r w:rsidR="00BA1D17" w:rsidRPr="00563655">
        <w:t xml:space="preserve"> </w:t>
      </w:r>
      <w:r w:rsidR="00BB6F61" w:rsidRPr="00563655">
        <w:t>semen</w:t>
      </w:r>
      <w:r w:rsidR="00BA1D17" w:rsidRPr="00563655">
        <w:t xml:space="preserve"> </w:t>
      </w:r>
      <w:r w:rsidR="00BB6F61" w:rsidRPr="00563655">
        <w:t>collection</w:t>
      </w:r>
      <w:r w:rsidR="00BA1D17" w:rsidRPr="00563655">
        <w:t xml:space="preserve"> </w:t>
      </w:r>
      <w:r w:rsidR="00BB6F61" w:rsidRPr="00563655">
        <w:t>center</w:t>
      </w:r>
      <w:r w:rsidR="00BA1D17" w:rsidRPr="00563655">
        <w:t xml:space="preserve"> </w:t>
      </w:r>
      <w:r w:rsidR="00BB6F61" w:rsidRPr="00563655">
        <w:t>approved for export by</w:t>
      </w:r>
      <w:r w:rsidR="00BA1D17" w:rsidRPr="00563655">
        <w:t xml:space="preserve"> </w:t>
      </w:r>
      <w:r w:rsidR="00BB6F61" w:rsidRPr="00563655">
        <w:t>the veterinary</w:t>
      </w:r>
      <w:r w:rsidR="00BA1D17" w:rsidRPr="00563655">
        <w:t xml:space="preserve"> </w:t>
      </w:r>
      <w:r w:rsidR="00BB6F61" w:rsidRPr="00563655">
        <w:t>services of</w:t>
      </w:r>
      <w:r w:rsidR="00BA1D17" w:rsidRPr="00563655">
        <w:t xml:space="preserve"> </w:t>
      </w:r>
      <w:r w:rsidR="00BB6F61" w:rsidRPr="00563655">
        <w:t>the national government of</w:t>
      </w:r>
      <w:r w:rsidR="00BA1D17" w:rsidRPr="00563655">
        <w:t xml:space="preserve"> </w:t>
      </w:r>
      <w:r w:rsidR="00BB6F61" w:rsidRPr="00563655">
        <w:t>the</w:t>
      </w:r>
      <w:r w:rsidR="00BA1D17" w:rsidRPr="00563655">
        <w:t xml:space="preserve"> </w:t>
      </w:r>
      <w:r w:rsidR="00BB6F61" w:rsidRPr="00563655">
        <w:t>country o</w:t>
      </w:r>
      <w:r w:rsidR="00BA1D17" w:rsidRPr="00563655">
        <w:t xml:space="preserve">f </w:t>
      </w:r>
      <w:r w:rsidR="00BB6F61" w:rsidRPr="00563655">
        <w:t>origin</w:t>
      </w:r>
    </w:p>
    <w:p w:rsidR="00B823E2" w:rsidRPr="003A3A6D" w:rsidRDefault="003A3A6D" w:rsidP="000A70B1">
      <w:pPr>
        <w:pStyle w:val="CM8"/>
        <w:numPr>
          <w:ilvl w:val="0"/>
          <w:numId w:val="5"/>
        </w:numPr>
        <w:tabs>
          <w:tab w:val="clear" w:pos="180"/>
        </w:tabs>
        <w:spacing w:after="0"/>
        <w:ind w:left="360"/>
        <w:rPr>
          <w:b/>
          <w:bCs/>
        </w:rPr>
      </w:pPr>
      <w:r>
        <w:t>T</w:t>
      </w:r>
      <w:r w:rsidR="00BB6F61" w:rsidRPr="00563655">
        <w:t xml:space="preserve">he donor boar </w:t>
      </w:r>
    </w:p>
    <w:p w:rsidR="00B823E2" w:rsidRPr="003A3A6D" w:rsidRDefault="003A3A6D" w:rsidP="000A70B1">
      <w:pPr>
        <w:pStyle w:val="CM8"/>
        <w:numPr>
          <w:ilvl w:val="0"/>
          <w:numId w:val="6"/>
        </w:numPr>
        <w:tabs>
          <w:tab w:val="clear" w:pos="180"/>
        </w:tabs>
        <w:spacing w:after="0"/>
        <w:ind w:left="720"/>
        <w:rPr>
          <w:b/>
          <w:bCs/>
        </w:rPr>
      </w:pPr>
      <w:r>
        <w:t>D</w:t>
      </w:r>
      <w:r w:rsidR="00BB6F61" w:rsidRPr="00563655">
        <w:t>id not live in any CSF-affected zone or region</w:t>
      </w:r>
    </w:p>
    <w:p w:rsidR="00B823E2" w:rsidRDefault="003A3A6D" w:rsidP="000A70B1">
      <w:pPr>
        <w:pStyle w:val="CM8"/>
        <w:numPr>
          <w:ilvl w:val="0"/>
          <w:numId w:val="6"/>
        </w:numPr>
        <w:tabs>
          <w:tab w:val="clear" w:pos="180"/>
        </w:tabs>
        <w:spacing w:after="0"/>
        <w:ind w:left="720"/>
      </w:pPr>
      <w:r>
        <w:t>W</w:t>
      </w:r>
      <w:r w:rsidR="00BB6F61" w:rsidRPr="00563655">
        <w:t>as held in isolation for 30 days prior to entering the semen collection center</w:t>
      </w:r>
    </w:p>
    <w:p w:rsidR="00D2479F" w:rsidRPr="00932A34" w:rsidRDefault="003A3A6D" w:rsidP="000A70B1">
      <w:pPr>
        <w:pStyle w:val="CM8"/>
        <w:numPr>
          <w:ilvl w:val="0"/>
          <w:numId w:val="6"/>
        </w:numPr>
        <w:tabs>
          <w:tab w:val="clear" w:pos="180"/>
        </w:tabs>
        <w:spacing w:after="0"/>
        <w:ind w:left="720"/>
      </w:pPr>
      <w:r>
        <w:t>T</w:t>
      </w:r>
      <w:r w:rsidR="00BB6F61" w:rsidRPr="00563655">
        <w:t xml:space="preserve">ested negative for CSF using a test approved by the </w:t>
      </w:r>
      <w:r w:rsidR="00A83532">
        <w:t>World Organization for Animal Health</w:t>
      </w:r>
      <w:r w:rsidR="00B823E2">
        <w:t xml:space="preserve"> (OIE)</w:t>
      </w:r>
    </w:p>
    <w:p w:rsidR="003A3A6D" w:rsidRDefault="003A3A6D" w:rsidP="000A70B1">
      <w:pPr>
        <w:pStyle w:val="Bullet1"/>
        <w:ind w:left="360"/>
        <w:rPr>
          <w:sz w:val="24"/>
          <w:szCs w:val="24"/>
        </w:rPr>
      </w:pPr>
      <w:r w:rsidRPr="00932A34">
        <w:rPr>
          <w:sz w:val="24"/>
          <w:szCs w:val="24"/>
        </w:rPr>
        <w:t>E</w:t>
      </w:r>
      <w:r w:rsidR="00BB6F61" w:rsidRPr="00932A34">
        <w:rPr>
          <w:sz w:val="24"/>
          <w:szCs w:val="24"/>
        </w:rPr>
        <w:t xml:space="preserve">quipment or materials used in transporting the donor boar </w:t>
      </w:r>
      <w:r w:rsidR="00BA1D17" w:rsidRPr="00932A34">
        <w:rPr>
          <w:sz w:val="24"/>
          <w:szCs w:val="24"/>
        </w:rPr>
        <w:t>from the farm</w:t>
      </w:r>
      <w:r w:rsidR="00BB6F61" w:rsidRPr="00932A34">
        <w:rPr>
          <w:sz w:val="24"/>
          <w:szCs w:val="24"/>
        </w:rPr>
        <w:t xml:space="preserve"> or origin to the s</w:t>
      </w:r>
      <w:r w:rsidR="00BB6F61" w:rsidRPr="003A3A6D">
        <w:rPr>
          <w:sz w:val="24"/>
          <w:szCs w:val="24"/>
        </w:rPr>
        <w:t>e</w:t>
      </w:r>
      <w:r w:rsidR="00BB6F61" w:rsidRPr="00932A34">
        <w:rPr>
          <w:sz w:val="24"/>
          <w:szCs w:val="24"/>
        </w:rPr>
        <w:t>men</w:t>
      </w:r>
      <w:r w:rsidR="00BB6F61" w:rsidRPr="003A3A6D">
        <w:rPr>
          <w:sz w:val="24"/>
          <w:szCs w:val="24"/>
        </w:rPr>
        <w:t xml:space="preserve"> collection center was cleaned and disinfected</w:t>
      </w:r>
    </w:p>
    <w:p w:rsidR="008E1C34" w:rsidRDefault="008E1C34" w:rsidP="008E1C34">
      <w:pPr>
        <w:pStyle w:val="Bullet1"/>
        <w:numPr>
          <w:ilvl w:val="0"/>
          <w:numId w:val="0"/>
        </w:numPr>
        <w:ind w:left="720" w:hanging="360"/>
        <w:rPr>
          <w:sz w:val="24"/>
          <w:szCs w:val="24"/>
        </w:rPr>
      </w:pPr>
    </w:p>
    <w:p w:rsidR="008E1C34" w:rsidRPr="003A3A6D" w:rsidRDefault="008E1C34" w:rsidP="008E1C34">
      <w:pPr>
        <w:pStyle w:val="Bullet1"/>
        <w:numPr>
          <w:ilvl w:val="0"/>
          <w:numId w:val="0"/>
        </w:numPr>
        <w:ind w:left="720" w:hanging="360"/>
        <w:rPr>
          <w:sz w:val="24"/>
          <w:szCs w:val="24"/>
        </w:rPr>
      </w:pPr>
    </w:p>
    <w:p w:rsidR="003D75CE" w:rsidRPr="003D75CE" w:rsidRDefault="003D75CE" w:rsidP="003D75CE">
      <w:pPr>
        <w:pStyle w:val="DefaultText"/>
        <w:rPr>
          <w:rStyle w:val="InitialStyle"/>
          <w:rFonts w:ascii="Times New Roman" w:hAnsi="Times New Roman"/>
          <w:b/>
          <w:szCs w:val="24"/>
        </w:rPr>
      </w:pPr>
      <w:r w:rsidRPr="003D75CE">
        <w:rPr>
          <w:rStyle w:val="InitialStyle"/>
          <w:rFonts w:ascii="Times New Roman" w:hAnsi="Times New Roman"/>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8E1C34" w:rsidRPr="008E1C34" w:rsidRDefault="008E1C34" w:rsidP="008E1C34">
      <w:pPr>
        <w:pStyle w:val="Default"/>
      </w:pPr>
    </w:p>
    <w:p w:rsidR="00CD5F4B" w:rsidRDefault="00BB6F61" w:rsidP="000A70B1">
      <w:pPr>
        <w:pStyle w:val="CM8"/>
        <w:spacing w:after="0"/>
      </w:pPr>
      <w:r w:rsidRPr="00563655">
        <w:t xml:space="preserve">The certification statements employed in this program </w:t>
      </w:r>
      <w:r w:rsidR="00F2691F">
        <w:t xml:space="preserve">for pork and pork products </w:t>
      </w:r>
      <w:r w:rsidRPr="00563655">
        <w:t>are not VS forms, but are documents manufactured, completed, and signed by veterinary authorities in the exporting country.</w:t>
      </w:r>
      <w:r w:rsidR="0035423C">
        <w:t xml:space="preserve"> </w:t>
      </w:r>
    </w:p>
    <w:p w:rsidR="00CD5F4B" w:rsidRDefault="00CD5F4B" w:rsidP="000A70B1">
      <w:pPr>
        <w:pStyle w:val="CM8"/>
        <w:spacing w:after="0"/>
      </w:pPr>
    </w:p>
    <w:p w:rsidR="00A83532" w:rsidRPr="00CD5F4B" w:rsidRDefault="00F2691F" w:rsidP="00CD5F4B">
      <w:pPr>
        <w:overflowPunct/>
        <w:textAlignment w:val="auto"/>
        <w:rPr>
          <w:sz w:val="24"/>
          <w:szCs w:val="24"/>
        </w:rPr>
      </w:pPr>
      <w:r w:rsidRPr="00CD5F4B">
        <w:rPr>
          <w:sz w:val="24"/>
          <w:szCs w:val="24"/>
        </w:rPr>
        <w:t xml:space="preserve">The certification statements employed in this program for live swine and swine semen is VS Form 17-129. </w:t>
      </w:r>
      <w:r w:rsidR="00CD5F4B" w:rsidRPr="00CD5F4B">
        <w:rPr>
          <w:rFonts w:eastAsia="Calibri"/>
          <w:sz w:val="24"/>
          <w:szCs w:val="24"/>
        </w:rPr>
        <w:t xml:space="preserve">The VS 17-129 can be completed online through the </w:t>
      </w:r>
      <w:proofErr w:type="spellStart"/>
      <w:r w:rsidR="00CD5F4B" w:rsidRPr="00CD5F4B">
        <w:rPr>
          <w:rFonts w:eastAsia="Calibri"/>
          <w:sz w:val="24"/>
          <w:szCs w:val="24"/>
        </w:rPr>
        <w:t>Epermits</w:t>
      </w:r>
      <w:proofErr w:type="spellEnd"/>
      <w:r w:rsidR="00CD5F4B" w:rsidRPr="00CD5F4B">
        <w:rPr>
          <w:rFonts w:eastAsia="Calibri"/>
          <w:sz w:val="24"/>
          <w:szCs w:val="24"/>
        </w:rPr>
        <w:t xml:space="preserve"> system at </w:t>
      </w:r>
      <w:hyperlink r:id="rId7" w:history="1">
        <w:r w:rsidR="00CD5F4B" w:rsidRPr="00CD5F4B">
          <w:rPr>
            <w:rStyle w:val="Hyperlink"/>
            <w:sz w:val="24"/>
            <w:szCs w:val="24"/>
            <w:lang w:val="en"/>
          </w:rPr>
          <w:t>https://epermits.aphis.usda.gov/ePermits</w:t>
        </w:r>
      </w:hyperlink>
      <w:r w:rsidR="00CD5F4B" w:rsidRPr="00CD5F4B">
        <w:rPr>
          <w:rFonts w:eastAsia="Calibri"/>
          <w:sz w:val="24"/>
          <w:szCs w:val="24"/>
        </w:rPr>
        <w:t xml:space="preserve">; however, </w:t>
      </w:r>
      <w:r w:rsidRPr="00CD5F4B">
        <w:rPr>
          <w:sz w:val="24"/>
          <w:szCs w:val="24"/>
        </w:rPr>
        <w:t>t</w:t>
      </w:r>
      <w:r w:rsidR="00BB6F61" w:rsidRPr="00CD5F4B">
        <w:rPr>
          <w:sz w:val="24"/>
          <w:szCs w:val="24"/>
        </w:rPr>
        <w:t>hese certifications must physically accompany the shipment to the United States</w:t>
      </w:r>
      <w:r w:rsidR="00BA1D17" w:rsidRPr="00CD5F4B">
        <w:rPr>
          <w:sz w:val="24"/>
          <w:szCs w:val="24"/>
        </w:rPr>
        <w:t>,</w:t>
      </w:r>
      <w:r w:rsidR="00BB6F61" w:rsidRPr="00CD5F4B">
        <w:rPr>
          <w:sz w:val="24"/>
          <w:szCs w:val="24"/>
        </w:rPr>
        <w:t xml:space="preserve"> and </w:t>
      </w:r>
      <w:r w:rsidR="000A5583" w:rsidRPr="00CD5F4B">
        <w:rPr>
          <w:sz w:val="24"/>
          <w:szCs w:val="24"/>
        </w:rPr>
        <w:t xml:space="preserve">must contain an original signature from </w:t>
      </w:r>
      <w:r w:rsidR="00064849" w:rsidRPr="00CD5F4B">
        <w:rPr>
          <w:sz w:val="24"/>
          <w:szCs w:val="24"/>
        </w:rPr>
        <w:t xml:space="preserve">both </w:t>
      </w:r>
      <w:r w:rsidR="000A5583" w:rsidRPr="00CD5F4B">
        <w:rPr>
          <w:sz w:val="24"/>
          <w:szCs w:val="24"/>
        </w:rPr>
        <w:t xml:space="preserve">the </w:t>
      </w:r>
      <w:r w:rsidR="00064849" w:rsidRPr="00CD5F4B">
        <w:rPr>
          <w:sz w:val="24"/>
          <w:szCs w:val="24"/>
        </w:rPr>
        <w:t xml:space="preserve">collection center’s veterinarian and the official </w:t>
      </w:r>
      <w:r w:rsidR="000A5583" w:rsidRPr="00CD5F4B">
        <w:rPr>
          <w:sz w:val="24"/>
          <w:szCs w:val="24"/>
        </w:rPr>
        <w:t>veterinarian to be valid</w:t>
      </w:r>
      <w:r w:rsidR="00CD5F4B">
        <w:rPr>
          <w:sz w:val="24"/>
          <w:szCs w:val="24"/>
        </w:rPr>
        <w:t>. E</w:t>
      </w:r>
      <w:r w:rsidR="00B4291C" w:rsidRPr="00CD5F4B">
        <w:rPr>
          <w:sz w:val="24"/>
          <w:szCs w:val="24"/>
        </w:rPr>
        <w:t>lectronic submission is not an available option</w:t>
      </w:r>
      <w:r w:rsidR="00CD5F4B">
        <w:rPr>
          <w:sz w:val="24"/>
          <w:szCs w:val="24"/>
        </w:rPr>
        <w:t xml:space="preserve"> at this time</w:t>
      </w:r>
      <w:r w:rsidR="00B4291C" w:rsidRPr="00CD5F4B">
        <w:rPr>
          <w:sz w:val="24"/>
          <w:szCs w:val="24"/>
        </w:rPr>
        <w:t>.</w:t>
      </w:r>
      <w:r w:rsidR="0035423C" w:rsidRPr="00CD5F4B">
        <w:rPr>
          <w:sz w:val="24"/>
          <w:szCs w:val="24"/>
        </w:rPr>
        <w:t xml:space="preserve"> </w:t>
      </w:r>
    </w:p>
    <w:p w:rsidR="00627AB1" w:rsidRPr="00627AB1" w:rsidRDefault="00627AB1" w:rsidP="00627AB1">
      <w:pPr>
        <w:pStyle w:val="Default"/>
      </w:pPr>
    </w:p>
    <w:p w:rsidR="00627AB1" w:rsidRPr="00627AB1" w:rsidRDefault="00627AB1" w:rsidP="00627AB1">
      <w:pPr>
        <w:pStyle w:val="Default"/>
      </w:pPr>
    </w:p>
    <w:p w:rsidR="003D75CE" w:rsidRPr="003D75CE" w:rsidRDefault="003D75CE" w:rsidP="003D75CE">
      <w:pPr>
        <w:pStyle w:val="DefaultText"/>
        <w:rPr>
          <w:rStyle w:val="InitialStyle"/>
          <w:rFonts w:ascii="Times New Roman" w:hAnsi="Times New Roman"/>
          <w:b/>
          <w:szCs w:val="24"/>
        </w:rPr>
      </w:pPr>
      <w:r w:rsidRPr="003D75CE">
        <w:rPr>
          <w:rStyle w:val="InitialStyle"/>
          <w:rFonts w:ascii="Times New Roman" w:hAnsi="Times New Roman"/>
          <w:b/>
          <w:szCs w:val="24"/>
        </w:rPr>
        <w:t>4.  Describe efforts to identify duplication.  Show specifically why any similar information already available cannot be used or modified for use for the purpose described in item 2 above.</w:t>
      </w:r>
    </w:p>
    <w:p w:rsidR="00627AB1" w:rsidRPr="00627AB1" w:rsidRDefault="00627AB1" w:rsidP="00627AB1">
      <w:pPr>
        <w:pStyle w:val="Default"/>
      </w:pPr>
    </w:p>
    <w:p w:rsidR="00BB6F61" w:rsidRDefault="00BB6F61" w:rsidP="000A70B1">
      <w:pPr>
        <w:pStyle w:val="CM1"/>
        <w:spacing w:line="240" w:lineRule="auto"/>
      </w:pPr>
      <w:r w:rsidRPr="00563655">
        <w:t>The information that APHIS collects is not available from any other source.</w:t>
      </w:r>
      <w:r w:rsidR="0035423C">
        <w:t xml:space="preserve"> </w:t>
      </w:r>
      <w:r w:rsidRPr="00563655">
        <w:t xml:space="preserve">APHIS is the only Federal Agency responsible for preventing communicable diseases of livestock from entering the </w:t>
      </w:r>
      <w:smartTag w:uri="urn:schemas-microsoft-com:office:smarttags" w:element="place">
        <w:smartTag w:uri="urn:schemas-microsoft-com:office:smarttags" w:element="country-region">
          <w:r w:rsidRPr="00563655">
            <w:t>United States</w:t>
          </w:r>
        </w:smartTag>
      </w:smartTag>
      <w:r w:rsidRPr="00563655">
        <w:t xml:space="preserve">. </w:t>
      </w:r>
    </w:p>
    <w:p w:rsidR="00627AB1" w:rsidRDefault="00627AB1" w:rsidP="00627AB1">
      <w:pPr>
        <w:pStyle w:val="Default"/>
      </w:pPr>
    </w:p>
    <w:p w:rsidR="00627AB1" w:rsidRPr="00627AB1" w:rsidRDefault="00627AB1" w:rsidP="00627AB1">
      <w:pPr>
        <w:pStyle w:val="Default"/>
      </w:pPr>
    </w:p>
    <w:p w:rsidR="00232023" w:rsidRDefault="00232023">
      <w:pPr>
        <w:overflowPunct/>
        <w:autoSpaceDE/>
        <w:autoSpaceDN/>
        <w:adjustRightInd/>
        <w:textAlignment w:val="auto"/>
        <w:rPr>
          <w:rStyle w:val="InitialStyle"/>
          <w:rFonts w:ascii="Times New Roman" w:hAnsi="Times New Roman"/>
          <w:b/>
          <w:szCs w:val="24"/>
        </w:rPr>
      </w:pPr>
      <w:r>
        <w:rPr>
          <w:rStyle w:val="InitialStyle"/>
          <w:rFonts w:ascii="Times New Roman" w:hAnsi="Times New Roman"/>
          <w:b/>
          <w:szCs w:val="24"/>
        </w:rPr>
        <w:br w:type="page"/>
      </w:r>
    </w:p>
    <w:p w:rsidR="003D75CE" w:rsidRPr="003D75CE" w:rsidRDefault="003D75CE" w:rsidP="003D75CE">
      <w:pPr>
        <w:pStyle w:val="DefaultText"/>
        <w:rPr>
          <w:rStyle w:val="InitialStyle"/>
          <w:rFonts w:ascii="Times New Roman" w:hAnsi="Times New Roman"/>
          <w:szCs w:val="24"/>
        </w:rPr>
      </w:pPr>
      <w:r w:rsidRPr="003D75CE">
        <w:rPr>
          <w:rStyle w:val="InitialStyle"/>
          <w:rFonts w:ascii="Times New Roman" w:hAnsi="Times New Roman"/>
          <w:b/>
          <w:szCs w:val="24"/>
        </w:rPr>
        <w:lastRenderedPageBreak/>
        <w:t>5.  If the collection of information impacts small businesses or other small entities, describe any methods used to minimize burden.</w:t>
      </w:r>
    </w:p>
    <w:p w:rsidR="00BE3292" w:rsidRPr="003D75CE" w:rsidRDefault="00BE3292" w:rsidP="00BE3292">
      <w:pPr>
        <w:pStyle w:val="Default"/>
      </w:pPr>
    </w:p>
    <w:p w:rsidR="00B4291C" w:rsidRDefault="00B428E6" w:rsidP="000A70B1">
      <w:pPr>
        <w:pStyle w:val="CM5"/>
        <w:spacing w:line="240" w:lineRule="auto"/>
        <w:ind w:right="210"/>
      </w:pPr>
      <w:r w:rsidRPr="00563655">
        <w:t xml:space="preserve">Respondents are foreign </w:t>
      </w:r>
      <w:r w:rsidR="00780753" w:rsidRPr="00563655">
        <w:t>F</w:t>
      </w:r>
      <w:r w:rsidRPr="00563655">
        <w:t>ederal government</w:t>
      </w:r>
      <w:r w:rsidR="00780753" w:rsidRPr="00563655">
        <w:t xml:space="preserve"> officials and</w:t>
      </w:r>
      <w:r w:rsidRPr="00563655">
        <w:t xml:space="preserve"> therefore </w:t>
      </w:r>
      <w:r w:rsidR="00780753" w:rsidRPr="00563655">
        <w:t xml:space="preserve">are </w:t>
      </w:r>
      <w:r w:rsidRPr="00563655">
        <w:t>not considered small businesses or small entities.</w:t>
      </w:r>
      <w:r w:rsidR="0035423C">
        <w:t xml:space="preserve"> </w:t>
      </w:r>
      <w:r w:rsidR="000D1919" w:rsidRPr="00563655">
        <w:t>The information APHIS is collecting in connection with this program is the</w:t>
      </w:r>
      <w:r w:rsidRPr="00563655">
        <w:t xml:space="preserve"> minimum needed to ensure that CSF is not introduced into the United States via the importation of certain pork and pork products.</w:t>
      </w:r>
      <w:r w:rsidR="000D1919" w:rsidRPr="00563655">
        <w:t xml:space="preserve"> </w:t>
      </w:r>
    </w:p>
    <w:p w:rsidR="00BE3292" w:rsidRDefault="00BE3292" w:rsidP="00BE3292">
      <w:pPr>
        <w:pStyle w:val="Default"/>
      </w:pPr>
    </w:p>
    <w:p w:rsidR="00BE3292" w:rsidRPr="00BE3292" w:rsidRDefault="00BE3292" w:rsidP="00BE3292">
      <w:pPr>
        <w:pStyle w:val="Default"/>
      </w:pPr>
    </w:p>
    <w:p w:rsidR="003D75CE" w:rsidRPr="003D75CE" w:rsidRDefault="003D75CE" w:rsidP="003D75CE">
      <w:pPr>
        <w:pStyle w:val="DefaultText"/>
        <w:rPr>
          <w:rStyle w:val="InitialStyle"/>
          <w:rFonts w:ascii="Times New Roman" w:hAnsi="Times New Roman"/>
          <w:b/>
          <w:szCs w:val="24"/>
        </w:rPr>
      </w:pPr>
      <w:r w:rsidRPr="003D75CE">
        <w:rPr>
          <w:rStyle w:val="InitialStyle"/>
          <w:rFonts w:ascii="Times New Roman" w:hAnsi="Times New Roman"/>
          <w:b/>
          <w:szCs w:val="24"/>
        </w:rPr>
        <w:t>6.  Describe the consequence to Federal program or policy activities if the collection is not conducted or is conducted less frequently, as well as any technical or legal obstacles to reducing burden.</w:t>
      </w:r>
    </w:p>
    <w:p w:rsidR="00BE3292" w:rsidRPr="00BE3292" w:rsidRDefault="00BE3292" w:rsidP="00BE3292">
      <w:pPr>
        <w:pStyle w:val="Default"/>
      </w:pPr>
    </w:p>
    <w:p w:rsidR="00BB6F61" w:rsidRDefault="00B428E6" w:rsidP="000A70B1">
      <w:pPr>
        <w:pStyle w:val="CM7"/>
        <w:spacing w:after="0"/>
        <w:ind w:right="268"/>
      </w:pPr>
      <w:r w:rsidRPr="00563655">
        <w:t>Collecting this information less frequently or f</w:t>
      </w:r>
      <w:r w:rsidR="00BB6F61" w:rsidRPr="00563655">
        <w:t xml:space="preserve">ailing to collect </w:t>
      </w:r>
      <w:r w:rsidR="00A111C8" w:rsidRPr="00563655">
        <w:t xml:space="preserve">it </w:t>
      </w:r>
      <w:r w:rsidR="00BB6F61" w:rsidRPr="00563655">
        <w:t>would increase the chances of</w:t>
      </w:r>
      <w:r w:rsidR="00E50677" w:rsidRPr="00563655">
        <w:t xml:space="preserve"> </w:t>
      </w:r>
      <w:r w:rsidR="00BB6F61" w:rsidRPr="00563655">
        <w:t>CSF being introduced into the United States.</w:t>
      </w:r>
      <w:r w:rsidR="0035423C">
        <w:t xml:space="preserve"> </w:t>
      </w:r>
      <w:r w:rsidR="00BB6F61" w:rsidRPr="00563655">
        <w:t>Even if the incursion is detected relatively early, an eno</w:t>
      </w:r>
      <w:r w:rsidR="00E50677" w:rsidRPr="00563655">
        <w:t>rm</w:t>
      </w:r>
      <w:r w:rsidR="00BB6F61" w:rsidRPr="00563655">
        <w:t>ous amount of</w:t>
      </w:r>
      <w:r w:rsidR="00E50677" w:rsidRPr="00563655">
        <w:t xml:space="preserve"> </w:t>
      </w:r>
      <w:r w:rsidR="00BB6F61" w:rsidRPr="00563655">
        <w:t>money</w:t>
      </w:r>
      <w:r w:rsidR="00E50677" w:rsidRPr="00563655">
        <w:t xml:space="preserve"> </w:t>
      </w:r>
      <w:r w:rsidR="00BB6F61" w:rsidRPr="00563655">
        <w:t>and</w:t>
      </w:r>
      <w:r w:rsidR="00E50677" w:rsidRPr="00563655">
        <w:t xml:space="preserve"> </w:t>
      </w:r>
      <w:r w:rsidR="00BB6F61" w:rsidRPr="00563655">
        <w:t>human</w:t>
      </w:r>
      <w:r w:rsidR="00E50677" w:rsidRPr="00563655">
        <w:t xml:space="preserve"> </w:t>
      </w:r>
      <w:r w:rsidR="00BB6F61" w:rsidRPr="00563655">
        <w:t>resources</w:t>
      </w:r>
      <w:r w:rsidR="00E50677" w:rsidRPr="00563655">
        <w:t xml:space="preserve"> </w:t>
      </w:r>
      <w:r w:rsidR="00BB6F61" w:rsidRPr="00563655">
        <w:t>would</w:t>
      </w:r>
      <w:r w:rsidR="00E50677" w:rsidRPr="00563655">
        <w:t xml:space="preserve"> </w:t>
      </w:r>
      <w:r w:rsidR="00BB6F61" w:rsidRPr="00563655">
        <w:t>be</w:t>
      </w:r>
      <w:r w:rsidR="00E50677" w:rsidRPr="00563655">
        <w:t xml:space="preserve"> </w:t>
      </w:r>
      <w:r w:rsidR="00BB6F61" w:rsidRPr="00563655">
        <w:t>needed to</w:t>
      </w:r>
      <w:r w:rsidR="00E50677" w:rsidRPr="00563655">
        <w:t xml:space="preserve"> </w:t>
      </w:r>
      <w:r w:rsidR="00BB6F61" w:rsidRPr="00563655">
        <w:t>contain</w:t>
      </w:r>
      <w:r w:rsidR="00E50677" w:rsidRPr="00563655">
        <w:t xml:space="preserve"> </w:t>
      </w:r>
      <w:r w:rsidR="00BB6F61" w:rsidRPr="00563655">
        <w:t>the</w:t>
      </w:r>
      <w:r w:rsidR="00E50677" w:rsidRPr="00563655">
        <w:t xml:space="preserve"> </w:t>
      </w:r>
      <w:r w:rsidR="00BB6F61" w:rsidRPr="00563655">
        <w:t>outbreak and</w:t>
      </w:r>
      <w:r w:rsidR="00E50677" w:rsidRPr="00563655">
        <w:t xml:space="preserve"> prevent the disease from </w:t>
      </w:r>
      <w:r w:rsidR="00BB6F61" w:rsidRPr="00563655">
        <w:t>successfully</w:t>
      </w:r>
      <w:r w:rsidR="00E50677" w:rsidRPr="00563655">
        <w:t xml:space="preserve"> </w:t>
      </w:r>
      <w:r w:rsidR="00BB6F61" w:rsidRPr="00563655">
        <w:t>establishing</w:t>
      </w:r>
      <w:r w:rsidR="00E50677" w:rsidRPr="00563655">
        <w:t xml:space="preserve"> </w:t>
      </w:r>
      <w:r w:rsidR="00BB6F61" w:rsidRPr="00563655">
        <w:t>itself</w:t>
      </w:r>
      <w:r w:rsidR="00E50677" w:rsidRPr="00563655">
        <w:t xml:space="preserve"> </w:t>
      </w:r>
      <w:r w:rsidR="00BB6F61" w:rsidRPr="00563655">
        <w:t>in</w:t>
      </w:r>
      <w:r w:rsidR="00E50677" w:rsidRPr="00563655">
        <w:t xml:space="preserve"> </w:t>
      </w:r>
      <w:r w:rsidR="00BB6F61" w:rsidRPr="00563655">
        <w:t>the</w:t>
      </w:r>
      <w:r w:rsidR="00E50677" w:rsidRPr="00563655">
        <w:t xml:space="preserve"> </w:t>
      </w:r>
      <w:r w:rsidR="00BB6F61" w:rsidRPr="00563655">
        <w:t>United</w:t>
      </w:r>
      <w:r w:rsidR="00E50677" w:rsidRPr="00563655">
        <w:t xml:space="preserve"> </w:t>
      </w:r>
      <w:r w:rsidR="00BB6F61" w:rsidRPr="00563655">
        <w:t>States.</w:t>
      </w:r>
      <w:r w:rsidR="0035423C">
        <w:t xml:space="preserve"> </w:t>
      </w:r>
      <w:r w:rsidR="00BB6F61" w:rsidRPr="00563655">
        <w:t>Such</w:t>
      </w:r>
      <w:r w:rsidR="00E50677" w:rsidRPr="00563655">
        <w:t xml:space="preserve"> </w:t>
      </w:r>
      <w:r w:rsidR="00BB6F61" w:rsidRPr="00563655">
        <w:t xml:space="preserve">an effort would divert money and other resources from other vital disease prevention activities for which the Agency is responsible. </w:t>
      </w:r>
    </w:p>
    <w:p w:rsidR="00BE3292" w:rsidRPr="00BE3292" w:rsidRDefault="00BE3292" w:rsidP="00BE3292">
      <w:pPr>
        <w:pStyle w:val="Default"/>
      </w:pPr>
    </w:p>
    <w:p w:rsidR="00BB6F61" w:rsidRDefault="00BB6F61" w:rsidP="000A70B1">
      <w:pPr>
        <w:pStyle w:val="CM8"/>
        <w:spacing w:after="0"/>
        <w:ind w:right="210"/>
      </w:pPr>
      <w:r w:rsidRPr="00563655">
        <w:t>If the incursion is not detected soon enough, the disease would have an opportunity to establish</w:t>
      </w:r>
      <w:r w:rsidR="00E50677" w:rsidRPr="00563655">
        <w:t xml:space="preserve"> </w:t>
      </w:r>
      <w:r w:rsidRPr="00563655">
        <w:t>itself</w:t>
      </w:r>
      <w:r w:rsidR="00E50677" w:rsidRPr="00563655">
        <w:t xml:space="preserve"> </w:t>
      </w:r>
      <w:r w:rsidR="009814D0">
        <w:t>in</w:t>
      </w:r>
      <w:r w:rsidR="009814D0" w:rsidRPr="00563655">
        <w:t xml:space="preserve"> </w:t>
      </w:r>
      <w:r w:rsidRPr="00563655">
        <w:t>the</w:t>
      </w:r>
      <w:r w:rsidR="00E50677" w:rsidRPr="00563655">
        <w:t xml:space="preserve"> </w:t>
      </w:r>
      <w:r w:rsidRPr="00563655">
        <w:t>swine</w:t>
      </w:r>
      <w:r w:rsidR="00E50677" w:rsidRPr="00563655">
        <w:t xml:space="preserve"> </w:t>
      </w:r>
      <w:r w:rsidRPr="00563655">
        <w:t>population</w:t>
      </w:r>
      <w:r w:rsidR="00E50677" w:rsidRPr="00563655">
        <w:t xml:space="preserve"> </w:t>
      </w:r>
      <w:r w:rsidRPr="00563655">
        <w:t>of</w:t>
      </w:r>
      <w:r w:rsidR="00E50677" w:rsidRPr="00563655">
        <w:t xml:space="preserve"> </w:t>
      </w:r>
      <w:r w:rsidRPr="00563655">
        <w:t>the</w:t>
      </w:r>
      <w:r w:rsidR="00E50677" w:rsidRPr="00563655">
        <w:t xml:space="preserve"> </w:t>
      </w:r>
      <w:r w:rsidRPr="00563655">
        <w:t>United</w:t>
      </w:r>
      <w:r w:rsidR="00E50677" w:rsidRPr="00563655">
        <w:t xml:space="preserve"> </w:t>
      </w:r>
      <w:r w:rsidRPr="00563655">
        <w:t>States.</w:t>
      </w:r>
      <w:r w:rsidR="0035423C">
        <w:t xml:space="preserve"> </w:t>
      </w:r>
      <w:r w:rsidRPr="00563655">
        <w:t>An</w:t>
      </w:r>
      <w:r w:rsidR="00E50677" w:rsidRPr="00563655">
        <w:t xml:space="preserve"> </w:t>
      </w:r>
      <w:r w:rsidRPr="00563655">
        <w:t>adverse</w:t>
      </w:r>
      <w:r w:rsidR="00E50677" w:rsidRPr="00563655">
        <w:t xml:space="preserve"> </w:t>
      </w:r>
      <w:r w:rsidRPr="00563655">
        <w:t>event of</w:t>
      </w:r>
      <w:r w:rsidR="00E50677" w:rsidRPr="00563655">
        <w:t xml:space="preserve"> </w:t>
      </w:r>
      <w:r w:rsidRPr="00563655">
        <w:t>this</w:t>
      </w:r>
      <w:r w:rsidR="00E50677" w:rsidRPr="00563655">
        <w:t xml:space="preserve"> magnitude would</w:t>
      </w:r>
      <w:r w:rsidRPr="00563655">
        <w:t xml:space="preserve"> </w:t>
      </w:r>
      <w:r w:rsidR="00E50677" w:rsidRPr="00563655">
        <w:t>r</w:t>
      </w:r>
      <w:r w:rsidRPr="00563655">
        <w:t>equire</w:t>
      </w:r>
      <w:r w:rsidR="00E50677" w:rsidRPr="00563655">
        <w:t xml:space="preserve"> </w:t>
      </w:r>
      <w:r w:rsidRPr="00563655">
        <w:t>millions of</w:t>
      </w:r>
      <w:r w:rsidR="00E50677" w:rsidRPr="00563655">
        <w:t xml:space="preserve"> </w:t>
      </w:r>
      <w:r w:rsidRPr="00563655">
        <w:t>dollars</w:t>
      </w:r>
      <w:r w:rsidR="00E50677" w:rsidRPr="00563655">
        <w:t xml:space="preserve"> </w:t>
      </w:r>
      <w:r w:rsidRPr="00563655">
        <w:t>and</w:t>
      </w:r>
      <w:r w:rsidR="00E50677" w:rsidRPr="00563655">
        <w:t xml:space="preserve"> </w:t>
      </w:r>
      <w:r w:rsidRPr="00563655">
        <w:t>years</w:t>
      </w:r>
      <w:r w:rsidR="00E50677" w:rsidRPr="00563655">
        <w:t xml:space="preserve"> </w:t>
      </w:r>
      <w:r w:rsidRPr="00563655">
        <w:t>of</w:t>
      </w:r>
      <w:r w:rsidR="00E50677" w:rsidRPr="00563655">
        <w:t xml:space="preserve"> </w:t>
      </w:r>
      <w:r w:rsidRPr="00563655">
        <w:t xml:space="preserve">effort to resolve. </w:t>
      </w:r>
    </w:p>
    <w:p w:rsidR="00BE3292" w:rsidRDefault="00BE3292" w:rsidP="00BE3292">
      <w:pPr>
        <w:pStyle w:val="Default"/>
      </w:pPr>
    </w:p>
    <w:p w:rsidR="00BE3292" w:rsidRPr="00992CFC" w:rsidRDefault="00BE3292" w:rsidP="00BE3292">
      <w:pPr>
        <w:pStyle w:val="Default"/>
      </w:pPr>
    </w:p>
    <w:p w:rsidR="00992CFC" w:rsidRPr="00992CFC" w:rsidRDefault="00992CFC" w:rsidP="00992CFC">
      <w:pPr>
        <w:pStyle w:val="DefaultText"/>
        <w:rPr>
          <w:rStyle w:val="InitialStyle"/>
          <w:rFonts w:ascii="Times New Roman" w:hAnsi="Times New Roman"/>
          <w:szCs w:val="24"/>
        </w:rPr>
      </w:pPr>
      <w:r w:rsidRPr="00992CFC">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rsidR="00992CFC" w:rsidRPr="00992CFC" w:rsidRDefault="00992CFC" w:rsidP="00992CFC">
      <w:pPr>
        <w:pStyle w:val="DefaultText"/>
        <w:rPr>
          <w:rStyle w:val="InitialStyle"/>
          <w:rFonts w:ascii="Times New Roman" w:hAnsi="Times New Roman"/>
          <w:szCs w:val="24"/>
        </w:rPr>
      </w:pPr>
    </w:p>
    <w:p w:rsidR="00992CFC" w:rsidRPr="00992CFC" w:rsidRDefault="00992CFC" w:rsidP="00992CFC">
      <w:pPr>
        <w:numPr>
          <w:ilvl w:val="0"/>
          <w:numId w:val="8"/>
        </w:numPr>
        <w:tabs>
          <w:tab w:val="clear" w:pos="360"/>
        </w:tabs>
        <w:overflowPunct/>
        <w:autoSpaceDE/>
        <w:autoSpaceDN/>
        <w:adjustRightInd/>
        <w:spacing w:after="80"/>
        <w:ind w:left="810" w:hanging="450"/>
        <w:textAlignment w:val="auto"/>
        <w:rPr>
          <w:b/>
          <w:sz w:val="24"/>
          <w:szCs w:val="24"/>
        </w:rPr>
      </w:pPr>
      <w:r w:rsidRPr="00992CFC">
        <w:rPr>
          <w:b/>
          <w:sz w:val="24"/>
          <w:szCs w:val="24"/>
        </w:rPr>
        <w:t>requiring respondents to report informa</w:t>
      </w:r>
      <w:r w:rsidRPr="00992CFC">
        <w:rPr>
          <w:b/>
          <w:sz w:val="24"/>
          <w:szCs w:val="24"/>
        </w:rPr>
        <w:softHyphen/>
        <w:t>tion to the agency more often than quarterly;</w:t>
      </w:r>
    </w:p>
    <w:p w:rsidR="00992CFC" w:rsidRPr="00992CFC" w:rsidRDefault="00992CFC" w:rsidP="00992CFC">
      <w:pPr>
        <w:pStyle w:val="DefaultText1"/>
        <w:rPr>
          <w:szCs w:val="24"/>
        </w:rPr>
      </w:pPr>
    </w:p>
    <w:p w:rsidR="00992CFC" w:rsidRPr="00992CFC" w:rsidRDefault="00992CFC" w:rsidP="00992CFC">
      <w:pPr>
        <w:numPr>
          <w:ilvl w:val="0"/>
          <w:numId w:val="8"/>
        </w:numPr>
        <w:tabs>
          <w:tab w:val="clear" w:pos="360"/>
        </w:tabs>
        <w:overflowPunct/>
        <w:autoSpaceDE/>
        <w:autoSpaceDN/>
        <w:adjustRightInd/>
        <w:ind w:left="810" w:hanging="450"/>
        <w:textAlignment w:val="auto"/>
        <w:rPr>
          <w:b/>
          <w:sz w:val="24"/>
          <w:szCs w:val="24"/>
        </w:rPr>
      </w:pPr>
      <w:r w:rsidRPr="00992CFC">
        <w:rPr>
          <w:b/>
          <w:sz w:val="24"/>
          <w:szCs w:val="24"/>
        </w:rPr>
        <w:t>requiring respondents to prepare a writ</w:t>
      </w:r>
      <w:r w:rsidRPr="00992CFC">
        <w:rPr>
          <w:b/>
          <w:sz w:val="24"/>
          <w:szCs w:val="24"/>
        </w:rPr>
        <w:softHyphen/>
        <w:t>ten response to a collection of infor</w:t>
      </w:r>
      <w:r w:rsidRPr="00992CFC">
        <w:rPr>
          <w:b/>
          <w:sz w:val="24"/>
          <w:szCs w:val="24"/>
        </w:rPr>
        <w:softHyphen/>
        <w:t>ma</w:t>
      </w:r>
      <w:r w:rsidRPr="00992CFC">
        <w:rPr>
          <w:b/>
          <w:sz w:val="24"/>
          <w:szCs w:val="24"/>
        </w:rPr>
        <w:softHyphen/>
        <w:t>tion in fewer than 30 days after receipt of it;</w:t>
      </w:r>
    </w:p>
    <w:p w:rsidR="00992CFC" w:rsidRPr="00992CFC" w:rsidRDefault="00992CFC" w:rsidP="00992CFC">
      <w:pPr>
        <w:rPr>
          <w:b/>
          <w:sz w:val="24"/>
          <w:szCs w:val="24"/>
        </w:rPr>
      </w:pPr>
    </w:p>
    <w:p w:rsidR="00992CFC" w:rsidRPr="00992CFC" w:rsidRDefault="00992CFC" w:rsidP="00992CFC">
      <w:pPr>
        <w:numPr>
          <w:ilvl w:val="0"/>
          <w:numId w:val="9"/>
        </w:numPr>
        <w:tabs>
          <w:tab w:val="clear" w:pos="360"/>
        </w:tabs>
        <w:overflowPunct/>
        <w:autoSpaceDE/>
        <w:autoSpaceDN/>
        <w:adjustRightInd/>
        <w:ind w:left="810" w:hanging="450"/>
        <w:textAlignment w:val="auto"/>
        <w:rPr>
          <w:b/>
          <w:sz w:val="24"/>
          <w:szCs w:val="24"/>
        </w:rPr>
      </w:pPr>
      <w:r w:rsidRPr="00992CFC">
        <w:rPr>
          <w:b/>
          <w:sz w:val="24"/>
          <w:szCs w:val="24"/>
        </w:rPr>
        <w:t>requiring respondents to submit more than an original and two</w:t>
      </w:r>
      <w:r>
        <w:rPr>
          <w:b/>
          <w:sz w:val="24"/>
          <w:szCs w:val="24"/>
        </w:rPr>
        <w:t xml:space="preserve"> copies of any docu</w:t>
      </w:r>
      <w:r w:rsidRPr="00992CFC">
        <w:rPr>
          <w:b/>
          <w:sz w:val="24"/>
          <w:szCs w:val="24"/>
        </w:rPr>
        <w:t>ment;</w:t>
      </w:r>
    </w:p>
    <w:p w:rsidR="00992CFC" w:rsidRPr="00992CFC" w:rsidRDefault="00992CFC" w:rsidP="00992CFC">
      <w:pPr>
        <w:ind w:left="810"/>
        <w:rPr>
          <w:b/>
          <w:sz w:val="24"/>
          <w:szCs w:val="24"/>
        </w:rPr>
      </w:pPr>
    </w:p>
    <w:p w:rsidR="00992CFC" w:rsidRPr="00992CFC" w:rsidRDefault="00992CFC" w:rsidP="00992CFC">
      <w:pPr>
        <w:numPr>
          <w:ilvl w:val="0"/>
          <w:numId w:val="10"/>
        </w:numPr>
        <w:tabs>
          <w:tab w:val="clear" w:pos="360"/>
        </w:tabs>
        <w:overflowPunct/>
        <w:autoSpaceDE/>
        <w:autoSpaceDN/>
        <w:adjustRightInd/>
        <w:ind w:left="810" w:hanging="450"/>
        <w:textAlignment w:val="auto"/>
        <w:rPr>
          <w:b/>
          <w:sz w:val="24"/>
          <w:szCs w:val="24"/>
        </w:rPr>
      </w:pPr>
      <w:r w:rsidRPr="00992CFC">
        <w:rPr>
          <w:b/>
          <w:sz w:val="24"/>
          <w:szCs w:val="24"/>
        </w:rPr>
        <w:t>requiring respondents to retain re</w:t>
      </w:r>
      <w:r w:rsidRPr="00992CFC">
        <w:rPr>
          <w:b/>
          <w:sz w:val="24"/>
          <w:szCs w:val="24"/>
        </w:rPr>
        <w:softHyphen/>
        <w:t>cords, other than health, medical, governm</w:t>
      </w:r>
      <w:r w:rsidRPr="00992CFC">
        <w:rPr>
          <w:b/>
          <w:sz w:val="24"/>
          <w:szCs w:val="24"/>
        </w:rPr>
        <w:softHyphen/>
        <w:t>ent contract, grant-in-aid, or tax records for more than three years;</w:t>
      </w:r>
    </w:p>
    <w:p w:rsidR="00992CFC" w:rsidRPr="00992CFC" w:rsidRDefault="00992CFC" w:rsidP="00992CFC">
      <w:pPr>
        <w:ind w:left="810"/>
        <w:rPr>
          <w:b/>
          <w:sz w:val="24"/>
          <w:szCs w:val="24"/>
        </w:rPr>
      </w:pPr>
    </w:p>
    <w:p w:rsidR="00992CFC" w:rsidRPr="00992CFC" w:rsidRDefault="00992CFC" w:rsidP="00992CFC">
      <w:pPr>
        <w:numPr>
          <w:ilvl w:val="0"/>
          <w:numId w:val="11"/>
        </w:numPr>
        <w:tabs>
          <w:tab w:val="clear" w:pos="360"/>
        </w:tabs>
        <w:overflowPunct/>
        <w:autoSpaceDE/>
        <w:autoSpaceDN/>
        <w:adjustRightInd/>
        <w:ind w:left="810" w:hanging="450"/>
        <w:textAlignment w:val="auto"/>
        <w:rPr>
          <w:b/>
          <w:sz w:val="24"/>
          <w:szCs w:val="24"/>
        </w:rPr>
      </w:pPr>
      <w:r w:rsidRPr="00992CFC">
        <w:rPr>
          <w:b/>
          <w:sz w:val="24"/>
          <w:szCs w:val="24"/>
        </w:rPr>
        <w:t>in connection with a statisti</w:t>
      </w:r>
      <w:r w:rsidRPr="00992CFC">
        <w:rPr>
          <w:b/>
          <w:sz w:val="24"/>
          <w:szCs w:val="24"/>
        </w:rPr>
        <w:softHyphen/>
        <w:t>cal sur</w:t>
      </w:r>
      <w:r w:rsidRPr="00992CFC">
        <w:rPr>
          <w:b/>
          <w:sz w:val="24"/>
          <w:szCs w:val="24"/>
        </w:rPr>
        <w:softHyphen/>
        <w:t>vey, that is not de</w:t>
      </w:r>
      <w:r w:rsidRPr="00992CFC">
        <w:rPr>
          <w:b/>
          <w:sz w:val="24"/>
          <w:szCs w:val="24"/>
        </w:rPr>
        <w:softHyphen/>
        <w:t>signed to produce valid and reli</w:t>
      </w:r>
      <w:r w:rsidRPr="00992CFC">
        <w:rPr>
          <w:b/>
          <w:sz w:val="24"/>
          <w:szCs w:val="24"/>
        </w:rPr>
        <w:softHyphen/>
        <w:t>able results that can be general</w:t>
      </w:r>
      <w:r w:rsidRPr="00992CFC">
        <w:rPr>
          <w:b/>
          <w:sz w:val="24"/>
          <w:szCs w:val="24"/>
        </w:rPr>
        <w:softHyphen/>
        <w:t>ized to the uni</w:t>
      </w:r>
      <w:r w:rsidRPr="00992CFC">
        <w:rPr>
          <w:b/>
          <w:sz w:val="24"/>
          <w:szCs w:val="24"/>
        </w:rPr>
        <w:softHyphen/>
        <w:t>verse of study;</w:t>
      </w:r>
    </w:p>
    <w:p w:rsidR="00992CFC" w:rsidRPr="00992CFC" w:rsidRDefault="00992CFC" w:rsidP="00992CFC">
      <w:pPr>
        <w:ind w:left="810"/>
        <w:rPr>
          <w:b/>
          <w:sz w:val="24"/>
          <w:szCs w:val="24"/>
        </w:rPr>
      </w:pPr>
    </w:p>
    <w:p w:rsidR="00992CFC" w:rsidRPr="00992CFC" w:rsidRDefault="00992CFC" w:rsidP="00992CFC">
      <w:pPr>
        <w:numPr>
          <w:ilvl w:val="0"/>
          <w:numId w:val="12"/>
        </w:numPr>
        <w:tabs>
          <w:tab w:val="clear" w:pos="360"/>
        </w:tabs>
        <w:overflowPunct/>
        <w:autoSpaceDE/>
        <w:autoSpaceDN/>
        <w:adjustRightInd/>
        <w:ind w:left="810" w:hanging="450"/>
        <w:textAlignment w:val="auto"/>
        <w:rPr>
          <w:b/>
          <w:sz w:val="24"/>
          <w:szCs w:val="24"/>
        </w:rPr>
      </w:pPr>
      <w:r w:rsidRPr="00992CFC">
        <w:rPr>
          <w:b/>
          <w:sz w:val="24"/>
          <w:szCs w:val="24"/>
        </w:rPr>
        <w:t>requiring the use of a statis</w:t>
      </w:r>
      <w:r w:rsidRPr="00992CFC">
        <w:rPr>
          <w:b/>
          <w:sz w:val="24"/>
          <w:szCs w:val="24"/>
        </w:rPr>
        <w:softHyphen/>
        <w:t>tical data classi</w:t>
      </w:r>
      <w:r w:rsidRPr="00992CFC">
        <w:rPr>
          <w:b/>
          <w:sz w:val="24"/>
          <w:szCs w:val="24"/>
        </w:rPr>
        <w:softHyphen/>
        <w:t>fication that has not been re</w:t>
      </w:r>
      <w:r w:rsidRPr="00992CFC">
        <w:rPr>
          <w:b/>
          <w:sz w:val="24"/>
          <w:szCs w:val="24"/>
        </w:rPr>
        <w:softHyphen/>
        <w:t>vie</w:t>
      </w:r>
      <w:r w:rsidRPr="00992CFC">
        <w:rPr>
          <w:b/>
          <w:sz w:val="24"/>
          <w:szCs w:val="24"/>
        </w:rPr>
        <w:softHyphen/>
        <w:t>wed and approved by OMB;</w:t>
      </w:r>
    </w:p>
    <w:p w:rsidR="00992CFC" w:rsidRPr="00992CFC" w:rsidRDefault="00992CFC" w:rsidP="00992CFC">
      <w:pPr>
        <w:ind w:left="810"/>
        <w:rPr>
          <w:b/>
          <w:sz w:val="24"/>
          <w:szCs w:val="24"/>
        </w:rPr>
      </w:pPr>
    </w:p>
    <w:p w:rsidR="00992CFC" w:rsidRPr="00992CFC" w:rsidRDefault="00992CFC" w:rsidP="00992CFC">
      <w:pPr>
        <w:numPr>
          <w:ilvl w:val="0"/>
          <w:numId w:val="13"/>
        </w:numPr>
        <w:tabs>
          <w:tab w:val="clear" w:pos="360"/>
        </w:tabs>
        <w:overflowPunct/>
        <w:autoSpaceDE/>
        <w:autoSpaceDN/>
        <w:adjustRightInd/>
        <w:ind w:left="810" w:hanging="450"/>
        <w:textAlignment w:val="auto"/>
        <w:rPr>
          <w:b/>
          <w:sz w:val="24"/>
          <w:szCs w:val="24"/>
        </w:rPr>
      </w:pPr>
      <w:r w:rsidRPr="00992CFC">
        <w:rPr>
          <w:b/>
          <w:sz w:val="24"/>
          <w:szCs w:val="24"/>
        </w:rPr>
        <w:lastRenderedPageBreak/>
        <w:t>that includes a pledge of confiden</w:t>
      </w:r>
      <w:r w:rsidRPr="00992CFC">
        <w:rPr>
          <w:b/>
          <w:sz w:val="24"/>
          <w:szCs w:val="24"/>
        </w:rPr>
        <w:softHyphen/>
        <w:t>tiali</w:t>
      </w:r>
      <w:r w:rsidRPr="00992CFC">
        <w:rPr>
          <w:b/>
          <w:sz w:val="24"/>
          <w:szCs w:val="24"/>
        </w:rPr>
        <w:softHyphen/>
        <w:t>ty that is not supported by au</w:t>
      </w:r>
      <w:r w:rsidRPr="00992CFC">
        <w:rPr>
          <w:b/>
          <w:sz w:val="24"/>
          <w:szCs w:val="24"/>
        </w:rPr>
        <w:softHyphen/>
        <w:t>thority estab</w:t>
      </w:r>
      <w:r w:rsidRPr="00992CFC">
        <w:rPr>
          <w:b/>
          <w:sz w:val="24"/>
          <w:szCs w:val="24"/>
        </w:rPr>
        <w:softHyphen/>
        <w:t>lished in statute or regu</w:t>
      </w:r>
      <w:r w:rsidRPr="00992CFC">
        <w:rPr>
          <w:b/>
          <w:sz w:val="24"/>
          <w:szCs w:val="24"/>
        </w:rPr>
        <w:softHyphen/>
        <w:t>la</w:t>
      </w:r>
      <w:r w:rsidRPr="00992CFC">
        <w:rPr>
          <w:b/>
          <w:sz w:val="24"/>
          <w:szCs w:val="24"/>
        </w:rPr>
        <w:softHyphen/>
        <w:t>tion, that is not sup</w:t>
      </w:r>
      <w:r w:rsidRPr="00992CFC">
        <w:rPr>
          <w:b/>
          <w:sz w:val="24"/>
          <w:szCs w:val="24"/>
        </w:rPr>
        <w:softHyphen/>
        <w:t>ported by dis</w:t>
      </w:r>
      <w:r w:rsidRPr="00992CFC">
        <w:rPr>
          <w:b/>
          <w:sz w:val="24"/>
          <w:szCs w:val="24"/>
        </w:rPr>
        <w:softHyphen/>
        <w:t>closure and data security policies that are consistent with the pledge, or which unneces</w:t>
      </w:r>
      <w:r w:rsidRPr="00992CFC">
        <w:rPr>
          <w:b/>
          <w:sz w:val="24"/>
          <w:szCs w:val="24"/>
        </w:rPr>
        <w:softHyphen/>
        <w:t>sarily impedes shar</w:t>
      </w:r>
      <w:r w:rsidRPr="00992CFC">
        <w:rPr>
          <w:b/>
          <w:sz w:val="24"/>
          <w:szCs w:val="24"/>
        </w:rPr>
        <w:softHyphen/>
        <w:t>ing of data with other agencies for com</w:t>
      </w:r>
      <w:r w:rsidRPr="00992CFC">
        <w:rPr>
          <w:b/>
          <w:sz w:val="24"/>
          <w:szCs w:val="24"/>
        </w:rPr>
        <w:softHyphen/>
        <w:t>patible confidential use; or</w:t>
      </w:r>
    </w:p>
    <w:p w:rsidR="00992CFC" w:rsidRPr="00992CFC" w:rsidRDefault="00992CFC" w:rsidP="00992CFC">
      <w:pPr>
        <w:ind w:left="810"/>
        <w:rPr>
          <w:b/>
          <w:sz w:val="24"/>
          <w:szCs w:val="24"/>
        </w:rPr>
      </w:pPr>
    </w:p>
    <w:p w:rsidR="00992CFC" w:rsidRPr="00992CFC" w:rsidRDefault="00992CFC" w:rsidP="00992CFC">
      <w:pPr>
        <w:numPr>
          <w:ilvl w:val="0"/>
          <w:numId w:val="14"/>
        </w:numPr>
        <w:tabs>
          <w:tab w:val="clear" w:pos="360"/>
          <w:tab w:val="num" w:pos="288"/>
        </w:tabs>
        <w:overflowPunct/>
        <w:autoSpaceDE/>
        <w:autoSpaceDN/>
        <w:adjustRightInd/>
        <w:ind w:left="810" w:hanging="450"/>
        <w:textAlignment w:val="auto"/>
        <w:rPr>
          <w:sz w:val="24"/>
          <w:szCs w:val="24"/>
        </w:rPr>
      </w:pPr>
      <w:r w:rsidRPr="00992CFC">
        <w:rPr>
          <w:b/>
          <w:sz w:val="24"/>
          <w:szCs w:val="24"/>
        </w:rPr>
        <w:t>requiring respondents to submit propri</w:t>
      </w:r>
      <w:r w:rsidRPr="00992CFC">
        <w:rPr>
          <w:b/>
          <w:sz w:val="24"/>
          <w:szCs w:val="24"/>
        </w:rPr>
        <w:softHyphen/>
        <w:t>etary trade secret, or other confidential information unless the agency can demon</w:t>
      </w:r>
      <w:r w:rsidRPr="00992CFC">
        <w:rPr>
          <w:b/>
          <w:sz w:val="24"/>
          <w:szCs w:val="24"/>
        </w:rPr>
        <w:softHyphen/>
        <w:t>strate that it has instituted procedures to protect the information's confidentiality to the extent permit</w:t>
      </w:r>
      <w:r w:rsidRPr="00992CFC">
        <w:rPr>
          <w:b/>
          <w:sz w:val="24"/>
          <w:szCs w:val="24"/>
        </w:rPr>
        <w:softHyphen/>
        <w:t>ted by law.</w:t>
      </w:r>
    </w:p>
    <w:p w:rsidR="00992CFC" w:rsidRPr="00992CFC" w:rsidRDefault="00992CFC" w:rsidP="00992CFC">
      <w:pPr>
        <w:pStyle w:val="DefaultText"/>
        <w:rPr>
          <w:szCs w:val="24"/>
        </w:rPr>
      </w:pPr>
    </w:p>
    <w:p w:rsidR="00992CFC" w:rsidRPr="00992CFC" w:rsidRDefault="00992CFC" w:rsidP="00992CFC">
      <w:pPr>
        <w:pStyle w:val="DefaultText"/>
        <w:rPr>
          <w:szCs w:val="24"/>
        </w:rPr>
      </w:pPr>
      <w:r w:rsidRPr="00992CFC">
        <w:rPr>
          <w:szCs w:val="24"/>
        </w:rPr>
        <w:t>This information collection is conducted in a manner consistent with the guidelines established in 5 CFR 1320.5.</w:t>
      </w:r>
    </w:p>
    <w:p w:rsidR="00992CFC" w:rsidRDefault="00992CFC" w:rsidP="000A70B1">
      <w:pPr>
        <w:pStyle w:val="Default"/>
        <w:rPr>
          <w:b/>
          <w:color w:val="auto"/>
        </w:rPr>
      </w:pPr>
    </w:p>
    <w:p w:rsidR="00992CFC" w:rsidRDefault="00992CFC" w:rsidP="000A70B1">
      <w:pPr>
        <w:pStyle w:val="Default"/>
        <w:rPr>
          <w:b/>
          <w:color w:val="auto"/>
        </w:rPr>
      </w:pPr>
    </w:p>
    <w:p w:rsidR="00E577DB" w:rsidRPr="00E577DB" w:rsidRDefault="00E577DB" w:rsidP="00E577DB">
      <w:pPr>
        <w:pStyle w:val="DefaultText"/>
        <w:rPr>
          <w:rStyle w:val="InitialStyle"/>
          <w:rFonts w:ascii="Times New Roman" w:hAnsi="Times New Roman"/>
          <w:b/>
          <w:szCs w:val="24"/>
        </w:rPr>
      </w:pPr>
      <w:r w:rsidRPr="00E577DB">
        <w:rPr>
          <w:rStyle w:val="InitialStyle"/>
          <w:rFonts w:ascii="Times New Roman" w:hAnsi="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992CFC" w:rsidRPr="00563655" w:rsidRDefault="00992CFC" w:rsidP="000A70B1">
      <w:pPr>
        <w:pStyle w:val="Default"/>
        <w:rPr>
          <w:b/>
          <w:color w:val="auto"/>
        </w:rPr>
      </w:pPr>
    </w:p>
    <w:p w:rsidR="00BB6F61" w:rsidRDefault="00B4291C" w:rsidP="000A70B1">
      <w:pPr>
        <w:pStyle w:val="CM1"/>
        <w:spacing w:line="240" w:lineRule="auto"/>
      </w:pPr>
      <w:r>
        <w:t xml:space="preserve">In </w:t>
      </w:r>
      <w:r w:rsidR="00084BC9">
        <w:t>2011</w:t>
      </w:r>
      <w:r>
        <w:t xml:space="preserve">, </w:t>
      </w:r>
      <w:r w:rsidR="00BB6F61" w:rsidRPr="00563655">
        <w:t xml:space="preserve">APHIS engaged in productive consultations with the following individuals concerning the information collection activities associated with this program: </w:t>
      </w:r>
    </w:p>
    <w:p w:rsidR="005F3DA3" w:rsidRDefault="005F3DA3" w:rsidP="005F3DA3">
      <w:pPr>
        <w:rPr>
          <w:color w:val="1F497D"/>
        </w:rPr>
      </w:pPr>
    </w:p>
    <w:p w:rsidR="005F3DA3" w:rsidRPr="005F3DA3" w:rsidRDefault="005F3DA3" w:rsidP="005F3DA3">
      <w:pPr>
        <w:rPr>
          <w:sz w:val="24"/>
          <w:szCs w:val="24"/>
        </w:rPr>
      </w:pPr>
      <w:r w:rsidRPr="005F3DA3">
        <w:rPr>
          <w:sz w:val="24"/>
          <w:szCs w:val="24"/>
        </w:rPr>
        <w:t xml:space="preserve">David </w:t>
      </w:r>
      <w:proofErr w:type="spellStart"/>
      <w:r w:rsidRPr="005F3DA3">
        <w:rPr>
          <w:sz w:val="24"/>
          <w:szCs w:val="24"/>
        </w:rPr>
        <w:t>Preisler</w:t>
      </w:r>
      <w:proofErr w:type="spellEnd"/>
      <w:r w:rsidRPr="005F3DA3">
        <w:rPr>
          <w:sz w:val="24"/>
          <w:szCs w:val="24"/>
        </w:rPr>
        <w:t>, Executive Director</w:t>
      </w:r>
    </w:p>
    <w:p w:rsidR="005F3DA3" w:rsidRPr="005F3DA3" w:rsidRDefault="005F3DA3" w:rsidP="005F3DA3">
      <w:pPr>
        <w:rPr>
          <w:sz w:val="24"/>
          <w:szCs w:val="24"/>
        </w:rPr>
      </w:pPr>
      <w:r w:rsidRPr="005F3DA3">
        <w:rPr>
          <w:sz w:val="24"/>
          <w:szCs w:val="24"/>
        </w:rPr>
        <w:t>Minnesota Pork Producers Association</w:t>
      </w:r>
    </w:p>
    <w:p w:rsidR="005F3DA3" w:rsidRPr="005F3DA3" w:rsidRDefault="005F3DA3" w:rsidP="005F3DA3">
      <w:pPr>
        <w:rPr>
          <w:sz w:val="24"/>
          <w:szCs w:val="24"/>
        </w:rPr>
      </w:pPr>
      <w:r w:rsidRPr="005F3DA3">
        <w:rPr>
          <w:sz w:val="24"/>
          <w:szCs w:val="24"/>
        </w:rPr>
        <w:t>151 Saint Andrews Court, Suite 180</w:t>
      </w:r>
    </w:p>
    <w:p w:rsidR="005F3DA3" w:rsidRPr="005F3DA3" w:rsidRDefault="005F3DA3" w:rsidP="005F3DA3">
      <w:pPr>
        <w:rPr>
          <w:sz w:val="24"/>
          <w:szCs w:val="24"/>
        </w:rPr>
      </w:pPr>
      <w:r w:rsidRPr="005F3DA3">
        <w:rPr>
          <w:sz w:val="24"/>
          <w:szCs w:val="24"/>
        </w:rPr>
        <w:t>Mankato, MN 5600</w:t>
      </w:r>
      <w:r w:rsidRPr="005F3DA3">
        <w:rPr>
          <w:strike/>
          <w:sz w:val="24"/>
          <w:szCs w:val="24"/>
        </w:rPr>
        <w:t>3</w:t>
      </w:r>
      <w:r w:rsidRPr="005F3DA3">
        <w:rPr>
          <w:sz w:val="24"/>
          <w:szCs w:val="24"/>
        </w:rPr>
        <w:t>1</w:t>
      </w:r>
    </w:p>
    <w:p w:rsidR="005F3DA3" w:rsidRPr="005F3DA3" w:rsidRDefault="005F3DA3" w:rsidP="005F3DA3">
      <w:pPr>
        <w:rPr>
          <w:sz w:val="24"/>
          <w:szCs w:val="24"/>
        </w:rPr>
      </w:pPr>
      <w:r w:rsidRPr="005F3DA3">
        <w:rPr>
          <w:sz w:val="24"/>
          <w:szCs w:val="24"/>
        </w:rPr>
        <w:t>(507) 345-8814</w:t>
      </w:r>
    </w:p>
    <w:p w:rsidR="005F3DA3" w:rsidRPr="005F3DA3" w:rsidRDefault="005F3DA3" w:rsidP="005F3DA3">
      <w:pPr>
        <w:rPr>
          <w:sz w:val="24"/>
          <w:szCs w:val="24"/>
        </w:rPr>
      </w:pPr>
    </w:p>
    <w:p w:rsidR="005F3DA3" w:rsidRPr="005F3DA3" w:rsidRDefault="005F3DA3" w:rsidP="005F3DA3">
      <w:pPr>
        <w:rPr>
          <w:sz w:val="24"/>
          <w:szCs w:val="24"/>
        </w:rPr>
      </w:pPr>
      <w:r w:rsidRPr="005F3DA3">
        <w:rPr>
          <w:sz w:val="24"/>
          <w:szCs w:val="24"/>
        </w:rPr>
        <w:t xml:space="preserve">Dr. Paul </w:t>
      </w:r>
      <w:proofErr w:type="spellStart"/>
      <w:r w:rsidRPr="005F3DA3">
        <w:rPr>
          <w:sz w:val="24"/>
          <w:szCs w:val="24"/>
        </w:rPr>
        <w:t>Sundberg</w:t>
      </w:r>
      <w:proofErr w:type="spellEnd"/>
    </w:p>
    <w:p w:rsidR="005F3DA3" w:rsidRPr="005F3DA3" w:rsidRDefault="005F3DA3" w:rsidP="005F3DA3">
      <w:pPr>
        <w:rPr>
          <w:sz w:val="24"/>
          <w:szCs w:val="24"/>
        </w:rPr>
      </w:pPr>
      <w:r w:rsidRPr="005F3DA3">
        <w:rPr>
          <w:sz w:val="24"/>
          <w:szCs w:val="24"/>
        </w:rPr>
        <w:t>National Pork Board</w:t>
      </w:r>
    </w:p>
    <w:p w:rsidR="005F3DA3" w:rsidRPr="005F3DA3" w:rsidRDefault="005F3DA3" w:rsidP="005F3DA3">
      <w:pPr>
        <w:rPr>
          <w:sz w:val="24"/>
          <w:szCs w:val="24"/>
        </w:rPr>
      </w:pPr>
      <w:r w:rsidRPr="005F3DA3">
        <w:rPr>
          <w:sz w:val="24"/>
          <w:szCs w:val="24"/>
        </w:rPr>
        <w:t>1776 NW 114</w:t>
      </w:r>
      <w:r w:rsidRPr="005F3DA3">
        <w:rPr>
          <w:sz w:val="24"/>
          <w:szCs w:val="24"/>
          <w:vertAlign w:val="superscript"/>
        </w:rPr>
        <w:t>th</w:t>
      </w:r>
      <w:r w:rsidRPr="005F3DA3">
        <w:rPr>
          <w:sz w:val="24"/>
          <w:szCs w:val="24"/>
        </w:rPr>
        <w:t xml:space="preserve"> ST</w:t>
      </w:r>
    </w:p>
    <w:p w:rsidR="005F3DA3" w:rsidRPr="005F3DA3" w:rsidRDefault="005F3DA3" w:rsidP="005F3DA3">
      <w:pPr>
        <w:rPr>
          <w:sz w:val="24"/>
          <w:szCs w:val="24"/>
        </w:rPr>
      </w:pPr>
      <w:r w:rsidRPr="005F3DA3">
        <w:rPr>
          <w:sz w:val="24"/>
          <w:szCs w:val="24"/>
        </w:rPr>
        <w:t>Des Moines, IA 50325</w:t>
      </w:r>
    </w:p>
    <w:p w:rsidR="005F3DA3" w:rsidRPr="005F3DA3" w:rsidRDefault="005F3DA3" w:rsidP="005F3DA3">
      <w:pPr>
        <w:rPr>
          <w:sz w:val="24"/>
          <w:szCs w:val="24"/>
        </w:rPr>
      </w:pPr>
      <w:r w:rsidRPr="005F3DA3">
        <w:rPr>
          <w:sz w:val="24"/>
          <w:szCs w:val="24"/>
        </w:rPr>
        <w:t>(515) 223-2600</w:t>
      </w:r>
    </w:p>
    <w:p w:rsidR="005F3DA3" w:rsidRPr="005F3DA3" w:rsidRDefault="005F3DA3" w:rsidP="005F3DA3">
      <w:pPr>
        <w:rPr>
          <w:sz w:val="24"/>
          <w:szCs w:val="24"/>
        </w:rPr>
      </w:pPr>
    </w:p>
    <w:p w:rsidR="005F3DA3" w:rsidRPr="005F3DA3" w:rsidRDefault="005F3DA3" w:rsidP="005F3DA3">
      <w:pPr>
        <w:rPr>
          <w:sz w:val="24"/>
          <w:szCs w:val="24"/>
        </w:rPr>
      </w:pPr>
      <w:r w:rsidRPr="005F3DA3">
        <w:rPr>
          <w:sz w:val="24"/>
          <w:szCs w:val="24"/>
        </w:rPr>
        <w:t>Jeff Schnell, CEO</w:t>
      </w:r>
    </w:p>
    <w:p w:rsidR="005F3DA3" w:rsidRPr="005F3DA3" w:rsidRDefault="005F3DA3" w:rsidP="005F3DA3">
      <w:pPr>
        <w:rPr>
          <w:sz w:val="24"/>
          <w:szCs w:val="24"/>
        </w:rPr>
      </w:pPr>
      <w:r w:rsidRPr="005F3DA3">
        <w:rPr>
          <w:sz w:val="24"/>
          <w:szCs w:val="24"/>
        </w:rPr>
        <w:t>Agribusiness Association of Iowa</w:t>
      </w:r>
    </w:p>
    <w:p w:rsidR="005F3DA3" w:rsidRPr="005F3DA3" w:rsidRDefault="005F3DA3" w:rsidP="005F3DA3">
      <w:pPr>
        <w:rPr>
          <w:sz w:val="24"/>
          <w:szCs w:val="24"/>
        </w:rPr>
      </w:pPr>
      <w:r w:rsidRPr="005F3DA3">
        <w:rPr>
          <w:sz w:val="24"/>
          <w:szCs w:val="24"/>
        </w:rPr>
        <w:t>900 Des Moines ST</w:t>
      </w:r>
    </w:p>
    <w:p w:rsidR="005F3DA3" w:rsidRPr="005F3DA3" w:rsidRDefault="005F3DA3" w:rsidP="005F3DA3">
      <w:pPr>
        <w:rPr>
          <w:sz w:val="24"/>
          <w:szCs w:val="24"/>
        </w:rPr>
      </w:pPr>
      <w:r w:rsidRPr="005F3DA3">
        <w:rPr>
          <w:sz w:val="24"/>
          <w:szCs w:val="24"/>
        </w:rPr>
        <w:t xml:space="preserve">Des Moines, IA 50309 </w:t>
      </w:r>
    </w:p>
    <w:p w:rsidR="005F3DA3" w:rsidRPr="005F3DA3" w:rsidRDefault="005F3DA3" w:rsidP="005F3DA3">
      <w:pPr>
        <w:rPr>
          <w:sz w:val="24"/>
          <w:szCs w:val="24"/>
        </w:rPr>
      </w:pPr>
      <w:r w:rsidRPr="005F3DA3">
        <w:rPr>
          <w:sz w:val="24"/>
          <w:szCs w:val="24"/>
        </w:rPr>
        <w:t>(515) 262-8960</w:t>
      </w:r>
    </w:p>
    <w:p w:rsidR="00731695" w:rsidRDefault="00731695" w:rsidP="000A70B1">
      <w:pPr>
        <w:pStyle w:val="CM7"/>
        <w:spacing w:after="0"/>
        <w:ind w:right="210"/>
      </w:pPr>
    </w:p>
    <w:p w:rsidR="00992CFC" w:rsidRDefault="00992CFC" w:rsidP="000A70B1">
      <w:pPr>
        <w:pStyle w:val="CM7"/>
        <w:spacing w:after="0"/>
        <w:ind w:right="210"/>
      </w:pPr>
      <w:r w:rsidRPr="006F5BE0">
        <w:t xml:space="preserve">On </w:t>
      </w:r>
      <w:r>
        <w:t>Tues</w:t>
      </w:r>
      <w:r w:rsidRPr="006F5BE0">
        <w:t xml:space="preserve">day, </w:t>
      </w:r>
      <w:r>
        <w:t>March 13</w:t>
      </w:r>
      <w:r w:rsidRPr="006F5BE0">
        <w:t xml:space="preserve">, 2012, page </w:t>
      </w:r>
      <w:r w:rsidRPr="006F5BE0">
        <w:rPr>
          <w:rFonts w:eastAsiaTheme="minorHAnsi"/>
          <w:bCs/>
        </w:rPr>
        <w:t>1</w:t>
      </w:r>
      <w:r>
        <w:rPr>
          <w:rFonts w:eastAsiaTheme="minorHAnsi"/>
          <w:bCs/>
        </w:rPr>
        <w:t>7</w:t>
      </w:r>
      <w:r w:rsidRPr="006F5BE0">
        <w:rPr>
          <w:rFonts w:eastAsiaTheme="minorHAnsi"/>
          <w:bCs/>
        </w:rPr>
        <w:t>4</w:t>
      </w:r>
      <w:r>
        <w:rPr>
          <w:rFonts w:eastAsiaTheme="minorHAnsi"/>
          <w:bCs/>
        </w:rPr>
        <w:t>26</w:t>
      </w:r>
      <w:r w:rsidRPr="006F5BE0">
        <w:t>, APHIS published in the Federal Register, a 60-day notice seeking public comments on its plans to request a 3-year approval of this collection of information.  During that time</w:t>
      </w:r>
      <w:r>
        <w:t xml:space="preserve"> no comments were received.</w:t>
      </w:r>
    </w:p>
    <w:p w:rsidR="00731695" w:rsidRDefault="00731695" w:rsidP="000A70B1">
      <w:pPr>
        <w:pStyle w:val="CM7"/>
        <w:spacing w:after="0"/>
        <w:ind w:right="210"/>
        <w:rPr>
          <w:b/>
        </w:rPr>
      </w:pPr>
    </w:p>
    <w:p w:rsidR="005F3DA3" w:rsidRDefault="005F3DA3" w:rsidP="000A70B1">
      <w:pPr>
        <w:pStyle w:val="CM7"/>
        <w:spacing w:after="0"/>
        <w:ind w:right="210"/>
        <w:rPr>
          <w:b/>
        </w:rPr>
      </w:pPr>
    </w:p>
    <w:p w:rsidR="00232023" w:rsidRDefault="00232023" w:rsidP="000A70B1">
      <w:pPr>
        <w:pStyle w:val="CM7"/>
        <w:spacing w:after="0"/>
        <w:ind w:right="210"/>
        <w:rPr>
          <w:b/>
        </w:rPr>
      </w:pPr>
    </w:p>
    <w:p w:rsidR="00BB6F61" w:rsidRPr="00563655" w:rsidRDefault="00BB6F61" w:rsidP="000A70B1">
      <w:pPr>
        <w:pStyle w:val="CM7"/>
        <w:spacing w:after="0"/>
        <w:ind w:right="210"/>
        <w:rPr>
          <w:b/>
        </w:rPr>
      </w:pPr>
      <w:r w:rsidRPr="00563655">
        <w:rPr>
          <w:b/>
        </w:rPr>
        <w:lastRenderedPageBreak/>
        <w:t xml:space="preserve">9. Explain any decision to provide any payment or gift to respondents, other than </w:t>
      </w:r>
      <w:r w:rsidR="00BA1D17" w:rsidRPr="00563655">
        <w:rPr>
          <w:b/>
        </w:rPr>
        <w:t>remuneration</w:t>
      </w:r>
      <w:r w:rsidRPr="00563655">
        <w:rPr>
          <w:b/>
        </w:rPr>
        <w:t xml:space="preserve"> of</w:t>
      </w:r>
      <w:r w:rsidR="00E2598A" w:rsidRPr="00563655">
        <w:rPr>
          <w:b/>
        </w:rPr>
        <w:t xml:space="preserve"> </w:t>
      </w:r>
      <w:r w:rsidRPr="00563655">
        <w:rPr>
          <w:b/>
        </w:rPr>
        <w:t xml:space="preserve">contractors or grantees. </w:t>
      </w:r>
    </w:p>
    <w:p w:rsidR="00992CFC" w:rsidRDefault="00992CFC" w:rsidP="000A70B1">
      <w:pPr>
        <w:pStyle w:val="CM8"/>
        <w:spacing w:after="0"/>
      </w:pPr>
    </w:p>
    <w:p w:rsidR="00BB6F61" w:rsidRPr="00563655" w:rsidRDefault="00BB6F61" w:rsidP="000A70B1">
      <w:pPr>
        <w:pStyle w:val="CM8"/>
        <w:spacing w:after="0"/>
      </w:pPr>
      <w:r w:rsidRPr="00563655">
        <w:t xml:space="preserve">This information collection activity involves no payments or gifts to respondents. </w:t>
      </w:r>
    </w:p>
    <w:p w:rsidR="00992CFC" w:rsidRDefault="00992CFC" w:rsidP="000A70B1">
      <w:pPr>
        <w:pStyle w:val="CM7"/>
        <w:spacing w:after="0"/>
        <w:rPr>
          <w:b/>
        </w:rPr>
      </w:pPr>
    </w:p>
    <w:p w:rsidR="00E577DB" w:rsidRPr="00E577DB" w:rsidRDefault="00E577DB" w:rsidP="00E577DB">
      <w:pPr>
        <w:pStyle w:val="Default"/>
      </w:pPr>
    </w:p>
    <w:p w:rsidR="00BB6F61" w:rsidRPr="00563655" w:rsidRDefault="00BB6F61" w:rsidP="000A70B1">
      <w:pPr>
        <w:pStyle w:val="CM7"/>
        <w:spacing w:after="0"/>
        <w:rPr>
          <w:b/>
        </w:rPr>
      </w:pPr>
      <w:r w:rsidRPr="00563655">
        <w:rPr>
          <w:b/>
        </w:rPr>
        <w:t>10. Describe</w:t>
      </w:r>
      <w:r w:rsidR="009814D0">
        <w:rPr>
          <w:b/>
        </w:rPr>
        <w:t xml:space="preserve"> </w:t>
      </w:r>
      <w:r w:rsidRPr="00563655">
        <w:rPr>
          <w:b/>
        </w:rPr>
        <w:t>any</w:t>
      </w:r>
      <w:r w:rsidR="009814D0">
        <w:rPr>
          <w:b/>
        </w:rPr>
        <w:t xml:space="preserve"> </w:t>
      </w:r>
      <w:r w:rsidRPr="00563655">
        <w:rPr>
          <w:b/>
        </w:rPr>
        <w:t>assurance</w:t>
      </w:r>
      <w:r w:rsidR="009814D0">
        <w:rPr>
          <w:b/>
        </w:rPr>
        <w:t xml:space="preserve"> </w:t>
      </w:r>
      <w:r w:rsidRPr="00563655">
        <w:rPr>
          <w:b/>
        </w:rPr>
        <w:t>of</w:t>
      </w:r>
      <w:r w:rsidR="009814D0">
        <w:rPr>
          <w:b/>
        </w:rPr>
        <w:t xml:space="preserve"> </w:t>
      </w:r>
      <w:r w:rsidRPr="00563655">
        <w:rPr>
          <w:b/>
        </w:rPr>
        <w:t>confidentiality</w:t>
      </w:r>
      <w:r w:rsidR="009814D0">
        <w:rPr>
          <w:b/>
        </w:rPr>
        <w:t xml:space="preserve"> </w:t>
      </w:r>
      <w:r w:rsidRPr="00563655">
        <w:rPr>
          <w:b/>
        </w:rPr>
        <w:t>provided</w:t>
      </w:r>
      <w:r w:rsidR="009814D0">
        <w:rPr>
          <w:b/>
        </w:rPr>
        <w:t xml:space="preserve"> </w:t>
      </w:r>
      <w:r w:rsidRPr="00563655">
        <w:rPr>
          <w:b/>
        </w:rPr>
        <w:t>to</w:t>
      </w:r>
      <w:r w:rsidR="009814D0">
        <w:rPr>
          <w:b/>
        </w:rPr>
        <w:t xml:space="preserve"> </w:t>
      </w:r>
      <w:r w:rsidRPr="00563655">
        <w:rPr>
          <w:b/>
        </w:rPr>
        <w:t>respondents</w:t>
      </w:r>
      <w:r w:rsidR="009814D0">
        <w:rPr>
          <w:b/>
        </w:rPr>
        <w:t xml:space="preserve"> </w:t>
      </w:r>
      <w:r w:rsidRPr="00563655">
        <w:rPr>
          <w:b/>
        </w:rPr>
        <w:t>and</w:t>
      </w:r>
      <w:r w:rsidR="009814D0">
        <w:rPr>
          <w:b/>
        </w:rPr>
        <w:t xml:space="preserve"> </w:t>
      </w:r>
      <w:r w:rsidRPr="00563655">
        <w:rPr>
          <w:b/>
        </w:rPr>
        <w:t>the</w:t>
      </w:r>
      <w:r w:rsidR="009814D0">
        <w:rPr>
          <w:b/>
        </w:rPr>
        <w:t xml:space="preserve"> </w:t>
      </w:r>
      <w:r w:rsidRPr="00563655">
        <w:rPr>
          <w:b/>
        </w:rPr>
        <w:t xml:space="preserve">basis for the assurance in statute, regulation, or agency policy. </w:t>
      </w:r>
    </w:p>
    <w:p w:rsidR="00992CFC" w:rsidRDefault="00992CFC" w:rsidP="000A70B1">
      <w:pPr>
        <w:pStyle w:val="CM8"/>
        <w:spacing w:after="0"/>
        <w:ind w:right="268"/>
      </w:pPr>
    </w:p>
    <w:p w:rsidR="00992CFC" w:rsidRPr="00992CFC" w:rsidRDefault="00992CFC" w:rsidP="00992CFC">
      <w:pPr>
        <w:rPr>
          <w:color w:val="000000"/>
          <w:sz w:val="24"/>
          <w:szCs w:val="24"/>
        </w:rPr>
      </w:pPr>
      <w:r w:rsidRPr="00992CFC">
        <w:rPr>
          <w:color w:val="000000"/>
          <w:sz w:val="24"/>
          <w:szCs w:val="24"/>
        </w:rPr>
        <w:t xml:space="preserve">No additional assurance of confidentiality is provided with this information collection. Any and all information obtained in this collection shall not be disclosed except in accordance with </w:t>
      </w:r>
    </w:p>
    <w:p w:rsidR="00992CFC" w:rsidRPr="00992CFC" w:rsidRDefault="00992CFC" w:rsidP="00992CFC">
      <w:pPr>
        <w:rPr>
          <w:color w:val="000000"/>
          <w:sz w:val="24"/>
          <w:szCs w:val="24"/>
        </w:rPr>
      </w:pPr>
      <w:proofErr w:type="gramStart"/>
      <w:r w:rsidRPr="00992CFC">
        <w:rPr>
          <w:color w:val="000000"/>
          <w:sz w:val="24"/>
          <w:szCs w:val="24"/>
        </w:rPr>
        <w:t>5 U.S.C. 552a.</w:t>
      </w:r>
      <w:proofErr w:type="gramEnd"/>
    </w:p>
    <w:p w:rsidR="00992CFC" w:rsidRDefault="00992CFC" w:rsidP="000A70B1">
      <w:pPr>
        <w:pStyle w:val="CM7"/>
        <w:spacing w:after="0"/>
        <w:rPr>
          <w:b/>
        </w:rPr>
      </w:pPr>
    </w:p>
    <w:p w:rsidR="00992CFC" w:rsidRDefault="00992CFC" w:rsidP="000A70B1">
      <w:pPr>
        <w:pStyle w:val="CM7"/>
        <w:spacing w:after="0"/>
        <w:rPr>
          <w:b/>
        </w:rPr>
      </w:pPr>
    </w:p>
    <w:p w:rsidR="00E577DB" w:rsidRPr="00E577DB" w:rsidRDefault="00E577DB" w:rsidP="00E577DB">
      <w:pPr>
        <w:pStyle w:val="DefaultText"/>
        <w:rPr>
          <w:rStyle w:val="InitialStyle"/>
          <w:rFonts w:ascii="Times New Roman" w:hAnsi="Times New Roman"/>
          <w:b/>
          <w:szCs w:val="24"/>
        </w:rPr>
      </w:pPr>
      <w:r w:rsidRPr="00E577DB">
        <w:rPr>
          <w:rStyle w:val="InitialStyle"/>
          <w:rFonts w:ascii="Times New Roman" w:hAnsi="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92CFC" w:rsidRPr="00E577DB" w:rsidRDefault="00992CFC" w:rsidP="00992CFC">
      <w:pPr>
        <w:pStyle w:val="Default"/>
      </w:pPr>
    </w:p>
    <w:p w:rsidR="00BB6F61" w:rsidRPr="00563655" w:rsidRDefault="00BB6F61" w:rsidP="000A70B1">
      <w:pPr>
        <w:pStyle w:val="Default"/>
        <w:ind w:right="605"/>
        <w:rPr>
          <w:color w:val="auto"/>
        </w:rPr>
      </w:pPr>
      <w:r w:rsidRPr="00563655">
        <w:rPr>
          <w:color w:val="auto"/>
        </w:rPr>
        <w:t>This</w:t>
      </w:r>
      <w:r w:rsidR="00E2598A" w:rsidRPr="00563655">
        <w:rPr>
          <w:color w:val="auto"/>
        </w:rPr>
        <w:t xml:space="preserve"> </w:t>
      </w:r>
      <w:r w:rsidRPr="00563655">
        <w:rPr>
          <w:color w:val="auto"/>
        </w:rPr>
        <w:t>information collection activity</w:t>
      </w:r>
      <w:r w:rsidR="00E2598A" w:rsidRPr="00563655">
        <w:rPr>
          <w:color w:val="auto"/>
        </w:rPr>
        <w:t xml:space="preserve"> </w:t>
      </w:r>
      <w:r w:rsidRPr="00563655">
        <w:rPr>
          <w:color w:val="auto"/>
        </w:rPr>
        <w:t>will</w:t>
      </w:r>
      <w:r w:rsidR="00E2598A" w:rsidRPr="00563655">
        <w:rPr>
          <w:color w:val="auto"/>
        </w:rPr>
        <w:t xml:space="preserve"> </w:t>
      </w:r>
      <w:r w:rsidRPr="00563655">
        <w:rPr>
          <w:color w:val="auto"/>
        </w:rPr>
        <w:t>ask no questions</w:t>
      </w:r>
      <w:r w:rsidR="00E2598A" w:rsidRPr="00563655">
        <w:rPr>
          <w:color w:val="auto"/>
        </w:rPr>
        <w:t xml:space="preserve"> </w:t>
      </w:r>
      <w:r w:rsidRPr="00563655">
        <w:rPr>
          <w:color w:val="auto"/>
        </w:rPr>
        <w:t>of</w:t>
      </w:r>
      <w:r w:rsidR="00E2598A" w:rsidRPr="00563655">
        <w:rPr>
          <w:color w:val="auto"/>
        </w:rPr>
        <w:t xml:space="preserve"> </w:t>
      </w:r>
      <w:r w:rsidRPr="00563655">
        <w:rPr>
          <w:color w:val="auto"/>
        </w:rPr>
        <w:t>a</w:t>
      </w:r>
      <w:r w:rsidR="00E2598A" w:rsidRPr="00563655">
        <w:rPr>
          <w:color w:val="auto"/>
        </w:rPr>
        <w:t xml:space="preserve"> </w:t>
      </w:r>
      <w:r w:rsidRPr="00563655">
        <w:rPr>
          <w:color w:val="auto"/>
        </w:rPr>
        <w:t>personal</w:t>
      </w:r>
      <w:r w:rsidR="00E2598A" w:rsidRPr="00563655">
        <w:rPr>
          <w:color w:val="auto"/>
        </w:rPr>
        <w:t xml:space="preserve"> </w:t>
      </w:r>
      <w:r w:rsidRPr="00563655">
        <w:rPr>
          <w:color w:val="auto"/>
        </w:rPr>
        <w:t xml:space="preserve">or sensitive nature. </w:t>
      </w:r>
    </w:p>
    <w:p w:rsidR="00992CFC" w:rsidRDefault="00992CFC" w:rsidP="000A70B1">
      <w:pPr>
        <w:pStyle w:val="CM7"/>
        <w:spacing w:after="0"/>
        <w:ind w:right="210"/>
        <w:rPr>
          <w:b/>
        </w:rPr>
      </w:pPr>
    </w:p>
    <w:p w:rsidR="00E577DB" w:rsidRPr="00E577DB" w:rsidRDefault="00E577DB" w:rsidP="00E577DB">
      <w:pPr>
        <w:pStyle w:val="Default"/>
      </w:pPr>
    </w:p>
    <w:p w:rsidR="00E577DB" w:rsidRPr="00E577DB" w:rsidRDefault="00E577DB" w:rsidP="00E577DB">
      <w:pPr>
        <w:pStyle w:val="DefaultText"/>
        <w:rPr>
          <w:rStyle w:val="InitialStyle"/>
          <w:rFonts w:ascii="Times New Roman" w:hAnsi="Times New Roman"/>
          <w:b/>
          <w:szCs w:val="24"/>
        </w:rPr>
      </w:pPr>
      <w:r w:rsidRPr="00E577DB">
        <w:rPr>
          <w:rStyle w:val="InitialStyle"/>
          <w:rFonts w:ascii="Times New Roman" w:hAnsi="Times New Roman"/>
          <w:b/>
          <w:szCs w:val="24"/>
        </w:rPr>
        <w:t>12.  Provide estimates of the hour burden of the collection of information.  Indicate the number of respondents, frequency of response, annual hour burden, and an explanation of how the burden was estimated.</w:t>
      </w:r>
    </w:p>
    <w:p w:rsidR="00E577DB" w:rsidRPr="00E577DB" w:rsidRDefault="00E577DB" w:rsidP="00E577DB">
      <w:pPr>
        <w:pStyle w:val="DefaultText"/>
        <w:rPr>
          <w:rStyle w:val="InitialStyle"/>
          <w:rFonts w:ascii="Times New Roman" w:hAnsi="Times New Roman"/>
          <w:b/>
          <w:szCs w:val="24"/>
        </w:rPr>
      </w:pPr>
    </w:p>
    <w:p w:rsidR="00E577DB" w:rsidRPr="00E577DB" w:rsidRDefault="00E577DB" w:rsidP="00E577DB">
      <w:pPr>
        <w:pStyle w:val="DefaultText"/>
        <w:rPr>
          <w:rStyle w:val="InitialStyle"/>
          <w:rFonts w:ascii="Times New Roman" w:hAnsi="Times New Roman"/>
          <w:b/>
          <w:szCs w:val="24"/>
        </w:rPr>
      </w:pPr>
      <w:r w:rsidRPr="00E577DB">
        <w:rPr>
          <w:rStyle w:val="InitialStyle"/>
          <w:rFonts w:ascii="Times New Roman" w:hAnsi="Times New Roman"/>
          <w:b/>
          <w:szCs w:val="24"/>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B82856" w:rsidRPr="00B82856" w:rsidRDefault="00B82856" w:rsidP="00B82856">
      <w:pPr>
        <w:pStyle w:val="Default"/>
      </w:pPr>
    </w:p>
    <w:p w:rsidR="00BB6F61" w:rsidRDefault="00BB6F61" w:rsidP="000A70B1">
      <w:pPr>
        <w:pStyle w:val="CM7"/>
        <w:spacing w:after="0"/>
        <w:ind w:right="103"/>
      </w:pPr>
      <w:r w:rsidRPr="00563655">
        <w:t>See APHIS Form 71.</w:t>
      </w:r>
      <w:r w:rsidR="0035423C">
        <w:t xml:space="preserve"> </w:t>
      </w:r>
      <w:r w:rsidRPr="00563655">
        <w:t xml:space="preserve">Burden estimates were developed from discussions with </w:t>
      </w:r>
      <w:r w:rsidR="000C323D" w:rsidRPr="00563655">
        <w:t xml:space="preserve">Foreign </w:t>
      </w:r>
      <w:r w:rsidRPr="00563655">
        <w:t xml:space="preserve">Federal animal health authorities in the </w:t>
      </w:r>
      <w:r w:rsidR="00B4291C">
        <w:t xml:space="preserve">EU </w:t>
      </w:r>
      <w:r w:rsidRPr="00563655">
        <w:t xml:space="preserve">who will be completing the certificates necessary to export swine, pork and pork products, and swine semen to the </w:t>
      </w:r>
      <w:smartTag w:uri="urn:schemas-microsoft-com:office:smarttags" w:element="place">
        <w:smartTag w:uri="urn:schemas-microsoft-com:office:smarttags" w:element="country-region">
          <w:r w:rsidRPr="00563655">
            <w:t>United States</w:t>
          </w:r>
        </w:smartTag>
      </w:smartTag>
      <w:r w:rsidRPr="00563655">
        <w:t xml:space="preserve">. </w:t>
      </w:r>
    </w:p>
    <w:p w:rsidR="00B82856" w:rsidRPr="00B82856" w:rsidRDefault="00B82856" w:rsidP="00B82856">
      <w:pPr>
        <w:pStyle w:val="Default"/>
      </w:pPr>
    </w:p>
    <w:p w:rsidR="00BB6F61" w:rsidRDefault="00BB6F61" w:rsidP="000A70B1">
      <w:pPr>
        <w:pStyle w:val="CM7"/>
        <w:keepLines/>
        <w:numPr>
          <w:ilvl w:val="0"/>
          <w:numId w:val="4"/>
        </w:numPr>
        <w:spacing w:after="0"/>
        <w:ind w:right="268"/>
      </w:pPr>
      <w:r w:rsidRPr="00563655">
        <w:rPr>
          <w:b/>
        </w:rPr>
        <w:t>Provide estimates of annualized cost to respondents for the hour burdens for</w:t>
      </w:r>
      <w:r w:rsidRPr="00563655">
        <w:t xml:space="preserve"> </w:t>
      </w:r>
      <w:r w:rsidRPr="00563655">
        <w:rPr>
          <w:b/>
        </w:rPr>
        <w:t>collections</w:t>
      </w:r>
      <w:r w:rsidR="00E2598A" w:rsidRPr="00563655">
        <w:rPr>
          <w:b/>
        </w:rPr>
        <w:t xml:space="preserve"> </w:t>
      </w:r>
      <w:r w:rsidRPr="00563655">
        <w:rPr>
          <w:b/>
        </w:rPr>
        <w:t>of</w:t>
      </w:r>
      <w:r w:rsidR="00E2598A" w:rsidRPr="00563655">
        <w:rPr>
          <w:b/>
        </w:rPr>
        <w:t xml:space="preserve"> </w:t>
      </w:r>
      <w:r w:rsidRPr="00563655">
        <w:rPr>
          <w:b/>
        </w:rPr>
        <w:t>information,</w:t>
      </w:r>
      <w:r w:rsidR="00E2598A" w:rsidRPr="00563655">
        <w:rPr>
          <w:b/>
        </w:rPr>
        <w:t xml:space="preserve"> </w:t>
      </w:r>
      <w:r w:rsidRPr="00563655">
        <w:rPr>
          <w:b/>
        </w:rPr>
        <w:t>identifying</w:t>
      </w:r>
      <w:r w:rsidR="00E2598A" w:rsidRPr="00563655">
        <w:rPr>
          <w:b/>
        </w:rPr>
        <w:t xml:space="preserve"> </w:t>
      </w:r>
      <w:r w:rsidRPr="00563655">
        <w:rPr>
          <w:b/>
        </w:rPr>
        <w:t>and using</w:t>
      </w:r>
      <w:r w:rsidR="00E2598A" w:rsidRPr="00563655">
        <w:rPr>
          <w:b/>
        </w:rPr>
        <w:t xml:space="preserve"> </w:t>
      </w:r>
      <w:r w:rsidRPr="00563655">
        <w:rPr>
          <w:b/>
        </w:rPr>
        <w:t>appropriate</w:t>
      </w:r>
      <w:r w:rsidR="00E2598A" w:rsidRPr="00563655">
        <w:rPr>
          <w:b/>
        </w:rPr>
        <w:t xml:space="preserve"> </w:t>
      </w:r>
      <w:r w:rsidRPr="00563655">
        <w:rPr>
          <w:b/>
        </w:rPr>
        <w:t>wage</w:t>
      </w:r>
      <w:r w:rsidR="00E2598A" w:rsidRPr="00563655">
        <w:rPr>
          <w:b/>
        </w:rPr>
        <w:t xml:space="preserve"> </w:t>
      </w:r>
      <w:r w:rsidRPr="00563655">
        <w:rPr>
          <w:b/>
        </w:rPr>
        <w:t>rate</w:t>
      </w:r>
      <w:r w:rsidR="00E2598A" w:rsidRPr="00563655">
        <w:rPr>
          <w:b/>
        </w:rPr>
        <w:t xml:space="preserve"> </w:t>
      </w:r>
      <w:r w:rsidRPr="00563655">
        <w:rPr>
          <w:b/>
        </w:rPr>
        <w:t>categories.</w:t>
      </w:r>
      <w:r w:rsidRPr="00563655">
        <w:t xml:space="preserve"> </w:t>
      </w:r>
    </w:p>
    <w:p w:rsidR="00B82856" w:rsidRPr="00B82856" w:rsidRDefault="00B82856" w:rsidP="00B82856">
      <w:pPr>
        <w:pStyle w:val="Default"/>
      </w:pPr>
    </w:p>
    <w:p w:rsidR="003D177F" w:rsidRDefault="00BB6F61" w:rsidP="000A70B1">
      <w:pPr>
        <w:overflowPunct/>
        <w:textAlignment w:val="auto"/>
        <w:rPr>
          <w:sz w:val="24"/>
          <w:szCs w:val="24"/>
        </w:rPr>
      </w:pPr>
      <w:r w:rsidRPr="00563655">
        <w:rPr>
          <w:sz w:val="24"/>
          <w:szCs w:val="24"/>
        </w:rPr>
        <w:t xml:space="preserve">APHIS estimates the total annualized cost to these respondents to be </w:t>
      </w:r>
      <w:r w:rsidRPr="00E6501B">
        <w:rPr>
          <w:sz w:val="24"/>
          <w:szCs w:val="24"/>
        </w:rPr>
        <w:t>$</w:t>
      </w:r>
      <w:r w:rsidR="00DE5C4D" w:rsidRPr="00E6501B">
        <w:rPr>
          <w:sz w:val="24"/>
          <w:szCs w:val="24"/>
        </w:rPr>
        <w:t>156,</w:t>
      </w:r>
      <w:r w:rsidR="00985AD8">
        <w:rPr>
          <w:sz w:val="24"/>
          <w:szCs w:val="24"/>
        </w:rPr>
        <w:t>157</w:t>
      </w:r>
      <w:r w:rsidR="00DE5C4D" w:rsidRPr="00E6501B">
        <w:rPr>
          <w:sz w:val="24"/>
          <w:szCs w:val="24"/>
        </w:rPr>
        <w:t>.2</w:t>
      </w:r>
      <w:r w:rsidR="00985AD8">
        <w:rPr>
          <w:sz w:val="24"/>
          <w:szCs w:val="24"/>
        </w:rPr>
        <w:t>6</w:t>
      </w:r>
      <w:r w:rsidRPr="00E6501B">
        <w:rPr>
          <w:sz w:val="24"/>
          <w:szCs w:val="24"/>
        </w:rPr>
        <w:t>.</w:t>
      </w:r>
      <w:r w:rsidR="0035423C" w:rsidRPr="00E6501B">
        <w:rPr>
          <w:sz w:val="24"/>
          <w:szCs w:val="24"/>
        </w:rPr>
        <w:t xml:space="preserve"> </w:t>
      </w:r>
      <w:r w:rsidRPr="00E6501B">
        <w:rPr>
          <w:sz w:val="24"/>
          <w:szCs w:val="24"/>
        </w:rPr>
        <w:t xml:space="preserve">APHIS </w:t>
      </w:r>
      <w:r w:rsidR="00731695">
        <w:rPr>
          <w:sz w:val="24"/>
          <w:szCs w:val="24"/>
        </w:rPr>
        <w:t>a</w:t>
      </w:r>
      <w:r w:rsidRPr="00E6501B">
        <w:rPr>
          <w:sz w:val="24"/>
          <w:szCs w:val="24"/>
        </w:rPr>
        <w:t>rrived</w:t>
      </w:r>
      <w:r w:rsidR="00E2598A" w:rsidRPr="00E6501B">
        <w:rPr>
          <w:sz w:val="24"/>
          <w:szCs w:val="24"/>
        </w:rPr>
        <w:t xml:space="preserve"> </w:t>
      </w:r>
      <w:r w:rsidRPr="00E6501B">
        <w:rPr>
          <w:sz w:val="24"/>
          <w:szCs w:val="24"/>
        </w:rPr>
        <w:t>at</w:t>
      </w:r>
      <w:r w:rsidR="00E2598A" w:rsidRPr="00E6501B">
        <w:rPr>
          <w:sz w:val="24"/>
          <w:szCs w:val="24"/>
        </w:rPr>
        <w:t xml:space="preserve"> </w:t>
      </w:r>
      <w:r w:rsidRPr="00E6501B">
        <w:rPr>
          <w:sz w:val="24"/>
          <w:szCs w:val="24"/>
        </w:rPr>
        <w:t>this figure</w:t>
      </w:r>
      <w:r w:rsidR="00E2598A" w:rsidRPr="00E6501B">
        <w:rPr>
          <w:sz w:val="24"/>
          <w:szCs w:val="24"/>
        </w:rPr>
        <w:t xml:space="preserve"> </w:t>
      </w:r>
      <w:r w:rsidRPr="00E6501B">
        <w:rPr>
          <w:sz w:val="24"/>
          <w:szCs w:val="24"/>
        </w:rPr>
        <w:t>by</w:t>
      </w:r>
      <w:r w:rsidR="00E2598A" w:rsidRPr="00E6501B">
        <w:rPr>
          <w:sz w:val="24"/>
          <w:szCs w:val="24"/>
        </w:rPr>
        <w:t xml:space="preserve"> </w:t>
      </w:r>
      <w:r w:rsidRPr="00E6501B">
        <w:rPr>
          <w:sz w:val="24"/>
          <w:szCs w:val="24"/>
        </w:rPr>
        <w:t>multiplying</w:t>
      </w:r>
      <w:r w:rsidR="00E2598A" w:rsidRPr="00E6501B">
        <w:rPr>
          <w:sz w:val="24"/>
          <w:szCs w:val="24"/>
        </w:rPr>
        <w:t xml:space="preserve"> </w:t>
      </w:r>
      <w:r w:rsidRPr="00E6501B">
        <w:rPr>
          <w:sz w:val="24"/>
          <w:szCs w:val="24"/>
        </w:rPr>
        <w:t>the</w:t>
      </w:r>
      <w:r w:rsidR="00E2598A" w:rsidRPr="00E6501B">
        <w:rPr>
          <w:sz w:val="24"/>
          <w:szCs w:val="24"/>
        </w:rPr>
        <w:t xml:space="preserve"> </w:t>
      </w:r>
      <w:r w:rsidR="00CD5F4B">
        <w:rPr>
          <w:sz w:val="24"/>
          <w:szCs w:val="24"/>
        </w:rPr>
        <w:t xml:space="preserve">total burden </w:t>
      </w:r>
      <w:r w:rsidRPr="00E6501B">
        <w:rPr>
          <w:sz w:val="24"/>
          <w:szCs w:val="24"/>
        </w:rPr>
        <w:t>hours</w:t>
      </w:r>
      <w:r w:rsidR="00E2598A" w:rsidRPr="00E6501B">
        <w:rPr>
          <w:sz w:val="24"/>
          <w:szCs w:val="24"/>
        </w:rPr>
        <w:t xml:space="preserve"> </w:t>
      </w:r>
      <w:r w:rsidRPr="00E6501B">
        <w:rPr>
          <w:sz w:val="24"/>
          <w:szCs w:val="24"/>
        </w:rPr>
        <w:t>(</w:t>
      </w:r>
      <w:r w:rsidR="00DE5C4D" w:rsidRPr="00E6501B">
        <w:rPr>
          <w:sz w:val="24"/>
          <w:szCs w:val="24"/>
        </w:rPr>
        <w:t>6,84</w:t>
      </w:r>
      <w:r w:rsidR="00985AD8">
        <w:rPr>
          <w:sz w:val="24"/>
          <w:szCs w:val="24"/>
        </w:rPr>
        <w:t>6</w:t>
      </w:r>
      <w:r w:rsidR="00DE5C4D" w:rsidRPr="00E6501B">
        <w:rPr>
          <w:sz w:val="24"/>
          <w:szCs w:val="24"/>
        </w:rPr>
        <w:t> </w:t>
      </w:r>
      <w:r w:rsidRPr="00E6501B">
        <w:rPr>
          <w:sz w:val="24"/>
          <w:szCs w:val="24"/>
        </w:rPr>
        <w:t xml:space="preserve">hours) by the </w:t>
      </w:r>
      <w:r w:rsidR="00D91E5B" w:rsidRPr="00E6501B">
        <w:rPr>
          <w:sz w:val="24"/>
          <w:szCs w:val="24"/>
        </w:rPr>
        <w:t>estimated average hourly wage of the respondents ($</w:t>
      </w:r>
      <w:r w:rsidR="009806F2" w:rsidRPr="00E6501B">
        <w:rPr>
          <w:sz w:val="24"/>
          <w:szCs w:val="24"/>
        </w:rPr>
        <w:t>22.81</w:t>
      </w:r>
      <w:r w:rsidR="00922983" w:rsidRPr="00E6501B">
        <w:rPr>
          <w:sz w:val="24"/>
          <w:szCs w:val="24"/>
        </w:rPr>
        <w:t>)</w:t>
      </w:r>
      <w:r w:rsidRPr="00E6501B">
        <w:rPr>
          <w:sz w:val="24"/>
          <w:szCs w:val="24"/>
        </w:rPr>
        <w:t>.</w:t>
      </w:r>
      <w:r w:rsidR="0035423C" w:rsidRPr="00E6501B">
        <w:rPr>
          <w:sz w:val="24"/>
          <w:szCs w:val="24"/>
        </w:rPr>
        <w:t xml:space="preserve"> </w:t>
      </w:r>
      <w:r w:rsidR="009E715E" w:rsidRPr="00E6501B">
        <w:rPr>
          <w:sz w:val="24"/>
          <w:szCs w:val="24"/>
        </w:rPr>
        <w:t>A</w:t>
      </w:r>
      <w:r w:rsidR="009E715E">
        <w:rPr>
          <w:sz w:val="24"/>
          <w:szCs w:val="24"/>
        </w:rPr>
        <w:t xml:space="preserve">PHIS determined the estimated hourly wage of respondents </w:t>
      </w:r>
      <w:r w:rsidR="00922983">
        <w:rPr>
          <w:sz w:val="24"/>
          <w:szCs w:val="24"/>
        </w:rPr>
        <w:t>through discussions with i</w:t>
      </w:r>
      <w:r w:rsidR="009E715E">
        <w:rPr>
          <w:sz w:val="24"/>
          <w:szCs w:val="24"/>
        </w:rPr>
        <w:t xml:space="preserve">ts </w:t>
      </w:r>
      <w:r w:rsidR="003D177F" w:rsidRPr="00563655">
        <w:rPr>
          <w:sz w:val="24"/>
          <w:szCs w:val="24"/>
        </w:rPr>
        <w:t>International contacts</w:t>
      </w:r>
      <w:r w:rsidR="009806F2">
        <w:rPr>
          <w:sz w:val="24"/>
          <w:szCs w:val="24"/>
        </w:rPr>
        <w:t>, and by averaging the known salary of both junior and senior Government officials</w:t>
      </w:r>
      <w:r w:rsidR="009E715E">
        <w:rPr>
          <w:sz w:val="24"/>
          <w:szCs w:val="24"/>
        </w:rPr>
        <w:t>.</w:t>
      </w:r>
    </w:p>
    <w:p w:rsidR="00843A9E" w:rsidRDefault="00843A9E" w:rsidP="000A70B1">
      <w:pPr>
        <w:overflowPunct/>
        <w:textAlignment w:val="auto"/>
        <w:rPr>
          <w:sz w:val="24"/>
          <w:szCs w:val="24"/>
        </w:rPr>
      </w:pPr>
    </w:p>
    <w:p w:rsidR="00E577DB" w:rsidRPr="00E577DB" w:rsidRDefault="00E577DB" w:rsidP="00E577DB">
      <w:pPr>
        <w:pStyle w:val="DefaultText"/>
        <w:rPr>
          <w:rStyle w:val="InitialStyle"/>
          <w:rFonts w:ascii="Times New Roman" w:hAnsi="Times New Roman"/>
          <w:szCs w:val="24"/>
        </w:rPr>
      </w:pPr>
      <w:r w:rsidRPr="00E577DB">
        <w:rPr>
          <w:rStyle w:val="InitialStyle"/>
          <w:rFonts w:ascii="Times New Roman" w:hAnsi="Times New Roman"/>
          <w:b/>
          <w:szCs w:val="24"/>
        </w:rPr>
        <w:lastRenderedPageBreak/>
        <w:t xml:space="preserve">13.  Provide estimates of the total annual cost burden to respondents or </w:t>
      </w:r>
      <w:proofErr w:type="spellStart"/>
      <w:r w:rsidRPr="00E577DB">
        <w:rPr>
          <w:rStyle w:val="InitialStyle"/>
          <w:rFonts w:ascii="Times New Roman" w:hAnsi="Times New Roman"/>
          <w:b/>
          <w:szCs w:val="24"/>
        </w:rPr>
        <w:t>recordkeepers</w:t>
      </w:r>
      <w:proofErr w:type="spellEnd"/>
      <w:r w:rsidRPr="00E577DB">
        <w:rPr>
          <w:rStyle w:val="InitialStyle"/>
          <w:rFonts w:ascii="Times New Roman" w:hAnsi="Times New Roman"/>
          <w:b/>
          <w:szCs w:val="24"/>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843A9E" w:rsidRPr="00E577DB" w:rsidRDefault="00843A9E" w:rsidP="00843A9E">
      <w:pPr>
        <w:pStyle w:val="Default"/>
      </w:pPr>
    </w:p>
    <w:p w:rsidR="00BB6F61" w:rsidRDefault="00BB6F61" w:rsidP="000A70B1">
      <w:pPr>
        <w:pStyle w:val="CM8"/>
        <w:spacing w:after="0"/>
        <w:ind w:right="103"/>
      </w:pPr>
      <w:r w:rsidRPr="00563655">
        <w:t>There is zero annual cost burden associated with capital and start-up costs</w:t>
      </w:r>
      <w:r w:rsidR="00BA1D17" w:rsidRPr="00563655">
        <w:t>,</w:t>
      </w:r>
      <w:r w:rsidRPr="00563655">
        <w:t xml:space="preserve"> operation and maintenance expenditures, and purchase of services. </w:t>
      </w:r>
    </w:p>
    <w:p w:rsidR="00843A9E" w:rsidRPr="00843A9E" w:rsidRDefault="00843A9E" w:rsidP="00843A9E">
      <w:pPr>
        <w:pStyle w:val="Default"/>
      </w:pPr>
    </w:p>
    <w:p w:rsidR="00843A9E" w:rsidRPr="00843A9E" w:rsidRDefault="00843A9E" w:rsidP="00843A9E">
      <w:pPr>
        <w:pStyle w:val="Default"/>
      </w:pPr>
    </w:p>
    <w:p w:rsidR="00E577DB" w:rsidRPr="00E577DB" w:rsidRDefault="00E577DB" w:rsidP="00E577DB">
      <w:pPr>
        <w:pStyle w:val="DefaultText"/>
        <w:rPr>
          <w:rStyle w:val="InitialStyle"/>
          <w:rFonts w:ascii="Times New Roman" w:hAnsi="Times New Roman"/>
          <w:b/>
          <w:szCs w:val="24"/>
        </w:rPr>
      </w:pPr>
      <w:r w:rsidRPr="00E577DB">
        <w:rPr>
          <w:rStyle w:val="InitialStyle"/>
          <w:rFonts w:ascii="Times New Roman" w:hAnsi="Times New Roman"/>
          <w:b/>
          <w:szCs w:val="24"/>
        </w:rPr>
        <w:t>14.  Provide estimates of annualized cost to the Federal government</w:t>
      </w:r>
      <w:r w:rsidRPr="00E577DB">
        <w:rPr>
          <w:rStyle w:val="InitialStyle"/>
          <w:rFonts w:ascii="Times New Roman" w:hAnsi="Times New Roman"/>
          <w:szCs w:val="24"/>
        </w:rPr>
        <w:t xml:space="preserve">.  </w:t>
      </w:r>
      <w:r w:rsidRPr="00E577DB">
        <w:rPr>
          <w:rStyle w:val="InitialStyle"/>
          <w:rFonts w:ascii="Times New Roman" w:hAnsi="Times New Roman"/>
          <w:b/>
          <w:szCs w:val="24"/>
        </w:rPr>
        <w:t>Provide a description of the method used to estimate cost and any other expense that would not have been incurred without this collection of information.</w:t>
      </w:r>
    </w:p>
    <w:p w:rsidR="00843A9E" w:rsidRPr="00E577DB" w:rsidRDefault="00843A9E" w:rsidP="00843A9E">
      <w:pPr>
        <w:pStyle w:val="Default"/>
      </w:pPr>
    </w:p>
    <w:p w:rsidR="00BB6F61" w:rsidRPr="00563655" w:rsidRDefault="00BB6F61" w:rsidP="000A70B1">
      <w:pPr>
        <w:pStyle w:val="CM1"/>
        <w:spacing w:line="240" w:lineRule="auto"/>
      </w:pPr>
      <w:r w:rsidRPr="00563655">
        <w:t xml:space="preserve">The annualized cost to the Federal government is </w:t>
      </w:r>
      <w:r w:rsidRPr="00E6501B">
        <w:t>estimated at $</w:t>
      </w:r>
      <w:r w:rsidR="00E6501B" w:rsidRPr="00E6501B">
        <w:t>365,</w:t>
      </w:r>
      <w:r w:rsidR="00985AD8">
        <w:t>941</w:t>
      </w:r>
      <w:r w:rsidRPr="00563655">
        <w:t>.</w:t>
      </w:r>
      <w:r w:rsidR="0035423C">
        <w:t xml:space="preserve"> </w:t>
      </w:r>
      <w:r w:rsidRPr="00563655">
        <w:t>(Se</w:t>
      </w:r>
      <w:r w:rsidR="00AC11A2" w:rsidRPr="00563655">
        <w:t>e</w:t>
      </w:r>
      <w:r w:rsidRPr="00563655">
        <w:t xml:space="preserve"> APHIS Form</w:t>
      </w:r>
      <w:r w:rsidR="00E2598A" w:rsidRPr="00563655">
        <w:t xml:space="preserve"> 79</w:t>
      </w:r>
      <w:r w:rsidRPr="00563655">
        <w:t>)</w:t>
      </w:r>
    </w:p>
    <w:p w:rsidR="00843A9E" w:rsidRDefault="00843A9E" w:rsidP="000A70B1">
      <w:pPr>
        <w:pStyle w:val="CM7"/>
        <w:spacing w:after="0"/>
        <w:ind w:right="103"/>
        <w:rPr>
          <w:b/>
        </w:rPr>
      </w:pPr>
    </w:p>
    <w:p w:rsidR="00843A9E" w:rsidRDefault="00843A9E" w:rsidP="000A70B1">
      <w:pPr>
        <w:pStyle w:val="CM7"/>
        <w:spacing w:after="0"/>
        <w:ind w:right="103"/>
        <w:rPr>
          <w:b/>
        </w:rPr>
      </w:pPr>
    </w:p>
    <w:p w:rsidR="00BB6F61" w:rsidRDefault="00BB6F61" w:rsidP="000A70B1">
      <w:pPr>
        <w:pStyle w:val="CM7"/>
        <w:spacing w:after="0"/>
        <w:ind w:right="103"/>
        <w:rPr>
          <w:b/>
        </w:rPr>
      </w:pPr>
      <w:r w:rsidRPr="00563655">
        <w:rPr>
          <w:b/>
        </w:rPr>
        <w:t>15. Explain the reasons for any program changes or adjustments reported in Items 13</w:t>
      </w:r>
      <w:r w:rsidR="00D66B0A" w:rsidRPr="00563655">
        <w:rPr>
          <w:b/>
        </w:rPr>
        <w:t xml:space="preserve"> </w:t>
      </w:r>
      <w:r w:rsidRPr="00563655">
        <w:rPr>
          <w:b/>
        </w:rPr>
        <w:t>or 14 of</w:t>
      </w:r>
      <w:r w:rsidR="00E2598A" w:rsidRPr="00563655">
        <w:rPr>
          <w:b/>
        </w:rPr>
        <w:t xml:space="preserve"> the </w:t>
      </w:r>
      <w:r w:rsidRPr="00563655">
        <w:rPr>
          <w:b/>
        </w:rPr>
        <w:t>OMB Form</w:t>
      </w:r>
      <w:r w:rsidR="00E2598A" w:rsidRPr="00563655">
        <w:rPr>
          <w:b/>
        </w:rPr>
        <w:t xml:space="preserve"> </w:t>
      </w:r>
      <w:r w:rsidRPr="00563655">
        <w:rPr>
          <w:b/>
        </w:rPr>
        <w:t xml:space="preserve">83-1. </w:t>
      </w:r>
    </w:p>
    <w:p w:rsidR="00DF7C2E" w:rsidRPr="00DF7C2E" w:rsidRDefault="00DF7C2E" w:rsidP="00DF7C2E">
      <w:pPr>
        <w:pStyle w:val="Default"/>
      </w:pPr>
    </w:p>
    <w:tbl>
      <w:tblPr>
        <w:tblW w:w="4921" w:type="pct"/>
        <w:tblCellSpacing w:w="15" w:type="dxa"/>
        <w:shd w:val="clear" w:color="auto" w:fill="EFEFEF"/>
        <w:tblCellMar>
          <w:top w:w="15" w:type="dxa"/>
          <w:left w:w="15" w:type="dxa"/>
          <w:bottom w:w="15" w:type="dxa"/>
          <w:right w:w="15" w:type="dxa"/>
        </w:tblCellMar>
        <w:tblLook w:val="04A0" w:firstRow="1" w:lastRow="0" w:firstColumn="1" w:lastColumn="0" w:noHBand="0" w:noVBand="1"/>
        <w:tblDescription w:val="table that charts list of burden"/>
      </w:tblPr>
      <w:tblGrid>
        <w:gridCol w:w="1330"/>
        <w:gridCol w:w="981"/>
        <w:gridCol w:w="1331"/>
        <w:gridCol w:w="1482"/>
        <w:gridCol w:w="1480"/>
        <w:gridCol w:w="1585"/>
        <w:gridCol w:w="1112"/>
      </w:tblGrid>
      <w:tr w:rsidR="00E87683" w:rsidRPr="00AD75A2" w:rsidTr="00E87683">
        <w:trPr>
          <w:tblCellSpacing w:w="15" w:type="dxa"/>
        </w:trPr>
        <w:tc>
          <w:tcPr>
            <w:tcW w:w="691" w:type="pct"/>
            <w:shd w:val="clear" w:color="auto" w:fill="003399"/>
            <w:vAlign w:val="center"/>
            <w:hideMark/>
          </w:tcPr>
          <w:p w:rsidR="00E87683" w:rsidRPr="00AD75A2" w:rsidRDefault="00E87683" w:rsidP="00E87683">
            <w:pPr>
              <w:jc w:val="center"/>
              <w:rPr>
                <w:rFonts w:ascii="Arial" w:hAnsi="Arial" w:cs="Arial"/>
                <w:b/>
                <w:bCs/>
                <w:color w:val="FFFFFF"/>
                <w:sz w:val="18"/>
                <w:szCs w:val="18"/>
              </w:rPr>
            </w:pPr>
          </w:p>
        </w:tc>
        <w:tc>
          <w:tcPr>
            <w:tcW w:w="511" w:type="pct"/>
            <w:shd w:val="clear" w:color="auto" w:fill="003399"/>
            <w:vAlign w:val="center"/>
            <w:hideMark/>
          </w:tcPr>
          <w:p w:rsidR="00E87683" w:rsidRPr="00AD75A2" w:rsidRDefault="00E87683" w:rsidP="00E87683">
            <w:pPr>
              <w:jc w:val="center"/>
              <w:rPr>
                <w:rFonts w:ascii="Arial" w:hAnsi="Arial" w:cs="Arial"/>
                <w:b/>
                <w:bCs/>
                <w:color w:val="FFFFFF"/>
                <w:sz w:val="18"/>
                <w:szCs w:val="18"/>
              </w:rPr>
            </w:pPr>
            <w:r w:rsidRPr="00AD75A2">
              <w:rPr>
                <w:rFonts w:ascii="Arial" w:hAnsi="Arial" w:cs="Arial"/>
                <w:b/>
                <w:bCs/>
                <w:color w:val="FFFFFF"/>
                <w:sz w:val="18"/>
                <w:szCs w:val="18"/>
              </w:rPr>
              <w:t>Requested</w:t>
            </w:r>
          </w:p>
        </w:tc>
        <w:tc>
          <w:tcPr>
            <w:tcW w:w="699" w:type="pct"/>
            <w:shd w:val="clear" w:color="auto" w:fill="003399"/>
            <w:vAlign w:val="center"/>
            <w:hideMark/>
          </w:tcPr>
          <w:p w:rsidR="00E87683" w:rsidRPr="00AD75A2" w:rsidRDefault="00E87683" w:rsidP="00E87683">
            <w:pPr>
              <w:jc w:val="center"/>
              <w:rPr>
                <w:rFonts w:ascii="Arial" w:hAnsi="Arial" w:cs="Arial"/>
                <w:b/>
                <w:bCs/>
                <w:color w:val="FFFFFF"/>
                <w:sz w:val="18"/>
                <w:szCs w:val="18"/>
              </w:rPr>
            </w:pPr>
            <w:r w:rsidRPr="00AD75A2">
              <w:rPr>
                <w:rFonts w:ascii="Arial" w:hAnsi="Arial" w:cs="Arial"/>
                <w:b/>
                <w:bCs/>
                <w:color w:val="FFFFFF"/>
                <w:sz w:val="18"/>
                <w:szCs w:val="18"/>
              </w:rPr>
              <w:t>Program Change Due to New Statute</w:t>
            </w:r>
          </w:p>
        </w:tc>
        <w:tc>
          <w:tcPr>
            <w:tcW w:w="780" w:type="pct"/>
            <w:shd w:val="clear" w:color="auto" w:fill="003399"/>
            <w:vAlign w:val="center"/>
            <w:hideMark/>
          </w:tcPr>
          <w:p w:rsidR="00E87683" w:rsidRPr="00AD75A2" w:rsidRDefault="00E87683" w:rsidP="00E87683">
            <w:pPr>
              <w:jc w:val="center"/>
              <w:rPr>
                <w:rFonts w:ascii="Arial" w:hAnsi="Arial" w:cs="Arial"/>
                <w:b/>
                <w:bCs/>
                <w:color w:val="FFFFFF"/>
                <w:sz w:val="18"/>
                <w:szCs w:val="18"/>
              </w:rPr>
            </w:pPr>
            <w:r w:rsidRPr="00AD75A2">
              <w:rPr>
                <w:rFonts w:ascii="Arial" w:hAnsi="Arial" w:cs="Arial"/>
                <w:b/>
                <w:bCs/>
                <w:color w:val="FFFFFF"/>
                <w:sz w:val="18"/>
                <w:szCs w:val="18"/>
              </w:rPr>
              <w:t>Program Change Due to Agency Discretion</w:t>
            </w:r>
          </w:p>
        </w:tc>
        <w:tc>
          <w:tcPr>
            <w:tcW w:w="779" w:type="pct"/>
            <w:shd w:val="clear" w:color="auto" w:fill="003399"/>
            <w:vAlign w:val="center"/>
            <w:hideMark/>
          </w:tcPr>
          <w:p w:rsidR="00E87683" w:rsidRPr="00AD75A2" w:rsidRDefault="00E87683" w:rsidP="00E87683">
            <w:pPr>
              <w:jc w:val="center"/>
              <w:rPr>
                <w:rFonts w:ascii="Arial" w:hAnsi="Arial" w:cs="Arial"/>
                <w:b/>
                <w:bCs/>
                <w:color w:val="FFFFFF"/>
                <w:sz w:val="18"/>
                <w:szCs w:val="18"/>
              </w:rPr>
            </w:pPr>
            <w:r w:rsidRPr="00AD75A2">
              <w:rPr>
                <w:rFonts w:ascii="Arial" w:hAnsi="Arial" w:cs="Arial"/>
                <w:b/>
                <w:bCs/>
                <w:color w:val="FFFFFF"/>
                <w:sz w:val="18"/>
                <w:szCs w:val="18"/>
              </w:rPr>
              <w:t>Change Due to Adjustment in Agency Estimate</w:t>
            </w:r>
          </w:p>
        </w:tc>
        <w:tc>
          <w:tcPr>
            <w:tcW w:w="836" w:type="pct"/>
            <w:shd w:val="clear" w:color="auto" w:fill="003399"/>
            <w:vAlign w:val="center"/>
            <w:hideMark/>
          </w:tcPr>
          <w:p w:rsidR="00E87683" w:rsidRPr="00AD75A2" w:rsidRDefault="00E87683" w:rsidP="00E87683">
            <w:pPr>
              <w:jc w:val="center"/>
              <w:rPr>
                <w:rFonts w:ascii="Arial" w:hAnsi="Arial" w:cs="Arial"/>
                <w:b/>
                <w:bCs/>
                <w:color w:val="FFFFFF"/>
                <w:sz w:val="18"/>
                <w:szCs w:val="18"/>
              </w:rPr>
            </w:pPr>
            <w:r w:rsidRPr="00AD75A2">
              <w:rPr>
                <w:rFonts w:ascii="Arial" w:hAnsi="Arial" w:cs="Arial"/>
                <w:b/>
                <w:bCs/>
                <w:color w:val="FFFFFF"/>
                <w:sz w:val="18"/>
                <w:szCs w:val="18"/>
              </w:rPr>
              <w:t>Change Due to Potential Violation of the PRA</w:t>
            </w:r>
          </w:p>
        </w:tc>
        <w:tc>
          <w:tcPr>
            <w:tcW w:w="574" w:type="pct"/>
            <w:shd w:val="clear" w:color="auto" w:fill="003399"/>
            <w:vAlign w:val="center"/>
            <w:hideMark/>
          </w:tcPr>
          <w:p w:rsidR="00E87683" w:rsidRPr="00AD75A2" w:rsidRDefault="00E87683" w:rsidP="00E87683">
            <w:pPr>
              <w:jc w:val="center"/>
              <w:rPr>
                <w:rFonts w:ascii="Arial" w:hAnsi="Arial" w:cs="Arial"/>
                <w:b/>
                <w:bCs/>
                <w:color w:val="FFFFFF"/>
                <w:sz w:val="18"/>
                <w:szCs w:val="18"/>
              </w:rPr>
            </w:pPr>
            <w:r w:rsidRPr="00AD75A2">
              <w:rPr>
                <w:rFonts w:ascii="Arial" w:hAnsi="Arial" w:cs="Arial"/>
                <w:b/>
                <w:bCs/>
                <w:color w:val="FFFFFF"/>
                <w:sz w:val="18"/>
                <w:szCs w:val="18"/>
              </w:rPr>
              <w:t>Previously Approved</w:t>
            </w:r>
          </w:p>
        </w:tc>
      </w:tr>
      <w:tr w:rsidR="00E87683" w:rsidRPr="00AD75A2" w:rsidTr="00E87683">
        <w:trPr>
          <w:tblCellSpacing w:w="15" w:type="dxa"/>
        </w:trPr>
        <w:tc>
          <w:tcPr>
            <w:tcW w:w="69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E87683" w:rsidRPr="00E87683" w:rsidRDefault="00E87683">
            <w:pPr>
              <w:rPr>
                <w:color w:val="000000"/>
                <w:sz w:val="18"/>
                <w:szCs w:val="18"/>
              </w:rPr>
            </w:pPr>
            <w:r w:rsidRPr="00E87683">
              <w:rPr>
                <w:color w:val="000000"/>
                <w:sz w:val="18"/>
                <w:szCs w:val="18"/>
              </w:rPr>
              <w:t>Annual Number of Responses</w:t>
            </w:r>
          </w:p>
        </w:tc>
        <w:tc>
          <w:tcPr>
            <w:tcW w:w="51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E87683" w:rsidRPr="00E87683" w:rsidRDefault="00E87683">
            <w:pPr>
              <w:jc w:val="right"/>
              <w:rPr>
                <w:color w:val="000000"/>
                <w:sz w:val="18"/>
                <w:szCs w:val="18"/>
              </w:rPr>
            </w:pPr>
            <w:r w:rsidRPr="00E87683">
              <w:rPr>
                <w:color w:val="000000"/>
                <w:sz w:val="18"/>
                <w:szCs w:val="18"/>
              </w:rPr>
              <w:t>6,846</w:t>
            </w:r>
          </w:p>
        </w:tc>
        <w:tc>
          <w:tcPr>
            <w:tcW w:w="69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E87683" w:rsidRPr="00E87683" w:rsidRDefault="00E87683">
            <w:pPr>
              <w:jc w:val="right"/>
              <w:rPr>
                <w:color w:val="000000"/>
                <w:sz w:val="18"/>
                <w:szCs w:val="18"/>
              </w:rPr>
            </w:pPr>
            <w:r w:rsidRPr="00E87683">
              <w:rPr>
                <w:color w:val="000000"/>
                <w:sz w:val="18"/>
                <w:szCs w:val="18"/>
              </w:rPr>
              <w:t>0</w:t>
            </w:r>
          </w:p>
        </w:tc>
        <w:tc>
          <w:tcPr>
            <w:tcW w:w="78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E87683" w:rsidRPr="00E87683" w:rsidRDefault="00E87683">
            <w:pPr>
              <w:jc w:val="right"/>
              <w:rPr>
                <w:color w:val="000000"/>
                <w:sz w:val="18"/>
                <w:szCs w:val="18"/>
              </w:rPr>
            </w:pPr>
            <w:r w:rsidRPr="00E87683">
              <w:rPr>
                <w:color w:val="000000"/>
                <w:sz w:val="18"/>
                <w:szCs w:val="18"/>
              </w:rPr>
              <w:t>0</w:t>
            </w:r>
          </w:p>
        </w:tc>
        <w:tc>
          <w:tcPr>
            <w:tcW w:w="77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E87683" w:rsidRPr="00E87683" w:rsidRDefault="00E87683">
            <w:pPr>
              <w:jc w:val="right"/>
              <w:rPr>
                <w:color w:val="000000"/>
                <w:sz w:val="18"/>
                <w:szCs w:val="18"/>
              </w:rPr>
            </w:pPr>
            <w:r w:rsidRPr="00E87683">
              <w:rPr>
                <w:color w:val="000000"/>
                <w:sz w:val="18"/>
                <w:szCs w:val="18"/>
              </w:rPr>
              <w:t>6,030</w:t>
            </w:r>
          </w:p>
        </w:tc>
        <w:tc>
          <w:tcPr>
            <w:tcW w:w="83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E87683" w:rsidRPr="00E87683" w:rsidRDefault="00E87683">
            <w:pPr>
              <w:jc w:val="right"/>
              <w:rPr>
                <w:color w:val="000000"/>
                <w:sz w:val="18"/>
                <w:szCs w:val="18"/>
              </w:rPr>
            </w:pPr>
            <w:r w:rsidRPr="00E87683">
              <w:rPr>
                <w:color w:val="000000"/>
                <w:sz w:val="18"/>
                <w:szCs w:val="18"/>
              </w:rPr>
              <w:t>0</w:t>
            </w:r>
          </w:p>
        </w:tc>
        <w:tc>
          <w:tcPr>
            <w:tcW w:w="574"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E87683" w:rsidRPr="00E87683" w:rsidRDefault="00E87683">
            <w:pPr>
              <w:jc w:val="right"/>
              <w:rPr>
                <w:color w:val="000000"/>
                <w:sz w:val="18"/>
                <w:szCs w:val="18"/>
              </w:rPr>
            </w:pPr>
            <w:r w:rsidRPr="00E87683">
              <w:rPr>
                <w:color w:val="000000"/>
                <w:sz w:val="18"/>
                <w:szCs w:val="18"/>
              </w:rPr>
              <w:t>816</w:t>
            </w:r>
          </w:p>
        </w:tc>
      </w:tr>
      <w:tr w:rsidR="00E87683" w:rsidRPr="00AD75A2" w:rsidTr="00E87683">
        <w:trPr>
          <w:tblCellSpacing w:w="15" w:type="dxa"/>
        </w:trPr>
        <w:tc>
          <w:tcPr>
            <w:tcW w:w="69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E87683" w:rsidRPr="00E87683" w:rsidRDefault="00E87683">
            <w:pPr>
              <w:rPr>
                <w:color w:val="000000"/>
                <w:sz w:val="18"/>
                <w:szCs w:val="18"/>
              </w:rPr>
            </w:pPr>
            <w:r w:rsidRPr="00E87683">
              <w:rPr>
                <w:color w:val="000000"/>
                <w:sz w:val="18"/>
                <w:szCs w:val="18"/>
              </w:rPr>
              <w:t>Annual Time Burden (</w:t>
            </w:r>
            <w:proofErr w:type="spellStart"/>
            <w:r w:rsidRPr="00E87683">
              <w:rPr>
                <w:color w:val="000000"/>
                <w:sz w:val="18"/>
                <w:szCs w:val="18"/>
              </w:rPr>
              <w:t>Hr</w:t>
            </w:r>
            <w:proofErr w:type="spellEnd"/>
            <w:r w:rsidRPr="00E87683">
              <w:rPr>
                <w:color w:val="000000"/>
                <w:sz w:val="18"/>
                <w:szCs w:val="18"/>
              </w:rPr>
              <w:t>)</w:t>
            </w:r>
          </w:p>
        </w:tc>
        <w:tc>
          <w:tcPr>
            <w:tcW w:w="51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E87683" w:rsidRPr="00E87683" w:rsidRDefault="00E87683">
            <w:pPr>
              <w:jc w:val="right"/>
              <w:rPr>
                <w:color w:val="000000"/>
                <w:sz w:val="18"/>
                <w:szCs w:val="18"/>
              </w:rPr>
            </w:pPr>
            <w:r w:rsidRPr="00E87683">
              <w:rPr>
                <w:color w:val="000000"/>
                <w:sz w:val="18"/>
                <w:szCs w:val="18"/>
              </w:rPr>
              <w:t>6,846</w:t>
            </w:r>
          </w:p>
        </w:tc>
        <w:tc>
          <w:tcPr>
            <w:tcW w:w="69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E87683" w:rsidRPr="00E87683" w:rsidRDefault="00E87683">
            <w:pPr>
              <w:jc w:val="right"/>
              <w:rPr>
                <w:color w:val="000000"/>
                <w:sz w:val="18"/>
                <w:szCs w:val="18"/>
              </w:rPr>
            </w:pPr>
            <w:r w:rsidRPr="00E87683">
              <w:rPr>
                <w:color w:val="000000"/>
                <w:sz w:val="18"/>
                <w:szCs w:val="18"/>
              </w:rPr>
              <w:t>0</w:t>
            </w:r>
          </w:p>
        </w:tc>
        <w:tc>
          <w:tcPr>
            <w:tcW w:w="78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E87683" w:rsidRPr="00E87683" w:rsidRDefault="00E87683">
            <w:pPr>
              <w:jc w:val="right"/>
              <w:rPr>
                <w:color w:val="000000"/>
                <w:sz w:val="18"/>
                <w:szCs w:val="18"/>
              </w:rPr>
            </w:pPr>
            <w:r w:rsidRPr="00E87683">
              <w:rPr>
                <w:color w:val="000000"/>
                <w:sz w:val="18"/>
                <w:szCs w:val="18"/>
              </w:rPr>
              <w:t>0</w:t>
            </w:r>
          </w:p>
        </w:tc>
        <w:tc>
          <w:tcPr>
            <w:tcW w:w="77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E87683" w:rsidRPr="00E87683" w:rsidRDefault="00E87683">
            <w:pPr>
              <w:jc w:val="right"/>
              <w:rPr>
                <w:color w:val="000000"/>
                <w:sz w:val="18"/>
                <w:szCs w:val="18"/>
              </w:rPr>
            </w:pPr>
            <w:r w:rsidRPr="00E87683">
              <w:rPr>
                <w:color w:val="000000"/>
                <w:sz w:val="18"/>
                <w:szCs w:val="18"/>
              </w:rPr>
              <w:t>6,030</w:t>
            </w:r>
          </w:p>
        </w:tc>
        <w:tc>
          <w:tcPr>
            <w:tcW w:w="83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E87683" w:rsidRPr="00E87683" w:rsidRDefault="00E87683">
            <w:pPr>
              <w:jc w:val="right"/>
              <w:rPr>
                <w:color w:val="000000"/>
                <w:sz w:val="18"/>
                <w:szCs w:val="18"/>
              </w:rPr>
            </w:pPr>
            <w:r w:rsidRPr="00E87683">
              <w:rPr>
                <w:color w:val="000000"/>
                <w:sz w:val="18"/>
                <w:szCs w:val="18"/>
              </w:rPr>
              <w:t>0</w:t>
            </w:r>
          </w:p>
        </w:tc>
        <w:tc>
          <w:tcPr>
            <w:tcW w:w="574"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E87683" w:rsidRPr="00E87683" w:rsidRDefault="00E87683">
            <w:pPr>
              <w:jc w:val="right"/>
              <w:rPr>
                <w:color w:val="000000"/>
                <w:sz w:val="18"/>
                <w:szCs w:val="18"/>
              </w:rPr>
            </w:pPr>
            <w:r w:rsidRPr="00E87683">
              <w:rPr>
                <w:color w:val="000000"/>
                <w:sz w:val="18"/>
                <w:szCs w:val="18"/>
              </w:rPr>
              <w:t>816</w:t>
            </w:r>
          </w:p>
        </w:tc>
      </w:tr>
      <w:tr w:rsidR="00E87683" w:rsidRPr="00AD75A2" w:rsidTr="00E87683">
        <w:trPr>
          <w:tblCellSpacing w:w="15" w:type="dxa"/>
        </w:trPr>
        <w:tc>
          <w:tcPr>
            <w:tcW w:w="69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E87683" w:rsidRPr="00E87683" w:rsidRDefault="00E87683">
            <w:pPr>
              <w:rPr>
                <w:color w:val="000000"/>
                <w:sz w:val="18"/>
                <w:szCs w:val="18"/>
              </w:rPr>
            </w:pPr>
            <w:r w:rsidRPr="00E87683">
              <w:rPr>
                <w:color w:val="000000"/>
                <w:sz w:val="18"/>
                <w:szCs w:val="18"/>
              </w:rPr>
              <w:t>Annual Cost Burden ($)</w:t>
            </w:r>
          </w:p>
        </w:tc>
        <w:tc>
          <w:tcPr>
            <w:tcW w:w="51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E87683" w:rsidRPr="00E87683" w:rsidRDefault="00E87683">
            <w:pPr>
              <w:jc w:val="right"/>
              <w:rPr>
                <w:color w:val="000000"/>
                <w:sz w:val="18"/>
                <w:szCs w:val="18"/>
              </w:rPr>
            </w:pPr>
            <w:r w:rsidRPr="00E87683">
              <w:rPr>
                <w:color w:val="000000"/>
                <w:sz w:val="18"/>
                <w:szCs w:val="18"/>
              </w:rPr>
              <w:t>0</w:t>
            </w:r>
          </w:p>
        </w:tc>
        <w:tc>
          <w:tcPr>
            <w:tcW w:w="69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E87683" w:rsidRPr="00E87683" w:rsidRDefault="00E87683">
            <w:pPr>
              <w:jc w:val="right"/>
              <w:rPr>
                <w:color w:val="000000"/>
                <w:sz w:val="18"/>
                <w:szCs w:val="18"/>
              </w:rPr>
            </w:pPr>
            <w:r w:rsidRPr="00E87683">
              <w:rPr>
                <w:color w:val="000000"/>
                <w:sz w:val="18"/>
                <w:szCs w:val="18"/>
              </w:rPr>
              <w:t>0</w:t>
            </w:r>
          </w:p>
        </w:tc>
        <w:tc>
          <w:tcPr>
            <w:tcW w:w="78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E87683" w:rsidRPr="00E87683" w:rsidRDefault="00E87683">
            <w:pPr>
              <w:jc w:val="right"/>
              <w:rPr>
                <w:color w:val="000000"/>
                <w:sz w:val="18"/>
                <w:szCs w:val="18"/>
              </w:rPr>
            </w:pPr>
            <w:r w:rsidRPr="00E87683">
              <w:rPr>
                <w:color w:val="000000"/>
                <w:sz w:val="18"/>
                <w:szCs w:val="18"/>
              </w:rPr>
              <w:t>0</w:t>
            </w:r>
          </w:p>
        </w:tc>
        <w:tc>
          <w:tcPr>
            <w:tcW w:w="77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E87683" w:rsidRPr="00E87683" w:rsidRDefault="00E87683">
            <w:pPr>
              <w:jc w:val="right"/>
              <w:rPr>
                <w:color w:val="000000"/>
                <w:sz w:val="18"/>
                <w:szCs w:val="18"/>
              </w:rPr>
            </w:pPr>
            <w:r w:rsidRPr="00E87683">
              <w:rPr>
                <w:color w:val="000000"/>
                <w:sz w:val="18"/>
                <w:szCs w:val="18"/>
              </w:rPr>
              <w:t>0</w:t>
            </w:r>
          </w:p>
        </w:tc>
        <w:tc>
          <w:tcPr>
            <w:tcW w:w="83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E87683" w:rsidRPr="00E87683" w:rsidRDefault="00E87683">
            <w:pPr>
              <w:jc w:val="right"/>
              <w:rPr>
                <w:color w:val="000000"/>
                <w:sz w:val="18"/>
                <w:szCs w:val="18"/>
              </w:rPr>
            </w:pPr>
            <w:r w:rsidRPr="00E87683">
              <w:rPr>
                <w:color w:val="000000"/>
                <w:sz w:val="18"/>
                <w:szCs w:val="18"/>
              </w:rPr>
              <w:t>0</w:t>
            </w:r>
          </w:p>
        </w:tc>
        <w:tc>
          <w:tcPr>
            <w:tcW w:w="574"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E87683" w:rsidRPr="00E87683" w:rsidRDefault="00E87683">
            <w:pPr>
              <w:jc w:val="right"/>
              <w:rPr>
                <w:color w:val="000000"/>
                <w:sz w:val="18"/>
                <w:szCs w:val="18"/>
              </w:rPr>
            </w:pPr>
            <w:r w:rsidRPr="00E87683">
              <w:rPr>
                <w:color w:val="000000"/>
                <w:sz w:val="18"/>
                <w:szCs w:val="18"/>
              </w:rPr>
              <w:t>0</w:t>
            </w:r>
          </w:p>
        </w:tc>
      </w:tr>
    </w:tbl>
    <w:p w:rsidR="00E87683" w:rsidRDefault="00E87683" w:rsidP="000A70B1">
      <w:pPr>
        <w:pStyle w:val="CM7"/>
        <w:spacing w:after="0"/>
      </w:pPr>
    </w:p>
    <w:p w:rsidR="006551E0" w:rsidRDefault="00E87683" w:rsidP="000A70B1">
      <w:pPr>
        <w:pStyle w:val="CM7"/>
        <w:spacing w:after="0"/>
      </w:pPr>
      <w:r>
        <w:t>Even though the number of respondents decreased from 80 to 15</w:t>
      </w:r>
      <w:r w:rsidR="00CD5F4B">
        <w:t>,</w:t>
      </w:r>
      <w:r>
        <w:t xml:space="preserve"> the number of times each respondent respond</w:t>
      </w:r>
      <w:r w:rsidR="00CD5F4B">
        <w:t>s has</w:t>
      </w:r>
      <w:r>
        <w:t xml:space="preserve"> in</w:t>
      </w:r>
      <w:r w:rsidR="003C7045">
        <w:t xml:space="preserve">creased causing an adjustment of +6,030 responses and an increase of +6,030 burden hours. </w:t>
      </w:r>
      <w:r w:rsidR="008A070E">
        <w:t xml:space="preserve">The </w:t>
      </w:r>
      <w:r w:rsidR="00DE5C4D">
        <w:t xml:space="preserve">increase </w:t>
      </w:r>
      <w:r w:rsidR="008A070E">
        <w:t xml:space="preserve">is the result of </w:t>
      </w:r>
      <w:r w:rsidR="00CD5F4B">
        <w:t>thes</w:t>
      </w:r>
      <w:r w:rsidR="00DE5C4D">
        <w:t xml:space="preserve">e </w:t>
      </w:r>
      <w:r w:rsidR="00CD5F4B">
        <w:t xml:space="preserve">15 </w:t>
      </w:r>
      <w:r w:rsidR="00DE5C4D">
        <w:t xml:space="preserve">companies importing swine semen </w:t>
      </w:r>
      <w:r w:rsidR="00CD5F4B">
        <w:t xml:space="preserve">more often </w:t>
      </w:r>
      <w:r w:rsidR="00DE5C4D">
        <w:t xml:space="preserve">and </w:t>
      </w:r>
      <w:r w:rsidR="00CD5F4B">
        <w:t>the</w:t>
      </w:r>
      <w:r w:rsidR="00DE5C4D">
        <w:t xml:space="preserve"> regions of the EU being classified as CSF-free</w:t>
      </w:r>
      <w:r w:rsidR="00CD5F4B">
        <w:t>;</w:t>
      </w:r>
      <w:r w:rsidR="00DE5C4D">
        <w:t xml:space="preserve"> therefore being eligible to export a wider range of products such as fresh pork</w:t>
      </w:r>
      <w:r w:rsidR="008A070E">
        <w:t>.</w:t>
      </w:r>
      <w:r w:rsidR="0035423C">
        <w:t xml:space="preserve"> </w:t>
      </w:r>
    </w:p>
    <w:p w:rsidR="00DF7C2E" w:rsidRDefault="00DF7C2E" w:rsidP="00DF7C2E">
      <w:pPr>
        <w:pStyle w:val="Default"/>
      </w:pPr>
    </w:p>
    <w:p w:rsidR="00DF7C2E" w:rsidRPr="00DF7C2E" w:rsidRDefault="00DF7C2E" w:rsidP="00DF7C2E">
      <w:pPr>
        <w:pStyle w:val="Default"/>
      </w:pPr>
    </w:p>
    <w:p w:rsidR="00E577DB" w:rsidRPr="00E577DB" w:rsidRDefault="00E577DB" w:rsidP="00E577DB">
      <w:pPr>
        <w:pStyle w:val="DefaultText"/>
        <w:rPr>
          <w:rStyle w:val="InitialStyle"/>
          <w:rFonts w:ascii="Times New Roman" w:hAnsi="Times New Roman"/>
          <w:szCs w:val="24"/>
        </w:rPr>
      </w:pPr>
      <w:r w:rsidRPr="00E577DB">
        <w:rPr>
          <w:rStyle w:val="InitialStyle"/>
          <w:rFonts w:ascii="Times New Roman" w:hAnsi="Times New Roman"/>
          <w:b/>
          <w:szCs w:val="24"/>
        </w:rPr>
        <w:t>16.  For collections of information whose results are planned to be published, outline plans for tabulation and publication.</w:t>
      </w:r>
    </w:p>
    <w:p w:rsidR="00DF7C2E" w:rsidRPr="00E577DB" w:rsidRDefault="00DF7C2E" w:rsidP="00DF7C2E">
      <w:pPr>
        <w:pStyle w:val="Default"/>
      </w:pPr>
    </w:p>
    <w:p w:rsidR="00BB6F61" w:rsidRPr="00563655" w:rsidRDefault="00BB6F61" w:rsidP="000A70B1">
      <w:pPr>
        <w:pStyle w:val="CM8"/>
        <w:spacing w:after="0"/>
      </w:pPr>
      <w:r w:rsidRPr="00563655">
        <w:t xml:space="preserve">APHIS has no plans to publish information it collects in connection with this program. </w:t>
      </w:r>
    </w:p>
    <w:p w:rsidR="00DF7C2E" w:rsidRDefault="00DF7C2E" w:rsidP="000A70B1">
      <w:pPr>
        <w:pStyle w:val="CM7"/>
        <w:spacing w:after="0"/>
        <w:ind w:right="168"/>
        <w:rPr>
          <w:b/>
        </w:rPr>
      </w:pPr>
    </w:p>
    <w:p w:rsidR="003C7045" w:rsidRDefault="003C7045" w:rsidP="00E577DB">
      <w:pPr>
        <w:pStyle w:val="DefaultText"/>
        <w:rPr>
          <w:rStyle w:val="InitialStyle"/>
          <w:rFonts w:ascii="Times New Roman" w:hAnsi="Times New Roman"/>
          <w:b/>
          <w:szCs w:val="24"/>
        </w:rPr>
      </w:pPr>
    </w:p>
    <w:p w:rsidR="00232023" w:rsidRDefault="00232023">
      <w:pPr>
        <w:overflowPunct/>
        <w:autoSpaceDE/>
        <w:autoSpaceDN/>
        <w:adjustRightInd/>
        <w:textAlignment w:val="auto"/>
        <w:rPr>
          <w:rStyle w:val="InitialStyle"/>
          <w:rFonts w:ascii="Times New Roman" w:hAnsi="Times New Roman"/>
          <w:b/>
          <w:szCs w:val="24"/>
        </w:rPr>
      </w:pPr>
      <w:r>
        <w:rPr>
          <w:rStyle w:val="InitialStyle"/>
          <w:rFonts w:ascii="Times New Roman" w:hAnsi="Times New Roman"/>
          <w:b/>
          <w:szCs w:val="24"/>
        </w:rPr>
        <w:br w:type="page"/>
      </w:r>
    </w:p>
    <w:p w:rsidR="00E577DB" w:rsidRPr="00E577DB" w:rsidRDefault="00E577DB" w:rsidP="00E577DB">
      <w:pPr>
        <w:pStyle w:val="DefaultText"/>
        <w:rPr>
          <w:rStyle w:val="InitialStyle"/>
          <w:rFonts w:ascii="Times New Roman" w:hAnsi="Times New Roman"/>
          <w:szCs w:val="24"/>
        </w:rPr>
      </w:pPr>
      <w:r w:rsidRPr="00E577DB">
        <w:rPr>
          <w:rStyle w:val="InitialStyle"/>
          <w:rFonts w:ascii="Times New Roman" w:hAnsi="Times New Roman"/>
          <w:b/>
          <w:szCs w:val="24"/>
        </w:rPr>
        <w:lastRenderedPageBreak/>
        <w:t>17.  If seeking approval to not display the expiration date for OMB approval of the information collection, explain the reasons that display would be inappropriate.</w:t>
      </w:r>
    </w:p>
    <w:p w:rsidR="00F70751" w:rsidRDefault="00F70751" w:rsidP="000A70B1">
      <w:pPr>
        <w:pStyle w:val="CM8"/>
        <w:spacing w:after="0"/>
      </w:pPr>
    </w:p>
    <w:p w:rsidR="00CD5F4B" w:rsidRDefault="00F70751" w:rsidP="00E577DB">
      <w:pPr>
        <w:overflowPunct/>
        <w:textAlignment w:val="auto"/>
        <w:rPr>
          <w:sz w:val="24"/>
          <w:szCs w:val="24"/>
        </w:rPr>
      </w:pPr>
      <w:r w:rsidRPr="00E577DB">
        <w:rPr>
          <w:rFonts w:eastAsia="Calibri"/>
          <w:sz w:val="24"/>
          <w:szCs w:val="24"/>
        </w:rPr>
        <w:t>VS Form 17-129 is used in multiple OMB-approved collections</w:t>
      </w:r>
      <w:r w:rsidR="00E577DB">
        <w:rPr>
          <w:rFonts w:eastAsia="Calibri"/>
          <w:sz w:val="24"/>
          <w:szCs w:val="24"/>
        </w:rPr>
        <w:t xml:space="preserve"> </w:t>
      </w:r>
      <w:r w:rsidR="00E577DB" w:rsidRPr="00E577DB">
        <w:rPr>
          <w:rFonts w:eastAsia="Calibri"/>
          <w:sz w:val="24"/>
          <w:szCs w:val="24"/>
        </w:rPr>
        <w:t>(</w:t>
      </w:r>
      <w:r w:rsidR="00E577DB" w:rsidRPr="00E577DB">
        <w:rPr>
          <w:sz w:val="24"/>
          <w:szCs w:val="24"/>
        </w:rPr>
        <w:t xml:space="preserve">0579-0040, 0579-0094, </w:t>
      </w:r>
    </w:p>
    <w:p w:rsidR="00F70751" w:rsidRPr="00731695" w:rsidRDefault="00E577DB" w:rsidP="00E577DB">
      <w:pPr>
        <w:overflowPunct/>
        <w:textAlignment w:val="auto"/>
        <w:rPr>
          <w:rFonts w:eastAsia="Calibri"/>
          <w:bCs/>
          <w:sz w:val="24"/>
          <w:szCs w:val="24"/>
        </w:rPr>
      </w:pPr>
      <w:r w:rsidRPr="00E577DB">
        <w:rPr>
          <w:sz w:val="24"/>
          <w:szCs w:val="24"/>
        </w:rPr>
        <w:t>0579-0224, 0579-0228, 0579-0245, 0579-0265,</w:t>
      </w:r>
      <w:r w:rsidR="00CD5F4B">
        <w:rPr>
          <w:sz w:val="24"/>
          <w:szCs w:val="24"/>
        </w:rPr>
        <w:t xml:space="preserve"> </w:t>
      </w:r>
      <w:r w:rsidRPr="00E577DB">
        <w:rPr>
          <w:sz w:val="24"/>
          <w:szCs w:val="24"/>
        </w:rPr>
        <w:t>0579-0301, 0579-0324, and 0579-0340)</w:t>
      </w:r>
      <w:r w:rsidR="00F70751" w:rsidRPr="00E577DB">
        <w:rPr>
          <w:rFonts w:eastAsia="Calibri"/>
          <w:sz w:val="24"/>
          <w:szCs w:val="24"/>
        </w:rPr>
        <w:t>; therefore</w:t>
      </w:r>
      <w:r w:rsidRPr="00E577DB">
        <w:rPr>
          <w:rFonts w:eastAsia="Calibri"/>
          <w:sz w:val="24"/>
          <w:szCs w:val="24"/>
        </w:rPr>
        <w:t xml:space="preserve"> </w:t>
      </w:r>
      <w:r w:rsidR="00F70751" w:rsidRPr="00E577DB">
        <w:rPr>
          <w:rFonts w:eastAsia="Calibri"/>
          <w:bCs/>
          <w:sz w:val="24"/>
          <w:szCs w:val="24"/>
        </w:rPr>
        <w:t xml:space="preserve">APHIS is seeking approval to not display the OMB </w:t>
      </w:r>
      <w:r w:rsidR="00F70751" w:rsidRPr="00731695">
        <w:rPr>
          <w:rFonts w:eastAsia="Calibri"/>
          <w:bCs/>
          <w:sz w:val="24"/>
          <w:szCs w:val="24"/>
        </w:rPr>
        <w:t xml:space="preserve">expiration date on this form. </w:t>
      </w:r>
    </w:p>
    <w:p w:rsidR="00F70751" w:rsidRDefault="00F70751" w:rsidP="00F70751">
      <w:pPr>
        <w:pStyle w:val="Default"/>
      </w:pPr>
    </w:p>
    <w:p w:rsidR="00F70751" w:rsidRPr="00F70751" w:rsidRDefault="00F70751" w:rsidP="00F70751">
      <w:pPr>
        <w:pStyle w:val="Default"/>
      </w:pPr>
    </w:p>
    <w:p w:rsidR="00E577DB" w:rsidRPr="00E577DB" w:rsidRDefault="00E577DB" w:rsidP="00E577DB">
      <w:pPr>
        <w:pStyle w:val="DefaultText"/>
        <w:rPr>
          <w:rStyle w:val="InitialStyle"/>
          <w:rFonts w:ascii="Times New Roman" w:hAnsi="Times New Roman"/>
          <w:szCs w:val="24"/>
        </w:rPr>
      </w:pPr>
      <w:r w:rsidRPr="00E577DB">
        <w:rPr>
          <w:rStyle w:val="InitialStyle"/>
          <w:rFonts w:ascii="Times New Roman" w:hAnsi="Times New Roman"/>
          <w:b/>
          <w:szCs w:val="24"/>
        </w:rPr>
        <w:t>18.  Explain each exception to the certification statement identified in the "Certification for Paperwork Reduction Act."</w:t>
      </w:r>
    </w:p>
    <w:p w:rsidR="00E577DB" w:rsidRDefault="00E577DB" w:rsidP="000A70B1">
      <w:pPr>
        <w:pStyle w:val="CM7"/>
        <w:spacing w:after="0"/>
        <w:ind w:right="1158"/>
        <w:rPr>
          <w:b/>
        </w:rPr>
      </w:pPr>
    </w:p>
    <w:p w:rsidR="00BB6F61" w:rsidRPr="00563655" w:rsidRDefault="00BB6F61" w:rsidP="000A70B1">
      <w:pPr>
        <w:pStyle w:val="CM8"/>
        <w:spacing w:after="0"/>
      </w:pPr>
      <w:r w:rsidRPr="00563655">
        <w:t>APHIS can</w:t>
      </w:r>
      <w:r w:rsidR="00E2598A" w:rsidRPr="00563655">
        <w:t xml:space="preserve"> </w:t>
      </w:r>
      <w:r w:rsidRPr="00563655">
        <w:t>certify</w:t>
      </w:r>
      <w:r w:rsidR="00E2598A" w:rsidRPr="00563655">
        <w:t xml:space="preserve"> </w:t>
      </w:r>
      <w:r w:rsidRPr="00563655">
        <w:t>compliance with</w:t>
      </w:r>
      <w:r w:rsidR="00E2598A" w:rsidRPr="00563655">
        <w:t xml:space="preserve"> </w:t>
      </w:r>
      <w:r w:rsidRPr="00563655">
        <w:t>all</w:t>
      </w:r>
      <w:r w:rsidR="00E2598A" w:rsidRPr="00563655">
        <w:t xml:space="preserve"> </w:t>
      </w:r>
      <w:r w:rsidRPr="00563655">
        <w:t>provisions</w:t>
      </w:r>
      <w:r w:rsidR="00E2598A" w:rsidRPr="00563655">
        <w:t xml:space="preserve"> </w:t>
      </w:r>
      <w:r w:rsidRPr="00563655">
        <w:t>under</w:t>
      </w:r>
      <w:r w:rsidR="00E2598A" w:rsidRPr="00563655">
        <w:t xml:space="preserve"> </w:t>
      </w:r>
      <w:r w:rsidRPr="00563655">
        <w:t xml:space="preserve">the Act. </w:t>
      </w:r>
    </w:p>
    <w:p w:rsidR="00E577DB" w:rsidRDefault="00E577DB" w:rsidP="000A70B1">
      <w:pPr>
        <w:pStyle w:val="CM7"/>
        <w:spacing w:after="0"/>
        <w:rPr>
          <w:b/>
        </w:rPr>
      </w:pPr>
    </w:p>
    <w:p w:rsidR="00E577DB" w:rsidRDefault="00E577DB" w:rsidP="000A70B1">
      <w:pPr>
        <w:pStyle w:val="CM7"/>
        <w:spacing w:after="0"/>
        <w:rPr>
          <w:b/>
        </w:rPr>
      </w:pPr>
    </w:p>
    <w:p w:rsidR="00BB6F61" w:rsidRPr="00563655" w:rsidRDefault="00BB6F61" w:rsidP="000A70B1">
      <w:pPr>
        <w:pStyle w:val="CM7"/>
        <w:spacing w:after="0"/>
        <w:rPr>
          <w:b/>
        </w:rPr>
      </w:pPr>
      <w:r w:rsidRPr="00563655">
        <w:rPr>
          <w:b/>
        </w:rPr>
        <w:t>B. Collections of</w:t>
      </w:r>
      <w:r w:rsidR="00E2598A" w:rsidRPr="00563655">
        <w:rPr>
          <w:b/>
        </w:rPr>
        <w:t xml:space="preserve"> </w:t>
      </w:r>
      <w:r w:rsidRPr="00563655">
        <w:rPr>
          <w:b/>
        </w:rPr>
        <w:t>Information</w:t>
      </w:r>
      <w:r w:rsidR="00BA1D17" w:rsidRPr="00563655">
        <w:rPr>
          <w:b/>
        </w:rPr>
        <w:t xml:space="preserve"> Em</w:t>
      </w:r>
      <w:r w:rsidRPr="00563655">
        <w:rPr>
          <w:b/>
        </w:rPr>
        <w:t>ploy</w:t>
      </w:r>
      <w:r w:rsidR="00BA1D17" w:rsidRPr="00563655">
        <w:rPr>
          <w:b/>
        </w:rPr>
        <w:t>i</w:t>
      </w:r>
      <w:r w:rsidRPr="00563655">
        <w:rPr>
          <w:b/>
        </w:rPr>
        <w:t>ng</w:t>
      </w:r>
      <w:r w:rsidR="00BA1D17" w:rsidRPr="00563655">
        <w:rPr>
          <w:b/>
        </w:rPr>
        <w:t xml:space="preserve"> </w:t>
      </w:r>
      <w:r w:rsidRPr="00563655">
        <w:rPr>
          <w:b/>
        </w:rPr>
        <w:t>Statistical</w:t>
      </w:r>
      <w:r w:rsidR="00BA1D17" w:rsidRPr="00563655">
        <w:rPr>
          <w:b/>
        </w:rPr>
        <w:t xml:space="preserve"> </w:t>
      </w:r>
      <w:r w:rsidRPr="00563655">
        <w:rPr>
          <w:b/>
        </w:rPr>
        <w:t xml:space="preserve">Methods </w:t>
      </w:r>
    </w:p>
    <w:p w:rsidR="00E577DB" w:rsidRDefault="00E577DB" w:rsidP="000A70B1">
      <w:pPr>
        <w:pStyle w:val="CM6"/>
        <w:spacing w:line="240" w:lineRule="auto"/>
      </w:pPr>
    </w:p>
    <w:p w:rsidR="00BB6F61" w:rsidRPr="00563655" w:rsidRDefault="00BB6F61" w:rsidP="000A70B1">
      <w:pPr>
        <w:pStyle w:val="CM6"/>
        <w:spacing w:line="240" w:lineRule="auto"/>
      </w:pPr>
      <w:r w:rsidRPr="00563655">
        <w:t>There are no statistical methods associated with the information collection activities used in this program</w:t>
      </w:r>
      <w:r w:rsidR="00BA1D17" w:rsidRPr="00563655">
        <w:t>.</w:t>
      </w:r>
      <w:bookmarkStart w:id="0" w:name="_GoBack"/>
      <w:bookmarkEnd w:id="0"/>
      <w:r w:rsidRPr="00563655">
        <w:t xml:space="preserve"> </w:t>
      </w:r>
    </w:p>
    <w:sectPr w:rsidR="00BB6F61" w:rsidRPr="00563655" w:rsidSect="00627AB1">
      <w:pgSz w:w="12240" w:h="15840"/>
      <w:pgMar w:top="1440" w:right="1440" w:bottom="144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0B2474"/>
    <w:multiLevelType w:val="hybridMultilevel"/>
    <w:tmpl w:val="53A1F75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1FBC260F"/>
    <w:multiLevelType w:val="hybridMultilevel"/>
    <w:tmpl w:val="5600907A"/>
    <w:lvl w:ilvl="0" w:tplc="FE965D56">
      <w:start w:val="1"/>
      <w:numFmt w:val="bullet"/>
      <w:lvlText w:val="o"/>
      <w:lvlJc w:val="left"/>
      <w:pPr>
        <w:tabs>
          <w:tab w:val="num" w:pos="180"/>
        </w:tabs>
        <w:ind w:left="180" w:hanging="360"/>
      </w:pPr>
      <w:rPr>
        <w:rFonts w:ascii="Courier New" w:hAnsi="Courier New" w:cs="Courier New" w:hint="default"/>
        <w:strike w:val="0"/>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
    <w:nsid w:val="224B5D96"/>
    <w:multiLevelType w:val="hybridMultilevel"/>
    <w:tmpl w:val="28522C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9EA1708"/>
    <w:multiLevelType w:val="hybridMultilevel"/>
    <w:tmpl w:val="6FD0F6DC"/>
    <w:lvl w:ilvl="0" w:tplc="C074AC20">
      <w:start w:val="1"/>
      <w:numFmt w:val="bullet"/>
      <w:pStyle w:val="Bullet1"/>
      <w:lvlText w:val=""/>
      <w:lvlJc w:val="left"/>
      <w:pPr>
        <w:ind w:left="720" w:hanging="360"/>
      </w:pPr>
      <w:rPr>
        <w:rFonts w:ascii="Symbol" w:hAnsi="Symbo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AA4C2A"/>
    <w:multiLevelType w:val="hybridMultilevel"/>
    <w:tmpl w:val="33E415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714134C"/>
    <w:multiLevelType w:val="hybridMultilevel"/>
    <w:tmpl w:val="FC0ABAA2"/>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7">
    <w:nsid w:val="47B110DA"/>
    <w:multiLevelType w:val="hybridMultilevel"/>
    <w:tmpl w:val="A54621B9"/>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0286E43"/>
    <w:multiLevelType w:val="hybridMultilevel"/>
    <w:tmpl w:val="D1CE6648"/>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2"/>
  </w:num>
  <w:num w:numId="3">
    <w:abstractNumId w:val="5"/>
  </w:num>
  <w:num w:numId="4">
    <w:abstractNumId w:val="2"/>
  </w:num>
  <w:num w:numId="5">
    <w:abstractNumId w:val="6"/>
  </w:num>
  <w:num w:numId="6">
    <w:abstractNumId w:val="1"/>
  </w:num>
  <w:num w:numId="7">
    <w:abstractNumId w:val="4"/>
  </w:num>
  <w:num w:numId="8">
    <w:abstractNumId w:val="8"/>
  </w:num>
  <w:num w:numId="9">
    <w:abstractNumId w:val="14"/>
  </w:num>
  <w:num w:numId="10">
    <w:abstractNumId w:val="13"/>
  </w:num>
  <w:num w:numId="11">
    <w:abstractNumId w:val="10"/>
  </w:num>
  <w:num w:numId="12">
    <w:abstractNumId w:val="3"/>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F61"/>
    <w:rsid w:val="00006108"/>
    <w:rsid w:val="000129E3"/>
    <w:rsid w:val="00047566"/>
    <w:rsid w:val="00064849"/>
    <w:rsid w:val="00072A61"/>
    <w:rsid w:val="00084BC9"/>
    <w:rsid w:val="000A5583"/>
    <w:rsid w:val="000A70B1"/>
    <w:rsid w:val="000C323D"/>
    <w:rsid w:val="000D1919"/>
    <w:rsid w:val="000E0C8F"/>
    <w:rsid w:val="000E5537"/>
    <w:rsid w:val="000E7008"/>
    <w:rsid w:val="00105359"/>
    <w:rsid w:val="00117EDC"/>
    <w:rsid w:val="001A7772"/>
    <w:rsid w:val="00232023"/>
    <w:rsid w:val="00270F6F"/>
    <w:rsid w:val="00272E1F"/>
    <w:rsid w:val="002859DF"/>
    <w:rsid w:val="0030792F"/>
    <w:rsid w:val="00336433"/>
    <w:rsid w:val="0035423C"/>
    <w:rsid w:val="00364C29"/>
    <w:rsid w:val="00377C80"/>
    <w:rsid w:val="003814C0"/>
    <w:rsid w:val="003A3A6D"/>
    <w:rsid w:val="003B33CF"/>
    <w:rsid w:val="003C7045"/>
    <w:rsid w:val="003D177F"/>
    <w:rsid w:val="003D75CE"/>
    <w:rsid w:val="003F54CD"/>
    <w:rsid w:val="00400D7A"/>
    <w:rsid w:val="00401078"/>
    <w:rsid w:val="0040113C"/>
    <w:rsid w:val="00412C4D"/>
    <w:rsid w:val="00446AAD"/>
    <w:rsid w:val="00450370"/>
    <w:rsid w:val="00457B70"/>
    <w:rsid w:val="00467DFA"/>
    <w:rsid w:val="0047770B"/>
    <w:rsid w:val="004A39E1"/>
    <w:rsid w:val="004D1DB2"/>
    <w:rsid w:val="004E0645"/>
    <w:rsid w:val="004E10FE"/>
    <w:rsid w:val="00511FA1"/>
    <w:rsid w:val="005130C7"/>
    <w:rsid w:val="005569E8"/>
    <w:rsid w:val="0056276A"/>
    <w:rsid w:val="00563655"/>
    <w:rsid w:val="005A2DB2"/>
    <w:rsid w:val="005C1D8A"/>
    <w:rsid w:val="005C39F5"/>
    <w:rsid w:val="005C5BA8"/>
    <w:rsid w:val="005F3DA3"/>
    <w:rsid w:val="006053A5"/>
    <w:rsid w:val="00627AB1"/>
    <w:rsid w:val="006551E0"/>
    <w:rsid w:val="006A3B65"/>
    <w:rsid w:val="006A403C"/>
    <w:rsid w:val="006C3012"/>
    <w:rsid w:val="006E1D53"/>
    <w:rsid w:val="006F5DC1"/>
    <w:rsid w:val="00711D36"/>
    <w:rsid w:val="00713AB3"/>
    <w:rsid w:val="00731695"/>
    <w:rsid w:val="00771973"/>
    <w:rsid w:val="00780753"/>
    <w:rsid w:val="007A0D58"/>
    <w:rsid w:val="007B0387"/>
    <w:rsid w:val="007B0F4D"/>
    <w:rsid w:val="007C67E4"/>
    <w:rsid w:val="007E7903"/>
    <w:rsid w:val="007F5D32"/>
    <w:rsid w:val="00843A9E"/>
    <w:rsid w:val="00892F88"/>
    <w:rsid w:val="008A070E"/>
    <w:rsid w:val="008B27FC"/>
    <w:rsid w:val="008E0000"/>
    <w:rsid w:val="008E1C34"/>
    <w:rsid w:val="008E42DD"/>
    <w:rsid w:val="008E6B70"/>
    <w:rsid w:val="009016D4"/>
    <w:rsid w:val="00922983"/>
    <w:rsid w:val="00932A34"/>
    <w:rsid w:val="00967D8B"/>
    <w:rsid w:val="009806F2"/>
    <w:rsid w:val="009814D0"/>
    <w:rsid w:val="00985AD8"/>
    <w:rsid w:val="00992CFC"/>
    <w:rsid w:val="009974CE"/>
    <w:rsid w:val="009B0BC4"/>
    <w:rsid w:val="009B6CCA"/>
    <w:rsid w:val="009C62A2"/>
    <w:rsid w:val="009C76E8"/>
    <w:rsid w:val="009D448C"/>
    <w:rsid w:val="009E2DFF"/>
    <w:rsid w:val="009E715E"/>
    <w:rsid w:val="009E71B7"/>
    <w:rsid w:val="009E7A4E"/>
    <w:rsid w:val="00A07888"/>
    <w:rsid w:val="00A111C8"/>
    <w:rsid w:val="00A44076"/>
    <w:rsid w:val="00A83532"/>
    <w:rsid w:val="00AA2EEC"/>
    <w:rsid w:val="00AC11A2"/>
    <w:rsid w:val="00AC3D5C"/>
    <w:rsid w:val="00B21A74"/>
    <w:rsid w:val="00B428E6"/>
    <w:rsid w:val="00B4291C"/>
    <w:rsid w:val="00B455FD"/>
    <w:rsid w:val="00B54837"/>
    <w:rsid w:val="00B823E2"/>
    <w:rsid w:val="00B82856"/>
    <w:rsid w:val="00BA1D17"/>
    <w:rsid w:val="00BB2BFF"/>
    <w:rsid w:val="00BB6F61"/>
    <w:rsid w:val="00BC6949"/>
    <w:rsid w:val="00BD32FC"/>
    <w:rsid w:val="00BE3292"/>
    <w:rsid w:val="00BF0FED"/>
    <w:rsid w:val="00C54FAE"/>
    <w:rsid w:val="00C94E36"/>
    <w:rsid w:val="00CD5F4B"/>
    <w:rsid w:val="00D07030"/>
    <w:rsid w:val="00D2479F"/>
    <w:rsid w:val="00D66B0A"/>
    <w:rsid w:val="00D87A00"/>
    <w:rsid w:val="00D91E5B"/>
    <w:rsid w:val="00DA7D0A"/>
    <w:rsid w:val="00DB2C2A"/>
    <w:rsid w:val="00DE5C4D"/>
    <w:rsid w:val="00DF178E"/>
    <w:rsid w:val="00DF7C2E"/>
    <w:rsid w:val="00E16E0F"/>
    <w:rsid w:val="00E2598A"/>
    <w:rsid w:val="00E37169"/>
    <w:rsid w:val="00E50677"/>
    <w:rsid w:val="00E577DB"/>
    <w:rsid w:val="00E63EF0"/>
    <w:rsid w:val="00E6501B"/>
    <w:rsid w:val="00E66350"/>
    <w:rsid w:val="00E816B2"/>
    <w:rsid w:val="00E87683"/>
    <w:rsid w:val="00E944B5"/>
    <w:rsid w:val="00E9606A"/>
    <w:rsid w:val="00EA337E"/>
    <w:rsid w:val="00EB7CCF"/>
    <w:rsid w:val="00EC36FA"/>
    <w:rsid w:val="00ED2757"/>
    <w:rsid w:val="00EE4F75"/>
    <w:rsid w:val="00EE762B"/>
    <w:rsid w:val="00F2691F"/>
    <w:rsid w:val="00F70751"/>
    <w:rsid w:val="00F73BE2"/>
    <w:rsid w:val="00F74C1F"/>
    <w:rsid w:val="00F903DC"/>
    <w:rsid w:val="00FB7810"/>
    <w:rsid w:val="00FB7D5D"/>
    <w:rsid w:val="00FC2D03"/>
    <w:rsid w:val="00FE3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10FE"/>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7030"/>
    <w:pPr>
      <w:widowControl w:val="0"/>
      <w:autoSpaceDE w:val="0"/>
      <w:autoSpaceDN w:val="0"/>
      <w:adjustRightInd w:val="0"/>
    </w:pPr>
    <w:rPr>
      <w:color w:val="000000"/>
      <w:sz w:val="24"/>
      <w:szCs w:val="24"/>
    </w:rPr>
  </w:style>
  <w:style w:type="paragraph" w:customStyle="1" w:styleId="CM7">
    <w:name w:val="CM7"/>
    <w:basedOn w:val="Default"/>
    <w:next w:val="Default"/>
    <w:rsid w:val="00D07030"/>
    <w:pPr>
      <w:spacing w:after="275"/>
    </w:pPr>
    <w:rPr>
      <w:color w:val="auto"/>
    </w:rPr>
  </w:style>
  <w:style w:type="paragraph" w:customStyle="1" w:styleId="CM1">
    <w:name w:val="CM1"/>
    <w:basedOn w:val="Default"/>
    <w:next w:val="Default"/>
    <w:rsid w:val="00D07030"/>
    <w:pPr>
      <w:spacing w:line="280" w:lineRule="atLeast"/>
    </w:pPr>
    <w:rPr>
      <w:color w:val="auto"/>
    </w:rPr>
  </w:style>
  <w:style w:type="paragraph" w:customStyle="1" w:styleId="CM2">
    <w:name w:val="CM2"/>
    <w:basedOn w:val="Default"/>
    <w:next w:val="Default"/>
    <w:rsid w:val="00D07030"/>
    <w:pPr>
      <w:spacing w:line="278" w:lineRule="atLeast"/>
    </w:pPr>
    <w:rPr>
      <w:color w:val="auto"/>
    </w:rPr>
  </w:style>
  <w:style w:type="paragraph" w:customStyle="1" w:styleId="CM8">
    <w:name w:val="CM8"/>
    <w:basedOn w:val="Default"/>
    <w:next w:val="Default"/>
    <w:rsid w:val="00D07030"/>
    <w:pPr>
      <w:spacing w:after="553"/>
    </w:pPr>
    <w:rPr>
      <w:color w:val="auto"/>
    </w:rPr>
  </w:style>
  <w:style w:type="paragraph" w:customStyle="1" w:styleId="CM3">
    <w:name w:val="CM3"/>
    <w:basedOn w:val="Default"/>
    <w:next w:val="Default"/>
    <w:rsid w:val="00D07030"/>
    <w:pPr>
      <w:spacing w:line="280" w:lineRule="atLeast"/>
    </w:pPr>
    <w:rPr>
      <w:color w:val="auto"/>
    </w:rPr>
  </w:style>
  <w:style w:type="paragraph" w:customStyle="1" w:styleId="CM4">
    <w:name w:val="CM4"/>
    <w:basedOn w:val="Default"/>
    <w:next w:val="Default"/>
    <w:rsid w:val="00D07030"/>
    <w:pPr>
      <w:spacing w:line="280" w:lineRule="atLeast"/>
    </w:pPr>
    <w:rPr>
      <w:color w:val="auto"/>
    </w:rPr>
  </w:style>
  <w:style w:type="paragraph" w:customStyle="1" w:styleId="CM5">
    <w:name w:val="CM5"/>
    <w:basedOn w:val="Default"/>
    <w:next w:val="Default"/>
    <w:rsid w:val="00D07030"/>
    <w:pPr>
      <w:spacing w:line="280" w:lineRule="atLeast"/>
    </w:pPr>
    <w:rPr>
      <w:color w:val="auto"/>
    </w:rPr>
  </w:style>
  <w:style w:type="paragraph" w:customStyle="1" w:styleId="CM6">
    <w:name w:val="CM6"/>
    <w:basedOn w:val="Default"/>
    <w:next w:val="Default"/>
    <w:rsid w:val="00D07030"/>
    <w:pPr>
      <w:spacing w:line="278" w:lineRule="atLeast"/>
    </w:pPr>
    <w:rPr>
      <w:color w:val="auto"/>
    </w:rPr>
  </w:style>
  <w:style w:type="paragraph" w:styleId="BalloonText">
    <w:name w:val="Balloon Text"/>
    <w:basedOn w:val="Normal"/>
    <w:semiHidden/>
    <w:rsid w:val="004E10FE"/>
    <w:pPr>
      <w:overflowPunct/>
      <w:autoSpaceDE/>
      <w:autoSpaceDN/>
      <w:adjustRightInd/>
      <w:textAlignment w:val="auto"/>
    </w:pPr>
    <w:rPr>
      <w:rFonts w:ascii="Tahoma" w:hAnsi="Tahoma" w:cs="Tahoma"/>
      <w:sz w:val="16"/>
      <w:szCs w:val="16"/>
    </w:rPr>
  </w:style>
  <w:style w:type="paragraph" w:customStyle="1" w:styleId="DefaultText">
    <w:name w:val="Default Text"/>
    <w:basedOn w:val="Normal"/>
    <w:rsid w:val="004E10FE"/>
    <w:rPr>
      <w:sz w:val="24"/>
    </w:rPr>
  </w:style>
  <w:style w:type="character" w:customStyle="1" w:styleId="InitialStyle">
    <w:name w:val="InitialStyle"/>
    <w:rsid w:val="004E10FE"/>
    <w:rPr>
      <w:rFonts w:ascii="Courier New" w:hAnsi="Courier New"/>
      <w:color w:val="auto"/>
      <w:spacing w:val="0"/>
      <w:sz w:val="24"/>
    </w:rPr>
  </w:style>
  <w:style w:type="character" w:styleId="Strong">
    <w:name w:val="Strong"/>
    <w:basedOn w:val="DefaultParagraphFont"/>
    <w:qFormat/>
    <w:rsid w:val="004E10FE"/>
    <w:rPr>
      <w:rFonts w:cs="Times New Roman"/>
      <w:b/>
      <w:bCs/>
    </w:rPr>
  </w:style>
  <w:style w:type="character" w:styleId="CommentReference">
    <w:name w:val="annotation reference"/>
    <w:basedOn w:val="DefaultParagraphFont"/>
    <w:semiHidden/>
    <w:rsid w:val="00B455FD"/>
    <w:rPr>
      <w:rFonts w:cs="Times New Roman"/>
      <w:sz w:val="16"/>
      <w:szCs w:val="16"/>
    </w:rPr>
  </w:style>
  <w:style w:type="paragraph" w:styleId="CommentText">
    <w:name w:val="annotation text"/>
    <w:basedOn w:val="Normal"/>
    <w:semiHidden/>
    <w:rsid w:val="00B455FD"/>
  </w:style>
  <w:style w:type="paragraph" w:styleId="CommentSubject">
    <w:name w:val="annotation subject"/>
    <w:basedOn w:val="CommentText"/>
    <w:next w:val="CommentText"/>
    <w:semiHidden/>
    <w:rsid w:val="00B455FD"/>
    <w:rPr>
      <w:b/>
      <w:bCs/>
    </w:rPr>
  </w:style>
  <w:style w:type="paragraph" w:customStyle="1" w:styleId="Bullet1">
    <w:name w:val="Bullet1"/>
    <w:basedOn w:val="Normal"/>
    <w:rsid w:val="003A3A6D"/>
    <w:pPr>
      <w:numPr>
        <w:numId w:val="7"/>
      </w:numPr>
    </w:pPr>
  </w:style>
  <w:style w:type="paragraph" w:customStyle="1" w:styleId="DefaultText1">
    <w:name w:val="Default Text:1"/>
    <w:basedOn w:val="Normal"/>
    <w:rsid w:val="00992CFC"/>
    <w:rPr>
      <w:sz w:val="24"/>
    </w:rPr>
  </w:style>
  <w:style w:type="character" w:styleId="Hyperlink">
    <w:name w:val="Hyperlink"/>
    <w:uiPriority w:val="99"/>
    <w:unhideWhenUsed/>
    <w:rsid w:val="00CD5F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10FE"/>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7030"/>
    <w:pPr>
      <w:widowControl w:val="0"/>
      <w:autoSpaceDE w:val="0"/>
      <w:autoSpaceDN w:val="0"/>
      <w:adjustRightInd w:val="0"/>
    </w:pPr>
    <w:rPr>
      <w:color w:val="000000"/>
      <w:sz w:val="24"/>
      <w:szCs w:val="24"/>
    </w:rPr>
  </w:style>
  <w:style w:type="paragraph" w:customStyle="1" w:styleId="CM7">
    <w:name w:val="CM7"/>
    <w:basedOn w:val="Default"/>
    <w:next w:val="Default"/>
    <w:rsid w:val="00D07030"/>
    <w:pPr>
      <w:spacing w:after="275"/>
    </w:pPr>
    <w:rPr>
      <w:color w:val="auto"/>
    </w:rPr>
  </w:style>
  <w:style w:type="paragraph" w:customStyle="1" w:styleId="CM1">
    <w:name w:val="CM1"/>
    <w:basedOn w:val="Default"/>
    <w:next w:val="Default"/>
    <w:rsid w:val="00D07030"/>
    <w:pPr>
      <w:spacing w:line="280" w:lineRule="atLeast"/>
    </w:pPr>
    <w:rPr>
      <w:color w:val="auto"/>
    </w:rPr>
  </w:style>
  <w:style w:type="paragraph" w:customStyle="1" w:styleId="CM2">
    <w:name w:val="CM2"/>
    <w:basedOn w:val="Default"/>
    <w:next w:val="Default"/>
    <w:rsid w:val="00D07030"/>
    <w:pPr>
      <w:spacing w:line="278" w:lineRule="atLeast"/>
    </w:pPr>
    <w:rPr>
      <w:color w:val="auto"/>
    </w:rPr>
  </w:style>
  <w:style w:type="paragraph" w:customStyle="1" w:styleId="CM8">
    <w:name w:val="CM8"/>
    <w:basedOn w:val="Default"/>
    <w:next w:val="Default"/>
    <w:rsid w:val="00D07030"/>
    <w:pPr>
      <w:spacing w:after="553"/>
    </w:pPr>
    <w:rPr>
      <w:color w:val="auto"/>
    </w:rPr>
  </w:style>
  <w:style w:type="paragraph" w:customStyle="1" w:styleId="CM3">
    <w:name w:val="CM3"/>
    <w:basedOn w:val="Default"/>
    <w:next w:val="Default"/>
    <w:rsid w:val="00D07030"/>
    <w:pPr>
      <w:spacing w:line="280" w:lineRule="atLeast"/>
    </w:pPr>
    <w:rPr>
      <w:color w:val="auto"/>
    </w:rPr>
  </w:style>
  <w:style w:type="paragraph" w:customStyle="1" w:styleId="CM4">
    <w:name w:val="CM4"/>
    <w:basedOn w:val="Default"/>
    <w:next w:val="Default"/>
    <w:rsid w:val="00D07030"/>
    <w:pPr>
      <w:spacing w:line="280" w:lineRule="atLeast"/>
    </w:pPr>
    <w:rPr>
      <w:color w:val="auto"/>
    </w:rPr>
  </w:style>
  <w:style w:type="paragraph" w:customStyle="1" w:styleId="CM5">
    <w:name w:val="CM5"/>
    <w:basedOn w:val="Default"/>
    <w:next w:val="Default"/>
    <w:rsid w:val="00D07030"/>
    <w:pPr>
      <w:spacing w:line="280" w:lineRule="atLeast"/>
    </w:pPr>
    <w:rPr>
      <w:color w:val="auto"/>
    </w:rPr>
  </w:style>
  <w:style w:type="paragraph" w:customStyle="1" w:styleId="CM6">
    <w:name w:val="CM6"/>
    <w:basedOn w:val="Default"/>
    <w:next w:val="Default"/>
    <w:rsid w:val="00D07030"/>
    <w:pPr>
      <w:spacing w:line="278" w:lineRule="atLeast"/>
    </w:pPr>
    <w:rPr>
      <w:color w:val="auto"/>
    </w:rPr>
  </w:style>
  <w:style w:type="paragraph" w:styleId="BalloonText">
    <w:name w:val="Balloon Text"/>
    <w:basedOn w:val="Normal"/>
    <w:semiHidden/>
    <w:rsid w:val="004E10FE"/>
    <w:pPr>
      <w:overflowPunct/>
      <w:autoSpaceDE/>
      <w:autoSpaceDN/>
      <w:adjustRightInd/>
      <w:textAlignment w:val="auto"/>
    </w:pPr>
    <w:rPr>
      <w:rFonts w:ascii="Tahoma" w:hAnsi="Tahoma" w:cs="Tahoma"/>
      <w:sz w:val="16"/>
      <w:szCs w:val="16"/>
    </w:rPr>
  </w:style>
  <w:style w:type="paragraph" w:customStyle="1" w:styleId="DefaultText">
    <w:name w:val="Default Text"/>
    <w:basedOn w:val="Normal"/>
    <w:rsid w:val="004E10FE"/>
    <w:rPr>
      <w:sz w:val="24"/>
    </w:rPr>
  </w:style>
  <w:style w:type="character" w:customStyle="1" w:styleId="InitialStyle">
    <w:name w:val="InitialStyle"/>
    <w:rsid w:val="004E10FE"/>
    <w:rPr>
      <w:rFonts w:ascii="Courier New" w:hAnsi="Courier New"/>
      <w:color w:val="auto"/>
      <w:spacing w:val="0"/>
      <w:sz w:val="24"/>
    </w:rPr>
  </w:style>
  <w:style w:type="character" w:styleId="Strong">
    <w:name w:val="Strong"/>
    <w:basedOn w:val="DefaultParagraphFont"/>
    <w:qFormat/>
    <w:rsid w:val="004E10FE"/>
    <w:rPr>
      <w:rFonts w:cs="Times New Roman"/>
      <w:b/>
      <w:bCs/>
    </w:rPr>
  </w:style>
  <w:style w:type="character" w:styleId="CommentReference">
    <w:name w:val="annotation reference"/>
    <w:basedOn w:val="DefaultParagraphFont"/>
    <w:semiHidden/>
    <w:rsid w:val="00B455FD"/>
    <w:rPr>
      <w:rFonts w:cs="Times New Roman"/>
      <w:sz w:val="16"/>
      <w:szCs w:val="16"/>
    </w:rPr>
  </w:style>
  <w:style w:type="paragraph" w:styleId="CommentText">
    <w:name w:val="annotation text"/>
    <w:basedOn w:val="Normal"/>
    <w:semiHidden/>
    <w:rsid w:val="00B455FD"/>
  </w:style>
  <w:style w:type="paragraph" w:styleId="CommentSubject">
    <w:name w:val="annotation subject"/>
    <w:basedOn w:val="CommentText"/>
    <w:next w:val="CommentText"/>
    <w:semiHidden/>
    <w:rsid w:val="00B455FD"/>
    <w:rPr>
      <w:b/>
      <w:bCs/>
    </w:rPr>
  </w:style>
  <w:style w:type="paragraph" w:customStyle="1" w:styleId="Bullet1">
    <w:name w:val="Bullet1"/>
    <w:basedOn w:val="Normal"/>
    <w:rsid w:val="003A3A6D"/>
    <w:pPr>
      <w:numPr>
        <w:numId w:val="7"/>
      </w:numPr>
    </w:pPr>
  </w:style>
  <w:style w:type="paragraph" w:customStyle="1" w:styleId="DefaultText1">
    <w:name w:val="Default Text:1"/>
    <w:basedOn w:val="Normal"/>
    <w:rsid w:val="00992CFC"/>
    <w:rPr>
      <w:sz w:val="24"/>
    </w:rPr>
  </w:style>
  <w:style w:type="character" w:styleId="Hyperlink">
    <w:name w:val="Hyperlink"/>
    <w:uiPriority w:val="99"/>
    <w:unhideWhenUsed/>
    <w:rsid w:val="00CD5F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678458323">
      <w:bodyDiv w:val="1"/>
      <w:marLeft w:val="0"/>
      <w:marRight w:val="0"/>
      <w:marTop w:val="0"/>
      <w:marBottom w:val="0"/>
      <w:divBdr>
        <w:top w:val="none" w:sz="0" w:space="0" w:color="auto"/>
        <w:left w:val="none" w:sz="0" w:space="0" w:color="auto"/>
        <w:bottom w:val="none" w:sz="0" w:space="0" w:color="auto"/>
        <w:right w:val="none" w:sz="0" w:space="0" w:color="auto"/>
      </w:divBdr>
    </w:div>
    <w:div w:id="197868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permits.aphis.usda.gov/ePermi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68257-CAD5-4391-AED1-14186CC87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8</Pages>
  <Words>2590</Words>
  <Characters>14443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 -OMB NO</vt:lpstr>
    </vt:vector>
  </TitlesOfParts>
  <Company/>
  <LinksUpToDate>false</LinksUpToDate>
  <CharactersWithSpaces>17000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-OMB NO</dc:title>
  <dc:subject/>
  <dc:creator>Keith A Zotti</dc:creator>
  <cp:keywords/>
  <dc:description/>
  <cp:lastModifiedBy>smharris</cp:lastModifiedBy>
  <cp:revision>9</cp:revision>
  <cp:lastPrinted>2011-11-08T20:49:00Z</cp:lastPrinted>
  <dcterms:created xsi:type="dcterms:W3CDTF">2011-11-16T12:56:00Z</dcterms:created>
  <dcterms:modified xsi:type="dcterms:W3CDTF">2012-08-15T13:20:00Z</dcterms:modified>
</cp:coreProperties>
</file>