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32FF1" w14:textId="77777777" w:rsidR="00DA111F" w:rsidRPr="00E81992" w:rsidRDefault="00DA111F" w:rsidP="00DA111F">
      <w:pPr>
        <w:spacing w:after="0"/>
        <w:ind w:left="-720"/>
        <w:jc w:val="center"/>
        <w:rPr>
          <w:b/>
        </w:rPr>
      </w:pPr>
      <w:r w:rsidRPr="00E81992">
        <w:rPr>
          <w:b/>
        </w:rPr>
        <w:t>CERTIFICATION</w:t>
      </w:r>
      <w:r>
        <w:rPr>
          <w:b/>
        </w:rPr>
        <w:t xml:space="preserve"> REGARDING FINANCIAL INTERESTS</w:t>
      </w:r>
    </w:p>
    <w:p w14:paraId="28B321B2" w14:textId="77777777" w:rsidR="00DA111F" w:rsidRPr="00E81992" w:rsidRDefault="00DA111F" w:rsidP="00DA111F">
      <w:pPr>
        <w:spacing w:after="0"/>
        <w:ind w:left="-720"/>
        <w:jc w:val="center"/>
        <w:rPr>
          <w:b/>
        </w:rPr>
      </w:pPr>
      <w:r w:rsidRPr="00E81992">
        <w:rPr>
          <w:b/>
        </w:rPr>
        <w:t>Academic Research Council</w:t>
      </w:r>
    </w:p>
    <w:p w14:paraId="7B2067C7" w14:textId="77777777" w:rsidR="00DA111F" w:rsidRPr="00E81992" w:rsidRDefault="00DA111F" w:rsidP="00DA111F">
      <w:pPr>
        <w:spacing w:after="0"/>
        <w:ind w:left="-720"/>
      </w:pPr>
    </w:p>
    <w:p w14:paraId="253A2D63" w14:textId="77777777" w:rsidR="00DA111F" w:rsidRPr="00E81992" w:rsidRDefault="00DA111F" w:rsidP="00DA111F">
      <w:pPr>
        <w:spacing w:after="0"/>
        <w:ind w:left="-720"/>
        <w:rPr>
          <w:b/>
        </w:rPr>
      </w:pPr>
    </w:p>
    <w:p w14:paraId="43EBFE9D" w14:textId="77777777" w:rsidR="00DA111F" w:rsidRDefault="00DA111F" w:rsidP="00DA111F">
      <w:pPr>
        <w:spacing w:after="0" w:line="480" w:lineRule="auto"/>
        <w:ind w:left="-720"/>
      </w:pPr>
      <w:r w:rsidRPr="00E81992">
        <w:t>I certify that</w:t>
      </w:r>
      <w:r>
        <w:t xml:space="preserve"> the CFPB has given me an overview of the kind of work I am likely to perform as a member of the Academic Research Council (ARC).  I further certify that, for issues about which I anticipate giving advice as a member of the ARC,</w:t>
      </w:r>
      <w:r w:rsidRPr="005C1428">
        <w:t xml:space="preserve"> I do not have any financial interests that could influence my advice, or create an appearance that my advice could be so influenced.  If this changes, I will recuse myself from providing advice on issues relating to my financial interests unless the CFPB gives its approval for me to take part.</w:t>
      </w:r>
    </w:p>
    <w:p w14:paraId="6D2BE2BD" w14:textId="77777777" w:rsidR="00926812" w:rsidRPr="00E81992" w:rsidRDefault="00926812" w:rsidP="00DA111F">
      <w:pPr>
        <w:spacing w:after="0"/>
        <w:ind w:left="-720"/>
      </w:pPr>
    </w:p>
    <w:p w14:paraId="58A05827" w14:textId="31FA9255" w:rsidR="00926812" w:rsidRPr="00E81992" w:rsidRDefault="00926812" w:rsidP="00840009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  <w:r w:rsidRPr="00E81992">
        <w:tab/>
        <w:t>______________________</w:t>
      </w:r>
    </w:p>
    <w:p w14:paraId="1A62B88C" w14:textId="74CC8DD5" w:rsidR="00926812" w:rsidRPr="00E81992" w:rsidRDefault="00926812" w:rsidP="00840009">
      <w:pPr>
        <w:spacing w:after="0"/>
        <w:ind w:left="-720" w:firstLine="720"/>
      </w:pPr>
      <w:r w:rsidRPr="00E81992">
        <w:t>Signature</w:t>
      </w:r>
      <w:r w:rsidRPr="00E81992">
        <w:tab/>
      </w:r>
      <w:r w:rsidRPr="00E81992">
        <w:tab/>
      </w:r>
      <w:r w:rsidRPr="00E81992">
        <w:tab/>
      </w:r>
      <w:r w:rsidRPr="00E81992">
        <w:tab/>
      </w:r>
      <w:r>
        <w:tab/>
      </w:r>
      <w:r w:rsidRPr="00E81992">
        <w:tab/>
        <w:t>Date</w:t>
      </w:r>
    </w:p>
    <w:p w14:paraId="57A9C13B" w14:textId="77777777" w:rsidR="00926812" w:rsidRPr="00E81992" w:rsidRDefault="00926812" w:rsidP="00926812">
      <w:pPr>
        <w:spacing w:after="0"/>
        <w:ind w:left="-720"/>
      </w:pPr>
    </w:p>
    <w:p w14:paraId="2666E4FA" w14:textId="30978861" w:rsidR="00926812" w:rsidRPr="00E81992" w:rsidRDefault="00926812" w:rsidP="00840009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</w:p>
    <w:p w14:paraId="546B1DEA" w14:textId="77777777" w:rsidR="00926812" w:rsidRDefault="00926812" w:rsidP="00840009">
      <w:pPr>
        <w:spacing w:after="0"/>
        <w:ind w:left="-720" w:firstLine="720"/>
      </w:pPr>
      <w:r w:rsidRPr="00E81992">
        <w:t>Name (Print)</w:t>
      </w:r>
    </w:p>
    <w:p w14:paraId="2C6784B5" w14:textId="77777777" w:rsidR="00926812" w:rsidRDefault="00926812" w:rsidP="00926812">
      <w:pPr>
        <w:spacing w:after="0"/>
      </w:pPr>
    </w:p>
    <w:p w14:paraId="4E80B678" w14:textId="77777777" w:rsidR="00840009" w:rsidRDefault="00840009" w:rsidP="00926812">
      <w:pPr>
        <w:spacing w:after="0"/>
      </w:pPr>
    </w:p>
    <w:p w14:paraId="3AE50245" w14:textId="77777777" w:rsidR="00840009" w:rsidRDefault="00840009" w:rsidP="00926812">
      <w:pPr>
        <w:spacing w:after="0"/>
      </w:pPr>
    </w:p>
    <w:p w14:paraId="5BDD29A0" w14:textId="77777777" w:rsidR="00840009" w:rsidRDefault="00840009" w:rsidP="00840009">
      <w:pPr>
        <w:spacing w:after="0"/>
        <w:ind w:left="-720"/>
      </w:pPr>
      <w:r>
        <w:t>I am unable to certify to the above.</w:t>
      </w:r>
    </w:p>
    <w:p w14:paraId="4E92CFE4" w14:textId="77777777" w:rsidR="00840009" w:rsidRDefault="00840009" w:rsidP="00840009">
      <w:pPr>
        <w:spacing w:after="0"/>
      </w:pPr>
    </w:p>
    <w:p w14:paraId="713E45D3" w14:textId="77777777" w:rsidR="00840009" w:rsidRDefault="00840009" w:rsidP="00840009">
      <w:pPr>
        <w:spacing w:after="0"/>
      </w:pPr>
    </w:p>
    <w:p w14:paraId="7D09B459" w14:textId="77777777" w:rsidR="00840009" w:rsidRPr="00E81992" w:rsidRDefault="00840009" w:rsidP="00840009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  <w:r w:rsidRPr="00E81992">
        <w:tab/>
        <w:t>______________________</w:t>
      </w:r>
    </w:p>
    <w:p w14:paraId="7858AE8B" w14:textId="77777777" w:rsidR="00840009" w:rsidRPr="00E81992" w:rsidRDefault="00840009" w:rsidP="00840009">
      <w:pPr>
        <w:spacing w:after="0"/>
        <w:ind w:left="-720" w:firstLine="720"/>
      </w:pPr>
      <w:r w:rsidRPr="00E81992">
        <w:t>Signature</w:t>
      </w:r>
      <w:r w:rsidRPr="00E81992">
        <w:tab/>
      </w:r>
      <w:r w:rsidRPr="00E81992">
        <w:tab/>
      </w:r>
      <w:r w:rsidRPr="00E81992">
        <w:tab/>
      </w:r>
      <w:r w:rsidRPr="00E81992">
        <w:tab/>
      </w:r>
      <w:r>
        <w:tab/>
      </w:r>
      <w:r w:rsidRPr="00E81992">
        <w:tab/>
        <w:t>Date</w:t>
      </w:r>
    </w:p>
    <w:p w14:paraId="7D2D0034" w14:textId="77777777" w:rsidR="00840009" w:rsidRPr="00E81992" w:rsidRDefault="00840009" w:rsidP="00840009">
      <w:pPr>
        <w:spacing w:after="0"/>
        <w:ind w:left="-720"/>
      </w:pPr>
    </w:p>
    <w:p w14:paraId="426DD8E1" w14:textId="77777777" w:rsidR="00840009" w:rsidRPr="00E81992" w:rsidRDefault="00840009" w:rsidP="00840009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</w:p>
    <w:p w14:paraId="0B2611AC" w14:textId="77777777" w:rsidR="00840009" w:rsidRDefault="00840009" w:rsidP="00840009">
      <w:pPr>
        <w:spacing w:after="0"/>
        <w:ind w:left="-720" w:firstLine="720"/>
      </w:pPr>
      <w:r w:rsidRPr="00E81992">
        <w:t>Name (Print)</w:t>
      </w:r>
    </w:p>
    <w:p w14:paraId="1A5AE068" w14:textId="77777777" w:rsidR="00926812" w:rsidRDefault="00926812" w:rsidP="00926812">
      <w:pPr>
        <w:spacing w:after="0"/>
      </w:pPr>
    </w:p>
    <w:p w14:paraId="2B5FC8A7" w14:textId="77777777" w:rsidR="00926812" w:rsidRDefault="00926812" w:rsidP="00926812">
      <w:pPr>
        <w:spacing w:after="0"/>
      </w:pPr>
    </w:p>
    <w:p w14:paraId="4057BCFE" w14:textId="77777777" w:rsidR="00840009" w:rsidRDefault="00840009" w:rsidP="008F0311">
      <w:pPr>
        <w:spacing w:after="0"/>
        <w:ind w:left="-720"/>
        <w:rPr>
          <w:sz w:val="20"/>
          <w:szCs w:val="20"/>
        </w:rPr>
      </w:pPr>
    </w:p>
    <w:p w14:paraId="1CD6F223" w14:textId="12285F17" w:rsidR="008F0311" w:rsidRPr="00355232" w:rsidRDefault="008F0311" w:rsidP="008F0311">
      <w:pPr>
        <w:spacing w:after="0"/>
        <w:ind w:left="-720"/>
      </w:pPr>
      <w:bookmarkStart w:id="0" w:name="_GoBack"/>
      <w:bookmarkEnd w:id="0"/>
      <w:r w:rsidRPr="00A30C35">
        <w:rPr>
          <w:sz w:val="20"/>
          <w:szCs w:val="20"/>
        </w:rPr>
        <w:t>According to the Paperwork Reduction Act of 1995, an agency may not conduct or sponsor, and a person is not required to respond to</w:t>
      </w:r>
      <w:r>
        <w:rPr>
          <w:sz w:val="20"/>
          <w:szCs w:val="20"/>
        </w:rPr>
        <w:t>,</w:t>
      </w:r>
      <w:r w:rsidRPr="00A30C35">
        <w:rPr>
          <w:sz w:val="20"/>
          <w:szCs w:val="20"/>
        </w:rPr>
        <w:t xml:space="preserve"> a collection of information unless it displays a valid OMB control number.  The valid OMB control number for this collection is </w:t>
      </w:r>
      <w:r>
        <w:rPr>
          <w:sz w:val="20"/>
          <w:szCs w:val="20"/>
        </w:rPr>
        <w:t>3170-00</w:t>
      </w:r>
      <w:r w:rsidRPr="00C8615E">
        <w:rPr>
          <w:sz w:val="20"/>
          <w:szCs w:val="20"/>
          <w:highlight w:val="cyan"/>
        </w:rPr>
        <w:t>XX</w:t>
      </w:r>
      <w:r w:rsidRPr="00A30C3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It expires on </w:t>
      </w:r>
      <w:r w:rsidRPr="00C8615E">
        <w:rPr>
          <w:sz w:val="20"/>
          <w:szCs w:val="20"/>
          <w:highlight w:val="cyan"/>
        </w:rPr>
        <w:t>XX/XX/XXXX</w:t>
      </w:r>
      <w:r>
        <w:rPr>
          <w:sz w:val="20"/>
          <w:szCs w:val="20"/>
        </w:rPr>
        <w:t xml:space="preserve">. </w:t>
      </w:r>
      <w:r w:rsidRPr="00A30C35">
        <w:rPr>
          <w:sz w:val="20"/>
          <w:szCs w:val="20"/>
        </w:rPr>
        <w:t>The time required to complete this information collection is estim</w:t>
      </w:r>
      <w:r>
        <w:rPr>
          <w:sz w:val="20"/>
          <w:szCs w:val="20"/>
        </w:rPr>
        <w:t xml:space="preserve">ated to average approximately </w:t>
      </w:r>
      <w:r w:rsidR="00883C99">
        <w:rPr>
          <w:sz w:val="20"/>
          <w:szCs w:val="20"/>
        </w:rPr>
        <w:t>ten</w:t>
      </w:r>
      <w:r w:rsidRPr="00A30C35">
        <w:rPr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8F0311" w:rsidRPr="00355232" w:rsidSect="00840009">
      <w:footerReference w:type="default" r:id="rId7"/>
      <w:headerReference w:type="first" r:id="rId8"/>
      <w:footerReference w:type="first" r:id="rId9"/>
      <w:pgSz w:w="12240" w:h="15840"/>
      <w:pgMar w:top="2250" w:right="2304" w:bottom="1080" w:left="2304" w:header="1022" w:footer="6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2FF70" w14:textId="77777777" w:rsidR="00511ADA" w:rsidRDefault="00511ADA" w:rsidP="00627C87">
      <w:pPr>
        <w:spacing w:after="0"/>
      </w:pPr>
      <w:r>
        <w:separator/>
      </w:r>
    </w:p>
  </w:endnote>
  <w:endnote w:type="continuationSeparator" w:id="0">
    <w:p w14:paraId="01D7D55F" w14:textId="77777777" w:rsidR="00511ADA" w:rsidRDefault="00511ADA" w:rsidP="00627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A2B3" w14:textId="631759D3" w:rsidR="00EB76EB" w:rsidRPr="00654643" w:rsidRDefault="00EB76EB" w:rsidP="007B6B66">
    <w:pPr>
      <w:pStyle w:val="Footer"/>
      <w:ind w:left="-1584"/>
    </w:pPr>
    <w:r>
      <w:rPr>
        <w:noProof/>
      </w:rPr>
      <w:drawing>
        <wp:inline distT="0" distB="0" distL="0" distR="0" wp14:anchorId="664CAA4F" wp14:editId="262E8E57">
          <wp:extent cx="1125777" cy="118871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pbFooterTop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777" cy="11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E238" w14:textId="09CCE666" w:rsidR="00EB76EB" w:rsidRDefault="00EB76EB" w:rsidP="00000EA2">
    <w:pPr>
      <w:pStyle w:val="Footer"/>
      <w:ind w:left="-1584"/>
    </w:pPr>
    <w:r>
      <w:rPr>
        <w:noProof/>
      </w:rPr>
      <w:drawing>
        <wp:inline distT="0" distB="0" distL="0" distR="0" wp14:anchorId="14AF7EB2" wp14:editId="0C35F44D">
          <wp:extent cx="952589" cy="100584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pbFooterTop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89" cy="10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8675A" w14:textId="77777777" w:rsidR="00511ADA" w:rsidRDefault="00511ADA" w:rsidP="00627C87">
      <w:pPr>
        <w:spacing w:after="0"/>
      </w:pPr>
      <w:r>
        <w:separator/>
      </w:r>
    </w:p>
  </w:footnote>
  <w:footnote w:type="continuationSeparator" w:id="0">
    <w:p w14:paraId="693CFF4A" w14:textId="77777777" w:rsidR="00511ADA" w:rsidRDefault="00511ADA" w:rsidP="00627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36A8" w14:textId="49663D0E" w:rsidR="00EB76EB" w:rsidRDefault="00EB76EB" w:rsidP="00003F48">
    <w:pPr>
      <w:pStyle w:val="Header"/>
      <w:ind w:left="-1530"/>
    </w:pPr>
    <w:r>
      <w:rPr>
        <w:noProof/>
      </w:rPr>
      <w:drawing>
        <wp:inline distT="0" distB="0" distL="0" distR="0" wp14:anchorId="080A5E12" wp14:editId="550501BB">
          <wp:extent cx="1685688" cy="3905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18"/>
                  <a:stretch/>
                </pic:blipFill>
                <pic:spPr bwMode="auto">
                  <a:xfrm>
                    <a:off x="0" y="0"/>
                    <a:ext cx="1691640" cy="391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F48">
      <w:tab/>
    </w:r>
    <w:r w:rsidR="00003F48">
      <w:tab/>
    </w:r>
    <w:r w:rsidR="00003F48" w:rsidRPr="00003F48">
      <w:rPr>
        <w:sz w:val="20"/>
        <w:szCs w:val="20"/>
      </w:rPr>
      <w:t>OMB#3170-</w:t>
    </w:r>
    <w:r w:rsidR="00003F48" w:rsidRPr="00003F48">
      <w:rPr>
        <w:sz w:val="20"/>
        <w:szCs w:val="20"/>
        <w:highlight w:val="cyan"/>
      </w:rPr>
      <w:t>XXXX</w:t>
    </w:r>
  </w:p>
  <w:p w14:paraId="3C203535" w14:textId="1D649E15" w:rsidR="004E6293" w:rsidRDefault="004E6293" w:rsidP="00000EA2">
    <w:pPr>
      <w:pStyle w:val="Header"/>
      <w:ind w:left="-15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13AC2" wp14:editId="6668E689">
              <wp:simplePos x="0" y="0"/>
              <wp:positionH relativeFrom="column">
                <wp:posOffset>-1085533</wp:posOffset>
              </wp:positionH>
              <wp:positionV relativeFrom="paragraph">
                <wp:posOffset>3492</wp:posOffset>
              </wp:positionV>
              <wp:extent cx="2336800" cy="254635"/>
              <wp:effectExtent l="0" t="0" r="2540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4AB62" w14:textId="77777777" w:rsidR="004E6293" w:rsidRPr="004E6293" w:rsidRDefault="004E6293" w:rsidP="004E6293">
                          <w:pPr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E6293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1700 G Street NW, Washington, DC 20552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.5pt;margin-top:.25pt;width:184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" strokecolor="white [3212]">
              <v:textbox>
                <w:txbxContent>
                  <w:p w14:paraId="0BF4AB62" w14:textId="77777777" w:rsidR="004E6293" w:rsidRPr="004E6293" w:rsidRDefault="004E6293" w:rsidP="004E6293">
                    <w:pPr>
                      <w:rPr>
                        <w:rFonts w:asciiTheme="majorHAnsi" w:hAnsiTheme="majorHAnsi" w:cstheme="maj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E6293">
                      <w:rPr>
                        <w:rFonts w:asciiTheme="majorHAnsi" w:hAnsiTheme="majorHAnsi" w:cstheme="majorHAnsi"/>
                        <w:color w:val="808080" w:themeColor="background1" w:themeShade="80"/>
                        <w:sz w:val="16"/>
                        <w:szCs w:val="16"/>
                      </w:rPr>
                      <w:t>1700 G Street NW, Washington, DC 20552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ED"/>
    <w:rsid w:val="00000EA2"/>
    <w:rsid w:val="00003F48"/>
    <w:rsid w:val="0007679C"/>
    <w:rsid w:val="000A3F83"/>
    <w:rsid w:val="00124FA9"/>
    <w:rsid w:val="0016750D"/>
    <w:rsid w:val="00192EEE"/>
    <w:rsid w:val="001B2EED"/>
    <w:rsid w:val="00253C52"/>
    <w:rsid w:val="00287FD2"/>
    <w:rsid w:val="00355232"/>
    <w:rsid w:val="004B07BC"/>
    <w:rsid w:val="004E6293"/>
    <w:rsid w:val="00511ADA"/>
    <w:rsid w:val="005150BD"/>
    <w:rsid w:val="00627C87"/>
    <w:rsid w:val="006456FB"/>
    <w:rsid w:val="00654643"/>
    <w:rsid w:val="007B6B66"/>
    <w:rsid w:val="00840009"/>
    <w:rsid w:val="00883C99"/>
    <w:rsid w:val="008F0311"/>
    <w:rsid w:val="00926812"/>
    <w:rsid w:val="009E61F3"/>
    <w:rsid w:val="009F5CE1"/>
    <w:rsid w:val="00A2186E"/>
    <w:rsid w:val="00AB100D"/>
    <w:rsid w:val="00AD2278"/>
    <w:rsid w:val="00AE7AFC"/>
    <w:rsid w:val="00AF0AA8"/>
    <w:rsid w:val="00C60114"/>
    <w:rsid w:val="00D03E7E"/>
    <w:rsid w:val="00DA111F"/>
    <w:rsid w:val="00DF3F0F"/>
    <w:rsid w:val="00E15A03"/>
    <w:rsid w:val="00EB76EB"/>
    <w:rsid w:val="00EC55ED"/>
    <w:rsid w:val="00F64FEF"/>
    <w:rsid w:val="00FE6B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790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C87"/>
  </w:style>
  <w:style w:type="paragraph" w:styleId="Footer">
    <w:name w:val="footer"/>
    <w:basedOn w:val="Normal"/>
    <w:link w:val="Foot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C87"/>
  </w:style>
  <w:style w:type="paragraph" w:styleId="BalloonText">
    <w:name w:val="Balloon Text"/>
    <w:basedOn w:val="Normal"/>
    <w:link w:val="BalloonTextChar"/>
    <w:uiPriority w:val="99"/>
    <w:semiHidden/>
    <w:unhideWhenUsed/>
    <w:rsid w:val="00627C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8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00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C87"/>
  </w:style>
  <w:style w:type="paragraph" w:styleId="Footer">
    <w:name w:val="footer"/>
    <w:basedOn w:val="Normal"/>
    <w:link w:val="Foot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C87"/>
  </w:style>
  <w:style w:type="paragraph" w:styleId="BalloonText">
    <w:name w:val="Balloon Text"/>
    <w:basedOn w:val="Normal"/>
    <w:link w:val="BalloonTextChar"/>
    <w:uiPriority w:val="99"/>
    <w:semiHidden/>
    <w:unhideWhenUsed/>
    <w:rsid w:val="00627C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8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00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CFPB Letterhead Sample Document Set Up</vt:lpstr>
    </vt:vector>
  </TitlesOfParts>
  <Company>Consumer Financial Protection Bureau</Company>
  <LinksUpToDate>false</LinksUpToDate>
  <CharactersWithSpaces>1561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CFPB Letterhead Sample Document Set Up</dc:title>
  <dc:subject>CFPB Letterhead Sample Document Set Up</dc:subject>
  <dc:creator>Consumer Financial Protection Bureau</dc:creator>
  <cp:keywords>Letterhead Set Up</cp:keywords>
  <dc:description>Use this document to place text before printing to letterhead.</dc:description>
  <cp:lastModifiedBy>Kristin Bateman</cp:lastModifiedBy>
  <cp:revision>8</cp:revision>
  <dcterms:created xsi:type="dcterms:W3CDTF">2012-07-20T12:52:00Z</dcterms:created>
  <dcterms:modified xsi:type="dcterms:W3CDTF">2012-07-20T21:57:00Z</dcterms:modified>
</cp:coreProperties>
</file>