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Default="00001DFA">
      <w:r>
        <w:t>Currently, there are no instruments associated with this generic information collection request. However, once the initial package is approved, we will submit each instrument and the associated IC for OMB review and approval as required.</w:t>
      </w:r>
    </w:p>
    <w:sectPr w:rsidR="00B61456"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01DFA"/>
    <w:rsid w:val="00001DFA"/>
    <w:rsid w:val="002505A8"/>
    <w:rsid w:val="0049429E"/>
    <w:rsid w:val="00536EFB"/>
    <w:rsid w:val="007A3F99"/>
    <w:rsid w:val="008C54CE"/>
    <w:rsid w:val="009B02E1"/>
    <w:rsid w:val="00B61456"/>
    <w:rsid w:val="00C30E61"/>
    <w:rsid w:val="00E0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Company>CMS</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2012-06-06T17:33:00Z</dcterms:created>
  <dcterms:modified xsi:type="dcterms:W3CDTF">2012-06-06T17:34:00Z</dcterms:modified>
</cp:coreProperties>
</file>