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27" w:rsidRDefault="002F6B0C">
      <w:pPr>
        <w:rPr>
          <w:rFonts w:ascii="Arial" w:hAnsi="Arial" w:cs="Arial"/>
          <w:sz w:val="18"/>
          <w:szCs w:val="18"/>
        </w:rPr>
      </w:pPr>
      <w:r w:rsidRPr="002F6B0C">
        <w:rPr>
          <w:rFonts w:ascii="Arial" w:hAnsi="Arial" w:cs="Arial"/>
          <w:sz w:val="18"/>
          <w:szCs w:val="18"/>
        </w:rPr>
        <w:t>This form is available electronically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Form Approved – OMB No. 0505-</w:t>
      </w:r>
      <w:r w:rsidR="00B65AF3">
        <w:rPr>
          <w:rFonts w:ascii="Arial" w:hAnsi="Arial" w:cs="Arial"/>
          <w:sz w:val="18"/>
          <w:szCs w:val="18"/>
        </w:rPr>
        <w:t>0025</w:t>
      </w:r>
    </w:p>
    <w:p w:rsidR="002F6B0C" w:rsidRDefault="00B65AF3">
      <w:pPr>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2F6B0C">
        <w:rPr>
          <w:rFonts w:ascii="Arial" w:hAnsi="Arial" w:cs="Arial"/>
          <w:sz w:val="18"/>
          <w:szCs w:val="18"/>
        </w:rPr>
        <w:t xml:space="preserve">Expiration Date:  </w:t>
      </w:r>
      <w:r>
        <w:rPr>
          <w:rFonts w:ascii="Arial" w:hAnsi="Arial" w:cs="Arial"/>
          <w:sz w:val="18"/>
          <w:szCs w:val="18"/>
        </w:rPr>
        <w:t>12</w:t>
      </w:r>
      <w:r w:rsidR="002F6B0C">
        <w:rPr>
          <w:rFonts w:ascii="Arial" w:hAnsi="Arial" w:cs="Arial"/>
          <w:sz w:val="18"/>
          <w:szCs w:val="18"/>
        </w:rPr>
        <w:t>/</w:t>
      </w:r>
      <w:r>
        <w:rPr>
          <w:rFonts w:ascii="Arial" w:hAnsi="Arial" w:cs="Arial"/>
          <w:sz w:val="18"/>
          <w:szCs w:val="18"/>
        </w:rPr>
        <w:t>31</w:t>
      </w:r>
      <w:r w:rsidR="002F6B0C">
        <w:rPr>
          <w:rFonts w:ascii="Arial" w:hAnsi="Arial" w:cs="Arial"/>
          <w:sz w:val="18"/>
          <w:szCs w:val="18"/>
        </w:rPr>
        <w:t>/</w:t>
      </w:r>
      <w:r>
        <w:rPr>
          <w:rFonts w:ascii="Arial" w:hAnsi="Arial" w:cs="Arial"/>
          <w:sz w:val="18"/>
          <w:szCs w:val="18"/>
        </w:rPr>
        <w:t>2012</w:t>
      </w:r>
    </w:p>
    <w:p w:rsidR="002F6B0C" w:rsidRPr="008E2720" w:rsidRDefault="002F6B0C">
      <w:pPr>
        <w:rPr>
          <w:rFonts w:ascii="Arial" w:hAnsi="Arial" w:cs="Arial"/>
          <w:b/>
          <w:sz w:val="20"/>
          <w:szCs w:val="20"/>
        </w:rPr>
      </w:pPr>
      <w:r w:rsidRPr="008E2720">
        <w:rPr>
          <w:rFonts w:ascii="Arial" w:hAnsi="Arial" w:cs="Arial"/>
          <w:b/>
          <w:sz w:val="20"/>
          <w:szCs w:val="20"/>
        </w:rPr>
        <w:t>AD-3031</w:t>
      </w:r>
    </w:p>
    <w:p w:rsidR="002F6B0C" w:rsidRDefault="002F6B0C">
      <w:pPr>
        <w:rPr>
          <w:rFonts w:ascii="Arial" w:hAnsi="Arial" w:cs="Arial"/>
          <w:sz w:val="18"/>
          <w:szCs w:val="18"/>
        </w:rPr>
      </w:pPr>
    </w:p>
    <w:p w:rsidR="002F6B0C" w:rsidRDefault="002F6B0C" w:rsidP="002F6B0C">
      <w:pPr>
        <w:spacing w:line="360" w:lineRule="auto"/>
        <w:jc w:val="center"/>
        <w:rPr>
          <w:b/>
          <w:sz w:val="22"/>
          <w:szCs w:val="22"/>
        </w:rPr>
      </w:pPr>
      <w:r w:rsidRPr="002F6B0C">
        <w:rPr>
          <w:b/>
          <w:sz w:val="22"/>
          <w:szCs w:val="22"/>
        </w:rPr>
        <w:t>U.S. Department of Agriculture</w:t>
      </w:r>
    </w:p>
    <w:p w:rsidR="002F6B0C" w:rsidRPr="002F6B0C" w:rsidRDefault="002F6B0C" w:rsidP="002F6B0C">
      <w:pPr>
        <w:jc w:val="center"/>
        <w:rPr>
          <w:b/>
        </w:rPr>
      </w:pPr>
      <w:r w:rsidRPr="002F6B0C">
        <w:rPr>
          <w:b/>
        </w:rPr>
        <w:t>ASSURANCE REGARDING FELONY CONVICTION</w:t>
      </w:r>
    </w:p>
    <w:p w:rsidR="002F6B0C" w:rsidRDefault="002F6B0C" w:rsidP="002F6B0C">
      <w:pPr>
        <w:jc w:val="center"/>
        <w:rPr>
          <w:b/>
          <w:sz w:val="22"/>
          <w:szCs w:val="22"/>
        </w:rPr>
      </w:pPr>
      <w:r w:rsidRPr="002F6B0C">
        <w:rPr>
          <w:b/>
        </w:rPr>
        <w:t>OR TAX DELINQUENT STATUS FOR CORPORATE APPLICANTS</w:t>
      </w:r>
    </w:p>
    <w:p w:rsidR="002F6B0C" w:rsidRDefault="002F6B0C" w:rsidP="002F6B0C">
      <w:pPr>
        <w:rPr>
          <w:b/>
          <w:sz w:val="22"/>
          <w:szCs w:val="22"/>
        </w:rPr>
      </w:pPr>
    </w:p>
    <w:p w:rsidR="00183CE4" w:rsidRDefault="00C4339F" w:rsidP="002F6B0C">
      <w:pPr>
        <w:rPr>
          <w:b/>
          <w:sz w:val="22"/>
          <w:szCs w:val="22"/>
        </w:rPr>
      </w:pPr>
      <w:r>
        <w:rPr>
          <w:b/>
          <w:noProof/>
          <w:sz w:val="22"/>
          <w:szCs w:val="22"/>
          <w:lang w:eastAsia="zh-TW"/>
        </w:rPr>
        <w:pict>
          <v:shapetype id="_x0000_t202" coordsize="21600,21600" o:spt="202" path="m,l,21600r21600,l21600,xe">
            <v:stroke joinstyle="miter"/>
            <v:path gradientshapeok="t" o:connecttype="rect"/>
          </v:shapetype>
          <v:shape id="_x0000_s1026" type="#_x0000_t202" style="position:absolute;margin-left:0;margin-top:10pt;width:548pt;height:102pt;z-index:251660288;mso-position-horizontal:center;mso-width-relative:margin;mso-height-relative:margin">
            <v:textbox>
              <w:txbxContent>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NOTE:  </w:t>
                  </w:r>
                  <w:r w:rsidRPr="00C51370">
                    <w:rPr>
                      <w:rFonts w:ascii="Arial" w:hAnsi="Arial" w:cs="Arial"/>
                      <w:i/>
                      <w:sz w:val="14"/>
                      <w:szCs w:val="14"/>
                    </w:rPr>
                    <w:t>The following statement is made in accordance with the Privacy Act of 1974 (5 USC 55a – as amended).</w:t>
                  </w:r>
                  <w:r>
                    <w:rPr>
                      <w:i/>
                      <w:sz w:val="16"/>
                      <w:szCs w:val="16"/>
                    </w:rPr>
                    <w:t xml:space="preserve">  </w:t>
                  </w:r>
                  <w:r w:rsidRPr="00230824">
                    <w:rPr>
                      <w:rFonts w:ascii="Arial" w:hAnsi="Arial" w:cs="Arial"/>
                      <w:i/>
                      <w:color w:val="000000"/>
                      <w:sz w:val="14"/>
                      <w:szCs w:val="14"/>
                    </w:rPr>
                    <w:t>The authority for requesting the following information</w:t>
                  </w:r>
                  <w:r>
                    <w:rPr>
                      <w:rFonts w:ascii="Arial" w:hAnsi="Arial" w:cs="Arial"/>
                      <w:i/>
                      <w:color w:val="000000"/>
                      <w:sz w:val="14"/>
                      <w:szCs w:val="14"/>
                    </w:rPr>
                    <w:t xml:space="preserve"> for    </w:t>
                  </w:r>
                </w:p>
                <w:p w:rsidR="00834492" w:rsidRDefault="00834492" w:rsidP="00C51370">
                  <w:pPr>
                    <w:autoSpaceDE w:val="0"/>
                    <w:autoSpaceDN w:val="0"/>
                    <w:adjustRightInd w:val="0"/>
                    <w:ind w:left="-115"/>
                    <w:rPr>
                      <w:rFonts w:ascii="Arial" w:hAnsi="Arial" w:cs="Arial"/>
                      <w:i/>
                      <w:color w:val="000000"/>
                      <w:sz w:val="14"/>
                      <w:szCs w:val="14"/>
                    </w:rPr>
                  </w:pPr>
                  <w:r>
                    <w:rPr>
                      <w:b/>
                      <w:sz w:val="16"/>
                      <w:szCs w:val="16"/>
                    </w:rPr>
                    <w:t xml:space="preserve">  </w:t>
                  </w:r>
                  <w:r>
                    <w:rPr>
                      <w:rFonts w:ascii="Arial" w:hAnsi="Arial" w:cs="Arial"/>
                      <w:i/>
                      <w:color w:val="000000"/>
                      <w:sz w:val="14"/>
                      <w:szCs w:val="14"/>
                    </w:rPr>
                    <w:t>USDA agencies and offices</w:t>
                  </w:r>
                  <w:r w:rsidRPr="00230824">
                    <w:rPr>
                      <w:rFonts w:ascii="Arial" w:hAnsi="Arial" w:cs="Arial"/>
                      <w:i/>
                      <w:color w:val="000000"/>
                      <w:sz w:val="14"/>
                      <w:szCs w:val="14"/>
                    </w:rPr>
                    <w:t xml:space="preserve"> is</w:t>
                  </w:r>
                  <w:r>
                    <w:rPr>
                      <w:rFonts w:ascii="Arial" w:hAnsi="Arial" w:cs="Arial"/>
                      <w:i/>
                      <w:color w:val="000000"/>
                      <w:sz w:val="14"/>
                      <w:szCs w:val="14"/>
                    </w:rPr>
                    <w:t xml:space="preserve"> in</w:t>
                  </w:r>
                  <w:r w:rsidRPr="00230824">
                    <w:rPr>
                      <w:rFonts w:ascii="Arial" w:hAnsi="Arial" w:cs="Arial"/>
                      <w:i/>
                      <w:color w:val="000000"/>
                      <w:sz w:val="14"/>
                      <w:szCs w:val="14"/>
                    </w:rPr>
                    <w:t xml:space="preserve"> sections </w:t>
                  </w:r>
                  <w:r>
                    <w:rPr>
                      <w:rFonts w:ascii="Arial" w:hAnsi="Arial" w:cs="Arial"/>
                      <w:i/>
                      <w:color w:val="000000"/>
                      <w:sz w:val="14"/>
                      <w:szCs w:val="14"/>
                    </w:rPr>
                    <w:t>7</w:t>
                  </w:r>
                  <w:r w:rsidRPr="00230824">
                    <w:rPr>
                      <w:rFonts w:ascii="Arial" w:hAnsi="Arial" w:cs="Arial"/>
                      <w:i/>
                      <w:color w:val="000000"/>
                      <w:sz w:val="14"/>
                      <w:szCs w:val="14"/>
                    </w:rPr>
                    <w:t>38</w:t>
                  </w:r>
                  <w:r>
                    <w:rPr>
                      <w:rFonts w:ascii="Arial" w:hAnsi="Arial" w:cs="Arial"/>
                      <w:i/>
                      <w:color w:val="000000"/>
                      <w:sz w:val="14"/>
                      <w:szCs w:val="14"/>
                    </w:rPr>
                    <w:t xml:space="preserve"> </w:t>
                  </w:r>
                  <w:r w:rsidRPr="00230824">
                    <w:rPr>
                      <w:rFonts w:ascii="Arial" w:hAnsi="Arial" w:cs="Arial"/>
                      <w:i/>
                      <w:color w:val="000000"/>
                      <w:sz w:val="14"/>
                      <w:szCs w:val="14"/>
                    </w:rPr>
                    <w:t xml:space="preserve">and 739 of the Agriculture, Rural Development, Food and Drug Administration, and Related Agencies Appropriations Act, </w:t>
                  </w:r>
                </w:p>
                <w:p w:rsidR="00FC348E" w:rsidRDefault="00834492" w:rsidP="00FC348E">
                  <w:pPr>
                    <w:autoSpaceDE w:val="0"/>
                    <w:autoSpaceDN w:val="0"/>
                    <w:adjustRightInd w:val="0"/>
                    <w:ind w:left="-115"/>
                    <w:rPr>
                      <w:i/>
                      <w:sz w:val="16"/>
                      <w:szCs w:val="16"/>
                    </w:rPr>
                  </w:pPr>
                  <w:r>
                    <w:rPr>
                      <w:rFonts w:ascii="Arial" w:hAnsi="Arial" w:cs="Arial"/>
                      <w:i/>
                      <w:color w:val="000000"/>
                      <w:sz w:val="14"/>
                      <w:szCs w:val="14"/>
                    </w:rPr>
                    <w:t xml:space="preserve">  </w:t>
                  </w:r>
                  <w:proofErr w:type="gramStart"/>
                  <w:r w:rsidRPr="00230824">
                    <w:rPr>
                      <w:rFonts w:ascii="Arial" w:hAnsi="Arial" w:cs="Arial"/>
                      <w:i/>
                      <w:color w:val="000000"/>
                      <w:sz w:val="14"/>
                      <w:szCs w:val="14"/>
                    </w:rPr>
                    <w:t>2012, P</w:t>
                  </w:r>
                  <w:r>
                    <w:rPr>
                      <w:rFonts w:ascii="Arial" w:hAnsi="Arial" w:cs="Arial"/>
                      <w:i/>
                      <w:color w:val="000000"/>
                      <w:sz w:val="14"/>
                      <w:szCs w:val="14"/>
                    </w:rPr>
                    <w:t>.</w:t>
                  </w:r>
                  <w:r w:rsidRPr="00230824">
                    <w:rPr>
                      <w:rFonts w:ascii="Arial" w:hAnsi="Arial" w:cs="Arial"/>
                      <w:i/>
                      <w:color w:val="000000"/>
                      <w:sz w:val="14"/>
                      <w:szCs w:val="14"/>
                    </w:rPr>
                    <w:t>L</w:t>
                  </w:r>
                  <w:r>
                    <w:rPr>
                      <w:rFonts w:ascii="Arial" w:hAnsi="Arial" w:cs="Arial"/>
                      <w:i/>
                      <w:color w:val="000000"/>
                      <w:sz w:val="14"/>
                      <w:szCs w:val="14"/>
                    </w:rPr>
                    <w:t xml:space="preserve">. </w:t>
                  </w:r>
                  <w:r w:rsidRPr="00230824">
                    <w:rPr>
                      <w:rFonts w:ascii="Arial" w:hAnsi="Arial" w:cs="Arial"/>
                      <w:i/>
                      <w:color w:val="000000"/>
                      <w:sz w:val="14"/>
                      <w:szCs w:val="14"/>
                    </w:rPr>
                    <w:t>112-55</w:t>
                  </w:r>
                  <w:r w:rsidR="002C0A5B">
                    <w:rPr>
                      <w:rFonts w:ascii="Arial" w:hAnsi="Arial" w:cs="Arial"/>
                      <w:i/>
                      <w:color w:val="000000"/>
                      <w:sz w:val="14"/>
                      <w:szCs w:val="14"/>
                    </w:rPr>
                    <w:t>, and subsequent similar provisions.</w:t>
                  </w:r>
                  <w:proofErr w:type="gramEnd"/>
                  <w:r w:rsidR="002C0A5B">
                    <w:rPr>
                      <w:rFonts w:ascii="Arial" w:hAnsi="Arial" w:cs="Arial"/>
                      <w:i/>
                      <w:color w:val="000000"/>
                      <w:sz w:val="14"/>
                      <w:szCs w:val="14"/>
                    </w:rPr>
                    <w:t xml:space="preserve">  T</w:t>
                  </w:r>
                  <w:r w:rsidRPr="00230824">
                    <w:rPr>
                      <w:rFonts w:ascii="Arial" w:hAnsi="Arial" w:cs="Arial"/>
                      <w:i/>
                      <w:color w:val="000000"/>
                      <w:sz w:val="14"/>
                      <w:szCs w:val="14"/>
                    </w:rPr>
                    <w:t xml:space="preserve">he information will be </w:t>
                  </w:r>
                  <w:r>
                    <w:rPr>
                      <w:rFonts w:ascii="Arial" w:hAnsi="Arial" w:cs="Arial"/>
                      <w:i/>
                      <w:color w:val="000000"/>
                      <w:sz w:val="14"/>
                      <w:szCs w:val="14"/>
                    </w:rPr>
                    <w:t>u</w:t>
                  </w:r>
                  <w:r w:rsidRPr="00230824">
                    <w:rPr>
                      <w:rFonts w:ascii="Arial" w:hAnsi="Arial" w:cs="Arial"/>
                      <w:i/>
                      <w:color w:val="000000"/>
                      <w:sz w:val="14"/>
                      <w:szCs w:val="14"/>
                    </w:rPr>
                    <w:t>sed to</w:t>
                  </w:r>
                  <w:r w:rsidR="002C0A5B">
                    <w:rPr>
                      <w:rFonts w:ascii="Arial" w:hAnsi="Arial" w:cs="Arial"/>
                      <w:i/>
                      <w:color w:val="000000"/>
                      <w:sz w:val="14"/>
                      <w:szCs w:val="14"/>
                    </w:rPr>
                    <w:t xml:space="preserve"> </w:t>
                  </w:r>
                  <w:r w:rsidRPr="00230824">
                    <w:rPr>
                      <w:rFonts w:ascii="Arial" w:hAnsi="Arial" w:cs="Arial"/>
                      <w:i/>
                      <w:color w:val="000000"/>
                      <w:sz w:val="14"/>
                      <w:szCs w:val="14"/>
                    </w:rPr>
                    <w:t xml:space="preserve">document </w:t>
                  </w:r>
                  <w:r w:rsidR="002C0A5B">
                    <w:rPr>
                      <w:rFonts w:ascii="Arial" w:hAnsi="Arial" w:cs="Arial"/>
                      <w:i/>
                      <w:color w:val="000000"/>
                      <w:sz w:val="14"/>
                      <w:szCs w:val="14"/>
                    </w:rPr>
                    <w:t>compliance with appropriations restrictions.</w:t>
                  </w:r>
                </w:p>
                <w:p w:rsidR="00834492" w:rsidRDefault="00834492">
                  <w:pPr>
                    <w:rPr>
                      <w:i/>
                      <w:sz w:val="16"/>
                      <w:szCs w:val="16"/>
                    </w:rPr>
                  </w:pPr>
                </w:p>
                <w:p w:rsidR="00834492" w:rsidRPr="00D54A29" w:rsidRDefault="00834492">
                  <w:pPr>
                    <w:rPr>
                      <w:rFonts w:ascii="Arial" w:hAnsi="Arial" w:cs="Arial"/>
                      <w:i/>
                      <w:sz w:val="14"/>
                      <w:szCs w:val="14"/>
                    </w:rPr>
                  </w:pPr>
                  <w:r w:rsidRPr="00C51370">
                    <w:rPr>
                      <w:rFonts w:ascii="Arial" w:hAnsi="Arial" w:cs="Arial"/>
                      <w:i/>
                      <w:sz w:val="14"/>
                      <w:szCs w:val="14"/>
                    </w:rPr>
                    <w:t>According to the Paperwork Reduction Act of 1995 an agency may not conduct or sponsor, and a person is not required to respond to a collection of information unless it displays a valid OMB control number.  The valid OMB control number of this information collection is 0505-</w:t>
                  </w:r>
                  <w:r w:rsidR="00B65AF3">
                    <w:rPr>
                      <w:rFonts w:ascii="Arial" w:hAnsi="Arial" w:cs="Arial"/>
                      <w:i/>
                      <w:sz w:val="14"/>
                      <w:szCs w:val="14"/>
                    </w:rPr>
                    <w:t>0025</w:t>
                  </w:r>
                  <w:r w:rsidRPr="00C51370">
                    <w:rPr>
                      <w:rFonts w:ascii="Arial" w:hAnsi="Arial" w:cs="Arial"/>
                      <w:i/>
                      <w:sz w:val="14"/>
                      <w:szCs w:val="14"/>
                    </w:rPr>
                    <w:t xml:space="preserve">.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The provisions of appropriate criminal and civil fraud, privacy, and other statutes may be applicable to </w:t>
                  </w:r>
                  <w:proofErr w:type="gramStart"/>
                  <w:r w:rsidRPr="00C51370">
                    <w:rPr>
                      <w:rFonts w:ascii="Arial" w:hAnsi="Arial" w:cs="Arial"/>
                      <w:i/>
                      <w:sz w:val="14"/>
                      <w:szCs w:val="14"/>
                    </w:rPr>
                    <w:t>th</w:t>
                  </w:r>
                  <w:r>
                    <w:rPr>
                      <w:rFonts w:ascii="Arial" w:hAnsi="Arial" w:cs="Arial"/>
                      <w:i/>
                      <w:sz w:val="14"/>
                      <w:szCs w:val="14"/>
                    </w:rPr>
                    <w:t xml:space="preserve">e </w:t>
                  </w:r>
                  <w:r w:rsidRPr="00C51370">
                    <w:rPr>
                      <w:rFonts w:ascii="Arial" w:hAnsi="Arial" w:cs="Arial"/>
                      <w:i/>
                      <w:sz w:val="14"/>
                      <w:szCs w:val="14"/>
                    </w:rPr>
                    <w:t xml:space="preserve"> </w:t>
                  </w:r>
                  <w:r>
                    <w:rPr>
                      <w:rFonts w:ascii="Arial" w:hAnsi="Arial" w:cs="Arial"/>
                      <w:i/>
                      <w:sz w:val="14"/>
                      <w:szCs w:val="14"/>
                    </w:rPr>
                    <w:t>i</w:t>
                  </w:r>
                  <w:r w:rsidRPr="00C51370">
                    <w:rPr>
                      <w:rFonts w:ascii="Arial" w:hAnsi="Arial" w:cs="Arial"/>
                      <w:i/>
                      <w:sz w:val="14"/>
                      <w:szCs w:val="14"/>
                    </w:rPr>
                    <w:t>nformation</w:t>
                  </w:r>
                  <w:proofErr w:type="gramEnd"/>
                  <w:r w:rsidRPr="00C51370">
                    <w:rPr>
                      <w:rFonts w:ascii="Arial" w:hAnsi="Arial" w:cs="Arial"/>
                      <w:i/>
                      <w:sz w:val="14"/>
                      <w:szCs w:val="14"/>
                    </w:rPr>
                    <w:t xml:space="preserve"> provided</w:t>
                  </w:r>
                  <w:r>
                    <w:rPr>
                      <w:i/>
                      <w:sz w:val="16"/>
                      <w:szCs w:val="16"/>
                    </w:rPr>
                    <w:t>.</w:t>
                  </w:r>
                </w:p>
              </w:txbxContent>
            </v:textbox>
          </v:shape>
        </w:pict>
      </w: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Pr="00183CE4" w:rsidRDefault="00183CE4" w:rsidP="00183CE4">
      <w:pPr>
        <w:rPr>
          <w:sz w:val="22"/>
          <w:szCs w:val="22"/>
        </w:rPr>
      </w:pPr>
    </w:p>
    <w:p w:rsidR="00183CE4" w:rsidRDefault="00183CE4" w:rsidP="00183CE4">
      <w:pPr>
        <w:rPr>
          <w:sz w:val="22"/>
          <w:szCs w:val="22"/>
        </w:rPr>
      </w:pPr>
    </w:p>
    <w:p w:rsidR="00183CE4" w:rsidRDefault="00183CE4" w:rsidP="00183CE4">
      <w:pPr>
        <w:rPr>
          <w:sz w:val="22"/>
          <w:szCs w:val="22"/>
        </w:rPr>
      </w:pPr>
    </w:p>
    <w:p w:rsidR="002F6B0C" w:rsidRDefault="002F6B0C" w:rsidP="00183CE4">
      <w:pPr>
        <w:jc w:val="right"/>
        <w:rPr>
          <w:sz w:val="22"/>
          <w:szCs w:val="22"/>
        </w:rPr>
      </w:pPr>
    </w:p>
    <w:p w:rsidR="00C51370" w:rsidRPr="003A2D7C" w:rsidRDefault="00C51370" w:rsidP="00183CE4">
      <w:pPr>
        <w:rPr>
          <w:sz w:val="22"/>
          <w:szCs w:val="22"/>
        </w:rPr>
      </w:pPr>
    </w:p>
    <w:p w:rsidR="00183CE4" w:rsidRDefault="00C51370" w:rsidP="00183CE4">
      <w:pPr>
        <w:rPr>
          <w:sz w:val="22"/>
          <w:szCs w:val="22"/>
        </w:rPr>
      </w:pPr>
      <w:r w:rsidRPr="003A2D7C">
        <w:rPr>
          <w:sz w:val="22"/>
          <w:szCs w:val="22"/>
        </w:rPr>
        <w:t xml:space="preserve">This award is subject to the provisions contained </w:t>
      </w:r>
      <w:r w:rsidR="00EA3998">
        <w:rPr>
          <w:sz w:val="22"/>
          <w:szCs w:val="22"/>
        </w:rPr>
        <w:t xml:space="preserve">in </w:t>
      </w:r>
      <w:r w:rsidRPr="003A2D7C">
        <w:rPr>
          <w:sz w:val="22"/>
          <w:szCs w:val="22"/>
        </w:rPr>
        <w:t>the Agriculture, Rural Development, Food and Drug Administration, and Related Agencies Appropriations Act, 2012, P.L. 112-</w:t>
      </w:r>
      <w:r w:rsidR="00FD1AC8">
        <w:rPr>
          <w:sz w:val="22"/>
          <w:szCs w:val="22"/>
        </w:rPr>
        <w:t>55</w:t>
      </w:r>
      <w:r w:rsidR="00834492">
        <w:rPr>
          <w:sz w:val="22"/>
          <w:szCs w:val="22"/>
        </w:rPr>
        <w:t xml:space="preserve">, Division A, </w:t>
      </w:r>
      <w:r w:rsidR="001A4697">
        <w:rPr>
          <w:sz w:val="22"/>
          <w:szCs w:val="22"/>
        </w:rPr>
        <w:t>S</w:t>
      </w:r>
      <w:r w:rsidR="00834492" w:rsidRPr="003A2D7C">
        <w:rPr>
          <w:sz w:val="22"/>
          <w:szCs w:val="22"/>
        </w:rPr>
        <w:t xml:space="preserve">ections 738 and 739 </w:t>
      </w:r>
      <w:r w:rsidRPr="003A2D7C">
        <w:rPr>
          <w:sz w:val="22"/>
          <w:szCs w:val="22"/>
        </w:rPr>
        <w:t>for USDA agencies and offices</w:t>
      </w:r>
      <w:r w:rsidR="003E62A5">
        <w:rPr>
          <w:sz w:val="22"/>
          <w:szCs w:val="22"/>
        </w:rPr>
        <w:t xml:space="preserve"> (except Forest Service</w:t>
      </w:r>
      <w:r w:rsidR="00F87024">
        <w:rPr>
          <w:sz w:val="22"/>
          <w:szCs w:val="22"/>
        </w:rPr>
        <w:t>)</w:t>
      </w:r>
      <w:r w:rsidR="00EA3998">
        <w:rPr>
          <w:sz w:val="22"/>
          <w:szCs w:val="22"/>
        </w:rPr>
        <w:t xml:space="preserve"> </w:t>
      </w:r>
      <w:r w:rsidRPr="003A2D7C">
        <w:rPr>
          <w:sz w:val="22"/>
          <w:szCs w:val="22"/>
        </w:rPr>
        <w:t>regarding corporate felony convictions and corporate federal tax delinquencies</w:t>
      </w:r>
      <w:r w:rsidR="00F87024">
        <w:rPr>
          <w:sz w:val="22"/>
          <w:szCs w:val="22"/>
        </w:rPr>
        <w:t>.</w:t>
      </w:r>
    </w:p>
    <w:p w:rsidR="00F87024" w:rsidRDefault="00F87024" w:rsidP="00183CE4">
      <w:pPr>
        <w:rPr>
          <w:sz w:val="22"/>
          <w:szCs w:val="22"/>
        </w:rPr>
      </w:pPr>
    </w:p>
    <w:p w:rsidR="00C92789" w:rsidRDefault="00F87024" w:rsidP="002C0A5B">
      <w:pPr>
        <w:rPr>
          <w:sz w:val="22"/>
          <w:szCs w:val="22"/>
        </w:rPr>
      </w:pPr>
      <w:r>
        <w:rPr>
          <w:sz w:val="22"/>
          <w:szCs w:val="22"/>
        </w:rPr>
        <w:t>Accordingly</w:t>
      </w:r>
      <w:r w:rsidR="0075307F">
        <w:rPr>
          <w:sz w:val="22"/>
          <w:szCs w:val="22"/>
        </w:rPr>
        <w:t>, by accepting this award the recipient acknowledges that it:</w:t>
      </w:r>
      <w:r w:rsidR="002C0A5B">
        <w:rPr>
          <w:sz w:val="22"/>
          <w:szCs w:val="22"/>
        </w:rPr>
        <w:t xml:space="preserve">  (1) d</w:t>
      </w:r>
      <w:r w:rsidR="0075307F">
        <w:rPr>
          <w:sz w:val="22"/>
          <w:szCs w:val="22"/>
        </w:rPr>
        <w:t>oes not have a tax delinquency</w:t>
      </w:r>
      <w:r w:rsidR="007C3B5C">
        <w:rPr>
          <w:sz w:val="22"/>
          <w:szCs w:val="22"/>
        </w:rPr>
        <w:t>, meaning</w:t>
      </w:r>
      <w:r w:rsidR="0075307F">
        <w:rPr>
          <w:sz w:val="22"/>
          <w:szCs w:val="22"/>
        </w:rPr>
        <w:t xml:space="preserve"> that </w:t>
      </w:r>
      <w:r w:rsidR="007C3B5C">
        <w:rPr>
          <w:sz w:val="22"/>
          <w:szCs w:val="22"/>
        </w:rPr>
        <w:t>i</w:t>
      </w:r>
      <w:r w:rsidR="002C0A5B">
        <w:rPr>
          <w:sz w:val="22"/>
          <w:szCs w:val="22"/>
        </w:rPr>
        <w:t>t is not subject to any unpaid F</w:t>
      </w:r>
      <w:r w:rsidR="007C3B5C">
        <w:rPr>
          <w:sz w:val="22"/>
          <w:szCs w:val="22"/>
        </w:rPr>
        <w:t xml:space="preserve">ederal tax liability that </w:t>
      </w:r>
      <w:r w:rsidR="0075307F">
        <w:rPr>
          <w:sz w:val="22"/>
          <w:szCs w:val="22"/>
        </w:rPr>
        <w:t>has been assessed, for which all judicial and administrative remedies have been exhausted or have lapsed, and that is not being paid in a timely manner pursuant to an agreement with the authority responsible for collecting the tax liability, an</w:t>
      </w:r>
      <w:r w:rsidR="00B81C2A">
        <w:rPr>
          <w:sz w:val="22"/>
          <w:szCs w:val="22"/>
        </w:rPr>
        <w:t>d</w:t>
      </w:r>
      <w:r w:rsidR="002C0A5B">
        <w:rPr>
          <w:sz w:val="22"/>
          <w:szCs w:val="22"/>
        </w:rPr>
        <w:t xml:space="preserve"> (2) h</w:t>
      </w:r>
      <w:r w:rsidR="00C92789">
        <w:rPr>
          <w:sz w:val="22"/>
          <w:szCs w:val="22"/>
        </w:rPr>
        <w:t>as not been convicted (or had an officer or agent acting on its behalf convicted) of a felony criminal violation under any Federal or State law within 24 months preceding the award, unless a suspending and debarring official of the United States Department of Agriculture has considered suspension or debarment of the recipient corporation</w:t>
      </w:r>
      <w:r w:rsidR="00131ED7">
        <w:rPr>
          <w:sz w:val="22"/>
          <w:szCs w:val="22"/>
        </w:rPr>
        <w:t>, or such officer or agent, based on these convictions and/or tax delinquencies and determined that suspension or debarment is not necessary to protect the interests of the Government.  If the recipient fails to comply with these provisions, the agency will annul this agreement and may recover any funds the recipient has expended in violation of sections, 73</w:t>
      </w:r>
      <w:r w:rsidR="00677F07">
        <w:rPr>
          <w:sz w:val="22"/>
          <w:szCs w:val="22"/>
        </w:rPr>
        <w:t>8 and</w:t>
      </w:r>
      <w:r w:rsidR="00AA1B89">
        <w:rPr>
          <w:sz w:val="22"/>
          <w:szCs w:val="22"/>
        </w:rPr>
        <w:t xml:space="preserve"> 739</w:t>
      </w:r>
      <w:r w:rsidR="00131ED7">
        <w:rPr>
          <w:sz w:val="22"/>
          <w:szCs w:val="22"/>
        </w:rPr>
        <w:t>.</w:t>
      </w:r>
    </w:p>
    <w:p w:rsidR="00131ED7" w:rsidRDefault="00131ED7" w:rsidP="00131ED7">
      <w:pPr>
        <w:rPr>
          <w:sz w:val="22"/>
          <w:szCs w:val="22"/>
        </w:rPr>
      </w:pPr>
    </w:p>
    <w:p w:rsidR="00B81C2A" w:rsidRPr="00B81C2A" w:rsidRDefault="00B81C2A" w:rsidP="00B81C2A">
      <w:pPr>
        <w:rPr>
          <w:sz w:val="22"/>
          <w:szCs w:val="22"/>
        </w:rPr>
      </w:pPr>
    </w:p>
    <w:p w:rsidR="00B81C2A"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1D790D" w:rsidRDefault="001D790D"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APPLICANT’S SIGNATURE (BY)</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TITLE/RELATIONSHIP OF THE INDIVIDUAL IF SIGNING IN A </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REPRESENTATIVE CAPACITY</w:t>
      </w:r>
    </w:p>
    <w:p w:rsidR="00B339A9" w:rsidRDefault="00B339A9" w:rsidP="00B81C2A">
      <w:pPr>
        <w:rPr>
          <w:sz w:val="16"/>
          <w:szCs w:val="16"/>
        </w:rPr>
      </w:pPr>
    </w:p>
    <w:p w:rsidR="00B339A9" w:rsidRDefault="00B339A9"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___________________________________________________________________</w:t>
      </w:r>
    </w:p>
    <w:p w:rsidR="00B339A9" w:rsidRDefault="00B339A9" w:rsidP="00B81C2A">
      <w:pPr>
        <w:rPr>
          <w:sz w:val="22"/>
          <w:szCs w:val="22"/>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BUSINESS NAME</w:t>
      </w:r>
    </w:p>
    <w:p w:rsidR="005E420F" w:rsidRDefault="005E420F" w:rsidP="00B81C2A">
      <w:pPr>
        <w:rPr>
          <w:sz w:val="22"/>
          <w:szCs w:val="22"/>
        </w:rPr>
      </w:pPr>
    </w:p>
    <w:p w:rsidR="005E420F" w:rsidRDefault="005E420F" w:rsidP="00B81C2A">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_________________________________________________</w:t>
      </w:r>
    </w:p>
    <w:p w:rsidR="005E420F" w:rsidRDefault="005E420F" w:rsidP="00B81C2A">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DATE SIGNED (MM-DD-YYYY)</w:t>
      </w:r>
    </w:p>
    <w:p w:rsidR="005E420F" w:rsidRPr="005E420F" w:rsidRDefault="005E420F" w:rsidP="00B81C2A">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B81C2A" w:rsidRDefault="00B81C2A" w:rsidP="00B81C2A">
      <w:pPr>
        <w:pStyle w:val="ListParagraph"/>
        <w:rPr>
          <w:sz w:val="22"/>
          <w:szCs w:val="22"/>
        </w:rPr>
      </w:pPr>
    </w:p>
    <w:p w:rsidR="00B81C2A" w:rsidRPr="00B81C2A" w:rsidRDefault="00B01B19" w:rsidP="00B81C2A">
      <w:pPr>
        <w:rPr>
          <w:sz w:val="22"/>
          <w:szCs w:val="22"/>
        </w:rPr>
      </w:pPr>
      <w:r w:rsidRPr="00324044">
        <w:rPr>
          <w:rFonts w:ascii="Arial" w:hAnsi="Arial" w:cs="Arial"/>
          <w:i/>
          <w:iCs/>
          <w:sz w:val="14"/>
          <w:szCs w:val="14"/>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Assistant Secretary for Civil Rights, Office of the Assistant Secretary for Civil Rights, 1400 Independence Avenue, S.W., Stop 9410, Washington, DC  20250-9410, or call toll-free at (866) 632-9992 (English) or (800) 877-8339 (TDD) or (866) 377-8642 (English Federal-relay) or (800) 845-6136 (Spanish Federal-relay).  USDA is an equal opportunity provider and employer.</w:t>
      </w:r>
    </w:p>
    <w:sectPr w:rsidR="00B81C2A" w:rsidRPr="00B81C2A" w:rsidSect="002F6B0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FE69F0"/>
    <w:multiLevelType w:val="hybridMultilevel"/>
    <w:tmpl w:val="B8CE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2F6B0C"/>
    <w:rsid w:val="00131ED7"/>
    <w:rsid w:val="00141A35"/>
    <w:rsid w:val="00153BBA"/>
    <w:rsid w:val="00183CE4"/>
    <w:rsid w:val="001A4697"/>
    <w:rsid w:val="001D790D"/>
    <w:rsid w:val="00200E4F"/>
    <w:rsid w:val="00284E63"/>
    <w:rsid w:val="002C0A5B"/>
    <w:rsid w:val="002F6B0C"/>
    <w:rsid w:val="003415EE"/>
    <w:rsid w:val="003A2D7C"/>
    <w:rsid w:val="003A6D27"/>
    <w:rsid w:val="003E62A5"/>
    <w:rsid w:val="00412257"/>
    <w:rsid w:val="004B0149"/>
    <w:rsid w:val="005E420F"/>
    <w:rsid w:val="00623042"/>
    <w:rsid w:val="00677F07"/>
    <w:rsid w:val="0075307F"/>
    <w:rsid w:val="007C3B5C"/>
    <w:rsid w:val="00834492"/>
    <w:rsid w:val="008917AB"/>
    <w:rsid w:val="008E2720"/>
    <w:rsid w:val="00AA1B89"/>
    <w:rsid w:val="00AF28AD"/>
    <w:rsid w:val="00B01B19"/>
    <w:rsid w:val="00B26BAF"/>
    <w:rsid w:val="00B339A9"/>
    <w:rsid w:val="00B65AF3"/>
    <w:rsid w:val="00B81C2A"/>
    <w:rsid w:val="00C4339F"/>
    <w:rsid w:val="00C51370"/>
    <w:rsid w:val="00C92789"/>
    <w:rsid w:val="00D05625"/>
    <w:rsid w:val="00D25E1F"/>
    <w:rsid w:val="00D54A29"/>
    <w:rsid w:val="00EA3998"/>
    <w:rsid w:val="00EB6E77"/>
    <w:rsid w:val="00F87024"/>
    <w:rsid w:val="00FC348E"/>
    <w:rsid w:val="00FC5641"/>
    <w:rsid w:val="00FD1AC8"/>
    <w:rsid w:val="00FF3C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4A29"/>
    <w:rPr>
      <w:rFonts w:ascii="Tahoma" w:hAnsi="Tahoma" w:cs="Tahoma"/>
      <w:sz w:val="16"/>
      <w:szCs w:val="16"/>
    </w:rPr>
  </w:style>
  <w:style w:type="character" w:customStyle="1" w:styleId="BalloonTextChar">
    <w:name w:val="Balloon Text Char"/>
    <w:basedOn w:val="DefaultParagraphFont"/>
    <w:link w:val="BalloonText"/>
    <w:uiPriority w:val="99"/>
    <w:semiHidden/>
    <w:rsid w:val="00D54A29"/>
    <w:rPr>
      <w:rFonts w:ascii="Tahoma" w:hAnsi="Tahoma" w:cs="Tahoma"/>
      <w:sz w:val="16"/>
      <w:szCs w:val="16"/>
    </w:rPr>
  </w:style>
  <w:style w:type="paragraph" w:styleId="ListParagraph">
    <w:name w:val="List Paragraph"/>
    <w:basedOn w:val="Normal"/>
    <w:uiPriority w:val="34"/>
    <w:qFormat/>
    <w:rsid w:val="0075307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cparker</dc:creator>
  <cp:keywords/>
  <dc:description/>
  <cp:lastModifiedBy>cparker</cp:lastModifiedBy>
  <cp:revision>34</cp:revision>
  <cp:lastPrinted>2012-06-12T18:08:00Z</cp:lastPrinted>
  <dcterms:created xsi:type="dcterms:W3CDTF">2012-06-12T16:59:00Z</dcterms:created>
  <dcterms:modified xsi:type="dcterms:W3CDTF">2012-06-27T15:03:00Z</dcterms:modified>
</cp:coreProperties>
</file>