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DDD" w:rsidRPr="006E114E" w:rsidRDefault="00C47DDD" w:rsidP="008B7CCF">
      <w:pPr>
        <w:jc w:val="center"/>
        <w:outlineLvl w:val="0"/>
        <w:rPr>
          <w:b/>
        </w:rPr>
      </w:pPr>
      <w:r w:rsidRPr="006E114E">
        <w:rPr>
          <w:b/>
        </w:rPr>
        <w:t>SUPPORTING STATEMENT</w:t>
      </w:r>
    </w:p>
    <w:p w:rsidR="00C47DDD" w:rsidRPr="006E114E" w:rsidRDefault="00C47DDD" w:rsidP="008B7CCF">
      <w:pPr>
        <w:jc w:val="center"/>
        <w:outlineLvl w:val="0"/>
        <w:rPr>
          <w:b/>
        </w:rPr>
      </w:pPr>
      <w:r w:rsidRPr="006E114E">
        <w:rPr>
          <w:b/>
        </w:rPr>
        <w:t>FOR AN INFORMATION COLLECTION REQUEST (ICR)</w:t>
      </w:r>
    </w:p>
    <w:p w:rsidR="00C47DDD" w:rsidRDefault="00C47DDD" w:rsidP="008B7CCF"/>
    <w:p w:rsidR="00C47DDD" w:rsidRPr="001C43F6" w:rsidRDefault="00C47DDD" w:rsidP="008B7CCF">
      <w:pPr>
        <w:rPr>
          <w:b/>
        </w:rPr>
      </w:pPr>
      <w:r w:rsidRPr="001C43F6">
        <w:rPr>
          <w:b/>
        </w:rPr>
        <w:t>1.</w:t>
      </w:r>
      <w:r w:rsidRPr="001C43F6">
        <w:rPr>
          <w:b/>
        </w:rPr>
        <w:tab/>
        <w:t>IDENTIFICATION OF THE INFORMATION COLLECTION</w:t>
      </w:r>
    </w:p>
    <w:p w:rsidR="00C47DDD" w:rsidRDefault="00C47DDD" w:rsidP="008B7CCF"/>
    <w:p w:rsidR="00C47DDD" w:rsidRPr="001C43F6" w:rsidRDefault="00C47DDD" w:rsidP="008B7CCF">
      <w:pPr>
        <w:ind w:firstLine="720"/>
        <w:rPr>
          <w:b/>
        </w:rPr>
      </w:pPr>
      <w:r w:rsidRPr="001C43F6">
        <w:rPr>
          <w:b/>
        </w:rPr>
        <w:t>1(a)</w:t>
      </w:r>
      <w:r w:rsidRPr="001C43F6">
        <w:rPr>
          <w:b/>
        </w:rPr>
        <w:tab/>
        <w:t>Title of the Information Collection</w:t>
      </w:r>
    </w:p>
    <w:p w:rsidR="00C47DDD" w:rsidRDefault="00C47DDD" w:rsidP="008B7CCF"/>
    <w:p w:rsidR="00C47DDD" w:rsidRDefault="00C47DDD" w:rsidP="008B7CCF">
      <w:pPr>
        <w:ind w:firstLine="720"/>
      </w:pPr>
      <w:r>
        <w:t xml:space="preserve">TITLE: Application for New and Amended Pesticide Registration </w:t>
      </w:r>
    </w:p>
    <w:p w:rsidR="00C47DDD" w:rsidRDefault="00C47DDD" w:rsidP="008B7CCF">
      <w:pPr>
        <w:ind w:firstLine="720"/>
      </w:pPr>
    </w:p>
    <w:p w:rsidR="00C47DDD" w:rsidRDefault="00C47DDD" w:rsidP="008B7CCF">
      <w:pPr>
        <w:ind w:firstLine="720"/>
      </w:pPr>
      <w:r>
        <w:t>OM</w:t>
      </w:r>
      <w:r w:rsidR="00772F0C">
        <w:t>B No. 2070-0060</w:t>
      </w:r>
      <w:r w:rsidR="00772F0C">
        <w:tab/>
      </w:r>
      <w:r w:rsidR="00772F0C">
        <w:tab/>
        <w:t>EPA No. 0277.16</w:t>
      </w:r>
    </w:p>
    <w:p w:rsidR="00C47DDD" w:rsidRDefault="00C47DDD" w:rsidP="008B7CCF"/>
    <w:p w:rsidR="00C47DDD" w:rsidRPr="001C43F6" w:rsidRDefault="00C47DDD" w:rsidP="008B7CCF">
      <w:pPr>
        <w:ind w:firstLine="720"/>
        <w:rPr>
          <w:b/>
        </w:rPr>
      </w:pPr>
      <w:r w:rsidRPr="001C43F6">
        <w:rPr>
          <w:b/>
        </w:rPr>
        <w:t>1(b)</w:t>
      </w:r>
      <w:r w:rsidRPr="001C43F6">
        <w:rPr>
          <w:b/>
        </w:rPr>
        <w:tab/>
        <w:t>Short Characterization/Abstract</w:t>
      </w:r>
    </w:p>
    <w:p w:rsidR="00C47DDD" w:rsidRDefault="00C47DDD" w:rsidP="008B7CCF"/>
    <w:p w:rsidR="00C47DDD" w:rsidRDefault="00C47DDD" w:rsidP="008B7CCF">
      <w:pPr>
        <w:ind w:firstLine="720"/>
      </w:pPr>
      <w:r>
        <w:t>This data collection program is designed to provide the Environmental Protection Agency (EPA) with necessary data to evaluate an application of a pesticide product as required under Section 3 of the Federal Insecticide, Fungicide, and Rodenticide Act</w:t>
      </w:r>
      <w:r w:rsidR="00F114A0">
        <w:t xml:space="preserve"> (FIFRA)</w:t>
      </w:r>
      <w:r>
        <w:t xml:space="preserve"> and</w:t>
      </w:r>
      <w:r w:rsidR="00F114A0">
        <w:t xml:space="preserve"> the</w:t>
      </w:r>
      <w:r>
        <w:t xml:space="preserve"> Feder</w:t>
      </w:r>
      <w:r w:rsidR="00F114A0">
        <w:t>al Food, Drug, and Cosmetic Act</w:t>
      </w:r>
      <w:r>
        <w:t xml:space="preserve"> (FFDCA</w:t>
      </w:r>
      <w:r w:rsidR="00F114A0" w:rsidRPr="00F114A0">
        <w:t xml:space="preserve">), </w:t>
      </w:r>
      <w:r w:rsidR="00F114A0" w:rsidRPr="00F114A0">
        <w:rPr>
          <w:rFonts w:eastAsiaTheme="minorHAnsi"/>
          <w:color w:val="000000"/>
        </w:rPr>
        <w:t>as amended by the Food Quality Protection Act (FQPA) of August 3, 1996</w:t>
      </w:r>
      <w:r w:rsidR="00F114A0" w:rsidRPr="00F114A0">
        <w:t xml:space="preserve"> </w:t>
      </w:r>
      <w:r w:rsidRPr="00F114A0">
        <w:t>(see Attachment A).</w:t>
      </w:r>
      <w:r>
        <w:t xml:space="preserve"> Under FIFRA, EPA must evaluate pesticides thoroughly before they can be marketed and used in the United States to ensure that they will not pose unreasonable adverse effects to human health and the environment. Pesticides that meet this test are granted a license or "registration" which permits their distribution, sale and use according to requirements set by EPA to protect human health and the environment.</w:t>
      </w:r>
    </w:p>
    <w:p w:rsidR="00C47DDD" w:rsidRDefault="00C47DDD" w:rsidP="008B7CCF">
      <w:pPr>
        <w:ind w:firstLine="720"/>
      </w:pPr>
    </w:p>
    <w:p w:rsidR="00C47DDD" w:rsidRDefault="00C47DDD" w:rsidP="008B7CCF">
      <w:pPr>
        <w:ind w:firstLine="720"/>
      </w:pPr>
      <w:r>
        <w:t>In evaluating a pesticide registration application, EPA assesses a wide variety of potential human health and environmental effects associated with use of the product. The producer of the pesticide must provide data from tests done according to EPA guidelines or other test methods that provide acceptable data. These tests must determine whether a pesticide has the potential to cause adverse effects on humans, wildlife, fish and plants, including endangered species and non-target organisms, as well as possible contamination of surface water or groundwater from leaching, runoff and spray drift. Potential human risks include short-term toxicity and long-term effects such as cancer and reproductive system disorders. EPA also must approve the language that appears on each pesticide label. A pesticide product can only be used according to the directions on the labeling accompanying it at the time of sale, through its use and disposal. Following labeling instructions carefully and precisely is necessary to ensure safe use.</w:t>
      </w:r>
    </w:p>
    <w:p w:rsidR="00C47DDD" w:rsidRDefault="00C47DDD" w:rsidP="008B7CCF">
      <w:pPr>
        <w:ind w:firstLine="720"/>
      </w:pPr>
    </w:p>
    <w:p w:rsidR="00C47DDD" w:rsidRDefault="004E1187" w:rsidP="008B7CCF">
      <w:pPr>
        <w:ind w:firstLine="720"/>
      </w:pPr>
      <w:r>
        <w:t xml:space="preserve">An individual or entity wanting to obtain a registration for a pesticide product must submit an application package consisting of information relating to the identity and composition of the product, proposed labeling, and supporting data (or compensation for others’ data) for the product, as outlined in 40 CFR part 158. </w:t>
      </w:r>
      <w:r w:rsidR="00C47DDD">
        <w:t xml:space="preserve">The EPA bases registration decisions for pesticides on its evaluation of a battery of test data provided primarily by applicants for registration. Required studies include testing to show whether a pesticide has the potential to cause unreasonable adverse human health or environmental effects. The Agency currently collects data on physical chemistry, toxicology, environmental fate, ecological effects, worker exposure, residue chemistry, environmental chemistry, and product performance.  All or part of this information may be required depending on use and type of product.  If EPA’s evaluation of the data shows that the statutory requirements of FIFRA are met, a registration is approved. </w:t>
      </w:r>
    </w:p>
    <w:p w:rsidR="00C47DDD" w:rsidRDefault="00C47DDD" w:rsidP="008B7CCF">
      <w:pPr>
        <w:ind w:firstLine="720"/>
      </w:pPr>
    </w:p>
    <w:p w:rsidR="00C47DDD" w:rsidRDefault="00C47DDD" w:rsidP="008B7CCF">
      <w:pPr>
        <w:ind w:firstLine="720"/>
      </w:pPr>
      <w:r>
        <w:t xml:space="preserve">Registrants of EPA-registered pesticide products at times become subject to regulations or guidance that includes labeling revisions. The revised labeling is submitted as an amendment to the </w:t>
      </w:r>
      <w:r>
        <w:lastRenderedPageBreak/>
        <w:t xml:space="preserve">Agency along with the completed application form (EPA Form 8570-1 and other forms as needed, see Attachment B). </w:t>
      </w:r>
      <w:r w:rsidR="00393228">
        <w:t xml:space="preserve"> Genera</w:t>
      </w:r>
      <w:r>
        <w:t>lly, data are not required for revised labeling regulations or guidance; however, EPA must review and approve the revised labeling. This review is most often accomplished by a Product Manager, or Team Leader, in one of the three regulatory divisions within EPA’s Office of Pesticide Programs (OPP) responsible for pesticide registration: the Registration Division, the Antimicrobial Division, and the Biopesticides and Pollution Prevention Division.  These divisions ensure that revisions comply with the applicable labeling requirement or guidance.</w:t>
      </w:r>
    </w:p>
    <w:p w:rsidR="00C47DDD" w:rsidRDefault="00C47DDD" w:rsidP="008B7CCF"/>
    <w:p w:rsidR="00C47DDD" w:rsidRDefault="00C47DDD" w:rsidP="008B7CCF">
      <w:pPr>
        <w:ind w:firstLine="720"/>
      </w:pPr>
      <w:r>
        <w:t xml:space="preserve">The Agency has added to its basic registration information collection of additional information from registrants. This allows the implementation of the Reduced-Risk Initiative (PR Notice 97-3, “Guidelines for Expedited Review of Conventional Pesticides under Reduced-Risk Initiative and for Biological Pesticides;” see Attachment C). The guidance in this notice is intended to give </w:t>
      </w:r>
      <w:r w:rsidR="008D79E5">
        <w:t>expedited review timeframes</w:t>
      </w:r>
      <w:r>
        <w:t xml:space="preserve"> to those pesticide products that can be expected to accomplish one or more of the following:</w:t>
      </w:r>
    </w:p>
    <w:p w:rsidR="00C47DDD" w:rsidRDefault="00C47DDD" w:rsidP="008B7CCF">
      <w:pPr>
        <w:ind w:firstLine="720"/>
      </w:pPr>
    </w:p>
    <w:p w:rsidR="00C47DDD" w:rsidRDefault="00C47DDD" w:rsidP="008B7CCF">
      <w:pPr>
        <w:ind w:firstLine="720"/>
      </w:pPr>
      <w:r>
        <w:t>(1)</w:t>
      </w:r>
      <w:r>
        <w:tab/>
        <w:t>Reduce the risks of pesticides to human health.</w:t>
      </w:r>
    </w:p>
    <w:p w:rsidR="00C47DDD" w:rsidRDefault="00C47DDD" w:rsidP="008B7CCF">
      <w:pPr>
        <w:ind w:firstLine="720"/>
      </w:pPr>
    </w:p>
    <w:p w:rsidR="00C47DDD" w:rsidRDefault="00C47DDD" w:rsidP="008B7CCF">
      <w:pPr>
        <w:ind w:firstLine="720"/>
      </w:pPr>
      <w:r>
        <w:t>(2)</w:t>
      </w:r>
      <w:r>
        <w:tab/>
        <w:t>Reduce the risks of pesticides to nontarget organisms.</w:t>
      </w:r>
    </w:p>
    <w:p w:rsidR="00C47DDD" w:rsidRDefault="00C47DDD" w:rsidP="008B7CCF">
      <w:pPr>
        <w:ind w:firstLine="720"/>
      </w:pPr>
    </w:p>
    <w:p w:rsidR="00C47DDD" w:rsidRDefault="00C47DDD" w:rsidP="008B7CCF">
      <w:pPr>
        <w:ind w:left="1440" w:hanging="720"/>
      </w:pPr>
      <w:r>
        <w:t>(3)</w:t>
      </w:r>
      <w:r>
        <w:tab/>
        <w:t>Reduce the potential for contamination of groundwater, surface water, or other valued environmental resources.</w:t>
      </w:r>
    </w:p>
    <w:p w:rsidR="00C47DDD" w:rsidRDefault="00C47DDD" w:rsidP="008B7CCF">
      <w:pPr>
        <w:ind w:left="1440" w:hanging="720"/>
      </w:pPr>
    </w:p>
    <w:p w:rsidR="00C47DDD" w:rsidRDefault="00C47DDD" w:rsidP="008B7CCF">
      <w:pPr>
        <w:ind w:left="1440" w:hanging="720"/>
      </w:pPr>
      <w:r>
        <w:t>(4)</w:t>
      </w:r>
      <w:r>
        <w:tab/>
        <w:t>Broaden the adoption of integrated pest management strategies, or make such strategies more available or more effective.</w:t>
      </w:r>
    </w:p>
    <w:p w:rsidR="00C47DDD" w:rsidRDefault="00C47DDD" w:rsidP="008B7CCF"/>
    <w:p w:rsidR="00C47DDD" w:rsidRDefault="00C47DDD" w:rsidP="008B7CCF">
      <w:pPr>
        <w:ind w:firstLine="720"/>
      </w:pPr>
      <w:r>
        <w:t>Applicants for the registration of such products are invited to provide an explanation accompanied by any supporting information on their application with any associated tolerance petitions for special consideration based on these factors. Products that are successfully classified as presenting the potential to reduce risk will receive earlier registration and consequent earlier marketability.</w:t>
      </w:r>
    </w:p>
    <w:p w:rsidR="00C47DDD" w:rsidRDefault="00C47DDD" w:rsidP="008B7CCF"/>
    <w:p w:rsidR="008B7CCF" w:rsidRDefault="008B7CCF" w:rsidP="008B7CCF"/>
    <w:p w:rsidR="00C47DDD" w:rsidRPr="0058466C" w:rsidRDefault="00C47DDD" w:rsidP="008B7CCF">
      <w:pPr>
        <w:rPr>
          <w:b/>
        </w:rPr>
      </w:pPr>
      <w:r w:rsidRPr="0058466C">
        <w:rPr>
          <w:b/>
        </w:rPr>
        <w:t>2.</w:t>
      </w:r>
      <w:r w:rsidRPr="0058466C">
        <w:rPr>
          <w:b/>
        </w:rPr>
        <w:tab/>
      </w:r>
      <w:r w:rsidRPr="0058466C">
        <w:rPr>
          <w:b/>
          <w:u w:val="single"/>
        </w:rPr>
        <w:t>NEED FOR AND USE OF THE COLLECTION</w:t>
      </w:r>
    </w:p>
    <w:p w:rsidR="00C47DDD" w:rsidRDefault="00C47DDD" w:rsidP="008B7CCF"/>
    <w:p w:rsidR="00C47DDD" w:rsidRPr="0058466C" w:rsidRDefault="00C47DDD" w:rsidP="008B7CCF">
      <w:pPr>
        <w:ind w:firstLine="720"/>
        <w:rPr>
          <w:b/>
        </w:rPr>
      </w:pPr>
      <w:r w:rsidRPr="0058466C">
        <w:rPr>
          <w:b/>
        </w:rPr>
        <w:t>2(a)</w:t>
      </w:r>
      <w:r w:rsidRPr="0058466C">
        <w:rPr>
          <w:b/>
        </w:rPr>
        <w:tab/>
        <w:t>Need/Authority for the Collection</w:t>
      </w:r>
    </w:p>
    <w:p w:rsidR="00C47DDD" w:rsidRDefault="00C47DDD" w:rsidP="008B7CCF">
      <w:pPr>
        <w:ind w:firstLine="720"/>
      </w:pPr>
    </w:p>
    <w:p w:rsidR="00C47DDD" w:rsidRDefault="00C47DDD" w:rsidP="008B7CCF">
      <w:pPr>
        <w:ind w:firstLine="720"/>
      </w:pPr>
      <w:r>
        <w:t>Authorizing legislation is contained in Section 3 of FIFRA, as amended. Governing regulations and guidelines are contained in 40 CFR parts 152, 156, 158 (attachments D, E, and F, respectively), and in PR Notice (PRN) 97-3. Label amendments, 40 CFR 156, may be required to maintain continued registration followi</w:t>
      </w:r>
      <w:r w:rsidR="00393228">
        <w:t xml:space="preserve">ng a regulatory review (e.g., </w:t>
      </w:r>
      <w:r>
        <w:t>registration</w:t>
      </w:r>
      <w:r w:rsidR="00393228">
        <w:t xml:space="preserve"> review</w:t>
      </w:r>
      <w:r>
        <w:t>). Labeling amendments pertaining to groups of products may be implemented through Pesticide Registration Notices (PRN) or Federal Register Notices (FRN).</w:t>
      </w:r>
    </w:p>
    <w:p w:rsidR="00216001" w:rsidRDefault="00216001" w:rsidP="008B7CCF"/>
    <w:p w:rsidR="00C47DDD" w:rsidRPr="0058466C" w:rsidRDefault="00C47DDD" w:rsidP="008B7CCF">
      <w:pPr>
        <w:ind w:firstLine="720"/>
        <w:rPr>
          <w:b/>
        </w:rPr>
      </w:pPr>
      <w:r w:rsidRPr="0058466C">
        <w:rPr>
          <w:b/>
        </w:rPr>
        <w:t>2(b)</w:t>
      </w:r>
      <w:r w:rsidRPr="0058466C">
        <w:rPr>
          <w:b/>
        </w:rPr>
        <w:tab/>
        <w:t>Practical Utility/Users of the Data</w:t>
      </w:r>
    </w:p>
    <w:p w:rsidR="00C47DDD" w:rsidRDefault="00C47DDD" w:rsidP="008B7CCF"/>
    <w:p w:rsidR="00C47DDD" w:rsidRDefault="00C47DDD" w:rsidP="008B7CCF">
      <w:r>
        <w:tab/>
        <w:t>The information collected under this ICR is used to support registration decisions for new or amended pesticides.  Once all data reviews are completed satisfactorily, the labeling is determined to be adequate, and the product is determined to meet the statutory standards of FIFRA, registration is issued to the applicant.</w:t>
      </w:r>
    </w:p>
    <w:p w:rsidR="00C47DDD" w:rsidRDefault="00C47DDD" w:rsidP="008B7CCF"/>
    <w:p w:rsidR="00C47DDD" w:rsidRDefault="00C47DDD" w:rsidP="008B7CCF"/>
    <w:p w:rsidR="00C47DDD" w:rsidRPr="0058466C" w:rsidRDefault="00C47DDD" w:rsidP="008B7CCF">
      <w:pPr>
        <w:ind w:left="720" w:hanging="720"/>
        <w:rPr>
          <w:b/>
        </w:rPr>
      </w:pPr>
      <w:r w:rsidRPr="0058466C">
        <w:rPr>
          <w:b/>
        </w:rPr>
        <w:t>3.</w:t>
      </w:r>
      <w:r w:rsidRPr="0058466C">
        <w:rPr>
          <w:b/>
        </w:rPr>
        <w:tab/>
      </w:r>
      <w:r w:rsidRPr="0058466C">
        <w:rPr>
          <w:b/>
          <w:u w:val="single"/>
        </w:rPr>
        <w:t>NON-DUPLICATION, CONSULTATIONS, AND OTHER COLLECTION CRITERIA</w:t>
      </w:r>
    </w:p>
    <w:p w:rsidR="00C47DDD" w:rsidRDefault="00C47DDD" w:rsidP="008B7CCF"/>
    <w:p w:rsidR="00C47DDD" w:rsidRPr="0058466C" w:rsidRDefault="00C47DDD" w:rsidP="008B7CCF">
      <w:pPr>
        <w:ind w:firstLine="720"/>
        <w:rPr>
          <w:b/>
        </w:rPr>
      </w:pPr>
      <w:r w:rsidRPr="0058466C">
        <w:rPr>
          <w:b/>
        </w:rPr>
        <w:t>3(a)</w:t>
      </w:r>
      <w:r w:rsidRPr="0058466C">
        <w:rPr>
          <w:b/>
        </w:rPr>
        <w:tab/>
        <w:t>Non-duplication</w:t>
      </w:r>
    </w:p>
    <w:p w:rsidR="00C47DDD" w:rsidRDefault="00C47DDD" w:rsidP="008B7CCF"/>
    <w:p w:rsidR="00C47DDD" w:rsidRDefault="00C47DDD" w:rsidP="008B7CCF">
      <w:pPr>
        <w:ind w:firstLine="720"/>
      </w:pPr>
      <w:r>
        <w:t>Duplication will not occur in this program, as each applicant must submit information unique to the particular product being offered for registration. If the product is not unique, existing data may be referenced by the applicant as described in item 5(c) below. On amended applications, the applicant is able to refer to any information previously submitted, thereby satisfying data requirements without the burden of providing duplicate information or additional data development.</w:t>
      </w:r>
    </w:p>
    <w:p w:rsidR="00C47DDD" w:rsidRDefault="00C47DDD" w:rsidP="008B7CCF">
      <w:pPr>
        <w:ind w:firstLine="720"/>
      </w:pPr>
    </w:p>
    <w:p w:rsidR="00C47DDD" w:rsidRPr="0058466C" w:rsidRDefault="00C47DDD" w:rsidP="008B7CCF">
      <w:pPr>
        <w:ind w:firstLine="720"/>
        <w:rPr>
          <w:b/>
        </w:rPr>
      </w:pPr>
      <w:r w:rsidRPr="0058466C">
        <w:rPr>
          <w:b/>
        </w:rPr>
        <w:t>3(b)</w:t>
      </w:r>
      <w:r w:rsidRPr="0058466C">
        <w:rPr>
          <w:b/>
        </w:rPr>
        <w:tab/>
        <w:t>Public Notice Required Prior to ICR Submission to OMB</w:t>
      </w:r>
    </w:p>
    <w:p w:rsidR="00552A01" w:rsidRDefault="00552A01" w:rsidP="008B7CCF">
      <w:pPr>
        <w:autoSpaceDE w:val="0"/>
        <w:autoSpaceDN w:val="0"/>
        <w:adjustRightInd w:val="0"/>
        <w:ind w:firstLine="720"/>
      </w:pPr>
    </w:p>
    <w:p w:rsidR="00FD1706" w:rsidRDefault="008B7CCF" w:rsidP="008B7CCF">
      <w:pPr>
        <w:autoSpaceDE w:val="0"/>
        <w:autoSpaceDN w:val="0"/>
        <w:adjustRightInd w:val="0"/>
        <w:ind w:firstLine="720"/>
      </w:pPr>
      <w:r>
        <w:t xml:space="preserve">In proposing to renew this ICR, EPA provided a 60-day public notice and comment period that ended on </w:t>
      </w:r>
      <w:r w:rsidR="00FD1706">
        <w:t>February 13, 2012</w:t>
      </w:r>
      <w:r w:rsidR="00EB0285">
        <w:t xml:space="preserve"> </w:t>
      </w:r>
      <w:r w:rsidR="00552A01">
        <w:rPr>
          <w:color w:val="000000"/>
        </w:rPr>
        <w:t>(76 FR 77817</w:t>
      </w:r>
      <w:r>
        <w:rPr>
          <w:color w:val="000000"/>
        </w:rPr>
        <w:t>,</w:t>
      </w:r>
      <w:r w:rsidRPr="008B7CCF">
        <w:rPr>
          <w:color w:val="000000"/>
        </w:rPr>
        <w:t xml:space="preserve"> </w:t>
      </w:r>
      <w:r>
        <w:rPr>
          <w:color w:val="000000"/>
        </w:rPr>
        <w:t>December 14, 2011</w:t>
      </w:r>
      <w:r w:rsidR="00552A01">
        <w:rPr>
          <w:color w:val="000000"/>
        </w:rPr>
        <w:t>)</w:t>
      </w:r>
      <w:r w:rsidR="00FD1706">
        <w:rPr>
          <w:color w:val="000000"/>
        </w:rPr>
        <w:t>.</w:t>
      </w:r>
      <w:r w:rsidR="00552A01" w:rsidRPr="00C6571C">
        <w:t xml:space="preserve"> </w:t>
      </w:r>
      <w:r w:rsidR="00552A01">
        <w:t xml:space="preserve">The </w:t>
      </w:r>
      <w:r w:rsidR="00FD1706">
        <w:t>materials related to the proposed renewal of this ICR, as well as comments</w:t>
      </w:r>
      <w:r w:rsidR="00552A01">
        <w:t xml:space="preserve"> </w:t>
      </w:r>
      <w:r w:rsidR="00FD1706">
        <w:t>submitted during the public comment period may be accessed as described in section 6(f) of this supporting statement.</w:t>
      </w:r>
    </w:p>
    <w:p w:rsidR="00FD1706" w:rsidRDefault="00FD1706" w:rsidP="008B7CCF">
      <w:pPr>
        <w:autoSpaceDE w:val="0"/>
        <w:autoSpaceDN w:val="0"/>
        <w:adjustRightInd w:val="0"/>
        <w:ind w:firstLine="720"/>
      </w:pPr>
    </w:p>
    <w:p w:rsidR="00C47DDD" w:rsidRDefault="00FD1706" w:rsidP="008B7CCF">
      <w:pPr>
        <w:autoSpaceDE w:val="0"/>
        <w:autoSpaceDN w:val="0"/>
        <w:adjustRightInd w:val="0"/>
        <w:ind w:firstLine="720"/>
      </w:pPr>
      <w:r>
        <w:t>EPA received</w:t>
      </w:r>
      <w:r w:rsidR="00552A01">
        <w:t xml:space="preserve"> three comments </w:t>
      </w:r>
      <w:r>
        <w:t>during the comment period</w:t>
      </w:r>
      <w:r w:rsidR="00552A01">
        <w:t xml:space="preserve">, all of which asked to extend the comment period for review of the draft ICR.  A response to the three comments was placed in the docket, stating that an extension could not be granted, as the ICRs would expire. The commenters </w:t>
      </w:r>
      <w:r w:rsidR="005B606B">
        <w:t xml:space="preserve">had further </w:t>
      </w:r>
      <w:r>
        <w:t>generally stated</w:t>
      </w:r>
      <w:r w:rsidR="00552A01">
        <w:t xml:space="preserve"> that EPA’s estimates of cost and burden were low compared to their experience</w:t>
      </w:r>
      <w:r>
        <w:t>, however</w:t>
      </w:r>
      <w:r w:rsidR="00552A01">
        <w:t xml:space="preserve"> none of the commenters provided </w:t>
      </w:r>
      <w:r>
        <w:t xml:space="preserve">any </w:t>
      </w:r>
      <w:r w:rsidR="00552A01">
        <w:t xml:space="preserve">specific </w:t>
      </w:r>
      <w:r>
        <w:t xml:space="preserve">information to </w:t>
      </w:r>
      <w:r w:rsidR="00552A01">
        <w:t xml:space="preserve">EPA </w:t>
      </w:r>
      <w:r>
        <w:t>for review and analysis in consideration of these estimates.</w:t>
      </w:r>
      <w:r w:rsidR="00552A01">
        <w:t xml:space="preserve">  EPA did review its burden estimate, based on actual tracking at 2011 year-end, and revised burden estimates to reflect best possible data on </w:t>
      </w:r>
      <w:r w:rsidR="00713332">
        <w:t xml:space="preserve">the </w:t>
      </w:r>
      <w:r w:rsidR="00552A01">
        <w:t>number of responses. This resulted in an upward change in the estimated number of responses, which led to an overall increase in burden estimate, reflected in this supporting statement</w:t>
      </w:r>
      <w:r w:rsidR="00713332">
        <w:t>, rather than a decrease in burden statement that was originally estimated.</w:t>
      </w:r>
      <w:r w:rsidR="0015567E">
        <w:t xml:space="preserve"> That increase is an adjustment.</w:t>
      </w:r>
    </w:p>
    <w:p w:rsidR="00713332" w:rsidRDefault="00713332" w:rsidP="008B7CCF">
      <w:pPr>
        <w:autoSpaceDE w:val="0"/>
        <w:autoSpaceDN w:val="0"/>
        <w:adjustRightInd w:val="0"/>
        <w:ind w:firstLine="720"/>
        <w:rPr>
          <w:b/>
          <w:bCs/>
          <w:color w:val="000000"/>
        </w:rPr>
      </w:pPr>
    </w:p>
    <w:p w:rsidR="00C15D86" w:rsidRDefault="00C47DDD">
      <w:pPr>
        <w:autoSpaceDE w:val="0"/>
        <w:autoSpaceDN w:val="0"/>
        <w:adjustRightInd w:val="0"/>
        <w:rPr>
          <w:b/>
        </w:rPr>
      </w:pPr>
      <w:r>
        <w:rPr>
          <w:color w:val="000000"/>
        </w:rPr>
        <w:tab/>
      </w:r>
      <w:r w:rsidRPr="0058466C">
        <w:rPr>
          <w:b/>
        </w:rPr>
        <w:t>3(c)</w:t>
      </w:r>
      <w:r w:rsidRPr="0058466C">
        <w:rPr>
          <w:b/>
        </w:rPr>
        <w:tab/>
        <w:t>Consultations</w:t>
      </w:r>
    </w:p>
    <w:p w:rsidR="00C15D86" w:rsidRDefault="00C15D86"/>
    <w:p w:rsidR="00C15D86" w:rsidRDefault="0015567E">
      <w:pPr>
        <w:autoSpaceDE w:val="0"/>
        <w:autoSpaceDN w:val="0"/>
        <w:adjustRightInd w:val="0"/>
        <w:ind w:firstLine="720"/>
      </w:pPr>
      <w:r w:rsidRPr="005F7C3E">
        <w:rPr>
          <w:lang w:val="en-CA"/>
        </w:rPr>
        <w:t>Under 5 CFR 1320.8(d)(1)</w:t>
      </w:r>
      <w:r>
        <w:rPr>
          <w:lang w:val="en-CA"/>
        </w:rPr>
        <w:t>,</w:t>
      </w:r>
      <w:r w:rsidRPr="005F7C3E">
        <w:rPr>
          <w:lang w:val="en-CA"/>
        </w:rPr>
        <w:t xml:space="preserve"> agencies </w:t>
      </w:r>
      <w:r>
        <w:rPr>
          <w:lang w:val="en-CA"/>
        </w:rPr>
        <w:t xml:space="preserve">are </w:t>
      </w:r>
      <w:r w:rsidRPr="005F7C3E">
        <w:rPr>
          <w:lang w:val="en-CA"/>
        </w:rPr>
        <w:t>require</w:t>
      </w:r>
      <w:r>
        <w:rPr>
          <w:lang w:val="en-CA"/>
        </w:rPr>
        <w:t>d</w:t>
      </w:r>
      <w:r w:rsidRPr="005F7C3E">
        <w:rPr>
          <w:lang w:val="en-CA"/>
        </w:rPr>
        <w:t xml:space="preserve"> to consult with potential ICR respondents and data users about specific aspects of ICRs before submitting an original or renewal ICR to OMB for review and approval.  In accordance with this regulation, EPA </w:t>
      </w:r>
      <w:r>
        <w:rPr>
          <w:lang w:val="en-CA"/>
        </w:rPr>
        <w:t>pursued</w:t>
      </w:r>
      <w:r w:rsidRPr="005F7C3E">
        <w:rPr>
          <w:lang w:val="en-CA"/>
        </w:rPr>
        <w:t xml:space="preserve"> additional consultations with interested parties during the development of the renewal of this collection</w:t>
      </w:r>
      <w:r w:rsidR="00C47DDD">
        <w:rPr>
          <w:color w:val="000000"/>
        </w:rPr>
        <w:t xml:space="preserve">. </w:t>
      </w:r>
      <w:r w:rsidR="00420054">
        <w:rPr>
          <w:color w:val="000000"/>
        </w:rPr>
        <w:t xml:space="preserve"> </w:t>
      </w:r>
      <w:r>
        <w:t>Consultation</w:t>
      </w:r>
      <w:r w:rsidR="00762CD0">
        <w:t xml:space="preserve"> questionnaires</w:t>
      </w:r>
      <w:r>
        <w:t xml:space="preserve"> were sent to the following stakeholders:</w:t>
      </w:r>
    </w:p>
    <w:p w:rsidR="0015567E" w:rsidRDefault="0015567E" w:rsidP="0015567E">
      <w:pPr>
        <w:autoSpaceDE w:val="0"/>
        <w:autoSpaceDN w:val="0"/>
        <w:adjustRightInd w:val="0"/>
        <w:rPr>
          <w:rFonts w:ascii="Helv" w:hAnsi="Helv"/>
          <w:color w:val="000000"/>
          <w:sz w:val="20"/>
        </w:rPr>
      </w:pPr>
    </w:p>
    <w:p w:rsidR="0015567E" w:rsidRPr="00542855" w:rsidRDefault="0015567E" w:rsidP="0015567E">
      <w:pPr>
        <w:autoSpaceDE w:val="0"/>
        <w:autoSpaceDN w:val="0"/>
        <w:adjustRightInd w:val="0"/>
        <w:ind w:left="1440"/>
        <w:rPr>
          <w:rFonts w:eastAsiaTheme="minorHAnsi"/>
          <w:color w:val="000000"/>
        </w:rPr>
      </w:pPr>
      <w:r w:rsidRPr="00542855">
        <w:rPr>
          <w:rFonts w:eastAsiaTheme="minorHAnsi"/>
          <w:color w:val="000000"/>
        </w:rPr>
        <w:t>Bill Stoneman, Executive Director</w:t>
      </w:r>
    </w:p>
    <w:p w:rsidR="0015567E" w:rsidRPr="00542855" w:rsidRDefault="0015567E" w:rsidP="0015567E">
      <w:pPr>
        <w:autoSpaceDE w:val="0"/>
        <w:autoSpaceDN w:val="0"/>
        <w:adjustRightInd w:val="0"/>
        <w:ind w:left="1440"/>
        <w:rPr>
          <w:rFonts w:eastAsiaTheme="minorHAnsi"/>
          <w:color w:val="000000"/>
        </w:rPr>
      </w:pPr>
      <w:r w:rsidRPr="00542855">
        <w:rPr>
          <w:rFonts w:eastAsiaTheme="minorHAnsi"/>
          <w:color w:val="000000"/>
        </w:rPr>
        <w:t>Biopesticide Industry Alliance</w:t>
      </w:r>
    </w:p>
    <w:p w:rsidR="0015567E" w:rsidRDefault="0015567E" w:rsidP="0015567E">
      <w:pPr>
        <w:autoSpaceDE w:val="0"/>
        <w:autoSpaceDN w:val="0"/>
        <w:adjustRightInd w:val="0"/>
        <w:ind w:left="1440"/>
        <w:rPr>
          <w:rFonts w:eastAsiaTheme="minorHAnsi"/>
          <w:color w:val="000000"/>
        </w:rPr>
      </w:pPr>
      <w:r>
        <w:rPr>
          <w:rFonts w:eastAsiaTheme="minorHAnsi"/>
          <w:color w:val="000000"/>
        </w:rPr>
        <w:t>PO Box 465</w:t>
      </w:r>
    </w:p>
    <w:p w:rsidR="0015567E" w:rsidRPr="00542855" w:rsidRDefault="0015567E" w:rsidP="0015567E">
      <w:pPr>
        <w:autoSpaceDE w:val="0"/>
        <w:autoSpaceDN w:val="0"/>
        <w:adjustRightInd w:val="0"/>
        <w:ind w:left="1440"/>
        <w:rPr>
          <w:rFonts w:eastAsiaTheme="minorHAnsi"/>
          <w:color w:val="000000"/>
        </w:rPr>
      </w:pPr>
      <w:r w:rsidRPr="00542855">
        <w:rPr>
          <w:rFonts w:eastAsiaTheme="minorHAnsi"/>
          <w:color w:val="000000"/>
        </w:rPr>
        <w:t>McFarland, WI 53558-0465</w:t>
      </w:r>
    </w:p>
    <w:p w:rsidR="0015567E" w:rsidRPr="00542855" w:rsidRDefault="003A6619" w:rsidP="0015567E">
      <w:pPr>
        <w:ind w:left="1440"/>
        <w:rPr>
          <w:rFonts w:eastAsiaTheme="minorHAnsi"/>
          <w:color w:val="000000"/>
        </w:rPr>
      </w:pPr>
      <w:hyperlink r:id="rId8" w:history="1">
        <w:r w:rsidR="0015567E" w:rsidRPr="00542855">
          <w:rPr>
            <w:rStyle w:val="Hyperlink"/>
            <w:rFonts w:eastAsiaTheme="minorHAnsi"/>
          </w:rPr>
          <w:t>bstoneman@biopesticideindustryalliance.org</w:t>
        </w:r>
      </w:hyperlink>
    </w:p>
    <w:p w:rsidR="0015567E" w:rsidRDefault="0015567E" w:rsidP="0015567E">
      <w:pPr>
        <w:ind w:left="1440"/>
        <w:rPr>
          <w:rFonts w:eastAsiaTheme="minorHAnsi"/>
          <w:color w:val="000000"/>
        </w:rPr>
      </w:pPr>
    </w:p>
    <w:p w:rsidR="0015567E" w:rsidRPr="00542855" w:rsidRDefault="0015567E" w:rsidP="0015567E">
      <w:pPr>
        <w:autoSpaceDE w:val="0"/>
        <w:autoSpaceDN w:val="0"/>
        <w:adjustRightInd w:val="0"/>
        <w:ind w:left="1440"/>
        <w:rPr>
          <w:rFonts w:eastAsiaTheme="minorHAnsi"/>
          <w:color w:val="000000"/>
        </w:rPr>
      </w:pPr>
      <w:r w:rsidRPr="00542855">
        <w:rPr>
          <w:rFonts w:eastAsiaTheme="minorHAnsi"/>
          <w:color w:val="000000"/>
        </w:rPr>
        <w:t>Dr. Ray S. McAllister</w:t>
      </w:r>
      <w:r>
        <w:rPr>
          <w:rFonts w:eastAsiaTheme="minorHAnsi"/>
          <w:color w:val="000000"/>
        </w:rPr>
        <w:t xml:space="preserve">, </w:t>
      </w:r>
      <w:r w:rsidRPr="00542855">
        <w:rPr>
          <w:rFonts w:eastAsiaTheme="minorHAnsi"/>
          <w:color w:val="000000"/>
        </w:rPr>
        <w:t>Director, Regulatory Affairs</w:t>
      </w:r>
    </w:p>
    <w:p w:rsidR="0015567E" w:rsidRDefault="0015567E" w:rsidP="0015567E">
      <w:pPr>
        <w:autoSpaceDE w:val="0"/>
        <w:autoSpaceDN w:val="0"/>
        <w:adjustRightInd w:val="0"/>
        <w:ind w:left="1440"/>
        <w:rPr>
          <w:rFonts w:eastAsiaTheme="minorHAnsi"/>
          <w:color w:val="000000"/>
        </w:rPr>
      </w:pPr>
      <w:r w:rsidRPr="00542855">
        <w:rPr>
          <w:rFonts w:eastAsiaTheme="minorHAnsi"/>
          <w:color w:val="000000"/>
        </w:rPr>
        <w:t>CropLife</w:t>
      </w:r>
      <w:r>
        <w:rPr>
          <w:rFonts w:eastAsiaTheme="minorHAnsi"/>
          <w:color w:val="000000"/>
        </w:rPr>
        <w:t xml:space="preserve"> America</w:t>
      </w:r>
    </w:p>
    <w:p w:rsidR="0015567E" w:rsidRDefault="0015567E" w:rsidP="0015567E">
      <w:pPr>
        <w:autoSpaceDE w:val="0"/>
        <w:autoSpaceDN w:val="0"/>
        <w:adjustRightInd w:val="0"/>
        <w:ind w:left="1440"/>
        <w:rPr>
          <w:rFonts w:eastAsiaTheme="minorHAnsi"/>
          <w:color w:val="000000"/>
        </w:rPr>
      </w:pPr>
      <w:r>
        <w:rPr>
          <w:rFonts w:eastAsiaTheme="minorHAnsi"/>
          <w:color w:val="000000"/>
        </w:rPr>
        <w:t>1156 15th Street NW</w:t>
      </w:r>
    </w:p>
    <w:p w:rsidR="0015567E" w:rsidRPr="00542855" w:rsidRDefault="0015567E" w:rsidP="0015567E">
      <w:pPr>
        <w:autoSpaceDE w:val="0"/>
        <w:autoSpaceDN w:val="0"/>
        <w:adjustRightInd w:val="0"/>
        <w:ind w:left="1440"/>
        <w:rPr>
          <w:rFonts w:eastAsiaTheme="minorHAnsi"/>
          <w:color w:val="000000"/>
        </w:rPr>
      </w:pPr>
      <w:r>
        <w:rPr>
          <w:rFonts w:eastAsiaTheme="minorHAnsi"/>
          <w:color w:val="000000"/>
        </w:rPr>
        <w:t>Washington, DC 20005</w:t>
      </w:r>
    </w:p>
    <w:p w:rsidR="0015567E" w:rsidRPr="00542855" w:rsidRDefault="003A6619" w:rsidP="0015567E">
      <w:pPr>
        <w:autoSpaceDE w:val="0"/>
        <w:autoSpaceDN w:val="0"/>
        <w:adjustRightInd w:val="0"/>
        <w:ind w:left="1440"/>
        <w:rPr>
          <w:color w:val="000000"/>
        </w:rPr>
      </w:pPr>
      <w:hyperlink r:id="rId9" w:history="1">
        <w:r w:rsidR="0015567E" w:rsidRPr="00A73FC0">
          <w:rPr>
            <w:rStyle w:val="Hyperlink"/>
            <w:rFonts w:eastAsiaTheme="minorHAnsi"/>
          </w:rPr>
          <w:t>rmcallister@croplifeamerica.org</w:t>
        </w:r>
      </w:hyperlink>
      <w:r w:rsidR="0015567E">
        <w:rPr>
          <w:rFonts w:eastAsiaTheme="minorHAnsi"/>
          <w:color w:val="000000"/>
        </w:rPr>
        <w:t xml:space="preserve"> </w:t>
      </w:r>
      <w:r w:rsidR="0015567E">
        <w:t xml:space="preserve"> </w:t>
      </w:r>
    </w:p>
    <w:p w:rsidR="0015567E" w:rsidRDefault="0015567E" w:rsidP="0015567E">
      <w:pPr>
        <w:ind w:left="1440"/>
        <w:rPr>
          <w:rFonts w:eastAsiaTheme="minorHAnsi"/>
          <w:color w:val="000000"/>
        </w:rPr>
      </w:pPr>
    </w:p>
    <w:p w:rsidR="0015567E" w:rsidRPr="009B13C1" w:rsidRDefault="0015567E" w:rsidP="0015567E">
      <w:pPr>
        <w:ind w:left="1440"/>
        <w:rPr>
          <w:rFonts w:eastAsiaTheme="minorHAnsi"/>
          <w:color w:val="000000"/>
        </w:rPr>
      </w:pPr>
      <w:r w:rsidRPr="009B13C1">
        <w:rPr>
          <w:rFonts w:eastAsiaTheme="minorHAnsi"/>
          <w:color w:val="000000"/>
        </w:rPr>
        <w:lastRenderedPageBreak/>
        <w:t>Heather Bjornson, Senior Regulatory Consultant</w:t>
      </w:r>
    </w:p>
    <w:p w:rsidR="0015567E" w:rsidRPr="009B13C1" w:rsidRDefault="0015567E" w:rsidP="0015567E">
      <w:pPr>
        <w:ind w:left="1440"/>
        <w:rPr>
          <w:rFonts w:eastAsiaTheme="minorHAnsi"/>
          <w:color w:val="000000"/>
        </w:rPr>
      </w:pPr>
      <w:r w:rsidRPr="009B13C1">
        <w:rPr>
          <w:rFonts w:eastAsiaTheme="minorHAnsi"/>
          <w:color w:val="000000"/>
        </w:rPr>
        <w:t>Technology Science Group, INC</w:t>
      </w:r>
    </w:p>
    <w:p w:rsidR="0015567E" w:rsidRPr="009B13C1" w:rsidRDefault="0015567E" w:rsidP="0015567E">
      <w:pPr>
        <w:ind w:left="1440"/>
        <w:rPr>
          <w:rFonts w:eastAsiaTheme="minorHAnsi"/>
          <w:color w:val="000000"/>
        </w:rPr>
      </w:pPr>
      <w:r w:rsidRPr="009B13C1">
        <w:rPr>
          <w:rFonts w:eastAsiaTheme="minorHAnsi"/>
          <w:color w:val="000000"/>
        </w:rPr>
        <w:t>1150 18th Street, NW, Suite 1000</w:t>
      </w:r>
    </w:p>
    <w:p w:rsidR="0015567E" w:rsidRPr="009B13C1" w:rsidRDefault="0015567E" w:rsidP="0015567E">
      <w:pPr>
        <w:ind w:left="1440"/>
        <w:rPr>
          <w:rFonts w:eastAsiaTheme="minorHAnsi"/>
          <w:color w:val="000000"/>
        </w:rPr>
      </w:pPr>
      <w:r w:rsidRPr="009B13C1">
        <w:rPr>
          <w:rFonts w:eastAsiaTheme="minorHAnsi"/>
          <w:color w:val="000000"/>
        </w:rPr>
        <w:t>Washington, DC 20036</w:t>
      </w:r>
    </w:p>
    <w:p w:rsidR="0015567E" w:rsidRPr="00542855" w:rsidRDefault="003A6619" w:rsidP="0015567E">
      <w:pPr>
        <w:ind w:left="1440"/>
        <w:rPr>
          <w:rFonts w:eastAsiaTheme="minorHAnsi"/>
          <w:color w:val="000000"/>
        </w:rPr>
      </w:pPr>
      <w:hyperlink r:id="rId10" w:history="1">
        <w:r w:rsidR="0015567E" w:rsidRPr="00A73FC0">
          <w:rPr>
            <w:rStyle w:val="Hyperlink"/>
            <w:rFonts w:eastAsiaTheme="minorHAnsi"/>
          </w:rPr>
          <w:t>HBjornson@tsgusa.com</w:t>
        </w:r>
      </w:hyperlink>
      <w:r w:rsidR="0015567E">
        <w:rPr>
          <w:rFonts w:eastAsiaTheme="minorHAnsi"/>
          <w:color w:val="000000"/>
        </w:rPr>
        <w:t xml:space="preserve"> </w:t>
      </w:r>
    </w:p>
    <w:p w:rsidR="00C15D86" w:rsidRDefault="00C15D86">
      <w:pPr>
        <w:autoSpaceDE w:val="0"/>
        <w:autoSpaceDN w:val="0"/>
        <w:adjustRightInd w:val="0"/>
        <w:ind w:firstLine="720"/>
        <w:rPr>
          <w:color w:val="000000"/>
        </w:rPr>
      </w:pPr>
    </w:p>
    <w:p w:rsidR="00C47DDD" w:rsidRDefault="00420054" w:rsidP="008B7CCF">
      <w:pPr>
        <w:autoSpaceDE w:val="0"/>
        <w:autoSpaceDN w:val="0"/>
        <w:adjustRightInd w:val="0"/>
        <w:ind w:firstLine="720"/>
        <w:rPr>
          <w:color w:val="000000"/>
        </w:rPr>
      </w:pPr>
      <w:r>
        <w:rPr>
          <w:color w:val="000000"/>
        </w:rPr>
        <w:t>One stakeholder responded</w:t>
      </w:r>
      <w:r w:rsidR="0015567E">
        <w:rPr>
          <w:color w:val="000000"/>
        </w:rPr>
        <w:t xml:space="preserve">. </w:t>
      </w:r>
      <w:r w:rsidR="00762CD0">
        <w:rPr>
          <w:color w:val="000000"/>
        </w:rPr>
        <w:t>(</w:t>
      </w:r>
      <w:r w:rsidR="00B574AA" w:rsidRPr="00B574AA">
        <w:rPr>
          <w:color w:val="000000"/>
        </w:rPr>
        <w:t>See Attachment H</w:t>
      </w:r>
      <w:r w:rsidR="0015567E" w:rsidRPr="0015567E">
        <w:rPr>
          <w:color w:val="000000"/>
        </w:rPr>
        <w:t xml:space="preserve"> </w:t>
      </w:r>
      <w:r w:rsidR="0015567E">
        <w:rPr>
          <w:color w:val="000000"/>
        </w:rPr>
        <w:t>for a copy of the stakeholder’s</w:t>
      </w:r>
      <w:r w:rsidR="001C4D7E">
        <w:rPr>
          <w:color w:val="000000"/>
        </w:rPr>
        <w:t xml:space="preserve"> </w:t>
      </w:r>
      <w:r w:rsidR="0015567E">
        <w:rPr>
          <w:color w:val="000000"/>
        </w:rPr>
        <w:t xml:space="preserve">response, and Attachment G for a </w:t>
      </w:r>
      <w:r w:rsidR="0015567E">
        <w:t>sample copy of the ICR questionnaire provided to industry representatives.</w:t>
      </w:r>
      <w:r w:rsidR="00762CD0">
        <w:t>)</w:t>
      </w:r>
      <w:r w:rsidR="0015567E">
        <w:t xml:space="preserve">  </w:t>
      </w:r>
      <w:r>
        <w:rPr>
          <w:color w:val="000000"/>
        </w:rPr>
        <w:t>The respondent indicated that increased ability to submit data and applications electronically would reduce burden, save cost, and improve the overall application process.  While some electronic submission is already permitted (see section 3(e) General Guidelines, subtitle Electronic Submissions</w:t>
      </w:r>
      <w:r w:rsidR="00FC4513">
        <w:rPr>
          <w:color w:val="000000"/>
        </w:rPr>
        <w:t xml:space="preserve"> of this supporting statement</w:t>
      </w:r>
      <w:r>
        <w:rPr>
          <w:color w:val="000000"/>
        </w:rPr>
        <w:t xml:space="preserve">), EPA acknowledges that additional opportunities for </w:t>
      </w:r>
      <w:r w:rsidR="00FC4513">
        <w:rPr>
          <w:color w:val="000000"/>
        </w:rPr>
        <w:t>electronic submission</w:t>
      </w:r>
      <w:r>
        <w:rPr>
          <w:color w:val="000000"/>
        </w:rPr>
        <w:t xml:space="preserve">, including secure transmission of Confidential Business Information, would be more efficient for </w:t>
      </w:r>
      <w:r w:rsidR="00FC4513">
        <w:rPr>
          <w:color w:val="000000"/>
        </w:rPr>
        <w:t>registrants</w:t>
      </w:r>
      <w:r>
        <w:rPr>
          <w:color w:val="000000"/>
        </w:rPr>
        <w:t xml:space="preserve"> and the Agency. </w:t>
      </w:r>
      <w:r w:rsidR="00FC4513">
        <w:rPr>
          <w:color w:val="000000"/>
        </w:rPr>
        <w:t>In addition, the Agency recognizes that e-submission forms that facilitate application to regulatory agencies in other countries, such as aligning with Canada’s Pest Management Regulatory Agency</w:t>
      </w:r>
      <w:r w:rsidR="00EB0285">
        <w:rPr>
          <w:color w:val="000000"/>
        </w:rPr>
        <w:t xml:space="preserve"> (PMRA)</w:t>
      </w:r>
      <w:r w:rsidR="00FC4513">
        <w:rPr>
          <w:color w:val="000000"/>
        </w:rPr>
        <w:t xml:space="preserve">, facilitate registrants’ abilities to meet </w:t>
      </w:r>
      <w:r w:rsidR="00254C95">
        <w:rPr>
          <w:color w:val="000000"/>
        </w:rPr>
        <w:t xml:space="preserve">registration </w:t>
      </w:r>
      <w:r w:rsidR="00FC4513">
        <w:rPr>
          <w:color w:val="000000"/>
        </w:rPr>
        <w:t xml:space="preserve">requirements. </w:t>
      </w:r>
      <w:r w:rsidR="00EB0285">
        <w:rPr>
          <w:color w:val="000000"/>
        </w:rPr>
        <w:t xml:space="preserve">For example, EPA is currently developing as the Confidential Statement of Formula e-form that could also be used to satisfy PMRA requirement. </w:t>
      </w:r>
      <w:r w:rsidR="00B574AA">
        <w:rPr>
          <w:color w:val="000000"/>
        </w:rPr>
        <w:t xml:space="preserve">While not available for this renewal, EPA will </w:t>
      </w:r>
      <w:r w:rsidR="00B574AA" w:rsidRPr="00B574AA">
        <w:rPr>
          <w:color w:val="000000"/>
        </w:rPr>
        <w:t xml:space="preserve">continue to </w:t>
      </w:r>
      <w:r w:rsidR="00B574AA">
        <w:rPr>
          <w:color w:val="000000"/>
        </w:rPr>
        <w:t>explore ways to increase availability of electronic submissions and will amend this ICR to create electronic forms as possible.</w:t>
      </w:r>
      <w:r>
        <w:rPr>
          <w:color w:val="000000"/>
        </w:rPr>
        <w:t xml:space="preserve">  </w:t>
      </w:r>
    </w:p>
    <w:p w:rsidR="00C47DDD" w:rsidRDefault="00C47DDD" w:rsidP="008B7CCF">
      <w:pPr>
        <w:ind w:firstLine="720"/>
      </w:pPr>
    </w:p>
    <w:p w:rsidR="00C15D86" w:rsidRDefault="00254C95">
      <w:pPr>
        <w:ind w:firstLine="720"/>
      </w:pPr>
      <w:r>
        <w:t xml:space="preserve">The stakeholder also commented that while </w:t>
      </w:r>
      <w:r w:rsidR="00BD0BDE">
        <w:t xml:space="preserve">the </w:t>
      </w:r>
      <w:r>
        <w:t xml:space="preserve">194 hours estimate for a registration application seemed correct, the split between management and technical time may be different for the area of “compile and review;” however, given the generally used 2-to-1 ratio of technical to management, and the commenter’s statement that management may spend 30-40 hours on “compile and review,” the Agency was unable to reconcile the numbers and stay within the 194 hours estimate.  The Agency also believes that 30-40 hours of management time to </w:t>
      </w:r>
      <w:r w:rsidR="00BD0BDE">
        <w:t>“compile and review” is an over</w:t>
      </w:r>
      <w:r>
        <w:t xml:space="preserve">estimate. The Agency believes that since the overall burden estimate is considered correct by the one commenter, the mix between technical and management is likely also correct and would not make a significant difference if we were to reallocate within the table.  </w:t>
      </w:r>
    </w:p>
    <w:p w:rsidR="00C15D86" w:rsidRDefault="00C15D86">
      <w:pPr>
        <w:ind w:firstLine="720"/>
      </w:pPr>
    </w:p>
    <w:p w:rsidR="00C15D86" w:rsidRDefault="002E1C9B">
      <w:pPr>
        <w:ind w:firstLine="720"/>
      </w:pPr>
      <w:r>
        <w:t xml:space="preserve">Finally, the commenter pointed out that wage rates did not reflect the going rates for technical consultants. </w:t>
      </w:r>
      <w:r w:rsidR="00254C95">
        <w:t>EPA reviewed the rates for technical consultants with the Bureau of Labor Statistics</w:t>
      </w:r>
      <w:r w:rsidR="00744615">
        <w:t xml:space="preserve"> (BLS) data, which is</w:t>
      </w:r>
      <w:r w:rsidR="00254C95">
        <w:t xml:space="preserve"> consistently used by EPA </w:t>
      </w:r>
      <w:r w:rsidR="00871B3A">
        <w:t>to</w:t>
      </w:r>
      <w:r w:rsidR="00744615">
        <w:t xml:space="preserve"> estimate burden cost</w:t>
      </w:r>
      <w:r w:rsidR="0002771E" w:rsidRPr="0002771E">
        <w:t xml:space="preserve"> </w:t>
      </w:r>
      <w:r w:rsidR="0002771E">
        <w:t>in ICRs</w:t>
      </w:r>
      <w:r w:rsidR="00744615">
        <w:t>.</w:t>
      </w:r>
      <w:r w:rsidR="00254C95">
        <w:t xml:space="preserve">  The </w:t>
      </w:r>
      <w:r w:rsidR="004558CD">
        <w:t xml:space="preserve">hourly </w:t>
      </w:r>
      <w:r w:rsidR="00254C95">
        <w:t xml:space="preserve">rate of $60.85 </w:t>
      </w:r>
      <w:r w:rsidR="004558CD">
        <w:t xml:space="preserve">for technical and $120.28 for management </w:t>
      </w:r>
      <w:r w:rsidR="00254C95">
        <w:t xml:space="preserve">is an average and </w:t>
      </w:r>
      <w:r w:rsidR="00744615">
        <w:t xml:space="preserve">is </w:t>
      </w:r>
      <w:r w:rsidR="00254C95">
        <w:t xml:space="preserve">consistent with </w:t>
      </w:r>
      <w:r w:rsidR="00871B3A">
        <w:t>BLS</w:t>
      </w:r>
      <w:r w:rsidR="00744615">
        <w:t xml:space="preserve"> data</w:t>
      </w:r>
      <w:r w:rsidR="00254C95">
        <w:t xml:space="preserve">. </w:t>
      </w:r>
    </w:p>
    <w:p w:rsidR="00C15D86" w:rsidRDefault="00C15D86"/>
    <w:p w:rsidR="00C15D86" w:rsidRDefault="00C47DDD">
      <w:pPr>
        <w:ind w:firstLine="720"/>
        <w:rPr>
          <w:b/>
        </w:rPr>
      </w:pPr>
      <w:r w:rsidRPr="0058466C">
        <w:rPr>
          <w:b/>
        </w:rPr>
        <w:t>3(d)</w:t>
      </w:r>
      <w:r w:rsidRPr="0058466C">
        <w:rPr>
          <w:b/>
        </w:rPr>
        <w:tab/>
        <w:t>Effects of Less Frequent Collection</w:t>
      </w:r>
    </w:p>
    <w:p w:rsidR="00C15D86" w:rsidRDefault="00C15D86"/>
    <w:p w:rsidR="00C15D86" w:rsidRDefault="00C47DDD">
      <w:pPr>
        <w:ind w:firstLine="720"/>
        <w:rPr>
          <w:strike/>
        </w:rPr>
      </w:pPr>
      <w:r>
        <w:t>Not applicable. The Section 3 information collection activity is initiated by applicants for registration. Information is submitted in conjunction with the application. There is no set means by which the EPA can reduce the frequency. If the information were not submitted, EPA would be unable to fulfill its statutory responsibilities relative to the review and registration of pesticides and protection of human health and the environment.</w:t>
      </w:r>
    </w:p>
    <w:p w:rsidR="00C15D86" w:rsidRDefault="00C15D86">
      <w:pPr>
        <w:rPr>
          <w:strike/>
        </w:rPr>
      </w:pPr>
    </w:p>
    <w:p w:rsidR="00C15D86" w:rsidRDefault="00C47DDD">
      <w:pPr>
        <w:ind w:firstLine="720"/>
        <w:rPr>
          <w:b/>
        </w:rPr>
      </w:pPr>
      <w:r w:rsidRPr="0058466C">
        <w:rPr>
          <w:b/>
        </w:rPr>
        <w:t>3(e)</w:t>
      </w:r>
      <w:r w:rsidRPr="0058466C">
        <w:rPr>
          <w:b/>
        </w:rPr>
        <w:tab/>
        <w:t>General Guidelines</w:t>
      </w:r>
    </w:p>
    <w:p w:rsidR="00C15D86" w:rsidRDefault="00C15D86"/>
    <w:p w:rsidR="00C15D86" w:rsidRDefault="00C47DDD">
      <w:pPr>
        <w:ind w:firstLine="720"/>
      </w:pPr>
      <w:r>
        <w:rPr>
          <w:b/>
        </w:rPr>
        <w:t xml:space="preserve">Pesticide label  </w:t>
      </w:r>
      <w:r>
        <w:t xml:space="preserve">In accordance with a determination made by the Office of Management and Budget (OMB) in 1995, the third party disclosure requirement involving the registrant’s disclosure of product specific information to potential users and the general public through the pesticide label, is not a </w:t>
      </w:r>
      <w:r>
        <w:lastRenderedPageBreak/>
        <w:t>collection of information because the information that must be included as the product labeling has been approved and provided to the registrant by EPA as part of the original registration (5 CFR 1320.3(c)(2)). As such, this ICR does not include any third party burden or cost estimates specifically associated with the labeling activities that are a part of the original registration. Please note, however, that EPA must seek OMB concurrence whenever any general labeling changes initiated by the Agency result in an estimated burden of more than 5,000 burden hours. In such cases, EPA must provide OMB with a brief description of the general labeling change, along with the estimated burden and costs. OMB has agreed to notify EPA of any comments or questions within 10 days of receiving the information, after which EPA may proceed with the labeling change.</w:t>
      </w:r>
    </w:p>
    <w:p w:rsidR="00C15D86" w:rsidRDefault="00C15D86"/>
    <w:p w:rsidR="00C15D86" w:rsidRDefault="00C47DDD">
      <w:pPr>
        <w:ind w:firstLine="720"/>
      </w:pPr>
      <w:r>
        <w:rPr>
          <w:b/>
        </w:rPr>
        <w:t xml:space="preserve">Long-term recordkeeping  </w:t>
      </w:r>
      <w:r>
        <w:t>The recordkeeping activities briefly described in this ICR exceed OMB’s guideline that agencies not require that records be retained for more than 3 years (5 CFR 1 320.5(d)(2)(iv)). As authorized under FIFRA section 8, EPA regulations require that registrants retain records containing research data relating to registered pesticides (including all data submitted to EPA in support of a registration - see 40 CFR 169.2(k)) for as long as the registration is valid and the producer is in business. However, the burden related to the recordkeeping requirements is covered under another ICR (see OMB Control No. 2070-0028, Recordkeeping Requirements for Producers of Pesticides under Section 8 of FIFRA</w:t>
      </w:r>
      <w:r w:rsidR="008D79E5">
        <w:t>)</w:t>
      </w:r>
      <w:r>
        <w:t>.</w:t>
      </w:r>
    </w:p>
    <w:p w:rsidR="00C15D86" w:rsidRDefault="00C15D86"/>
    <w:p w:rsidR="00C15D86" w:rsidRDefault="00B574AA">
      <w:pPr>
        <w:autoSpaceDE w:val="0"/>
        <w:autoSpaceDN w:val="0"/>
        <w:adjustRightInd w:val="0"/>
        <w:ind w:firstLine="720"/>
        <w:rPr>
          <w:rFonts w:ascii="Tms Rmn" w:hAnsi="Tms Rmn" w:cs="Tms Rmn"/>
          <w:color w:val="000000"/>
        </w:rPr>
      </w:pPr>
      <w:r>
        <w:rPr>
          <w:b/>
        </w:rPr>
        <w:t xml:space="preserve">Electronic submissions  </w:t>
      </w:r>
      <w:r>
        <w:t xml:space="preserve">OMB regulations require agencies to provide a statement indicating whether the proposed collection of information involves the use of automated, electronic, mechanical, or other technological collection techniques or other forms of information technology, e.g., permitting electronic submission of responses, and an explanation of the decision (5 CFR 1320.5(a)(iii)(E)).  At this time, OPP is not offering a fully electronic submission option. </w:t>
      </w:r>
      <w:r>
        <w:rPr>
          <w:rFonts w:ascii="Tms Rmn" w:hAnsi="Tms Rmn" w:cs="Tms Rmn"/>
          <w:color w:val="000000"/>
        </w:rPr>
        <w:t>Electronic-Submissions (or "e-Submissions) are available for Section 3 New Applications and Section 3 Amendments.  There are two methods by which companies can assemble the e-submission discs. In both methods, the files to be submitted along with an XML data file containing information about the files and the submission itself are “zipped” into a single file and placed on a disc (CD/DVD) for submission to the EPA. The first is a new method introducing the use of a “builder” application. The second, introduced in July 2008, requires the manual editing of the XML file. Additional information on both of e-submission methods can be accessed at:</w:t>
      </w:r>
      <w:r>
        <w:rPr>
          <w:rFonts w:ascii="Tms Rmn" w:hAnsi="Tms Rmn" w:cs="Tms Rmn"/>
          <w:color w:val="FF0000"/>
        </w:rPr>
        <w:t xml:space="preserve"> </w:t>
      </w:r>
      <w:hyperlink r:id="rId11" w:history="1">
        <w:r>
          <w:rPr>
            <w:rStyle w:val="Hyperlink"/>
          </w:rPr>
          <w:t>http://www.epa.gov/pesticides/regulating/registering/submissions/</w:t>
        </w:r>
      </w:hyperlink>
      <w:r w:rsidRPr="00B574AA">
        <w:rPr>
          <w:color w:val="000000"/>
        </w:rPr>
        <w:t>.</w:t>
      </w:r>
    </w:p>
    <w:p w:rsidR="00C15D86" w:rsidRDefault="00C15D86">
      <w:pPr>
        <w:ind w:firstLine="720"/>
      </w:pPr>
    </w:p>
    <w:p w:rsidR="00C15D86" w:rsidRDefault="00B574AA">
      <w:pPr>
        <w:ind w:firstLine="720"/>
      </w:pPr>
      <w:r w:rsidRPr="00B574AA">
        <w:t xml:space="preserve">Ordinarily, registrants would be required to submit three paper copies of study data to EPA; however, registrants need only submit two paper copies if they submit the required study data in Adobe Acrobat Portable Document Format (PDF) on a compact disc.  Extensive guidance regarding the electronic submission option is available to registrants via the OPP Internet site at </w:t>
      </w:r>
      <w:hyperlink r:id="rId12" w:history="1">
        <w:r>
          <w:rPr>
            <w:rStyle w:val="Hyperlink"/>
          </w:rPr>
          <w:t>http://www.epa.gov/oppfead1/eds/esr_guidance.htm</w:t>
        </w:r>
      </w:hyperlink>
      <w:r w:rsidRPr="00B574AA">
        <w:t>.</w:t>
      </w:r>
    </w:p>
    <w:p w:rsidR="00C15D86" w:rsidRDefault="00C15D86"/>
    <w:p w:rsidR="00C15D86" w:rsidRDefault="00C47DDD">
      <w:pPr>
        <w:ind w:firstLine="720"/>
        <w:rPr>
          <w:b/>
        </w:rPr>
      </w:pPr>
      <w:r w:rsidRPr="0058466C">
        <w:rPr>
          <w:b/>
        </w:rPr>
        <w:t>3(f)</w:t>
      </w:r>
      <w:r w:rsidRPr="0058466C">
        <w:rPr>
          <w:b/>
        </w:rPr>
        <w:tab/>
        <w:t>Confidentiality</w:t>
      </w:r>
    </w:p>
    <w:p w:rsidR="00C15D86" w:rsidRDefault="00C15D86"/>
    <w:p w:rsidR="00C15D86" w:rsidRDefault="00C47DDD">
      <w:pPr>
        <w:ind w:firstLine="720"/>
      </w:pPr>
      <w:r>
        <w:t>Although the EPA urges the submitter to minimize the amount of claimed Confidential Business Information (CBI), all data and/or information brought to the Agency in conjunction with this rule that may be claimed as trade secret, commercial, or financial information, will be protected from disclosure by EPA under FIFRA Section 10 and 40 CFR Part 2, Subpart B.</w:t>
      </w:r>
    </w:p>
    <w:p w:rsidR="00C15D86" w:rsidRDefault="00C15D86"/>
    <w:p w:rsidR="00C15D86" w:rsidRDefault="00C47DDD">
      <w:pPr>
        <w:keepNext/>
        <w:rPr>
          <w:b/>
        </w:rPr>
      </w:pPr>
      <w:r>
        <w:lastRenderedPageBreak/>
        <w:tab/>
      </w:r>
      <w:r w:rsidRPr="0058466C">
        <w:rPr>
          <w:b/>
        </w:rPr>
        <w:t>3(g)</w:t>
      </w:r>
      <w:r>
        <w:rPr>
          <w:b/>
        </w:rPr>
        <w:tab/>
      </w:r>
      <w:r w:rsidRPr="0058466C">
        <w:rPr>
          <w:b/>
        </w:rPr>
        <w:t>Sensitive Questions</w:t>
      </w:r>
    </w:p>
    <w:p w:rsidR="00C15D86" w:rsidRDefault="00C15D86">
      <w:pPr>
        <w:keepNext/>
      </w:pPr>
    </w:p>
    <w:p w:rsidR="00C15D86" w:rsidRDefault="00C47DDD">
      <w:pPr>
        <w:keepNext/>
        <w:ind w:firstLine="720"/>
      </w:pPr>
      <w:r>
        <w:t>Not applicable. No information of a sensitive or private nature is requested in conjunction with this collection activity. In addition, this information collection activity complies with the provisions of the Privacy Act of 1974 and OMB circular A-108.</w:t>
      </w:r>
    </w:p>
    <w:p w:rsidR="00C15D86" w:rsidRDefault="00C15D86">
      <w:pPr>
        <w:keepNext/>
        <w:ind w:firstLine="720"/>
      </w:pPr>
    </w:p>
    <w:p w:rsidR="00C15D86" w:rsidRDefault="00762CD0">
      <w:pPr>
        <w:ind w:firstLine="720"/>
        <w:rPr>
          <w:b/>
        </w:rPr>
      </w:pPr>
      <w:r w:rsidRPr="0058466C">
        <w:rPr>
          <w:b/>
        </w:rPr>
        <w:t>3(</w:t>
      </w:r>
      <w:r>
        <w:rPr>
          <w:b/>
        </w:rPr>
        <w:t>h</w:t>
      </w:r>
      <w:r w:rsidRPr="0058466C">
        <w:rPr>
          <w:b/>
        </w:rPr>
        <w:t>)</w:t>
      </w:r>
      <w:r>
        <w:rPr>
          <w:b/>
        </w:rPr>
        <w:tab/>
        <w:t>OMB Terms of Clearance</w:t>
      </w:r>
    </w:p>
    <w:p w:rsidR="00C15D86" w:rsidRDefault="00C15D86">
      <w:pPr>
        <w:ind w:firstLine="720"/>
      </w:pPr>
    </w:p>
    <w:p w:rsidR="00C15D86" w:rsidRDefault="00762CD0">
      <w:pPr>
        <w:ind w:firstLine="720"/>
      </w:pPr>
      <w:r>
        <w:t>Upon approval of the expiring ICR, OMB issued the following terms of clearance:</w:t>
      </w:r>
    </w:p>
    <w:p w:rsidR="00C15D86" w:rsidRDefault="00C15D86">
      <w:pPr>
        <w:ind w:firstLine="720"/>
      </w:pPr>
    </w:p>
    <w:p w:rsidR="00C15D86" w:rsidRDefault="00B574AA">
      <w:pPr>
        <w:ind w:left="720" w:firstLine="720"/>
      </w:pPr>
      <w:r w:rsidRPr="00B574AA">
        <w:rPr>
          <w:i/>
        </w:rPr>
        <w:t>This request to renew information collection is approved for three years. Prior to resubmission of this information collection, the Agency should describe the data sources used to identify and count the respondents and responses and confirm that these data sources provide best available information with which to estimate burden.</w:t>
      </w:r>
    </w:p>
    <w:p w:rsidR="00762CD0" w:rsidRDefault="00762CD0" w:rsidP="00762CD0">
      <w:pPr>
        <w:ind w:firstLine="720"/>
      </w:pPr>
    </w:p>
    <w:p w:rsidR="00C15D86" w:rsidRDefault="00762CD0">
      <w:r>
        <w:t>EPA has addressed these terms in section 6(a) of this supporting statement.</w:t>
      </w:r>
    </w:p>
    <w:p w:rsidR="00762CD0" w:rsidRDefault="00762CD0" w:rsidP="008B7CCF">
      <w:pPr>
        <w:ind w:firstLine="720"/>
      </w:pPr>
    </w:p>
    <w:p w:rsidR="00C15D86" w:rsidRDefault="00C15D86">
      <w:pPr>
        <w:ind w:firstLine="720"/>
      </w:pPr>
    </w:p>
    <w:p w:rsidR="00C15D86" w:rsidRDefault="00C47DDD">
      <w:pPr>
        <w:rPr>
          <w:b/>
        </w:rPr>
      </w:pPr>
      <w:r w:rsidRPr="0058466C">
        <w:rPr>
          <w:b/>
        </w:rPr>
        <w:t>4.</w:t>
      </w:r>
      <w:r w:rsidRPr="0058466C">
        <w:rPr>
          <w:b/>
        </w:rPr>
        <w:tab/>
      </w:r>
      <w:r w:rsidRPr="0058466C">
        <w:rPr>
          <w:b/>
          <w:u w:val="single"/>
        </w:rPr>
        <w:t>THE RESPONDENTS AND THE INFORMATION REQUESTED</w:t>
      </w:r>
    </w:p>
    <w:p w:rsidR="00C15D86" w:rsidRDefault="00C15D86"/>
    <w:p w:rsidR="00C15D86" w:rsidRDefault="00C47DDD">
      <w:pPr>
        <w:ind w:firstLine="720"/>
        <w:rPr>
          <w:b/>
        </w:rPr>
      </w:pPr>
      <w:r w:rsidRPr="0058466C">
        <w:rPr>
          <w:b/>
        </w:rPr>
        <w:t>4(a)</w:t>
      </w:r>
      <w:r w:rsidRPr="0058466C">
        <w:rPr>
          <w:b/>
        </w:rPr>
        <w:tab/>
        <w:t>Respondents - NAICS Codes</w:t>
      </w:r>
    </w:p>
    <w:p w:rsidR="00C15D86" w:rsidRDefault="00C15D86"/>
    <w:p w:rsidR="00C15D86" w:rsidRDefault="00C47DDD">
      <w:pPr>
        <w:ind w:firstLine="720"/>
      </w:pPr>
      <w:r>
        <w:t>Respondents affected by the collection activities under this ICR are individuals or entities engaged in activities related to the registration of pesticide products</w:t>
      </w:r>
      <w:r w:rsidR="00036EAB">
        <w:t>,</w:t>
      </w:r>
      <w:r w:rsidR="00C93BB0">
        <w:t xml:space="preserve"> i.e., pesticide registrants</w:t>
      </w:r>
      <w:r>
        <w:t xml:space="preserve">. </w:t>
      </w:r>
      <w:r w:rsidR="00C93BB0">
        <w:t xml:space="preserve">There are </w:t>
      </w:r>
      <w:r w:rsidR="00C93BB0" w:rsidRPr="00005B96">
        <w:t>1,683 pesticide registrants holding at least one pesticide registration.</w:t>
      </w:r>
      <w:r w:rsidR="00C93BB0">
        <w:t xml:space="preserve"> </w:t>
      </w:r>
      <w:r>
        <w:t>The North American Industrial Classification System (NAICS) assigned to the parties responding to this information are as follows:</w:t>
      </w:r>
    </w:p>
    <w:p w:rsidR="00C15D86" w:rsidRDefault="00C15D86"/>
    <w:tbl>
      <w:tblPr>
        <w:tblW w:w="0" w:type="auto"/>
        <w:tblInd w:w="64" w:type="dxa"/>
        <w:tblLayout w:type="fixed"/>
        <w:tblCellMar>
          <w:left w:w="0" w:type="dxa"/>
          <w:right w:w="0" w:type="dxa"/>
        </w:tblCellMar>
        <w:tblLook w:val="0000"/>
      </w:tblPr>
      <w:tblGrid>
        <w:gridCol w:w="3610"/>
        <w:gridCol w:w="1881"/>
        <w:gridCol w:w="3955"/>
      </w:tblGrid>
      <w:tr w:rsidR="00C47DDD" w:rsidTr="00393228">
        <w:trPr>
          <w:trHeight w:hRule="exact" w:val="739"/>
        </w:trPr>
        <w:tc>
          <w:tcPr>
            <w:tcW w:w="3610" w:type="dxa"/>
            <w:tcBorders>
              <w:top w:val="single" w:sz="2" w:space="0" w:color="auto"/>
              <w:left w:val="single" w:sz="2" w:space="0" w:color="auto"/>
              <w:bottom w:val="single" w:sz="2" w:space="0" w:color="auto"/>
              <w:right w:val="single" w:sz="2" w:space="0" w:color="auto"/>
            </w:tcBorders>
            <w:shd w:val="solid" w:color="CCCCCC" w:fill="auto"/>
          </w:tcPr>
          <w:p w:rsidR="00C15D86" w:rsidRDefault="00C47DDD">
            <w:pPr>
              <w:ind w:left="67"/>
              <w:rPr>
                <w:color w:val="000000"/>
              </w:rPr>
            </w:pPr>
            <w:r>
              <w:rPr>
                <w:color w:val="000000"/>
              </w:rPr>
              <w:t>Category</w:t>
            </w:r>
          </w:p>
        </w:tc>
        <w:tc>
          <w:tcPr>
            <w:tcW w:w="1881" w:type="dxa"/>
            <w:tcBorders>
              <w:top w:val="single" w:sz="2" w:space="0" w:color="auto"/>
              <w:left w:val="single" w:sz="2" w:space="0" w:color="auto"/>
              <w:bottom w:val="single" w:sz="2" w:space="0" w:color="auto"/>
              <w:right w:val="single" w:sz="2" w:space="0" w:color="auto"/>
            </w:tcBorders>
            <w:shd w:val="solid" w:color="CCCCCC" w:fill="auto"/>
          </w:tcPr>
          <w:p w:rsidR="00C15D86" w:rsidRDefault="00C47DDD">
            <w:pPr>
              <w:ind w:left="52"/>
              <w:rPr>
                <w:color w:val="000000"/>
              </w:rPr>
            </w:pPr>
            <w:r>
              <w:rPr>
                <w:color w:val="000000"/>
              </w:rPr>
              <w:t>NAICS codes</w:t>
            </w:r>
          </w:p>
        </w:tc>
        <w:tc>
          <w:tcPr>
            <w:tcW w:w="3955" w:type="dxa"/>
            <w:tcBorders>
              <w:top w:val="single" w:sz="2" w:space="0" w:color="auto"/>
              <w:left w:val="single" w:sz="2" w:space="0" w:color="auto"/>
              <w:bottom w:val="single" w:sz="2" w:space="0" w:color="auto"/>
              <w:right w:val="single" w:sz="2" w:space="0" w:color="auto"/>
            </w:tcBorders>
            <w:shd w:val="solid" w:color="CCCCCC" w:fill="auto"/>
          </w:tcPr>
          <w:p w:rsidR="00C47DDD" w:rsidRDefault="00C47DDD" w:rsidP="008B7CCF">
            <w:pPr>
              <w:ind w:left="72"/>
              <w:rPr>
                <w:color w:val="000000"/>
              </w:rPr>
            </w:pPr>
            <w:r>
              <w:rPr>
                <w:color w:val="000000"/>
              </w:rPr>
              <w:t>Examples of potentially affected</w:t>
            </w:r>
          </w:p>
          <w:p w:rsidR="00C15D86" w:rsidRDefault="00C47DDD">
            <w:pPr>
              <w:ind w:left="72"/>
              <w:rPr>
                <w:color w:val="000000"/>
              </w:rPr>
            </w:pPr>
            <w:r>
              <w:rPr>
                <w:color w:val="000000"/>
              </w:rPr>
              <w:t>entities</w:t>
            </w:r>
          </w:p>
        </w:tc>
      </w:tr>
      <w:tr w:rsidR="00C47DDD" w:rsidTr="00C93BB0">
        <w:trPr>
          <w:trHeight w:hRule="exact" w:val="842"/>
        </w:trPr>
        <w:tc>
          <w:tcPr>
            <w:tcW w:w="3610" w:type="dxa"/>
            <w:tcBorders>
              <w:top w:val="single" w:sz="2" w:space="0" w:color="auto"/>
              <w:left w:val="single" w:sz="2" w:space="0" w:color="auto"/>
              <w:bottom w:val="single" w:sz="2" w:space="0" w:color="auto"/>
              <w:right w:val="single" w:sz="2" w:space="0" w:color="auto"/>
            </w:tcBorders>
          </w:tcPr>
          <w:p w:rsidR="00C15D86" w:rsidRDefault="00C47DDD">
            <w:pPr>
              <w:ind w:left="67"/>
            </w:pPr>
            <w:r>
              <w:t>Pesticide and other agricultural</w:t>
            </w:r>
          </w:p>
          <w:p w:rsidR="00C15D86" w:rsidRDefault="00C47DDD">
            <w:pPr>
              <w:ind w:left="67"/>
            </w:pPr>
            <w:r>
              <w:t>chemical manufacturing</w:t>
            </w:r>
          </w:p>
        </w:tc>
        <w:tc>
          <w:tcPr>
            <w:tcW w:w="1881" w:type="dxa"/>
            <w:tcBorders>
              <w:top w:val="single" w:sz="2" w:space="0" w:color="auto"/>
              <w:left w:val="single" w:sz="2" w:space="0" w:color="auto"/>
              <w:bottom w:val="single" w:sz="2" w:space="0" w:color="auto"/>
              <w:right w:val="single" w:sz="2" w:space="0" w:color="auto"/>
            </w:tcBorders>
          </w:tcPr>
          <w:p w:rsidR="00C15D86" w:rsidRDefault="00C47DDD">
            <w:pPr>
              <w:ind w:left="52"/>
            </w:pPr>
            <w:r>
              <w:t>32532</w:t>
            </w:r>
          </w:p>
        </w:tc>
        <w:tc>
          <w:tcPr>
            <w:tcW w:w="3955" w:type="dxa"/>
            <w:tcBorders>
              <w:top w:val="single" w:sz="2" w:space="0" w:color="auto"/>
              <w:left w:val="single" w:sz="2" w:space="0" w:color="auto"/>
              <w:bottom w:val="single" w:sz="2" w:space="0" w:color="auto"/>
              <w:right w:val="single" w:sz="2" w:space="0" w:color="auto"/>
            </w:tcBorders>
          </w:tcPr>
          <w:p w:rsidR="00C15D86" w:rsidRDefault="00C47DDD">
            <w:pPr>
              <w:ind w:left="72"/>
            </w:pPr>
            <w:r>
              <w:t>Individuals or entities engaged in</w:t>
            </w:r>
          </w:p>
          <w:p w:rsidR="00C15D86" w:rsidRDefault="00C47DDD">
            <w:pPr>
              <w:ind w:left="72"/>
            </w:pPr>
            <w:r>
              <w:t>activities related to the registration of</w:t>
            </w:r>
            <w:r w:rsidR="00C93BB0">
              <w:t xml:space="preserve"> </w:t>
            </w:r>
            <w:r>
              <w:t>a pesticide product.</w:t>
            </w:r>
          </w:p>
        </w:tc>
      </w:tr>
    </w:tbl>
    <w:p w:rsidR="00C47DDD" w:rsidRDefault="00C47DDD" w:rsidP="008B7CCF"/>
    <w:p w:rsidR="00C47DDD" w:rsidRPr="0058466C" w:rsidRDefault="00C47DDD" w:rsidP="008B7CCF">
      <w:pPr>
        <w:ind w:firstLine="720"/>
        <w:rPr>
          <w:b/>
        </w:rPr>
      </w:pPr>
      <w:r w:rsidRPr="0058466C">
        <w:rPr>
          <w:b/>
        </w:rPr>
        <w:t>4(b)</w:t>
      </w:r>
      <w:r w:rsidRPr="0058466C">
        <w:rPr>
          <w:b/>
        </w:rPr>
        <w:tab/>
        <w:t>Information Requested</w:t>
      </w:r>
    </w:p>
    <w:p w:rsidR="00C15D86" w:rsidRDefault="00C15D86"/>
    <w:p w:rsidR="00C15D86" w:rsidRDefault="00C47DDD">
      <w:pPr>
        <w:rPr>
          <w:i/>
        </w:rPr>
      </w:pPr>
      <w:r>
        <w:tab/>
      </w:r>
      <w:r>
        <w:tab/>
      </w:r>
      <w:r w:rsidRPr="00917BFC">
        <w:rPr>
          <w:i/>
        </w:rPr>
        <w:t>(i)</w:t>
      </w:r>
      <w:r w:rsidRPr="00917BFC">
        <w:rPr>
          <w:i/>
        </w:rPr>
        <w:tab/>
        <w:t>Data items, including recordkeeping requirements</w:t>
      </w:r>
    </w:p>
    <w:p w:rsidR="00C15D86" w:rsidRDefault="00C15D86"/>
    <w:p w:rsidR="00C15D86" w:rsidRDefault="00C47DDD">
      <w:pPr>
        <w:ind w:firstLine="720"/>
      </w:pPr>
      <w:r>
        <w:t xml:space="preserve">There are two main categories of applicants for registration: those requiring submission of a full complement of supporting data (e.g., new active ingredients); and those requiring submission of </w:t>
      </w:r>
      <w:r w:rsidR="00610311">
        <w:t xml:space="preserve">less data </w:t>
      </w:r>
      <w:r w:rsidR="008D79E5">
        <w:t>(</w:t>
      </w:r>
      <w:r>
        <w:t xml:space="preserve">e.g., </w:t>
      </w:r>
      <w:r w:rsidR="00610311">
        <w:t>amendments,</w:t>
      </w:r>
      <w:r>
        <w:t xml:space="preserve"> for currently registered chemicals</w:t>
      </w:r>
      <w:r w:rsidR="008D79E5">
        <w:t>)</w:t>
      </w:r>
      <w:r>
        <w:t>.</w:t>
      </w:r>
      <w:r w:rsidR="00610311">
        <w:t xml:space="preserve"> There are several types of amendments, including “me-too” products that require little or no data. </w:t>
      </w:r>
      <w:r>
        <w:t xml:space="preserve"> Applicants for “me-too” products (i.e., pesticide products claimed to be identical or substantially similar in composition and use to a product currently registered by the EPA) may be required only to use the forms listed below to certify that the applicant intends to rely on data previously submitted to the EPA by another producer, the applicant has contacted the appropriate company (owning the data that the applicant is referencing) and the applicant has offered to pay reasonable compensation for the use of the data.</w:t>
      </w:r>
    </w:p>
    <w:p w:rsidR="00C15D86" w:rsidRDefault="00C15D86"/>
    <w:p w:rsidR="00C15D86" w:rsidRDefault="00C47DDD">
      <w:pPr>
        <w:ind w:firstLine="720"/>
      </w:pPr>
      <w:r>
        <w:lastRenderedPageBreak/>
        <w:t>Applicants for new active ingredients will be required to submit a full complement of physical chemistry, toxicology, environmental fate, ecological effects, worker exposure, residue chemistry, environmental chemistry, and product performance, as identified in 40 CFR 158.</w:t>
      </w:r>
    </w:p>
    <w:p w:rsidR="00C15D86" w:rsidRDefault="00C15D86"/>
    <w:p w:rsidR="00C15D86" w:rsidRDefault="00C47DDD">
      <w:pPr>
        <w:ind w:firstLine="720"/>
      </w:pPr>
      <w:r>
        <w:t>In addition to the annual reporting and record keeping burden associated with a Section 3 registration, the Agency may promulgate guidance that encourages registrants to submit amended labeling for their pesticide products. The combined burden for such labeling guidance may be considered representative of the additional labeling burden placed on registrants by the Agency, and may enable EPA to create a “generic” new labeling burden.</w:t>
      </w:r>
    </w:p>
    <w:p w:rsidR="00C15D86" w:rsidRDefault="00C15D86">
      <w:pPr>
        <w:ind w:right="72" w:firstLine="720"/>
        <w:rPr>
          <w:spacing w:val="-2"/>
        </w:rPr>
      </w:pPr>
    </w:p>
    <w:p w:rsidR="00C15D86" w:rsidRDefault="00C47DDD">
      <w:pPr>
        <w:ind w:right="72" w:firstLine="720"/>
      </w:pPr>
      <w:r>
        <w:rPr>
          <w:spacing w:val="-2"/>
        </w:rPr>
        <w:t>The completion and submission of the following forms, see Attachment B, are necessary</w:t>
      </w:r>
      <w:r>
        <w:t xml:space="preserve"> in order to register a pesticide product:</w:t>
      </w:r>
    </w:p>
    <w:p w:rsidR="00C47DDD" w:rsidRDefault="00C47DDD" w:rsidP="008B7CCF">
      <w:pPr>
        <w:widowControl w:val="0"/>
        <w:numPr>
          <w:ilvl w:val="0"/>
          <w:numId w:val="2"/>
        </w:numPr>
        <w:tabs>
          <w:tab w:val="left" w:pos="1473"/>
        </w:tabs>
        <w:autoSpaceDE w:val="0"/>
        <w:autoSpaceDN w:val="0"/>
      </w:pPr>
      <w:r>
        <w:tab/>
        <w:t>EPA Form 8570-1, Application for Pesticide Registration, Amendment, Other;</w:t>
      </w:r>
    </w:p>
    <w:p w:rsidR="00C47DDD" w:rsidRDefault="00C47DDD" w:rsidP="008B7CCF">
      <w:pPr>
        <w:widowControl w:val="0"/>
        <w:numPr>
          <w:ilvl w:val="0"/>
          <w:numId w:val="2"/>
        </w:numPr>
        <w:tabs>
          <w:tab w:val="left" w:pos="1473"/>
        </w:tabs>
        <w:autoSpaceDE w:val="0"/>
        <w:autoSpaceDN w:val="0"/>
      </w:pPr>
      <w:r>
        <w:tab/>
        <w:t>EPA Form 8570-4, Confidential Statement of Formula (CSF)</w:t>
      </w:r>
    </w:p>
    <w:p w:rsidR="00C15D86" w:rsidRDefault="00C47DDD">
      <w:pPr>
        <w:widowControl w:val="0"/>
        <w:numPr>
          <w:ilvl w:val="0"/>
          <w:numId w:val="2"/>
        </w:numPr>
        <w:tabs>
          <w:tab w:val="left" w:pos="1473"/>
        </w:tabs>
        <w:autoSpaceDE w:val="0"/>
        <w:autoSpaceDN w:val="0"/>
      </w:pPr>
      <w:r>
        <w:tab/>
        <w:t>EPA Form 8570-27, Formulator’s Exemption Statement</w:t>
      </w:r>
    </w:p>
    <w:p w:rsidR="00C15D86" w:rsidRDefault="00C47DDD">
      <w:pPr>
        <w:widowControl w:val="0"/>
        <w:numPr>
          <w:ilvl w:val="0"/>
          <w:numId w:val="2"/>
        </w:numPr>
        <w:tabs>
          <w:tab w:val="left" w:pos="1473"/>
        </w:tabs>
        <w:autoSpaceDE w:val="0"/>
        <w:autoSpaceDN w:val="0"/>
      </w:pPr>
      <w:r>
        <w:tab/>
        <w:t>EPA Form 8570-34, Certification With Respect to Citation of Data</w:t>
      </w:r>
    </w:p>
    <w:p w:rsidR="00C15D86" w:rsidRDefault="00C47DDD">
      <w:pPr>
        <w:widowControl w:val="0"/>
        <w:numPr>
          <w:ilvl w:val="0"/>
          <w:numId w:val="2"/>
        </w:numPr>
        <w:tabs>
          <w:tab w:val="left" w:pos="1473"/>
        </w:tabs>
        <w:autoSpaceDE w:val="0"/>
        <w:autoSpaceDN w:val="0"/>
      </w:pPr>
      <w:r>
        <w:tab/>
        <w:t>EPA Form 8570-35, Data Matrix</w:t>
      </w:r>
    </w:p>
    <w:p w:rsidR="00C15D86" w:rsidRDefault="00C47DDD">
      <w:pPr>
        <w:widowControl w:val="0"/>
        <w:numPr>
          <w:ilvl w:val="0"/>
          <w:numId w:val="2"/>
        </w:numPr>
        <w:tabs>
          <w:tab w:val="left" w:pos="1473"/>
        </w:tabs>
        <w:autoSpaceDE w:val="0"/>
        <w:autoSpaceDN w:val="0"/>
      </w:pPr>
      <w:r>
        <w:tab/>
        <w:t>EPA Form 8570-36, Summary of the Physical/chemical Properties</w:t>
      </w:r>
    </w:p>
    <w:p w:rsidR="00C15D86" w:rsidRDefault="00C47DDD">
      <w:pPr>
        <w:widowControl w:val="0"/>
        <w:numPr>
          <w:ilvl w:val="0"/>
          <w:numId w:val="2"/>
        </w:numPr>
        <w:tabs>
          <w:tab w:val="left" w:pos="1473"/>
        </w:tabs>
        <w:autoSpaceDE w:val="0"/>
        <w:autoSpaceDN w:val="0"/>
        <w:ind w:left="1440" w:right="648" w:hanging="720"/>
      </w:pPr>
      <w:r>
        <w:rPr>
          <w:spacing w:val="-2"/>
        </w:rPr>
        <w:tab/>
        <w:t>EPA Form 8570-37, Self-certification Statement for the Physical/Chemical</w:t>
      </w:r>
      <w:r>
        <w:t xml:space="preserve"> Properties</w:t>
      </w:r>
    </w:p>
    <w:p w:rsidR="00C15D86" w:rsidRDefault="00C15D86"/>
    <w:p w:rsidR="00C15D86" w:rsidRDefault="00C47DDD">
      <w:pPr>
        <w:ind w:left="720" w:firstLine="720"/>
        <w:rPr>
          <w:i/>
        </w:rPr>
      </w:pPr>
      <w:r w:rsidRPr="00917BFC">
        <w:rPr>
          <w:i/>
        </w:rPr>
        <w:t xml:space="preserve">(ii) </w:t>
      </w:r>
      <w:r w:rsidRPr="00917BFC">
        <w:rPr>
          <w:i/>
        </w:rPr>
        <w:tab/>
        <w:t>Respondent Activities</w:t>
      </w:r>
    </w:p>
    <w:p w:rsidR="00C15D86" w:rsidRDefault="00C15D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48"/>
        <w:gridCol w:w="6828"/>
      </w:tblGrid>
      <w:tr w:rsidR="00C47DDD" w:rsidRPr="00876772" w:rsidTr="00393228">
        <w:tc>
          <w:tcPr>
            <w:tcW w:w="2748" w:type="dxa"/>
            <w:shd w:val="clear" w:color="auto" w:fill="E6E6E6"/>
          </w:tcPr>
          <w:p w:rsidR="00C15D86" w:rsidRDefault="00C47DDD">
            <w:pPr>
              <w:rPr>
                <w:b/>
              </w:rPr>
            </w:pPr>
            <w:r w:rsidRPr="00876772">
              <w:rPr>
                <w:b/>
                <w:sz w:val="22"/>
                <w:szCs w:val="22"/>
              </w:rPr>
              <w:t>Respondent Paperwork Activity</w:t>
            </w:r>
          </w:p>
        </w:tc>
        <w:tc>
          <w:tcPr>
            <w:tcW w:w="6828" w:type="dxa"/>
            <w:shd w:val="clear" w:color="auto" w:fill="E6E6E6"/>
          </w:tcPr>
          <w:p w:rsidR="00C15D86" w:rsidRDefault="00C47DDD">
            <w:pPr>
              <w:rPr>
                <w:b/>
              </w:rPr>
            </w:pPr>
            <w:r w:rsidRPr="00876772">
              <w:rPr>
                <w:b/>
                <w:sz w:val="22"/>
                <w:szCs w:val="22"/>
              </w:rPr>
              <w:t>Description</w:t>
            </w:r>
          </w:p>
        </w:tc>
      </w:tr>
      <w:tr w:rsidR="00C47DDD" w:rsidRPr="00876772" w:rsidTr="00393228">
        <w:tc>
          <w:tcPr>
            <w:tcW w:w="2748" w:type="dxa"/>
          </w:tcPr>
          <w:p w:rsidR="00C47DDD" w:rsidRPr="00876772" w:rsidRDefault="00C47DDD" w:rsidP="008B7CCF">
            <w:pPr>
              <w:rPr>
                <w:b/>
              </w:rPr>
            </w:pPr>
            <w:r w:rsidRPr="00876772">
              <w:rPr>
                <w:b/>
                <w:sz w:val="22"/>
                <w:szCs w:val="22"/>
              </w:rPr>
              <w:t>1. Read instructions</w:t>
            </w:r>
          </w:p>
        </w:tc>
        <w:tc>
          <w:tcPr>
            <w:tcW w:w="6828" w:type="dxa"/>
          </w:tcPr>
          <w:p w:rsidR="00C47DDD" w:rsidRPr="00876772" w:rsidRDefault="00C47DDD" w:rsidP="008B7CCF">
            <w:r w:rsidRPr="00876772">
              <w:rPr>
                <w:sz w:val="22"/>
                <w:szCs w:val="22"/>
              </w:rPr>
              <w:t>Read germane FIFRA legislation, 40 CFR regulations, application form instructions, the Reduced-Risk policy, applicable guidance and correspondence, and germane labeling PR and FR notices;</w:t>
            </w:r>
          </w:p>
          <w:p w:rsidR="00C15D86" w:rsidRDefault="00C47DDD">
            <w:pPr>
              <w:rPr>
                <w:sz w:val="8"/>
                <w:szCs w:val="8"/>
              </w:rPr>
            </w:pPr>
            <w:r w:rsidRPr="00876772">
              <w:rPr>
                <w:sz w:val="22"/>
                <w:szCs w:val="22"/>
              </w:rPr>
              <w:t xml:space="preserve"> </w:t>
            </w:r>
          </w:p>
        </w:tc>
      </w:tr>
      <w:tr w:rsidR="00C47DDD" w:rsidRPr="00876772" w:rsidTr="00393228">
        <w:tc>
          <w:tcPr>
            <w:tcW w:w="2748" w:type="dxa"/>
          </w:tcPr>
          <w:p w:rsidR="00C47DDD" w:rsidRPr="00876772" w:rsidRDefault="00C47DDD" w:rsidP="008B7CCF">
            <w:pPr>
              <w:rPr>
                <w:b/>
              </w:rPr>
            </w:pPr>
            <w:r w:rsidRPr="00876772">
              <w:rPr>
                <w:b/>
                <w:sz w:val="22"/>
                <w:szCs w:val="22"/>
              </w:rPr>
              <w:t>2. Plan activities</w:t>
            </w:r>
          </w:p>
        </w:tc>
        <w:tc>
          <w:tcPr>
            <w:tcW w:w="6828" w:type="dxa"/>
          </w:tcPr>
          <w:p w:rsidR="00C47DDD" w:rsidRPr="00876772" w:rsidRDefault="00C47DDD" w:rsidP="008B7CCF">
            <w:r w:rsidRPr="00876772">
              <w:rPr>
                <w:sz w:val="22"/>
                <w:szCs w:val="22"/>
              </w:rPr>
              <w:t>Decide whether pesticide</w:t>
            </w:r>
            <w:r>
              <w:rPr>
                <w:sz w:val="22"/>
                <w:szCs w:val="22"/>
              </w:rPr>
              <w:t xml:space="preserve"> seeking registration</w:t>
            </w:r>
            <w:r w:rsidRPr="00876772">
              <w:rPr>
                <w:sz w:val="22"/>
                <w:szCs w:val="22"/>
              </w:rPr>
              <w:t xml:space="preserve"> is a “me-too” pesticide, as this will determine succeeding activities;</w:t>
            </w:r>
          </w:p>
          <w:p w:rsidR="00C15D86" w:rsidRDefault="00C15D86">
            <w:pPr>
              <w:rPr>
                <w:sz w:val="8"/>
                <w:szCs w:val="8"/>
              </w:rPr>
            </w:pPr>
          </w:p>
        </w:tc>
      </w:tr>
      <w:tr w:rsidR="00C47DDD" w:rsidRPr="00876772" w:rsidTr="00393228">
        <w:tc>
          <w:tcPr>
            <w:tcW w:w="2748" w:type="dxa"/>
          </w:tcPr>
          <w:p w:rsidR="00C47DDD" w:rsidRPr="00876772" w:rsidRDefault="00C47DDD" w:rsidP="008B7CCF">
            <w:pPr>
              <w:rPr>
                <w:b/>
              </w:rPr>
            </w:pPr>
            <w:r w:rsidRPr="00876772">
              <w:rPr>
                <w:b/>
                <w:sz w:val="22"/>
                <w:szCs w:val="22"/>
              </w:rPr>
              <w:t>3. Create information</w:t>
            </w:r>
          </w:p>
        </w:tc>
        <w:tc>
          <w:tcPr>
            <w:tcW w:w="6828" w:type="dxa"/>
          </w:tcPr>
          <w:p w:rsidR="00C47DDD" w:rsidRPr="00876772" w:rsidRDefault="00C47DDD" w:rsidP="008B7CCF">
            <w:r w:rsidRPr="00876772">
              <w:rPr>
                <w:sz w:val="22"/>
                <w:szCs w:val="22"/>
              </w:rPr>
              <w:t>Arrange for testing of any physical chemistry, toxicological, environmental fate, ecological effects, worker exposure, residue chemistry, environmental chemistry, product performance, and efficacy data that appear to be required by germane regulations to support registration.</w:t>
            </w:r>
          </w:p>
          <w:p w:rsidR="00C15D86" w:rsidRDefault="00C15D86">
            <w:pPr>
              <w:rPr>
                <w:sz w:val="8"/>
                <w:szCs w:val="8"/>
              </w:rPr>
            </w:pPr>
          </w:p>
        </w:tc>
      </w:tr>
      <w:tr w:rsidR="00C47DDD" w:rsidRPr="00876772" w:rsidTr="00393228">
        <w:tc>
          <w:tcPr>
            <w:tcW w:w="2748" w:type="dxa"/>
          </w:tcPr>
          <w:p w:rsidR="00C47DDD" w:rsidRPr="00876772" w:rsidRDefault="00C47DDD" w:rsidP="008B7CCF">
            <w:pPr>
              <w:rPr>
                <w:b/>
              </w:rPr>
            </w:pPr>
            <w:r w:rsidRPr="00876772">
              <w:rPr>
                <w:b/>
                <w:sz w:val="22"/>
                <w:szCs w:val="22"/>
              </w:rPr>
              <w:t>4. Gather information</w:t>
            </w:r>
          </w:p>
        </w:tc>
        <w:tc>
          <w:tcPr>
            <w:tcW w:w="6828" w:type="dxa"/>
          </w:tcPr>
          <w:p w:rsidR="00C47DDD" w:rsidRPr="00876772" w:rsidRDefault="00C47DDD" w:rsidP="008B7CCF">
            <w:r w:rsidRPr="00876772">
              <w:rPr>
                <w:sz w:val="22"/>
                <w:szCs w:val="22"/>
              </w:rPr>
              <w:t>Canvass/contact other chemical firms holding EPA registrations, if any, to determine whether it would be appropriate to share or rely on testing data already submitted by another company;</w:t>
            </w:r>
          </w:p>
          <w:p w:rsidR="00C15D86" w:rsidRDefault="00C15D86">
            <w:pPr>
              <w:rPr>
                <w:sz w:val="8"/>
                <w:szCs w:val="8"/>
              </w:rPr>
            </w:pPr>
          </w:p>
        </w:tc>
      </w:tr>
      <w:tr w:rsidR="00C47DDD" w:rsidRPr="00876772" w:rsidTr="00393228">
        <w:tc>
          <w:tcPr>
            <w:tcW w:w="2748" w:type="dxa"/>
          </w:tcPr>
          <w:p w:rsidR="00C47DDD" w:rsidRPr="00876772" w:rsidRDefault="00C47DDD" w:rsidP="008B7CCF">
            <w:pPr>
              <w:rPr>
                <w:b/>
              </w:rPr>
            </w:pPr>
            <w:r w:rsidRPr="00876772">
              <w:rPr>
                <w:b/>
                <w:sz w:val="22"/>
                <w:szCs w:val="22"/>
              </w:rPr>
              <w:t>5. Compile and review</w:t>
            </w:r>
          </w:p>
        </w:tc>
        <w:tc>
          <w:tcPr>
            <w:tcW w:w="6828" w:type="dxa"/>
          </w:tcPr>
          <w:p w:rsidR="00C47DDD" w:rsidRPr="00876772" w:rsidRDefault="00C47DDD" w:rsidP="008B7CCF">
            <w:r w:rsidRPr="00876772">
              <w:rPr>
                <w:sz w:val="22"/>
                <w:szCs w:val="22"/>
              </w:rPr>
              <w:t>Assemble data, evaluate for accuracy, appropriateness, and completeness;</w:t>
            </w:r>
          </w:p>
          <w:p w:rsidR="00C15D86" w:rsidRDefault="00C15D86">
            <w:pPr>
              <w:rPr>
                <w:sz w:val="8"/>
                <w:szCs w:val="8"/>
              </w:rPr>
            </w:pPr>
          </w:p>
        </w:tc>
      </w:tr>
      <w:tr w:rsidR="00C47DDD" w:rsidRPr="00876772" w:rsidTr="00393228">
        <w:tc>
          <w:tcPr>
            <w:tcW w:w="2748" w:type="dxa"/>
          </w:tcPr>
          <w:p w:rsidR="00C47DDD" w:rsidRPr="00876772" w:rsidRDefault="00C47DDD" w:rsidP="008B7CCF">
            <w:pPr>
              <w:rPr>
                <w:b/>
              </w:rPr>
            </w:pPr>
            <w:r w:rsidRPr="00876772">
              <w:rPr>
                <w:b/>
                <w:sz w:val="22"/>
                <w:szCs w:val="22"/>
              </w:rPr>
              <w:t>6. Complete paperwork</w:t>
            </w:r>
          </w:p>
        </w:tc>
        <w:tc>
          <w:tcPr>
            <w:tcW w:w="6828" w:type="dxa"/>
          </w:tcPr>
          <w:p w:rsidR="00C47DDD" w:rsidRPr="00876772" w:rsidRDefault="00C47DDD" w:rsidP="008B7CCF">
            <w:r w:rsidRPr="00876772">
              <w:rPr>
                <w:sz w:val="22"/>
                <w:szCs w:val="22"/>
              </w:rPr>
              <w:t>Complete all appropriate application documents;</w:t>
            </w:r>
          </w:p>
          <w:p w:rsidR="00C15D86" w:rsidRDefault="00C15D86">
            <w:pPr>
              <w:rPr>
                <w:sz w:val="8"/>
                <w:szCs w:val="8"/>
              </w:rPr>
            </w:pPr>
          </w:p>
        </w:tc>
      </w:tr>
      <w:tr w:rsidR="00C47DDD" w:rsidRPr="00876772" w:rsidTr="00393228">
        <w:tc>
          <w:tcPr>
            <w:tcW w:w="2748" w:type="dxa"/>
          </w:tcPr>
          <w:p w:rsidR="00C47DDD" w:rsidRPr="00876772" w:rsidRDefault="00C47DDD" w:rsidP="008B7CCF">
            <w:pPr>
              <w:rPr>
                <w:b/>
              </w:rPr>
            </w:pPr>
            <w:r w:rsidRPr="00876772">
              <w:rPr>
                <w:b/>
                <w:sz w:val="22"/>
                <w:szCs w:val="22"/>
              </w:rPr>
              <w:t>7. Store/maintain data</w:t>
            </w:r>
          </w:p>
        </w:tc>
        <w:tc>
          <w:tcPr>
            <w:tcW w:w="6828" w:type="dxa"/>
          </w:tcPr>
          <w:p w:rsidR="00C47DDD" w:rsidRPr="00876772" w:rsidRDefault="00C47DDD" w:rsidP="008B7CCF">
            <w:r w:rsidRPr="00876772">
              <w:rPr>
                <w:sz w:val="22"/>
                <w:szCs w:val="22"/>
              </w:rPr>
              <w:t>File and maintain copies of all registration data submitted to the Agency.</w:t>
            </w:r>
          </w:p>
        </w:tc>
      </w:tr>
    </w:tbl>
    <w:p w:rsidR="00C47DDD" w:rsidRDefault="00C47DDD" w:rsidP="008B7CCF">
      <w:pPr>
        <w:ind w:left="720" w:hanging="720"/>
        <w:rPr>
          <w:b/>
        </w:rPr>
        <w:sectPr w:rsidR="00C47DDD" w:rsidSect="008B7CCF">
          <w:headerReference w:type="default" r:id="rId13"/>
          <w:footerReference w:type="default" r:id="rId14"/>
          <w:pgSz w:w="12240" w:h="15840" w:code="1"/>
          <w:pgMar w:top="1080" w:right="1080" w:bottom="1080" w:left="1080" w:header="720" w:footer="720" w:gutter="0"/>
          <w:cols w:space="720"/>
          <w:noEndnote/>
          <w:docGrid w:linePitch="326"/>
        </w:sectPr>
      </w:pPr>
    </w:p>
    <w:tbl>
      <w:tblPr>
        <w:tblW w:w="1404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18"/>
        <w:gridCol w:w="12822"/>
      </w:tblGrid>
      <w:tr w:rsidR="00C47DDD" w:rsidRPr="00876772" w:rsidTr="00393228">
        <w:tc>
          <w:tcPr>
            <w:tcW w:w="1097" w:type="dxa"/>
          </w:tcPr>
          <w:p w:rsidR="00C15D86" w:rsidRDefault="00C47DDD">
            <w:pPr>
              <w:rPr>
                <w:b/>
              </w:rPr>
            </w:pPr>
            <w:r w:rsidRPr="00876772">
              <w:rPr>
                <w:b/>
                <w:sz w:val="22"/>
                <w:szCs w:val="22"/>
              </w:rPr>
              <w:lastRenderedPageBreak/>
              <w:t>Response Type</w:t>
            </w:r>
          </w:p>
          <w:p w:rsidR="00C15D86" w:rsidRDefault="00C15D86">
            <w:pPr>
              <w:rPr>
                <w:b/>
                <w:sz w:val="8"/>
                <w:szCs w:val="8"/>
              </w:rPr>
            </w:pPr>
          </w:p>
        </w:tc>
        <w:tc>
          <w:tcPr>
            <w:tcW w:w="12943" w:type="dxa"/>
          </w:tcPr>
          <w:p w:rsidR="00C15D86" w:rsidRDefault="00C47DDD">
            <w:pPr>
              <w:rPr>
                <w:b/>
              </w:rPr>
            </w:pPr>
            <w:r w:rsidRPr="00876772">
              <w:rPr>
                <w:b/>
                <w:sz w:val="22"/>
                <w:szCs w:val="22"/>
              </w:rPr>
              <w:t>Description/Example</w:t>
            </w:r>
          </w:p>
        </w:tc>
      </w:tr>
      <w:tr w:rsidR="00C47DDD" w:rsidRPr="00876772" w:rsidTr="00393228">
        <w:tc>
          <w:tcPr>
            <w:tcW w:w="1097" w:type="dxa"/>
            <w:vMerge w:val="restart"/>
          </w:tcPr>
          <w:p w:rsidR="00C47DDD" w:rsidRDefault="00C47DDD" w:rsidP="008B7CCF">
            <w:pPr>
              <w:rPr>
                <w:b/>
              </w:rPr>
            </w:pPr>
            <w:r w:rsidRPr="00876772">
              <w:rPr>
                <w:b/>
                <w:sz w:val="22"/>
                <w:szCs w:val="22"/>
              </w:rPr>
              <w:t>Type A</w:t>
            </w:r>
          </w:p>
          <w:p w:rsidR="006D3B4A" w:rsidRDefault="006D3B4A" w:rsidP="008B7CCF">
            <w:pPr>
              <w:rPr>
                <w:b/>
              </w:rPr>
            </w:pPr>
          </w:p>
          <w:p w:rsidR="006D3B4A" w:rsidRPr="00876772" w:rsidRDefault="006D3B4A" w:rsidP="00C93BB0">
            <w:pPr>
              <w:rPr>
                <w:b/>
              </w:rPr>
            </w:pPr>
            <w:r>
              <w:rPr>
                <w:b/>
                <w:sz w:val="22"/>
                <w:szCs w:val="22"/>
              </w:rPr>
              <w:t>New A</w:t>
            </w:r>
            <w:r w:rsidR="00C93BB0">
              <w:rPr>
                <w:b/>
                <w:sz w:val="22"/>
                <w:szCs w:val="22"/>
              </w:rPr>
              <w:t>.</w:t>
            </w:r>
            <w:r>
              <w:rPr>
                <w:b/>
                <w:sz w:val="22"/>
                <w:szCs w:val="22"/>
              </w:rPr>
              <w:t>I</w:t>
            </w:r>
            <w:r w:rsidR="00C93BB0">
              <w:rPr>
                <w:b/>
                <w:sz w:val="22"/>
                <w:szCs w:val="22"/>
              </w:rPr>
              <w:t>.</w:t>
            </w:r>
            <w:r>
              <w:rPr>
                <w:b/>
                <w:sz w:val="22"/>
                <w:szCs w:val="22"/>
              </w:rPr>
              <w:t xml:space="preserve">s </w:t>
            </w:r>
            <w:r w:rsidR="00C93BB0">
              <w:rPr>
                <w:b/>
                <w:sz w:val="22"/>
                <w:szCs w:val="22"/>
              </w:rPr>
              <w:t>&amp;</w:t>
            </w:r>
            <w:r>
              <w:rPr>
                <w:b/>
                <w:sz w:val="22"/>
                <w:szCs w:val="22"/>
              </w:rPr>
              <w:t xml:space="preserve"> New Uses</w:t>
            </w:r>
          </w:p>
        </w:tc>
        <w:tc>
          <w:tcPr>
            <w:tcW w:w="12943" w:type="dxa"/>
          </w:tcPr>
          <w:p w:rsidR="00C15D86" w:rsidRDefault="00C47DDD">
            <w:pPr>
              <w:rPr>
                <w:b/>
              </w:rPr>
            </w:pPr>
            <w:r w:rsidRPr="00876772">
              <w:rPr>
                <w:b/>
                <w:sz w:val="22"/>
                <w:szCs w:val="22"/>
              </w:rPr>
              <w:t>Description:</w:t>
            </w:r>
            <w:r w:rsidRPr="00876772">
              <w:rPr>
                <w:sz w:val="22"/>
                <w:szCs w:val="22"/>
              </w:rPr>
              <w:t xml:space="preserve"> “Type A” activities support the registration of new active ingredients and new uses. "Type A" activities involve a registrant or applicant assembling and submitting an application for registration of a new active ingredient or a new use for a currently registered active ingredient. The items required to be submitted in this application include generic data, product specific data, administrative forms, product labeling, and a CSF. The generic and product specific data specified in 40 CFR 158 must be generated by the registrants, formatted properly, and submitted with the correct number of copies. Administrative forms usually include the application for registration, data compensation form, a data matrix, and a CSF. Five copies of the complete labeling must be submitted as well.</w:t>
            </w:r>
          </w:p>
        </w:tc>
      </w:tr>
      <w:tr w:rsidR="00C47DDD" w:rsidRPr="00876772" w:rsidTr="00393228">
        <w:tc>
          <w:tcPr>
            <w:tcW w:w="1097" w:type="dxa"/>
            <w:vMerge/>
          </w:tcPr>
          <w:p w:rsidR="00C15D86" w:rsidRDefault="00C15D86">
            <w:pPr>
              <w:rPr>
                <w:b/>
              </w:rPr>
            </w:pPr>
          </w:p>
        </w:tc>
        <w:tc>
          <w:tcPr>
            <w:tcW w:w="12943" w:type="dxa"/>
          </w:tcPr>
          <w:p w:rsidR="00C15D86" w:rsidRDefault="00C47DDD">
            <w:pPr>
              <w:rPr>
                <w:b/>
              </w:rPr>
            </w:pPr>
            <w:r w:rsidRPr="00876772">
              <w:rPr>
                <w:b/>
                <w:i/>
                <w:sz w:val="22"/>
                <w:szCs w:val="22"/>
              </w:rPr>
              <w:t>Example:</w:t>
            </w:r>
            <w:r w:rsidRPr="00876772">
              <w:rPr>
                <w:sz w:val="22"/>
                <w:szCs w:val="22"/>
              </w:rPr>
              <w:t xml:space="preserve"> An example of a "Type A" activity would be an application for registration of a new active ingredient (a.i.). Typically, for new a.i.'s, applications must be submitted for at least two new products -- the manufacturing use product (either imported or made in the </w:t>
            </w:r>
            <w:smartTag w:uri="urn:schemas-microsoft-com:office:smarttags" w:element="country-region">
              <w:smartTag w:uri="urn:schemas-microsoft-com:office:smarttags" w:element="place">
                <w:r w:rsidRPr="00876772">
                  <w:rPr>
                    <w:sz w:val="22"/>
                    <w:szCs w:val="22"/>
                  </w:rPr>
                  <w:t>U.S.</w:t>
                </w:r>
              </w:smartTag>
            </w:smartTag>
            <w:r w:rsidRPr="00876772">
              <w:rPr>
                <w:sz w:val="22"/>
                <w:szCs w:val="22"/>
              </w:rPr>
              <w:t xml:space="preserve"> that may be formulated into end-use products) and at least one end-use product (that bears directions for the intended end uses). An applicant would need to determine generic and product specific data required by 40 CFR 158 for the new a.i. (taking into account the use patterns sought), generate those data, and submit them with the application. For a new a.i., the generic data consists of certain acute, sub-chronic, and chronic toxicology; environmental fate; ecological effects (birds, fish, invertebrates); and product chemistry. When the data are completed, the applicant would format and submit the studies along with the other items required for an application, as described above.</w:t>
            </w:r>
          </w:p>
        </w:tc>
      </w:tr>
      <w:tr w:rsidR="00C47DDD" w:rsidRPr="00876772" w:rsidTr="00393228">
        <w:tc>
          <w:tcPr>
            <w:tcW w:w="1097" w:type="dxa"/>
            <w:vMerge w:val="restart"/>
          </w:tcPr>
          <w:p w:rsidR="00C47DDD" w:rsidRDefault="00C47DDD" w:rsidP="008B7CCF">
            <w:pPr>
              <w:rPr>
                <w:b/>
              </w:rPr>
            </w:pPr>
            <w:r w:rsidRPr="00876772">
              <w:rPr>
                <w:b/>
                <w:sz w:val="22"/>
                <w:szCs w:val="22"/>
              </w:rPr>
              <w:t>Type B</w:t>
            </w:r>
          </w:p>
          <w:p w:rsidR="006D3B4A" w:rsidRDefault="006D3B4A" w:rsidP="008B7CCF">
            <w:pPr>
              <w:rPr>
                <w:b/>
              </w:rPr>
            </w:pPr>
          </w:p>
          <w:p w:rsidR="006D3B4A" w:rsidRDefault="006D3B4A" w:rsidP="008B7CCF">
            <w:pPr>
              <w:rPr>
                <w:b/>
              </w:rPr>
            </w:pPr>
            <w:r>
              <w:rPr>
                <w:b/>
                <w:sz w:val="22"/>
                <w:szCs w:val="22"/>
              </w:rPr>
              <w:t>New or Amended</w:t>
            </w:r>
            <w:r w:rsidR="00C93BB0">
              <w:rPr>
                <w:b/>
                <w:sz w:val="22"/>
                <w:szCs w:val="22"/>
              </w:rPr>
              <w:t xml:space="preserve"> Products Using Currently</w:t>
            </w:r>
          </w:p>
          <w:p w:rsidR="00C93BB0" w:rsidRDefault="00C93BB0" w:rsidP="008B7CCF">
            <w:pPr>
              <w:rPr>
                <w:b/>
              </w:rPr>
            </w:pPr>
            <w:r>
              <w:rPr>
                <w:b/>
                <w:sz w:val="22"/>
                <w:szCs w:val="22"/>
              </w:rPr>
              <w:t>Registered</w:t>
            </w:r>
          </w:p>
          <w:p w:rsidR="00C93BB0" w:rsidRPr="00876772" w:rsidRDefault="00C93BB0" w:rsidP="008B7CCF">
            <w:pPr>
              <w:rPr>
                <w:b/>
              </w:rPr>
            </w:pPr>
            <w:r>
              <w:rPr>
                <w:b/>
                <w:sz w:val="22"/>
                <w:szCs w:val="22"/>
              </w:rPr>
              <w:t>A.I.s</w:t>
            </w:r>
          </w:p>
        </w:tc>
        <w:tc>
          <w:tcPr>
            <w:tcW w:w="12943" w:type="dxa"/>
          </w:tcPr>
          <w:p w:rsidR="00C47DDD" w:rsidRPr="00876772" w:rsidRDefault="00C47DDD" w:rsidP="008B7CCF">
            <w:pPr>
              <w:rPr>
                <w:b/>
              </w:rPr>
            </w:pPr>
            <w:r w:rsidRPr="00876772">
              <w:rPr>
                <w:b/>
                <w:sz w:val="22"/>
                <w:szCs w:val="22"/>
              </w:rPr>
              <w:t xml:space="preserve">Description: </w:t>
            </w:r>
            <w:r w:rsidRPr="00876772">
              <w:rPr>
                <w:sz w:val="22"/>
                <w:szCs w:val="22"/>
              </w:rPr>
              <w:t>"Type B" activities involve a registrant or applicant assembling and submitting an application for registration of a new or amended product that contains a currently registered active ingredient. Generally, "Type B" activities involve far less data and complexity than "Type A" activities. The items that must be submitted or cited in this application include product specific data, administrative forms, product labeling, and a CSF. The product specific data specified in 40 CFR 158 must be generated by the registrant/applicant or cited from an identical or substantially similar product. If submitted, the data must be formatted properly and with the correct number of copies. Administrative forms usually include the application for registration, data compensation form, a data matrix, and a CSF. Five copies of the complete labeling must be submitted as well.</w:t>
            </w:r>
          </w:p>
        </w:tc>
      </w:tr>
      <w:tr w:rsidR="00C47DDD" w:rsidRPr="00876772" w:rsidTr="00393228">
        <w:tc>
          <w:tcPr>
            <w:tcW w:w="1097" w:type="dxa"/>
            <w:vMerge/>
          </w:tcPr>
          <w:p w:rsidR="00C15D86" w:rsidRDefault="00C15D86">
            <w:pPr>
              <w:rPr>
                <w:b/>
              </w:rPr>
            </w:pPr>
          </w:p>
        </w:tc>
        <w:tc>
          <w:tcPr>
            <w:tcW w:w="12943" w:type="dxa"/>
          </w:tcPr>
          <w:p w:rsidR="00C15D86" w:rsidRDefault="00C47DDD">
            <w:pPr>
              <w:rPr>
                <w:b/>
              </w:rPr>
            </w:pPr>
            <w:r w:rsidRPr="00876772">
              <w:rPr>
                <w:b/>
                <w:i/>
                <w:sz w:val="22"/>
                <w:szCs w:val="22"/>
              </w:rPr>
              <w:t>Example:</w:t>
            </w:r>
            <w:r w:rsidRPr="00876772">
              <w:rPr>
                <w:b/>
                <w:sz w:val="22"/>
                <w:szCs w:val="22"/>
              </w:rPr>
              <w:t xml:space="preserve"> </w:t>
            </w:r>
            <w:r w:rsidRPr="00876772">
              <w:rPr>
                <w:sz w:val="22"/>
                <w:szCs w:val="22"/>
              </w:rPr>
              <w:t>An applicant might seek registration of a new product containing an active ingredient that is already registered. Often, the formulation of this product is identical or substantially similar to that of a currently registered end-use product. This is called a "me-too" registration. In this case, the applicant only needs to cite data from another product (selective method) or from all products containing that a.i. (cite-all method) to support the new product. The applicant also submits the labeling and other administrative forms without submitting any data. If a product is not substantially similar to another product, the applicant must submit product specific data (acute toxicity and product chemistry) for that product. Nevertheless, this kind of application is far less complicated than a "Type A" application.</w:t>
            </w:r>
          </w:p>
        </w:tc>
      </w:tr>
      <w:tr w:rsidR="00C47DDD" w:rsidRPr="00876772" w:rsidTr="00393228">
        <w:tc>
          <w:tcPr>
            <w:tcW w:w="1097" w:type="dxa"/>
            <w:vMerge w:val="restart"/>
          </w:tcPr>
          <w:p w:rsidR="00C47DDD" w:rsidRDefault="00C47DDD" w:rsidP="008B7CCF">
            <w:pPr>
              <w:rPr>
                <w:b/>
              </w:rPr>
            </w:pPr>
            <w:r w:rsidRPr="00876772">
              <w:rPr>
                <w:b/>
                <w:sz w:val="22"/>
                <w:szCs w:val="22"/>
              </w:rPr>
              <w:t>Type C</w:t>
            </w:r>
          </w:p>
          <w:p w:rsidR="00C93BB0" w:rsidRDefault="00C93BB0" w:rsidP="008B7CCF">
            <w:pPr>
              <w:rPr>
                <w:b/>
              </w:rPr>
            </w:pPr>
          </w:p>
          <w:p w:rsidR="00C93BB0" w:rsidRPr="00876772" w:rsidRDefault="00C93BB0" w:rsidP="008B7CCF">
            <w:pPr>
              <w:rPr>
                <w:b/>
              </w:rPr>
            </w:pPr>
            <w:r>
              <w:rPr>
                <w:b/>
                <w:sz w:val="22"/>
                <w:szCs w:val="22"/>
              </w:rPr>
              <w:t>Reduced Risk A.I.s &amp; Uses</w:t>
            </w:r>
          </w:p>
        </w:tc>
        <w:tc>
          <w:tcPr>
            <w:tcW w:w="12943" w:type="dxa"/>
          </w:tcPr>
          <w:p w:rsidR="00C47DDD" w:rsidRPr="00876772" w:rsidRDefault="00C47DDD" w:rsidP="008B7CCF">
            <w:pPr>
              <w:rPr>
                <w:b/>
              </w:rPr>
            </w:pPr>
            <w:r w:rsidRPr="00876772">
              <w:rPr>
                <w:b/>
                <w:sz w:val="22"/>
                <w:szCs w:val="22"/>
              </w:rPr>
              <w:t>Description: “</w:t>
            </w:r>
            <w:r w:rsidRPr="00876772">
              <w:rPr>
                <w:sz w:val="22"/>
                <w:szCs w:val="22"/>
              </w:rPr>
              <w:t>Type C" activities involve registration of new conventional active ingredients or uses that may qualify as "reduced risk" chemicals that are given expedited processing. An applicant must prepare an application that includes specific information as described in PR notice 97-3 to explain why the new conventional a.i. or use has inherently lower risk than currently registered products.</w:t>
            </w:r>
          </w:p>
        </w:tc>
      </w:tr>
      <w:tr w:rsidR="00C47DDD" w:rsidRPr="00876772" w:rsidTr="00393228">
        <w:tc>
          <w:tcPr>
            <w:tcW w:w="1097" w:type="dxa"/>
            <w:vMerge/>
          </w:tcPr>
          <w:p w:rsidR="00C15D86" w:rsidRDefault="00C15D86">
            <w:pPr>
              <w:rPr>
                <w:b/>
              </w:rPr>
            </w:pPr>
          </w:p>
        </w:tc>
        <w:tc>
          <w:tcPr>
            <w:tcW w:w="12943" w:type="dxa"/>
          </w:tcPr>
          <w:p w:rsidR="00C15D86" w:rsidRDefault="00C47DDD">
            <w:pPr>
              <w:rPr>
                <w:b/>
              </w:rPr>
            </w:pPr>
            <w:r w:rsidRPr="00876772">
              <w:rPr>
                <w:b/>
                <w:i/>
                <w:sz w:val="22"/>
                <w:szCs w:val="22"/>
              </w:rPr>
              <w:t>Example:</w:t>
            </w:r>
            <w:r w:rsidRPr="00876772">
              <w:rPr>
                <w:b/>
                <w:sz w:val="22"/>
                <w:szCs w:val="22"/>
              </w:rPr>
              <w:t xml:space="preserve"> </w:t>
            </w:r>
            <w:r w:rsidRPr="00876772">
              <w:rPr>
                <w:sz w:val="22"/>
                <w:szCs w:val="22"/>
              </w:rPr>
              <w:t>A new a.i. may have a lower toxicity, exposure and risk profile than a currently registered a.i. for the same conventional commodity. If the applicant can document and explain why the new a.i. or new use should be a reduced risk, the Agency will accept the application as "reduced risk</w:t>
            </w:r>
            <w:r>
              <w:rPr>
                <w:sz w:val="22"/>
                <w:szCs w:val="22"/>
              </w:rPr>
              <w:t xml:space="preserve">” </w:t>
            </w:r>
            <w:r w:rsidRPr="00876772">
              <w:rPr>
                <w:sz w:val="22"/>
                <w:szCs w:val="22"/>
              </w:rPr>
              <w:t>and will process it expeditiously, presuming that all required data have been submitted. This kind of application is less complex than the "Type A" activity, but more complex than "Type B."</w:t>
            </w:r>
          </w:p>
        </w:tc>
      </w:tr>
    </w:tbl>
    <w:p w:rsidR="00C47DDD" w:rsidRDefault="00C47DDD" w:rsidP="008B7CCF">
      <w:pPr>
        <w:ind w:left="720" w:hanging="720"/>
        <w:rPr>
          <w:b/>
        </w:rPr>
        <w:sectPr w:rsidR="00C47DDD" w:rsidSect="00393228">
          <w:pgSz w:w="15840" w:h="12240" w:orient="landscape" w:code="1"/>
          <w:pgMar w:top="1440" w:right="1440" w:bottom="1440" w:left="1310" w:header="720" w:footer="720" w:gutter="0"/>
          <w:cols w:space="720"/>
          <w:noEndnote/>
          <w:docGrid w:linePitch="326"/>
        </w:sectPr>
      </w:pPr>
    </w:p>
    <w:p w:rsidR="00C15D86" w:rsidRDefault="00C47DDD">
      <w:pPr>
        <w:ind w:left="720" w:hanging="720"/>
        <w:rPr>
          <w:b/>
        </w:rPr>
      </w:pPr>
      <w:r w:rsidRPr="0058466C">
        <w:rPr>
          <w:b/>
        </w:rPr>
        <w:lastRenderedPageBreak/>
        <w:t>5.</w:t>
      </w:r>
      <w:r w:rsidRPr="0058466C">
        <w:rPr>
          <w:b/>
        </w:rPr>
        <w:tab/>
      </w:r>
      <w:r w:rsidRPr="0058466C">
        <w:rPr>
          <w:b/>
          <w:u w:val="single"/>
        </w:rPr>
        <w:t>THE INFORMATION COLLECTED – AGENCY ACTIVITIES, COLLECTION METHODOLOGY, AND INFORMATION MANAGEMENT.</w:t>
      </w:r>
    </w:p>
    <w:p w:rsidR="00C15D86" w:rsidRDefault="00C15D86"/>
    <w:p w:rsidR="00C15D86" w:rsidRDefault="00C47DDD">
      <w:pPr>
        <w:ind w:firstLine="720"/>
        <w:rPr>
          <w:b/>
        </w:rPr>
      </w:pPr>
      <w:r w:rsidRPr="0058466C">
        <w:rPr>
          <w:b/>
        </w:rPr>
        <w:t>5(a)</w:t>
      </w:r>
      <w:r w:rsidRPr="0058466C">
        <w:rPr>
          <w:b/>
        </w:rPr>
        <w:tab/>
        <w:t>Agency Activities</w:t>
      </w:r>
    </w:p>
    <w:p w:rsidR="00C15D86" w:rsidRDefault="00C15D86">
      <w:pPr>
        <w:ind w:firstLine="720"/>
        <w:rPr>
          <w:b/>
        </w:rPr>
      </w:pPr>
    </w:p>
    <w:p w:rsidR="00C15D86" w:rsidRDefault="00C47DDD">
      <w:pPr>
        <w:ind w:firstLine="720"/>
      </w:pPr>
      <w:r>
        <w:t>OPP activities in conjunction with receipt of information in this ICR are summarized by the following steps:</w:t>
      </w:r>
    </w:p>
    <w:p w:rsidR="00C15D86" w:rsidRDefault="00C15D86"/>
    <w:p w:rsidR="00C15D86" w:rsidRDefault="00C47DDD">
      <w:pPr>
        <w:numPr>
          <w:ilvl w:val="0"/>
          <w:numId w:val="8"/>
        </w:numPr>
      </w:pPr>
      <w:r>
        <w:t>Receive Application</w:t>
      </w:r>
    </w:p>
    <w:p w:rsidR="00C15D86" w:rsidRDefault="00C47DDD">
      <w:pPr>
        <w:numPr>
          <w:ilvl w:val="0"/>
          <w:numId w:val="9"/>
        </w:numPr>
      </w:pPr>
      <w:r>
        <w:t>The pesticide registration application package, complete with the required forms, necessary data, and proposed labels, is received by the Front-End Processing Unit in the Information Technology and Resources Management Division (ITRMD).  After screening the application for administrative completeness, ITRMD refers the complete application and any accompanying data to the appropriate regulatory division.  ITRMD is responsible for entering the registration action into the appropriate database for tracking purposes. If the application form is accompanied by data to support the registration application (e.g., new active ingredients and new uses), ITRMD will forward the registration data package to a contractor for inputting into the tracking database. After this is completed, the data package is routed to the appropriate regulatory division for processing.</w:t>
      </w:r>
    </w:p>
    <w:p w:rsidR="00C15D86" w:rsidRDefault="00C15D86"/>
    <w:p w:rsidR="00C15D86" w:rsidRDefault="00C47DDD">
      <w:pPr>
        <w:numPr>
          <w:ilvl w:val="0"/>
          <w:numId w:val="8"/>
        </w:numPr>
      </w:pPr>
      <w:r>
        <w:t>Review Application</w:t>
      </w:r>
    </w:p>
    <w:p w:rsidR="00C15D86" w:rsidRDefault="00C47DDD">
      <w:pPr>
        <w:numPr>
          <w:ilvl w:val="0"/>
          <w:numId w:val="9"/>
        </w:numPr>
      </w:pPr>
      <w:r>
        <w:t>If the registration application is clearly for a “me-too” pesticide product or use, then the product may be registered on an expedited basis by the re</w:t>
      </w:r>
      <w:r w:rsidRPr="0009021D">
        <w:t>viewer</w:t>
      </w:r>
      <w:r>
        <w:t>. If its similarity to a pesticide currently registered by the EPA is questionable, it may be sent for a short interdisciplinary review. The Program Manager or Team Leader ensures that the database is updated by identifying where it is sent for review.</w:t>
      </w:r>
    </w:p>
    <w:p w:rsidR="00C15D86" w:rsidRDefault="00C15D86">
      <w:pPr>
        <w:ind w:left="1440"/>
      </w:pPr>
    </w:p>
    <w:p w:rsidR="00C15D86" w:rsidRDefault="00C47DDD">
      <w:pPr>
        <w:numPr>
          <w:ilvl w:val="0"/>
          <w:numId w:val="9"/>
        </w:numPr>
      </w:pPr>
      <w:r>
        <w:t xml:space="preserve">If the registration action is clearly not for a “me-too” pesticide product or use, then </w:t>
      </w:r>
      <w:r w:rsidR="00E92832">
        <w:t>action is taken to correct the assignment of the registration action and to route</w:t>
      </w:r>
      <w:r>
        <w:t xml:space="preserve"> the data to the appropriate scientific evaluation group for full data reviews. Each scientific discipline reviews the data and may develop a Data Evaluation Report (DER) and appropriate risk assessments that summarize the data review. </w:t>
      </w:r>
    </w:p>
    <w:p w:rsidR="00C15D86" w:rsidRDefault="00C15D86">
      <w:pPr>
        <w:pStyle w:val="ListParagraph"/>
      </w:pPr>
    </w:p>
    <w:p w:rsidR="00C15D86" w:rsidRDefault="00C47DDD">
      <w:pPr>
        <w:numPr>
          <w:ilvl w:val="0"/>
          <w:numId w:val="8"/>
        </w:numPr>
      </w:pPr>
      <w:r>
        <w:t>Make Registration Decision</w:t>
      </w:r>
    </w:p>
    <w:p w:rsidR="00C15D86" w:rsidRDefault="00C47DDD">
      <w:pPr>
        <w:numPr>
          <w:ilvl w:val="0"/>
          <w:numId w:val="12"/>
        </w:numPr>
      </w:pPr>
      <w:r>
        <w:t>The Program Manager or Team Leader examines all of the scientific reviews and proposed labeling and determines whether the product may be registered. If the product contains an active ingredient not currently registered by EPA, the review summary is included as part of a decision package and referred to the Director of OPP for a final decision on whether or not to register a pesticide.</w:t>
      </w:r>
      <w:r w:rsidR="00BF5DC2">
        <w:t xml:space="preserve">   When a new tolerance is established for an already registered active ingred</w:t>
      </w:r>
      <w:r w:rsidR="0023430D">
        <w:t>ient</w:t>
      </w:r>
      <w:r w:rsidR="00BF5DC2">
        <w:t xml:space="preserve"> (e.g., new use), the </w:t>
      </w:r>
      <w:r w:rsidR="0023430D">
        <w:t>final decision is made b</w:t>
      </w:r>
      <w:r w:rsidR="00FB0A6E">
        <w:t>y the Division Director of the r</w:t>
      </w:r>
      <w:r w:rsidR="0023430D">
        <w:t>egist</w:t>
      </w:r>
      <w:r w:rsidR="00FB0A6E">
        <w:t>ering d</w:t>
      </w:r>
      <w:r w:rsidR="0023430D">
        <w:t>ivision.</w:t>
      </w:r>
    </w:p>
    <w:p w:rsidR="00C15D86" w:rsidRDefault="00C15D86">
      <w:pPr>
        <w:ind w:left="1440"/>
      </w:pPr>
    </w:p>
    <w:p w:rsidR="00C15D86" w:rsidRDefault="00C47DDD">
      <w:pPr>
        <w:numPr>
          <w:ilvl w:val="0"/>
          <w:numId w:val="12"/>
        </w:numPr>
      </w:pPr>
      <w:r>
        <w:t>If the registration action is for revised labeling in response to a Pesticide Registration Notice, the revised labeling submitted along with appropriate EPA forms will be reviewed by a Program Manager or Team Leader for compliance with the applicable Pesticide Registration Notice and, following the registration decision, entered into the tracking database.</w:t>
      </w:r>
    </w:p>
    <w:p w:rsidR="00C15D86" w:rsidRDefault="00C15D86">
      <w:pPr>
        <w:pStyle w:val="ListParagraph"/>
      </w:pPr>
    </w:p>
    <w:p w:rsidR="00C15D86" w:rsidRDefault="00C47DDD">
      <w:pPr>
        <w:numPr>
          <w:ilvl w:val="0"/>
          <w:numId w:val="8"/>
        </w:numPr>
      </w:pPr>
      <w:r>
        <w:lastRenderedPageBreak/>
        <w:t>Notify Applicant</w:t>
      </w:r>
    </w:p>
    <w:p w:rsidR="00C15D86" w:rsidRDefault="00C47DDD">
      <w:pPr>
        <w:numPr>
          <w:ilvl w:val="0"/>
          <w:numId w:val="15"/>
        </w:numPr>
      </w:pPr>
      <w:r>
        <w:t xml:space="preserve">OPP </w:t>
      </w:r>
      <w:r w:rsidRPr="001437A8">
        <w:t>send</w:t>
      </w:r>
      <w:r>
        <w:t>s</w:t>
      </w:r>
      <w:r w:rsidRPr="001437A8">
        <w:t xml:space="preserve"> a Notice of Registration to the applicant informing the applicant that the product has been registered and specifying any conditions of registration. For labeling amendments, a letter is sent to the applicant stating approval/disapproval with comments.</w:t>
      </w:r>
    </w:p>
    <w:p w:rsidR="00C15D86" w:rsidRDefault="00C15D86">
      <w:pPr>
        <w:ind w:left="1440"/>
      </w:pPr>
    </w:p>
    <w:p w:rsidR="00C15D86" w:rsidRDefault="00C47DDD">
      <w:pPr>
        <w:numPr>
          <w:ilvl w:val="0"/>
          <w:numId w:val="8"/>
        </w:numPr>
      </w:pPr>
      <w:r>
        <w:t>Store and Maintain Data</w:t>
      </w:r>
    </w:p>
    <w:p w:rsidR="00C15D86" w:rsidRDefault="00C47DDD">
      <w:pPr>
        <w:numPr>
          <w:ilvl w:val="0"/>
          <w:numId w:val="15"/>
        </w:numPr>
      </w:pPr>
      <w:r>
        <w:t>OPP s</w:t>
      </w:r>
      <w:r w:rsidRPr="001437A8">
        <w:t>tore</w:t>
      </w:r>
      <w:r>
        <w:t>s</w:t>
      </w:r>
      <w:r w:rsidRPr="001437A8">
        <w:t>, file</w:t>
      </w:r>
      <w:r>
        <w:t>s</w:t>
      </w:r>
      <w:r w:rsidRPr="001437A8">
        <w:t>, and maintain</w:t>
      </w:r>
      <w:r>
        <w:t>s</w:t>
      </w:r>
      <w:r w:rsidRPr="001437A8">
        <w:t xml:space="preserve"> copies of any registration notices and labeling information.</w:t>
      </w:r>
    </w:p>
    <w:p w:rsidR="00C15D86" w:rsidRDefault="00C15D86"/>
    <w:p w:rsidR="00C15D86" w:rsidRDefault="00C47DDD">
      <w:pPr>
        <w:ind w:firstLine="720"/>
      </w:pPr>
      <w:r>
        <w:t xml:space="preserve">The degree and level of the review will depend on the complexity of the product, and whether it is identical or substantially similar to other products already registered. Products containing active ingredients present in currently registered products and proposed for uses currently registered (“me-too” registrations) may require only a minimal review for completeness of the application, the adequacy of the labeling, and the satisfaction of data compensation requirements. </w:t>
      </w:r>
    </w:p>
    <w:p w:rsidR="00C15D86" w:rsidRDefault="00C15D86">
      <w:pPr>
        <w:ind w:firstLine="720"/>
      </w:pPr>
    </w:p>
    <w:p w:rsidR="00C15D86" w:rsidRDefault="00C47DDD">
      <w:pPr>
        <w:ind w:firstLine="720"/>
      </w:pPr>
      <w:r>
        <w:t>A product containing a new active ingredient may require multiple data reviews related to physical chemistry, toxicology, environmental fate, ecological effects, worker exposure, residue chemistry, environmental chemistry, and product performance prior to approval. Therefore many divisions may be actively involved in the data analysis and agency determination of OPP registration actions. For conventional pesticides, the application is reviewed by ITRMD, the Registration Division (RD), the Health Effects Division (HED), and the Environmental Fate and Effects Division (EFED), and Biological and Economic Analysis Division (BEAD).  For biological/biopesticide pesticides, the application is reviewed by ITRMD, and the Biopesticides and Pollution Prevention Division (BPPD). Applications for antimicrobial pesticide products are reviewed by ITRMD and the Antimicrobial Division (AD).</w:t>
      </w:r>
      <w:r w:rsidRPr="00E81F05">
        <w:t xml:space="preserve"> </w:t>
      </w:r>
      <w:r>
        <w:t>The Agency notifies an applicant when an application is incomplete or is found to be deficient. The applicant is permitted to correct the deficiencies and submit the corrections.</w:t>
      </w:r>
    </w:p>
    <w:p w:rsidR="00C15D86" w:rsidRDefault="00C15D86">
      <w:pPr>
        <w:ind w:firstLine="720"/>
      </w:pPr>
    </w:p>
    <w:p w:rsidR="00C15D86" w:rsidRDefault="00C47DDD">
      <w:pPr>
        <w:ind w:firstLine="720"/>
      </w:pPr>
      <w:r>
        <w:t xml:space="preserve">Once issued, a registration also may be amended in various ways, such as adding or deleting uses, modifying the labeling, or altering the product composition in minor ways. To request these changes, the registrant is required to submit an application for amended registration on EPA Form 8570-1, along with all appropriate additional forms, labeling and supporting data.  </w:t>
      </w:r>
    </w:p>
    <w:p w:rsidR="00C15D86" w:rsidRDefault="00C15D86">
      <w:pPr>
        <w:ind w:firstLine="720"/>
      </w:pPr>
    </w:p>
    <w:p w:rsidR="00C15D86" w:rsidRDefault="00C47DDD">
      <w:pPr>
        <w:ind w:firstLine="720"/>
      </w:pPr>
      <w:r>
        <w:t>Notifications are registration modifications</w:t>
      </w:r>
      <w:r w:rsidR="00610311">
        <w:t>,</w:t>
      </w:r>
      <w:r>
        <w:t xml:space="preserve"> </w:t>
      </w:r>
      <w:r w:rsidR="00610311">
        <w:t xml:space="preserve">typically </w:t>
      </w:r>
      <w:r>
        <w:t>without need of data review</w:t>
      </w:r>
      <w:r w:rsidR="00420214">
        <w:t>,</w:t>
      </w:r>
      <w:r>
        <w:t xml:space="preserve"> that require the </w:t>
      </w:r>
      <w:r w:rsidR="00610311">
        <w:t>shortest review and approval or denial</w:t>
      </w:r>
      <w:r w:rsidR="00420214">
        <w:t xml:space="preserve"> time</w:t>
      </w:r>
      <w:r w:rsidR="00610311">
        <w:t xml:space="preserve">. </w:t>
      </w:r>
      <w:r w:rsidR="00E92832">
        <w:t xml:space="preserve"> Unlike a new active ingredient or a new use, </w:t>
      </w:r>
      <w:r>
        <w:t xml:space="preserve">Notifications </w:t>
      </w:r>
      <w:r w:rsidR="00924F19">
        <w:t>are reviewed only by the d</w:t>
      </w:r>
      <w:r w:rsidR="00E92832">
        <w:t>ivision responsible for registering the product</w:t>
      </w:r>
      <w:r>
        <w:t>.</w:t>
      </w:r>
    </w:p>
    <w:p w:rsidR="00C15D86" w:rsidRDefault="00C15D86">
      <w:pPr>
        <w:ind w:firstLine="720"/>
      </w:pPr>
    </w:p>
    <w:p w:rsidR="00C15D86" w:rsidRDefault="00C47DDD">
      <w:pPr>
        <w:ind w:firstLine="720"/>
      </w:pPr>
      <w:r>
        <w:t>Registrants submitting registration applications for pesticide products that may fall within the scope of the Reduced-Risk Initiative may provide a written rationale with any supporting information on why their pesticide may qualify for special consideration. This rationale with supporting information will be reviewed and evaluated and, if the pesticide demonstrates the opportunity for risk reduction, the EPA uses this finding as a f</w:t>
      </w:r>
      <w:r w:rsidR="00420214">
        <w:t>actor in determining a</w:t>
      </w:r>
      <w:r>
        <w:t xml:space="preserve"> </w:t>
      </w:r>
      <w:r w:rsidR="00420214">
        <w:t xml:space="preserve">shorter </w:t>
      </w:r>
      <w:r>
        <w:t xml:space="preserve">review </w:t>
      </w:r>
      <w:r w:rsidR="00420214">
        <w:t>time</w:t>
      </w:r>
      <w:r>
        <w:t>. This policy specifies the standard format for registrants to use when providing justification for a reduced-risk pesticide to facilitate efficient processing within OPP.</w:t>
      </w:r>
    </w:p>
    <w:p w:rsidR="00C15D86" w:rsidRDefault="00C15D86">
      <w:pPr>
        <w:ind w:firstLine="720"/>
      </w:pPr>
    </w:p>
    <w:p w:rsidR="00C15D86" w:rsidRDefault="00C47DDD">
      <w:pPr>
        <w:keepNext/>
        <w:ind w:firstLine="720"/>
        <w:rPr>
          <w:b/>
        </w:rPr>
      </w:pPr>
      <w:r w:rsidRPr="0058466C">
        <w:rPr>
          <w:b/>
        </w:rPr>
        <w:t>5(b)</w:t>
      </w:r>
      <w:r w:rsidRPr="0058466C">
        <w:rPr>
          <w:b/>
        </w:rPr>
        <w:tab/>
        <w:t>Collection Methodology and Management</w:t>
      </w:r>
    </w:p>
    <w:p w:rsidR="00C15D86" w:rsidRDefault="00C15D86">
      <w:pPr>
        <w:keepNext/>
      </w:pPr>
    </w:p>
    <w:p w:rsidR="00C15D86" w:rsidRDefault="00C47DDD">
      <w:pPr>
        <w:keepNext/>
        <w:ind w:firstLine="720"/>
      </w:pPr>
      <w:r>
        <w:t xml:space="preserve">All registration actions are entered into the database to track progress toward registration. Registration actions accompanied by data (e.g., products containing new active ingredients or new uses) are also entered into OPP’s database to track progress toward registration. Once a product has been </w:t>
      </w:r>
      <w:r>
        <w:lastRenderedPageBreak/>
        <w:t xml:space="preserve">registered, pertinent status information regarding the product is revised in the tracking database. The system contains the following types of information: new or amended product registrations, suspensions, cancellations, product active ingredients, product uses, and use deletions. ITRMD maintains official registration file jackets, in which copies of the application, EPA’s reviews, registration approvals, correspondence, </w:t>
      </w:r>
      <w:r w:rsidR="0023430D">
        <w:t>label,</w:t>
      </w:r>
      <w:r>
        <w:t xml:space="preserve"> the CSF and other related information are all retained</w:t>
      </w:r>
      <w:r w:rsidR="00E5662B">
        <w:t>.</w:t>
      </w:r>
    </w:p>
    <w:p w:rsidR="00C47DDD" w:rsidRDefault="00C47DDD" w:rsidP="008B7CCF"/>
    <w:p w:rsidR="00C15D86" w:rsidRDefault="004150FB">
      <w:pPr>
        <w:ind w:firstLine="720"/>
        <w:rPr>
          <w:b/>
        </w:rPr>
      </w:pPr>
      <w:r>
        <w:rPr>
          <w:b/>
        </w:rPr>
        <w:t>5(c)</w:t>
      </w:r>
      <w:r>
        <w:rPr>
          <w:b/>
        </w:rPr>
        <w:tab/>
      </w:r>
      <w:r w:rsidR="00C47DDD" w:rsidRPr="0058466C">
        <w:rPr>
          <w:b/>
        </w:rPr>
        <w:t>Small Entity Flexibility</w:t>
      </w:r>
    </w:p>
    <w:p w:rsidR="00C15D86" w:rsidRDefault="00C15D86"/>
    <w:p w:rsidR="00C15D86" w:rsidRDefault="00C47DDD">
      <w:pPr>
        <w:ind w:firstLine="720"/>
      </w:pPr>
      <w:r>
        <w:t>EPA Form 8570-27 (“Formulator’s Exemption Statement”) reduces the data submission burden on an applicant for registration of a product that uses an EPA-registered pesticide product as the source of its active ingredient. This form exempts the applicant from furnishing the generic data that already were submitted by the company registering the source product.</w:t>
      </w:r>
    </w:p>
    <w:p w:rsidR="00C15D86" w:rsidRDefault="00C15D86"/>
    <w:p w:rsidR="00C15D86" w:rsidRDefault="00C47DDD">
      <w:pPr>
        <w:ind w:firstLine="720"/>
      </w:pPr>
      <w:r>
        <w:t>The Agency also has cataloged and computerized its pesticide data base so that one can easily determine whether a particular study has been submitted, and by whom it was submitted. This identifies, by chemical and site(s), each item of data in the EPA files. As a result, applicants encounter little difficulty in identifying available data needed to support an application for registration.</w:t>
      </w:r>
    </w:p>
    <w:p w:rsidR="00C15D86" w:rsidRDefault="00C15D86"/>
    <w:p w:rsidR="00C15D86" w:rsidRDefault="00C47DDD">
      <w:pPr>
        <w:ind w:firstLine="720"/>
        <w:rPr>
          <w:b/>
        </w:rPr>
      </w:pPr>
      <w:r w:rsidRPr="0058466C">
        <w:rPr>
          <w:b/>
        </w:rPr>
        <w:t>5(d)</w:t>
      </w:r>
      <w:r w:rsidRPr="0058466C">
        <w:rPr>
          <w:b/>
        </w:rPr>
        <w:tab/>
        <w:t>Collection Schedule</w:t>
      </w:r>
    </w:p>
    <w:p w:rsidR="00C15D86" w:rsidRDefault="00C15D86"/>
    <w:p w:rsidR="00C15D86" w:rsidRDefault="00C47DDD">
      <w:pPr>
        <w:ind w:firstLine="720"/>
      </w:pPr>
      <w:r>
        <w:t>Not applicable. The activity is conducted only as a registration application is received for consideration. There is no set schedule for the collection of this information.</w:t>
      </w:r>
    </w:p>
    <w:p w:rsidR="00C15D86" w:rsidRDefault="00C15D86">
      <w:pPr>
        <w:rPr>
          <w:b/>
        </w:rPr>
      </w:pPr>
    </w:p>
    <w:p w:rsidR="00C15D86" w:rsidRDefault="00C15D86">
      <w:pPr>
        <w:rPr>
          <w:b/>
        </w:rPr>
      </w:pPr>
    </w:p>
    <w:p w:rsidR="00C15D86" w:rsidRDefault="00C47DDD">
      <w:pPr>
        <w:rPr>
          <w:b/>
          <w:u w:val="single"/>
        </w:rPr>
      </w:pPr>
      <w:r w:rsidRPr="0058466C">
        <w:rPr>
          <w:b/>
        </w:rPr>
        <w:t>6.</w:t>
      </w:r>
      <w:r w:rsidRPr="0058466C">
        <w:rPr>
          <w:b/>
        </w:rPr>
        <w:tab/>
      </w:r>
      <w:r w:rsidRPr="0058466C">
        <w:rPr>
          <w:b/>
          <w:u w:val="single"/>
        </w:rPr>
        <w:t>ESTIMATING BURDEN AND COST OF THE COLLECTION</w:t>
      </w:r>
    </w:p>
    <w:p w:rsidR="00C15D86" w:rsidRDefault="00C15D86"/>
    <w:p w:rsidR="00C15D86" w:rsidRDefault="00C47DDD">
      <w:pPr>
        <w:ind w:firstLine="720"/>
        <w:rPr>
          <w:b/>
        </w:rPr>
      </w:pPr>
      <w:r w:rsidRPr="0058466C">
        <w:rPr>
          <w:b/>
        </w:rPr>
        <w:t>6(a)</w:t>
      </w:r>
      <w:r w:rsidRPr="0058466C">
        <w:rPr>
          <w:b/>
        </w:rPr>
        <w:tab/>
        <w:t>Estimating Respondent Burden</w:t>
      </w:r>
    </w:p>
    <w:p w:rsidR="00C15D86" w:rsidRDefault="00C15D86">
      <w:pPr>
        <w:ind w:firstLine="720"/>
      </w:pPr>
    </w:p>
    <w:p w:rsidR="00C15D86" w:rsidRDefault="00C47DDD">
      <w:pPr>
        <w:ind w:firstLine="720"/>
      </w:pPr>
      <w:r>
        <w:t xml:space="preserve">The reporting and recordkeeping burden associated with Section 3 registration of pesticides may be thought of in terms of three general categories of burden (including most registration actions except those pertaining to setting tolerances and inert ingredients). </w:t>
      </w:r>
      <w:r w:rsidR="00A63902">
        <w:t xml:space="preserve">Annual </w:t>
      </w:r>
      <w:r>
        <w:t xml:space="preserve">aggregate burden for all respondent registration activities is estimated to be </w:t>
      </w:r>
      <w:r w:rsidR="004150FB">
        <w:t>168,204</w:t>
      </w:r>
      <w:r>
        <w:t xml:space="preserve"> hours</w:t>
      </w:r>
      <w:r w:rsidR="00C93BB0">
        <w:t>, as further illustrated in section 6(b)</w:t>
      </w:r>
      <w:r>
        <w:t>.</w:t>
      </w:r>
      <w:r w:rsidR="001D339B" w:rsidRPr="001D339B">
        <w:t xml:space="preserve"> </w:t>
      </w:r>
    </w:p>
    <w:p w:rsidR="00250AB0" w:rsidRDefault="00250AB0">
      <w:pPr>
        <w:ind w:firstLine="720"/>
      </w:pPr>
    </w:p>
    <w:p w:rsidR="00000000" w:rsidRDefault="00250AB0">
      <w:r w:rsidRPr="00B574AA">
        <w:rPr>
          <w:b/>
          <w:sz w:val="22"/>
          <w:szCs w:val="22"/>
        </w:rPr>
        <w:t>Table 1:</w:t>
      </w:r>
      <w:r w:rsidRPr="00250AB0">
        <w:rPr>
          <w:b/>
          <w:sz w:val="22"/>
          <w:szCs w:val="22"/>
        </w:rPr>
        <w:t xml:space="preserve"> </w:t>
      </w:r>
      <w:r w:rsidR="003A6619" w:rsidRPr="003A6619">
        <w:rPr>
          <w:b/>
        </w:rPr>
        <w:t>Annual Information Collection Burden Estimates for Each General Category</w:t>
      </w:r>
    </w:p>
    <w:tbl>
      <w:tblPr>
        <w:tblStyle w:val="TableGrid"/>
        <w:tblW w:w="0" w:type="auto"/>
        <w:tblLayout w:type="fixed"/>
        <w:tblLook w:val="04A0"/>
      </w:tblPr>
      <w:tblGrid>
        <w:gridCol w:w="1362"/>
        <w:gridCol w:w="1794"/>
        <w:gridCol w:w="2013"/>
        <w:gridCol w:w="1779"/>
        <w:gridCol w:w="1710"/>
        <w:gridCol w:w="1638"/>
      </w:tblGrid>
      <w:tr w:rsidR="00F73F2C" w:rsidRPr="00F73F2C" w:rsidTr="001E1F3C">
        <w:tc>
          <w:tcPr>
            <w:tcW w:w="1362" w:type="dxa"/>
            <w:vAlign w:val="center"/>
          </w:tcPr>
          <w:p w:rsidR="00B064FB" w:rsidRDefault="00B574AA" w:rsidP="001E1F3C">
            <w:pPr>
              <w:rPr>
                <w:sz w:val="21"/>
                <w:szCs w:val="21"/>
              </w:rPr>
            </w:pPr>
            <w:r w:rsidRPr="00B574AA">
              <w:rPr>
                <w:sz w:val="21"/>
                <w:szCs w:val="21"/>
              </w:rPr>
              <w:t>I</w:t>
            </w:r>
            <w:r w:rsidR="00B064FB">
              <w:rPr>
                <w:sz w:val="21"/>
                <w:szCs w:val="21"/>
              </w:rPr>
              <w:t>nformation</w:t>
            </w:r>
          </w:p>
          <w:p w:rsidR="003A6619" w:rsidRDefault="00B574AA">
            <w:pPr>
              <w:rPr>
                <w:sz w:val="21"/>
                <w:szCs w:val="21"/>
              </w:rPr>
            </w:pPr>
            <w:r w:rsidRPr="00B574AA">
              <w:rPr>
                <w:sz w:val="21"/>
                <w:szCs w:val="21"/>
              </w:rPr>
              <w:t>C</w:t>
            </w:r>
            <w:r w:rsidR="00B064FB">
              <w:rPr>
                <w:sz w:val="21"/>
                <w:szCs w:val="21"/>
              </w:rPr>
              <w:t>ollection</w:t>
            </w:r>
          </w:p>
        </w:tc>
        <w:tc>
          <w:tcPr>
            <w:tcW w:w="1794" w:type="dxa"/>
            <w:vAlign w:val="center"/>
          </w:tcPr>
          <w:p w:rsidR="003A6619" w:rsidRDefault="00B574AA">
            <w:pPr>
              <w:rPr>
                <w:sz w:val="21"/>
                <w:szCs w:val="21"/>
              </w:rPr>
            </w:pPr>
            <w:r w:rsidRPr="00B574AA">
              <w:rPr>
                <w:sz w:val="21"/>
                <w:szCs w:val="21"/>
              </w:rPr>
              <w:t>No. of Registrants (respondents)</w:t>
            </w:r>
          </w:p>
        </w:tc>
        <w:tc>
          <w:tcPr>
            <w:tcW w:w="2013" w:type="dxa"/>
            <w:vAlign w:val="center"/>
          </w:tcPr>
          <w:p w:rsidR="003A6619" w:rsidRDefault="00B574AA">
            <w:pPr>
              <w:rPr>
                <w:sz w:val="21"/>
                <w:szCs w:val="21"/>
              </w:rPr>
            </w:pPr>
            <w:r w:rsidRPr="00B574AA">
              <w:rPr>
                <w:sz w:val="21"/>
                <w:szCs w:val="21"/>
              </w:rPr>
              <w:t xml:space="preserve">Avg. </w:t>
            </w:r>
            <w:r w:rsidR="00F73F2C">
              <w:rPr>
                <w:sz w:val="21"/>
                <w:szCs w:val="21"/>
              </w:rPr>
              <w:t>no.</w:t>
            </w:r>
            <w:r w:rsidRPr="00B574AA">
              <w:rPr>
                <w:sz w:val="21"/>
                <w:szCs w:val="21"/>
              </w:rPr>
              <w:t xml:space="preserve"> of annual responses</w:t>
            </w:r>
            <w:r w:rsidR="00F73F2C">
              <w:rPr>
                <w:sz w:val="21"/>
                <w:szCs w:val="21"/>
              </w:rPr>
              <w:t>/</w:t>
            </w:r>
            <w:r w:rsidRPr="00B574AA">
              <w:rPr>
                <w:sz w:val="21"/>
                <w:szCs w:val="21"/>
              </w:rPr>
              <w:t>respondent</w:t>
            </w:r>
          </w:p>
        </w:tc>
        <w:tc>
          <w:tcPr>
            <w:tcW w:w="1779" w:type="dxa"/>
            <w:vAlign w:val="center"/>
          </w:tcPr>
          <w:p w:rsidR="003A6619" w:rsidRDefault="00B574AA">
            <w:pPr>
              <w:rPr>
                <w:sz w:val="21"/>
                <w:szCs w:val="21"/>
              </w:rPr>
            </w:pPr>
            <w:r w:rsidRPr="00B574AA">
              <w:rPr>
                <w:sz w:val="21"/>
                <w:szCs w:val="21"/>
              </w:rPr>
              <w:t xml:space="preserve">Avg. </w:t>
            </w:r>
            <w:r w:rsidR="00F73F2C">
              <w:rPr>
                <w:sz w:val="21"/>
                <w:szCs w:val="21"/>
              </w:rPr>
              <w:t>no.</w:t>
            </w:r>
            <w:r w:rsidRPr="00B574AA">
              <w:rPr>
                <w:sz w:val="21"/>
                <w:szCs w:val="21"/>
              </w:rPr>
              <w:t xml:space="preserve"> of Annual Responses</w:t>
            </w:r>
          </w:p>
        </w:tc>
        <w:tc>
          <w:tcPr>
            <w:tcW w:w="1710" w:type="dxa"/>
            <w:vAlign w:val="center"/>
          </w:tcPr>
          <w:p w:rsidR="003A6619" w:rsidRDefault="00B574AA">
            <w:pPr>
              <w:rPr>
                <w:sz w:val="21"/>
                <w:szCs w:val="21"/>
              </w:rPr>
            </w:pPr>
            <w:r w:rsidRPr="00B574AA">
              <w:rPr>
                <w:sz w:val="21"/>
                <w:szCs w:val="21"/>
              </w:rPr>
              <w:t>Estimated Burden</w:t>
            </w:r>
            <w:r w:rsidR="00F73F2C">
              <w:rPr>
                <w:sz w:val="21"/>
                <w:szCs w:val="21"/>
              </w:rPr>
              <w:t>/</w:t>
            </w:r>
            <w:r w:rsidRPr="00B574AA">
              <w:rPr>
                <w:sz w:val="21"/>
                <w:szCs w:val="21"/>
              </w:rPr>
              <w:t>Response</w:t>
            </w:r>
          </w:p>
        </w:tc>
        <w:tc>
          <w:tcPr>
            <w:tcW w:w="1638" w:type="dxa"/>
            <w:vAlign w:val="center"/>
          </w:tcPr>
          <w:p w:rsidR="003A6619" w:rsidRDefault="00B574AA">
            <w:pPr>
              <w:rPr>
                <w:sz w:val="21"/>
                <w:szCs w:val="21"/>
              </w:rPr>
            </w:pPr>
            <w:r w:rsidRPr="00B574AA">
              <w:rPr>
                <w:sz w:val="21"/>
                <w:szCs w:val="21"/>
              </w:rPr>
              <w:t>Avg. Annual Burden</w:t>
            </w:r>
          </w:p>
        </w:tc>
      </w:tr>
      <w:tr w:rsidR="00F73F2C" w:rsidRPr="00F73F2C" w:rsidTr="001E1F3C">
        <w:tc>
          <w:tcPr>
            <w:tcW w:w="1362" w:type="dxa"/>
            <w:vAlign w:val="center"/>
          </w:tcPr>
          <w:p w:rsidR="00F73F2C" w:rsidRPr="00F73F2C" w:rsidRDefault="00B574AA" w:rsidP="001E1F3C">
            <w:pPr>
              <w:rPr>
                <w:sz w:val="21"/>
                <w:szCs w:val="21"/>
              </w:rPr>
            </w:pPr>
            <w:r w:rsidRPr="00B574AA">
              <w:rPr>
                <w:sz w:val="21"/>
                <w:szCs w:val="21"/>
              </w:rPr>
              <w:t>“Type A” activities</w:t>
            </w:r>
          </w:p>
        </w:tc>
        <w:tc>
          <w:tcPr>
            <w:tcW w:w="1794" w:type="dxa"/>
            <w:vAlign w:val="center"/>
          </w:tcPr>
          <w:p w:rsidR="003A6619" w:rsidRDefault="006D3B4A">
            <w:pPr>
              <w:rPr>
                <w:sz w:val="21"/>
                <w:szCs w:val="21"/>
              </w:rPr>
            </w:pPr>
            <w:r>
              <w:rPr>
                <w:sz w:val="21"/>
                <w:szCs w:val="21"/>
              </w:rPr>
              <w:t>16</w:t>
            </w:r>
            <w:r w:rsidR="00B064FB">
              <w:rPr>
                <w:sz w:val="21"/>
                <w:szCs w:val="21"/>
              </w:rPr>
              <w:t>8</w:t>
            </w:r>
            <w:r>
              <w:rPr>
                <w:sz w:val="21"/>
                <w:szCs w:val="21"/>
              </w:rPr>
              <w:t>3</w:t>
            </w:r>
          </w:p>
        </w:tc>
        <w:tc>
          <w:tcPr>
            <w:tcW w:w="2013" w:type="dxa"/>
            <w:vAlign w:val="center"/>
          </w:tcPr>
          <w:p w:rsidR="003A6619" w:rsidRDefault="006D3B4A">
            <w:pPr>
              <w:rPr>
                <w:sz w:val="21"/>
                <w:szCs w:val="21"/>
              </w:rPr>
            </w:pPr>
            <w:r w:rsidRPr="006D3B4A">
              <w:rPr>
                <w:sz w:val="21"/>
                <w:szCs w:val="21"/>
              </w:rPr>
              <w:t>0.1</w:t>
            </w:r>
            <w:r>
              <w:rPr>
                <w:sz w:val="21"/>
                <w:szCs w:val="21"/>
              </w:rPr>
              <w:t>5</w:t>
            </w:r>
          </w:p>
        </w:tc>
        <w:tc>
          <w:tcPr>
            <w:tcW w:w="1779" w:type="dxa"/>
            <w:vAlign w:val="center"/>
          </w:tcPr>
          <w:p w:rsidR="003A6619" w:rsidRDefault="00B574AA">
            <w:pPr>
              <w:rPr>
                <w:sz w:val="21"/>
                <w:szCs w:val="21"/>
              </w:rPr>
            </w:pPr>
            <w:r w:rsidRPr="00B574AA">
              <w:rPr>
                <w:sz w:val="21"/>
                <w:szCs w:val="21"/>
              </w:rPr>
              <w:t>249</w:t>
            </w:r>
          </w:p>
        </w:tc>
        <w:tc>
          <w:tcPr>
            <w:tcW w:w="1710" w:type="dxa"/>
            <w:vAlign w:val="center"/>
          </w:tcPr>
          <w:p w:rsidR="003A6619" w:rsidRDefault="00B574AA">
            <w:pPr>
              <w:rPr>
                <w:sz w:val="21"/>
                <w:szCs w:val="21"/>
              </w:rPr>
            </w:pPr>
            <w:r w:rsidRPr="00B574AA">
              <w:rPr>
                <w:sz w:val="21"/>
                <w:szCs w:val="21"/>
              </w:rPr>
              <w:t>194 hours</w:t>
            </w:r>
          </w:p>
        </w:tc>
        <w:tc>
          <w:tcPr>
            <w:tcW w:w="1638" w:type="dxa"/>
            <w:vAlign w:val="center"/>
          </w:tcPr>
          <w:p w:rsidR="003A6619" w:rsidRDefault="00B574AA">
            <w:pPr>
              <w:rPr>
                <w:sz w:val="21"/>
                <w:szCs w:val="21"/>
              </w:rPr>
            </w:pPr>
            <w:r w:rsidRPr="00B574AA">
              <w:rPr>
                <w:sz w:val="21"/>
                <w:szCs w:val="21"/>
              </w:rPr>
              <w:t>48,306 hours</w:t>
            </w:r>
          </w:p>
        </w:tc>
      </w:tr>
      <w:tr w:rsidR="00F73F2C" w:rsidRPr="00F73F2C" w:rsidTr="001E1F3C">
        <w:tc>
          <w:tcPr>
            <w:tcW w:w="1362" w:type="dxa"/>
            <w:vAlign w:val="center"/>
          </w:tcPr>
          <w:p w:rsidR="00F73F2C" w:rsidRPr="00F73F2C" w:rsidRDefault="00B574AA" w:rsidP="001E1F3C">
            <w:pPr>
              <w:rPr>
                <w:sz w:val="21"/>
                <w:szCs w:val="21"/>
              </w:rPr>
            </w:pPr>
            <w:r w:rsidRPr="00B574AA">
              <w:rPr>
                <w:sz w:val="21"/>
                <w:szCs w:val="21"/>
              </w:rPr>
              <w:t>“Type B” activities</w:t>
            </w:r>
          </w:p>
        </w:tc>
        <w:tc>
          <w:tcPr>
            <w:tcW w:w="1794" w:type="dxa"/>
            <w:vAlign w:val="center"/>
          </w:tcPr>
          <w:p w:rsidR="003A6619" w:rsidRDefault="006D3B4A">
            <w:pPr>
              <w:rPr>
                <w:sz w:val="21"/>
                <w:szCs w:val="21"/>
              </w:rPr>
            </w:pPr>
            <w:r>
              <w:rPr>
                <w:sz w:val="21"/>
                <w:szCs w:val="21"/>
              </w:rPr>
              <w:t>16</w:t>
            </w:r>
            <w:r w:rsidR="00B064FB">
              <w:rPr>
                <w:sz w:val="21"/>
                <w:szCs w:val="21"/>
              </w:rPr>
              <w:t>8</w:t>
            </w:r>
            <w:r>
              <w:rPr>
                <w:sz w:val="21"/>
                <w:szCs w:val="21"/>
              </w:rPr>
              <w:t>3</w:t>
            </w:r>
          </w:p>
        </w:tc>
        <w:tc>
          <w:tcPr>
            <w:tcW w:w="2013" w:type="dxa"/>
            <w:vAlign w:val="center"/>
          </w:tcPr>
          <w:p w:rsidR="003A6619" w:rsidRDefault="006D3B4A">
            <w:pPr>
              <w:rPr>
                <w:sz w:val="21"/>
                <w:szCs w:val="21"/>
              </w:rPr>
            </w:pPr>
            <w:r w:rsidRPr="006D3B4A">
              <w:rPr>
                <w:sz w:val="21"/>
                <w:szCs w:val="21"/>
              </w:rPr>
              <w:t>4.</w:t>
            </w:r>
            <w:r w:rsidR="00B064FB">
              <w:rPr>
                <w:sz w:val="21"/>
                <w:szCs w:val="21"/>
              </w:rPr>
              <w:t>7</w:t>
            </w:r>
          </w:p>
        </w:tc>
        <w:tc>
          <w:tcPr>
            <w:tcW w:w="1779" w:type="dxa"/>
            <w:vAlign w:val="center"/>
          </w:tcPr>
          <w:p w:rsidR="003A6619" w:rsidRDefault="00B574AA">
            <w:pPr>
              <w:rPr>
                <w:sz w:val="21"/>
                <w:szCs w:val="21"/>
              </w:rPr>
            </w:pPr>
            <w:r w:rsidRPr="00B574AA">
              <w:rPr>
                <w:sz w:val="21"/>
                <w:szCs w:val="21"/>
              </w:rPr>
              <w:t>7,872</w:t>
            </w:r>
          </w:p>
        </w:tc>
        <w:tc>
          <w:tcPr>
            <w:tcW w:w="1710" w:type="dxa"/>
            <w:vAlign w:val="center"/>
          </w:tcPr>
          <w:p w:rsidR="003A6619" w:rsidRDefault="00B574AA">
            <w:pPr>
              <w:rPr>
                <w:sz w:val="21"/>
                <w:szCs w:val="21"/>
              </w:rPr>
            </w:pPr>
            <w:r w:rsidRPr="00B574AA">
              <w:rPr>
                <w:sz w:val="21"/>
                <w:szCs w:val="21"/>
              </w:rPr>
              <w:t>14 hours</w:t>
            </w:r>
          </w:p>
        </w:tc>
        <w:tc>
          <w:tcPr>
            <w:tcW w:w="1638" w:type="dxa"/>
            <w:vAlign w:val="center"/>
          </w:tcPr>
          <w:p w:rsidR="003A6619" w:rsidRDefault="00B574AA">
            <w:pPr>
              <w:rPr>
                <w:sz w:val="21"/>
                <w:szCs w:val="21"/>
              </w:rPr>
            </w:pPr>
            <w:r w:rsidRPr="00B574AA">
              <w:rPr>
                <w:sz w:val="21"/>
                <w:szCs w:val="21"/>
              </w:rPr>
              <w:t>110,208 hours</w:t>
            </w:r>
          </w:p>
        </w:tc>
      </w:tr>
      <w:tr w:rsidR="00F73F2C" w:rsidRPr="00F73F2C" w:rsidTr="001E1F3C">
        <w:tc>
          <w:tcPr>
            <w:tcW w:w="1362" w:type="dxa"/>
            <w:vAlign w:val="center"/>
          </w:tcPr>
          <w:p w:rsidR="00F73F2C" w:rsidRPr="00F73F2C" w:rsidRDefault="00B574AA" w:rsidP="001E1F3C">
            <w:pPr>
              <w:rPr>
                <w:sz w:val="21"/>
                <w:szCs w:val="21"/>
              </w:rPr>
            </w:pPr>
            <w:r w:rsidRPr="00B574AA">
              <w:rPr>
                <w:sz w:val="21"/>
                <w:szCs w:val="21"/>
              </w:rPr>
              <w:t>“Type C” activities</w:t>
            </w:r>
          </w:p>
        </w:tc>
        <w:tc>
          <w:tcPr>
            <w:tcW w:w="1794" w:type="dxa"/>
            <w:vAlign w:val="center"/>
          </w:tcPr>
          <w:p w:rsidR="003A6619" w:rsidRDefault="006D3B4A">
            <w:pPr>
              <w:rPr>
                <w:sz w:val="21"/>
                <w:szCs w:val="21"/>
              </w:rPr>
            </w:pPr>
            <w:r>
              <w:rPr>
                <w:sz w:val="21"/>
                <w:szCs w:val="21"/>
              </w:rPr>
              <w:t>16</w:t>
            </w:r>
            <w:r w:rsidR="00B064FB">
              <w:rPr>
                <w:sz w:val="21"/>
                <w:szCs w:val="21"/>
              </w:rPr>
              <w:t>8</w:t>
            </w:r>
            <w:r>
              <w:rPr>
                <w:sz w:val="21"/>
                <w:szCs w:val="21"/>
              </w:rPr>
              <w:t>3</w:t>
            </w:r>
          </w:p>
        </w:tc>
        <w:tc>
          <w:tcPr>
            <w:tcW w:w="2013" w:type="dxa"/>
            <w:vAlign w:val="center"/>
          </w:tcPr>
          <w:p w:rsidR="003A6619" w:rsidRDefault="006D3B4A">
            <w:pPr>
              <w:rPr>
                <w:sz w:val="21"/>
                <w:szCs w:val="21"/>
              </w:rPr>
            </w:pPr>
            <w:r w:rsidRPr="006D3B4A">
              <w:rPr>
                <w:sz w:val="21"/>
                <w:szCs w:val="21"/>
              </w:rPr>
              <w:t>0.009</w:t>
            </w:r>
          </w:p>
        </w:tc>
        <w:tc>
          <w:tcPr>
            <w:tcW w:w="1779" w:type="dxa"/>
            <w:vAlign w:val="center"/>
          </w:tcPr>
          <w:p w:rsidR="003A6619" w:rsidRDefault="00B574AA">
            <w:pPr>
              <w:rPr>
                <w:sz w:val="21"/>
                <w:szCs w:val="21"/>
              </w:rPr>
            </w:pPr>
            <w:r w:rsidRPr="00B574AA">
              <w:rPr>
                <w:sz w:val="21"/>
                <w:szCs w:val="21"/>
              </w:rPr>
              <w:t>15</w:t>
            </w:r>
          </w:p>
        </w:tc>
        <w:tc>
          <w:tcPr>
            <w:tcW w:w="1710" w:type="dxa"/>
            <w:vAlign w:val="center"/>
          </w:tcPr>
          <w:p w:rsidR="003A6619" w:rsidRDefault="00B574AA">
            <w:pPr>
              <w:rPr>
                <w:sz w:val="21"/>
                <w:szCs w:val="21"/>
              </w:rPr>
            </w:pPr>
            <w:r w:rsidRPr="00B574AA">
              <w:rPr>
                <w:sz w:val="21"/>
                <w:szCs w:val="21"/>
              </w:rPr>
              <w:t>646 hours</w:t>
            </w:r>
          </w:p>
        </w:tc>
        <w:tc>
          <w:tcPr>
            <w:tcW w:w="1638" w:type="dxa"/>
            <w:vAlign w:val="center"/>
          </w:tcPr>
          <w:p w:rsidR="003A6619" w:rsidRDefault="00B574AA">
            <w:pPr>
              <w:rPr>
                <w:sz w:val="21"/>
                <w:szCs w:val="21"/>
              </w:rPr>
            </w:pPr>
            <w:r w:rsidRPr="00B574AA">
              <w:rPr>
                <w:sz w:val="21"/>
                <w:szCs w:val="21"/>
              </w:rPr>
              <w:t>9,690 hours</w:t>
            </w:r>
          </w:p>
        </w:tc>
      </w:tr>
    </w:tbl>
    <w:p w:rsidR="006D3B4A" w:rsidRDefault="006D3B4A" w:rsidP="008B7CCF">
      <w:pPr>
        <w:ind w:firstLine="720"/>
        <w:rPr>
          <w:rFonts w:eastAsiaTheme="minorHAnsi"/>
          <w:color w:val="000000"/>
        </w:rPr>
      </w:pPr>
    </w:p>
    <w:p w:rsidR="00C15D86" w:rsidRDefault="006D3B4A">
      <w:pPr>
        <w:ind w:firstLine="720"/>
      </w:pPr>
      <w:r>
        <w:rPr>
          <w:rFonts w:eastAsiaTheme="minorHAnsi"/>
          <w:color w:val="000000"/>
        </w:rPr>
        <w:t>When the Agency receives applications for registrations and amendments to registrations it immediately enters them into the Office of Pesticide Program central database system, called OPPIN.  From this system, the Agency can provide reporting on actual numbers of applications, broken down by several major types.  Each registering division further tracks applications in greater detail. Information from the central database and supplemental divisional tracking is used at the end of the year as the basis of the burden estimates.</w:t>
      </w:r>
    </w:p>
    <w:p w:rsidR="00C15D86" w:rsidRDefault="00C15D86">
      <w:pPr>
        <w:ind w:firstLine="720"/>
      </w:pPr>
    </w:p>
    <w:p w:rsidR="00C15D86" w:rsidRDefault="00C47DDD">
      <w:pPr>
        <w:keepNext/>
        <w:ind w:firstLine="720"/>
        <w:rPr>
          <w:b/>
        </w:rPr>
      </w:pPr>
      <w:r w:rsidRPr="0058466C">
        <w:rPr>
          <w:b/>
        </w:rPr>
        <w:lastRenderedPageBreak/>
        <w:t>6(b)</w:t>
      </w:r>
      <w:r w:rsidRPr="0058466C">
        <w:rPr>
          <w:b/>
        </w:rPr>
        <w:tab/>
        <w:t>Estimating Respondent Costs</w:t>
      </w:r>
    </w:p>
    <w:p w:rsidR="00C15D86" w:rsidRDefault="00C15D86">
      <w:pPr>
        <w:keepNext/>
      </w:pPr>
    </w:p>
    <w:p w:rsidR="00C15D86" w:rsidRDefault="00C47DDD">
      <w:pPr>
        <w:keepNext/>
        <w:ind w:firstLine="720"/>
      </w:pPr>
      <w:r w:rsidRPr="00005B96">
        <w:t>There are currently an estimated 1,683 pesticide registrants holding at least one pesticide registration. The number of pesticide registrants has decreased since the last ICR renewal from 1,725 to 1,683</w:t>
      </w:r>
      <w:r>
        <w:t xml:space="preserve"> -</w:t>
      </w:r>
      <w:r w:rsidRPr="00005B96">
        <w:t xml:space="preserve"> a difference of 42</w:t>
      </w:r>
      <w:r w:rsidR="001578B2">
        <w:t>.</w:t>
      </w:r>
      <w:r w:rsidR="0023430D">
        <w:t xml:space="preserve"> </w:t>
      </w:r>
      <w:r w:rsidR="001578B2">
        <w:t xml:space="preserve"> </w:t>
      </w:r>
      <w:r w:rsidRPr="005A6010">
        <w:t xml:space="preserve">For purposes of determining the appropriate number of responses for each activity, EPA averaged respondent data for registration activities submitted to EPA from 2008-2010; The average number of responses annually has changed from the last ICR renewal from 3,190 to </w:t>
      </w:r>
      <w:r w:rsidR="00DB6D6F">
        <w:t>8,136</w:t>
      </w:r>
      <w:r w:rsidRPr="005A6010">
        <w:t xml:space="preserve"> a</w:t>
      </w:r>
      <w:r w:rsidR="006446E0">
        <w:t>n</w:t>
      </w:r>
      <w:r w:rsidR="001578B2">
        <w:t xml:space="preserve"> </w:t>
      </w:r>
      <w:r w:rsidR="006446E0">
        <w:t>increase</w:t>
      </w:r>
      <w:r w:rsidRPr="005A6010">
        <w:t xml:space="preserve"> of </w:t>
      </w:r>
      <w:r w:rsidR="00FC594A">
        <w:t xml:space="preserve">about </w:t>
      </w:r>
      <w:r w:rsidR="00DB6D6F">
        <w:t>155</w:t>
      </w:r>
      <w:r w:rsidR="00FC594A">
        <w:t>%.</w:t>
      </w:r>
    </w:p>
    <w:p w:rsidR="00C15D86" w:rsidRDefault="00C15D86"/>
    <w:p w:rsidR="00C15D86" w:rsidRDefault="00C47DDD">
      <w:pPr>
        <w:ind w:firstLine="720"/>
      </w:pPr>
      <w:r>
        <w:t xml:space="preserve">The annual costs associated with these activities are estimated to be approximately </w:t>
      </w:r>
      <w:r w:rsidR="00FC594A">
        <w:t>$</w:t>
      </w:r>
      <w:r w:rsidR="004150FB">
        <w:t>13,435,6</w:t>
      </w:r>
      <w:r w:rsidR="00DB6D6F">
        <w:t>00</w:t>
      </w:r>
      <w:r>
        <w:t xml:space="preserve"> </w:t>
      </w:r>
      <w:r w:rsidRPr="00F20CEF">
        <w:t>per year.</w:t>
      </w:r>
    </w:p>
    <w:p w:rsidR="00C15D86" w:rsidRDefault="00C15D86">
      <w:pPr>
        <w:ind w:firstLine="720"/>
      </w:pPr>
    </w:p>
    <w:p w:rsidR="00C15D86" w:rsidRDefault="00C47DDD">
      <w:pPr>
        <w:numPr>
          <w:ilvl w:val="0"/>
          <w:numId w:val="3"/>
        </w:numPr>
        <w:tabs>
          <w:tab w:val="clear" w:pos="1440"/>
          <w:tab w:val="num" w:pos="1080"/>
        </w:tabs>
        <w:ind w:left="1080"/>
      </w:pPr>
      <w:r>
        <w:t>“Type A” activities are estimated to cost about $</w:t>
      </w:r>
      <w:r w:rsidR="0069064B">
        <w:t>3,087,800</w:t>
      </w:r>
      <w:r>
        <w:t xml:space="preserve"> per year. </w:t>
      </w:r>
    </w:p>
    <w:p w:rsidR="00C15D86" w:rsidRDefault="00C15D86">
      <w:pPr>
        <w:ind w:left="360"/>
      </w:pPr>
    </w:p>
    <w:p w:rsidR="00C15D86" w:rsidRDefault="00C47DDD">
      <w:pPr>
        <w:numPr>
          <w:ilvl w:val="0"/>
          <w:numId w:val="3"/>
        </w:numPr>
        <w:tabs>
          <w:tab w:val="clear" w:pos="1440"/>
          <w:tab w:val="num" w:pos="1080"/>
        </w:tabs>
        <w:ind w:left="1080"/>
      </w:pPr>
      <w:r>
        <w:t>“Type B” activities are estimated to cost about $</w:t>
      </w:r>
      <w:r w:rsidR="00DB6D6F">
        <w:t>9,701,400</w:t>
      </w:r>
      <w:r w:rsidR="001578B2">
        <w:t xml:space="preserve"> </w:t>
      </w:r>
      <w:r>
        <w:t xml:space="preserve">per year. </w:t>
      </w:r>
    </w:p>
    <w:p w:rsidR="00C15D86" w:rsidRDefault="00C15D86">
      <w:pPr>
        <w:ind w:left="360"/>
      </w:pPr>
    </w:p>
    <w:p w:rsidR="00C15D86" w:rsidRDefault="00C47DDD">
      <w:pPr>
        <w:numPr>
          <w:ilvl w:val="0"/>
          <w:numId w:val="3"/>
        </w:numPr>
        <w:tabs>
          <w:tab w:val="clear" w:pos="1440"/>
          <w:tab w:val="num" w:pos="1080"/>
        </w:tabs>
        <w:ind w:left="1080"/>
      </w:pPr>
      <w:r>
        <w:t>“Type C” activities are estimated to cost</w:t>
      </w:r>
      <w:r w:rsidR="00FC594A">
        <w:t xml:space="preserve"> about</w:t>
      </w:r>
      <w:r>
        <w:t xml:space="preserve"> $</w:t>
      </w:r>
      <w:r w:rsidR="0069064B">
        <w:t>646,400</w:t>
      </w:r>
      <w:r>
        <w:t xml:space="preserve"> per year.</w:t>
      </w:r>
    </w:p>
    <w:p w:rsidR="00C15D86" w:rsidRDefault="00C15D86"/>
    <w:p w:rsidR="00C15D86" w:rsidRDefault="00C47DDD">
      <w:pPr>
        <w:rPr>
          <w:bCs/>
        </w:rPr>
      </w:pPr>
      <w:r>
        <w:tab/>
      </w:r>
      <w:r w:rsidRPr="00ED36D2">
        <w:rPr>
          <w:bCs/>
        </w:rPr>
        <w:t xml:space="preserve">Agency economists </w:t>
      </w:r>
      <w:r>
        <w:rPr>
          <w:bCs/>
        </w:rPr>
        <w:t xml:space="preserve">revised the </w:t>
      </w:r>
      <w:r w:rsidRPr="00ED36D2">
        <w:rPr>
          <w:bCs/>
        </w:rPr>
        <w:t>estimat</w:t>
      </w:r>
      <w:r>
        <w:rPr>
          <w:bCs/>
        </w:rPr>
        <w:t>ed</w:t>
      </w:r>
      <w:r w:rsidRPr="00ED36D2">
        <w:rPr>
          <w:bCs/>
        </w:rPr>
        <w:t xml:space="preserve"> wages, benefits and overhead for all labor categories for </w:t>
      </w:r>
      <w:r>
        <w:rPr>
          <w:bCs/>
        </w:rPr>
        <w:t>affected industries</w:t>
      </w:r>
      <w:r w:rsidRPr="00ED36D2">
        <w:rPr>
          <w:bCs/>
        </w:rPr>
        <w:t xml:space="preserve">, </w:t>
      </w:r>
      <w:r w:rsidRPr="00134FC0">
        <w:rPr>
          <w:bCs/>
        </w:rPr>
        <w:t>state government,</w:t>
      </w:r>
      <w:r w:rsidRPr="00ED36D2">
        <w:rPr>
          <w:bCs/>
        </w:rPr>
        <w:t xml:space="preserve"> and </w:t>
      </w:r>
      <w:r>
        <w:rPr>
          <w:bCs/>
        </w:rPr>
        <w:t xml:space="preserve">EPA </w:t>
      </w:r>
      <w:r w:rsidRPr="00ED36D2">
        <w:rPr>
          <w:bCs/>
        </w:rPr>
        <w:t>employees</w:t>
      </w:r>
      <w:r>
        <w:rPr>
          <w:bCs/>
        </w:rPr>
        <w:t xml:space="preserve"> based on publicly available data from the US Bureau of Labor Statistics</w:t>
      </w:r>
      <w:r w:rsidRPr="00ED36D2">
        <w:rPr>
          <w:bCs/>
        </w:rPr>
        <w:t>.</w:t>
      </w:r>
      <w:r w:rsidRPr="00711673">
        <w:rPr>
          <w:bCs/>
        </w:rPr>
        <w:t xml:space="preserve"> </w:t>
      </w:r>
      <w:r>
        <w:rPr>
          <w:bCs/>
        </w:rPr>
        <w:t xml:space="preserve">The formulas </w:t>
      </w:r>
      <w:r w:rsidRPr="00B53E61">
        <w:rPr>
          <w:bCs/>
        </w:rPr>
        <w:t xml:space="preserve">used to estimate the labor rates and formulas used to derive the fully loaded rates and overhead costs </w:t>
      </w:r>
      <w:r>
        <w:rPr>
          <w:bCs/>
        </w:rPr>
        <w:t xml:space="preserve">for this ICR renewal </w:t>
      </w:r>
      <w:r w:rsidRPr="00B53E61">
        <w:rPr>
          <w:bCs/>
        </w:rPr>
        <w:t xml:space="preserve">are listed in </w:t>
      </w:r>
      <w:r w:rsidR="001C4D7E">
        <w:rPr>
          <w:b/>
          <w:bCs/>
        </w:rPr>
        <w:t>Attachment I</w:t>
      </w:r>
      <w:r>
        <w:rPr>
          <w:b/>
          <w:bCs/>
        </w:rPr>
        <w:t>.</w:t>
      </w:r>
    </w:p>
    <w:p w:rsidR="00C15D86" w:rsidRDefault="00C15D86">
      <w:pPr>
        <w:rPr>
          <w:bCs/>
        </w:rPr>
      </w:pPr>
    </w:p>
    <w:p w:rsidR="00C15D86" w:rsidRDefault="00036EAB">
      <w:pPr>
        <w:keepNext/>
        <w:keepLines/>
        <w:ind w:firstLine="720"/>
        <w:rPr>
          <w:i/>
        </w:rPr>
      </w:pPr>
      <w:r>
        <w:rPr>
          <w:b/>
          <w:bCs/>
        </w:rPr>
        <w:tab/>
      </w:r>
      <w:r w:rsidR="00B574AA" w:rsidRPr="00B574AA">
        <w:rPr>
          <w:bCs/>
          <w:i/>
        </w:rPr>
        <w:t>(</w:t>
      </w:r>
      <w:r>
        <w:rPr>
          <w:bCs/>
          <w:i/>
        </w:rPr>
        <w:t>i</w:t>
      </w:r>
      <w:r w:rsidR="00B574AA" w:rsidRPr="00B574AA">
        <w:rPr>
          <w:bCs/>
          <w:i/>
        </w:rPr>
        <w:t>)</w:t>
      </w:r>
      <w:r>
        <w:rPr>
          <w:i/>
        </w:rPr>
        <w:tab/>
      </w:r>
      <w:r w:rsidR="00B574AA" w:rsidRPr="00B574AA">
        <w:rPr>
          <w:bCs/>
          <w:i/>
        </w:rPr>
        <w:t>Methodology</w:t>
      </w:r>
      <w:r w:rsidR="00B574AA" w:rsidRPr="00B574AA">
        <w:rPr>
          <w:i/>
        </w:rPr>
        <w:t xml:space="preserve"> </w:t>
      </w:r>
      <w:r w:rsidR="00B574AA" w:rsidRPr="00B574AA">
        <w:rPr>
          <w:i/>
        </w:rPr>
        <w:tab/>
      </w:r>
    </w:p>
    <w:p w:rsidR="00036EAB" w:rsidRDefault="00036EAB" w:rsidP="00036EAB">
      <w:pPr>
        <w:keepNext/>
        <w:keepLines/>
      </w:pPr>
    </w:p>
    <w:p w:rsidR="00C15D86" w:rsidRDefault="00036EAB">
      <w:pPr>
        <w:keepNext/>
        <w:keepLines/>
        <w:ind w:firstLine="720"/>
      </w:pPr>
      <w:r>
        <w:t xml:space="preserve">The methodology uses data on each sector and labor type for an </w:t>
      </w:r>
      <w:r w:rsidRPr="00876772">
        <w:rPr>
          <w:rFonts w:ascii="Times" w:hAnsi="Times"/>
          <w:bCs/>
          <w:i/>
        </w:rPr>
        <w:t>Unloaded wage rate</w:t>
      </w:r>
      <w:r w:rsidRPr="00876772">
        <w:rPr>
          <w:rFonts w:ascii="Times" w:hAnsi="Times"/>
          <w:bCs/>
        </w:rPr>
        <w:t xml:space="preserve"> (hourly wage rate), and calculates the </w:t>
      </w:r>
      <w:r w:rsidRPr="00876772">
        <w:rPr>
          <w:rFonts w:ascii="Times" w:hAnsi="Times"/>
          <w:bCs/>
          <w:i/>
        </w:rPr>
        <w:t>Loaded wage rate</w:t>
      </w:r>
      <w:r w:rsidRPr="00876772">
        <w:rPr>
          <w:rFonts w:ascii="Times" w:hAnsi="Times"/>
          <w:bCs/>
        </w:rPr>
        <w:t xml:space="preserve"> (unloaded wage rate + benefits), and the </w:t>
      </w:r>
      <w:r w:rsidRPr="00876772">
        <w:rPr>
          <w:rFonts w:ascii="Times" w:hAnsi="Times"/>
          <w:bCs/>
          <w:i/>
        </w:rPr>
        <w:t>Fully loaded wage rate</w:t>
      </w:r>
      <w:r w:rsidRPr="00876772">
        <w:rPr>
          <w:rFonts w:ascii="Times" w:hAnsi="Times"/>
          <w:bCs/>
        </w:rPr>
        <w:t xml:space="preserve"> (loaded wage rate + overhead).</w:t>
      </w:r>
      <w:r w:rsidRPr="00147676">
        <w:t xml:space="preserve"> </w:t>
      </w:r>
      <w:r>
        <w:t xml:space="preserve"> Fully loaded wage rates are used to calculate respondent costs.  This renewal uses 2010 data.</w:t>
      </w:r>
    </w:p>
    <w:p w:rsidR="00036EAB" w:rsidRDefault="00036EAB" w:rsidP="008B7CCF"/>
    <w:p w:rsidR="00C15D86" w:rsidRDefault="00B574AA">
      <w:pPr>
        <w:ind w:firstLine="720"/>
        <w:rPr>
          <w:u w:val="single"/>
        </w:rPr>
      </w:pPr>
      <w:r w:rsidRPr="00B574AA">
        <w:rPr>
          <w:u w:val="single"/>
        </w:rPr>
        <w:t>Unloaded Wage Rate</w:t>
      </w:r>
    </w:p>
    <w:p w:rsidR="00C15D86" w:rsidRDefault="00C15D86">
      <w:pPr>
        <w:ind w:firstLine="720"/>
        <w:rPr>
          <w:b/>
          <w:i/>
        </w:rPr>
      </w:pPr>
    </w:p>
    <w:p w:rsidR="00C15D86" w:rsidRDefault="00036EAB">
      <w:pPr>
        <w:ind w:firstLine="720"/>
      </w:pPr>
      <w:r w:rsidRPr="00876772">
        <w:rPr>
          <w:bCs/>
        </w:rPr>
        <w:t>Wages are estimated for l</w:t>
      </w:r>
      <w:r w:rsidRPr="00876772">
        <w:rPr>
          <w:rFonts w:ascii="Times" w:hAnsi="Times"/>
          <w:bCs/>
        </w:rPr>
        <w:t>abor types</w:t>
      </w:r>
      <w:r w:rsidRPr="00876772">
        <w:rPr>
          <w:bCs/>
        </w:rPr>
        <w:t xml:space="preserve"> (management, technical, and clerical) within applicable sectors. </w:t>
      </w:r>
      <w:r>
        <w:t>The Agency uses a</w:t>
      </w:r>
      <w:r w:rsidRPr="00507792">
        <w:t xml:space="preserve">verage wage data for the relevant sectors available in the National Industry-Specific Occupational Employment and Wage Estimates from the Bureau of Labor Statistics (BLS) at </w:t>
      </w:r>
      <w:hyperlink r:id="rId15" w:history="1">
        <w:r w:rsidRPr="00BE08F9">
          <w:rPr>
            <w:rStyle w:val="Hyperlink"/>
          </w:rPr>
          <w:t>http://www.bls.gov/oes/current/oessrci.htm</w:t>
        </w:r>
      </w:hyperlink>
    </w:p>
    <w:p w:rsidR="00036EAB" w:rsidRDefault="00036EAB" w:rsidP="008B7CCF"/>
    <w:p w:rsidR="00C15D86" w:rsidRDefault="00B574AA">
      <w:pPr>
        <w:ind w:firstLine="720"/>
        <w:rPr>
          <w:u w:val="single"/>
        </w:rPr>
      </w:pPr>
      <w:r w:rsidRPr="00B574AA">
        <w:rPr>
          <w:u w:val="single"/>
        </w:rPr>
        <w:t>Sectors</w:t>
      </w:r>
    </w:p>
    <w:p w:rsidR="00036EAB" w:rsidRDefault="00036EAB" w:rsidP="008B7CCF"/>
    <w:p w:rsidR="00C15D86" w:rsidRDefault="00036EAB">
      <w:pPr>
        <w:ind w:firstLine="720"/>
      </w:pPr>
      <w:r>
        <w:t xml:space="preserve">The </w:t>
      </w:r>
      <w:r w:rsidRPr="00147676">
        <w:t>specific North American Industry Classification System</w:t>
      </w:r>
      <w:r>
        <w:t xml:space="preserve"> (NAICS) code</w:t>
      </w:r>
      <w:r w:rsidRPr="00147676">
        <w:t xml:space="preserve"> and website for each sector</w:t>
      </w:r>
      <w:r>
        <w:t xml:space="preserve"> is included in that sector’s wage rate table (see Attachment I).  </w:t>
      </w:r>
      <w:r w:rsidRPr="00507792">
        <w:t>Within each sector, the wage data are provided</w:t>
      </w:r>
      <w:r w:rsidRPr="00876772">
        <w:rPr>
          <w:b/>
        </w:rPr>
        <w:t xml:space="preserve"> </w:t>
      </w:r>
      <w:r w:rsidRPr="00507792">
        <w:t>by Standard Occupational Classification (SOC).  The SOC system is used by Federal statistical agencies to classify workers into occupational categories for the purpose of collecting, calcu</w:t>
      </w:r>
      <w:r>
        <w:t>lating, or disseminating data</w:t>
      </w:r>
      <w:r w:rsidRPr="00507792">
        <w:t xml:space="preserve"> </w:t>
      </w:r>
      <w:r>
        <w:t>(</w:t>
      </w:r>
      <w:r w:rsidRPr="00507792">
        <w:t xml:space="preserve">see </w:t>
      </w:r>
      <w:hyperlink r:id="rId16" w:history="1">
        <w:r w:rsidRPr="00507792">
          <w:rPr>
            <w:rStyle w:val="Hyperlink"/>
          </w:rPr>
          <w:t>http://www.bls.gov/oes/current/oes_stru.htm</w:t>
        </w:r>
      </w:hyperlink>
      <w:r>
        <w:t>).</w:t>
      </w:r>
    </w:p>
    <w:p w:rsidR="00C15D86" w:rsidRDefault="00C15D86">
      <w:pPr>
        <w:ind w:firstLine="720"/>
      </w:pPr>
    </w:p>
    <w:p w:rsidR="00C15D86" w:rsidRDefault="00B574AA">
      <w:pPr>
        <w:ind w:firstLine="720"/>
        <w:rPr>
          <w:u w:val="single"/>
        </w:rPr>
      </w:pPr>
      <w:r w:rsidRPr="00B574AA">
        <w:rPr>
          <w:u w:val="single"/>
        </w:rPr>
        <w:t xml:space="preserve">Loaded Wage Rate </w:t>
      </w:r>
    </w:p>
    <w:p w:rsidR="00C15D86" w:rsidRDefault="00C15D86">
      <w:pPr>
        <w:ind w:firstLine="720"/>
      </w:pPr>
    </w:p>
    <w:p w:rsidR="00C15D86" w:rsidRDefault="00036EAB">
      <w:pPr>
        <w:ind w:firstLine="720"/>
      </w:pPr>
      <w:r>
        <w:lastRenderedPageBreak/>
        <w:t xml:space="preserve">Unless stated otherwise, all </w:t>
      </w:r>
      <w:r w:rsidRPr="00507792">
        <w:t xml:space="preserve">benefits </w:t>
      </w:r>
      <w:r>
        <w:t xml:space="preserve">represent </w:t>
      </w:r>
      <w:r w:rsidRPr="00507792">
        <w:t>43</w:t>
      </w:r>
      <w:r>
        <w:t>.6</w:t>
      </w:r>
      <w:r w:rsidRPr="00507792">
        <w:t xml:space="preserve">% of </w:t>
      </w:r>
      <w:r>
        <w:t xml:space="preserve">unloaded </w:t>
      </w:r>
      <w:r w:rsidRPr="00507792">
        <w:t>wage rates, based on benefits for all civilian non-farm workers</w:t>
      </w:r>
      <w:r>
        <w:t>, from June 2010 data</w:t>
      </w:r>
      <w:r w:rsidRPr="00507792">
        <w:t xml:space="preserve"> from </w:t>
      </w:r>
      <w:hyperlink r:id="rId17" w:history="1">
        <w:r w:rsidRPr="00507792">
          <w:rPr>
            <w:rStyle w:val="Hyperlink"/>
          </w:rPr>
          <w:t>http://www.bls.gov/news.release/ecec.t01.htm</w:t>
        </w:r>
      </w:hyperlink>
      <w:r>
        <w:t>.</w:t>
      </w:r>
    </w:p>
    <w:p w:rsidR="00C15D86" w:rsidRDefault="00C15D86">
      <w:pPr>
        <w:ind w:firstLine="720"/>
      </w:pPr>
    </w:p>
    <w:p w:rsidR="00C15D86" w:rsidRDefault="00B574AA">
      <w:pPr>
        <w:ind w:firstLine="720"/>
        <w:rPr>
          <w:u w:val="single"/>
        </w:rPr>
      </w:pPr>
      <w:r w:rsidRPr="00B574AA">
        <w:rPr>
          <w:u w:val="single"/>
        </w:rPr>
        <w:t xml:space="preserve">Fully Loaded Wage Rate </w:t>
      </w:r>
    </w:p>
    <w:p w:rsidR="00C15D86" w:rsidRDefault="00C15D86">
      <w:pPr>
        <w:ind w:firstLine="720"/>
      </w:pPr>
    </w:p>
    <w:p w:rsidR="00C15D86" w:rsidRDefault="00036EAB">
      <w:pPr>
        <w:ind w:firstLine="720"/>
      </w:pPr>
      <w:r w:rsidRPr="00507792">
        <w:t xml:space="preserve">We multiply the loaded wage </w:t>
      </w:r>
      <w:r>
        <w:t xml:space="preserve">rate </w:t>
      </w:r>
      <w:r w:rsidRPr="00507792">
        <w:t xml:space="preserve">by 50% (EPA guidelines </w:t>
      </w:r>
      <w:r>
        <w:t>20-70%) to get overhead costs.</w:t>
      </w:r>
    </w:p>
    <w:p w:rsidR="00036EAB" w:rsidRDefault="00036EAB" w:rsidP="008B7CCF"/>
    <w:p w:rsidR="00036EAB" w:rsidRDefault="00036EAB" w:rsidP="008B7CCF">
      <w:pPr>
        <w:rPr>
          <w:i/>
        </w:rPr>
      </w:pPr>
      <w:r>
        <w:rPr>
          <w:b/>
          <w:bCs/>
        </w:rPr>
        <w:tab/>
      </w:r>
      <w:r>
        <w:rPr>
          <w:b/>
          <w:bCs/>
        </w:rPr>
        <w:tab/>
      </w:r>
      <w:r w:rsidRPr="00036EAB">
        <w:rPr>
          <w:bCs/>
          <w:i/>
        </w:rPr>
        <w:t>(</w:t>
      </w:r>
      <w:r>
        <w:rPr>
          <w:bCs/>
          <w:i/>
        </w:rPr>
        <w:t>ii</w:t>
      </w:r>
      <w:r w:rsidRPr="00036EAB">
        <w:rPr>
          <w:bCs/>
          <w:i/>
        </w:rPr>
        <w:t>)</w:t>
      </w:r>
      <w:r>
        <w:rPr>
          <w:i/>
        </w:rPr>
        <w:tab/>
      </w:r>
      <w:r>
        <w:rPr>
          <w:bCs/>
          <w:i/>
        </w:rPr>
        <w:t>Analysis</w:t>
      </w:r>
    </w:p>
    <w:p w:rsidR="00C15D86" w:rsidRDefault="00C15D86">
      <w:pPr>
        <w:rPr>
          <w:i/>
        </w:rPr>
      </w:pPr>
    </w:p>
    <w:p w:rsidR="00C15D86" w:rsidRDefault="00C47DDD">
      <w:pPr>
        <w:ind w:firstLine="720"/>
      </w:pPr>
      <w:r>
        <w:t xml:space="preserve">The following tables present estimated annual burden and cost estimates </w:t>
      </w:r>
      <w:r w:rsidR="007C1975">
        <w:t>for</w:t>
      </w:r>
      <w:r w:rsidR="00A46D89">
        <w:t xml:space="preserve"> </w:t>
      </w:r>
      <w:r>
        <w:t>this ICR</w:t>
      </w:r>
      <w:r w:rsidR="00F757B8">
        <w:t xml:space="preserve">.  </w:t>
      </w:r>
      <w:r w:rsidR="00652101">
        <w:t>Since</w:t>
      </w:r>
      <w:r w:rsidR="007C1975">
        <w:t xml:space="preserve"> costs are displayed as rounded to nearest</w:t>
      </w:r>
      <w:r w:rsidR="00652101">
        <w:t xml:space="preserve"> ten or</w:t>
      </w:r>
      <w:r w:rsidR="007C1975">
        <w:t xml:space="preserve"> hundred dollars, they may not calculate exactly</w:t>
      </w:r>
      <w:r w:rsidR="00A46D89">
        <w:t>.</w:t>
      </w:r>
    </w:p>
    <w:p w:rsidR="00C47DDD" w:rsidRDefault="00C47DDD" w:rsidP="008B7CCF">
      <w:pPr>
        <w:rPr>
          <w:b/>
        </w:rPr>
      </w:pPr>
    </w:p>
    <w:p w:rsidR="00C15D86" w:rsidRDefault="00B574AA">
      <w:pPr>
        <w:rPr>
          <w:b/>
          <w:sz w:val="22"/>
          <w:szCs w:val="22"/>
        </w:rPr>
      </w:pPr>
      <w:r w:rsidRPr="00B574AA">
        <w:rPr>
          <w:b/>
          <w:sz w:val="22"/>
          <w:szCs w:val="22"/>
        </w:rPr>
        <w:t xml:space="preserve">Table </w:t>
      </w:r>
      <w:r w:rsidR="00250AB0">
        <w:rPr>
          <w:b/>
          <w:sz w:val="22"/>
          <w:szCs w:val="22"/>
        </w:rPr>
        <w:t>2</w:t>
      </w:r>
      <w:r w:rsidRPr="00B574AA">
        <w:rPr>
          <w:b/>
          <w:sz w:val="22"/>
          <w:szCs w:val="22"/>
        </w:rPr>
        <w:t xml:space="preserve">-A: Est. Burden/Cost per “Type A” Antimicrobial Registration Application (AD) </w:t>
      </w:r>
    </w:p>
    <w:tbl>
      <w:tblPr>
        <w:tblW w:w="9290" w:type="dxa"/>
        <w:tblInd w:w="98" w:type="dxa"/>
        <w:tblLook w:val="0000"/>
      </w:tblPr>
      <w:tblGrid>
        <w:gridCol w:w="2728"/>
        <w:gridCol w:w="1242"/>
        <w:gridCol w:w="1440"/>
        <w:gridCol w:w="1280"/>
        <w:gridCol w:w="1160"/>
        <w:gridCol w:w="1440"/>
      </w:tblGrid>
      <w:tr w:rsidR="00C47DDD" w:rsidRPr="00036EAB" w:rsidTr="00393228">
        <w:trPr>
          <w:trHeight w:val="330"/>
        </w:trPr>
        <w:tc>
          <w:tcPr>
            <w:tcW w:w="2728" w:type="dxa"/>
            <w:vMerge w:val="restart"/>
            <w:tcBorders>
              <w:top w:val="single" w:sz="8" w:space="0" w:color="auto"/>
              <w:left w:val="single" w:sz="8" w:space="0" w:color="auto"/>
              <w:bottom w:val="nil"/>
              <w:right w:val="single" w:sz="8" w:space="0" w:color="auto"/>
            </w:tcBorders>
            <w:shd w:val="clear" w:color="auto" w:fill="auto"/>
            <w:vAlign w:val="center"/>
          </w:tcPr>
          <w:p w:rsidR="00C15D86" w:rsidRDefault="00B574AA">
            <w:pPr>
              <w:jc w:val="center"/>
              <w:rPr>
                <w:b/>
                <w:bCs/>
              </w:rPr>
            </w:pPr>
            <w:r w:rsidRPr="00B574AA">
              <w:rPr>
                <w:b/>
                <w:bCs/>
                <w:sz w:val="22"/>
                <w:szCs w:val="22"/>
              </w:rPr>
              <w:t>Collection Activities</w:t>
            </w:r>
            <w:r w:rsidRPr="00B574AA">
              <w:rPr>
                <w:b/>
                <w:bCs/>
                <w:sz w:val="22"/>
                <w:szCs w:val="22"/>
              </w:rPr>
              <w:br/>
              <w:t>Type A</w:t>
            </w:r>
          </w:p>
        </w:tc>
        <w:tc>
          <w:tcPr>
            <w:tcW w:w="3962" w:type="dxa"/>
            <w:gridSpan w:val="3"/>
            <w:tcBorders>
              <w:top w:val="single" w:sz="8" w:space="0" w:color="auto"/>
              <w:left w:val="nil"/>
              <w:bottom w:val="single" w:sz="8" w:space="0" w:color="auto"/>
              <w:right w:val="single" w:sz="8" w:space="0" w:color="000000"/>
            </w:tcBorders>
            <w:shd w:val="clear" w:color="auto" w:fill="auto"/>
            <w:vAlign w:val="center"/>
          </w:tcPr>
          <w:p w:rsidR="00C15D86" w:rsidRDefault="00B574AA">
            <w:pPr>
              <w:jc w:val="center"/>
              <w:rPr>
                <w:b/>
                <w:bCs/>
              </w:rPr>
            </w:pPr>
            <w:r w:rsidRPr="00B574AA">
              <w:rPr>
                <w:b/>
                <w:bCs/>
                <w:sz w:val="22"/>
                <w:szCs w:val="22"/>
              </w:rPr>
              <w:t>Burden Hours</w:t>
            </w:r>
          </w:p>
        </w:tc>
        <w:tc>
          <w:tcPr>
            <w:tcW w:w="2600" w:type="dxa"/>
            <w:gridSpan w:val="2"/>
            <w:tcBorders>
              <w:top w:val="single" w:sz="8" w:space="0" w:color="auto"/>
              <w:left w:val="nil"/>
              <w:bottom w:val="single" w:sz="8" w:space="0" w:color="auto"/>
              <w:right w:val="single" w:sz="8" w:space="0" w:color="000000"/>
            </w:tcBorders>
            <w:shd w:val="clear" w:color="auto" w:fill="auto"/>
            <w:vAlign w:val="center"/>
          </w:tcPr>
          <w:p w:rsidR="00C15D86" w:rsidRDefault="00B574AA">
            <w:pPr>
              <w:jc w:val="center"/>
              <w:rPr>
                <w:b/>
                <w:bCs/>
              </w:rPr>
            </w:pPr>
            <w:r w:rsidRPr="00B574AA">
              <w:rPr>
                <w:b/>
                <w:bCs/>
                <w:sz w:val="22"/>
                <w:szCs w:val="22"/>
              </w:rPr>
              <w:t>Total</w:t>
            </w:r>
          </w:p>
        </w:tc>
      </w:tr>
      <w:tr w:rsidR="00C47DDD" w:rsidRPr="00036EAB" w:rsidTr="00393228">
        <w:trPr>
          <w:trHeight w:val="315"/>
        </w:trPr>
        <w:tc>
          <w:tcPr>
            <w:tcW w:w="2728" w:type="dxa"/>
            <w:vMerge/>
            <w:tcBorders>
              <w:top w:val="single" w:sz="8" w:space="0" w:color="auto"/>
              <w:left w:val="single" w:sz="8" w:space="0" w:color="auto"/>
              <w:bottom w:val="nil"/>
              <w:right w:val="single" w:sz="8" w:space="0" w:color="auto"/>
            </w:tcBorders>
            <w:vAlign w:val="center"/>
          </w:tcPr>
          <w:p w:rsidR="00C15D86" w:rsidRDefault="00C15D86">
            <w:pPr>
              <w:rPr>
                <w:b/>
                <w:bCs/>
              </w:rPr>
            </w:pPr>
          </w:p>
        </w:tc>
        <w:tc>
          <w:tcPr>
            <w:tcW w:w="1242" w:type="dxa"/>
            <w:tcBorders>
              <w:top w:val="nil"/>
              <w:left w:val="nil"/>
              <w:bottom w:val="nil"/>
              <w:right w:val="single" w:sz="4" w:space="0" w:color="auto"/>
            </w:tcBorders>
            <w:shd w:val="clear" w:color="auto" w:fill="auto"/>
            <w:vAlign w:val="center"/>
          </w:tcPr>
          <w:p w:rsidR="00C15D86" w:rsidRDefault="00B574AA">
            <w:pPr>
              <w:jc w:val="center"/>
            </w:pPr>
            <w:r w:rsidRPr="00B574AA">
              <w:rPr>
                <w:sz w:val="22"/>
                <w:szCs w:val="22"/>
              </w:rPr>
              <w:t>Mgmt</w:t>
            </w:r>
          </w:p>
        </w:tc>
        <w:tc>
          <w:tcPr>
            <w:tcW w:w="1440" w:type="dxa"/>
            <w:tcBorders>
              <w:top w:val="nil"/>
              <w:left w:val="nil"/>
              <w:bottom w:val="nil"/>
              <w:right w:val="single" w:sz="4" w:space="0" w:color="auto"/>
            </w:tcBorders>
            <w:shd w:val="clear" w:color="auto" w:fill="auto"/>
            <w:vAlign w:val="center"/>
          </w:tcPr>
          <w:p w:rsidR="00C15D86" w:rsidRDefault="00B574AA">
            <w:pPr>
              <w:jc w:val="center"/>
            </w:pPr>
            <w:r w:rsidRPr="00B574AA">
              <w:rPr>
                <w:sz w:val="22"/>
                <w:szCs w:val="22"/>
              </w:rPr>
              <w:t>Technical</w:t>
            </w:r>
          </w:p>
        </w:tc>
        <w:tc>
          <w:tcPr>
            <w:tcW w:w="1280" w:type="dxa"/>
            <w:tcBorders>
              <w:top w:val="nil"/>
              <w:left w:val="nil"/>
              <w:bottom w:val="nil"/>
              <w:right w:val="single" w:sz="8" w:space="0" w:color="auto"/>
            </w:tcBorders>
            <w:shd w:val="clear" w:color="auto" w:fill="auto"/>
            <w:vAlign w:val="center"/>
          </w:tcPr>
          <w:p w:rsidR="00C15D86" w:rsidRDefault="00B574AA">
            <w:pPr>
              <w:jc w:val="center"/>
            </w:pPr>
            <w:r w:rsidRPr="00B574AA">
              <w:rPr>
                <w:sz w:val="22"/>
                <w:szCs w:val="22"/>
              </w:rPr>
              <w:t>Clerical</w:t>
            </w:r>
          </w:p>
        </w:tc>
        <w:tc>
          <w:tcPr>
            <w:tcW w:w="1160" w:type="dxa"/>
            <w:vMerge w:val="restart"/>
            <w:tcBorders>
              <w:top w:val="nil"/>
              <w:left w:val="single" w:sz="8" w:space="0" w:color="auto"/>
              <w:bottom w:val="nil"/>
              <w:right w:val="single" w:sz="4" w:space="0" w:color="auto"/>
            </w:tcBorders>
            <w:shd w:val="clear" w:color="auto" w:fill="auto"/>
            <w:vAlign w:val="center"/>
          </w:tcPr>
          <w:p w:rsidR="00C15D86" w:rsidRDefault="00B574AA">
            <w:pPr>
              <w:jc w:val="center"/>
            </w:pPr>
            <w:r w:rsidRPr="00B574AA">
              <w:rPr>
                <w:sz w:val="22"/>
                <w:szCs w:val="22"/>
              </w:rPr>
              <w:t>Hours</w:t>
            </w:r>
          </w:p>
        </w:tc>
        <w:tc>
          <w:tcPr>
            <w:tcW w:w="1440" w:type="dxa"/>
            <w:vMerge w:val="restart"/>
            <w:tcBorders>
              <w:top w:val="nil"/>
              <w:left w:val="nil"/>
              <w:bottom w:val="nil"/>
              <w:right w:val="single" w:sz="8" w:space="0" w:color="auto"/>
            </w:tcBorders>
            <w:shd w:val="clear" w:color="auto" w:fill="auto"/>
            <w:vAlign w:val="center"/>
          </w:tcPr>
          <w:p w:rsidR="00C15D86" w:rsidRDefault="00B574AA">
            <w:pPr>
              <w:jc w:val="center"/>
            </w:pPr>
            <w:r w:rsidRPr="00B574AA">
              <w:rPr>
                <w:sz w:val="22"/>
                <w:szCs w:val="22"/>
              </w:rPr>
              <w:t>Costs</w:t>
            </w:r>
          </w:p>
        </w:tc>
      </w:tr>
      <w:tr w:rsidR="00C47DDD" w:rsidRPr="00036EAB" w:rsidTr="00393228">
        <w:trPr>
          <w:trHeight w:val="315"/>
        </w:trPr>
        <w:tc>
          <w:tcPr>
            <w:tcW w:w="2728" w:type="dxa"/>
            <w:vMerge/>
            <w:tcBorders>
              <w:top w:val="single" w:sz="8" w:space="0" w:color="auto"/>
              <w:left w:val="single" w:sz="8" w:space="0" w:color="auto"/>
              <w:bottom w:val="nil"/>
              <w:right w:val="single" w:sz="8" w:space="0" w:color="auto"/>
            </w:tcBorders>
            <w:vAlign w:val="center"/>
          </w:tcPr>
          <w:p w:rsidR="00C15D86" w:rsidRDefault="00C15D86">
            <w:pPr>
              <w:rPr>
                <w:b/>
                <w:bCs/>
              </w:rPr>
            </w:pPr>
          </w:p>
        </w:tc>
        <w:tc>
          <w:tcPr>
            <w:tcW w:w="1242" w:type="dxa"/>
            <w:tcBorders>
              <w:top w:val="single" w:sz="4" w:space="0" w:color="auto"/>
              <w:left w:val="nil"/>
              <w:bottom w:val="nil"/>
              <w:right w:val="single" w:sz="4" w:space="0" w:color="auto"/>
            </w:tcBorders>
            <w:shd w:val="clear" w:color="auto" w:fill="auto"/>
            <w:vAlign w:val="center"/>
          </w:tcPr>
          <w:p w:rsidR="00C15D86" w:rsidRDefault="00B574AA">
            <w:pPr>
              <w:jc w:val="center"/>
            </w:pPr>
            <w:r w:rsidRPr="00B574AA">
              <w:rPr>
                <w:sz w:val="22"/>
                <w:szCs w:val="22"/>
              </w:rPr>
              <w:t xml:space="preserve">$120.28 </w:t>
            </w:r>
          </w:p>
        </w:tc>
        <w:tc>
          <w:tcPr>
            <w:tcW w:w="1440" w:type="dxa"/>
            <w:tcBorders>
              <w:top w:val="single" w:sz="4" w:space="0" w:color="auto"/>
              <w:left w:val="nil"/>
              <w:bottom w:val="nil"/>
              <w:right w:val="single" w:sz="4" w:space="0" w:color="auto"/>
            </w:tcBorders>
            <w:shd w:val="clear" w:color="auto" w:fill="auto"/>
            <w:vAlign w:val="center"/>
          </w:tcPr>
          <w:p w:rsidR="00C15D86" w:rsidRDefault="00B574AA">
            <w:pPr>
              <w:jc w:val="center"/>
            </w:pPr>
            <w:r w:rsidRPr="00B574AA">
              <w:rPr>
                <w:sz w:val="22"/>
                <w:szCs w:val="22"/>
              </w:rPr>
              <w:t xml:space="preserve">$60.85 </w:t>
            </w:r>
          </w:p>
        </w:tc>
        <w:tc>
          <w:tcPr>
            <w:tcW w:w="1280" w:type="dxa"/>
            <w:tcBorders>
              <w:top w:val="single" w:sz="4" w:space="0" w:color="auto"/>
              <w:left w:val="nil"/>
              <w:bottom w:val="nil"/>
              <w:right w:val="single" w:sz="8" w:space="0" w:color="auto"/>
            </w:tcBorders>
            <w:shd w:val="clear" w:color="auto" w:fill="auto"/>
            <w:vAlign w:val="center"/>
          </w:tcPr>
          <w:p w:rsidR="00C15D86" w:rsidRDefault="00B574AA">
            <w:pPr>
              <w:jc w:val="center"/>
            </w:pPr>
            <w:r w:rsidRPr="00B574AA">
              <w:rPr>
                <w:sz w:val="22"/>
                <w:szCs w:val="22"/>
              </w:rPr>
              <w:t xml:space="preserve">$37.11 </w:t>
            </w:r>
          </w:p>
        </w:tc>
        <w:tc>
          <w:tcPr>
            <w:tcW w:w="1160" w:type="dxa"/>
            <w:vMerge/>
            <w:tcBorders>
              <w:top w:val="nil"/>
              <w:left w:val="single" w:sz="8" w:space="0" w:color="auto"/>
              <w:bottom w:val="nil"/>
              <w:right w:val="single" w:sz="4" w:space="0" w:color="auto"/>
            </w:tcBorders>
            <w:vAlign w:val="center"/>
          </w:tcPr>
          <w:p w:rsidR="00C15D86" w:rsidRDefault="00C15D86"/>
        </w:tc>
        <w:tc>
          <w:tcPr>
            <w:tcW w:w="1440" w:type="dxa"/>
            <w:vMerge/>
            <w:tcBorders>
              <w:top w:val="nil"/>
              <w:left w:val="nil"/>
              <w:bottom w:val="nil"/>
              <w:right w:val="single" w:sz="8" w:space="0" w:color="auto"/>
            </w:tcBorders>
            <w:vAlign w:val="center"/>
          </w:tcPr>
          <w:p w:rsidR="00C15D86" w:rsidRDefault="00C15D86"/>
        </w:tc>
      </w:tr>
      <w:tr w:rsidR="00C47DDD" w:rsidRPr="00036EAB" w:rsidTr="00393228">
        <w:trPr>
          <w:trHeight w:val="330"/>
        </w:trPr>
        <w:tc>
          <w:tcPr>
            <w:tcW w:w="2728" w:type="dxa"/>
            <w:vMerge/>
            <w:tcBorders>
              <w:top w:val="single" w:sz="8" w:space="0" w:color="auto"/>
              <w:left w:val="single" w:sz="8" w:space="0" w:color="auto"/>
              <w:bottom w:val="nil"/>
              <w:right w:val="single" w:sz="8" w:space="0" w:color="auto"/>
            </w:tcBorders>
            <w:vAlign w:val="center"/>
          </w:tcPr>
          <w:p w:rsidR="00C15D86" w:rsidRDefault="00C15D86">
            <w:pPr>
              <w:rPr>
                <w:b/>
                <w:bCs/>
              </w:rPr>
            </w:pPr>
          </w:p>
        </w:tc>
        <w:tc>
          <w:tcPr>
            <w:tcW w:w="1242" w:type="dxa"/>
            <w:tcBorders>
              <w:top w:val="nil"/>
              <w:left w:val="nil"/>
              <w:bottom w:val="single" w:sz="8" w:space="0" w:color="auto"/>
              <w:right w:val="single" w:sz="4" w:space="0" w:color="auto"/>
            </w:tcBorders>
            <w:shd w:val="clear" w:color="auto" w:fill="auto"/>
            <w:noWrap/>
            <w:vAlign w:val="center"/>
          </w:tcPr>
          <w:p w:rsidR="00C15D86" w:rsidRDefault="00B574AA">
            <w:pPr>
              <w:jc w:val="center"/>
            </w:pPr>
            <w:r w:rsidRPr="00B574AA">
              <w:rPr>
                <w:sz w:val="22"/>
                <w:szCs w:val="22"/>
              </w:rPr>
              <w:t>per hour</w:t>
            </w:r>
          </w:p>
        </w:tc>
        <w:tc>
          <w:tcPr>
            <w:tcW w:w="1440" w:type="dxa"/>
            <w:tcBorders>
              <w:top w:val="nil"/>
              <w:left w:val="nil"/>
              <w:bottom w:val="single" w:sz="8" w:space="0" w:color="auto"/>
              <w:right w:val="single" w:sz="4" w:space="0" w:color="auto"/>
            </w:tcBorders>
            <w:shd w:val="clear" w:color="auto" w:fill="auto"/>
            <w:noWrap/>
            <w:vAlign w:val="center"/>
          </w:tcPr>
          <w:p w:rsidR="00C15D86" w:rsidRDefault="00B574AA">
            <w:pPr>
              <w:jc w:val="center"/>
            </w:pPr>
            <w:r w:rsidRPr="00B574AA">
              <w:rPr>
                <w:sz w:val="22"/>
                <w:szCs w:val="22"/>
              </w:rPr>
              <w:t>per hour</w:t>
            </w:r>
          </w:p>
        </w:tc>
        <w:tc>
          <w:tcPr>
            <w:tcW w:w="1280" w:type="dxa"/>
            <w:tcBorders>
              <w:top w:val="nil"/>
              <w:left w:val="nil"/>
              <w:bottom w:val="nil"/>
              <w:right w:val="single" w:sz="8" w:space="0" w:color="auto"/>
            </w:tcBorders>
            <w:shd w:val="clear" w:color="auto" w:fill="auto"/>
            <w:noWrap/>
            <w:vAlign w:val="center"/>
          </w:tcPr>
          <w:p w:rsidR="00C15D86" w:rsidRDefault="00B574AA">
            <w:pPr>
              <w:jc w:val="center"/>
            </w:pPr>
            <w:r w:rsidRPr="00B574AA">
              <w:rPr>
                <w:sz w:val="22"/>
                <w:szCs w:val="22"/>
              </w:rPr>
              <w:t>per hour</w:t>
            </w:r>
          </w:p>
        </w:tc>
        <w:tc>
          <w:tcPr>
            <w:tcW w:w="1160" w:type="dxa"/>
            <w:vMerge/>
            <w:tcBorders>
              <w:top w:val="nil"/>
              <w:left w:val="single" w:sz="8" w:space="0" w:color="auto"/>
              <w:bottom w:val="nil"/>
              <w:right w:val="single" w:sz="4" w:space="0" w:color="auto"/>
            </w:tcBorders>
            <w:vAlign w:val="center"/>
          </w:tcPr>
          <w:p w:rsidR="00C15D86" w:rsidRDefault="00C15D86"/>
        </w:tc>
        <w:tc>
          <w:tcPr>
            <w:tcW w:w="1440" w:type="dxa"/>
            <w:vMerge/>
            <w:tcBorders>
              <w:top w:val="nil"/>
              <w:left w:val="nil"/>
              <w:bottom w:val="nil"/>
              <w:right w:val="single" w:sz="8" w:space="0" w:color="auto"/>
            </w:tcBorders>
            <w:vAlign w:val="center"/>
          </w:tcPr>
          <w:p w:rsidR="00C15D86" w:rsidRDefault="00C15D86"/>
        </w:tc>
      </w:tr>
      <w:tr w:rsidR="00C47DDD" w:rsidRPr="00036EAB" w:rsidTr="00393228">
        <w:trPr>
          <w:trHeight w:val="315"/>
        </w:trPr>
        <w:tc>
          <w:tcPr>
            <w:tcW w:w="2728" w:type="dxa"/>
            <w:tcBorders>
              <w:top w:val="single" w:sz="8" w:space="0" w:color="auto"/>
              <w:left w:val="single" w:sz="8" w:space="0" w:color="auto"/>
              <w:bottom w:val="single" w:sz="4" w:space="0" w:color="auto"/>
              <w:right w:val="single" w:sz="8" w:space="0" w:color="auto"/>
            </w:tcBorders>
            <w:shd w:val="clear" w:color="auto" w:fill="auto"/>
            <w:vAlign w:val="center"/>
          </w:tcPr>
          <w:p w:rsidR="00C47DDD" w:rsidRPr="00036EAB" w:rsidRDefault="00B574AA" w:rsidP="008B7CCF">
            <w:r w:rsidRPr="00B574AA">
              <w:rPr>
                <w:sz w:val="22"/>
                <w:szCs w:val="22"/>
              </w:rPr>
              <w:t>Read Instructions</w:t>
            </w:r>
          </w:p>
        </w:tc>
        <w:tc>
          <w:tcPr>
            <w:tcW w:w="1242" w:type="dxa"/>
            <w:tcBorders>
              <w:top w:val="nil"/>
              <w:left w:val="nil"/>
              <w:bottom w:val="single" w:sz="4" w:space="0" w:color="auto"/>
              <w:right w:val="single" w:sz="4" w:space="0" w:color="auto"/>
            </w:tcBorders>
            <w:shd w:val="clear" w:color="auto" w:fill="auto"/>
            <w:vAlign w:val="center"/>
          </w:tcPr>
          <w:p w:rsidR="00C47DDD" w:rsidRPr="00036EAB" w:rsidRDefault="00B574AA" w:rsidP="008B7CCF">
            <w:pPr>
              <w:jc w:val="center"/>
            </w:pPr>
            <w:r w:rsidRPr="00B574AA">
              <w:rPr>
                <w:sz w:val="22"/>
                <w:szCs w:val="22"/>
              </w:rPr>
              <w:t>18</w:t>
            </w:r>
          </w:p>
        </w:tc>
        <w:tc>
          <w:tcPr>
            <w:tcW w:w="1440" w:type="dxa"/>
            <w:tcBorders>
              <w:top w:val="nil"/>
              <w:left w:val="nil"/>
              <w:bottom w:val="single" w:sz="4" w:space="0" w:color="auto"/>
              <w:right w:val="single" w:sz="4" w:space="0" w:color="auto"/>
            </w:tcBorders>
            <w:shd w:val="clear" w:color="auto" w:fill="auto"/>
            <w:vAlign w:val="center"/>
          </w:tcPr>
          <w:p w:rsidR="00C15D86" w:rsidRDefault="00B574AA">
            <w:pPr>
              <w:jc w:val="center"/>
            </w:pPr>
            <w:r w:rsidRPr="00B574AA">
              <w:rPr>
                <w:sz w:val="22"/>
                <w:szCs w:val="22"/>
              </w:rPr>
              <w:t>0</w:t>
            </w:r>
          </w:p>
        </w:tc>
        <w:tc>
          <w:tcPr>
            <w:tcW w:w="1280" w:type="dxa"/>
            <w:tcBorders>
              <w:top w:val="single" w:sz="8" w:space="0" w:color="auto"/>
              <w:left w:val="nil"/>
              <w:bottom w:val="single" w:sz="4" w:space="0" w:color="auto"/>
              <w:right w:val="nil"/>
            </w:tcBorders>
            <w:shd w:val="clear" w:color="auto" w:fill="auto"/>
            <w:vAlign w:val="center"/>
          </w:tcPr>
          <w:p w:rsidR="00C15D86" w:rsidRDefault="00B574AA">
            <w:pPr>
              <w:jc w:val="center"/>
            </w:pPr>
            <w:r w:rsidRPr="00B574AA">
              <w:rPr>
                <w:sz w:val="22"/>
                <w:szCs w:val="22"/>
              </w:rPr>
              <w:t>0</w:t>
            </w:r>
          </w:p>
        </w:tc>
        <w:tc>
          <w:tcPr>
            <w:tcW w:w="1160" w:type="dxa"/>
            <w:tcBorders>
              <w:top w:val="single" w:sz="8" w:space="0" w:color="auto"/>
              <w:left w:val="single" w:sz="8" w:space="0" w:color="auto"/>
              <w:bottom w:val="single" w:sz="4" w:space="0" w:color="auto"/>
              <w:right w:val="single" w:sz="4" w:space="0" w:color="auto"/>
            </w:tcBorders>
            <w:shd w:val="clear" w:color="auto" w:fill="auto"/>
            <w:vAlign w:val="center"/>
          </w:tcPr>
          <w:p w:rsidR="00C15D86" w:rsidRDefault="00B574AA">
            <w:pPr>
              <w:jc w:val="right"/>
            </w:pPr>
            <w:r w:rsidRPr="00B574AA">
              <w:rPr>
                <w:sz w:val="22"/>
                <w:szCs w:val="22"/>
              </w:rPr>
              <w:t>18</w:t>
            </w:r>
          </w:p>
        </w:tc>
        <w:tc>
          <w:tcPr>
            <w:tcW w:w="1440" w:type="dxa"/>
            <w:tcBorders>
              <w:top w:val="single" w:sz="8" w:space="0" w:color="auto"/>
              <w:left w:val="nil"/>
              <w:bottom w:val="single" w:sz="4" w:space="0" w:color="auto"/>
              <w:right w:val="single" w:sz="8" w:space="0" w:color="auto"/>
            </w:tcBorders>
            <w:shd w:val="clear" w:color="auto" w:fill="auto"/>
            <w:vAlign w:val="center"/>
          </w:tcPr>
          <w:p w:rsidR="00C15D86" w:rsidRDefault="00B574AA">
            <w:pPr>
              <w:jc w:val="right"/>
            </w:pPr>
            <w:r w:rsidRPr="00B574AA">
              <w:rPr>
                <w:sz w:val="22"/>
                <w:szCs w:val="22"/>
              </w:rPr>
              <w:t xml:space="preserve">$2,200 </w:t>
            </w:r>
          </w:p>
        </w:tc>
      </w:tr>
      <w:tr w:rsidR="00C47DDD" w:rsidRPr="00036EAB" w:rsidTr="00393228">
        <w:trPr>
          <w:trHeight w:val="315"/>
        </w:trPr>
        <w:tc>
          <w:tcPr>
            <w:tcW w:w="2728" w:type="dxa"/>
            <w:tcBorders>
              <w:top w:val="nil"/>
              <w:left w:val="single" w:sz="8" w:space="0" w:color="auto"/>
              <w:bottom w:val="single" w:sz="4" w:space="0" w:color="auto"/>
              <w:right w:val="single" w:sz="8" w:space="0" w:color="auto"/>
            </w:tcBorders>
            <w:shd w:val="clear" w:color="auto" w:fill="auto"/>
            <w:vAlign w:val="center"/>
          </w:tcPr>
          <w:p w:rsidR="00C47DDD" w:rsidRPr="00036EAB" w:rsidRDefault="00B574AA" w:rsidP="008B7CCF">
            <w:r w:rsidRPr="00B574AA">
              <w:rPr>
                <w:sz w:val="22"/>
                <w:szCs w:val="22"/>
              </w:rPr>
              <w:t>Plan activities</w:t>
            </w:r>
          </w:p>
        </w:tc>
        <w:tc>
          <w:tcPr>
            <w:tcW w:w="1242" w:type="dxa"/>
            <w:tcBorders>
              <w:top w:val="nil"/>
              <w:left w:val="nil"/>
              <w:bottom w:val="single" w:sz="4" w:space="0" w:color="auto"/>
              <w:right w:val="single" w:sz="4" w:space="0" w:color="auto"/>
            </w:tcBorders>
            <w:shd w:val="clear" w:color="auto" w:fill="auto"/>
            <w:vAlign w:val="center"/>
          </w:tcPr>
          <w:p w:rsidR="00C47DDD" w:rsidRPr="00036EAB" w:rsidRDefault="00B574AA" w:rsidP="008B7CCF">
            <w:pPr>
              <w:jc w:val="center"/>
            </w:pPr>
            <w:r w:rsidRPr="00B574AA">
              <w:rPr>
                <w:sz w:val="22"/>
                <w:szCs w:val="22"/>
              </w:rPr>
              <w:t>4</w:t>
            </w:r>
          </w:p>
        </w:tc>
        <w:tc>
          <w:tcPr>
            <w:tcW w:w="1440" w:type="dxa"/>
            <w:tcBorders>
              <w:top w:val="nil"/>
              <w:left w:val="nil"/>
              <w:bottom w:val="single" w:sz="4" w:space="0" w:color="auto"/>
              <w:right w:val="single" w:sz="4" w:space="0" w:color="auto"/>
            </w:tcBorders>
            <w:shd w:val="clear" w:color="auto" w:fill="auto"/>
            <w:vAlign w:val="center"/>
          </w:tcPr>
          <w:p w:rsidR="00C15D86" w:rsidRDefault="00B574AA">
            <w:pPr>
              <w:jc w:val="center"/>
            </w:pPr>
            <w:r w:rsidRPr="00B574AA">
              <w:rPr>
                <w:sz w:val="22"/>
                <w:szCs w:val="22"/>
              </w:rPr>
              <w:t>0</w:t>
            </w:r>
          </w:p>
        </w:tc>
        <w:tc>
          <w:tcPr>
            <w:tcW w:w="1280" w:type="dxa"/>
            <w:tcBorders>
              <w:top w:val="nil"/>
              <w:left w:val="nil"/>
              <w:bottom w:val="single" w:sz="4" w:space="0" w:color="auto"/>
              <w:right w:val="nil"/>
            </w:tcBorders>
            <w:shd w:val="clear" w:color="auto" w:fill="auto"/>
            <w:vAlign w:val="center"/>
          </w:tcPr>
          <w:p w:rsidR="00C15D86" w:rsidRDefault="00B574AA">
            <w:pPr>
              <w:jc w:val="center"/>
            </w:pPr>
            <w:r w:rsidRPr="00B574AA">
              <w:rPr>
                <w:sz w:val="22"/>
                <w:szCs w:val="22"/>
              </w:rPr>
              <w:t>0</w:t>
            </w:r>
          </w:p>
        </w:tc>
        <w:tc>
          <w:tcPr>
            <w:tcW w:w="1160" w:type="dxa"/>
            <w:tcBorders>
              <w:top w:val="nil"/>
              <w:left w:val="single" w:sz="8" w:space="0" w:color="auto"/>
              <w:bottom w:val="single" w:sz="4" w:space="0" w:color="auto"/>
              <w:right w:val="single" w:sz="4" w:space="0" w:color="auto"/>
            </w:tcBorders>
            <w:shd w:val="clear" w:color="auto" w:fill="auto"/>
            <w:vAlign w:val="center"/>
          </w:tcPr>
          <w:p w:rsidR="00C15D86" w:rsidRDefault="00B574AA">
            <w:pPr>
              <w:jc w:val="right"/>
            </w:pPr>
            <w:r w:rsidRPr="00B574AA">
              <w:rPr>
                <w:sz w:val="22"/>
                <w:szCs w:val="22"/>
              </w:rPr>
              <w:t>4</w:t>
            </w:r>
          </w:p>
        </w:tc>
        <w:tc>
          <w:tcPr>
            <w:tcW w:w="1440" w:type="dxa"/>
            <w:tcBorders>
              <w:top w:val="nil"/>
              <w:left w:val="nil"/>
              <w:bottom w:val="single" w:sz="4" w:space="0" w:color="auto"/>
              <w:right w:val="single" w:sz="8" w:space="0" w:color="auto"/>
            </w:tcBorders>
            <w:shd w:val="clear" w:color="auto" w:fill="auto"/>
            <w:vAlign w:val="center"/>
          </w:tcPr>
          <w:p w:rsidR="00C15D86" w:rsidRDefault="00B574AA">
            <w:pPr>
              <w:jc w:val="right"/>
            </w:pPr>
            <w:r w:rsidRPr="00B574AA">
              <w:rPr>
                <w:sz w:val="22"/>
                <w:szCs w:val="22"/>
              </w:rPr>
              <w:t xml:space="preserve">$500 </w:t>
            </w:r>
          </w:p>
        </w:tc>
      </w:tr>
      <w:tr w:rsidR="00C47DDD" w:rsidRPr="00036EAB" w:rsidTr="00393228">
        <w:trPr>
          <w:trHeight w:val="315"/>
        </w:trPr>
        <w:tc>
          <w:tcPr>
            <w:tcW w:w="2728" w:type="dxa"/>
            <w:tcBorders>
              <w:top w:val="nil"/>
              <w:left w:val="single" w:sz="8" w:space="0" w:color="auto"/>
              <w:bottom w:val="single" w:sz="4" w:space="0" w:color="auto"/>
              <w:right w:val="single" w:sz="8" w:space="0" w:color="auto"/>
            </w:tcBorders>
            <w:shd w:val="clear" w:color="auto" w:fill="auto"/>
            <w:vAlign w:val="center"/>
          </w:tcPr>
          <w:p w:rsidR="00C47DDD" w:rsidRPr="00036EAB" w:rsidRDefault="00B574AA" w:rsidP="008B7CCF">
            <w:r w:rsidRPr="00B574AA">
              <w:rPr>
                <w:sz w:val="22"/>
                <w:szCs w:val="22"/>
              </w:rPr>
              <w:t>Gather/create information</w:t>
            </w:r>
          </w:p>
        </w:tc>
        <w:tc>
          <w:tcPr>
            <w:tcW w:w="1242" w:type="dxa"/>
            <w:tcBorders>
              <w:top w:val="nil"/>
              <w:left w:val="nil"/>
              <w:bottom w:val="single" w:sz="4" w:space="0" w:color="auto"/>
              <w:right w:val="single" w:sz="4" w:space="0" w:color="auto"/>
            </w:tcBorders>
            <w:shd w:val="clear" w:color="auto" w:fill="auto"/>
            <w:vAlign w:val="center"/>
          </w:tcPr>
          <w:p w:rsidR="00C47DDD" w:rsidRPr="00036EAB" w:rsidRDefault="00B574AA" w:rsidP="008B7CCF">
            <w:pPr>
              <w:jc w:val="center"/>
            </w:pPr>
            <w:r w:rsidRPr="00B574AA">
              <w:rPr>
                <w:sz w:val="22"/>
                <w:szCs w:val="22"/>
              </w:rPr>
              <w:t>0</w:t>
            </w:r>
          </w:p>
        </w:tc>
        <w:tc>
          <w:tcPr>
            <w:tcW w:w="1440" w:type="dxa"/>
            <w:tcBorders>
              <w:top w:val="nil"/>
              <w:left w:val="nil"/>
              <w:bottom w:val="single" w:sz="4" w:space="0" w:color="auto"/>
              <w:right w:val="single" w:sz="4" w:space="0" w:color="auto"/>
            </w:tcBorders>
            <w:shd w:val="clear" w:color="auto" w:fill="auto"/>
            <w:vAlign w:val="center"/>
          </w:tcPr>
          <w:p w:rsidR="00C15D86" w:rsidRDefault="00B574AA">
            <w:pPr>
              <w:jc w:val="center"/>
            </w:pPr>
            <w:r w:rsidRPr="00B574AA">
              <w:rPr>
                <w:sz w:val="22"/>
                <w:szCs w:val="22"/>
              </w:rPr>
              <w:t>120</w:t>
            </w:r>
          </w:p>
        </w:tc>
        <w:tc>
          <w:tcPr>
            <w:tcW w:w="1280" w:type="dxa"/>
            <w:tcBorders>
              <w:top w:val="nil"/>
              <w:left w:val="nil"/>
              <w:bottom w:val="single" w:sz="4" w:space="0" w:color="auto"/>
              <w:right w:val="nil"/>
            </w:tcBorders>
            <w:shd w:val="clear" w:color="auto" w:fill="auto"/>
            <w:vAlign w:val="center"/>
          </w:tcPr>
          <w:p w:rsidR="00C15D86" w:rsidRDefault="00B574AA">
            <w:pPr>
              <w:jc w:val="center"/>
            </w:pPr>
            <w:r w:rsidRPr="00B574AA">
              <w:rPr>
                <w:sz w:val="22"/>
                <w:szCs w:val="22"/>
              </w:rPr>
              <w:t>0</w:t>
            </w:r>
          </w:p>
        </w:tc>
        <w:tc>
          <w:tcPr>
            <w:tcW w:w="1160" w:type="dxa"/>
            <w:tcBorders>
              <w:top w:val="nil"/>
              <w:left w:val="single" w:sz="8" w:space="0" w:color="auto"/>
              <w:bottom w:val="single" w:sz="4" w:space="0" w:color="auto"/>
              <w:right w:val="single" w:sz="4" w:space="0" w:color="auto"/>
            </w:tcBorders>
            <w:shd w:val="clear" w:color="auto" w:fill="auto"/>
            <w:vAlign w:val="center"/>
          </w:tcPr>
          <w:p w:rsidR="00C15D86" w:rsidRDefault="00B574AA">
            <w:pPr>
              <w:jc w:val="right"/>
            </w:pPr>
            <w:r w:rsidRPr="00B574AA">
              <w:rPr>
                <w:sz w:val="22"/>
                <w:szCs w:val="22"/>
              </w:rPr>
              <w:t>120</w:t>
            </w:r>
          </w:p>
        </w:tc>
        <w:tc>
          <w:tcPr>
            <w:tcW w:w="1440" w:type="dxa"/>
            <w:tcBorders>
              <w:top w:val="nil"/>
              <w:left w:val="nil"/>
              <w:bottom w:val="single" w:sz="4" w:space="0" w:color="auto"/>
              <w:right w:val="single" w:sz="8" w:space="0" w:color="auto"/>
            </w:tcBorders>
            <w:shd w:val="clear" w:color="auto" w:fill="auto"/>
            <w:vAlign w:val="center"/>
          </w:tcPr>
          <w:p w:rsidR="00C15D86" w:rsidRDefault="00B574AA">
            <w:pPr>
              <w:jc w:val="right"/>
            </w:pPr>
            <w:r w:rsidRPr="00B574AA">
              <w:rPr>
                <w:sz w:val="22"/>
                <w:szCs w:val="22"/>
              </w:rPr>
              <w:t xml:space="preserve">$7,300 </w:t>
            </w:r>
          </w:p>
        </w:tc>
      </w:tr>
      <w:tr w:rsidR="00C47DDD" w:rsidRPr="00036EAB" w:rsidTr="00393228">
        <w:trPr>
          <w:trHeight w:val="315"/>
        </w:trPr>
        <w:tc>
          <w:tcPr>
            <w:tcW w:w="2728" w:type="dxa"/>
            <w:tcBorders>
              <w:top w:val="nil"/>
              <w:left w:val="single" w:sz="8" w:space="0" w:color="auto"/>
              <w:bottom w:val="single" w:sz="4" w:space="0" w:color="auto"/>
              <w:right w:val="single" w:sz="8" w:space="0" w:color="auto"/>
            </w:tcBorders>
            <w:shd w:val="clear" w:color="auto" w:fill="auto"/>
            <w:vAlign w:val="center"/>
          </w:tcPr>
          <w:p w:rsidR="00C47DDD" w:rsidRPr="00036EAB" w:rsidRDefault="00B574AA" w:rsidP="008B7CCF">
            <w:r w:rsidRPr="00B574AA">
              <w:rPr>
                <w:sz w:val="22"/>
                <w:szCs w:val="22"/>
              </w:rPr>
              <w:t>Compile and review</w:t>
            </w:r>
          </w:p>
        </w:tc>
        <w:tc>
          <w:tcPr>
            <w:tcW w:w="1242" w:type="dxa"/>
            <w:tcBorders>
              <w:top w:val="nil"/>
              <w:left w:val="nil"/>
              <w:bottom w:val="single" w:sz="4" w:space="0" w:color="auto"/>
              <w:right w:val="single" w:sz="4" w:space="0" w:color="auto"/>
            </w:tcBorders>
            <w:shd w:val="clear" w:color="auto" w:fill="auto"/>
            <w:vAlign w:val="center"/>
          </w:tcPr>
          <w:p w:rsidR="00C47DDD" w:rsidRPr="00036EAB" w:rsidRDefault="00B574AA" w:rsidP="008B7CCF">
            <w:pPr>
              <w:jc w:val="center"/>
            </w:pPr>
            <w:r w:rsidRPr="00B574AA">
              <w:rPr>
                <w:sz w:val="22"/>
                <w:szCs w:val="22"/>
              </w:rPr>
              <w:t>4</w:t>
            </w:r>
          </w:p>
        </w:tc>
        <w:tc>
          <w:tcPr>
            <w:tcW w:w="1440" w:type="dxa"/>
            <w:tcBorders>
              <w:top w:val="nil"/>
              <w:left w:val="nil"/>
              <w:bottom w:val="single" w:sz="4" w:space="0" w:color="auto"/>
              <w:right w:val="single" w:sz="4" w:space="0" w:color="auto"/>
            </w:tcBorders>
            <w:shd w:val="clear" w:color="auto" w:fill="auto"/>
            <w:vAlign w:val="center"/>
          </w:tcPr>
          <w:p w:rsidR="00C15D86" w:rsidRDefault="00B574AA">
            <w:pPr>
              <w:jc w:val="center"/>
            </w:pPr>
            <w:r w:rsidRPr="00B574AA">
              <w:rPr>
                <w:sz w:val="22"/>
                <w:szCs w:val="22"/>
              </w:rPr>
              <w:t>8</w:t>
            </w:r>
          </w:p>
        </w:tc>
        <w:tc>
          <w:tcPr>
            <w:tcW w:w="1280" w:type="dxa"/>
            <w:tcBorders>
              <w:top w:val="nil"/>
              <w:left w:val="nil"/>
              <w:bottom w:val="single" w:sz="4" w:space="0" w:color="auto"/>
              <w:right w:val="nil"/>
            </w:tcBorders>
            <w:shd w:val="clear" w:color="auto" w:fill="auto"/>
            <w:vAlign w:val="center"/>
          </w:tcPr>
          <w:p w:rsidR="00C15D86" w:rsidRDefault="00B574AA">
            <w:pPr>
              <w:jc w:val="center"/>
            </w:pPr>
            <w:r w:rsidRPr="00B574AA">
              <w:rPr>
                <w:sz w:val="22"/>
                <w:szCs w:val="22"/>
              </w:rPr>
              <w:t>0</w:t>
            </w:r>
          </w:p>
        </w:tc>
        <w:tc>
          <w:tcPr>
            <w:tcW w:w="1160" w:type="dxa"/>
            <w:tcBorders>
              <w:top w:val="nil"/>
              <w:left w:val="single" w:sz="8" w:space="0" w:color="auto"/>
              <w:bottom w:val="single" w:sz="4" w:space="0" w:color="auto"/>
              <w:right w:val="single" w:sz="4" w:space="0" w:color="auto"/>
            </w:tcBorders>
            <w:shd w:val="clear" w:color="auto" w:fill="auto"/>
            <w:vAlign w:val="center"/>
          </w:tcPr>
          <w:p w:rsidR="00C15D86" w:rsidRDefault="00B574AA">
            <w:pPr>
              <w:jc w:val="right"/>
            </w:pPr>
            <w:r w:rsidRPr="00B574AA">
              <w:rPr>
                <w:sz w:val="22"/>
                <w:szCs w:val="22"/>
              </w:rPr>
              <w:t>12</w:t>
            </w:r>
          </w:p>
        </w:tc>
        <w:tc>
          <w:tcPr>
            <w:tcW w:w="1440" w:type="dxa"/>
            <w:tcBorders>
              <w:top w:val="nil"/>
              <w:left w:val="nil"/>
              <w:bottom w:val="single" w:sz="4" w:space="0" w:color="auto"/>
              <w:right w:val="single" w:sz="8" w:space="0" w:color="auto"/>
            </w:tcBorders>
            <w:shd w:val="clear" w:color="auto" w:fill="auto"/>
            <w:vAlign w:val="center"/>
          </w:tcPr>
          <w:p w:rsidR="00C15D86" w:rsidRDefault="00B574AA">
            <w:pPr>
              <w:jc w:val="right"/>
            </w:pPr>
            <w:r w:rsidRPr="00B574AA">
              <w:rPr>
                <w:sz w:val="22"/>
                <w:szCs w:val="22"/>
              </w:rPr>
              <w:t xml:space="preserve">$1,000 </w:t>
            </w:r>
          </w:p>
        </w:tc>
      </w:tr>
      <w:tr w:rsidR="00C47DDD" w:rsidRPr="00036EAB" w:rsidTr="00393228">
        <w:trPr>
          <w:trHeight w:val="315"/>
        </w:trPr>
        <w:tc>
          <w:tcPr>
            <w:tcW w:w="2728" w:type="dxa"/>
            <w:tcBorders>
              <w:top w:val="nil"/>
              <w:left w:val="single" w:sz="8" w:space="0" w:color="auto"/>
              <w:bottom w:val="single" w:sz="4" w:space="0" w:color="auto"/>
              <w:right w:val="single" w:sz="8" w:space="0" w:color="auto"/>
            </w:tcBorders>
            <w:shd w:val="clear" w:color="auto" w:fill="auto"/>
            <w:vAlign w:val="center"/>
          </w:tcPr>
          <w:p w:rsidR="00C47DDD" w:rsidRPr="00036EAB" w:rsidRDefault="00B574AA" w:rsidP="008B7CCF">
            <w:r w:rsidRPr="00B574AA">
              <w:rPr>
                <w:sz w:val="22"/>
                <w:szCs w:val="22"/>
              </w:rPr>
              <w:t>Complete paperwork</w:t>
            </w:r>
          </w:p>
        </w:tc>
        <w:tc>
          <w:tcPr>
            <w:tcW w:w="1242" w:type="dxa"/>
            <w:tcBorders>
              <w:top w:val="nil"/>
              <w:left w:val="nil"/>
              <w:bottom w:val="single" w:sz="4" w:space="0" w:color="auto"/>
              <w:right w:val="single" w:sz="4" w:space="0" w:color="auto"/>
            </w:tcBorders>
            <w:shd w:val="clear" w:color="auto" w:fill="auto"/>
            <w:vAlign w:val="center"/>
          </w:tcPr>
          <w:p w:rsidR="00C47DDD" w:rsidRPr="00036EAB" w:rsidRDefault="00B574AA" w:rsidP="008B7CCF">
            <w:pPr>
              <w:jc w:val="center"/>
            </w:pPr>
            <w:r w:rsidRPr="00B574AA">
              <w:rPr>
                <w:sz w:val="22"/>
                <w:szCs w:val="22"/>
              </w:rPr>
              <w:t>0</w:t>
            </w:r>
          </w:p>
        </w:tc>
        <w:tc>
          <w:tcPr>
            <w:tcW w:w="1440" w:type="dxa"/>
            <w:tcBorders>
              <w:top w:val="nil"/>
              <w:left w:val="nil"/>
              <w:bottom w:val="single" w:sz="4" w:space="0" w:color="auto"/>
              <w:right w:val="single" w:sz="4" w:space="0" w:color="auto"/>
            </w:tcBorders>
            <w:shd w:val="clear" w:color="auto" w:fill="auto"/>
            <w:vAlign w:val="center"/>
          </w:tcPr>
          <w:p w:rsidR="00C15D86" w:rsidRDefault="00B574AA">
            <w:pPr>
              <w:jc w:val="center"/>
            </w:pPr>
            <w:r w:rsidRPr="00B574AA">
              <w:rPr>
                <w:sz w:val="22"/>
                <w:szCs w:val="22"/>
              </w:rPr>
              <w:t>0</w:t>
            </w:r>
          </w:p>
        </w:tc>
        <w:tc>
          <w:tcPr>
            <w:tcW w:w="1280" w:type="dxa"/>
            <w:tcBorders>
              <w:top w:val="nil"/>
              <w:left w:val="nil"/>
              <w:bottom w:val="single" w:sz="4" w:space="0" w:color="auto"/>
              <w:right w:val="nil"/>
            </w:tcBorders>
            <w:shd w:val="clear" w:color="auto" w:fill="auto"/>
            <w:vAlign w:val="center"/>
          </w:tcPr>
          <w:p w:rsidR="00C15D86" w:rsidRDefault="00B574AA">
            <w:pPr>
              <w:jc w:val="center"/>
            </w:pPr>
            <w:r w:rsidRPr="00B574AA">
              <w:rPr>
                <w:sz w:val="22"/>
                <w:szCs w:val="22"/>
              </w:rPr>
              <w:t>30</w:t>
            </w:r>
          </w:p>
        </w:tc>
        <w:tc>
          <w:tcPr>
            <w:tcW w:w="1160" w:type="dxa"/>
            <w:tcBorders>
              <w:top w:val="nil"/>
              <w:left w:val="single" w:sz="8" w:space="0" w:color="auto"/>
              <w:bottom w:val="single" w:sz="4" w:space="0" w:color="auto"/>
              <w:right w:val="single" w:sz="4" w:space="0" w:color="auto"/>
            </w:tcBorders>
            <w:shd w:val="clear" w:color="auto" w:fill="auto"/>
            <w:vAlign w:val="center"/>
          </w:tcPr>
          <w:p w:rsidR="00C15D86" w:rsidRDefault="00B574AA">
            <w:pPr>
              <w:jc w:val="right"/>
            </w:pPr>
            <w:r w:rsidRPr="00B574AA">
              <w:rPr>
                <w:sz w:val="22"/>
                <w:szCs w:val="22"/>
              </w:rPr>
              <w:t>30</w:t>
            </w:r>
          </w:p>
        </w:tc>
        <w:tc>
          <w:tcPr>
            <w:tcW w:w="1440" w:type="dxa"/>
            <w:tcBorders>
              <w:top w:val="nil"/>
              <w:left w:val="nil"/>
              <w:bottom w:val="single" w:sz="4" w:space="0" w:color="auto"/>
              <w:right w:val="single" w:sz="8" w:space="0" w:color="auto"/>
            </w:tcBorders>
            <w:shd w:val="clear" w:color="auto" w:fill="auto"/>
            <w:vAlign w:val="center"/>
          </w:tcPr>
          <w:p w:rsidR="00C15D86" w:rsidRDefault="00B574AA">
            <w:pPr>
              <w:jc w:val="right"/>
            </w:pPr>
            <w:r w:rsidRPr="00B574AA">
              <w:rPr>
                <w:sz w:val="22"/>
                <w:szCs w:val="22"/>
              </w:rPr>
              <w:t xml:space="preserve">$1,100 </w:t>
            </w:r>
          </w:p>
        </w:tc>
      </w:tr>
      <w:tr w:rsidR="00C47DDD" w:rsidRPr="00036EAB" w:rsidTr="00393228">
        <w:trPr>
          <w:trHeight w:val="330"/>
        </w:trPr>
        <w:tc>
          <w:tcPr>
            <w:tcW w:w="2728" w:type="dxa"/>
            <w:tcBorders>
              <w:top w:val="nil"/>
              <w:left w:val="single" w:sz="8" w:space="0" w:color="auto"/>
              <w:bottom w:val="single" w:sz="8" w:space="0" w:color="auto"/>
              <w:right w:val="single" w:sz="8" w:space="0" w:color="auto"/>
            </w:tcBorders>
            <w:shd w:val="clear" w:color="auto" w:fill="auto"/>
            <w:vAlign w:val="center"/>
          </w:tcPr>
          <w:p w:rsidR="00C47DDD" w:rsidRPr="00036EAB" w:rsidRDefault="00B574AA" w:rsidP="008B7CCF">
            <w:r w:rsidRPr="00B574AA">
              <w:rPr>
                <w:sz w:val="22"/>
                <w:szCs w:val="22"/>
              </w:rPr>
              <w:t>Store/maintain data</w:t>
            </w:r>
          </w:p>
        </w:tc>
        <w:tc>
          <w:tcPr>
            <w:tcW w:w="1242" w:type="dxa"/>
            <w:tcBorders>
              <w:top w:val="nil"/>
              <w:left w:val="nil"/>
              <w:bottom w:val="single" w:sz="8" w:space="0" w:color="auto"/>
              <w:right w:val="single" w:sz="4" w:space="0" w:color="auto"/>
            </w:tcBorders>
            <w:shd w:val="clear" w:color="auto" w:fill="auto"/>
            <w:vAlign w:val="center"/>
          </w:tcPr>
          <w:p w:rsidR="00C47DDD" w:rsidRPr="00036EAB" w:rsidRDefault="00B574AA" w:rsidP="008B7CCF">
            <w:pPr>
              <w:jc w:val="center"/>
            </w:pPr>
            <w:r w:rsidRPr="00B574AA">
              <w:rPr>
                <w:sz w:val="22"/>
                <w:szCs w:val="22"/>
              </w:rPr>
              <w:t>0</w:t>
            </w:r>
          </w:p>
        </w:tc>
        <w:tc>
          <w:tcPr>
            <w:tcW w:w="1440" w:type="dxa"/>
            <w:tcBorders>
              <w:top w:val="nil"/>
              <w:left w:val="nil"/>
              <w:bottom w:val="single" w:sz="8" w:space="0" w:color="auto"/>
              <w:right w:val="single" w:sz="4" w:space="0" w:color="auto"/>
            </w:tcBorders>
            <w:shd w:val="clear" w:color="auto" w:fill="auto"/>
            <w:vAlign w:val="center"/>
          </w:tcPr>
          <w:p w:rsidR="00C15D86" w:rsidRDefault="00B574AA">
            <w:pPr>
              <w:jc w:val="center"/>
            </w:pPr>
            <w:r w:rsidRPr="00B574AA">
              <w:rPr>
                <w:sz w:val="22"/>
                <w:szCs w:val="22"/>
              </w:rPr>
              <w:t>0</w:t>
            </w:r>
          </w:p>
        </w:tc>
        <w:tc>
          <w:tcPr>
            <w:tcW w:w="1280" w:type="dxa"/>
            <w:tcBorders>
              <w:top w:val="nil"/>
              <w:left w:val="nil"/>
              <w:bottom w:val="single" w:sz="8" w:space="0" w:color="auto"/>
              <w:right w:val="nil"/>
            </w:tcBorders>
            <w:shd w:val="clear" w:color="auto" w:fill="auto"/>
            <w:vAlign w:val="center"/>
          </w:tcPr>
          <w:p w:rsidR="00C15D86" w:rsidRDefault="00B574AA">
            <w:pPr>
              <w:jc w:val="center"/>
            </w:pPr>
            <w:r w:rsidRPr="00B574AA">
              <w:rPr>
                <w:sz w:val="22"/>
                <w:szCs w:val="22"/>
              </w:rPr>
              <w:t>10</w:t>
            </w:r>
          </w:p>
        </w:tc>
        <w:tc>
          <w:tcPr>
            <w:tcW w:w="1160" w:type="dxa"/>
            <w:tcBorders>
              <w:top w:val="nil"/>
              <w:left w:val="single" w:sz="8" w:space="0" w:color="auto"/>
              <w:bottom w:val="single" w:sz="8" w:space="0" w:color="auto"/>
              <w:right w:val="single" w:sz="4" w:space="0" w:color="auto"/>
            </w:tcBorders>
            <w:shd w:val="clear" w:color="auto" w:fill="auto"/>
            <w:vAlign w:val="center"/>
          </w:tcPr>
          <w:p w:rsidR="00C15D86" w:rsidRDefault="00B574AA">
            <w:pPr>
              <w:jc w:val="right"/>
            </w:pPr>
            <w:r w:rsidRPr="00B574AA">
              <w:rPr>
                <w:sz w:val="22"/>
                <w:szCs w:val="22"/>
              </w:rPr>
              <w:t>10</w:t>
            </w:r>
          </w:p>
        </w:tc>
        <w:tc>
          <w:tcPr>
            <w:tcW w:w="1440" w:type="dxa"/>
            <w:tcBorders>
              <w:top w:val="nil"/>
              <w:left w:val="nil"/>
              <w:bottom w:val="single" w:sz="8" w:space="0" w:color="auto"/>
              <w:right w:val="single" w:sz="8" w:space="0" w:color="auto"/>
            </w:tcBorders>
            <w:shd w:val="clear" w:color="auto" w:fill="auto"/>
            <w:vAlign w:val="center"/>
          </w:tcPr>
          <w:p w:rsidR="00C15D86" w:rsidRDefault="00B574AA">
            <w:pPr>
              <w:jc w:val="right"/>
            </w:pPr>
            <w:r w:rsidRPr="00B574AA">
              <w:rPr>
                <w:sz w:val="22"/>
                <w:szCs w:val="22"/>
              </w:rPr>
              <w:t xml:space="preserve">$400 </w:t>
            </w:r>
          </w:p>
        </w:tc>
      </w:tr>
      <w:tr w:rsidR="00C47DDD" w:rsidRPr="00036EAB" w:rsidTr="00393228">
        <w:trPr>
          <w:trHeight w:val="330"/>
        </w:trPr>
        <w:tc>
          <w:tcPr>
            <w:tcW w:w="2728" w:type="dxa"/>
            <w:tcBorders>
              <w:top w:val="single" w:sz="8" w:space="0" w:color="auto"/>
              <w:left w:val="single" w:sz="8" w:space="0" w:color="auto"/>
              <w:bottom w:val="double" w:sz="4" w:space="0" w:color="auto"/>
              <w:right w:val="single" w:sz="8" w:space="0" w:color="auto"/>
            </w:tcBorders>
            <w:shd w:val="clear" w:color="auto" w:fill="auto"/>
            <w:vAlign w:val="center"/>
          </w:tcPr>
          <w:p w:rsidR="00C47DDD" w:rsidRPr="00036EAB" w:rsidRDefault="00B574AA" w:rsidP="008B7CCF">
            <w:pPr>
              <w:jc w:val="center"/>
              <w:rPr>
                <w:b/>
                <w:bCs/>
              </w:rPr>
            </w:pPr>
            <w:r w:rsidRPr="00B574AA">
              <w:rPr>
                <w:b/>
                <w:bCs/>
                <w:sz w:val="22"/>
                <w:szCs w:val="22"/>
              </w:rPr>
              <w:t>TOTAL</w:t>
            </w:r>
          </w:p>
        </w:tc>
        <w:tc>
          <w:tcPr>
            <w:tcW w:w="1242" w:type="dxa"/>
            <w:tcBorders>
              <w:top w:val="single" w:sz="8" w:space="0" w:color="auto"/>
              <w:left w:val="nil"/>
              <w:bottom w:val="double" w:sz="4" w:space="0" w:color="auto"/>
              <w:right w:val="single" w:sz="4" w:space="0" w:color="auto"/>
            </w:tcBorders>
            <w:shd w:val="clear" w:color="auto" w:fill="auto"/>
            <w:vAlign w:val="center"/>
          </w:tcPr>
          <w:p w:rsidR="00C47DDD" w:rsidRPr="00036EAB" w:rsidRDefault="00B574AA" w:rsidP="008B7CCF">
            <w:pPr>
              <w:jc w:val="center"/>
            </w:pPr>
            <w:r w:rsidRPr="00B574AA">
              <w:rPr>
                <w:sz w:val="22"/>
                <w:szCs w:val="22"/>
              </w:rPr>
              <w:t>26</w:t>
            </w:r>
          </w:p>
        </w:tc>
        <w:tc>
          <w:tcPr>
            <w:tcW w:w="1440" w:type="dxa"/>
            <w:tcBorders>
              <w:top w:val="single" w:sz="8" w:space="0" w:color="auto"/>
              <w:left w:val="nil"/>
              <w:bottom w:val="double" w:sz="4" w:space="0" w:color="auto"/>
              <w:right w:val="single" w:sz="4" w:space="0" w:color="auto"/>
            </w:tcBorders>
            <w:shd w:val="clear" w:color="auto" w:fill="auto"/>
            <w:vAlign w:val="center"/>
          </w:tcPr>
          <w:p w:rsidR="00C15D86" w:rsidRDefault="00B574AA">
            <w:pPr>
              <w:jc w:val="center"/>
            </w:pPr>
            <w:r w:rsidRPr="00B574AA">
              <w:rPr>
                <w:sz w:val="22"/>
                <w:szCs w:val="22"/>
              </w:rPr>
              <w:t>128</w:t>
            </w:r>
          </w:p>
        </w:tc>
        <w:tc>
          <w:tcPr>
            <w:tcW w:w="1280" w:type="dxa"/>
            <w:tcBorders>
              <w:top w:val="single" w:sz="8" w:space="0" w:color="auto"/>
              <w:left w:val="nil"/>
              <w:bottom w:val="double" w:sz="4" w:space="0" w:color="auto"/>
              <w:right w:val="single" w:sz="8" w:space="0" w:color="auto"/>
            </w:tcBorders>
            <w:shd w:val="clear" w:color="auto" w:fill="auto"/>
            <w:vAlign w:val="center"/>
          </w:tcPr>
          <w:p w:rsidR="00C15D86" w:rsidRDefault="00B574AA">
            <w:pPr>
              <w:jc w:val="center"/>
            </w:pPr>
            <w:r w:rsidRPr="00B574AA">
              <w:rPr>
                <w:sz w:val="22"/>
                <w:szCs w:val="22"/>
              </w:rPr>
              <w:t>40</w:t>
            </w:r>
          </w:p>
        </w:tc>
        <w:tc>
          <w:tcPr>
            <w:tcW w:w="1160" w:type="dxa"/>
            <w:tcBorders>
              <w:top w:val="single" w:sz="8" w:space="0" w:color="auto"/>
              <w:left w:val="nil"/>
              <w:bottom w:val="double" w:sz="4" w:space="0" w:color="auto"/>
              <w:right w:val="single" w:sz="4" w:space="0" w:color="auto"/>
            </w:tcBorders>
            <w:shd w:val="clear" w:color="auto" w:fill="auto"/>
            <w:vAlign w:val="center"/>
          </w:tcPr>
          <w:p w:rsidR="00C15D86" w:rsidRDefault="00B574AA">
            <w:pPr>
              <w:jc w:val="right"/>
            </w:pPr>
            <w:r w:rsidRPr="00B574AA">
              <w:rPr>
                <w:sz w:val="22"/>
                <w:szCs w:val="22"/>
              </w:rPr>
              <w:t>194</w:t>
            </w:r>
          </w:p>
        </w:tc>
        <w:tc>
          <w:tcPr>
            <w:tcW w:w="1440" w:type="dxa"/>
            <w:tcBorders>
              <w:top w:val="single" w:sz="8" w:space="0" w:color="auto"/>
              <w:left w:val="nil"/>
              <w:bottom w:val="double" w:sz="4" w:space="0" w:color="auto"/>
              <w:right w:val="single" w:sz="8" w:space="0" w:color="auto"/>
            </w:tcBorders>
            <w:shd w:val="clear" w:color="auto" w:fill="auto"/>
            <w:vAlign w:val="center"/>
          </w:tcPr>
          <w:p w:rsidR="00C15D86" w:rsidRDefault="00B574AA">
            <w:pPr>
              <w:jc w:val="right"/>
            </w:pPr>
            <w:r w:rsidRPr="00B574AA">
              <w:rPr>
                <w:sz w:val="22"/>
                <w:szCs w:val="22"/>
              </w:rPr>
              <w:t xml:space="preserve">$12,400 </w:t>
            </w:r>
          </w:p>
        </w:tc>
      </w:tr>
      <w:tr w:rsidR="00C47DDD" w:rsidRPr="00036EAB" w:rsidTr="00393228">
        <w:trPr>
          <w:trHeight w:val="330"/>
        </w:trPr>
        <w:tc>
          <w:tcPr>
            <w:tcW w:w="2728" w:type="dxa"/>
            <w:tcBorders>
              <w:top w:val="double" w:sz="4" w:space="0" w:color="auto"/>
              <w:left w:val="single" w:sz="8" w:space="0" w:color="auto"/>
              <w:bottom w:val="single" w:sz="8" w:space="0" w:color="auto"/>
              <w:right w:val="single" w:sz="8" w:space="0" w:color="auto"/>
            </w:tcBorders>
            <w:shd w:val="clear" w:color="auto" w:fill="auto"/>
            <w:vAlign w:val="center"/>
          </w:tcPr>
          <w:p w:rsidR="00C47DDD" w:rsidRPr="00036EAB" w:rsidRDefault="00B574AA" w:rsidP="008B7CCF">
            <w:pPr>
              <w:rPr>
                <w:b/>
                <w:bCs/>
              </w:rPr>
            </w:pPr>
            <w:r w:rsidRPr="00B574AA">
              <w:rPr>
                <w:b/>
                <w:bCs/>
                <w:sz w:val="22"/>
                <w:szCs w:val="22"/>
              </w:rPr>
              <w:t> Annual Burden/Cost</w:t>
            </w:r>
          </w:p>
        </w:tc>
        <w:tc>
          <w:tcPr>
            <w:tcW w:w="1242" w:type="dxa"/>
            <w:tcBorders>
              <w:top w:val="double" w:sz="4" w:space="0" w:color="auto"/>
              <w:left w:val="nil"/>
              <w:bottom w:val="single" w:sz="8" w:space="0" w:color="auto"/>
              <w:right w:val="single" w:sz="4" w:space="0" w:color="auto"/>
            </w:tcBorders>
            <w:shd w:val="clear" w:color="auto" w:fill="auto"/>
            <w:vAlign w:val="center"/>
          </w:tcPr>
          <w:p w:rsidR="00C47DDD" w:rsidRPr="00036EAB" w:rsidRDefault="00C47DDD" w:rsidP="008B7CCF">
            <w:pPr>
              <w:jc w:val="center"/>
              <w:rPr>
                <w:b/>
              </w:rPr>
            </w:pPr>
            <w:r w:rsidRPr="00036EAB">
              <w:rPr>
                <w:b/>
                <w:sz w:val="22"/>
                <w:szCs w:val="22"/>
              </w:rPr>
              <w:t>Hours per</w:t>
            </w:r>
            <w:r w:rsidR="00B574AA" w:rsidRPr="00B574AA">
              <w:rPr>
                <w:b/>
                <w:sz w:val="22"/>
                <w:szCs w:val="22"/>
              </w:rPr>
              <w:t xml:space="preserve"> response</w:t>
            </w:r>
          </w:p>
        </w:tc>
        <w:tc>
          <w:tcPr>
            <w:tcW w:w="1440" w:type="dxa"/>
            <w:tcBorders>
              <w:top w:val="double" w:sz="4" w:space="0" w:color="auto"/>
              <w:left w:val="nil"/>
              <w:bottom w:val="single" w:sz="8" w:space="0" w:color="auto"/>
              <w:right w:val="single" w:sz="4" w:space="0" w:color="auto"/>
            </w:tcBorders>
            <w:shd w:val="clear" w:color="auto" w:fill="auto"/>
            <w:vAlign w:val="center"/>
          </w:tcPr>
          <w:p w:rsidR="00C15D86" w:rsidRDefault="00B574AA">
            <w:pPr>
              <w:jc w:val="center"/>
              <w:rPr>
                <w:b/>
              </w:rPr>
            </w:pPr>
            <w:r w:rsidRPr="00B574AA">
              <w:rPr>
                <w:b/>
                <w:sz w:val="22"/>
                <w:szCs w:val="22"/>
              </w:rPr>
              <w:t xml:space="preserve">x  </w:t>
            </w:r>
            <w:r w:rsidR="00C47DDD" w:rsidRPr="00036EAB">
              <w:rPr>
                <w:b/>
                <w:sz w:val="22"/>
                <w:szCs w:val="22"/>
              </w:rPr>
              <w:t>Responses</w:t>
            </w:r>
            <w:r w:rsidRPr="00B574AA">
              <w:rPr>
                <w:b/>
                <w:sz w:val="22"/>
                <w:szCs w:val="22"/>
              </w:rPr>
              <w:t xml:space="preserve"> per year</w:t>
            </w:r>
          </w:p>
        </w:tc>
        <w:tc>
          <w:tcPr>
            <w:tcW w:w="1280" w:type="dxa"/>
            <w:tcBorders>
              <w:top w:val="double" w:sz="4" w:space="0" w:color="auto"/>
              <w:left w:val="nil"/>
              <w:bottom w:val="single" w:sz="8" w:space="0" w:color="auto"/>
              <w:right w:val="single" w:sz="8" w:space="0" w:color="auto"/>
            </w:tcBorders>
            <w:shd w:val="clear" w:color="auto" w:fill="auto"/>
            <w:vAlign w:val="center"/>
          </w:tcPr>
          <w:p w:rsidR="00C15D86" w:rsidRDefault="00B574AA">
            <w:pPr>
              <w:jc w:val="center"/>
              <w:rPr>
                <w:b/>
              </w:rPr>
            </w:pPr>
            <w:r w:rsidRPr="00B574AA">
              <w:rPr>
                <w:b/>
                <w:sz w:val="22"/>
                <w:szCs w:val="22"/>
              </w:rPr>
              <w:t xml:space="preserve">=  Hours </w:t>
            </w:r>
            <w:r w:rsidRPr="00B574AA">
              <w:rPr>
                <w:b/>
                <w:sz w:val="22"/>
                <w:szCs w:val="22"/>
              </w:rPr>
              <w:br/>
              <w:t>per year</w:t>
            </w:r>
          </w:p>
        </w:tc>
        <w:tc>
          <w:tcPr>
            <w:tcW w:w="1160" w:type="dxa"/>
            <w:tcBorders>
              <w:top w:val="double" w:sz="4" w:space="0" w:color="auto"/>
              <w:left w:val="nil"/>
              <w:bottom w:val="single" w:sz="8" w:space="0" w:color="auto"/>
              <w:right w:val="single" w:sz="4" w:space="0" w:color="auto"/>
            </w:tcBorders>
            <w:shd w:val="clear" w:color="auto" w:fill="auto"/>
            <w:vAlign w:val="center"/>
          </w:tcPr>
          <w:p w:rsidR="00C15D86" w:rsidRDefault="00B574AA">
            <w:pPr>
              <w:jc w:val="center"/>
              <w:rPr>
                <w:b/>
              </w:rPr>
            </w:pPr>
            <w:r w:rsidRPr="00B574AA">
              <w:rPr>
                <w:b/>
                <w:sz w:val="22"/>
                <w:szCs w:val="22"/>
              </w:rPr>
              <w:t xml:space="preserve">x  Wage </w:t>
            </w:r>
            <w:r w:rsidRPr="00B574AA">
              <w:rPr>
                <w:b/>
                <w:sz w:val="22"/>
                <w:szCs w:val="22"/>
              </w:rPr>
              <w:br/>
              <w:t>per hour</w:t>
            </w:r>
          </w:p>
        </w:tc>
        <w:tc>
          <w:tcPr>
            <w:tcW w:w="1440" w:type="dxa"/>
            <w:tcBorders>
              <w:top w:val="double" w:sz="4" w:space="0" w:color="auto"/>
              <w:left w:val="nil"/>
              <w:bottom w:val="single" w:sz="8" w:space="0" w:color="auto"/>
              <w:right w:val="single" w:sz="8" w:space="0" w:color="auto"/>
            </w:tcBorders>
            <w:shd w:val="clear" w:color="auto" w:fill="auto"/>
            <w:vAlign w:val="center"/>
          </w:tcPr>
          <w:p w:rsidR="00C15D86" w:rsidRDefault="00B574AA">
            <w:pPr>
              <w:jc w:val="center"/>
              <w:rPr>
                <w:b/>
              </w:rPr>
            </w:pPr>
            <w:r w:rsidRPr="00B574AA">
              <w:rPr>
                <w:b/>
                <w:sz w:val="22"/>
                <w:szCs w:val="22"/>
              </w:rPr>
              <w:t xml:space="preserve">=  Costs </w:t>
            </w:r>
            <w:r w:rsidRPr="00B574AA">
              <w:rPr>
                <w:b/>
                <w:sz w:val="22"/>
                <w:szCs w:val="22"/>
              </w:rPr>
              <w:br/>
              <w:t>per year</w:t>
            </w:r>
          </w:p>
        </w:tc>
      </w:tr>
      <w:tr w:rsidR="00C47DDD" w:rsidRPr="00036EAB" w:rsidTr="00393228">
        <w:trPr>
          <w:trHeight w:val="330"/>
        </w:trPr>
        <w:tc>
          <w:tcPr>
            <w:tcW w:w="2728" w:type="dxa"/>
            <w:tcBorders>
              <w:top w:val="nil"/>
              <w:left w:val="single" w:sz="8" w:space="0" w:color="auto"/>
              <w:bottom w:val="single" w:sz="8" w:space="0" w:color="auto"/>
              <w:right w:val="single" w:sz="8" w:space="0" w:color="auto"/>
            </w:tcBorders>
            <w:shd w:val="clear" w:color="auto" w:fill="auto"/>
            <w:vAlign w:val="center"/>
          </w:tcPr>
          <w:p w:rsidR="00C47DDD" w:rsidRPr="00036EAB" w:rsidRDefault="00B574AA" w:rsidP="008B7CCF">
            <w:pPr>
              <w:rPr>
                <w:b/>
                <w:bCs/>
              </w:rPr>
            </w:pPr>
            <w:r w:rsidRPr="00B574AA">
              <w:rPr>
                <w:b/>
                <w:bCs/>
                <w:sz w:val="22"/>
                <w:szCs w:val="22"/>
              </w:rPr>
              <w:t>(a) Management:</w:t>
            </w:r>
          </w:p>
        </w:tc>
        <w:tc>
          <w:tcPr>
            <w:tcW w:w="1242" w:type="dxa"/>
            <w:tcBorders>
              <w:top w:val="nil"/>
              <w:left w:val="nil"/>
              <w:bottom w:val="single" w:sz="8" w:space="0" w:color="auto"/>
              <w:right w:val="single" w:sz="4" w:space="0" w:color="auto"/>
            </w:tcBorders>
            <w:shd w:val="clear" w:color="auto" w:fill="auto"/>
            <w:vAlign w:val="center"/>
          </w:tcPr>
          <w:p w:rsidR="00C47DDD" w:rsidRPr="00036EAB" w:rsidRDefault="00B574AA" w:rsidP="008B7CCF">
            <w:pPr>
              <w:jc w:val="center"/>
            </w:pPr>
            <w:r w:rsidRPr="00B574AA">
              <w:rPr>
                <w:sz w:val="22"/>
                <w:szCs w:val="22"/>
              </w:rPr>
              <w:t>26</w:t>
            </w:r>
          </w:p>
        </w:tc>
        <w:tc>
          <w:tcPr>
            <w:tcW w:w="1440" w:type="dxa"/>
            <w:tcBorders>
              <w:top w:val="nil"/>
              <w:left w:val="nil"/>
              <w:bottom w:val="single" w:sz="8" w:space="0" w:color="auto"/>
              <w:right w:val="single" w:sz="4" w:space="0" w:color="auto"/>
            </w:tcBorders>
            <w:shd w:val="clear" w:color="auto" w:fill="auto"/>
            <w:vAlign w:val="center"/>
          </w:tcPr>
          <w:p w:rsidR="00C15D86" w:rsidRDefault="00B574AA">
            <w:pPr>
              <w:jc w:val="center"/>
            </w:pPr>
            <w:r w:rsidRPr="00B574AA">
              <w:rPr>
                <w:sz w:val="22"/>
                <w:szCs w:val="22"/>
              </w:rPr>
              <w:t>25</w:t>
            </w:r>
          </w:p>
        </w:tc>
        <w:tc>
          <w:tcPr>
            <w:tcW w:w="1280" w:type="dxa"/>
            <w:tcBorders>
              <w:top w:val="nil"/>
              <w:left w:val="nil"/>
              <w:bottom w:val="single" w:sz="8" w:space="0" w:color="auto"/>
              <w:right w:val="single" w:sz="8" w:space="0" w:color="auto"/>
            </w:tcBorders>
            <w:shd w:val="clear" w:color="auto" w:fill="auto"/>
            <w:vAlign w:val="center"/>
          </w:tcPr>
          <w:p w:rsidR="00C15D86" w:rsidRDefault="00B574AA">
            <w:pPr>
              <w:jc w:val="center"/>
            </w:pPr>
            <w:r w:rsidRPr="00B574AA">
              <w:rPr>
                <w:sz w:val="22"/>
                <w:szCs w:val="22"/>
              </w:rPr>
              <w:t>650</w:t>
            </w:r>
          </w:p>
        </w:tc>
        <w:tc>
          <w:tcPr>
            <w:tcW w:w="1160" w:type="dxa"/>
            <w:tcBorders>
              <w:top w:val="nil"/>
              <w:left w:val="nil"/>
              <w:bottom w:val="single" w:sz="8" w:space="0" w:color="auto"/>
              <w:right w:val="single" w:sz="4" w:space="0" w:color="auto"/>
            </w:tcBorders>
            <w:shd w:val="clear" w:color="auto" w:fill="auto"/>
            <w:vAlign w:val="center"/>
          </w:tcPr>
          <w:p w:rsidR="00C15D86" w:rsidRDefault="00B574AA">
            <w:pPr>
              <w:jc w:val="right"/>
            </w:pPr>
            <w:r w:rsidRPr="00B574AA">
              <w:rPr>
                <w:sz w:val="22"/>
                <w:szCs w:val="22"/>
              </w:rPr>
              <w:t xml:space="preserve">$120.28 </w:t>
            </w:r>
          </w:p>
        </w:tc>
        <w:tc>
          <w:tcPr>
            <w:tcW w:w="1440" w:type="dxa"/>
            <w:tcBorders>
              <w:top w:val="nil"/>
              <w:left w:val="nil"/>
              <w:bottom w:val="single" w:sz="8" w:space="0" w:color="auto"/>
              <w:right w:val="single" w:sz="8" w:space="0" w:color="auto"/>
            </w:tcBorders>
            <w:shd w:val="clear" w:color="auto" w:fill="auto"/>
            <w:vAlign w:val="center"/>
          </w:tcPr>
          <w:p w:rsidR="00C15D86" w:rsidRDefault="00B574AA">
            <w:pPr>
              <w:jc w:val="right"/>
            </w:pPr>
            <w:r w:rsidRPr="00B574AA">
              <w:rPr>
                <w:sz w:val="22"/>
                <w:szCs w:val="22"/>
              </w:rPr>
              <w:t xml:space="preserve">$78,200 </w:t>
            </w:r>
          </w:p>
        </w:tc>
      </w:tr>
      <w:tr w:rsidR="00C47DDD" w:rsidRPr="00036EAB" w:rsidTr="00393228">
        <w:trPr>
          <w:trHeight w:val="330"/>
        </w:trPr>
        <w:tc>
          <w:tcPr>
            <w:tcW w:w="2728" w:type="dxa"/>
            <w:tcBorders>
              <w:top w:val="nil"/>
              <w:left w:val="single" w:sz="8" w:space="0" w:color="auto"/>
              <w:bottom w:val="single" w:sz="8" w:space="0" w:color="auto"/>
              <w:right w:val="single" w:sz="8" w:space="0" w:color="auto"/>
            </w:tcBorders>
            <w:shd w:val="clear" w:color="auto" w:fill="auto"/>
            <w:vAlign w:val="center"/>
          </w:tcPr>
          <w:p w:rsidR="00C47DDD" w:rsidRPr="00036EAB" w:rsidRDefault="00B574AA" w:rsidP="008B7CCF">
            <w:pPr>
              <w:rPr>
                <w:b/>
                <w:bCs/>
              </w:rPr>
            </w:pPr>
            <w:r w:rsidRPr="00B574AA">
              <w:rPr>
                <w:b/>
                <w:bCs/>
                <w:sz w:val="22"/>
                <w:szCs w:val="22"/>
              </w:rPr>
              <w:t>(b) Technical:</w:t>
            </w:r>
          </w:p>
        </w:tc>
        <w:tc>
          <w:tcPr>
            <w:tcW w:w="1242" w:type="dxa"/>
            <w:tcBorders>
              <w:top w:val="nil"/>
              <w:left w:val="nil"/>
              <w:bottom w:val="single" w:sz="8" w:space="0" w:color="auto"/>
              <w:right w:val="single" w:sz="4" w:space="0" w:color="auto"/>
            </w:tcBorders>
            <w:shd w:val="clear" w:color="auto" w:fill="auto"/>
            <w:vAlign w:val="center"/>
          </w:tcPr>
          <w:p w:rsidR="00C47DDD" w:rsidRPr="00036EAB" w:rsidRDefault="00B574AA" w:rsidP="008B7CCF">
            <w:pPr>
              <w:jc w:val="center"/>
            </w:pPr>
            <w:r w:rsidRPr="00B574AA">
              <w:rPr>
                <w:sz w:val="22"/>
                <w:szCs w:val="22"/>
              </w:rPr>
              <w:t>128</w:t>
            </w:r>
          </w:p>
        </w:tc>
        <w:tc>
          <w:tcPr>
            <w:tcW w:w="1440" w:type="dxa"/>
            <w:tcBorders>
              <w:top w:val="nil"/>
              <w:left w:val="nil"/>
              <w:bottom w:val="single" w:sz="8" w:space="0" w:color="auto"/>
              <w:right w:val="single" w:sz="4" w:space="0" w:color="auto"/>
            </w:tcBorders>
            <w:shd w:val="clear" w:color="auto" w:fill="auto"/>
            <w:vAlign w:val="center"/>
          </w:tcPr>
          <w:p w:rsidR="00C15D86" w:rsidRDefault="00B574AA">
            <w:pPr>
              <w:jc w:val="center"/>
            </w:pPr>
            <w:r w:rsidRPr="00B574AA">
              <w:rPr>
                <w:sz w:val="22"/>
                <w:szCs w:val="22"/>
              </w:rPr>
              <w:t>25</w:t>
            </w:r>
          </w:p>
        </w:tc>
        <w:tc>
          <w:tcPr>
            <w:tcW w:w="1280" w:type="dxa"/>
            <w:tcBorders>
              <w:top w:val="nil"/>
              <w:left w:val="nil"/>
              <w:bottom w:val="single" w:sz="8" w:space="0" w:color="auto"/>
              <w:right w:val="single" w:sz="8" w:space="0" w:color="auto"/>
            </w:tcBorders>
            <w:shd w:val="clear" w:color="auto" w:fill="auto"/>
            <w:vAlign w:val="center"/>
          </w:tcPr>
          <w:p w:rsidR="00C15D86" w:rsidRDefault="00B574AA">
            <w:pPr>
              <w:jc w:val="center"/>
            </w:pPr>
            <w:r w:rsidRPr="00B574AA">
              <w:rPr>
                <w:sz w:val="22"/>
                <w:szCs w:val="22"/>
              </w:rPr>
              <w:t>3,200</w:t>
            </w:r>
          </w:p>
        </w:tc>
        <w:tc>
          <w:tcPr>
            <w:tcW w:w="1160" w:type="dxa"/>
            <w:tcBorders>
              <w:top w:val="nil"/>
              <w:left w:val="nil"/>
              <w:bottom w:val="single" w:sz="8" w:space="0" w:color="auto"/>
              <w:right w:val="single" w:sz="4" w:space="0" w:color="auto"/>
            </w:tcBorders>
            <w:shd w:val="clear" w:color="auto" w:fill="auto"/>
            <w:vAlign w:val="center"/>
          </w:tcPr>
          <w:p w:rsidR="00C15D86" w:rsidRDefault="00B574AA">
            <w:pPr>
              <w:jc w:val="right"/>
            </w:pPr>
            <w:r w:rsidRPr="00B574AA">
              <w:rPr>
                <w:sz w:val="22"/>
                <w:szCs w:val="22"/>
              </w:rPr>
              <w:t xml:space="preserve">$60.85 </w:t>
            </w:r>
          </w:p>
        </w:tc>
        <w:tc>
          <w:tcPr>
            <w:tcW w:w="1440" w:type="dxa"/>
            <w:tcBorders>
              <w:top w:val="nil"/>
              <w:left w:val="nil"/>
              <w:bottom w:val="single" w:sz="8" w:space="0" w:color="auto"/>
              <w:right w:val="single" w:sz="8" w:space="0" w:color="auto"/>
            </w:tcBorders>
            <w:shd w:val="clear" w:color="auto" w:fill="auto"/>
            <w:vAlign w:val="center"/>
          </w:tcPr>
          <w:p w:rsidR="00C15D86" w:rsidRDefault="00B574AA">
            <w:pPr>
              <w:jc w:val="right"/>
            </w:pPr>
            <w:r w:rsidRPr="00B574AA">
              <w:rPr>
                <w:sz w:val="22"/>
                <w:szCs w:val="22"/>
              </w:rPr>
              <w:t xml:space="preserve">$194,700 </w:t>
            </w:r>
          </w:p>
        </w:tc>
      </w:tr>
      <w:tr w:rsidR="00C47DDD" w:rsidRPr="00036EAB" w:rsidTr="00393228">
        <w:trPr>
          <w:trHeight w:val="330"/>
        </w:trPr>
        <w:tc>
          <w:tcPr>
            <w:tcW w:w="2728" w:type="dxa"/>
            <w:tcBorders>
              <w:top w:val="nil"/>
              <w:left w:val="single" w:sz="8" w:space="0" w:color="auto"/>
              <w:bottom w:val="single" w:sz="8" w:space="0" w:color="auto"/>
              <w:right w:val="single" w:sz="8" w:space="0" w:color="auto"/>
            </w:tcBorders>
            <w:shd w:val="clear" w:color="auto" w:fill="auto"/>
            <w:vAlign w:val="center"/>
          </w:tcPr>
          <w:p w:rsidR="00C47DDD" w:rsidRPr="00036EAB" w:rsidRDefault="00B574AA" w:rsidP="008B7CCF">
            <w:pPr>
              <w:rPr>
                <w:b/>
                <w:bCs/>
              </w:rPr>
            </w:pPr>
            <w:r w:rsidRPr="00B574AA">
              <w:rPr>
                <w:b/>
                <w:bCs/>
                <w:sz w:val="22"/>
                <w:szCs w:val="22"/>
              </w:rPr>
              <w:t>(c) Clerical:</w:t>
            </w:r>
          </w:p>
        </w:tc>
        <w:tc>
          <w:tcPr>
            <w:tcW w:w="1242" w:type="dxa"/>
            <w:tcBorders>
              <w:top w:val="nil"/>
              <w:left w:val="nil"/>
              <w:bottom w:val="single" w:sz="8" w:space="0" w:color="auto"/>
              <w:right w:val="single" w:sz="4" w:space="0" w:color="auto"/>
            </w:tcBorders>
            <w:shd w:val="clear" w:color="auto" w:fill="auto"/>
            <w:vAlign w:val="center"/>
          </w:tcPr>
          <w:p w:rsidR="00C47DDD" w:rsidRPr="00036EAB" w:rsidRDefault="00B574AA" w:rsidP="008B7CCF">
            <w:pPr>
              <w:jc w:val="center"/>
            </w:pPr>
            <w:r w:rsidRPr="00B574AA">
              <w:rPr>
                <w:sz w:val="22"/>
                <w:szCs w:val="22"/>
              </w:rPr>
              <w:t>40</w:t>
            </w:r>
          </w:p>
        </w:tc>
        <w:tc>
          <w:tcPr>
            <w:tcW w:w="1440" w:type="dxa"/>
            <w:tcBorders>
              <w:top w:val="nil"/>
              <w:left w:val="nil"/>
              <w:bottom w:val="single" w:sz="8" w:space="0" w:color="auto"/>
              <w:right w:val="single" w:sz="4" w:space="0" w:color="auto"/>
            </w:tcBorders>
            <w:shd w:val="clear" w:color="auto" w:fill="auto"/>
            <w:vAlign w:val="center"/>
          </w:tcPr>
          <w:p w:rsidR="00C15D86" w:rsidRDefault="00B574AA">
            <w:pPr>
              <w:jc w:val="center"/>
            </w:pPr>
            <w:r w:rsidRPr="00B574AA">
              <w:rPr>
                <w:sz w:val="22"/>
                <w:szCs w:val="22"/>
              </w:rPr>
              <w:t>25</w:t>
            </w:r>
          </w:p>
        </w:tc>
        <w:tc>
          <w:tcPr>
            <w:tcW w:w="1280" w:type="dxa"/>
            <w:tcBorders>
              <w:top w:val="nil"/>
              <w:left w:val="nil"/>
              <w:bottom w:val="single" w:sz="8" w:space="0" w:color="auto"/>
              <w:right w:val="single" w:sz="8" w:space="0" w:color="auto"/>
            </w:tcBorders>
            <w:shd w:val="clear" w:color="auto" w:fill="auto"/>
            <w:vAlign w:val="center"/>
          </w:tcPr>
          <w:p w:rsidR="00C15D86" w:rsidRDefault="00B574AA">
            <w:pPr>
              <w:jc w:val="center"/>
            </w:pPr>
            <w:r w:rsidRPr="00B574AA">
              <w:rPr>
                <w:sz w:val="22"/>
                <w:szCs w:val="22"/>
              </w:rPr>
              <w:t>1,000</w:t>
            </w:r>
          </w:p>
        </w:tc>
        <w:tc>
          <w:tcPr>
            <w:tcW w:w="1160" w:type="dxa"/>
            <w:tcBorders>
              <w:top w:val="nil"/>
              <w:left w:val="nil"/>
              <w:bottom w:val="single" w:sz="8" w:space="0" w:color="auto"/>
              <w:right w:val="single" w:sz="4" w:space="0" w:color="auto"/>
            </w:tcBorders>
            <w:shd w:val="clear" w:color="auto" w:fill="auto"/>
            <w:vAlign w:val="center"/>
          </w:tcPr>
          <w:p w:rsidR="00C15D86" w:rsidRDefault="00B574AA">
            <w:pPr>
              <w:jc w:val="right"/>
            </w:pPr>
            <w:r w:rsidRPr="00B574AA">
              <w:rPr>
                <w:sz w:val="22"/>
                <w:szCs w:val="22"/>
              </w:rPr>
              <w:t xml:space="preserve">$37.11 </w:t>
            </w:r>
          </w:p>
        </w:tc>
        <w:tc>
          <w:tcPr>
            <w:tcW w:w="1440" w:type="dxa"/>
            <w:tcBorders>
              <w:top w:val="nil"/>
              <w:left w:val="nil"/>
              <w:bottom w:val="single" w:sz="8" w:space="0" w:color="auto"/>
              <w:right w:val="single" w:sz="8" w:space="0" w:color="auto"/>
            </w:tcBorders>
            <w:shd w:val="clear" w:color="auto" w:fill="auto"/>
            <w:vAlign w:val="center"/>
          </w:tcPr>
          <w:p w:rsidR="00C15D86" w:rsidRDefault="00B574AA">
            <w:pPr>
              <w:jc w:val="right"/>
            </w:pPr>
            <w:r w:rsidRPr="00B574AA">
              <w:rPr>
                <w:sz w:val="22"/>
                <w:szCs w:val="22"/>
              </w:rPr>
              <w:t xml:space="preserve">$37,100 </w:t>
            </w:r>
          </w:p>
        </w:tc>
      </w:tr>
      <w:tr w:rsidR="00C47DDD" w:rsidRPr="00036EAB" w:rsidTr="00393228">
        <w:trPr>
          <w:trHeight w:val="330"/>
        </w:trPr>
        <w:tc>
          <w:tcPr>
            <w:tcW w:w="2728" w:type="dxa"/>
            <w:tcBorders>
              <w:top w:val="nil"/>
              <w:left w:val="single" w:sz="8" w:space="0" w:color="auto"/>
              <w:bottom w:val="single" w:sz="8" w:space="0" w:color="auto"/>
              <w:right w:val="single" w:sz="8" w:space="0" w:color="auto"/>
            </w:tcBorders>
            <w:shd w:val="clear" w:color="auto" w:fill="auto"/>
            <w:vAlign w:val="center"/>
          </w:tcPr>
          <w:p w:rsidR="00C47DDD" w:rsidRPr="00036EAB" w:rsidRDefault="00B574AA" w:rsidP="008B7CCF">
            <w:pPr>
              <w:rPr>
                <w:b/>
                <w:bCs/>
              </w:rPr>
            </w:pPr>
            <w:r w:rsidRPr="00B574AA">
              <w:rPr>
                <w:b/>
                <w:bCs/>
                <w:sz w:val="22"/>
                <w:szCs w:val="22"/>
              </w:rPr>
              <w:t xml:space="preserve">            Total</w:t>
            </w:r>
          </w:p>
        </w:tc>
        <w:tc>
          <w:tcPr>
            <w:tcW w:w="1242" w:type="dxa"/>
            <w:tcBorders>
              <w:top w:val="nil"/>
              <w:left w:val="nil"/>
              <w:bottom w:val="single" w:sz="8" w:space="0" w:color="auto"/>
              <w:right w:val="single" w:sz="4" w:space="0" w:color="auto"/>
            </w:tcBorders>
            <w:shd w:val="clear" w:color="auto" w:fill="auto"/>
            <w:vAlign w:val="center"/>
          </w:tcPr>
          <w:p w:rsidR="00C47DDD" w:rsidRPr="00036EAB" w:rsidRDefault="00B574AA" w:rsidP="008B7CCF">
            <w:pPr>
              <w:jc w:val="center"/>
            </w:pPr>
            <w:r w:rsidRPr="00B574AA">
              <w:rPr>
                <w:sz w:val="22"/>
                <w:szCs w:val="22"/>
              </w:rPr>
              <w:t>194</w:t>
            </w:r>
          </w:p>
        </w:tc>
        <w:tc>
          <w:tcPr>
            <w:tcW w:w="1440" w:type="dxa"/>
            <w:tcBorders>
              <w:top w:val="nil"/>
              <w:left w:val="nil"/>
              <w:bottom w:val="single" w:sz="8" w:space="0" w:color="auto"/>
              <w:right w:val="single" w:sz="4" w:space="0" w:color="auto"/>
            </w:tcBorders>
            <w:shd w:val="clear" w:color="auto" w:fill="auto"/>
            <w:vAlign w:val="center"/>
          </w:tcPr>
          <w:p w:rsidR="00C15D86" w:rsidRDefault="00B574AA">
            <w:pPr>
              <w:jc w:val="center"/>
            </w:pPr>
            <w:r w:rsidRPr="00B574AA">
              <w:rPr>
                <w:sz w:val="22"/>
                <w:szCs w:val="22"/>
              </w:rPr>
              <w:t>25</w:t>
            </w:r>
          </w:p>
        </w:tc>
        <w:tc>
          <w:tcPr>
            <w:tcW w:w="1280" w:type="dxa"/>
            <w:tcBorders>
              <w:top w:val="nil"/>
              <w:left w:val="nil"/>
              <w:bottom w:val="single" w:sz="8" w:space="0" w:color="auto"/>
              <w:right w:val="single" w:sz="8" w:space="0" w:color="auto"/>
            </w:tcBorders>
            <w:shd w:val="clear" w:color="auto" w:fill="auto"/>
            <w:vAlign w:val="center"/>
          </w:tcPr>
          <w:p w:rsidR="00C15D86" w:rsidRDefault="00B574AA">
            <w:pPr>
              <w:jc w:val="center"/>
            </w:pPr>
            <w:r w:rsidRPr="00B574AA">
              <w:rPr>
                <w:sz w:val="22"/>
                <w:szCs w:val="22"/>
              </w:rPr>
              <w:t>4,850</w:t>
            </w:r>
          </w:p>
        </w:tc>
        <w:tc>
          <w:tcPr>
            <w:tcW w:w="1160" w:type="dxa"/>
            <w:tcBorders>
              <w:top w:val="nil"/>
              <w:left w:val="nil"/>
              <w:bottom w:val="single" w:sz="8" w:space="0" w:color="auto"/>
              <w:right w:val="single" w:sz="4" w:space="0" w:color="auto"/>
            </w:tcBorders>
            <w:shd w:val="clear" w:color="auto" w:fill="auto"/>
            <w:vAlign w:val="center"/>
          </w:tcPr>
          <w:p w:rsidR="00C15D86" w:rsidRDefault="00B574AA">
            <w:pPr>
              <w:jc w:val="right"/>
            </w:pPr>
            <w:r w:rsidRPr="00B574AA">
              <w:rPr>
                <w:sz w:val="22"/>
                <w:szCs w:val="22"/>
              </w:rPr>
              <w:t> </w:t>
            </w:r>
          </w:p>
        </w:tc>
        <w:tc>
          <w:tcPr>
            <w:tcW w:w="1440" w:type="dxa"/>
            <w:tcBorders>
              <w:top w:val="nil"/>
              <w:left w:val="nil"/>
              <w:bottom w:val="single" w:sz="8" w:space="0" w:color="auto"/>
              <w:right w:val="single" w:sz="8" w:space="0" w:color="auto"/>
            </w:tcBorders>
            <w:shd w:val="clear" w:color="auto" w:fill="auto"/>
            <w:vAlign w:val="center"/>
          </w:tcPr>
          <w:p w:rsidR="00C15D86" w:rsidRDefault="00B574AA">
            <w:pPr>
              <w:jc w:val="right"/>
            </w:pPr>
            <w:r w:rsidRPr="00B574AA">
              <w:rPr>
                <w:sz w:val="22"/>
                <w:szCs w:val="22"/>
              </w:rPr>
              <w:t xml:space="preserve">$310,000 </w:t>
            </w:r>
          </w:p>
        </w:tc>
      </w:tr>
    </w:tbl>
    <w:p w:rsidR="00F757B8" w:rsidRDefault="00F757B8" w:rsidP="008B7CCF">
      <w:pPr>
        <w:rPr>
          <w:b/>
        </w:rPr>
      </w:pPr>
    </w:p>
    <w:p w:rsidR="00C15D86" w:rsidRDefault="00B574AA">
      <w:pPr>
        <w:keepNext/>
        <w:rPr>
          <w:b/>
        </w:rPr>
      </w:pPr>
      <w:r w:rsidRPr="00B574AA">
        <w:rPr>
          <w:b/>
          <w:sz w:val="22"/>
          <w:szCs w:val="22"/>
        </w:rPr>
        <w:lastRenderedPageBreak/>
        <w:t xml:space="preserve">Table </w:t>
      </w:r>
      <w:r w:rsidR="00250AB0">
        <w:rPr>
          <w:b/>
          <w:sz w:val="22"/>
          <w:szCs w:val="22"/>
        </w:rPr>
        <w:t>2</w:t>
      </w:r>
      <w:r w:rsidRPr="00B574AA">
        <w:rPr>
          <w:b/>
          <w:sz w:val="22"/>
          <w:szCs w:val="22"/>
        </w:rPr>
        <w:t xml:space="preserve">-B: Est. Burden/Cost per “Type A” </w:t>
      </w:r>
      <w:r w:rsidRPr="00B574AA">
        <w:rPr>
          <w:rFonts w:ascii="Times New Roman Bold" w:hAnsi="Times New Roman Bold"/>
          <w:b/>
          <w:sz w:val="22"/>
          <w:szCs w:val="22"/>
        </w:rPr>
        <w:t>Biopesticide</w:t>
      </w:r>
      <w:r w:rsidRPr="00B574AA">
        <w:rPr>
          <w:b/>
          <w:sz w:val="22"/>
          <w:szCs w:val="22"/>
        </w:rPr>
        <w:t xml:space="preserve"> Registration Application (BPPD)</w:t>
      </w:r>
    </w:p>
    <w:tbl>
      <w:tblPr>
        <w:tblW w:w="9290" w:type="dxa"/>
        <w:tblInd w:w="98" w:type="dxa"/>
        <w:tblLook w:val="0000"/>
      </w:tblPr>
      <w:tblGrid>
        <w:gridCol w:w="2728"/>
        <w:gridCol w:w="1242"/>
        <w:gridCol w:w="1440"/>
        <w:gridCol w:w="1280"/>
        <w:gridCol w:w="1160"/>
        <w:gridCol w:w="1440"/>
      </w:tblGrid>
      <w:tr w:rsidR="00C47DDD" w:rsidRPr="00036EAB" w:rsidTr="00393228">
        <w:trPr>
          <w:trHeight w:val="330"/>
        </w:trPr>
        <w:tc>
          <w:tcPr>
            <w:tcW w:w="2728" w:type="dxa"/>
            <w:vMerge w:val="restart"/>
            <w:tcBorders>
              <w:top w:val="single" w:sz="8" w:space="0" w:color="auto"/>
              <w:left w:val="single" w:sz="8" w:space="0" w:color="auto"/>
              <w:bottom w:val="nil"/>
              <w:right w:val="single" w:sz="8" w:space="0" w:color="auto"/>
            </w:tcBorders>
            <w:shd w:val="clear" w:color="auto" w:fill="auto"/>
            <w:vAlign w:val="center"/>
          </w:tcPr>
          <w:p w:rsidR="00C15D86" w:rsidRDefault="00B574AA">
            <w:pPr>
              <w:keepNext/>
              <w:jc w:val="center"/>
              <w:rPr>
                <w:b/>
                <w:bCs/>
              </w:rPr>
            </w:pPr>
            <w:r w:rsidRPr="00B574AA">
              <w:rPr>
                <w:b/>
                <w:bCs/>
                <w:sz w:val="22"/>
                <w:szCs w:val="22"/>
              </w:rPr>
              <w:t>Collection Activities</w:t>
            </w:r>
            <w:r w:rsidRPr="00B574AA">
              <w:rPr>
                <w:b/>
                <w:bCs/>
                <w:sz w:val="22"/>
                <w:szCs w:val="22"/>
              </w:rPr>
              <w:br/>
              <w:t>Type A</w:t>
            </w:r>
          </w:p>
        </w:tc>
        <w:tc>
          <w:tcPr>
            <w:tcW w:w="3962" w:type="dxa"/>
            <w:gridSpan w:val="3"/>
            <w:tcBorders>
              <w:top w:val="single" w:sz="8" w:space="0" w:color="auto"/>
              <w:left w:val="nil"/>
              <w:bottom w:val="single" w:sz="8" w:space="0" w:color="auto"/>
              <w:right w:val="single" w:sz="8" w:space="0" w:color="000000"/>
            </w:tcBorders>
            <w:shd w:val="clear" w:color="auto" w:fill="auto"/>
            <w:vAlign w:val="center"/>
          </w:tcPr>
          <w:p w:rsidR="00C15D86" w:rsidRDefault="00B574AA">
            <w:pPr>
              <w:keepNext/>
              <w:jc w:val="center"/>
              <w:rPr>
                <w:b/>
                <w:bCs/>
              </w:rPr>
            </w:pPr>
            <w:r w:rsidRPr="00B574AA">
              <w:rPr>
                <w:b/>
                <w:bCs/>
                <w:sz w:val="22"/>
                <w:szCs w:val="22"/>
              </w:rPr>
              <w:t>Burden Hours</w:t>
            </w:r>
          </w:p>
        </w:tc>
        <w:tc>
          <w:tcPr>
            <w:tcW w:w="2600" w:type="dxa"/>
            <w:gridSpan w:val="2"/>
            <w:tcBorders>
              <w:top w:val="single" w:sz="8" w:space="0" w:color="auto"/>
              <w:left w:val="nil"/>
              <w:bottom w:val="single" w:sz="8" w:space="0" w:color="auto"/>
              <w:right w:val="single" w:sz="8" w:space="0" w:color="000000"/>
            </w:tcBorders>
            <w:shd w:val="clear" w:color="auto" w:fill="auto"/>
            <w:vAlign w:val="center"/>
          </w:tcPr>
          <w:p w:rsidR="00C15D86" w:rsidRDefault="00B574AA">
            <w:pPr>
              <w:keepNext/>
              <w:jc w:val="center"/>
              <w:rPr>
                <w:b/>
                <w:bCs/>
              </w:rPr>
            </w:pPr>
            <w:r w:rsidRPr="00B574AA">
              <w:rPr>
                <w:b/>
                <w:bCs/>
                <w:sz w:val="22"/>
                <w:szCs w:val="22"/>
              </w:rPr>
              <w:t>Total</w:t>
            </w:r>
          </w:p>
        </w:tc>
      </w:tr>
      <w:tr w:rsidR="00C47DDD" w:rsidRPr="00036EAB" w:rsidTr="00393228">
        <w:trPr>
          <w:trHeight w:val="315"/>
        </w:trPr>
        <w:tc>
          <w:tcPr>
            <w:tcW w:w="2728" w:type="dxa"/>
            <w:vMerge/>
            <w:tcBorders>
              <w:top w:val="single" w:sz="8" w:space="0" w:color="auto"/>
              <w:left w:val="single" w:sz="8" w:space="0" w:color="auto"/>
              <w:bottom w:val="nil"/>
              <w:right w:val="single" w:sz="8" w:space="0" w:color="auto"/>
            </w:tcBorders>
            <w:vAlign w:val="center"/>
          </w:tcPr>
          <w:p w:rsidR="00C15D86" w:rsidRDefault="00C15D86">
            <w:pPr>
              <w:keepNext/>
              <w:rPr>
                <w:b/>
                <w:bCs/>
              </w:rPr>
            </w:pPr>
          </w:p>
        </w:tc>
        <w:tc>
          <w:tcPr>
            <w:tcW w:w="1242" w:type="dxa"/>
            <w:tcBorders>
              <w:top w:val="nil"/>
              <w:left w:val="nil"/>
              <w:bottom w:val="nil"/>
              <w:right w:val="single" w:sz="4" w:space="0" w:color="auto"/>
            </w:tcBorders>
            <w:shd w:val="clear" w:color="auto" w:fill="auto"/>
            <w:vAlign w:val="center"/>
          </w:tcPr>
          <w:p w:rsidR="00C15D86" w:rsidRDefault="00B574AA">
            <w:pPr>
              <w:keepNext/>
              <w:jc w:val="center"/>
            </w:pPr>
            <w:r w:rsidRPr="00B574AA">
              <w:rPr>
                <w:sz w:val="22"/>
                <w:szCs w:val="22"/>
              </w:rPr>
              <w:t>Mgmt</w:t>
            </w:r>
          </w:p>
        </w:tc>
        <w:tc>
          <w:tcPr>
            <w:tcW w:w="1440" w:type="dxa"/>
            <w:tcBorders>
              <w:top w:val="nil"/>
              <w:left w:val="nil"/>
              <w:bottom w:val="nil"/>
              <w:right w:val="single" w:sz="4" w:space="0" w:color="auto"/>
            </w:tcBorders>
            <w:shd w:val="clear" w:color="auto" w:fill="auto"/>
            <w:vAlign w:val="center"/>
          </w:tcPr>
          <w:p w:rsidR="00C15D86" w:rsidRDefault="00B574AA">
            <w:pPr>
              <w:keepNext/>
              <w:jc w:val="center"/>
            </w:pPr>
            <w:r w:rsidRPr="00B574AA">
              <w:rPr>
                <w:sz w:val="22"/>
                <w:szCs w:val="22"/>
              </w:rPr>
              <w:t>Technical</w:t>
            </w:r>
          </w:p>
        </w:tc>
        <w:tc>
          <w:tcPr>
            <w:tcW w:w="1280" w:type="dxa"/>
            <w:tcBorders>
              <w:top w:val="nil"/>
              <w:left w:val="nil"/>
              <w:bottom w:val="nil"/>
              <w:right w:val="single" w:sz="8" w:space="0" w:color="auto"/>
            </w:tcBorders>
            <w:shd w:val="clear" w:color="auto" w:fill="auto"/>
            <w:vAlign w:val="center"/>
          </w:tcPr>
          <w:p w:rsidR="00C15D86" w:rsidRDefault="00B574AA">
            <w:pPr>
              <w:keepNext/>
              <w:jc w:val="center"/>
            </w:pPr>
            <w:r w:rsidRPr="00B574AA">
              <w:rPr>
                <w:sz w:val="22"/>
                <w:szCs w:val="22"/>
              </w:rPr>
              <w:t>Clerical</w:t>
            </w:r>
          </w:p>
        </w:tc>
        <w:tc>
          <w:tcPr>
            <w:tcW w:w="1160" w:type="dxa"/>
            <w:vMerge w:val="restart"/>
            <w:tcBorders>
              <w:top w:val="nil"/>
              <w:left w:val="single" w:sz="8" w:space="0" w:color="auto"/>
              <w:bottom w:val="nil"/>
              <w:right w:val="single" w:sz="4" w:space="0" w:color="auto"/>
            </w:tcBorders>
            <w:shd w:val="clear" w:color="auto" w:fill="auto"/>
            <w:vAlign w:val="center"/>
          </w:tcPr>
          <w:p w:rsidR="00C15D86" w:rsidRDefault="00B574AA">
            <w:pPr>
              <w:keepNext/>
              <w:jc w:val="center"/>
            </w:pPr>
            <w:r w:rsidRPr="00B574AA">
              <w:rPr>
                <w:sz w:val="22"/>
                <w:szCs w:val="22"/>
              </w:rPr>
              <w:t>Hours</w:t>
            </w:r>
          </w:p>
        </w:tc>
        <w:tc>
          <w:tcPr>
            <w:tcW w:w="1440" w:type="dxa"/>
            <w:vMerge w:val="restart"/>
            <w:tcBorders>
              <w:top w:val="nil"/>
              <w:left w:val="nil"/>
              <w:bottom w:val="nil"/>
              <w:right w:val="single" w:sz="8" w:space="0" w:color="auto"/>
            </w:tcBorders>
            <w:shd w:val="clear" w:color="auto" w:fill="auto"/>
            <w:vAlign w:val="center"/>
          </w:tcPr>
          <w:p w:rsidR="00C15D86" w:rsidRDefault="00B574AA">
            <w:pPr>
              <w:keepNext/>
              <w:jc w:val="center"/>
            </w:pPr>
            <w:r w:rsidRPr="00B574AA">
              <w:rPr>
                <w:sz w:val="22"/>
                <w:szCs w:val="22"/>
              </w:rPr>
              <w:t>Costs</w:t>
            </w:r>
          </w:p>
        </w:tc>
      </w:tr>
      <w:tr w:rsidR="00C47DDD" w:rsidRPr="00036EAB" w:rsidTr="00393228">
        <w:trPr>
          <w:trHeight w:val="315"/>
        </w:trPr>
        <w:tc>
          <w:tcPr>
            <w:tcW w:w="2728" w:type="dxa"/>
            <w:vMerge/>
            <w:tcBorders>
              <w:top w:val="single" w:sz="8" w:space="0" w:color="auto"/>
              <w:left w:val="single" w:sz="8" w:space="0" w:color="auto"/>
              <w:bottom w:val="nil"/>
              <w:right w:val="single" w:sz="8" w:space="0" w:color="auto"/>
            </w:tcBorders>
            <w:vAlign w:val="center"/>
          </w:tcPr>
          <w:p w:rsidR="00C15D86" w:rsidRDefault="00C15D86">
            <w:pPr>
              <w:keepNext/>
              <w:rPr>
                <w:b/>
                <w:bCs/>
              </w:rPr>
            </w:pPr>
          </w:p>
        </w:tc>
        <w:tc>
          <w:tcPr>
            <w:tcW w:w="1242" w:type="dxa"/>
            <w:tcBorders>
              <w:top w:val="single" w:sz="4" w:space="0" w:color="auto"/>
              <w:left w:val="nil"/>
              <w:bottom w:val="nil"/>
              <w:right w:val="single" w:sz="4" w:space="0" w:color="auto"/>
            </w:tcBorders>
            <w:shd w:val="clear" w:color="auto" w:fill="auto"/>
            <w:vAlign w:val="center"/>
          </w:tcPr>
          <w:p w:rsidR="00C15D86" w:rsidRDefault="00B574AA">
            <w:pPr>
              <w:keepNext/>
              <w:jc w:val="center"/>
            </w:pPr>
            <w:r w:rsidRPr="00B574AA">
              <w:rPr>
                <w:sz w:val="22"/>
                <w:szCs w:val="22"/>
              </w:rPr>
              <w:t xml:space="preserve">$120.28 </w:t>
            </w:r>
          </w:p>
        </w:tc>
        <w:tc>
          <w:tcPr>
            <w:tcW w:w="1440" w:type="dxa"/>
            <w:tcBorders>
              <w:top w:val="single" w:sz="4" w:space="0" w:color="auto"/>
              <w:left w:val="nil"/>
              <w:bottom w:val="nil"/>
              <w:right w:val="single" w:sz="4" w:space="0" w:color="auto"/>
            </w:tcBorders>
            <w:shd w:val="clear" w:color="auto" w:fill="auto"/>
            <w:vAlign w:val="center"/>
          </w:tcPr>
          <w:p w:rsidR="00C15D86" w:rsidRDefault="00B574AA">
            <w:pPr>
              <w:keepNext/>
              <w:jc w:val="center"/>
            </w:pPr>
            <w:r w:rsidRPr="00B574AA">
              <w:rPr>
                <w:sz w:val="22"/>
                <w:szCs w:val="22"/>
              </w:rPr>
              <w:t xml:space="preserve">$60.85 </w:t>
            </w:r>
          </w:p>
        </w:tc>
        <w:tc>
          <w:tcPr>
            <w:tcW w:w="1280" w:type="dxa"/>
            <w:tcBorders>
              <w:top w:val="single" w:sz="4" w:space="0" w:color="auto"/>
              <w:left w:val="nil"/>
              <w:bottom w:val="nil"/>
              <w:right w:val="single" w:sz="8" w:space="0" w:color="auto"/>
            </w:tcBorders>
            <w:shd w:val="clear" w:color="auto" w:fill="auto"/>
            <w:vAlign w:val="center"/>
          </w:tcPr>
          <w:p w:rsidR="00C15D86" w:rsidRDefault="00B574AA">
            <w:pPr>
              <w:keepNext/>
              <w:jc w:val="center"/>
            </w:pPr>
            <w:r w:rsidRPr="00B574AA">
              <w:rPr>
                <w:sz w:val="22"/>
                <w:szCs w:val="22"/>
              </w:rPr>
              <w:t xml:space="preserve">$37.11 </w:t>
            </w:r>
          </w:p>
        </w:tc>
        <w:tc>
          <w:tcPr>
            <w:tcW w:w="1160" w:type="dxa"/>
            <w:vMerge/>
            <w:tcBorders>
              <w:top w:val="nil"/>
              <w:left w:val="single" w:sz="8" w:space="0" w:color="auto"/>
              <w:bottom w:val="nil"/>
              <w:right w:val="single" w:sz="4" w:space="0" w:color="auto"/>
            </w:tcBorders>
            <w:vAlign w:val="center"/>
          </w:tcPr>
          <w:p w:rsidR="00C15D86" w:rsidRDefault="00C15D86">
            <w:pPr>
              <w:keepNext/>
            </w:pPr>
          </w:p>
        </w:tc>
        <w:tc>
          <w:tcPr>
            <w:tcW w:w="1440" w:type="dxa"/>
            <w:vMerge/>
            <w:tcBorders>
              <w:top w:val="nil"/>
              <w:left w:val="nil"/>
              <w:bottom w:val="nil"/>
              <w:right w:val="single" w:sz="8" w:space="0" w:color="auto"/>
            </w:tcBorders>
            <w:vAlign w:val="center"/>
          </w:tcPr>
          <w:p w:rsidR="00C15D86" w:rsidRDefault="00C15D86">
            <w:pPr>
              <w:keepNext/>
            </w:pPr>
          </w:p>
        </w:tc>
      </w:tr>
      <w:tr w:rsidR="00C47DDD" w:rsidRPr="00036EAB" w:rsidTr="00393228">
        <w:trPr>
          <w:trHeight w:val="330"/>
        </w:trPr>
        <w:tc>
          <w:tcPr>
            <w:tcW w:w="2728" w:type="dxa"/>
            <w:vMerge/>
            <w:tcBorders>
              <w:top w:val="single" w:sz="8" w:space="0" w:color="auto"/>
              <w:left w:val="single" w:sz="8" w:space="0" w:color="auto"/>
              <w:bottom w:val="nil"/>
              <w:right w:val="single" w:sz="8" w:space="0" w:color="auto"/>
            </w:tcBorders>
            <w:vAlign w:val="center"/>
          </w:tcPr>
          <w:p w:rsidR="00C15D86" w:rsidRDefault="00C15D86">
            <w:pPr>
              <w:keepNext/>
              <w:rPr>
                <w:b/>
                <w:bCs/>
              </w:rPr>
            </w:pPr>
          </w:p>
        </w:tc>
        <w:tc>
          <w:tcPr>
            <w:tcW w:w="1242" w:type="dxa"/>
            <w:tcBorders>
              <w:top w:val="nil"/>
              <w:left w:val="nil"/>
              <w:bottom w:val="single" w:sz="8" w:space="0" w:color="auto"/>
              <w:right w:val="single" w:sz="4" w:space="0" w:color="auto"/>
            </w:tcBorders>
            <w:shd w:val="clear" w:color="auto" w:fill="auto"/>
            <w:noWrap/>
            <w:vAlign w:val="center"/>
          </w:tcPr>
          <w:p w:rsidR="00C15D86" w:rsidRDefault="00B574AA">
            <w:pPr>
              <w:keepNext/>
              <w:jc w:val="center"/>
            </w:pPr>
            <w:r w:rsidRPr="00B574AA">
              <w:rPr>
                <w:sz w:val="22"/>
                <w:szCs w:val="22"/>
              </w:rPr>
              <w:t>per hour</w:t>
            </w:r>
          </w:p>
        </w:tc>
        <w:tc>
          <w:tcPr>
            <w:tcW w:w="1440" w:type="dxa"/>
            <w:tcBorders>
              <w:top w:val="nil"/>
              <w:left w:val="nil"/>
              <w:bottom w:val="single" w:sz="8" w:space="0" w:color="auto"/>
              <w:right w:val="single" w:sz="4" w:space="0" w:color="auto"/>
            </w:tcBorders>
            <w:shd w:val="clear" w:color="auto" w:fill="auto"/>
            <w:noWrap/>
            <w:vAlign w:val="center"/>
          </w:tcPr>
          <w:p w:rsidR="00C15D86" w:rsidRDefault="00B574AA">
            <w:pPr>
              <w:keepNext/>
              <w:jc w:val="center"/>
            </w:pPr>
            <w:r w:rsidRPr="00B574AA">
              <w:rPr>
                <w:sz w:val="22"/>
                <w:szCs w:val="22"/>
              </w:rPr>
              <w:t>per hour</w:t>
            </w:r>
          </w:p>
        </w:tc>
        <w:tc>
          <w:tcPr>
            <w:tcW w:w="1280" w:type="dxa"/>
            <w:tcBorders>
              <w:top w:val="nil"/>
              <w:left w:val="nil"/>
              <w:bottom w:val="nil"/>
              <w:right w:val="single" w:sz="8" w:space="0" w:color="auto"/>
            </w:tcBorders>
            <w:shd w:val="clear" w:color="auto" w:fill="auto"/>
            <w:noWrap/>
            <w:vAlign w:val="center"/>
          </w:tcPr>
          <w:p w:rsidR="00C15D86" w:rsidRDefault="00B574AA">
            <w:pPr>
              <w:keepNext/>
              <w:jc w:val="center"/>
            </w:pPr>
            <w:r w:rsidRPr="00B574AA">
              <w:rPr>
                <w:sz w:val="22"/>
                <w:szCs w:val="22"/>
              </w:rPr>
              <w:t>per hour</w:t>
            </w:r>
          </w:p>
        </w:tc>
        <w:tc>
          <w:tcPr>
            <w:tcW w:w="1160" w:type="dxa"/>
            <w:vMerge/>
            <w:tcBorders>
              <w:top w:val="nil"/>
              <w:left w:val="single" w:sz="8" w:space="0" w:color="auto"/>
              <w:bottom w:val="nil"/>
              <w:right w:val="single" w:sz="4" w:space="0" w:color="auto"/>
            </w:tcBorders>
            <w:vAlign w:val="center"/>
          </w:tcPr>
          <w:p w:rsidR="00C15D86" w:rsidRDefault="00C15D86">
            <w:pPr>
              <w:keepNext/>
            </w:pPr>
          </w:p>
        </w:tc>
        <w:tc>
          <w:tcPr>
            <w:tcW w:w="1440" w:type="dxa"/>
            <w:vMerge/>
            <w:tcBorders>
              <w:top w:val="nil"/>
              <w:left w:val="nil"/>
              <w:bottom w:val="nil"/>
              <w:right w:val="single" w:sz="8" w:space="0" w:color="auto"/>
            </w:tcBorders>
            <w:vAlign w:val="center"/>
          </w:tcPr>
          <w:p w:rsidR="00C15D86" w:rsidRDefault="00C15D86">
            <w:pPr>
              <w:keepNext/>
            </w:pPr>
          </w:p>
        </w:tc>
      </w:tr>
      <w:tr w:rsidR="00C47DDD" w:rsidRPr="00036EAB" w:rsidTr="00393228">
        <w:trPr>
          <w:trHeight w:val="315"/>
        </w:trPr>
        <w:tc>
          <w:tcPr>
            <w:tcW w:w="2728" w:type="dxa"/>
            <w:tcBorders>
              <w:top w:val="single" w:sz="8" w:space="0" w:color="auto"/>
              <w:left w:val="single" w:sz="8" w:space="0" w:color="auto"/>
              <w:bottom w:val="single" w:sz="4" w:space="0" w:color="auto"/>
              <w:right w:val="single" w:sz="8" w:space="0" w:color="auto"/>
            </w:tcBorders>
            <w:shd w:val="clear" w:color="auto" w:fill="auto"/>
            <w:vAlign w:val="center"/>
          </w:tcPr>
          <w:p w:rsidR="00C15D86" w:rsidRDefault="00B574AA">
            <w:pPr>
              <w:keepNext/>
            </w:pPr>
            <w:r w:rsidRPr="00B574AA">
              <w:rPr>
                <w:sz w:val="22"/>
                <w:szCs w:val="22"/>
              </w:rPr>
              <w:t>Read Instructions</w:t>
            </w:r>
          </w:p>
        </w:tc>
        <w:tc>
          <w:tcPr>
            <w:tcW w:w="1242" w:type="dxa"/>
            <w:tcBorders>
              <w:top w:val="nil"/>
              <w:left w:val="nil"/>
              <w:bottom w:val="single" w:sz="4" w:space="0" w:color="auto"/>
              <w:right w:val="single" w:sz="4" w:space="0" w:color="auto"/>
            </w:tcBorders>
            <w:shd w:val="clear" w:color="auto" w:fill="auto"/>
            <w:vAlign w:val="center"/>
          </w:tcPr>
          <w:p w:rsidR="00C15D86" w:rsidRDefault="00B574AA">
            <w:pPr>
              <w:keepNext/>
              <w:jc w:val="center"/>
            </w:pPr>
            <w:r w:rsidRPr="00B574AA">
              <w:rPr>
                <w:sz w:val="22"/>
                <w:szCs w:val="22"/>
              </w:rPr>
              <w:t>18</w:t>
            </w:r>
          </w:p>
        </w:tc>
        <w:tc>
          <w:tcPr>
            <w:tcW w:w="1440" w:type="dxa"/>
            <w:tcBorders>
              <w:top w:val="nil"/>
              <w:left w:val="nil"/>
              <w:bottom w:val="single" w:sz="4" w:space="0" w:color="auto"/>
              <w:right w:val="single" w:sz="4" w:space="0" w:color="auto"/>
            </w:tcBorders>
            <w:shd w:val="clear" w:color="auto" w:fill="auto"/>
            <w:vAlign w:val="center"/>
          </w:tcPr>
          <w:p w:rsidR="00C15D86" w:rsidRDefault="00B574AA">
            <w:pPr>
              <w:keepNext/>
              <w:jc w:val="center"/>
            </w:pPr>
            <w:r w:rsidRPr="00B574AA">
              <w:rPr>
                <w:sz w:val="22"/>
                <w:szCs w:val="22"/>
              </w:rPr>
              <w:t>0</w:t>
            </w:r>
          </w:p>
        </w:tc>
        <w:tc>
          <w:tcPr>
            <w:tcW w:w="1280" w:type="dxa"/>
            <w:tcBorders>
              <w:top w:val="single" w:sz="8" w:space="0" w:color="auto"/>
              <w:left w:val="nil"/>
              <w:bottom w:val="single" w:sz="4" w:space="0" w:color="auto"/>
              <w:right w:val="nil"/>
            </w:tcBorders>
            <w:shd w:val="clear" w:color="auto" w:fill="auto"/>
            <w:vAlign w:val="center"/>
          </w:tcPr>
          <w:p w:rsidR="00C15D86" w:rsidRDefault="00B574AA">
            <w:pPr>
              <w:keepNext/>
              <w:jc w:val="center"/>
            </w:pPr>
            <w:r w:rsidRPr="00B574AA">
              <w:rPr>
                <w:sz w:val="22"/>
                <w:szCs w:val="22"/>
              </w:rPr>
              <w:t>0</w:t>
            </w:r>
          </w:p>
        </w:tc>
        <w:tc>
          <w:tcPr>
            <w:tcW w:w="1160" w:type="dxa"/>
            <w:tcBorders>
              <w:top w:val="single" w:sz="8" w:space="0" w:color="auto"/>
              <w:left w:val="single" w:sz="8" w:space="0" w:color="auto"/>
              <w:bottom w:val="single" w:sz="4" w:space="0" w:color="auto"/>
              <w:right w:val="single" w:sz="4" w:space="0" w:color="auto"/>
            </w:tcBorders>
            <w:shd w:val="clear" w:color="auto" w:fill="auto"/>
            <w:vAlign w:val="center"/>
          </w:tcPr>
          <w:p w:rsidR="00C15D86" w:rsidRDefault="00B574AA">
            <w:pPr>
              <w:keepNext/>
              <w:jc w:val="center"/>
            </w:pPr>
            <w:r w:rsidRPr="00B574AA">
              <w:rPr>
                <w:sz w:val="22"/>
                <w:szCs w:val="22"/>
              </w:rPr>
              <w:t>18</w:t>
            </w:r>
          </w:p>
        </w:tc>
        <w:tc>
          <w:tcPr>
            <w:tcW w:w="1440" w:type="dxa"/>
            <w:tcBorders>
              <w:top w:val="single" w:sz="8" w:space="0" w:color="auto"/>
              <w:left w:val="nil"/>
              <w:bottom w:val="single" w:sz="4" w:space="0" w:color="auto"/>
              <w:right w:val="single" w:sz="8" w:space="0" w:color="auto"/>
            </w:tcBorders>
            <w:shd w:val="clear" w:color="auto" w:fill="auto"/>
            <w:vAlign w:val="center"/>
          </w:tcPr>
          <w:p w:rsidR="00C15D86" w:rsidRDefault="00B574AA">
            <w:pPr>
              <w:keepNext/>
              <w:jc w:val="center"/>
            </w:pPr>
            <w:r w:rsidRPr="00B574AA">
              <w:rPr>
                <w:sz w:val="22"/>
                <w:szCs w:val="22"/>
              </w:rPr>
              <w:t xml:space="preserve"> $2,200</w:t>
            </w:r>
          </w:p>
        </w:tc>
      </w:tr>
      <w:tr w:rsidR="00C47DDD" w:rsidRPr="00036EAB" w:rsidTr="00393228">
        <w:trPr>
          <w:trHeight w:val="315"/>
        </w:trPr>
        <w:tc>
          <w:tcPr>
            <w:tcW w:w="2728" w:type="dxa"/>
            <w:tcBorders>
              <w:top w:val="nil"/>
              <w:left w:val="single" w:sz="8" w:space="0" w:color="auto"/>
              <w:bottom w:val="single" w:sz="4" w:space="0" w:color="auto"/>
              <w:right w:val="single" w:sz="8" w:space="0" w:color="auto"/>
            </w:tcBorders>
            <w:shd w:val="clear" w:color="auto" w:fill="auto"/>
            <w:vAlign w:val="center"/>
          </w:tcPr>
          <w:p w:rsidR="00C15D86" w:rsidRDefault="00B574AA">
            <w:pPr>
              <w:keepNext/>
            </w:pPr>
            <w:r w:rsidRPr="00B574AA">
              <w:rPr>
                <w:sz w:val="22"/>
                <w:szCs w:val="22"/>
              </w:rPr>
              <w:t>Plan activities</w:t>
            </w:r>
          </w:p>
        </w:tc>
        <w:tc>
          <w:tcPr>
            <w:tcW w:w="1242" w:type="dxa"/>
            <w:tcBorders>
              <w:top w:val="nil"/>
              <w:left w:val="nil"/>
              <w:bottom w:val="single" w:sz="4" w:space="0" w:color="auto"/>
              <w:right w:val="single" w:sz="4" w:space="0" w:color="auto"/>
            </w:tcBorders>
            <w:shd w:val="clear" w:color="auto" w:fill="auto"/>
            <w:vAlign w:val="center"/>
          </w:tcPr>
          <w:p w:rsidR="00C15D86" w:rsidRDefault="00B574AA">
            <w:pPr>
              <w:keepNext/>
              <w:jc w:val="center"/>
            </w:pPr>
            <w:r w:rsidRPr="00B574AA">
              <w:rPr>
                <w:sz w:val="22"/>
                <w:szCs w:val="22"/>
              </w:rPr>
              <w:t>4</w:t>
            </w:r>
          </w:p>
        </w:tc>
        <w:tc>
          <w:tcPr>
            <w:tcW w:w="1440" w:type="dxa"/>
            <w:tcBorders>
              <w:top w:val="nil"/>
              <w:left w:val="nil"/>
              <w:bottom w:val="single" w:sz="4" w:space="0" w:color="auto"/>
              <w:right w:val="single" w:sz="4" w:space="0" w:color="auto"/>
            </w:tcBorders>
            <w:shd w:val="clear" w:color="auto" w:fill="auto"/>
            <w:vAlign w:val="center"/>
          </w:tcPr>
          <w:p w:rsidR="00C15D86" w:rsidRDefault="00B574AA">
            <w:pPr>
              <w:keepNext/>
              <w:jc w:val="center"/>
            </w:pPr>
            <w:r w:rsidRPr="00B574AA">
              <w:rPr>
                <w:sz w:val="22"/>
                <w:szCs w:val="22"/>
              </w:rPr>
              <w:t>0</w:t>
            </w:r>
          </w:p>
        </w:tc>
        <w:tc>
          <w:tcPr>
            <w:tcW w:w="1280" w:type="dxa"/>
            <w:tcBorders>
              <w:top w:val="nil"/>
              <w:left w:val="nil"/>
              <w:bottom w:val="single" w:sz="4" w:space="0" w:color="auto"/>
              <w:right w:val="nil"/>
            </w:tcBorders>
            <w:shd w:val="clear" w:color="auto" w:fill="auto"/>
            <w:vAlign w:val="center"/>
          </w:tcPr>
          <w:p w:rsidR="00C15D86" w:rsidRDefault="00B574AA">
            <w:pPr>
              <w:keepNext/>
              <w:jc w:val="center"/>
            </w:pPr>
            <w:r w:rsidRPr="00B574AA">
              <w:rPr>
                <w:sz w:val="22"/>
                <w:szCs w:val="22"/>
              </w:rPr>
              <w:t>0</w:t>
            </w:r>
          </w:p>
        </w:tc>
        <w:tc>
          <w:tcPr>
            <w:tcW w:w="1160" w:type="dxa"/>
            <w:tcBorders>
              <w:top w:val="nil"/>
              <w:left w:val="single" w:sz="8" w:space="0" w:color="auto"/>
              <w:bottom w:val="single" w:sz="4" w:space="0" w:color="auto"/>
              <w:right w:val="single" w:sz="4" w:space="0" w:color="auto"/>
            </w:tcBorders>
            <w:shd w:val="clear" w:color="auto" w:fill="auto"/>
            <w:vAlign w:val="center"/>
          </w:tcPr>
          <w:p w:rsidR="00C15D86" w:rsidRDefault="00B574AA">
            <w:pPr>
              <w:keepNext/>
              <w:jc w:val="center"/>
            </w:pPr>
            <w:r w:rsidRPr="00B574AA">
              <w:rPr>
                <w:sz w:val="22"/>
                <w:szCs w:val="22"/>
              </w:rPr>
              <w:t>4</w:t>
            </w:r>
          </w:p>
        </w:tc>
        <w:tc>
          <w:tcPr>
            <w:tcW w:w="1440" w:type="dxa"/>
            <w:tcBorders>
              <w:top w:val="nil"/>
              <w:left w:val="nil"/>
              <w:bottom w:val="single" w:sz="4" w:space="0" w:color="auto"/>
              <w:right w:val="single" w:sz="8" w:space="0" w:color="auto"/>
            </w:tcBorders>
            <w:shd w:val="clear" w:color="auto" w:fill="auto"/>
            <w:vAlign w:val="center"/>
          </w:tcPr>
          <w:p w:rsidR="00C15D86" w:rsidRDefault="00B574AA">
            <w:pPr>
              <w:keepNext/>
              <w:jc w:val="center"/>
            </w:pPr>
            <w:r w:rsidRPr="00B574AA">
              <w:rPr>
                <w:sz w:val="22"/>
                <w:szCs w:val="22"/>
              </w:rPr>
              <w:t xml:space="preserve">    $500</w:t>
            </w:r>
          </w:p>
        </w:tc>
      </w:tr>
      <w:tr w:rsidR="00C47DDD" w:rsidRPr="00036EAB" w:rsidTr="00393228">
        <w:trPr>
          <w:trHeight w:val="315"/>
        </w:trPr>
        <w:tc>
          <w:tcPr>
            <w:tcW w:w="2728" w:type="dxa"/>
            <w:tcBorders>
              <w:top w:val="nil"/>
              <w:left w:val="single" w:sz="8" w:space="0" w:color="auto"/>
              <w:bottom w:val="single" w:sz="4" w:space="0" w:color="auto"/>
              <w:right w:val="single" w:sz="8" w:space="0" w:color="auto"/>
            </w:tcBorders>
            <w:shd w:val="clear" w:color="auto" w:fill="auto"/>
            <w:vAlign w:val="center"/>
          </w:tcPr>
          <w:p w:rsidR="00C15D86" w:rsidRDefault="00B574AA">
            <w:pPr>
              <w:keepNext/>
            </w:pPr>
            <w:r w:rsidRPr="00B574AA">
              <w:rPr>
                <w:sz w:val="22"/>
                <w:szCs w:val="22"/>
              </w:rPr>
              <w:t>Gather/create information</w:t>
            </w:r>
          </w:p>
        </w:tc>
        <w:tc>
          <w:tcPr>
            <w:tcW w:w="1242" w:type="dxa"/>
            <w:tcBorders>
              <w:top w:val="nil"/>
              <w:left w:val="nil"/>
              <w:bottom w:val="single" w:sz="4" w:space="0" w:color="auto"/>
              <w:right w:val="single" w:sz="4" w:space="0" w:color="auto"/>
            </w:tcBorders>
            <w:shd w:val="clear" w:color="auto" w:fill="auto"/>
            <w:vAlign w:val="center"/>
          </w:tcPr>
          <w:p w:rsidR="00C15D86" w:rsidRDefault="00B574AA">
            <w:pPr>
              <w:keepNext/>
              <w:jc w:val="center"/>
            </w:pPr>
            <w:r w:rsidRPr="00B574AA">
              <w:rPr>
                <w:sz w:val="22"/>
                <w:szCs w:val="22"/>
              </w:rPr>
              <w:t>0</w:t>
            </w:r>
          </w:p>
        </w:tc>
        <w:tc>
          <w:tcPr>
            <w:tcW w:w="1440" w:type="dxa"/>
            <w:tcBorders>
              <w:top w:val="nil"/>
              <w:left w:val="nil"/>
              <w:bottom w:val="single" w:sz="4" w:space="0" w:color="auto"/>
              <w:right w:val="single" w:sz="4" w:space="0" w:color="auto"/>
            </w:tcBorders>
            <w:shd w:val="clear" w:color="auto" w:fill="auto"/>
            <w:vAlign w:val="center"/>
          </w:tcPr>
          <w:p w:rsidR="00C15D86" w:rsidRDefault="00B574AA">
            <w:pPr>
              <w:keepNext/>
              <w:jc w:val="center"/>
            </w:pPr>
            <w:r w:rsidRPr="00B574AA">
              <w:rPr>
                <w:sz w:val="22"/>
                <w:szCs w:val="22"/>
              </w:rPr>
              <w:t>120</w:t>
            </w:r>
          </w:p>
        </w:tc>
        <w:tc>
          <w:tcPr>
            <w:tcW w:w="1280" w:type="dxa"/>
            <w:tcBorders>
              <w:top w:val="nil"/>
              <w:left w:val="nil"/>
              <w:bottom w:val="single" w:sz="4" w:space="0" w:color="auto"/>
              <w:right w:val="nil"/>
            </w:tcBorders>
            <w:shd w:val="clear" w:color="auto" w:fill="auto"/>
            <w:vAlign w:val="center"/>
          </w:tcPr>
          <w:p w:rsidR="00C15D86" w:rsidRDefault="00B574AA">
            <w:pPr>
              <w:keepNext/>
              <w:jc w:val="center"/>
            </w:pPr>
            <w:r w:rsidRPr="00B574AA">
              <w:rPr>
                <w:sz w:val="22"/>
                <w:szCs w:val="22"/>
              </w:rPr>
              <w:t>0</w:t>
            </w:r>
          </w:p>
        </w:tc>
        <w:tc>
          <w:tcPr>
            <w:tcW w:w="1160" w:type="dxa"/>
            <w:tcBorders>
              <w:top w:val="nil"/>
              <w:left w:val="single" w:sz="8" w:space="0" w:color="auto"/>
              <w:bottom w:val="single" w:sz="4" w:space="0" w:color="auto"/>
              <w:right w:val="single" w:sz="4" w:space="0" w:color="auto"/>
            </w:tcBorders>
            <w:shd w:val="clear" w:color="auto" w:fill="auto"/>
            <w:vAlign w:val="center"/>
          </w:tcPr>
          <w:p w:rsidR="00C15D86" w:rsidRDefault="00B574AA">
            <w:pPr>
              <w:keepNext/>
              <w:jc w:val="center"/>
            </w:pPr>
            <w:r w:rsidRPr="00B574AA">
              <w:rPr>
                <w:sz w:val="22"/>
                <w:szCs w:val="22"/>
              </w:rPr>
              <w:t>120</w:t>
            </w:r>
          </w:p>
        </w:tc>
        <w:tc>
          <w:tcPr>
            <w:tcW w:w="1440" w:type="dxa"/>
            <w:tcBorders>
              <w:top w:val="nil"/>
              <w:left w:val="nil"/>
              <w:bottom w:val="single" w:sz="4" w:space="0" w:color="auto"/>
              <w:right w:val="single" w:sz="8" w:space="0" w:color="auto"/>
            </w:tcBorders>
            <w:shd w:val="clear" w:color="auto" w:fill="auto"/>
            <w:vAlign w:val="center"/>
          </w:tcPr>
          <w:p w:rsidR="00C15D86" w:rsidRDefault="00B574AA">
            <w:pPr>
              <w:keepNext/>
              <w:jc w:val="center"/>
            </w:pPr>
            <w:r w:rsidRPr="00B574AA">
              <w:rPr>
                <w:sz w:val="22"/>
                <w:szCs w:val="22"/>
              </w:rPr>
              <w:t xml:space="preserve"> $7,300</w:t>
            </w:r>
          </w:p>
        </w:tc>
      </w:tr>
      <w:tr w:rsidR="00C47DDD" w:rsidRPr="00036EAB" w:rsidTr="00393228">
        <w:trPr>
          <w:trHeight w:val="315"/>
        </w:trPr>
        <w:tc>
          <w:tcPr>
            <w:tcW w:w="2728" w:type="dxa"/>
            <w:tcBorders>
              <w:top w:val="nil"/>
              <w:left w:val="single" w:sz="8" w:space="0" w:color="auto"/>
              <w:bottom w:val="single" w:sz="4" w:space="0" w:color="auto"/>
              <w:right w:val="single" w:sz="8" w:space="0" w:color="auto"/>
            </w:tcBorders>
            <w:shd w:val="clear" w:color="auto" w:fill="auto"/>
            <w:vAlign w:val="center"/>
          </w:tcPr>
          <w:p w:rsidR="00C15D86" w:rsidRDefault="00B574AA">
            <w:pPr>
              <w:keepNext/>
            </w:pPr>
            <w:r w:rsidRPr="00B574AA">
              <w:rPr>
                <w:sz w:val="22"/>
                <w:szCs w:val="22"/>
              </w:rPr>
              <w:t>Compile and review</w:t>
            </w:r>
          </w:p>
        </w:tc>
        <w:tc>
          <w:tcPr>
            <w:tcW w:w="1242" w:type="dxa"/>
            <w:tcBorders>
              <w:top w:val="nil"/>
              <w:left w:val="nil"/>
              <w:bottom w:val="single" w:sz="4" w:space="0" w:color="auto"/>
              <w:right w:val="single" w:sz="4" w:space="0" w:color="auto"/>
            </w:tcBorders>
            <w:shd w:val="clear" w:color="auto" w:fill="auto"/>
            <w:vAlign w:val="center"/>
          </w:tcPr>
          <w:p w:rsidR="00C15D86" w:rsidRDefault="00B574AA">
            <w:pPr>
              <w:keepNext/>
              <w:jc w:val="center"/>
            </w:pPr>
            <w:r w:rsidRPr="00B574AA">
              <w:rPr>
                <w:sz w:val="22"/>
                <w:szCs w:val="22"/>
              </w:rPr>
              <w:t>4</w:t>
            </w:r>
          </w:p>
        </w:tc>
        <w:tc>
          <w:tcPr>
            <w:tcW w:w="1440" w:type="dxa"/>
            <w:tcBorders>
              <w:top w:val="nil"/>
              <w:left w:val="nil"/>
              <w:bottom w:val="single" w:sz="4" w:space="0" w:color="auto"/>
              <w:right w:val="single" w:sz="4" w:space="0" w:color="auto"/>
            </w:tcBorders>
            <w:shd w:val="clear" w:color="auto" w:fill="auto"/>
            <w:vAlign w:val="center"/>
          </w:tcPr>
          <w:p w:rsidR="00C15D86" w:rsidRDefault="00B574AA">
            <w:pPr>
              <w:keepNext/>
              <w:jc w:val="center"/>
            </w:pPr>
            <w:r w:rsidRPr="00B574AA">
              <w:rPr>
                <w:sz w:val="22"/>
                <w:szCs w:val="22"/>
              </w:rPr>
              <w:t>8</w:t>
            </w:r>
          </w:p>
        </w:tc>
        <w:tc>
          <w:tcPr>
            <w:tcW w:w="1280" w:type="dxa"/>
            <w:tcBorders>
              <w:top w:val="nil"/>
              <w:left w:val="nil"/>
              <w:bottom w:val="single" w:sz="4" w:space="0" w:color="auto"/>
              <w:right w:val="nil"/>
            </w:tcBorders>
            <w:shd w:val="clear" w:color="auto" w:fill="auto"/>
            <w:vAlign w:val="center"/>
          </w:tcPr>
          <w:p w:rsidR="00C15D86" w:rsidRDefault="00B574AA">
            <w:pPr>
              <w:keepNext/>
              <w:jc w:val="center"/>
            </w:pPr>
            <w:r w:rsidRPr="00B574AA">
              <w:rPr>
                <w:sz w:val="22"/>
                <w:szCs w:val="22"/>
              </w:rPr>
              <w:t>0</w:t>
            </w:r>
          </w:p>
        </w:tc>
        <w:tc>
          <w:tcPr>
            <w:tcW w:w="1160" w:type="dxa"/>
            <w:tcBorders>
              <w:top w:val="nil"/>
              <w:left w:val="single" w:sz="8" w:space="0" w:color="auto"/>
              <w:bottom w:val="single" w:sz="4" w:space="0" w:color="auto"/>
              <w:right w:val="single" w:sz="4" w:space="0" w:color="auto"/>
            </w:tcBorders>
            <w:shd w:val="clear" w:color="auto" w:fill="auto"/>
            <w:vAlign w:val="center"/>
          </w:tcPr>
          <w:p w:rsidR="00C15D86" w:rsidRDefault="00B574AA">
            <w:pPr>
              <w:keepNext/>
              <w:jc w:val="center"/>
            </w:pPr>
            <w:r w:rsidRPr="00B574AA">
              <w:rPr>
                <w:sz w:val="22"/>
                <w:szCs w:val="22"/>
              </w:rPr>
              <w:t>12</w:t>
            </w:r>
          </w:p>
        </w:tc>
        <w:tc>
          <w:tcPr>
            <w:tcW w:w="1440" w:type="dxa"/>
            <w:tcBorders>
              <w:top w:val="nil"/>
              <w:left w:val="nil"/>
              <w:bottom w:val="single" w:sz="4" w:space="0" w:color="auto"/>
              <w:right w:val="single" w:sz="8" w:space="0" w:color="auto"/>
            </w:tcBorders>
            <w:shd w:val="clear" w:color="auto" w:fill="auto"/>
            <w:vAlign w:val="center"/>
          </w:tcPr>
          <w:p w:rsidR="00C15D86" w:rsidRDefault="00B574AA">
            <w:pPr>
              <w:keepNext/>
              <w:jc w:val="center"/>
            </w:pPr>
            <w:r w:rsidRPr="00B574AA">
              <w:rPr>
                <w:sz w:val="22"/>
                <w:szCs w:val="22"/>
              </w:rPr>
              <w:t xml:space="preserve"> $1,000</w:t>
            </w:r>
          </w:p>
        </w:tc>
      </w:tr>
      <w:tr w:rsidR="00C47DDD" w:rsidRPr="00036EAB" w:rsidTr="00393228">
        <w:trPr>
          <w:trHeight w:val="315"/>
        </w:trPr>
        <w:tc>
          <w:tcPr>
            <w:tcW w:w="2728" w:type="dxa"/>
            <w:tcBorders>
              <w:top w:val="nil"/>
              <w:left w:val="single" w:sz="8" w:space="0" w:color="auto"/>
              <w:bottom w:val="single" w:sz="4" w:space="0" w:color="auto"/>
              <w:right w:val="single" w:sz="8" w:space="0" w:color="auto"/>
            </w:tcBorders>
            <w:shd w:val="clear" w:color="auto" w:fill="auto"/>
            <w:vAlign w:val="center"/>
          </w:tcPr>
          <w:p w:rsidR="00C15D86" w:rsidRDefault="00B574AA">
            <w:pPr>
              <w:keepNext/>
            </w:pPr>
            <w:r w:rsidRPr="00B574AA">
              <w:rPr>
                <w:sz w:val="22"/>
                <w:szCs w:val="22"/>
              </w:rPr>
              <w:t>Complete paperwork</w:t>
            </w:r>
          </w:p>
        </w:tc>
        <w:tc>
          <w:tcPr>
            <w:tcW w:w="1242" w:type="dxa"/>
            <w:tcBorders>
              <w:top w:val="nil"/>
              <w:left w:val="nil"/>
              <w:bottom w:val="single" w:sz="4" w:space="0" w:color="auto"/>
              <w:right w:val="single" w:sz="4" w:space="0" w:color="auto"/>
            </w:tcBorders>
            <w:shd w:val="clear" w:color="auto" w:fill="auto"/>
            <w:vAlign w:val="center"/>
          </w:tcPr>
          <w:p w:rsidR="00C15D86" w:rsidRDefault="00B574AA">
            <w:pPr>
              <w:keepNext/>
              <w:jc w:val="center"/>
            </w:pPr>
            <w:r w:rsidRPr="00B574AA">
              <w:rPr>
                <w:sz w:val="22"/>
                <w:szCs w:val="22"/>
              </w:rPr>
              <w:t>0</w:t>
            </w:r>
          </w:p>
        </w:tc>
        <w:tc>
          <w:tcPr>
            <w:tcW w:w="1440" w:type="dxa"/>
            <w:tcBorders>
              <w:top w:val="nil"/>
              <w:left w:val="nil"/>
              <w:bottom w:val="single" w:sz="4" w:space="0" w:color="auto"/>
              <w:right w:val="single" w:sz="4" w:space="0" w:color="auto"/>
            </w:tcBorders>
            <w:shd w:val="clear" w:color="auto" w:fill="auto"/>
            <w:vAlign w:val="center"/>
          </w:tcPr>
          <w:p w:rsidR="00C15D86" w:rsidRDefault="00B574AA">
            <w:pPr>
              <w:keepNext/>
              <w:jc w:val="center"/>
            </w:pPr>
            <w:r w:rsidRPr="00B574AA">
              <w:rPr>
                <w:sz w:val="22"/>
                <w:szCs w:val="22"/>
              </w:rPr>
              <w:t>0</w:t>
            </w:r>
          </w:p>
        </w:tc>
        <w:tc>
          <w:tcPr>
            <w:tcW w:w="1280" w:type="dxa"/>
            <w:tcBorders>
              <w:top w:val="nil"/>
              <w:left w:val="nil"/>
              <w:bottom w:val="single" w:sz="4" w:space="0" w:color="auto"/>
              <w:right w:val="nil"/>
            </w:tcBorders>
            <w:shd w:val="clear" w:color="auto" w:fill="auto"/>
            <w:vAlign w:val="center"/>
          </w:tcPr>
          <w:p w:rsidR="00C15D86" w:rsidRDefault="00B574AA">
            <w:pPr>
              <w:keepNext/>
              <w:jc w:val="center"/>
            </w:pPr>
            <w:r w:rsidRPr="00B574AA">
              <w:rPr>
                <w:sz w:val="22"/>
                <w:szCs w:val="22"/>
              </w:rPr>
              <w:t>30</w:t>
            </w:r>
          </w:p>
        </w:tc>
        <w:tc>
          <w:tcPr>
            <w:tcW w:w="1160" w:type="dxa"/>
            <w:tcBorders>
              <w:top w:val="nil"/>
              <w:left w:val="single" w:sz="8" w:space="0" w:color="auto"/>
              <w:bottom w:val="single" w:sz="4" w:space="0" w:color="auto"/>
              <w:right w:val="single" w:sz="4" w:space="0" w:color="auto"/>
            </w:tcBorders>
            <w:shd w:val="clear" w:color="auto" w:fill="auto"/>
            <w:vAlign w:val="center"/>
          </w:tcPr>
          <w:p w:rsidR="00C15D86" w:rsidRDefault="00B574AA">
            <w:pPr>
              <w:keepNext/>
              <w:jc w:val="center"/>
            </w:pPr>
            <w:r w:rsidRPr="00B574AA">
              <w:rPr>
                <w:sz w:val="22"/>
                <w:szCs w:val="22"/>
              </w:rPr>
              <w:t>30</w:t>
            </w:r>
          </w:p>
        </w:tc>
        <w:tc>
          <w:tcPr>
            <w:tcW w:w="1440" w:type="dxa"/>
            <w:tcBorders>
              <w:top w:val="nil"/>
              <w:left w:val="nil"/>
              <w:bottom w:val="single" w:sz="4" w:space="0" w:color="auto"/>
              <w:right w:val="single" w:sz="8" w:space="0" w:color="auto"/>
            </w:tcBorders>
            <w:shd w:val="clear" w:color="auto" w:fill="auto"/>
            <w:vAlign w:val="center"/>
          </w:tcPr>
          <w:p w:rsidR="00C15D86" w:rsidRDefault="00B574AA">
            <w:pPr>
              <w:keepNext/>
              <w:jc w:val="center"/>
            </w:pPr>
            <w:r w:rsidRPr="00B574AA">
              <w:rPr>
                <w:sz w:val="22"/>
                <w:szCs w:val="22"/>
              </w:rPr>
              <w:t xml:space="preserve"> $1,100</w:t>
            </w:r>
          </w:p>
        </w:tc>
      </w:tr>
      <w:tr w:rsidR="00C47DDD" w:rsidRPr="00036EAB" w:rsidTr="00393228">
        <w:trPr>
          <w:trHeight w:val="330"/>
        </w:trPr>
        <w:tc>
          <w:tcPr>
            <w:tcW w:w="2728" w:type="dxa"/>
            <w:tcBorders>
              <w:top w:val="nil"/>
              <w:left w:val="single" w:sz="8" w:space="0" w:color="auto"/>
              <w:bottom w:val="single" w:sz="8" w:space="0" w:color="auto"/>
              <w:right w:val="single" w:sz="8" w:space="0" w:color="auto"/>
            </w:tcBorders>
            <w:shd w:val="clear" w:color="auto" w:fill="auto"/>
            <w:vAlign w:val="center"/>
          </w:tcPr>
          <w:p w:rsidR="00C15D86" w:rsidRDefault="00B574AA">
            <w:pPr>
              <w:keepNext/>
            </w:pPr>
            <w:r w:rsidRPr="00B574AA">
              <w:rPr>
                <w:sz w:val="22"/>
                <w:szCs w:val="22"/>
              </w:rPr>
              <w:t>Store/maintain data</w:t>
            </w:r>
          </w:p>
        </w:tc>
        <w:tc>
          <w:tcPr>
            <w:tcW w:w="1242" w:type="dxa"/>
            <w:tcBorders>
              <w:top w:val="nil"/>
              <w:left w:val="nil"/>
              <w:bottom w:val="single" w:sz="8" w:space="0" w:color="auto"/>
              <w:right w:val="single" w:sz="4" w:space="0" w:color="auto"/>
            </w:tcBorders>
            <w:shd w:val="clear" w:color="auto" w:fill="auto"/>
            <w:vAlign w:val="center"/>
          </w:tcPr>
          <w:p w:rsidR="00C15D86" w:rsidRDefault="00B574AA">
            <w:pPr>
              <w:keepNext/>
              <w:jc w:val="center"/>
            </w:pPr>
            <w:r w:rsidRPr="00B574AA">
              <w:rPr>
                <w:sz w:val="22"/>
                <w:szCs w:val="22"/>
              </w:rPr>
              <w:t>0</w:t>
            </w:r>
          </w:p>
        </w:tc>
        <w:tc>
          <w:tcPr>
            <w:tcW w:w="1440" w:type="dxa"/>
            <w:tcBorders>
              <w:top w:val="nil"/>
              <w:left w:val="nil"/>
              <w:bottom w:val="single" w:sz="8" w:space="0" w:color="auto"/>
              <w:right w:val="single" w:sz="4" w:space="0" w:color="auto"/>
            </w:tcBorders>
            <w:shd w:val="clear" w:color="auto" w:fill="auto"/>
            <w:vAlign w:val="center"/>
          </w:tcPr>
          <w:p w:rsidR="00C15D86" w:rsidRDefault="00B574AA">
            <w:pPr>
              <w:keepNext/>
              <w:jc w:val="center"/>
            </w:pPr>
            <w:r w:rsidRPr="00B574AA">
              <w:rPr>
                <w:sz w:val="22"/>
                <w:szCs w:val="22"/>
              </w:rPr>
              <w:t>0</w:t>
            </w:r>
          </w:p>
        </w:tc>
        <w:tc>
          <w:tcPr>
            <w:tcW w:w="1280" w:type="dxa"/>
            <w:tcBorders>
              <w:top w:val="nil"/>
              <w:left w:val="nil"/>
              <w:bottom w:val="single" w:sz="8" w:space="0" w:color="auto"/>
              <w:right w:val="nil"/>
            </w:tcBorders>
            <w:shd w:val="clear" w:color="auto" w:fill="auto"/>
            <w:vAlign w:val="center"/>
          </w:tcPr>
          <w:p w:rsidR="00C15D86" w:rsidRDefault="00B574AA">
            <w:pPr>
              <w:keepNext/>
              <w:jc w:val="center"/>
            </w:pPr>
            <w:r w:rsidRPr="00B574AA">
              <w:rPr>
                <w:sz w:val="22"/>
                <w:szCs w:val="22"/>
              </w:rPr>
              <w:t>10</w:t>
            </w:r>
          </w:p>
        </w:tc>
        <w:tc>
          <w:tcPr>
            <w:tcW w:w="1160" w:type="dxa"/>
            <w:tcBorders>
              <w:top w:val="nil"/>
              <w:left w:val="single" w:sz="8" w:space="0" w:color="auto"/>
              <w:bottom w:val="single" w:sz="8" w:space="0" w:color="auto"/>
              <w:right w:val="single" w:sz="4" w:space="0" w:color="auto"/>
            </w:tcBorders>
            <w:shd w:val="clear" w:color="auto" w:fill="auto"/>
            <w:vAlign w:val="center"/>
          </w:tcPr>
          <w:p w:rsidR="00C15D86" w:rsidRDefault="00B574AA">
            <w:pPr>
              <w:keepNext/>
              <w:jc w:val="center"/>
            </w:pPr>
            <w:r w:rsidRPr="00B574AA">
              <w:rPr>
                <w:sz w:val="22"/>
                <w:szCs w:val="22"/>
              </w:rPr>
              <w:t>10</w:t>
            </w:r>
          </w:p>
        </w:tc>
        <w:tc>
          <w:tcPr>
            <w:tcW w:w="1440" w:type="dxa"/>
            <w:tcBorders>
              <w:top w:val="nil"/>
              <w:left w:val="nil"/>
              <w:bottom w:val="single" w:sz="8" w:space="0" w:color="auto"/>
              <w:right w:val="single" w:sz="8" w:space="0" w:color="auto"/>
            </w:tcBorders>
            <w:shd w:val="clear" w:color="auto" w:fill="auto"/>
            <w:vAlign w:val="center"/>
          </w:tcPr>
          <w:p w:rsidR="00C15D86" w:rsidRDefault="00B574AA">
            <w:pPr>
              <w:keepNext/>
              <w:jc w:val="center"/>
            </w:pPr>
            <w:r w:rsidRPr="00B574AA">
              <w:rPr>
                <w:sz w:val="22"/>
                <w:szCs w:val="22"/>
              </w:rPr>
              <w:t xml:space="preserve">    $400</w:t>
            </w:r>
          </w:p>
        </w:tc>
      </w:tr>
      <w:tr w:rsidR="00C47DDD" w:rsidRPr="00036EAB" w:rsidTr="00393228">
        <w:trPr>
          <w:trHeight w:val="330"/>
        </w:trPr>
        <w:tc>
          <w:tcPr>
            <w:tcW w:w="2728" w:type="dxa"/>
            <w:tcBorders>
              <w:top w:val="single" w:sz="8" w:space="0" w:color="auto"/>
              <w:left w:val="single" w:sz="8" w:space="0" w:color="auto"/>
              <w:bottom w:val="double" w:sz="4" w:space="0" w:color="auto"/>
              <w:right w:val="single" w:sz="8" w:space="0" w:color="auto"/>
            </w:tcBorders>
            <w:shd w:val="clear" w:color="auto" w:fill="auto"/>
            <w:vAlign w:val="center"/>
          </w:tcPr>
          <w:p w:rsidR="00C15D86" w:rsidRDefault="00B574AA">
            <w:pPr>
              <w:keepNext/>
              <w:jc w:val="center"/>
              <w:rPr>
                <w:b/>
                <w:bCs/>
              </w:rPr>
            </w:pPr>
            <w:r w:rsidRPr="00B574AA">
              <w:rPr>
                <w:b/>
                <w:bCs/>
                <w:sz w:val="22"/>
                <w:szCs w:val="22"/>
              </w:rPr>
              <w:t>TOTAL</w:t>
            </w:r>
          </w:p>
        </w:tc>
        <w:tc>
          <w:tcPr>
            <w:tcW w:w="1242" w:type="dxa"/>
            <w:tcBorders>
              <w:top w:val="single" w:sz="8" w:space="0" w:color="auto"/>
              <w:left w:val="nil"/>
              <w:bottom w:val="double" w:sz="4" w:space="0" w:color="auto"/>
              <w:right w:val="single" w:sz="4" w:space="0" w:color="auto"/>
            </w:tcBorders>
            <w:shd w:val="clear" w:color="auto" w:fill="auto"/>
            <w:vAlign w:val="center"/>
          </w:tcPr>
          <w:p w:rsidR="00C15D86" w:rsidRDefault="00B574AA">
            <w:pPr>
              <w:keepNext/>
              <w:jc w:val="center"/>
            </w:pPr>
            <w:r w:rsidRPr="00B574AA">
              <w:rPr>
                <w:sz w:val="22"/>
                <w:szCs w:val="22"/>
              </w:rPr>
              <w:t>26</w:t>
            </w:r>
          </w:p>
        </w:tc>
        <w:tc>
          <w:tcPr>
            <w:tcW w:w="1440" w:type="dxa"/>
            <w:tcBorders>
              <w:top w:val="single" w:sz="8" w:space="0" w:color="auto"/>
              <w:left w:val="nil"/>
              <w:bottom w:val="double" w:sz="4" w:space="0" w:color="auto"/>
              <w:right w:val="single" w:sz="4" w:space="0" w:color="auto"/>
            </w:tcBorders>
            <w:shd w:val="clear" w:color="auto" w:fill="auto"/>
            <w:vAlign w:val="center"/>
          </w:tcPr>
          <w:p w:rsidR="00C15D86" w:rsidRDefault="00B574AA">
            <w:pPr>
              <w:keepNext/>
              <w:jc w:val="center"/>
            </w:pPr>
            <w:r w:rsidRPr="00B574AA">
              <w:rPr>
                <w:sz w:val="22"/>
                <w:szCs w:val="22"/>
              </w:rPr>
              <w:t>128</w:t>
            </w:r>
          </w:p>
        </w:tc>
        <w:tc>
          <w:tcPr>
            <w:tcW w:w="1280" w:type="dxa"/>
            <w:tcBorders>
              <w:top w:val="single" w:sz="8" w:space="0" w:color="auto"/>
              <w:left w:val="nil"/>
              <w:bottom w:val="double" w:sz="4" w:space="0" w:color="auto"/>
              <w:right w:val="single" w:sz="8" w:space="0" w:color="auto"/>
            </w:tcBorders>
            <w:shd w:val="clear" w:color="auto" w:fill="auto"/>
            <w:vAlign w:val="center"/>
          </w:tcPr>
          <w:p w:rsidR="00C15D86" w:rsidRDefault="00B574AA">
            <w:pPr>
              <w:keepNext/>
              <w:jc w:val="center"/>
            </w:pPr>
            <w:r w:rsidRPr="00B574AA">
              <w:rPr>
                <w:sz w:val="22"/>
                <w:szCs w:val="22"/>
              </w:rPr>
              <w:t>40</w:t>
            </w:r>
          </w:p>
        </w:tc>
        <w:tc>
          <w:tcPr>
            <w:tcW w:w="1160" w:type="dxa"/>
            <w:tcBorders>
              <w:top w:val="single" w:sz="8" w:space="0" w:color="auto"/>
              <w:left w:val="nil"/>
              <w:bottom w:val="double" w:sz="4" w:space="0" w:color="auto"/>
              <w:right w:val="single" w:sz="4" w:space="0" w:color="auto"/>
            </w:tcBorders>
            <w:shd w:val="clear" w:color="auto" w:fill="auto"/>
            <w:vAlign w:val="center"/>
          </w:tcPr>
          <w:p w:rsidR="00C15D86" w:rsidRDefault="00B574AA">
            <w:pPr>
              <w:keepNext/>
              <w:jc w:val="center"/>
            </w:pPr>
            <w:r w:rsidRPr="00B574AA">
              <w:rPr>
                <w:sz w:val="22"/>
                <w:szCs w:val="22"/>
              </w:rPr>
              <w:t>194</w:t>
            </w:r>
          </w:p>
        </w:tc>
        <w:tc>
          <w:tcPr>
            <w:tcW w:w="1440" w:type="dxa"/>
            <w:tcBorders>
              <w:top w:val="single" w:sz="8" w:space="0" w:color="auto"/>
              <w:left w:val="nil"/>
              <w:bottom w:val="double" w:sz="4" w:space="0" w:color="auto"/>
              <w:right w:val="single" w:sz="8" w:space="0" w:color="auto"/>
            </w:tcBorders>
            <w:shd w:val="clear" w:color="auto" w:fill="auto"/>
            <w:vAlign w:val="center"/>
          </w:tcPr>
          <w:p w:rsidR="00C15D86" w:rsidRDefault="00B574AA">
            <w:pPr>
              <w:keepNext/>
              <w:jc w:val="center"/>
            </w:pPr>
            <w:r w:rsidRPr="00B574AA">
              <w:rPr>
                <w:sz w:val="22"/>
                <w:szCs w:val="22"/>
              </w:rPr>
              <w:t>$12,400</w:t>
            </w:r>
          </w:p>
        </w:tc>
      </w:tr>
      <w:tr w:rsidR="00C47DDD" w:rsidRPr="00036EAB" w:rsidTr="00393228">
        <w:trPr>
          <w:trHeight w:val="330"/>
        </w:trPr>
        <w:tc>
          <w:tcPr>
            <w:tcW w:w="2728" w:type="dxa"/>
            <w:tcBorders>
              <w:top w:val="double" w:sz="4" w:space="0" w:color="auto"/>
              <w:left w:val="single" w:sz="8" w:space="0" w:color="auto"/>
              <w:bottom w:val="single" w:sz="8" w:space="0" w:color="auto"/>
              <w:right w:val="single" w:sz="8" w:space="0" w:color="auto"/>
            </w:tcBorders>
            <w:shd w:val="clear" w:color="auto" w:fill="auto"/>
            <w:vAlign w:val="center"/>
          </w:tcPr>
          <w:p w:rsidR="00C15D86" w:rsidRDefault="00B574AA">
            <w:pPr>
              <w:keepNext/>
              <w:jc w:val="center"/>
              <w:rPr>
                <w:b/>
                <w:bCs/>
              </w:rPr>
            </w:pPr>
            <w:r w:rsidRPr="00B574AA">
              <w:rPr>
                <w:b/>
                <w:bCs/>
                <w:sz w:val="22"/>
                <w:szCs w:val="22"/>
              </w:rPr>
              <w:t>Annual Burden/Cost</w:t>
            </w:r>
          </w:p>
        </w:tc>
        <w:tc>
          <w:tcPr>
            <w:tcW w:w="1242" w:type="dxa"/>
            <w:tcBorders>
              <w:top w:val="double" w:sz="4" w:space="0" w:color="auto"/>
              <w:left w:val="nil"/>
              <w:bottom w:val="single" w:sz="8" w:space="0" w:color="auto"/>
              <w:right w:val="single" w:sz="4" w:space="0" w:color="auto"/>
            </w:tcBorders>
            <w:shd w:val="clear" w:color="auto" w:fill="auto"/>
            <w:vAlign w:val="center"/>
          </w:tcPr>
          <w:p w:rsidR="00C15D86" w:rsidRDefault="00C47DDD">
            <w:pPr>
              <w:keepNext/>
              <w:jc w:val="center"/>
              <w:rPr>
                <w:b/>
              </w:rPr>
            </w:pPr>
            <w:r w:rsidRPr="00036EAB">
              <w:rPr>
                <w:b/>
                <w:sz w:val="22"/>
                <w:szCs w:val="22"/>
              </w:rPr>
              <w:t>H</w:t>
            </w:r>
            <w:r w:rsidR="00B574AA" w:rsidRPr="00B574AA">
              <w:rPr>
                <w:b/>
                <w:sz w:val="22"/>
                <w:szCs w:val="22"/>
              </w:rPr>
              <w:t>ours per response</w:t>
            </w:r>
          </w:p>
        </w:tc>
        <w:tc>
          <w:tcPr>
            <w:tcW w:w="1440" w:type="dxa"/>
            <w:tcBorders>
              <w:top w:val="double" w:sz="4" w:space="0" w:color="auto"/>
              <w:left w:val="nil"/>
              <w:bottom w:val="single" w:sz="8" w:space="0" w:color="auto"/>
              <w:right w:val="single" w:sz="4" w:space="0" w:color="auto"/>
            </w:tcBorders>
            <w:shd w:val="clear" w:color="auto" w:fill="auto"/>
            <w:vAlign w:val="center"/>
          </w:tcPr>
          <w:p w:rsidR="00C15D86" w:rsidRDefault="00B574AA">
            <w:pPr>
              <w:keepNext/>
              <w:jc w:val="center"/>
              <w:rPr>
                <w:b/>
              </w:rPr>
            </w:pPr>
            <w:r w:rsidRPr="00B574AA">
              <w:rPr>
                <w:b/>
                <w:sz w:val="22"/>
                <w:szCs w:val="22"/>
              </w:rPr>
              <w:t xml:space="preserve">x  </w:t>
            </w:r>
            <w:r w:rsidR="00C47DDD" w:rsidRPr="00036EAB">
              <w:rPr>
                <w:b/>
                <w:sz w:val="22"/>
                <w:szCs w:val="22"/>
              </w:rPr>
              <w:t>Responses</w:t>
            </w:r>
            <w:r w:rsidRPr="00B574AA">
              <w:rPr>
                <w:b/>
                <w:sz w:val="22"/>
                <w:szCs w:val="22"/>
              </w:rPr>
              <w:t xml:space="preserve"> per year</w:t>
            </w:r>
          </w:p>
        </w:tc>
        <w:tc>
          <w:tcPr>
            <w:tcW w:w="1280" w:type="dxa"/>
            <w:tcBorders>
              <w:top w:val="double" w:sz="4" w:space="0" w:color="auto"/>
              <w:left w:val="nil"/>
              <w:bottom w:val="single" w:sz="8" w:space="0" w:color="auto"/>
              <w:right w:val="single" w:sz="8" w:space="0" w:color="auto"/>
            </w:tcBorders>
            <w:shd w:val="clear" w:color="auto" w:fill="auto"/>
            <w:vAlign w:val="center"/>
          </w:tcPr>
          <w:p w:rsidR="00C15D86" w:rsidRDefault="00B574AA">
            <w:pPr>
              <w:keepNext/>
              <w:jc w:val="center"/>
              <w:rPr>
                <w:b/>
              </w:rPr>
            </w:pPr>
            <w:r w:rsidRPr="00B574AA">
              <w:rPr>
                <w:b/>
                <w:sz w:val="22"/>
                <w:szCs w:val="22"/>
              </w:rPr>
              <w:t xml:space="preserve">=  Hours </w:t>
            </w:r>
            <w:r w:rsidRPr="00B574AA">
              <w:rPr>
                <w:b/>
                <w:sz w:val="22"/>
                <w:szCs w:val="22"/>
              </w:rPr>
              <w:br/>
              <w:t>per year</w:t>
            </w:r>
          </w:p>
        </w:tc>
        <w:tc>
          <w:tcPr>
            <w:tcW w:w="1160" w:type="dxa"/>
            <w:tcBorders>
              <w:top w:val="double" w:sz="4" w:space="0" w:color="auto"/>
              <w:left w:val="nil"/>
              <w:bottom w:val="single" w:sz="8" w:space="0" w:color="auto"/>
              <w:right w:val="single" w:sz="4" w:space="0" w:color="auto"/>
            </w:tcBorders>
            <w:shd w:val="clear" w:color="auto" w:fill="auto"/>
            <w:vAlign w:val="center"/>
          </w:tcPr>
          <w:p w:rsidR="00C15D86" w:rsidRDefault="00B574AA">
            <w:pPr>
              <w:keepNext/>
              <w:jc w:val="center"/>
              <w:rPr>
                <w:b/>
              </w:rPr>
            </w:pPr>
            <w:r w:rsidRPr="00B574AA">
              <w:rPr>
                <w:b/>
                <w:sz w:val="22"/>
                <w:szCs w:val="22"/>
              </w:rPr>
              <w:t xml:space="preserve">x  Wage </w:t>
            </w:r>
            <w:r w:rsidRPr="00B574AA">
              <w:rPr>
                <w:b/>
                <w:sz w:val="22"/>
                <w:szCs w:val="22"/>
              </w:rPr>
              <w:br/>
              <w:t>per hour</w:t>
            </w:r>
          </w:p>
        </w:tc>
        <w:tc>
          <w:tcPr>
            <w:tcW w:w="1440" w:type="dxa"/>
            <w:tcBorders>
              <w:top w:val="double" w:sz="4" w:space="0" w:color="auto"/>
              <w:left w:val="nil"/>
              <w:bottom w:val="single" w:sz="8" w:space="0" w:color="auto"/>
              <w:right w:val="single" w:sz="8" w:space="0" w:color="auto"/>
            </w:tcBorders>
            <w:shd w:val="clear" w:color="auto" w:fill="auto"/>
            <w:vAlign w:val="center"/>
          </w:tcPr>
          <w:p w:rsidR="00C15D86" w:rsidRDefault="00B574AA">
            <w:pPr>
              <w:keepNext/>
              <w:jc w:val="center"/>
              <w:rPr>
                <w:b/>
              </w:rPr>
            </w:pPr>
            <w:r w:rsidRPr="00B574AA">
              <w:rPr>
                <w:b/>
                <w:sz w:val="22"/>
                <w:szCs w:val="22"/>
              </w:rPr>
              <w:t xml:space="preserve">=  Costs </w:t>
            </w:r>
            <w:r w:rsidRPr="00B574AA">
              <w:rPr>
                <w:b/>
                <w:sz w:val="22"/>
                <w:szCs w:val="22"/>
              </w:rPr>
              <w:br/>
              <w:t>per year</w:t>
            </w:r>
          </w:p>
        </w:tc>
      </w:tr>
      <w:tr w:rsidR="00C47DDD" w:rsidRPr="00036EAB" w:rsidTr="00393228">
        <w:trPr>
          <w:trHeight w:val="330"/>
        </w:trPr>
        <w:tc>
          <w:tcPr>
            <w:tcW w:w="2728" w:type="dxa"/>
            <w:tcBorders>
              <w:top w:val="nil"/>
              <w:left w:val="single" w:sz="8" w:space="0" w:color="auto"/>
              <w:bottom w:val="single" w:sz="8" w:space="0" w:color="auto"/>
              <w:right w:val="single" w:sz="8" w:space="0" w:color="auto"/>
            </w:tcBorders>
            <w:shd w:val="clear" w:color="auto" w:fill="auto"/>
            <w:vAlign w:val="center"/>
          </w:tcPr>
          <w:p w:rsidR="00C15D86" w:rsidRDefault="00B574AA">
            <w:pPr>
              <w:keepNext/>
              <w:rPr>
                <w:b/>
                <w:bCs/>
              </w:rPr>
            </w:pPr>
            <w:r w:rsidRPr="00B574AA">
              <w:rPr>
                <w:b/>
                <w:bCs/>
                <w:sz w:val="22"/>
                <w:szCs w:val="22"/>
              </w:rPr>
              <w:t>(a) Management:</w:t>
            </w:r>
          </w:p>
        </w:tc>
        <w:tc>
          <w:tcPr>
            <w:tcW w:w="1242" w:type="dxa"/>
            <w:tcBorders>
              <w:top w:val="nil"/>
              <w:left w:val="nil"/>
              <w:bottom w:val="single" w:sz="8" w:space="0" w:color="auto"/>
              <w:right w:val="single" w:sz="4" w:space="0" w:color="auto"/>
            </w:tcBorders>
            <w:shd w:val="clear" w:color="auto" w:fill="auto"/>
            <w:vAlign w:val="center"/>
          </w:tcPr>
          <w:p w:rsidR="00C15D86" w:rsidRDefault="00B574AA">
            <w:pPr>
              <w:keepNext/>
              <w:jc w:val="center"/>
            </w:pPr>
            <w:r w:rsidRPr="00B574AA">
              <w:rPr>
                <w:sz w:val="22"/>
                <w:szCs w:val="22"/>
              </w:rPr>
              <w:t>26</w:t>
            </w:r>
          </w:p>
        </w:tc>
        <w:tc>
          <w:tcPr>
            <w:tcW w:w="1440" w:type="dxa"/>
            <w:tcBorders>
              <w:top w:val="nil"/>
              <w:left w:val="nil"/>
              <w:bottom w:val="single" w:sz="8" w:space="0" w:color="auto"/>
              <w:right w:val="single" w:sz="4" w:space="0" w:color="auto"/>
            </w:tcBorders>
            <w:shd w:val="clear" w:color="auto" w:fill="auto"/>
            <w:vAlign w:val="center"/>
          </w:tcPr>
          <w:p w:rsidR="00C15D86" w:rsidRDefault="00B574AA">
            <w:pPr>
              <w:keepNext/>
              <w:jc w:val="center"/>
            </w:pPr>
            <w:r w:rsidRPr="00B574AA">
              <w:rPr>
                <w:sz w:val="22"/>
                <w:szCs w:val="22"/>
              </w:rPr>
              <w:t>22</w:t>
            </w:r>
          </w:p>
        </w:tc>
        <w:tc>
          <w:tcPr>
            <w:tcW w:w="1280" w:type="dxa"/>
            <w:tcBorders>
              <w:top w:val="nil"/>
              <w:left w:val="nil"/>
              <w:bottom w:val="single" w:sz="8" w:space="0" w:color="auto"/>
              <w:right w:val="single" w:sz="8" w:space="0" w:color="auto"/>
            </w:tcBorders>
            <w:shd w:val="clear" w:color="auto" w:fill="auto"/>
            <w:vAlign w:val="center"/>
          </w:tcPr>
          <w:p w:rsidR="00C15D86" w:rsidRDefault="00B574AA">
            <w:pPr>
              <w:keepNext/>
              <w:jc w:val="center"/>
            </w:pPr>
            <w:r w:rsidRPr="00B574AA">
              <w:rPr>
                <w:sz w:val="22"/>
                <w:szCs w:val="22"/>
              </w:rPr>
              <w:t>572</w:t>
            </w:r>
          </w:p>
        </w:tc>
        <w:tc>
          <w:tcPr>
            <w:tcW w:w="1160" w:type="dxa"/>
            <w:tcBorders>
              <w:top w:val="nil"/>
              <w:left w:val="nil"/>
              <w:bottom w:val="single" w:sz="8" w:space="0" w:color="auto"/>
              <w:right w:val="single" w:sz="4" w:space="0" w:color="auto"/>
            </w:tcBorders>
            <w:shd w:val="clear" w:color="auto" w:fill="auto"/>
            <w:vAlign w:val="center"/>
          </w:tcPr>
          <w:p w:rsidR="00C15D86" w:rsidRDefault="00B574AA">
            <w:pPr>
              <w:keepNext/>
              <w:jc w:val="center"/>
            </w:pPr>
            <w:r w:rsidRPr="00B574AA">
              <w:rPr>
                <w:sz w:val="22"/>
                <w:szCs w:val="22"/>
              </w:rPr>
              <w:t>$120.28</w:t>
            </w:r>
          </w:p>
        </w:tc>
        <w:tc>
          <w:tcPr>
            <w:tcW w:w="1440" w:type="dxa"/>
            <w:tcBorders>
              <w:top w:val="nil"/>
              <w:left w:val="nil"/>
              <w:bottom w:val="single" w:sz="8" w:space="0" w:color="auto"/>
              <w:right w:val="single" w:sz="8" w:space="0" w:color="auto"/>
            </w:tcBorders>
            <w:shd w:val="clear" w:color="auto" w:fill="auto"/>
            <w:vAlign w:val="center"/>
          </w:tcPr>
          <w:p w:rsidR="00C15D86" w:rsidRDefault="00B574AA">
            <w:pPr>
              <w:keepNext/>
              <w:jc w:val="center"/>
            </w:pPr>
            <w:r w:rsidRPr="00B574AA">
              <w:rPr>
                <w:sz w:val="22"/>
                <w:szCs w:val="22"/>
              </w:rPr>
              <w:t xml:space="preserve"> $68,800</w:t>
            </w:r>
          </w:p>
        </w:tc>
      </w:tr>
      <w:tr w:rsidR="00C47DDD" w:rsidRPr="00036EAB" w:rsidTr="00393228">
        <w:trPr>
          <w:trHeight w:val="330"/>
        </w:trPr>
        <w:tc>
          <w:tcPr>
            <w:tcW w:w="2728" w:type="dxa"/>
            <w:tcBorders>
              <w:top w:val="nil"/>
              <w:left w:val="single" w:sz="8" w:space="0" w:color="auto"/>
              <w:bottom w:val="single" w:sz="8" w:space="0" w:color="auto"/>
              <w:right w:val="single" w:sz="8" w:space="0" w:color="auto"/>
            </w:tcBorders>
            <w:shd w:val="clear" w:color="auto" w:fill="auto"/>
            <w:vAlign w:val="center"/>
          </w:tcPr>
          <w:p w:rsidR="00C15D86" w:rsidRDefault="00B574AA">
            <w:pPr>
              <w:keepNext/>
              <w:rPr>
                <w:b/>
                <w:bCs/>
              </w:rPr>
            </w:pPr>
            <w:r w:rsidRPr="00B574AA">
              <w:rPr>
                <w:b/>
                <w:bCs/>
                <w:sz w:val="22"/>
                <w:szCs w:val="22"/>
              </w:rPr>
              <w:t>(b) Technical:</w:t>
            </w:r>
          </w:p>
        </w:tc>
        <w:tc>
          <w:tcPr>
            <w:tcW w:w="1242" w:type="dxa"/>
            <w:tcBorders>
              <w:top w:val="nil"/>
              <w:left w:val="nil"/>
              <w:bottom w:val="single" w:sz="8" w:space="0" w:color="auto"/>
              <w:right w:val="single" w:sz="4" w:space="0" w:color="auto"/>
            </w:tcBorders>
            <w:shd w:val="clear" w:color="auto" w:fill="auto"/>
            <w:vAlign w:val="center"/>
          </w:tcPr>
          <w:p w:rsidR="00C15D86" w:rsidRDefault="00B574AA">
            <w:pPr>
              <w:keepNext/>
              <w:jc w:val="center"/>
            </w:pPr>
            <w:r w:rsidRPr="00B574AA">
              <w:rPr>
                <w:sz w:val="22"/>
                <w:szCs w:val="22"/>
              </w:rPr>
              <w:t>128</w:t>
            </w:r>
          </w:p>
        </w:tc>
        <w:tc>
          <w:tcPr>
            <w:tcW w:w="1440" w:type="dxa"/>
            <w:tcBorders>
              <w:top w:val="nil"/>
              <w:left w:val="nil"/>
              <w:bottom w:val="single" w:sz="8" w:space="0" w:color="auto"/>
              <w:right w:val="single" w:sz="4" w:space="0" w:color="auto"/>
            </w:tcBorders>
            <w:shd w:val="clear" w:color="auto" w:fill="auto"/>
            <w:vAlign w:val="center"/>
          </w:tcPr>
          <w:p w:rsidR="00C15D86" w:rsidRDefault="00B574AA">
            <w:pPr>
              <w:keepNext/>
              <w:jc w:val="center"/>
            </w:pPr>
            <w:r w:rsidRPr="00B574AA">
              <w:rPr>
                <w:sz w:val="22"/>
                <w:szCs w:val="22"/>
              </w:rPr>
              <w:t>22</w:t>
            </w:r>
          </w:p>
        </w:tc>
        <w:tc>
          <w:tcPr>
            <w:tcW w:w="1280" w:type="dxa"/>
            <w:tcBorders>
              <w:top w:val="nil"/>
              <w:left w:val="nil"/>
              <w:bottom w:val="single" w:sz="8" w:space="0" w:color="auto"/>
              <w:right w:val="single" w:sz="8" w:space="0" w:color="auto"/>
            </w:tcBorders>
            <w:shd w:val="clear" w:color="auto" w:fill="auto"/>
            <w:vAlign w:val="center"/>
          </w:tcPr>
          <w:p w:rsidR="00C15D86" w:rsidRDefault="00B574AA">
            <w:pPr>
              <w:keepNext/>
              <w:jc w:val="center"/>
            </w:pPr>
            <w:r w:rsidRPr="00B574AA">
              <w:rPr>
                <w:sz w:val="22"/>
                <w:szCs w:val="22"/>
              </w:rPr>
              <w:t>2,816</w:t>
            </w:r>
          </w:p>
        </w:tc>
        <w:tc>
          <w:tcPr>
            <w:tcW w:w="1160" w:type="dxa"/>
            <w:tcBorders>
              <w:top w:val="nil"/>
              <w:left w:val="nil"/>
              <w:bottom w:val="single" w:sz="8" w:space="0" w:color="auto"/>
              <w:right w:val="single" w:sz="4" w:space="0" w:color="auto"/>
            </w:tcBorders>
            <w:shd w:val="clear" w:color="auto" w:fill="auto"/>
            <w:vAlign w:val="center"/>
          </w:tcPr>
          <w:p w:rsidR="00C15D86" w:rsidRDefault="00B574AA">
            <w:pPr>
              <w:keepNext/>
              <w:jc w:val="center"/>
            </w:pPr>
            <w:r w:rsidRPr="00B574AA">
              <w:rPr>
                <w:sz w:val="22"/>
                <w:szCs w:val="22"/>
              </w:rPr>
              <w:t>$60.85</w:t>
            </w:r>
          </w:p>
        </w:tc>
        <w:tc>
          <w:tcPr>
            <w:tcW w:w="1440" w:type="dxa"/>
            <w:tcBorders>
              <w:top w:val="nil"/>
              <w:left w:val="nil"/>
              <w:bottom w:val="single" w:sz="8" w:space="0" w:color="auto"/>
              <w:right w:val="single" w:sz="8" w:space="0" w:color="auto"/>
            </w:tcBorders>
            <w:shd w:val="clear" w:color="auto" w:fill="auto"/>
            <w:vAlign w:val="center"/>
          </w:tcPr>
          <w:p w:rsidR="00C15D86" w:rsidRDefault="00B574AA">
            <w:pPr>
              <w:keepNext/>
              <w:jc w:val="center"/>
            </w:pPr>
            <w:r w:rsidRPr="00B574AA">
              <w:rPr>
                <w:sz w:val="22"/>
                <w:szCs w:val="22"/>
              </w:rPr>
              <w:t>$171,400</w:t>
            </w:r>
          </w:p>
        </w:tc>
      </w:tr>
      <w:tr w:rsidR="00C47DDD" w:rsidRPr="00036EAB" w:rsidTr="00393228">
        <w:trPr>
          <w:trHeight w:val="330"/>
        </w:trPr>
        <w:tc>
          <w:tcPr>
            <w:tcW w:w="2728" w:type="dxa"/>
            <w:tcBorders>
              <w:top w:val="nil"/>
              <w:left w:val="single" w:sz="8" w:space="0" w:color="auto"/>
              <w:bottom w:val="single" w:sz="8" w:space="0" w:color="auto"/>
              <w:right w:val="single" w:sz="8" w:space="0" w:color="auto"/>
            </w:tcBorders>
            <w:shd w:val="clear" w:color="auto" w:fill="auto"/>
            <w:vAlign w:val="center"/>
          </w:tcPr>
          <w:p w:rsidR="00C15D86" w:rsidRDefault="00B574AA">
            <w:pPr>
              <w:keepNext/>
              <w:rPr>
                <w:b/>
                <w:bCs/>
              </w:rPr>
            </w:pPr>
            <w:r w:rsidRPr="00B574AA">
              <w:rPr>
                <w:b/>
                <w:bCs/>
                <w:sz w:val="22"/>
                <w:szCs w:val="22"/>
              </w:rPr>
              <w:t>(c) Clerical:</w:t>
            </w:r>
          </w:p>
        </w:tc>
        <w:tc>
          <w:tcPr>
            <w:tcW w:w="1242" w:type="dxa"/>
            <w:tcBorders>
              <w:top w:val="nil"/>
              <w:left w:val="nil"/>
              <w:bottom w:val="single" w:sz="8" w:space="0" w:color="auto"/>
              <w:right w:val="single" w:sz="4" w:space="0" w:color="auto"/>
            </w:tcBorders>
            <w:shd w:val="clear" w:color="auto" w:fill="auto"/>
            <w:vAlign w:val="center"/>
          </w:tcPr>
          <w:p w:rsidR="00C15D86" w:rsidRDefault="00B574AA">
            <w:pPr>
              <w:keepNext/>
              <w:jc w:val="center"/>
            </w:pPr>
            <w:r w:rsidRPr="00B574AA">
              <w:rPr>
                <w:sz w:val="22"/>
                <w:szCs w:val="22"/>
              </w:rPr>
              <w:t>40</w:t>
            </w:r>
          </w:p>
        </w:tc>
        <w:tc>
          <w:tcPr>
            <w:tcW w:w="1440" w:type="dxa"/>
            <w:tcBorders>
              <w:top w:val="nil"/>
              <w:left w:val="nil"/>
              <w:bottom w:val="single" w:sz="8" w:space="0" w:color="auto"/>
              <w:right w:val="single" w:sz="4" w:space="0" w:color="auto"/>
            </w:tcBorders>
            <w:shd w:val="clear" w:color="auto" w:fill="auto"/>
            <w:vAlign w:val="center"/>
          </w:tcPr>
          <w:p w:rsidR="00C15D86" w:rsidRDefault="00B574AA">
            <w:pPr>
              <w:keepNext/>
              <w:jc w:val="center"/>
            </w:pPr>
            <w:r w:rsidRPr="00B574AA">
              <w:rPr>
                <w:sz w:val="22"/>
                <w:szCs w:val="22"/>
              </w:rPr>
              <w:t>22</w:t>
            </w:r>
          </w:p>
        </w:tc>
        <w:tc>
          <w:tcPr>
            <w:tcW w:w="1280" w:type="dxa"/>
            <w:tcBorders>
              <w:top w:val="nil"/>
              <w:left w:val="nil"/>
              <w:bottom w:val="single" w:sz="8" w:space="0" w:color="auto"/>
              <w:right w:val="single" w:sz="8" w:space="0" w:color="auto"/>
            </w:tcBorders>
            <w:shd w:val="clear" w:color="auto" w:fill="auto"/>
            <w:vAlign w:val="center"/>
          </w:tcPr>
          <w:p w:rsidR="00C15D86" w:rsidRDefault="00B574AA">
            <w:pPr>
              <w:keepNext/>
              <w:jc w:val="center"/>
            </w:pPr>
            <w:r w:rsidRPr="00B574AA">
              <w:rPr>
                <w:sz w:val="22"/>
                <w:szCs w:val="22"/>
              </w:rPr>
              <w:t>880</w:t>
            </w:r>
          </w:p>
        </w:tc>
        <w:tc>
          <w:tcPr>
            <w:tcW w:w="1160" w:type="dxa"/>
            <w:tcBorders>
              <w:top w:val="nil"/>
              <w:left w:val="nil"/>
              <w:bottom w:val="single" w:sz="8" w:space="0" w:color="auto"/>
              <w:right w:val="single" w:sz="4" w:space="0" w:color="auto"/>
            </w:tcBorders>
            <w:shd w:val="clear" w:color="auto" w:fill="auto"/>
            <w:vAlign w:val="center"/>
          </w:tcPr>
          <w:p w:rsidR="00C15D86" w:rsidRDefault="00B574AA">
            <w:pPr>
              <w:keepNext/>
              <w:jc w:val="center"/>
            </w:pPr>
            <w:r w:rsidRPr="00B574AA">
              <w:rPr>
                <w:sz w:val="22"/>
                <w:szCs w:val="22"/>
              </w:rPr>
              <w:t>$37.11</w:t>
            </w:r>
          </w:p>
        </w:tc>
        <w:tc>
          <w:tcPr>
            <w:tcW w:w="1440" w:type="dxa"/>
            <w:tcBorders>
              <w:top w:val="nil"/>
              <w:left w:val="nil"/>
              <w:bottom w:val="single" w:sz="8" w:space="0" w:color="auto"/>
              <w:right w:val="single" w:sz="8" w:space="0" w:color="auto"/>
            </w:tcBorders>
            <w:shd w:val="clear" w:color="auto" w:fill="auto"/>
            <w:vAlign w:val="center"/>
          </w:tcPr>
          <w:p w:rsidR="00C15D86" w:rsidRDefault="00B574AA">
            <w:pPr>
              <w:keepNext/>
              <w:jc w:val="center"/>
            </w:pPr>
            <w:r w:rsidRPr="00B574AA">
              <w:rPr>
                <w:sz w:val="22"/>
                <w:szCs w:val="22"/>
              </w:rPr>
              <w:t xml:space="preserve">  $32,700</w:t>
            </w:r>
          </w:p>
        </w:tc>
      </w:tr>
      <w:tr w:rsidR="00C47DDD" w:rsidRPr="00036EAB" w:rsidTr="00393228">
        <w:trPr>
          <w:trHeight w:val="330"/>
        </w:trPr>
        <w:tc>
          <w:tcPr>
            <w:tcW w:w="2728" w:type="dxa"/>
            <w:tcBorders>
              <w:top w:val="nil"/>
              <w:left w:val="single" w:sz="8" w:space="0" w:color="auto"/>
              <w:bottom w:val="single" w:sz="8" w:space="0" w:color="auto"/>
              <w:right w:val="single" w:sz="8" w:space="0" w:color="auto"/>
            </w:tcBorders>
            <w:shd w:val="clear" w:color="auto" w:fill="auto"/>
            <w:vAlign w:val="center"/>
          </w:tcPr>
          <w:p w:rsidR="00C15D86" w:rsidRDefault="00B574AA">
            <w:pPr>
              <w:keepNext/>
              <w:jc w:val="center"/>
              <w:rPr>
                <w:b/>
                <w:bCs/>
              </w:rPr>
            </w:pPr>
            <w:r w:rsidRPr="00B574AA">
              <w:rPr>
                <w:b/>
                <w:bCs/>
                <w:sz w:val="22"/>
                <w:szCs w:val="22"/>
              </w:rPr>
              <w:t>Total</w:t>
            </w:r>
          </w:p>
        </w:tc>
        <w:tc>
          <w:tcPr>
            <w:tcW w:w="1242" w:type="dxa"/>
            <w:tcBorders>
              <w:top w:val="nil"/>
              <w:left w:val="nil"/>
              <w:bottom w:val="single" w:sz="8" w:space="0" w:color="auto"/>
              <w:right w:val="single" w:sz="4" w:space="0" w:color="auto"/>
            </w:tcBorders>
            <w:shd w:val="clear" w:color="auto" w:fill="auto"/>
            <w:vAlign w:val="center"/>
          </w:tcPr>
          <w:p w:rsidR="00C15D86" w:rsidRDefault="00B574AA">
            <w:pPr>
              <w:keepNext/>
              <w:jc w:val="center"/>
            </w:pPr>
            <w:r w:rsidRPr="00B574AA">
              <w:rPr>
                <w:sz w:val="22"/>
                <w:szCs w:val="22"/>
              </w:rPr>
              <w:t>194</w:t>
            </w:r>
          </w:p>
        </w:tc>
        <w:tc>
          <w:tcPr>
            <w:tcW w:w="1440" w:type="dxa"/>
            <w:tcBorders>
              <w:top w:val="nil"/>
              <w:left w:val="nil"/>
              <w:bottom w:val="single" w:sz="8" w:space="0" w:color="auto"/>
              <w:right w:val="single" w:sz="4" w:space="0" w:color="auto"/>
            </w:tcBorders>
            <w:shd w:val="clear" w:color="auto" w:fill="auto"/>
            <w:vAlign w:val="center"/>
          </w:tcPr>
          <w:p w:rsidR="00C15D86" w:rsidRDefault="00B574AA">
            <w:pPr>
              <w:keepNext/>
              <w:jc w:val="center"/>
            </w:pPr>
            <w:r w:rsidRPr="00B574AA">
              <w:rPr>
                <w:sz w:val="22"/>
                <w:szCs w:val="22"/>
              </w:rPr>
              <w:t>22</w:t>
            </w:r>
          </w:p>
        </w:tc>
        <w:tc>
          <w:tcPr>
            <w:tcW w:w="1280" w:type="dxa"/>
            <w:tcBorders>
              <w:top w:val="nil"/>
              <w:left w:val="nil"/>
              <w:bottom w:val="single" w:sz="8" w:space="0" w:color="auto"/>
              <w:right w:val="single" w:sz="8" w:space="0" w:color="auto"/>
            </w:tcBorders>
            <w:shd w:val="clear" w:color="auto" w:fill="auto"/>
            <w:vAlign w:val="center"/>
          </w:tcPr>
          <w:p w:rsidR="00C15D86" w:rsidRDefault="00B574AA">
            <w:pPr>
              <w:keepNext/>
              <w:jc w:val="center"/>
            </w:pPr>
            <w:r w:rsidRPr="00B574AA">
              <w:rPr>
                <w:sz w:val="22"/>
                <w:szCs w:val="22"/>
              </w:rPr>
              <w:t>4,268</w:t>
            </w:r>
          </w:p>
        </w:tc>
        <w:tc>
          <w:tcPr>
            <w:tcW w:w="1160" w:type="dxa"/>
            <w:tcBorders>
              <w:top w:val="nil"/>
              <w:left w:val="nil"/>
              <w:bottom w:val="single" w:sz="8" w:space="0" w:color="auto"/>
              <w:right w:val="single" w:sz="4" w:space="0" w:color="auto"/>
            </w:tcBorders>
            <w:shd w:val="clear" w:color="auto" w:fill="auto"/>
            <w:vAlign w:val="center"/>
          </w:tcPr>
          <w:p w:rsidR="00C15D86" w:rsidRDefault="00C15D86">
            <w:pPr>
              <w:keepNext/>
              <w:jc w:val="center"/>
            </w:pPr>
          </w:p>
        </w:tc>
        <w:tc>
          <w:tcPr>
            <w:tcW w:w="1440" w:type="dxa"/>
            <w:tcBorders>
              <w:top w:val="nil"/>
              <w:left w:val="nil"/>
              <w:bottom w:val="single" w:sz="8" w:space="0" w:color="auto"/>
              <w:right w:val="single" w:sz="8" w:space="0" w:color="auto"/>
            </w:tcBorders>
            <w:shd w:val="clear" w:color="auto" w:fill="auto"/>
            <w:vAlign w:val="center"/>
          </w:tcPr>
          <w:p w:rsidR="00C15D86" w:rsidRDefault="00B574AA">
            <w:pPr>
              <w:keepNext/>
              <w:jc w:val="center"/>
            </w:pPr>
            <w:r w:rsidRPr="00B574AA">
              <w:rPr>
                <w:sz w:val="22"/>
                <w:szCs w:val="22"/>
              </w:rPr>
              <w:t>$272,800</w:t>
            </w:r>
          </w:p>
        </w:tc>
      </w:tr>
    </w:tbl>
    <w:p w:rsidR="00C47DDD" w:rsidRPr="002E23C7" w:rsidRDefault="00C47DDD" w:rsidP="008B7CCF">
      <w:pPr>
        <w:rPr>
          <w:b/>
          <w:sz w:val="22"/>
          <w:szCs w:val="22"/>
        </w:rPr>
      </w:pPr>
    </w:p>
    <w:p w:rsidR="00C47DDD" w:rsidRPr="002E23C7" w:rsidRDefault="00B574AA" w:rsidP="008B7CCF">
      <w:pPr>
        <w:rPr>
          <w:b/>
          <w:sz w:val="22"/>
          <w:szCs w:val="22"/>
        </w:rPr>
      </w:pPr>
      <w:r w:rsidRPr="00B574AA">
        <w:rPr>
          <w:b/>
          <w:sz w:val="22"/>
          <w:szCs w:val="22"/>
        </w:rPr>
        <w:t xml:space="preserve">Table </w:t>
      </w:r>
      <w:r w:rsidR="00250AB0">
        <w:rPr>
          <w:b/>
          <w:sz w:val="22"/>
          <w:szCs w:val="22"/>
        </w:rPr>
        <w:t>2</w:t>
      </w:r>
      <w:r w:rsidRPr="00B574AA">
        <w:rPr>
          <w:b/>
          <w:sz w:val="22"/>
          <w:szCs w:val="22"/>
        </w:rPr>
        <w:t>-C: Est. Burden/Cost per “Type A” Registration Application (RD)</w:t>
      </w:r>
    </w:p>
    <w:tbl>
      <w:tblPr>
        <w:tblW w:w="9610" w:type="dxa"/>
        <w:tblInd w:w="98" w:type="dxa"/>
        <w:tblLayout w:type="fixed"/>
        <w:tblLook w:val="0000"/>
      </w:tblPr>
      <w:tblGrid>
        <w:gridCol w:w="2770"/>
        <w:gridCol w:w="1242"/>
        <w:gridCol w:w="1518"/>
        <w:gridCol w:w="1280"/>
        <w:gridCol w:w="1140"/>
        <w:gridCol w:w="1660"/>
      </w:tblGrid>
      <w:tr w:rsidR="00C47DDD" w:rsidRPr="00036EAB" w:rsidTr="00393228">
        <w:trPr>
          <w:trHeight w:val="330"/>
        </w:trPr>
        <w:tc>
          <w:tcPr>
            <w:tcW w:w="2770" w:type="dxa"/>
            <w:vMerge w:val="restart"/>
            <w:tcBorders>
              <w:top w:val="single" w:sz="8" w:space="0" w:color="auto"/>
              <w:left w:val="single" w:sz="8" w:space="0" w:color="auto"/>
              <w:bottom w:val="nil"/>
              <w:right w:val="single" w:sz="8" w:space="0" w:color="auto"/>
            </w:tcBorders>
            <w:shd w:val="clear" w:color="auto" w:fill="auto"/>
            <w:vAlign w:val="center"/>
          </w:tcPr>
          <w:p w:rsidR="00C15D86" w:rsidRDefault="00B574AA">
            <w:pPr>
              <w:jc w:val="center"/>
              <w:rPr>
                <w:b/>
                <w:bCs/>
              </w:rPr>
            </w:pPr>
            <w:r w:rsidRPr="00B574AA">
              <w:rPr>
                <w:b/>
                <w:bCs/>
                <w:sz w:val="22"/>
                <w:szCs w:val="22"/>
              </w:rPr>
              <w:t>Collection Activities</w:t>
            </w:r>
            <w:r w:rsidRPr="00B574AA">
              <w:rPr>
                <w:b/>
                <w:bCs/>
                <w:sz w:val="22"/>
                <w:szCs w:val="22"/>
              </w:rPr>
              <w:br/>
              <w:t>Type A</w:t>
            </w:r>
          </w:p>
        </w:tc>
        <w:tc>
          <w:tcPr>
            <w:tcW w:w="4040" w:type="dxa"/>
            <w:gridSpan w:val="3"/>
            <w:tcBorders>
              <w:top w:val="single" w:sz="8" w:space="0" w:color="auto"/>
              <w:left w:val="nil"/>
              <w:bottom w:val="single" w:sz="8" w:space="0" w:color="auto"/>
              <w:right w:val="single" w:sz="8" w:space="0" w:color="000000"/>
            </w:tcBorders>
            <w:shd w:val="clear" w:color="auto" w:fill="auto"/>
            <w:vAlign w:val="center"/>
          </w:tcPr>
          <w:p w:rsidR="00C15D86" w:rsidRDefault="00B574AA">
            <w:pPr>
              <w:jc w:val="center"/>
              <w:rPr>
                <w:b/>
                <w:bCs/>
              </w:rPr>
            </w:pPr>
            <w:r w:rsidRPr="00B574AA">
              <w:rPr>
                <w:b/>
                <w:bCs/>
                <w:sz w:val="22"/>
                <w:szCs w:val="22"/>
              </w:rPr>
              <w:t>Burden Hours</w:t>
            </w:r>
          </w:p>
        </w:tc>
        <w:tc>
          <w:tcPr>
            <w:tcW w:w="2800" w:type="dxa"/>
            <w:gridSpan w:val="2"/>
            <w:tcBorders>
              <w:top w:val="single" w:sz="8" w:space="0" w:color="auto"/>
              <w:left w:val="nil"/>
              <w:bottom w:val="single" w:sz="8" w:space="0" w:color="auto"/>
              <w:right w:val="single" w:sz="8" w:space="0" w:color="000000"/>
            </w:tcBorders>
            <w:shd w:val="clear" w:color="auto" w:fill="auto"/>
            <w:vAlign w:val="center"/>
          </w:tcPr>
          <w:p w:rsidR="00C15D86" w:rsidRDefault="00B574AA">
            <w:pPr>
              <w:jc w:val="center"/>
              <w:rPr>
                <w:b/>
                <w:bCs/>
              </w:rPr>
            </w:pPr>
            <w:r w:rsidRPr="00B574AA">
              <w:rPr>
                <w:b/>
                <w:bCs/>
                <w:sz w:val="22"/>
                <w:szCs w:val="22"/>
              </w:rPr>
              <w:t>Total</w:t>
            </w:r>
          </w:p>
        </w:tc>
      </w:tr>
      <w:tr w:rsidR="00C47DDD" w:rsidRPr="00036EAB" w:rsidTr="00393228">
        <w:trPr>
          <w:trHeight w:val="315"/>
        </w:trPr>
        <w:tc>
          <w:tcPr>
            <w:tcW w:w="2770" w:type="dxa"/>
            <w:vMerge/>
            <w:tcBorders>
              <w:top w:val="single" w:sz="8" w:space="0" w:color="auto"/>
              <w:left w:val="single" w:sz="8" w:space="0" w:color="auto"/>
              <w:bottom w:val="nil"/>
              <w:right w:val="single" w:sz="8" w:space="0" w:color="auto"/>
            </w:tcBorders>
            <w:vAlign w:val="center"/>
          </w:tcPr>
          <w:p w:rsidR="00C15D86" w:rsidRDefault="00C15D86">
            <w:pPr>
              <w:rPr>
                <w:b/>
                <w:bCs/>
              </w:rPr>
            </w:pPr>
          </w:p>
        </w:tc>
        <w:tc>
          <w:tcPr>
            <w:tcW w:w="1242" w:type="dxa"/>
            <w:tcBorders>
              <w:top w:val="nil"/>
              <w:left w:val="nil"/>
              <w:bottom w:val="nil"/>
              <w:right w:val="single" w:sz="4" w:space="0" w:color="auto"/>
            </w:tcBorders>
            <w:shd w:val="clear" w:color="auto" w:fill="auto"/>
            <w:vAlign w:val="center"/>
          </w:tcPr>
          <w:p w:rsidR="00C15D86" w:rsidRDefault="00B574AA">
            <w:pPr>
              <w:jc w:val="center"/>
            </w:pPr>
            <w:r w:rsidRPr="00B574AA">
              <w:rPr>
                <w:sz w:val="22"/>
                <w:szCs w:val="22"/>
              </w:rPr>
              <w:t>Mgmt</w:t>
            </w:r>
          </w:p>
        </w:tc>
        <w:tc>
          <w:tcPr>
            <w:tcW w:w="1518" w:type="dxa"/>
            <w:tcBorders>
              <w:top w:val="nil"/>
              <w:left w:val="nil"/>
              <w:bottom w:val="nil"/>
              <w:right w:val="single" w:sz="4" w:space="0" w:color="auto"/>
            </w:tcBorders>
            <w:shd w:val="clear" w:color="auto" w:fill="auto"/>
            <w:vAlign w:val="center"/>
          </w:tcPr>
          <w:p w:rsidR="00C15D86" w:rsidRDefault="00B574AA">
            <w:pPr>
              <w:jc w:val="center"/>
            </w:pPr>
            <w:r w:rsidRPr="00B574AA">
              <w:rPr>
                <w:sz w:val="22"/>
                <w:szCs w:val="22"/>
              </w:rPr>
              <w:t>Technical</w:t>
            </w:r>
          </w:p>
        </w:tc>
        <w:tc>
          <w:tcPr>
            <w:tcW w:w="1280" w:type="dxa"/>
            <w:tcBorders>
              <w:top w:val="nil"/>
              <w:left w:val="nil"/>
              <w:bottom w:val="nil"/>
              <w:right w:val="single" w:sz="8" w:space="0" w:color="auto"/>
            </w:tcBorders>
            <w:shd w:val="clear" w:color="auto" w:fill="auto"/>
            <w:vAlign w:val="center"/>
          </w:tcPr>
          <w:p w:rsidR="00C15D86" w:rsidRDefault="00B574AA">
            <w:pPr>
              <w:jc w:val="center"/>
            </w:pPr>
            <w:r w:rsidRPr="00B574AA">
              <w:rPr>
                <w:sz w:val="22"/>
                <w:szCs w:val="22"/>
              </w:rPr>
              <w:t>Clerical</w:t>
            </w:r>
          </w:p>
        </w:tc>
        <w:tc>
          <w:tcPr>
            <w:tcW w:w="1140" w:type="dxa"/>
            <w:vMerge w:val="restart"/>
            <w:tcBorders>
              <w:top w:val="nil"/>
              <w:left w:val="single" w:sz="8" w:space="0" w:color="auto"/>
              <w:bottom w:val="nil"/>
              <w:right w:val="single" w:sz="4" w:space="0" w:color="auto"/>
            </w:tcBorders>
            <w:shd w:val="clear" w:color="auto" w:fill="auto"/>
            <w:vAlign w:val="center"/>
          </w:tcPr>
          <w:p w:rsidR="00C15D86" w:rsidRDefault="00B574AA">
            <w:pPr>
              <w:jc w:val="center"/>
            </w:pPr>
            <w:r w:rsidRPr="00B574AA">
              <w:rPr>
                <w:sz w:val="22"/>
                <w:szCs w:val="22"/>
              </w:rPr>
              <w:t>Hours</w:t>
            </w:r>
          </w:p>
        </w:tc>
        <w:tc>
          <w:tcPr>
            <w:tcW w:w="1660" w:type="dxa"/>
            <w:vMerge w:val="restart"/>
            <w:tcBorders>
              <w:top w:val="nil"/>
              <w:left w:val="nil"/>
              <w:bottom w:val="nil"/>
              <w:right w:val="single" w:sz="8" w:space="0" w:color="auto"/>
            </w:tcBorders>
            <w:shd w:val="clear" w:color="auto" w:fill="auto"/>
            <w:vAlign w:val="center"/>
          </w:tcPr>
          <w:p w:rsidR="00C15D86" w:rsidRDefault="00B574AA">
            <w:pPr>
              <w:jc w:val="center"/>
            </w:pPr>
            <w:r w:rsidRPr="00B574AA">
              <w:rPr>
                <w:sz w:val="22"/>
                <w:szCs w:val="22"/>
              </w:rPr>
              <w:t>Costs</w:t>
            </w:r>
          </w:p>
        </w:tc>
      </w:tr>
      <w:tr w:rsidR="00C47DDD" w:rsidRPr="00036EAB" w:rsidTr="00393228">
        <w:trPr>
          <w:trHeight w:val="315"/>
        </w:trPr>
        <w:tc>
          <w:tcPr>
            <w:tcW w:w="2770" w:type="dxa"/>
            <w:vMerge/>
            <w:tcBorders>
              <w:top w:val="single" w:sz="8" w:space="0" w:color="auto"/>
              <w:left w:val="single" w:sz="8" w:space="0" w:color="auto"/>
              <w:bottom w:val="nil"/>
              <w:right w:val="single" w:sz="8" w:space="0" w:color="auto"/>
            </w:tcBorders>
            <w:vAlign w:val="center"/>
          </w:tcPr>
          <w:p w:rsidR="00C15D86" w:rsidRDefault="00C15D86">
            <w:pPr>
              <w:rPr>
                <w:b/>
                <w:bCs/>
              </w:rPr>
            </w:pPr>
          </w:p>
        </w:tc>
        <w:tc>
          <w:tcPr>
            <w:tcW w:w="1242" w:type="dxa"/>
            <w:tcBorders>
              <w:top w:val="single" w:sz="4" w:space="0" w:color="auto"/>
              <w:left w:val="nil"/>
              <w:bottom w:val="nil"/>
              <w:right w:val="single" w:sz="4" w:space="0" w:color="auto"/>
            </w:tcBorders>
            <w:shd w:val="clear" w:color="auto" w:fill="auto"/>
            <w:vAlign w:val="center"/>
          </w:tcPr>
          <w:p w:rsidR="00C15D86" w:rsidRDefault="00B574AA">
            <w:pPr>
              <w:jc w:val="center"/>
            </w:pPr>
            <w:r w:rsidRPr="00B574AA">
              <w:rPr>
                <w:sz w:val="22"/>
                <w:szCs w:val="22"/>
              </w:rPr>
              <w:t xml:space="preserve">$120.28 </w:t>
            </w:r>
          </w:p>
        </w:tc>
        <w:tc>
          <w:tcPr>
            <w:tcW w:w="1518" w:type="dxa"/>
            <w:tcBorders>
              <w:top w:val="single" w:sz="4" w:space="0" w:color="auto"/>
              <w:left w:val="nil"/>
              <w:bottom w:val="nil"/>
              <w:right w:val="single" w:sz="4" w:space="0" w:color="auto"/>
            </w:tcBorders>
            <w:shd w:val="clear" w:color="auto" w:fill="auto"/>
            <w:vAlign w:val="center"/>
          </w:tcPr>
          <w:p w:rsidR="00C15D86" w:rsidRDefault="00B574AA">
            <w:pPr>
              <w:jc w:val="center"/>
            </w:pPr>
            <w:r w:rsidRPr="00B574AA">
              <w:rPr>
                <w:sz w:val="22"/>
                <w:szCs w:val="22"/>
              </w:rPr>
              <w:t xml:space="preserve">$60.85 </w:t>
            </w:r>
          </w:p>
        </w:tc>
        <w:tc>
          <w:tcPr>
            <w:tcW w:w="1280" w:type="dxa"/>
            <w:tcBorders>
              <w:top w:val="single" w:sz="4" w:space="0" w:color="auto"/>
              <w:left w:val="nil"/>
              <w:bottom w:val="nil"/>
              <w:right w:val="single" w:sz="8" w:space="0" w:color="auto"/>
            </w:tcBorders>
            <w:shd w:val="clear" w:color="auto" w:fill="auto"/>
            <w:vAlign w:val="center"/>
          </w:tcPr>
          <w:p w:rsidR="00C15D86" w:rsidRDefault="00B574AA">
            <w:pPr>
              <w:jc w:val="center"/>
            </w:pPr>
            <w:r w:rsidRPr="00B574AA">
              <w:rPr>
                <w:sz w:val="22"/>
                <w:szCs w:val="22"/>
              </w:rPr>
              <w:t xml:space="preserve">$37.11 </w:t>
            </w:r>
          </w:p>
        </w:tc>
        <w:tc>
          <w:tcPr>
            <w:tcW w:w="1140" w:type="dxa"/>
            <w:vMerge/>
            <w:tcBorders>
              <w:top w:val="nil"/>
              <w:left w:val="single" w:sz="8" w:space="0" w:color="auto"/>
              <w:bottom w:val="nil"/>
              <w:right w:val="single" w:sz="4" w:space="0" w:color="auto"/>
            </w:tcBorders>
            <w:vAlign w:val="center"/>
          </w:tcPr>
          <w:p w:rsidR="00C15D86" w:rsidRDefault="00C15D86"/>
        </w:tc>
        <w:tc>
          <w:tcPr>
            <w:tcW w:w="1660" w:type="dxa"/>
            <w:vMerge/>
            <w:tcBorders>
              <w:top w:val="nil"/>
              <w:left w:val="nil"/>
              <w:bottom w:val="nil"/>
              <w:right w:val="single" w:sz="8" w:space="0" w:color="auto"/>
            </w:tcBorders>
            <w:vAlign w:val="center"/>
          </w:tcPr>
          <w:p w:rsidR="00C15D86" w:rsidRDefault="00C15D86"/>
        </w:tc>
      </w:tr>
      <w:tr w:rsidR="00C47DDD" w:rsidRPr="00036EAB" w:rsidTr="00393228">
        <w:trPr>
          <w:trHeight w:val="330"/>
        </w:trPr>
        <w:tc>
          <w:tcPr>
            <w:tcW w:w="2770" w:type="dxa"/>
            <w:vMerge/>
            <w:tcBorders>
              <w:top w:val="single" w:sz="8" w:space="0" w:color="auto"/>
              <w:left w:val="single" w:sz="8" w:space="0" w:color="auto"/>
              <w:bottom w:val="nil"/>
              <w:right w:val="single" w:sz="8" w:space="0" w:color="auto"/>
            </w:tcBorders>
            <w:vAlign w:val="center"/>
          </w:tcPr>
          <w:p w:rsidR="00C15D86" w:rsidRDefault="00C15D86">
            <w:pPr>
              <w:rPr>
                <w:b/>
                <w:bCs/>
              </w:rPr>
            </w:pPr>
          </w:p>
        </w:tc>
        <w:tc>
          <w:tcPr>
            <w:tcW w:w="1242" w:type="dxa"/>
            <w:tcBorders>
              <w:top w:val="nil"/>
              <w:left w:val="nil"/>
              <w:bottom w:val="single" w:sz="8" w:space="0" w:color="auto"/>
              <w:right w:val="single" w:sz="4" w:space="0" w:color="auto"/>
            </w:tcBorders>
            <w:shd w:val="clear" w:color="auto" w:fill="auto"/>
            <w:noWrap/>
            <w:vAlign w:val="center"/>
          </w:tcPr>
          <w:p w:rsidR="00C15D86" w:rsidRDefault="00B574AA">
            <w:pPr>
              <w:jc w:val="center"/>
            </w:pPr>
            <w:r w:rsidRPr="00B574AA">
              <w:rPr>
                <w:sz w:val="22"/>
                <w:szCs w:val="22"/>
              </w:rPr>
              <w:t>per hour</w:t>
            </w:r>
          </w:p>
        </w:tc>
        <w:tc>
          <w:tcPr>
            <w:tcW w:w="1518" w:type="dxa"/>
            <w:tcBorders>
              <w:top w:val="nil"/>
              <w:left w:val="nil"/>
              <w:bottom w:val="single" w:sz="8" w:space="0" w:color="auto"/>
              <w:right w:val="single" w:sz="4" w:space="0" w:color="auto"/>
            </w:tcBorders>
            <w:shd w:val="clear" w:color="auto" w:fill="auto"/>
            <w:noWrap/>
            <w:vAlign w:val="center"/>
          </w:tcPr>
          <w:p w:rsidR="00C15D86" w:rsidRDefault="00B574AA">
            <w:pPr>
              <w:jc w:val="center"/>
            </w:pPr>
            <w:r w:rsidRPr="00B574AA">
              <w:rPr>
                <w:sz w:val="22"/>
                <w:szCs w:val="22"/>
              </w:rPr>
              <w:t>per hour</w:t>
            </w:r>
          </w:p>
        </w:tc>
        <w:tc>
          <w:tcPr>
            <w:tcW w:w="1280" w:type="dxa"/>
            <w:tcBorders>
              <w:top w:val="nil"/>
              <w:left w:val="nil"/>
              <w:bottom w:val="nil"/>
              <w:right w:val="single" w:sz="8" w:space="0" w:color="auto"/>
            </w:tcBorders>
            <w:shd w:val="clear" w:color="auto" w:fill="auto"/>
            <w:noWrap/>
            <w:vAlign w:val="center"/>
          </w:tcPr>
          <w:p w:rsidR="00C15D86" w:rsidRDefault="00B574AA">
            <w:pPr>
              <w:jc w:val="center"/>
            </w:pPr>
            <w:r w:rsidRPr="00B574AA">
              <w:rPr>
                <w:sz w:val="22"/>
                <w:szCs w:val="22"/>
              </w:rPr>
              <w:t>per hour</w:t>
            </w:r>
          </w:p>
        </w:tc>
        <w:tc>
          <w:tcPr>
            <w:tcW w:w="1140" w:type="dxa"/>
            <w:vMerge/>
            <w:tcBorders>
              <w:top w:val="nil"/>
              <w:left w:val="single" w:sz="8" w:space="0" w:color="auto"/>
              <w:bottom w:val="nil"/>
              <w:right w:val="single" w:sz="4" w:space="0" w:color="auto"/>
            </w:tcBorders>
            <w:vAlign w:val="center"/>
          </w:tcPr>
          <w:p w:rsidR="00C15D86" w:rsidRDefault="00C15D86"/>
        </w:tc>
        <w:tc>
          <w:tcPr>
            <w:tcW w:w="1660" w:type="dxa"/>
            <w:vMerge/>
            <w:tcBorders>
              <w:top w:val="nil"/>
              <w:left w:val="nil"/>
              <w:bottom w:val="nil"/>
              <w:right w:val="single" w:sz="8" w:space="0" w:color="auto"/>
            </w:tcBorders>
            <w:vAlign w:val="center"/>
          </w:tcPr>
          <w:p w:rsidR="00C15D86" w:rsidRDefault="00C15D86"/>
        </w:tc>
      </w:tr>
      <w:tr w:rsidR="00C47DDD" w:rsidRPr="00036EAB" w:rsidTr="00393228">
        <w:trPr>
          <w:trHeight w:val="315"/>
        </w:trPr>
        <w:tc>
          <w:tcPr>
            <w:tcW w:w="2770" w:type="dxa"/>
            <w:tcBorders>
              <w:top w:val="single" w:sz="8" w:space="0" w:color="auto"/>
              <w:left w:val="single" w:sz="8" w:space="0" w:color="auto"/>
              <w:bottom w:val="single" w:sz="4" w:space="0" w:color="auto"/>
              <w:right w:val="single" w:sz="8" w:space="0" w:color="auto"/>
            </w:tcBorders>
            <w:shd w:val="clear" w:color="auto" w:fill="auto"/>
            <w:vAlign w:val="center"/>
          </w:tcPr>
          <w:p w:rsidR="00C47DDD" w:rsidRPr="00036EAB" w:rsidRDefault="00B574AA" w:rsidP="008B7CCF">
            <w:r w:rsidRPr="00B574AA">
              <w:rPr>
                <w:sz w:val="22"/>
                <w:szCs w:val="22"/>
              </w:rPr>
              <w:t>Read Instructions</w:t>
            </w:r>
          </w:p>
        </w:tc>
        <w:tc>
          <w:tcPr>
            <w:tcW w:w="1242" w:type="dxa"/>
            <w:tcBorders>
              <w:top w:val="nil"/>
              <w:left w:val="nil"/>
              <w:bottom w:val="single" w:sz="4" w:space="0" w:color="auto"/>
              <w:right w:val="single" w:sz="4" w:space="0" w:color="auto"/>
            </w:tcBorders>
            <w:shd w:val="clear" w:color="auto" w:fill="auto"/>
            <w:vAlign w:val="center"/>
          </w:tcPr>
          <w:p w:rsidR="00C47DDD" w:rsidRPr="00036EAB" w:rsidRDefault="00B574AA" w:rsidP="008B7CCF">
            <w:pPr>
              <w:jc w:val="center"/>
            </w:pPr>
            <w:r w:rsidRPr="00B574AA">
              <w:rPr>
                <w:sz w:val="22"/>
                <w:szCs w:val="22"/>
              </w:rPr>
              <w:t>18</w:t>
            </w:r>
          </w:p>
        </w:tc>
        <w:tc>
          <w:tcPr>
            <w:tcW w:w="1518" w:type="dxa"/>
            <w:tcBorders>
              <w:top w:val="nil"/>
              <w:left w:val="nil"/>
              <w:bottom w:val="single" w:sz="4" w:space="0" w:color="auto"/>
              <w:right w:val="single" w:sz="4" w:space="0" w:color="auto"/>
            </w:tcBorders>
            <w:shd w:val="clear" w:color="auto" w:fill="auto"/>
            <w:vAlign w:val="center"/>
          </w:tcPr>
          <w:p w:rsidR="00C15D86" w:rsidRDefault="00B574AA">
            <w:pPr>
              <w:jc w:val="center"/>
            </w:pPr>
            <w:r w:rsidRPr="00B574AA">
              <w:rPr>
                <w:sz w:val="22"/>
                <w:szCs w:val="22"/>
              </w:rPr>
              <w:t>0</w:t>
            </w:r>
          </w:p>
        </w:tc>
        <w:tc>
          <w:tcPr>
            <w:tcW w:w="1280" w:type="dxa"/>
            <w:tcBorders>
              <w:top w:val="single" w:sz="8" w:space="0" w:color="auto"/>
              <w:left w:val="nil"/>
              <w:bottom w:val="single" w:sz="4" w:space="0" w:color="auto"/>
              <w:right w:val="nil"/>
            </w:tcBorders>
            <w:shd w:val="clear" w:color="auto" w:fill="auto"/>
            <w:vAlign w:val="center"/>
          </w:tcPr>
          <w:p w:rsidR="00C15D86" w:rsidRDefault="00B574AA">
            <w:pPr>
              <w:jc w:val="center"/>
            </w:pPr>
            <w:r w:rsidRPr="00B574AA">
              <w:rPr>
                <w:sz w:val="22"/>
                <w:szCs w:val="22"/>
              </w:rPr>
              <w:t>0</w:t>
            </w:r>
          </w:p>
        </w:tc>
        <w:tc>
          <w:tcPr>
            <w:tcW w:w="1140" w:type="dxa"/>
            <w:tcBorders>
              <w:top w:val="single" w:sz="8" w:space="0" w:color="auto"/>
              <w:left w:val="single" w:sz="8" w:space="0" w:color="auto"/>
              <w:bottom w:val="single" w:sz="4" w:space="0" w:color="auto"/>
              <w:right w:val="single" w:sz="4" w:space="0" w:color="auto"/>
            </w:tcBorders>
            <w:shd w:val="clear" w:color="auto" w:fill="auto"/>
            <w:vAlign w:val="center"/>
          </w:tcPr>
          <w:p w:rsidR="00C15D86" w:rsidRDefault="00B574AA">
            <w:pPr>
              <w:jc w:val="center"/>
            </w:pPr>
            <w:r w:rsidRPr="00B574AA">
              <w:rPr>
                <w:sz w:val="22"/>
                <w:szCs w:val="22"/>
              </w:rPr>
              <w:t>18</w:t>
            </w:r>
          </w:p>
        </w:tc>
        <w:tc>
          <w:tcPr>
            <w:tcW w:w="1660" w:type="dxa"/>
            <w:tcBorders>
              <w:top w:val="single" w:sz="8" w:space="0" w:color="auto"/>
              <w:left w:val="nil"/>
              <w:bottom w:val="single" w:sz="4" w:space="0" w:color="auto"/>
              <w:right w:val="single" w:sz="8" w:space="0" w:color="auto"/>
            </w:tcBorders>
            <w:shd w:val="clear" w:color="auto" w:fill="auto"/>
            <w:vAlign w:val="center"/>
          </w:tcPr>
          <w:p w:rsidR="00C15D86" w:rsidRDefault="00B574AA">
            <w:pPr>
              <w:jc w:val="center"/>
            </w:pPr>
            <w:r w:rsidRPr="00B574AA">
              <w:rPr>
                <w:sz w:val="22"/>
                <w:szCs w:val="22"/>
              </w:rPr>
              <w:t xml:space="preserve">  $2,200</w:t>
            </w:r>
          </w:p>
        </w:tc>
      </w:tr>
      <w:tr w:rsidR="00C47DDD" w:rsidRPr="00036EAB" w:rsidTr="00393228">
        <w:trPr>
          <w:trHeight w:val="315"/>
        </w:trPr>
        <w:tc>
          <w:tcPr>
            <w:tcW w:w="2770" w:type="dxa"/>
            <w:tcBorders>
              <w:top w:val="nil"/>
              <w:left w:val="single" w:sz="8" w:space="0" w:color="auto"/>
              <w:bottom w:val="single" w:sz="4" w:space="0" w:color="auto"/>
              <w:right w:val="single" w:sz="8" w:space="0" w:color="auto"/>
            </w:tcBorders>
            <w:shd w:val="clear" w:color="auto" w:fill="auto"/>
            <w:vAlign w:val="center"/>
          </w:tcPr>
          <w:p w:rsidR="00C47DDD" w:rsidRPr="00036EAB" w:rsidRDefault="00B574AA" w:rsidP="008B7CCF">
            <w:r w:rsidRPr="00B574AA">
              <w:rPr>
                <w:sz w:val="22"/>
                <w:szCs w:val="22"/>
              </w:rPr>
              <w:t>Plan activities</w:t>
            </w:r>
          </w:p>
        </w:tc>
        <w:tc>
          <w:tcPr>
            <w:tcW w:w="1242" w:type="dxa"/>
            <w:tcBorders>
              <w:top w:val="nil"/>
              <w:left w:val="nil"/>
              <w:bottom w:val="single" w:sz="4" w:space="0" w:color="auto"/>
              <w:right w:val="single" w:sz="4" w:space="0" w:color="auto"/>
            </w:tcBorders>
            <w:shd w:val="clear" w:color="auto" w:fill="auto"/>
            <w:vAlign w:val="center"/>
          </w:tcPr>
          <w:p w:rsidR="00C47DDD" w:rsidRPr="00036EAB" w:rsidRDefault="00B574AA" w:rsidP="008B7CCF">
            <w:pPr>
              <w:jc w:val="center"/>
            </w:pPr>
            <w:r w:rsidRPr="00B574AA">
              <w:rPr>
                <w:sz w:val="22"/>
                <w:szCs w:val="22"/>
              </w:rPr>
              <w:t>4</w:t>
            </w:r>
          </w:p>
        </w:tc>
        <w:tc>
          <w:tcPr>
            <w:tcW w:w="1518" w:type="dxa"/>
            <w:tcBorders>
              <w:top w:val="nil"/>
              <w:left w:val="nil"/>
              <w:bottom w:val="single" w:sz="4" w:space="0" w:color="auto"/>
              <w:right w:val="single" w:sz="4" w:space="0" w:color="auto"/>
            </w:tcBorders>
            <w:shd w:val="clear" w:color="auto" w:fill="auto"/>
            <w:vAlign w:val="center"/>
          </w:tcPr>
          <w:p w:rsidR="00C15D86" w:rsidRDefault="00B574AA">
            <w:pPr>
              <w:jc w:val="center"/>
            </w:pPr>
            <w:r w:rsidRPr="00B574AA">
              <w:rPr>
                <w:sz w:val="22"/>
                <w:szCs w:val="22"/>
              </w:rPr>
              <w:t>0</w:t>
            </w:r>
          </w:p>
        </w:tc>
        <w:tc>
          <w:tcPr>
            <w:tcW w:w="1280" w:type="dxa"/>
            <w:tcBorders>
              <w:top w:val="nil"/>
              <w:left w:val="nil"/>
              <w:bottom w:val="single" w:sz="4" w:space="0" w:color="auto"/>
              <w:right w:val="nil"/>
            </w:tcBorders>
            <w:shd w:val="clear" w:color="auto" w:fill="auto"/>
            <w:vAlign w:val="center"/>
          </w:tcPr>
          <w:p w:rsidR="00C15D86" w:rsidRDefault="00B574AA">
            <w:pPr>
              <w:jc w:val="center"/>
            </w:pPr>
            <w:r w:rsidRPr="00B574AA">
              <w:rPr>
                <w:sz w:val="22"/>
                <w:szCs w:val="22"/>
              </w:rPr>
              <w:t>0</w:t>
            </w:r>
          </w:p>
        </w:tc>
        <w:tc>
          <w:tcPr>
            <w:tcW w:w="1140" w:type="dxa"/>
            <w:tcBorders>
              <w:top w:val="nil"/>
              <w:left w:val="single" w:sz="8" w:space="0" w:color="auto"/>
              <w:bottom w:val="single" w:sz="4" w:space="0" w:color="auto"/>
              <w:right w:val="single" w:sz="4" w:space="0" w:color="auto"/>
            </w:tcBorders>
            <w:shd w:val="clear" w:color="auto" w:fill="auto"/>
            <w:vAlign w:val="center"/>
          </w:tcPr>
          <w:p w:rsidR="00C15D86" w:rsidRDefault="00B574AA">
            <w:pPr>
              <w:jc w:val="center"/>
            </w:pPr>
            <w:r w:rsidRPr="00B574AA">
              <w:rPr>
                <w:sz w:val="22"/>
                <w:szCs w:val="22"/>
              </w:rPr>
              <w:t>4</w:t>
            </w:r>
          </w:p>
        </w:tc>
        <w:tc>
          <w:tcPr>
            <w:tcW w:w="1660" w:type="dxa"/>
            <w:tcBorders>
              <w:top w:val="nil"/>
              <w:left w:val="nil"/>
              <w:bottom w:val="single" w:sz="4" w:space="0" w:color="auto"/>
              <w:right w:val="single" w:sz="8" w:space="0" w:color="auto"/>
            </w:tcBorders>
            <w:shd w:val="clear" w:color="auto" w:fill="auto"/>
            <w:vAlign w:val="center"/>
          </w:tcPr>
          <w:p w:rsidR="00C15D86" w:rsidRDefault="00B574AA">
            <w:pPr>
              <w:jc w:val="center"/>
            </w:pPr>
            <w:r w:rsidRPr="00B574AA">
              <w:rPr>
                <w:sz w:val="22"/>
                <w:szCs w:val="22"/>
              </w:rPr>
              <w:t xml:space="preserve">     $500</w:t>
            </w:r>
          </w:p>
        </w:tc>
      </w:tr>
      <w:tr w:rsidR="00C47DDD" w:rsidRPr="00036EAB" w:rsidTr="00393228">
        <w:trPr>
          <w:trHeight w:val="315"/>
        </w:trPr>
        <w:tc>
          <w:tcPr>
            <w:tcW w:w="2770" w:type="dxa"/>
            <w:tcBorders>
              <w:top w:val="nil"/>
              <w:left w:val="single" w:sz="8" w:space="0" w:color="auto"/>
              <w:bottom w:val="single" w:sz="4" w:space="0" w:color="auto"/>
              <w:right w:val="single" w:sz="8" w:space="0" w:color="auto"/>
            </w:tcBorders>
            <w:shd w:val="clear" w:color="auto" w:fill="auto"/>
            <w:vAlign w:val="center"/>
          </w:tcPr>
          <w:p w:rsidR="00C47DDD" w:rsidRPr="00036EAB" w:rsidRDefault="00B574AA" w:rsidP="008B7CCF">
            <w:r w:rsidRPr="00B574AA">
              <w:rPr>
                <w:sz w:val="22"/>
                <w:szCs w:val="22"/>
              </w:rPr>
              <w:t>Gather/create information</w:t>
            </w:r>
          </w:p>
        </w:tc>
        <w:tc>
          <w:tcPr>
            <w:tcW w:w="1242" w:type="dxa"/>
            <w:tcBorders>
              <w:top w:val="nil"/>
              <w:left w:val="nil"/>
              <w:bottom w:val="single" w:sz="4" w:space="0" w:color="auto"/>
              <w:right w:val="single" w:sz="4" w:space="0" w:color="auto"/>
            </w:tcBorders>
            <w:shd w:val="clear" w:color="auto" w:fill="auto"/>
            <w:vAlign w:val="center"/>
          </w:tcPr>
          <w:p w:rsidR="00C47DDD" w:rsidRPr="00036EAB" w:rsidRDefault="00B574AA" w:rsidP="008B7CCF">
            <w:pPr>
              <w:jc w:val="center"/>
            </w:pPr>
            <w:r w:rsidRPr="00B574AA">
              <w:rPr>
                <w:sz w:val="22"/>
                <w:szCs w:val="22"/>
              </w:rPr>
              <w:t>0</w:t>
            </w:r>
          </w:p>
        </w:tc>
        <w:tc>
          <w:tcPr>
            <w:tcW w:w="1518" w:type="dxa"/>
            <w:tcBorders>
              <w:top w:val="nil"/>
              <w:left w:val="nil"/>
              <w:bottom w:val="single" w:sz="4" w:space="0" w:color="auto"/>
              <w:right w:val="single" w:sz="4" w:space="0" w:color="auto"/>
            </w:tcBorders>
            <w:shd w:val="clear" w:color="auto" w:fill="auto"/>
            <w:vAlign w:val="center"/>
          </w:tcPr>
          <w:p w:rsidR="00C15D86" w:rsidRDefault="00B574AA">
            <w:pPr>
              <w:jc w:val="center"/>
            </w:pPr>
            <w:r w:rsidRPr="00B574AA">
              <w:rPr>
                <w:sz w:val="22"/>
                <w:szCs w:val="22"/>
              </w:rPr>
              <w:t>120</w:t>
            </w:r>
          </w:p>
        </w:tc>
        <w:tc>
          <w:tcPr>
            <w:tcW w:w="1280" w:type="dxa"/>
            <w:tcBorders>
              <w:top w:val="nil"/>
              <w:left w:val="nil"/>
              <w:bottom w:val="single" w:sz="4" w:space="0" w:color="auto"/>
              <w:right w:val="nil"/>
            </w:tcBorders>
            <w:shd w:val="clear" w:color="auto" w:fill="auto"/>
            <w:vAlign w:val="center"/>
          </w:tcPr>
          <w:p w:rsidR="00C15D86" w:rsidRDefault="00B574AA">
            <w:pPr>
              <w:jc w:val="center"/>
            </w:pPr>
            <w:r w:rsidRPr="00B574AA">
              <w:rPr>
                <w:sz w:val="22"/>
                <w:szCs w:val="22"/>
              </w:rPr>
              <w:t>0</w:t>
            </w:r>
          </w:p>
        </w:tc>
        <w:tc>
          <w:tcPr>
            <w:tcW w:w="1140" w:type="dxa"/>
            <w:tcBorders>
              <w:top w:val="nil"/>
              <w:left w:val="single" w:sz="8" w:space="0" w:color="auto"/>
              <w:bottom w:val="single" w:sz="4" w:space="0" w:color="auto"/>
              <w:right w:val="single" w:sz="4" w:space="0" w:color="auto"/>
            </w:tcBorders>
            <w:shd w:val="clear" w:color="auto" w:fill="auto"/>
            <w:vAlign w:val="center"/>
          </w:tcPr>
          <w:p w:rsidR="00C15D86" w:rsidRDefault="00B574AA">
            <w:pPr>
              <w:jc w:val="center"/>
            </w:pPr>
            <w:r w:rsidRPr="00B574AA">
              <w:rPr>
                <w:sz w:val="22"/>
                <w:szCs w:val="22"/>
              </w:rPr>
              <w:t>120</w:t>
            </w:r>
          </w:p>
        </w:tc>
        <w:tc>
          <w:tcPr>
            <w:tcW w:w="1660" w:type="dxa"/>
            <w:tcBorders>
              <w:top w:val="nil"/>
              <w:left w:val="nil"/>
              <w:bottom w:val="single" w:sz="4" w:space="0" w:color="auto"/>
              <w:right w:val="single" w:sz="8" w:space="0" w:color="auto"/>
            </w:tcBorders>
            <w:shd w:val="clear" w:color="auto" w:fill="auto"/>
            <w:vAlign w:val="center"/>
          </w:tcPr>
          <w:p w:rsidR="00C15D86" w:rsidRDefault="00B574AA">
            <w:pPr>
              <w:jc w:val="center"/>
            </w:pPr>
            <w:r w:rsidRPr="00B574AA">
              <w:rPr>
                <w:sz w:val="22"/>
                <w:szCs w:val="22"/>
              </w:rPr>
              <w:t xml:space="preserve">  $7,300</w:t>
            </w:r>
          </w:p>
        </w:tc>
      </w:tr>
      <w:tr w:rsidR="00C47DDD" w:rsidRPr="00036EAB" w:rsidTr="00393228">
        <w:trPr>
          <w:trHeight w:val="315"/>
        </w:trPr>
        <w:tc>
          <w:tcPr>
            <w:tcW w:w="2770" w:type="dxa"/>
            <w:tcBorders>
              <w:top w:val="nil"/>
              <w:left w:val="single" w:sz="8" w:space="0" w:color="auto"/>
              <w:bottom w:val="single" w:sz="4" w:space="0" w:color="auto"/>
              <w:right w:val="single" w:sz="8" w:space="0" w:color="auto"/>
            </w:tcBorders>
            <w:shd w:val="clear" w:color="auto" w:fill="auto"/>
            <w:vAlign w:val="center"/>
          </w:tcPr>
          <w:p w:rsidR="00C47DDD" w:rsidRPr="00036EAB" w:rsidRDefault="00B574AA" w:rsidP="008B7CCF">
            <w:r w:rsidRPr="00B574AA">
              <w:rPr>
                <w:sz w:val="22"/>
                <w:szCs w:val="22"/>
              </w:rPr>
              <w:t>Compile and review</w:t>
            </w:r>
          </w:p>
        </w:tc>
        <w:tc>
          <w:tcPr>
            <w:tcW w:w="1242" w:type="dxa"/>
            <w:tcBorders>
              <w:top w:val="nil"/>
              <w:left w:val="nil"/>
              <w:bottom w:val="single" w:sz="4" w:space="0" w:color="auto"/>
              <w:right w:val="single" w:sz="4" w:space="0" w:color="auto"/>
            </w:tcBorders>
            <w:shd w:val="clear" w:color="auto" w:fill="auto"/>
            <w:vAlign w:val="center"/>
          </w:tcPr>
          <w:p w:rsidR="00C47DDD" w:rsidRPr="00036EAB" w:rsidRDefault="00B574AA" w:rsidP="008B7CCF">
            <w:pPr>
              <w:jc w:val="center"/>
            </w:pPr>
            <w:r w:rsidRPr="00B574AA">
              <w:rPr>
                <w:sz w:val="22"/>
                <w:szCs w:val="22"/>
              </w:rPr>
              <w:t>4</w:t>
            </w:r>
          </w:p>
        </w:tc>
        <w:tc>
          <w:tcPr>
            <w:tcW w:w="1518" w:type="dxa"/>
            <w:tcBorders>
              <w:top w:val="nil"/>
              <w:left w:val="nil"/>
              <w:bottom w:val="single" w:sz="4" w:space="0" w:color="auto"/>
              <w:right w:val="single" w:sz="4" w:space="0" w:color="auto"/>
            </w:tcBorders>
            <w:shd w:val="clear" w:color="auto" w:fill="auto"/>
            <w:vAlign w:val="center"/>
          </w:tcPr>
          <w:p w:rsidR="00C15D86" w:rsidRDefault="00B574AA">
            <w:pPr>
              <w:jc w:val="center"/>
            </w:pPr>
            <w:r w:rsidRPr="00B574AA">
              <w:rPr>
                <w:sz w:val="22"/>
                <w:szCs w:val="22"/>
              </w:rPr>
              <w:t>8</w:t>
            </w:r>
          </w:p>
        </w:tc>
        <w:tc>
          <w:tcPr>
            <w:tcW w:w="1280" w:type="dxa"/>
            <w:tcBorders>
              <w:top w:val="nil"/>
              <w:left w:val="nil"/>
              <w:bottom w:val="single" w:sz="4" w:space="0" w:color="auto"/>
              <w:right w:val="nil"/>
            </w:tcBorders>
            <w:shd w:val="clear" w:color="auto" w:fill="auto"/>
            <w:vAlign w:val="center"/>
          </w:tcPr>
          <w:p w:rsidR="00C15D86" w:rsidRDefault="00B574AA">
            <w:pPr>
              <w:jc w:val="center"/>
            </w:pPr>
            <w:r w:rsidRPr="00B574AA">
              <w:rPr>
                <w:sz w:val="22"/>
                <w:szCs w:val="22"/>
              </w:rPr>
              <w:t>0</w:t>
            </w:r>
          </w:p>
        </w:tc>
        <w:tc>
          <w:tcPr>
            <w:tcW w:w="1140" w:type="dxa"/>
            <w:tcBorders>
              <w:top w:val="nil"/>
              <w:left w:val="single" w:sz="8" w:space="0" w:color="auto"/>
              <w:bottom w:val="single" w:sz="4" w:space="0" w:color="auto"/>
              <w:right w:val="single" w:sz="4" w:space="0" w:color="auto"/>
            </w:tcBorders>
            <w:shd w:val="clear" w:color="auto" w:fill="auto"/>
            <w:vAlign w:val="center"/>
          </w:tcPr>
          <w:p w:rsidR="00C15D86" w:rsidRDefault="00B574AA">
            <w:pPr>
              <w:jc w:val="center"/>
            </w:pPr>
            <w:r w:rsidRPr="00B574AA">
              <w:rPr>
                <w:sz w:val="22"/>
                <w:szCs w:val="22"/>
              </w:rPr>
              <w:t>12</w:t>
            </w:r>
          </w:p>
        </w:tc>
        <w:tc>
          <w:tcPr>
            <w:tcW w:w="1660" w:type="dxa"/>
            <w:tcBorders>
              <w:top w:val="nil"/>
              <w:left w:val="nil"/>
              <w:bottom w:val="single" w:sz="4" w:space="0" w:color="auto"/>
              <w:right w:val="single" w:sz="8" w:space="0" w:color="auto"/>
            </w:tcBorders>
            <w:shd w:val="clear" w:color="auto" w:fill="auto"/>
            <w:vAlign w:val="center"/>
          </w:tcPr>
          <w:p w:rsidR="00C15D86" w:rsidRDefault="00B574AA">
            <w:pPr>
              <w:jc w:val="center"/>
            </w:pPr>
            <w:r w:rsidRPr="00B574AA">
              <w:rPr>
                <w:sz w:val="22"/>
                <w:szCs w:val="22"/>
              </w:rPr>
              <w:t xml:space="preserve">  $1,000</w:t>
            </w:r>
          </w:p>
        </w:tc>
      </w:tr>
      <w:tr w:rsidR="00C47DDD" w:rsidRPr="00036EAB" w:rsidTr="00393228">
        <w:trPr>
          <w:trHeight w:val="315"/>
        </w:trPr>
        <w:tc>
          <w:tcPr>
            <w:tcW w:w="2770" w:type="dxa"/>
            <w:tcBorders>
              <w:top w:val="nil"/>
              <w:left w:val="single" w:sz="8" w:space="0" w:color="auto"/>
              <w:bottom w:val="single" w:sz="4" w:space="0" w:color="auto"/>
              <w:right w:val="single" w:sz="8" w:space="0" w:color="auto"/>
            </w:tcBorders>
            <w:shd w:val="clear" w:color="auto" w:fill="auto"/>
            <w:vAlign w:val="center"/>
          </w:tcPr>
          <w:p w:rsidR="00C47DDD" w:rsidRPr="00036EAB" w:rsidRDefault="00B574AA" w:rsidP="008B7CCF">
            <w:r w:rsidRPr="00B574AA">
              <w:rPr>
                <w:sz w:val="22"/>
                <w:szCs w:val="22"/>
              </w:rPr>
              <w:t>Complete paperwork</w:t>
            </w:r>
          </w:p>
        </w:tc>
        <w:tc>
          <w:tcPr>
            <w:tcW w:w="1242" w:type="dxa"/>
            <w:tcBorders>
              <w:top w:val="nil"/>
              <w:left w:val="nil"/>
              <w:bottom w:val="single" w:sz="4" w:space="0" w:color="auto"/>
              <w:right w:val="single" w:sz="4" w:space="0" w:color="auto"/>
            </w:tcBorders>
            <w:shd w:val="clear" w:color="auto" w:fill="auto"/>
            <w:vAlign w:val="center"/>
          </w:tcPr>
          <w:p w:rsidR="00C47DDD" w:rsidRPr="00036EAB" w:rsidRDefault="00B574AA" w:rsidP="008B7CCF">
            <w:pPr>
              <w:jc w:val="center"/>
            </w:pPr>
            <w:r w:rsidRPr="00B574AA">
              <w:rPr>
                <w:sz w:val="22"/>
                <w:szCs w:val="22"/>
              </w:rPr>
              <w:t>0</w:t>
            </w:r>
          </w:p>
        </w:tc>
        <w:tc>
          <w:tcPr>
            <w:tcW w:w="1518" w:type="dxa"/>
            <w:tcBorders>
              <w:top w:val="nil"/>
              <w:left w:val="nil"/>
              <w:bottom w:val="single" w:sz="4" w:space="0" w:color="auto"/>
              <w:right w:val="single" w:sz="4" w:space="0" w:color="auto"/>
            </w:tcBorders>
            <w:shd w:val="clear" w:color="auto" w:fill="auto"/>
            <w:vAlign w:val="center"/>
          </w:tcPr>
          <w:p w:rsidR="00C15D86" w:rsidRDefault="00B574AA">
            <w:pPr>
              <w:jc w:val="center"/>
            </w:pPr>
            <w:r w:rsidRPr="00B574AA">
              <w:rPr>
                <w:sz w:val="22"/>
                <w:szCs w:val="22"/>
              </w:rPr>
              <w:t>0</w:t>
            </w:r>
          </w:p>
        </w:tc>
        <w:tc>
          <w:tcPr>
            <w:tcW w:w="1280" w:type="dxa"/>
            <w:tcBorders>
              <w:top w:val="nil"/>
              <w:left w:val="nil"/>
              <w:bottom w:val="single" w:sz="4" w:space="0" w:color="auto"/>
              <w:right w:val="nil"/>
            </w:tcBorders>
            <w:shd w:val="clear" w:color="auto" w:fill="auto"/>
            <w:vAlign w:val="center"/>
          </w:tcPr>
          <w:p w:rsidR="00C15D86" w:rsidRDefault="00B574AA">
            <w:pPr>
              <w:jc w:val="center"/>
            </w:pPr>
            <w:r w:rsidRPr="00B574AA">
              <w:rPr>
                <w:sz w:val="22"/>
                <w:szCs w:val="22"/>
              </w:rPr>
              <w:t>30</w:t>
            </w:r>
          </w:p>
        </w:tc>
        <w:tc>
          <w:tcPr>
            <w:tcW w:w="1140" w:type="dxa"/>
            <w:tcBorders>
              <w:top w:val="nil"/>
              <w:left w:val="single" w:sz="8" w:space="0" w:color="auto"/>
              <w:bottom w:val="single" w:sz="4" w:space="0" w:color="auto"/>
              <w:right w:val="single" w:sz="4" w:space="0" w:color="auto"/>
            </w:tcBorders>
            <w:shd w:val="clear" w:color="auto" w:fill="auto"/>
            <w:vAlign w:val="center"/>
          </w:tcPr>
          <w:p w:rsidR="00C15D86" w:rsidRDefault="00B574AA">
            <w:pPr>
              <w:jc w:val="center"/>
            </w:pPr>
            <w:r w:rsidRPr="00B574AA">
              <w:rPr>
                <w:sz w:val="22"/>
                <w:szCs w:val="22"/>
              </w:rPr>
              <w:t>30</w:t>
            </w:r>
          </w:p>
        </w:tc>
        <w:tc>
          <w:tcPr>
            <w:tcW w:w="1660" w:type="dxa"/>
            <w:tcBorders>
              <w:top w:val="nil"/>
              <w:left w:val="nil"/>
              <w:bottom w:val="single" w:sz="4" w:space="0" w:color="auto"/>
              <w:right w:val="single" w:sz="8" w:space="0" w:color="auto"/>
            </w:tcBorders>
            <w:shd w:val="clear" w:color="auto" w:fill="auto"/>
            <w:vAlign w:val="center"/>
          </w:tcPr>
          <w:p w:rsidR="00C15D86" w:rsidRDefault="00B574AA">
            <w:pPr>
              <w:jc w:val="center"/>
            </w:pPr>
            <w:r w:rsidRPr="00B574AA">
              <w:rPr>
                <w:sz w:val="22"/>
                <w:szCs w:val="22"/>
              </w:rPr>
              <w:t xml:space="preserve">  $1,100</w:t>
            </w:r>
          </w:p>
        </w:tc>
      </w:tr>
      <w:tr w:rsidR="00C47DDD" w:rsidRPr="00036EAB" w:rsidTr="00393228">
        <w:trPr>
          <w:trHeight w:val="330"/>
        </w:trPr>
        <w:tc>
          <w:tcPr>
            <w:tcW w:w="2770" w:type="dxa"/>
            <w:tcBorders>
              <w:top w:val="nil"/>
              <w:left w:val="single" w:sz="8" w:space="0" w:color="auto"/>
              <w:bottom w:val="single" w:sz="8" w:space="0" w:color="auto"/>
              <w:right w:val="single" w:sz="8" w:space="0" w:color="auto"/>
            </w:tcBorders>
            <w:shd w:val="clear" w:color="auto" w:fill="auto"/>
            <w:vAlign w:val="center"/>
          </w:tcPr>
          <w:p w:rsidR="00C47DDD" w:rsidRPr="00036EAB" w:rsidRDefault="00B574AA" w:rsidP="008B7CCF">
            <w:r w:rsidRPr="00B574AA">
              <w:rPr>
                <w:sz w:val="22"/>
                <w:szCs w:val="22"/>
              </w:rPr>
              <w:t>Store/maintain data</w:t>
            </w:r>
          </w:p>
        </w:tc>
        <w:tc>
          <w:tcPr>
            <w:tcW w:w="1242" w:type="dxa"/>
            <w:tcBorders>
              <w:top w:val="nil"/>
              <w:left w:val="nil"/>
              <w:bottom w:val="single" w:sz="8" w:space="0" w:color="auto"/>
              <w:right w:val="single" w:sz="4" w:space="0" w:color="auto"/>
            </w:tcBorders>
            <w:shd w:val="clear" w:color="auto" w:fill="auto"/>
            <w:vAlign w:val="center"/>
          </w:tcPr>
          <w:p w:rsidR="00C47DDD" w:rsidRPr="00036EAB" w:rsidRDefault="00B574AA" w:rsidP="008B7CCF">
            <w:pPr>
              <w:jc w:val="center"/>
            </w:pPr>
            <w:r w:rsidRPr="00B574AA">
              <w:rPr>
                <w:sz w:val="22"/>
                <w:szCs w:val="22"/>
              </w:rPr>
              <w:t>0</w:t>
            </w:r>
          </w:p>
        </w:tc>
        <w:tc>
          <w:tcPr>
            <w:tcW w:w="1518" w:type="dxa"/>
            <w:tcBorders>
              <w:top w:val="nil"/>
              <w:left w:val="nil"/>
              <w:bottom w:val="single" w:sz="8" w:space="0" w:color="auto"/>
              <w:right w:val="single" w:sz="4" w:space="0" w:color="auto"/>
            </w:tcBorders>
            <w:shd w:val="clear" w:color="auto" w:fill="auto"/>
            <w:vAlign w:val="center"/>
          </w:tcPr>
          <w:p w:rsidR="00C15D86" w:rsidRDefault="00B574AA">
            <w:pPr>
              <w:jc w:val="center"/>
            </w:pPr>
            <w:r w:rsidRPr="00B574AA">
              <w:rPr>
                <w:sz w:val="22"/>
                <w:szCs w:val="22"/>
              </w:rPr>
              <w:t>0</w:t>
            </w:r>
          </w:p>
        </w:tc>
        <w:tc>
          <w:tcPr>
            <w:tcW w:w="1280" w:type="dxa"/>
            <w:tcBorders>
              <w:top w:val="nil"/>
              <w:left w:val="nil"/>
              <w:bottom w:val="single" w:sz="8" w:space="0" w:color="auto"/>
              <w:right w:val="nil"/>
            </w:tcBorders>
            <w:shd w:val="clear" w:color="auto" w:fill="auto"/>
            <w:vAlign w:val="center"/>
          </w:tcPr>
          <w:p w:rsidR="00C15D86" w:rsidRDefault="00B574AA">
            <w:pPr>
              <w:jc w:val="center"/>
            </w:pPr>
            <w:r w:rsidRPr="00B574AA">
              <w:rPr>
                <w:sz w:val="22"/>
                <w:szCs w:val="22"/>
              </w:rPr>
              <w:t>10</w:t>
            </w:r>
          </w:p>
        </w:tc>
        <w:tc>
          <w:tcPr>
            <w:tcW w:w="1140" w:type="dxa"/>
            <w:tcBorders>
              <w:top w:val="nil"/>
              <w:left w:val="single" w:sz="8" w:space="0" w:color="auto"/>
              <w:bottom w:val="single" w:sz="8" w:space="0" w:color="auto"/>
              <w:right w:val="single" w:sz="4" w:space="0" w:color="auto"/>
            </w:tcBorders>
            <w:shd w:val="clear" w:color="auto" w:fill="auto"/>
            <w:vAlign w:val="center"/>
          </w:tcPr>
          <w:p w:rsidR="00C15D86" w:rsidRDefault="00B574AA">
            <w:pPr>
              <w:jc w:val="center"/>
            </w:pPr>
            <w:r w:rsidRPr="00B574AA">
              <w:rPr>
                <w:sz w:val="22"/>
                <w:szCs w:val="22"/>
              </w:rPr>
              <w:t>10</w:t>
            </w:r>
          </w:p>
        </w:tc>
        <w:tc>
          <w:tcPr>
            <w:tcW w:w="1660" w:type="dxa"/>
            <w:tcBorders>
              <w:top w:val="nil"/>
              <w:left w:val="nil"/>
              <w:bottom w:val="single" w:sz="8" w:space="0" w:color="auto"/>
              <w:right w:val="single" w:sz="8" w:space="0" w:color="auto"/>
            </w:tcBorders>
            <w:shd w:val="clear" w:color="auto" w:fill="auto"/>
            <w:vAlign w:val="center"/>
          </w:tcPr>
          <w:p w:rsidR="00C15D86" w:rsidRDefault="00B574AA">
            <w:pPr>
              <w:jc w:val="center"/>
            </w:pPr>
            <w:r w:rsidRPr="00B574AA">
              <w:rPr>
                <w:sz w:val="22"/>
                <w:szCs w:val="22"/>
              </w:rPr>
              <w:t xml:space="preserve">     $400</w:t>
            </w:r>
          </w:p>
        </w:tc>
      </w:tr>
      <w:tr w:rsidR="00C47DDD" w:rsidRPr="00036EAB" w:rsidTr="00393228">
        <w:trPr>
          <w:trHeight w:val="330"/>
        </w:trPr>
        <w:tc>
          <w:tcPr>
            <w:tcW w:w="2770" w:type="dxa"/>
            <w:tcBorders>
              <w:top w:val="single" w:sz="8" w:space="0" w:color="auto"/>
              <w:left w:val="single" w:sz="8" w:space="0" w:color="auto"/>
              <w:bottom w:val="double" w:sz="4" w:space="0" w:color="auto"/>
              <w:right w:val="single" w:sz="8" w:space="0" w:color="auto"/>
            </w:tcBorders>
            <w:shd w:val="clear" w:color="auto" w:fill="auto"/>
            <w:vAlign w:val="center"/>
          </w:tcPr>
          <w:p w:rsidR="00C47DDD" w:rsidRPr="00036EAB" w:rsidRDefault="00B574AA" w:rsidP="008B7CCF">
            <w:pPr>
              <w:jc w:val="center"/>
              <w:rPr>
                <w:b/>
                <w:bCs/>
              </w:rPr>
            </w:pPr>
            <w:r w:rsidRPr="00B574AA">
              <w:rPr>
                <w:b/>
                <w:bCs/>
                <w:sz w:val="22"/>
                <w:szCs w:val="22"/>
              </w:rPr>
              <w:t>TOTAL</w:t>
            </w:r>
          </w:p>
        </w:tc>
        <w:tc>
          <w:tcPr>
            <w:tcW w:w="1242" w:type="dxa"/>
            <w:tcBorders>
              <w:top w:val="single" w:sz="8" w:space="0" w:color="auto"/>
              <w:left w:val="nil"/>
              <w:bottom w:val="double" w:sz="4" w:space="0" w:color="auto"/>
              <w:right w:val="single" w:sz="4" w:space="0" w:color="auto"/>
            </w:tcBorders>
            <w:shd w:val="clear" w:color="auto" w:fill="auto"/>
            <w:vAlign w:val="center"/>
          </w:tcPr>
          <w:p w:rsidR="00C47DDD" w:rsidRPr="00036EAB" w:rsidRDefault="00B574AA" w:rsidP="008B7CCF">
            <w:pPr>
              <w:jc w:val="center"/>
            </w:pPr>
            <w:r w:rsidRPr="00B574AA">
              <w:rPr>
                <w:sz w:val="22"/>
                <w:szCs w:val="22"/>
              </w:rPr>
              <w:t>26</w:t>
            </w:r>
          </w:p>
        </w:tc>
        <w:tc>
          <w:tcPr>
            <w:tcW w:w="1518" w:type="dxa"/>
            <w:tcBorders>
              <w:top w:val="single" w:sz="8" w:space="0" w:color="auto"/>
              <w:left w:val="nil"/>
              <w:bottom w:val="double" w:sz="4" w:space="0" w:color="auto"/>
              <w:right w:val="single" w:sz="4" w:space="0" w:color="auto"/>
            </w:tcBorders>
            <w:shd w:val="clear" w:color="auto" w:fill="auto"/>
            <w:vAlign w:val="center"/>
          </w:tcPr>
          <w:p w:rsidR="00C15D86" w:rsidRDefault="00B574AA">
            <w:pPr>
              <w:jc w:val="center"/>
            </w:pPr>
            <w:r w:rsidRPr="00B574AA">
              <w:rPr>
                <w:sz w:val="22"/>
                <w:szCs w:val="22"/>
              </w:rPr>
              <w:t>128</w:t>
            </w:r>
          </w:p>
        </w:tc>
        <w:tc>
          <w:tcPr>
            <w:tcW w:w="1280" w:type="dxa"/>
            <w:tcBorders>
              <w:top w:val="single" w:sz="8" w:space="0" w:color="auto"/>
              <w:left w:val="nil"/>
              <w:bottom w:val="double" w:sz="4" w:space="0" w:color="auto"/>
              <w:right w:val="single" w:sz="8" w:space="0" w:color="auto"/>
            </w:tcBorders>
            <w:shd w:val="clear" w:color="auto" w:fill="auto"/>
            <w:vAlign w:val="center"/>
          </w:tcPr>
          <w:p w:rsidR="00C15D86" w:rsidRDefault="00B574AA">
            <w:pPr>
              <w:jc w:val="center"/>
            </w:pPr>
            <w:r w:rsidRPr="00B574AA">
              <w:rPr>
                <w:sz w:val="22"/>
                <w:szCs w:val="22"/>
              </w:rPr>
              <w:t>40</w:t>
            </w:r>
          </w:p>
        </w:tc>
        <w:tc>
          <w:tcPr>
            <w:tcW w:w="1140" w:type="dxa"/>
            <w:tcBorders>
              <w:top w:val="single" w:sz="8" w:space="0" w:color="auto"/>
              <w:left w:val="nil"/>
              <w:bottom w:val="double" w:sz="4" w:space="0" w:color="auto"/>
              <w:right w:val="single" w:sz="4" w:space="0" w:color="auto"/>
            </w:tcBorders>
            <w:shd w:val="clear" w:color="auto" w:fill="auto"/>
            <w:vAlign w:val="center"/>
          </w:tcPr>
          <w:p w:rsidR="00C15D86" w:rsidRDefault="00B574AA">
            <w:pPr>
              <w:jc w:val="center"/>
            </w:pPr>
            <w:r w:rsidRPr="00B574AA">
              <w:rPr>
                <w:sz w:val="22"/>
                <w:szCs w:val="22"/>
              </w:rPr>
              <w:t>194</w:t>
            </w:r>
          </w:p>
        </w:tc>
        <w:tc>
          <w:tcPr>
            <w:tcW w:w="1660" w:type="dxa"/>
            <w:tcBorders>
              <w:top w:val="single" w:sz="8" w:space="0" w:color="auto"/>
              <w:left w:val="nil"/>
              <w:bottom w:val="double" w:sz="4" w:space="0" w:color="auto"/>
              <w:right w:val="single" w:sz="8" w:space="0" w:color="auto"/>
            </w:tcBorders>
            <w:shd w:val="clear" w:color="auto" w:fill="auto"/>
            <w:vAlign w:val="center"/>
          </w:tcPr>
          <w:p w:rsidR="00C15D86" w:rsidRDefault="00B574AA">
            <w:pPr>
              <w:jc w:val="center"/>
            </w:pPr>
            <w:r w:rsidRPr="00B574AA">
              <w:rPr>
                <w:sz w:val="22"/>
                <w:szCs w:val="22"/>
              </w:rPr>
              <w:t>$12,400</w:t>
            </w:r>
          </w:p>
        </w:tc>
      </w:tr>
      <w:tr w:rsidR="00C47DDD" w:rsidRPr="00036EAB" w:rsidTr="00393228">
        <w:trPr>
          <w:trHeight w:val="330"/>
        </w:trPr>
        <w:tc>
          <w:tcPr>
            <w:tcW w:w="2770" w:type="dxa"/>
            <w:tcBorders>
              <w:top w:val="double" w:sz="4" w:space="0" w:color="auto"/>
              <w:left w:val="single" w:sz="8" w:space="0" w:color="auto"/>
              <w:bottom w:val="single" w:sz="8" w:space="0" w:color="auto"/>
              <w:right w:val="single" w:sz="8" w:space="0" w:color="auto"/>
            </w:tcBorders>
            <w:shd w:val="clear" w:color="auto" w:fill="auto"/>
            <w:vAlign w:val="center"/>
          </w:tcPr>
          <w:p w:rsidR="00C47DDD" w:rsidRPr="00036EAB" w:rsidRDefault="00B574AA" w:rsidP="008B7CCF">
            <w:pPr>
              <w:jc w:val="center"/>
              <w:rPr>
                <w:b/>
                <w:bCs/>
              </w:rPr>
            </w:pPr>
            <w:r w:rsidRPr="00B574AA">
              <w:rPr>
                <w:b/>
                <w:bCs/>
                <w:sz w:val="22"/>
                <w:szCs w:val="22"/>
              </w:rPr>
              <w:t>Annual Burden/Cost</w:t>
            </w:r>
          </w:p>
        </w:tc>
        <w:tc>
          <w:tcPr>
            <w:tcW w:w="1242" w:type="dxa"/>
            <w:tcBorders>
              <w:top w:val="double" w:sz="4" w:space="0" w:color="auto"/>
              <w:left w:val="nil"/>
              <w:bottom w:val="single" w:sz="8" w:space="0" w:color="auto"/>
              <w:right w:val="single" w:sz="4" w:space="0" w:color="auto"/>
            </w:tcBorders>
            <w:shd w:val="clear" w:color="auto" w:fill="auto"/>
            <w:vAlign w:val="center"/>
          </w:tcPr>
          <w:p w:rsidR="00C47DDD" w:rsidRPr="00036EAB" w:rsidRDefault="00C47DDD" w:rsidP="008B7CCF">
            <w:pPr>
              <w:jc w:val="center"/>
              <w:rPr>
                <w:b/>
              </w:rPr>
            </w:pPr>
            <w:r w:rsidRPr="00036EAB">
              <w:rPr>
                <w:b/>
                <w:sz w:val="22"/>
                <w:szCs w:val="22"/>
              </w:rPr>
              <w:t>Hours per</w:t>
            </w:r>
            <w:r w:rsidR="00B574AA" w:rsidRPr="00B574AA">
              <w:rPr>
                <w:b/>
                <w:sz w:val="22"/>
                <w:szCs w:val="22"/>
              </w:rPr>
              <w:t xml:space="preserve"> response</w:t>
            </w:r>
          </w:p>
        </w:tc>
        <w:tc>
          <w:tcPr>
            <w:tcW w:w="1518" w:type="dxa"/>
            <w:tcBorders>
              <w:top w:val="double" w:sz="4" w:space="0" w:color="auto"/>
              <w:left w:val="nil"/>
              <w:bottom w:val="single" w:sz="8" w:space="0" w:color="auto"/>
              <w:right w:val="single" w:sz="4" w:space="0" w:color="auto"/>
            </w:tcBorders>
            <w:shd w:val="clear" w:color="auto" w:fill="auto"/>
            <w:vAlign w:val="center"/>
          </w:tcPr>
          <w:p w:rsidR="00C15D86" w:rsidRDefault="00B574AA">
            <w:pPr>
              <w:jc w:val="center"/>
              <w:rPr>
                <w:b/>
              </w:rPr>
            </w:pPr>
            <w:r w:rsidRPr="00B574AA">
              <w:rPr>
                <w:b/>
                <w:sz w:val="22"/>
                <w:szCs w:val="22"/>
              </w:rPr>
              <w:t xml:space="preserve">x  </w:t>
            </w:r>
            <w:r w:rsidR="00C47DDD" w:rsidRPr="00036EAB">
              <w:rPr>
                <w:b/>
                <w:sz w:val="22"/>
                <w:szCs w:val="22"/>
              </w:rPr>
              <w:t>Responses</w:t>
            </w:r>
            <w:r w:rsidRPr="00B574AA">
              <w:rPr>
                <w:b/>
                <w:sz w:val="22"/>
                <w:szCs w:val="22"/>
              </w:rPr>
              <w:t xml:space="preserve"> per year</w:t>
            </w:r>
          </w:p>
        </w:tc>
        <w:tc>
          <w:tcPr>
            <w:tcW w:w="1280" w:type="dxa"/>
            <w:tcBorders>
              <w:top w:val="double" w:sz="4" w:space="0" w:color="auto"/>
              <w:left w:val="nil"/>
              <w:bottom w:val="single" w:sz="8" w:space="0" w:color="auto"/>
              <w:right w:val="single" w:sz="8" w:space="0" w:color="auto"/>
            </w:tcBorders>
            <w:shd w:val="clear" w:color="auto" w:fill="auto"/>
            <w:vAlign w:val="center"/>
          </w:tcPr>
          <w:p w:rsidR="00C15D86" w:rsidRDefault="00B574AA">
            <w:pPr>
              <w:jc w:val="center"/>
              <w:rPr>
                <w:b/>
              </w:rPr>
            </w:pPr>
            <w:r w:rsidRPr="00B574AA">
              <w:rPr>
                <w:b/>
                <w:sz w:val="22"/>
                <w:szCs w:val="22"/>
              </w:rPr>
              <w:t xml:space="preserve">=  Hours </w:t>
            </w:r>
            <w:r w:rsidRPr="00B574AA">
              <w:rPr>
                <w:b/>
                <w:sz w:val="22"/>
                <w:szCs w:val="22"/>
              </w:rPr>
              <w:br/>
              <w:t>per year</w:t>
            </w:r>
          </w:p>
        </w:tc>
        <w:tc>
          <w:tcPr>
            <w:tcW w:w="1140" w:type="dxa"/>
            <w:tcBorders>
              <w:top w:val="double" w:sz="4" w:space="0" w:color="auto"/>
              <w:left w:val="nil"/>
              <w:bottom w:val="single" w:sz="8" w:space="0" w:color="auto"/>
              <w:right w:val="single" w:sz="4" w:space="0" w:color="auto"/>
            </w:tcBorders>
            <w:shd w:val="clear" w:color="auto" w:fill="auto"/>
            <w:vAlign w:val="center"/>
          </w:tcPr>
          <w:p w:rsidR="00C15D86" w:rsidRDefault="00B574AA">
            <w:pPr>
              <w:jc w:val="center"/>
              <w:rPr>
                <w:b/>
              </w:rPr>
            </w:pPr>
            <w:r w:rsidRPr="00B574AA">
              <w:rPr>
                <w:b/>
                <w:sz w:val="22"/>
                <w:szCs w:val="22"/>
              </w:rPr>
              <w:t xml:space="preserve">x  Wage </w:t>
            </w:r>
            <w:r w:rsidRPr="00B574AA">
              <w:rPr>
                <w:b/>
                <w:sz w:val="22"/>
                <w:szCs w:val="22"/>
              </w:rPr>
              <w:br/>
              <w:t>per hour</w:t>
            </w:r>
          </w:p>
        </w:tc>
        <w:tc>
          <w:tcPr>
            <w:tcW w:w="1660" w:type="dxa"/>
            <w:tcBorders>
              <w:top w:val="double" w:sz="4" w:space="0" w:color="auto"/>
              <w:left w:val="nil"/>
              <w:bottom w:val="single" w:sz="8" w:space="0" w:color="auto"/>
              <w:right w:val="single" w:sz="8" w:space="0" w:color="auto"/>
            </w:tcBorders>
            <w:shd w:val="clear" w:color="auto" w:fill="auto"/>
            <w:vAlign w:val="center"/>
          </w:tcPr>
          <w:p w:rsidR="00C15D86" w:rsidRDefault="00B574AA">
            <w:pPr>
              <w:jc w:val="center"/>
              <w:rPr>
                <w:b/>
              </w:rPr>
            </w:pPr>
            <w:r w:rsidRPr="00B574AA">
              <w:rPr>
                <w:b/>
                <w:sz w:val="22"/>
                <w:szCs w:val="22"/>
              </w:rPr>
              <w:t xml:space="preserve">=  Costs </w:t>
            </w:r>
            <w:r w:rsidRPr="00B574AA">
              <w:rPr>
                <w:b/>
                <w:sz w:val="22"/>
                <w:szCs w:val="22"/>
              </w:rPr>
              <w:br/>
              <w:t>per year</w:t>
            </w:r>
          </w:p>
        </w:tc>
      </w:tr>
      <w:tr w:rsidR="00BB60D4" w:rsidRPr="00036EAB" w:rsidTr="00BB60D4">
        <w:trPr>
          <w:trHeight w:val="330"/>
        </w:trPr>
        <w:tc>
          <w:tcPr>
            <w:tcW w:w="2770" w:type="dxa"/>
            <w:tcBorders>
              <w:top w:val="nil"/>
              <w:left w:val="single" w:sz="8" w:space="0" w:color="auto"/>
              <w:bottom w:val="single" w:sz="8" w:space="0" w:color="auto"/>
              <w:right w:val="single" w:sz="8" w:space="0" w:color="auto"/>
            </w:tcBorders>
            <w:shd w:val="clear" w:color="auto" w:fill="auto"/>
            <w:vAlign w:val="center"/>
          </w:tcPr>
          <w:p w:rsidR="00BB60D4" w:rsidRPr="00036EAB" w:rsidRDefault="00B574AA" w:rsidP="008B7CCF">
            <w:pPr>
              <w:rPr>
                <w:b/>
                <w:bCs/>
              </w:rPr>
            </w:pPr>
            <w:r w:rsidRPr="00B574AA">
              <w:rPr>
                <w:b/>
                <w:bCs/>
                <w:sz w:val="22"/>
                <w:szCs w:val="22"/>
              </w:rPr>
              <w:t>(a) Management:</w:t>
            </w:r>
          </w:p>
        </w:tc>
        <w:tc>
          <w:tcPr>
            <w:tcW w:w="1242" w:type="dxa"/>
            <w:tcBorders>
              <w:top w:val="nil"/>
              <w:left w:val="nil"/>
              <w:bottom w:val="single" w:sz="8" w:space="0" w:color="auto"/>
              <w:right w:val="single" w:sz="4" w:space="0" w:color="auto"/>
            </w:tcBorders>
            <w:shd w:val="clear" w:color="auto" w:fill="auto"/>
            <w:vAlign w:val="bottom"/>
          </w:tcPr>
          <w:p w:rsidR="00BB60D4" w:rsidRPr="00036EAB" w:rsidRDefault="00B574AA" w:rsidP="008B7CCF">
            <w:pPr>
              <w:jc w:val="center"/>
            </w:pPr>
            <w:r w:rsidRPr="00B574AA">
              <w:rPr>
                <w:sz w:val="22"/>
                <w:szCs w:val="22"/>
              </w:rPr>
              <w:t>26</w:t>
            </w:r>
          </w:p>
        </w:tc>
        <w:tc>
          <w:tcPr>
            <w:tcW w:w="1518" w:type="dxa"/>
            <w:tcBorders>
              <w:top w:val="nil"/>
              <w:left w:val="nil"/>
              <w:bottom w:val="single" w:sz="8" w:space="0" w:color="auto"/>
              <w:right w:val="single" w:sz="4" w:space="0" w:color="auto"/>
            </w:tcBorders>
            <w:shd w:val="clear" w:color="auto" w:fill="auto"/>
            <w:vAlign w:val="bottom"/>
          </w:tcPr>
          <w:p w:rsidR="00C15D86" w:rsidRDefault="00B574AA">
            <w:pPr>
              <w:jc w:val="center"/>
            </w:pPr>
            <w:r w:rsidRPr="00B574AA">
              <w:rPr>
                <w:sz w:val="22"/>
                <w:szCs w:val="22"/>
              </w:rPr>
              <w:t>202</w:t>
            </w:r>
          </w:p>
        </w:tc>
        <w:tc>
          <w:tcPr>
            <w:tcW w:w="1280" w:type="dxa"/>
            <w:tcBorders>
              <w:top w:val="nil"/>
              <w:left w:val="nil"/>
              <w:bottom w:val="single" w:sz="8" w:space="0" w:color="auto"/>
              <w:right w:val="single" w:sz="8" w:space="0" w:color="auto"/>
            </w:tcBorders>
            <w:shd w:val="clear" w:color="auto" w:fill="auto"/>
            <w:vAlign w:val="bottom"/>
          </w:tcPr>
          <w:p w:rsidR="00C15D86" w:rsidRDefault="00B574AA">
            <w:pPr>
              <w:jc w:val="center"/>
            </w:pPr>
            <w:r w:rsidRPr="00B574AA">
              <w:rPr>
                <w:sz w:val="22"/>
                <w:szCs w:val="22"/>
              </w:rPr>
              <w:t>5,252</w:t>
            </w:r>
          </w:p>
        </w:tc>
        <w:tc>
          <w:tcPr>
            <w:tcW w:w="1140" w:type="dxa"/>
            <w:tcBorders>
              <w:top w:val="nil"/>
              <w:left w:val="nil"/>
              <w:bottom w:val="single" w:sz="8" w:space="0" w:color="auto"/>
              <w:right w:val="single" w:sz="4" w:space="0" w:color="auto"/>
            </w:tcBorders>
            <w:shd w:val="clear" w:color="auto" w:fill="auto"/>
            <w:vAlign w:val="bottom"/>
          </w:tcPr>
          <w:p w:rsidR="00C15D86" w:rsidRDefault="00B574AA">
            <w:pPr>
              <w:jc w:val="center"/>
            </w:pPr>
            <w:r w:rsidRPr="00B574AA">
              <w:rPr>
                <w:sz w:val="22"/>
                <w:szCs w:val="22"/>
              </w:rPr>
              <w:t xml:space="preserve">$120.28 </w:t>
            </w:r>
          </w:p>
        </w:tc>
        <w:tc>
          <w:tcPr>
            <w:tcW w:w="1660" w:type="dxa"/>
            <w:tcBorders>
              <w:top w:val="nil"/>
              <w:left w:val="nil"/>
              <w:bottom w:val="single" w:sz="8" w:space="0" w:color="auto"/>
              <w:right w:val="single" w:sz="8" w:space="0" w:color="auto"/>
            </w:tcBorders>
            <w:shd w:val="clear" w:color="auto" w:fill="auto"/>
            <w:vAlign w:val="bottom"/>
          </w:tcPr>
          <w:p w:rsidR="00C15D86" w:rsidRDefault="00B574AA">
            <w:pPr>
              <w:jc w:val="center"/>
            </w:pPr>
            <w:r w:rsidRPr="00B574AA">
              <w:rPr>
                <w:sz w:val="22"/>
                <w:szCs w:val="22"/>
              </w:rPr>
              <w:t xml:space="preserve">$631,700 </w:t>
            </w:r>
          </w:p>
        </w:tc>
      </w:tr>
      <w:tr w:rsidR="00BB60D4" w:rsidRPr="00036EAB" w:rsidTr="00BB60D4">
        <w:trPr>
          <w:trHeight w:val="330"/>
        </w:trPr>
        <w:tc>
          <w:tcPr>
            <w:tcW w:w="2770" w:type="dxa"/>
            <w:tcBorders>
              <w:top w:val="nil"/>
              <w:left w:val="single" w:sz="8" w:space="0" w:color="auto"/>
              <w:bottom w:val="single" w:sz="8" w:space="0" w:color="auto"/>
              <w:right w:val="single" w:sz="8" w:space="0" w:color="auto"/>
            </w:tcBorders>
            <w:shd w:val="clear" w:color="auto" w:fill="auto"/>
            <w:vAlign w:val="center"/>
          </w:tcPr>
          <w:p w:rsidR="00BB60D4" w:rsidRPr="00036EAB" w:rsidRDefault="00B574AA" w:rsidP="008B7CCF">
            <w:pPr>
              <w:rPr>
                <w:b/>
                <w:bCs/>
              </w:rPr>
            </w:pPr>
            <w:r w:rsidRPr="00B574AA">
              <w:rPr>
                <w:b/>
                <w:bCs/>
                <w:sz w:val="22"/>
                <w:szCs w:val="22"/>
              </w:rPr>
              <w:t>(b) Technical:</w:t>
            </w:r>
          </w:p>
        </w:tc>
        <w:tc>
          <w:tcPr>
            <w:tcW w:w="1242" w:type="dxa"/>
            <w:tcBorders>
              <w:top w:val="nil"/>
              <w:left w:val="nil"/>
              <w:bottom w:val="single" w:sz="8" w:space="0" w:color="auto"/>
              <w:right w:val="single" w:sz="4" w:space="0" w:color="auto"/>
            </w:tcBorders>
            <w:shd w:val="clear" w:color="auto" w:fill="auto"/>
            <w:vAlign w:val="bottom"/>
          </w:tcPr>
          <w:p w:rsidR="00BB60D4" w:rsidRPr="00036EAB" w:rsidRDefault="00B574AA" w:rsidP="008B7CCF">
            <w:pPr>
              <w:jc w:val="center"/>
            </w:pPr>
            <w:r w:rsidRPr="00B574AA">
              <w:rPr>
                <w:sz w:val="22"/>
                <w:szCs w:val="22"/>
              </w:rPr>
              <w:t>128</w:t>
            </w:r>
          </w:p>
        </w:tc>
        <w:tc>
          <w:tcPr>
            <w:tcW w:w="1518" w:type="dxa"/>
            <w:tcBorders>
              <w:top w:val="nil"/>
              <w:left w:val="nil"/>
              <w:bottom w:val="single" w:sz="8" w:space="0" w:color="auto"/>
              <w:right w:val="single" w:sz="4" w:space="0" w:color="auto"/>
            </w:tcBorders>
            <w:shd w:val="clear" w:color="auto" w:fill="auto"/>
            <w:vAlign w:val="bottom"/>
          </w:tcPr>
          <w:p w:rsidR="00C15D86" w:rsidRDefault="00B574AA">
            <w:pPr>
              <w:jc w:val="center"/>
            </w:pPr>
            <w:r w:rsidRPr="00B574AA">
              <w:rPr>
                <w:sz w:val="22"/>
                <w:szCs w:val="22"/>
              </w:rPr>
              <w:t>202</w:t>
            </w:r>
          </w:p>
        </w:tc>
        <w:tc>
          <w:tcPr>
            <w:tcW w:w="1280" w:type="dxa"/>
            <w:tcBorders>
              <w:top w:val="nil"/>
              <w:left w:val="nil"/>
              <w:bottom w:val="single" w:sz="8" w:space="0" w:color="auto"/>
              <w:right w:val="single" w:sz="8" w:space="0" w:color="auto"/>
            </w:tcBorders>
            <w:shd w:val="clear" w:color="auto" w:fill="auto"/>
            <w:vAlign w:val="bottom"/>
          </w:tcPr>
          <w:p w:rsidR="00C15D86" w:rsidRDefault="00B574AA">
            <w:pPr>
              <w:jc w:val="center"/>
            </w:pPr>
            <w:r w:rsidRPr="00B574AA">
              <w:rPr>
                <w:sz w:val="22"/>
                <w:szCs w:val="22"/>
              </w:rPr>
              <w:t>25,856</w:t>
            </w:r>
          </w:p>
        </w:tc>
        <w:tc>
          <w:tcPr>
            <w:tcW w:w="1140" w:type="dxa"/>
            <w:tcBorders>
              <w:top w:val="nil"/>
              <w:left w:val="nil"/>
              <w:bottom w:val="single" w:sz="8" w:space="0" w:color="auto"/>
              <w:right w:val="single" w:sz="4" w:space="0" w:color="auto"/>
            </w:tcBorders>
            <w:shd w:val="clear" w:color="auto" w:fill="auto"/>
            <w:vAlign w:val="bottom"/>
          </w:tcPr>
          <w:p w:rsidR="00C15D86" w:rsidRDefault="00B574AA">
            <w:pPr>
              <w:jc w:val="center"/>
            </w:pPr>
            <w:r w:rsidRPr="00B574AA">
              <w:rPr>
                <w:sz w:val="22"/>
                <w:szCs w:val="22"/>
              </w:rPr>
              <w:t xml:space="preserve">$60.85 </w:t>
            </w:r>
          </w:p>
        </w:tc>
        <w:tc>
          <w:tcPr>
            <w:tcW w:w="1660" w:type="dxa"/>
            <w:tcBorders>
              <w:top w:val="nil"/>
              <w:left w:val="nil"/>
              <w:bottom w:val="single" w:sz="8" w:space="0" w:color="auto"/>
              <w:right w:val="single" w:sz="8" w:space="0" w:color="auto"/>
            </w:tcBorders>
            <w:shd w:val="clear" w:color="auto" w:fill="auto"/>
            <w:vAlign w:val="bottom"/>
          </w:tcPr>
          <w:p w:rsidR="00C15D86" w:rsidRDefault="00B574AA">
            <w:pPr>
              <w:jc w:val="center"/>
            </w:pPr>
            <w:r w:rsidRPr="00B574AA">
              <w:rPr>
                <w:sz w:val="22"/>
                <w:szCs w:val="22"/>
              </w:rPr>
              <w:t xml:space="preserve">$1,573,400 </w:t>
            </w:r>
          </w:p>
        </w:tc>
      </w:tr>
      <w:tr w:rsidR="00BB60D4" w:rsidRPr="00036EAB" w:rsidTr="00BB60D4">
        <w:trPr>
          <w:trHeight w:val="330"/>
        </w:trPr>
        <w:tc>
          <w:tcPr>
            <w:tcW w:w="2770" w:type="dxa"/>
            <w:tcBorders>
              <w:top w:val="nil"/>
              <w:left w:val="single" w:sz="8" w:space="0" w:color="auto"/>
              <w:bottom w:val="single" w:sz="8" w:space="0" w:color="auto"/>
              <w:right w:val="single" w:sz="8" w:space="0" w:color="auto"/>
            </w:tcBorders>
            <w:shd w:val="clear" w:color="auto" w:fill="auto"/>
            <w:vAlign w:val="center"/>
          </w:tcPr>
          <w:p w:rsidR="00BB60D4" w:rsidRPr="00036EAB" w:rsidRDefault="00B574AA" w:rsidP="008B7CCF">
            <w:pPr>
              <w:rPr>
                <w:b/>
                <w:bCs/>
              </w:rPr>
            </w:pPr>
            <w:r w:rsidRPr="00B574AA">
              <w:rPr>
                <w:b/>
                <w:bCs/>
                <w:sz w:val="22"/>
                <w:szCs w:val="22"/>
              </w:rPr>
              <w:t>(c) Clerical:</w:t>
            </w:r>
          </w:p>
        </w:tc>
        <w:tc>
          <w:tcPr>
            <w:tcW w:w="1242" w:type="dxa"/>
            <w:tcBorders>
              <w:top w:val="nil"/>
              <w:left w:val="nil"/>
              <w:bottom w:val="single" w:sz="8" w:space="0" w:color="auto"/>
              <w:right w:val="single" w:sz="4" w:space="0" w:color="auto"/>
            </w:tcBorders>
            <w:shd w:val="clear" w:color="auto" w:fill="auto"/>
            <w:vAlign w:val="bottom"/>
          </w:tcPr>
          <w:p w:rsidR="00BB60D4" w:rsidRPr="00036EAB" w:rsidRDefault="00B574AA" w:rsidP="008B7CCF">
            <w:pPr>
              <w:jc w:val="center"/>
            </w:pPr>
            <w:r w:rsidRPr="00B574AA">
              <w:rPr>
                <w:sz w:val="22"/>
                <w:szCs w:val="22"/>
              </w:rPr>
              <w:t>40</w:t>
            </w:r>
          </w:p>
        </w:tc>
        <w:tc>
          <w:tcPr>
            <w:tcW w:w="1518" w:type="dxa"/>
            <w:tcBorders>
              <w:top w:val="nil"/>
              <w:left w:val="nil"/>
              <w:bottom w:val="single" w:sz="8" w:space="0" w:color="auto"/>
              <w:right w:val="single" w:sz="4" w:space="0" w:color="auto"/>
            </w:tcBorders>
            <w:shd w:val="clear" w:color="auto" w:fill="auto"/>
            <w:vAlign w:val="bottom"/>
          </w:tcPr>
          <w:p w:rsidR="00C15D86" w:rsidRDefault="00B574AA">
            <w:pPr>
              <w:jc w:val="center"/>
            </w:pPr>
            <w:r w:rsidRPr="00B574AA">
              <w:rPr>
                <w:sz w:val="22"/>
                <w:szCs w:val="22"/>
              </w:rPr>
              <w:t>202</w:t>
            </w:r>
          </w:p>
        </w:tc>
        <w:tc>
          <w:tcPr>
            <w:tcW w:w="1280" w:type="dxa"/>
            <w:tcBorders>
              <w:top w:val="nil"/>
              <w:left w:val="nil"/>
              <w:bottom w:val="single" w:sz="8" w:space="0" w:color="auto"/>
              <w:right w:val="single" w:sz="8" w:space="0" w:color="auto"/>
            </w:tcBorders>
            <w:shd w:val="clear" w:color="auto" w:fill="auto"/>
            <w:vAlign w:val="bottom"/>
          </w:tcPr>
          <w:p w:rsidR="00C15D86" w:rsidRDefault="00B574AA">
            <w:pPr>
              <w:jc w:val="center"/>
            </w:pPr>
            <w:r w:rsidRPr="00B574AA">
              <w:rPr>
                <w:sz w:val="22"/>
                <w:szCs w:val="22"/>
              </w:rPr>
              <w:t>8,080</w:t>
            </w:r>
          </w:p>
        </w:tc>
        <w:tc>
          <w:tcPr>
            <w:tcW w:w="1140" w:type="dxa"/>
            <w:tcBorders>
              <w:top w:val="nil"/>
              <w:left w:val="nil"/>
              <w:bottom w:val="single" w:sz="8" w:space="0" w:color="auto"/>
              <w:right w:val="single" w:sz="4" w:space="0" w:color="auto"/>
            </w:tcBorders>
            <w:shd w:val="clear" w:color="auto" w:fill="auto"/>
            <w:vAlign w:val="bottom"/>
          </w:tcPr>
          <w:p w:rsidR="00C15D86" w:rsidRDefault="00B574AA">
            <w:pPr>
              <w:jc w:val="center"/>
            </w:pPr>
            <w:r w:rsidRPr="00B574AA">
              <w:rPr>
                <w:sz w:val="22"/>
                <w:szCs w:val="22"/>
              </w:rPr>
              <w:t xml:space="preserve">$37.11 </w:t>
            </w:r>
          </w:p>
        </w:tc>
        <w:tc>
          <w:tcPr>
            <w:tcW w:w="1660" w:type="dxa"/>
            <w:tcBorders>
              <w:top w:val="nil"/>
              <w:left w:val="nil"/>
              <w:bottom w:val="single" w:sz="8" w:space="0" w:color="auto"/>
              <w:right w:val="single" w:sz="8" w:space="0" w:color="auto"/>
            </w:tcBorders>
            <w:shd w:val="clear" w:color="auto" w:fill="auto"/>
            <w:vAlign w:val="bottom"/>
          </w:tcPr>
          <w:p w:rsidR="00C15D86" w:rsidRDefault="00B574AA">
            <w:pPr>
              <w:jc w:val="center"/>
            </w:pPr>
            <w:r w:rsidRPr="00B574AA">
              <w:rPr>
                <w:sz w:val="22"/>
                <w:szCs w:val="22"/>
              </w:rPr>
              <w:t xml:space="preserve">$299,900 </w:t>
            </w:r>
          </w:p>
        </w:tc>
      </w:tr>
      <w:tr w:rsidR="00BB60D4" w:rsidRPr="00036EAB" w:rsidTr="00BB60D4">
        <w:trPr>
          <w:trHeight w:val="330"/>
        </w:trPr>
        <w:tc>
          <w:tcPr>
            <w:tcW w:w="2770" w:type="dxa"/>
            <w:tcBorders>
              <w:top w:val="nil"/>
              <w:left w:val="single" w:sz="8" w:space="0" w:color="auto"/>
              <w:bottom w:val="single" w:sz="8" w:space="0" w:color="auto"/>
              <w:right w:val="single" w:sz="8" w:space="0" w:color="auto"/>
            </w:tcBorders>
            <w:shd w:val="clear" w:color="auto" w:fill="auto"/>
            <w:vAlign w:val="center"/>
          </w:tcPr>
          <w:p w:rsidR="00BB60D4" w:rsidRPr="00036EAB" w:rsidRDefault="00B574AA" w:rsidP="008B7CCF">
            <w:pPr>
              <w:jc w:val="center"/>
              <w:rPr>
                <w:b/>
                <w:bCs/>
              </w:rPr>
            </w:pPr>
            <w:r w:rsidRPr="00B574AA">
              <w:rPr>
                <w:b/>
                <w:bCs/>
                <w:sz w:val="22"/>
                <w:szCs w:val="22"/>
              </w:rPr>
              <w:t>Total</w:t>
            </w:r>
          </w:p>
        </w:tc>
        <w:tc>
          <w:tcPr>
            <w:tcW w:w="1242" w:type="dxa"/>
            <w:tcBorders>
              <w:top w:val="nil"/>
              <w:left w:val="nil"/>
              <w:bottom w:val="single" w:sz="8" w:space="0" w:color="auto"/>
              <w:right w:val="single" w:sz="4" w:space="0" w:color="auto"/>
            </w:tcBorders>
            <w:shd w:val="clear" w:color="auto" w:fill="auto"/>
            <w:vAlign w:val="bottom"/>
          </w:tcPr>
          <w:p w:rsidR="00BB60D4" w:rsidRPr="00036EAB" w:rsidRDefault="00B574AA" w:rsidP="008B7CCF">
            <w:pPr>
              <w:jc w:val="center"/>
            </w:pPr>
            <w:r w:rsidRPr="00B574AA">
              <w:rPr>
                <w:sz w:val="22"/>
                <w:szCs w:val="22"/>
              </w:rPr>
              <w:t>194</w:t>
            </w:r>
          </w:p>
        </w:tc>
        <w:tc>
          <w:tcPr>
            <w:tcW w:w="1518" w:type="dxa"/>
            <w:tcBorders>
              <w:top w:val="nil"/>
              <w:left w:val="nil"/>
              <w:bottom w:val="single" w:sz="8" w:space="0" w:color="auto"/>
              <w:right w:val="single" w:sz="4" w:space="0" w:color="auto"/>
            </w:tcBorders>
            <w:shd w:val="clear" w:color="auto" w:fill="auto"/>
            <w:vAlign w:val="bottom"/>
          </w:tcPr>
          <w:p w:rsidR="00C15D86" w:rsidRDefault="00B574AA">
            <w:pPr>
              <w:jc w:val="center"/>
            </w:pPr>
            <w:r w:rsidRPr="00B574AA">
              <w:rPr>
                <w:sz w:val="22"/>
                <w:szCs w:val="22"/>
              </w:rPr>
              <w:t>202</w:t>
            </w:r>
          </w:p>
        </w:tc>
        <w:tc>
          <w:tcPr>
            <w:tcW w:w="1280" w:type="dxa"/>
            <w:tcBorders>
              <w:top w:val="nil"/>
              <w:left w:val="nil"/>
              <w:bottom w:val="single" w:sz="8" w:space="0" w:color="auto"/>
              <w:right w:val="single" w:sz="8" w:space="0" w:color="auto"/>
            </w:tcBorders>
            <w:shd w:val="clear" w:color="auto" w:fill="auto"/>
            <w:vAlign w:val="bottom"/>
          </w:tcPr>
          <w:p w:rsidR="00C15D86" w:rsidRDefault="00B574AA">
            <w:pPr>
              <w:jc w:val="center"/>
            </w:pPr>
            <w:r w:rsidRPr="00B574AA">
              <w:rPr>
                <w:sz w:val="22"/>
                <w:szCs w:val="22"/>
              </w:rPr>
              <w:t>39,188</w:t>
            </w:r>
          </w:p>
        </w:tc>
        <w:tc>
          <w:tcPr>
            <w:tcW w:w="1140" w:type="dxa"/>
            <w:tcBorders>
              <w:top w:val="nil"/>
              <w:left w:val="nil"/>
              <w:bottom w:val="single" w:sz="8" w:space="0" w:color="auto"/>
              <w:right w:val="single" w:sz="4" w:space="0" w:color="auto"/>
            </w:tcBorders>
            <w:shd w:val="clear" w:color="auto" w:fill="auto"/>
            <w:vAlign w:val="bottom"/>
          </w:tcPr>
          <w:p w:rsidR="00C15D86" w:rsidRDefault="00B574AA">
            <w:pPr>
              <w:jc w:val="center"/>
            </w:pPr>
            <w:r w:rsidRPr="00B574AA">
              <w:rPr>
                <w:sz w:val="22"/>
                <w:szCs w:val="22"/>
              </w:rPr>
              <w:t> </w:t>
            </w:r>
          </w:p>
        </w:tc>
        <w:tc>
          <w:tcPr>
            <w:tcW w:w="1660" w:type="dxa"/>
            <w:tcBorders>
              <w:top w:val="nil"/>
              <w:left w:val="nil"/>
              <w:bottom w:val="single" w:sz="8" w:space="0" w:color="auto"/>
              <w:right w:val="single" w:sz="8" w:space="0" w:color="auto"/>
            </w:tcBorders>
            <w:shd w:val="clear" w:color="auto" w:fill="auto"/>
            <w:vAlign w:val="bottom"/>
          </w:tcPr>
          <w:p w:rsidR="00C15D86" w:rsidRDefault="00B574AA">
            <w:pPr>
              <w:jc w:val="center"/>
            </w:pPr>
            <w:r w:rsidRPr="00B574AA">
              <w:rPr>
                <w:sz w:val="22"/>
                <w:szCs w:val="22"/>
              </w:rPr>
              <w:t xml:space="preserve">$2,505,000 </w:t>
            </w:r>
          </w:p>
        </w:tc>
      </w:tr>
    </w:tbl>
    <w:p w:rsidR="00C47DDD" w:rsidRDefault="00C47DDD" w:rsidP="008B7CCF">
      <w:pPr>
        <w:rPr>
          <w:b/>
          <w:bCs/>
        </w:rPr>
      </w:pPr>
    </w:p>
    <w:p w:rsidR="00C15D86" w:rsidRDefault="00B574AA">
      <w:pPr>
        <w:keepNext/>
        <w:rPr>
          <w:b/>
          <w:bCs/>
          <w:sz w:val="22"/>
          <w:szCs w:val="22"/>
        </w:rPr>
      </w:pPr>
      <w:r w:rsidRPr="00B574AA">
        <w:rPr>
          <w:b/>
          <w:bCs/>
          <w:sz w:val="22"/>
          <w:szCs w:val="22"/>
        </w:rPr>
        <w:lastRenderedPageBreak/>
        <w:t xml:space="preserve">Table </w:t>
      </w:r>
      <w:r w:rsidR="00250AB0">
        <w:rPr>
          <w:b/>
          <w:bCs/>
          <w:sz w:val="22"/>
          <w:szCs w:val="22"/>
        </w:rPr>
        <w:t>2</w:t>
      </w:r>
      <w:r w:rsidRPr="00B574AA">
        <w:rPr>
          <w:b/>
          <w:bCs/>
          <w:sz w:val="22"/>
          <w:szCs w:val="22"/>
        </w:rPr>
        <w:t>-D: “Type A” Annual Activity Burden/Cost Subtotals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0"/>
        <w:gridCol w:w="1956"/>
        <w:gridCol w:w="2280"/>
        <w:gridCol w:w="2244"/>
      </w:tblGrid>
      <w:tr w:rsidR="00C47DDD" w:rsidRPr="002E23C7" w:rsidTr="002E23C7">
        <w:tc>
          <w:tcPr>
            <w:tcW w:w="2880" w:type="dxa"/>
          </w:tcPr>
          <w:p w:rsidR="00C15D86" w:rsidRDefault="00B574AA">
            <w:pPr>
              <w:keepNext/>
              <w:rPr>
                <w:b/>
                <w:bCs/>
                <w:sz w:val="21"/>
                <w:szCs w:val="21"/>
              </w:rPr>
            </w:pPr>
            <w:r w:rsidRPr="00B574AA">
              <w:rPr>
                <w:b/>
                <w:bCs/>
                <w:sz w:val="21"/>
                <w:szCs w:val="21"/>
              </w:rPr>
              <w:t>Processing Division</w:t>
            </w:r>
          </w:p>
        </w:tc>
        <w:tc>
          <w:tcPr>
            <w:tcW w:w="1956" w:type="dxa"/>
          </w:tcPr>
          <w:p w:rsidR="00C15D86" w:rsidRDefault="00B574AA">
            <w:pPr>
              <w:keepNext/>
              <w:jc w:val="center"/>
              <w:rPr>
                <w:b/>
                <w:bCs/>
                <w:sz w:val="21"/>
                <w:szCs w:val="21"/>
              </w:rPr>
            </w:pPr>
            <w:r w:rsidRPr="00B574AA">
              <w:rPr>
                <w:b/>
                <w:bCs/>
                <w:sz w:val="21"/>
                <w:szCs w:val="21"/>
              </w:rPr>
              <w:t>Responses</w:t>
            </w:r>
          </w:p>
        </w:tc>
        <w:tc>
          <w:tcPr>
            <w:tcW w:w="2280" w:type="dxa"/>
          </w:tcPr>
          <w:p w:rsidR="00C15D86" w:rsidRDefault="00B574AA">
            <w:pPr>
              <w:keepNext/>
              <w:jc w:val="center"/>
              <w:rPr>
                <w:b/>
                <w:bCs/>
                <w:sz w:val="21"/>
                <w:szCs w:val="21"/>
              </w:rPr>
            </w:pPr>
            <w:r w:rsidRPr="00B574AA">
              <w:rPr>
                <w:b/>
                <w:bCs/>
                <w:sz w:val="21"/>
                <w:szCs w:val="21"/>
              </w:rPr>
              <w:t>Burden</w:t>
            </w:r>
          </w:p>
        </w:tc>
        <w:tc>
          <w:tcPr>
            <w:tcW w:w="2244" w:type="dxa"/>
          </w:tcPr>
          <w:p w:rsidR="00C15D86" w:rsidRDefault="00B574AA">
            <w:pPr>
              <w:keepNext/>
              <w:jc w:val="center"/>
              <w:rPr>
                <w:b/>
                <w:bCs/>
                <w:sz w:val="21"/>
                <w:szCs w:val="21"/>
              </w:rPr>
            </w:pPr>
            <w:r w:rsidRPr="00B574AA">
              <w:rPr>
                <w:b/>
                <w:bCs/>
                <w:sz w:val="21"/>
                <w:szCs w:val="21"/>
              </w:rPr>
              <w:t>Cost</w:t>
            </w:r>
          </w:p>
        </w:tc>
      </w:tr>
      <w:tr w:rsidR="00C47DDD" w:rsidRPr="002E23C7" w:rsidTr="002E23C7">
        <w:tc>
          <w:tcPr>
            <w:tcW w:w="2880" w:type="dxa"/>
          </w:tcPr>
          <w:p w:rsidR="00C15D86" w:rsidRDefault="00B574AA">
            <w:pPr>
              <w:keepNext/>
              <w:rPr>
                <w:b/>
                <w:bCs/>
                <w:sz w:val="21"/>
                <w:szCs w:val="21"/>
              </w:rPr>
            </w:pPr>
            <w:r w:rsidRPr="00B574AA">
              <w:rPr>
                <w:sz w:val="21"/>
                <w:szCs w:val="21"/>
              </w:rPr>
              <w:t>AD</w:t>
            </w:r>
          </w:p>
        </w:tc>
        <w:tc>
          <w:tcPr>
            <w:tcW w:w="1956" w:type="dxa"/>
          </w:tcPr>
          <w:p w:rsidR="00C15D86" w:rsidRDefault="00B574AA">
            <w:pPr>
              <w:keepNext/>
              <w:jc w:val="center"/>
              <w:rPr>
                <w:sz w:val="21"/>
                <w:szCs w:val="21"/>
              </w:rPr>
            </w:pPr>
            <w:r w:rsidRPr="00B574AA">
              <w:rPr>
                <w:sz w:val="21"/>
                <w:szCs w:val="21"/>
              </w:rPr>
              <w:t>25</w:t>
            </w:r>
          </w:p>
        </w:tc>
        <w:tc>
          <w:tcPr>
            <w:tcW w:w="2280" w:type="dxa"/>
            <w:vAlign w:val="bottom"/>
          </w:tcPr>
          <w:p w:rsidR="00C15D86" w:rsidRDefault="00B574AA">
            <w:pPr>
              <w:keepNext/>
              <w:jc w:val="center"/>
              <w:rPr>
                <w:sz w:val="21"/>
                <w:szCs w:val="21"/>
              </w:rPr>
            </w:pPr>
            <w:r w:rsidRPr="00B574AA">
              <w:rPr>
                <w:sz w:val="21"/>
                <w:szCs w:val="21"/>
              </w:rPr>
              <w:t xml:space="preserve">4,850 </w:t>
            </w:r>
          </w:p>
        </w:tc>
        <w:tc>
          <w:tcPr>
            <w:tcW w:w="2244" w:type="dxa"/>
          </w:tcPr>
          <w:p w:rsidR="00C15D86" w:rsidRDefault="00B574AA">
            <w:pPr>
              <w:keepNext/>
              <w:jc w:val="center"/>
              <w:rPr>
                <w:sz w:val="21"/>
                <w:szCs w:val="21"/>
              </w:rPr>
            </w:pPr>
            <w:r w:rsidRPr="00B574AA">
              <w:rPr>
                <w:sz w:val="21"/>
                <w:szCs w:val="21"/>
              </w:rPr>
              <w:t xml:space="preserve">  $310,000</w:t>
            </w:r>
          </w:p>
        </w:tc>
      </w:tr>
      <w:tr w:rsidR="00C47DDD" w:rsidRPr="002E23C7" w:rsidTr="002E23C7">
        <w:tc>
          <w:tcPr>
            <w:tcW w:w="2880" w:type="dxa"/>
          </w:tcPr>
          <w:p w:rsidR="00C15D86" w:rsidRDefault="00B574AA">
            <w:pPr>
              <w:keepNext/>
              <w:rPr>
                <w:b/>
                <w:bCs/>
                <w:sz w:val="21"/>
                <w:szCs w:val="21"/>
              </w:rPr>
            </w:pPr>
            <w:r w:rsidRPr="00B574AA">
              <w:rPr>
                <w:sz w:val="21"/>
                <w:szCs w:val="21"/>
              </w:rPr>
              <w:t>BPPD</w:t>
            </w:r>
          </w:p>
        </w:tc>
        <w:tc>
          <w:tcPr>
            <w:tcW w:w="1956" w:type="dxa"/>
          </w:tcPr>
          <w:p w:rsidR="00C15D86" w:rsidRDefault="00B574AA">
            <w:pPr>
              <w:keepNext/>
              <w:jc w:val="center"/>
              <w:rPr>
                <w:sz w:val="21"/>
                <w:szCs w:val="21"/>
              </w:rPr>
            </w:pPr>
            <w:r w:rsidRPr="00B574AA">
              <w:rPr>
                <w:sz w:val="21"/>
                <w:szCs w:val="21"/>
              </w:rPr>
              <w:t>22</w:t>
            </w:r>
          </w:p>
        </w:tc>
        <w:tc>
          <w:tcPr>
            <w:tcW w:w="2280" w:type="dxa"/>
            <w:vAlign w:val="bottom"/>
          </w:tcPr>
          <w:p w:rsidR="00C15D86" w:rsidRDefault="00B574AA">
            <w:pPr>
              <w:keepNext/>
              <w:jc w:val="center"/>
              <w:rPr>
                <w:sz w:val="21"/>
                <w:szCs w:val="21"/>
              </w:rPr>
            </w:pPr>
            <w:r w:rsidRPr="00B574AA">
              <w:rPr>
                <w:sz w:val="21"/>
                <w:szCs w:val="21"/>
              </w:rPr>
              <w:t xml:space="preserve">4,268 </w:t>
            </w:r>
          </w:p>
        </w:tc>
        <w:tc>
          <w:tcPr>
            <w:tcW w:w="2244" w:type="dxa"/>
          </w:tcPr>
          <w:p w:rsidR="00C15D86" w:rsidRDefault="00B574AA">
            <w:pPr>
              <w:keepNext/>
              <w:jc w:val="center"/>
              <w:rPr>
                <w:sz w:val="21"/>
                <w:szCs w:val="21"/>
              </w:rPr>
            </w:pPr>
            <w:r w:rsidRPr="00B574AA">
              <w:rPr>
                <w:sz w:val="21"/>
                <w:szCs w:val="21"/>
              </w:rPr>
              <w:t xml:space="preserve">  $272,800</w:t>
            </w:r>
          </w:p>
        </w:tc>
      </w:tr>
      <w:tr w:rsidR="00BB60D4" w:rsidRPr="002E23C7" w:rsidTr="002E23C7">
        <w:tc>
          <w:tcPr>
            <w:tcW w:w="2880" w:type="dxa"/>
          </w:tcPr>
          <w:p w:rsidR="00C15D86" w:rsidRDefault="00B574AA">
            <w:pPr>
              <w:keepNext/>
              <w:rPr>
                <w:b/>
                <w:bCs/>
                <w:sz w:val="21"/>
                <w:szCs w:val="21"/>
              </w:rPr>
            </w:pPr>
            <w:r w:rsidRPr="00B574AA">
              <w:rPr>
                <w:sz w:val="21"/>
                <w:szCs w:val="21"/>
              </w:rPr>
              <w:t>RD</w:t>
            </w:r>
          </w:p>
        </w:tc>
        <w:tc>
          <w:tcPr>
            <w:tcW w:w="1956" w:type="dxa"/>
          </w:tcPr>
          <w:p w:rsidR="00C15D86" w:rsidRDefault="00B574AA">
            <w:pPr>
              <w:keepNext/>
              <w:jc w:val="center"/>
              <w:rPr>
                <w:sz w:val="21"/>
                <w:szCs w:val="21"/>
              </w:rPr>
            </w:pPr>
            <w:r w:rsidRPr="00B574AA">
              <w:rPr>
                <w:sz w:val="21"/>
                <w:szCs w:val="21"/>
              </w:rPr>
              <w:t>202</w:t>
            </w:r>
          </w:p>
        </w:tc>
        <w:tc>
          <w:tcPr>
            <w:tcW w:w="2280" w:type="dxa"/>
            <w:vAlign w:val="bottom"/>
          </w:tcPr>
          <w:p w:rsidR="00C15D86" w:rsidRDefault="00B574AA">
            <w:pPr>
              <w:keepNext/>
              <w:jc w:val="center"/>
              <w:rPr>
                <w:sz w:val="21"/>
                <w:szCs w:val="21"/>
              </w:rPr>
            </w:pPr>
            <w:r w:rsidRPr="00B574AA">
              <w:rPr>
                <w:sz w:val="21"/>
                <w:szCs w:val="21"/>
              </w:rPr>
              <w:t xml:space="preserve">39,188 </w:t>
            </w:r>
          </w:p>
        </w:tc>
        <w:tc>
          <w:tcPr>
            <w:tcW w:w="2244" w:type="dxa"/>
            <w:vAlign w:val="bottom"/>
          </w:tcPr>
          <w:p w:rsidR="00C15D86" w:rsidRDefault="00B574AA">
            <w:pPr>
              <w:keepNext/>
              <w:jc w:val="center"/>
              <w:rPr>
                <w:sz w:val="21"/>
                <w:szCs w:val="21"/>
              </w:rPr>
            </w:pPr>
            <w:r w:rsidRPr="00B574AA">
              <w:rPr>
                <w:sz w:val="21"/>
                <w:szCs w:val="21"/>
              </w:rPr>
              <w:t xml:space="preserve">$2,505,000 </w:t>
            </w:r>
          </w:p>
        </w:tc>
      </w:tr>
      <w:tr w:rsidR="00BB60D4" w:rsidRPr="002E23C7" w:rsidTr="002E23C7">
        <w:tc>
          <w:tcPr>
            <w:tcW w:w="2880" w:type="dxa"/>
          </w:tcPr>
          <w:p w:rsidR="00C15D86" w:rsidRDefault="00B574AA">
            <w:pPr>
              <w:keepNext/>
              <w:jc w:val="right"/>
              <w:rPr>
                <w:sz w:val="21"/>
                <w:szCs w:val="21"/>
              </w:rPr>
            </w:pPr>
            <w:r w:rsidRPr="00B574AA">
              <w:rPr>
                <w:sz w:val="21"/>
                <w:szCs w:val="21"/>
              </w:rPr>
              <w:t>“Type A” Subtotal</w:t>
            </w:r>
          </w:p>
        </w:tc>
        <w:tc>
          <w:tcPr>
            <w:tcW w:w="1956" w:type="dxa"/>
          </w:tcPr>
          <w:p w:rsidR="00C15D86" w:rsidRDefault="00B574AA">
            <w:pPr>
              <w:keepNext/>
              <w:jc w:val="center"/>
              <w:rPr>
                <w:sz w:val="21"/>
                <w:szCs w:val="21"/>
              </w:rPr>
            </w:pPr>
            <w:r w:rsidRPr="00B574AA">
              <w:rPr>
                <w:sz w:val="21"/>
                <w:szCs w:val="21"/>
              </w:rPr>
              <w:t>249</w:t>
            </w:r>
          </w:p>
        </w:tc>
        <w:tc>
          <w:tcPr>
            <w:tcW w:w="2280" w:type="dxa"/>
            <w:vAlign w:val="bottom"/>
          </w:tcPr>
          <w:p w:rsidR="00C15D86" w:rsidRDefault="00B574AA">
            <w:pPr>
              <w:keepNext/>
              <w:jc w:val="center"/>
              <w:rPr>
                <w:sz w:val="21"/>
                <w:szCs w:val="21"/>
              </w:rPr>
            </w:pPr>
            <w:r w:rsidRPr="00B574AA">
              <w:rPr>
                <w:sz w:val="21"/>
                <w:szCs w:val="21"/>
              </w:rPr>
              <w:t xml:space="preserve">48,306 </w:t>
            </w:r>
          </w:p>
        </w:tc>
        <w:tc>
          <w:tcPr>
            <w:tcW w:w="2244" w:type="dxa"/>
            <w:vAlign w:val="bottom"/>
          </w:tcPr>
          <w:p w:rsidR="00C15D86" w:rsidRDefault="00B574AA">
            <w:pPr>
              <w:keepNext/>
              <w:jc w:val="center"/>
              <w:rPr>
                <w:sz w:val="21"/>
                <w:szCs w:val="21"/>
              </w:rPr>
            </w:pPr>
            <w:r w:rsidRPr="00B574AA">
              <w:rPr>
                <w:sz w:val="21"/>
                <w:szCs w:val="21"/>
              </w:rPr>
              <w:t xml:space="preserve">$3,087,800 </w:t>
            </w:r>
          </w:p>
        </w:tc>
      </w:tr>
    </w:tbl>
    <w:p w:rsidR="00C47DDD" w:rsidRPr="002E23C7" w:rsidRDefault="00C47DDD" w:rsidP="008B7CCF">
      <w:pPr>
        <w:rPr>
          <w:b/>
          <w:sz w:val="22"/>
          <w:szCs w:val="22"/>
        </w:rPr>
      </w:pPr>
    </w:p>
    <w:p w:rsidR="00C15D86" w:rsidRDefault="00B574AA">
      <w:pPr>
        <w:rPr>
          <w:b/>
          <w:sz w:val="22"/>
          <w:szCs w:val="22"/>
        </w:rPr>
      </w:pPr>
      <w:r w:rsidRPr="00B574AA">
        <w:rPr>
          <w:b/>
          <w:sz w:val="22"/>
          <w:szCs w:val="22"/>
        </w:rPr>
        <w:t xml:space="preserve">Table </w:t>
      </w:r>
      <w:r w:rsidR="00250AB0">
        <w:rPr>
          <w:b/>
          <w:sz w:val="22"/>
          <w:szCs w:val="22"/>
        </w:rPr>
        <w:t>3</w:t>
      </w:r>
      <w:r w:rsidRPr="00B574AA">
        <w:rPr>
          <w:b/>
          <w:sz w:val="22"/>
          <w:szCs w:val="22"/>
        </w:rPr>
        <w:t>-A: Est. Burden/Cost per “Type B” Application/Notification (AD)</w:t>
      </w:r>
    </w:p>
    <w:tbl>
      <w:tblPr>
        <w:tblW w:w="9380" w:type="dxa"/>
        <w:tblInd w:w="98" w:type="dxa"/>
        <w:tblLook w:val="0000"/>
      </w:tblPr>
      <w:tblGrid>
        <w:gridCol w:w="2770"/>
        <w:gridCol w:w="1240"/>
        <w:gridCol w:w="1520"/>
        <w:gridCol w:w="1320"/>
        <w:gridCol w:w="1230"/>
        <w:gridCol w:w="1300"/>
      </w:tblGrid>
      <w:tr w:rsidR="00C47DDD" w:rsidRPr="002E23C7" w:rsidTr="00393228">
        <w:trPr>
          <w:trHeight w:val="330"/>
        </w:trPr>
        <w:tc>
          <w:tcPr>
            <w:tcW w:w="2770" w:type="dxa"/>
            <w:vMerge w:val="restart"/>
            <w:tcBorders>
              <w:top w:val="single" w:sz="8" w:space="0" w:color="auto"/>
              <w:left w:val="single" w:sz="8" w:space="0" w:color="auto"/>
              <w:bottom w:val="nil"/>
              <w:right w:val="single" w:sz="8" w:space="0" w:color="auto"/>
            </w:tcBorders>
            <w:shd w:val="clear" w:color="auto" w:fill="auto"/>
            <w:vAlign w:val="center"/>
          </w:tcPr>
          <w:p w:rsidR="00C15D86" w:rsidRDefault="00B574AA">
            <w:pPr>
              <w:jc w:val="center"/>
              <w:rPr>
                <w:b/>
                <w:bCs/>
                <w:sz w:val="21"/>
                <w:szCs w:val="21"/>
              </w:rPr>
            </w:pPr>
            <w:r w:rsidRPr="00B574AA">
              <w:rPr>
                <w:b/>
                <w:bCs/>
                <w:sz w:val="21"/>
                <w:szCs w:val="21"/>
              </w:rPr>
              <w:t>Collection Activities</w:t>
            </w:r>
            <w:r w:rsidRPr="00B574AA">
              <w:rPr>
                <w:b/>
                <w:bCs/>
                <w:sz w:val="21"/>
                <w:szCs w:val="21"/>
              </w:rPr>
              <w:br/>
              <w:t>Type B</w:t>
            </w:r>
          </w:p>
        </w:tc>
        <w:tc>
          <w:tcPr>
            <w:tcW w:w="4080" w:type="dxa"/>
            <w:gridSpan w:val="3"/>
            <w:tcBorders>
              <w:top w:val="single" w:sz="8" w:space="0" w:color="auto"/>
              <w:left w:val="nil"/>
              <w:bottom w:val="single" w:sz="8" w:space="0" w:color="auto"/>
              <w:right w:val="single" w:sz="8" w:space="0" w:color="000000"/>
            </w:tcBorders>
            <w:shd w:val="clear" w:color="auto" w:fill="auto"/>
          </w:tcPr>
          <w:p w:rsidR="00C15D86" w:rsidRDefault="00B574AA">
            <w:pPr>
              <w:jc w:val="center"/>
              <w:rPr>
                <w:b/>
                <w:bCs/>
                <w:sz w:val="21"/>
                <w:szCs w:val="21"/>
              </w:rPr>
            </w:pPr>
            <w:r w:rsidRPr="00B574AA">
              <w:rPr>
                <w:b/>
                <w:bCs/>
                <w:sz w:val="21"/>
                <w:szCs w:val="21"/>
              </w:rPr>
              <w:t>Burden Hours</w:t>
            </w:r>
          </w:p>
        </w:tc>
        <w:tc>
          <w:tcPr>
            <w:tcW w:w="2530" w:type="dxa"/>
            <w:gridSpan w:val="2"/>
            <w:tcBorders>
              <w:top w:val="single" w:sz="8" w:space="0" w:color="auto"/>
              <w:left w:val="nil"/>
              <w:bottom w:val="single" w:sz="8" w:space="0" w:color="auto"/>
              <w:right w:val="single" w:sz="8" w:space="0" w:color="000000"/>
            </w:tcBorders>
            <w:shd w:val="clear" w:color="auto" w:fill="auto"/>
          </w:tcPr>
          <w:p w:rsidR="00C15D86" w:rsidRDefault="00B574AA">
            <w:pPr>
              <w:jc w:val="center"/>
              <w:rPr>
                <w:b/>
                <w:bCs/>
                <w:sz w:val="21"/>
                <w:szCs w:val="21"/>
              </w:rPr>
            </w:pPr>
            <w:r w:rsidRPr="00B574AA">
              <w:rPr>
                <w:b/>
                <w:bCs/>
                <w:sz w:val="21"/>
                <w:szCs w:val="21"/>
              </w:rPr>
              <w:t>Total</w:t>
            </w:r>
          </w:p>
        </w:tc>
      </w:tr>
      <w:tr w:rsidR="00C47DDD" w:rsidRPr="002E23C7" w:rsidTr="00393228">
        <w:trPr>
          <w:trHeight w:val="315"/>
        </w:trPr>
        <w:tc>
          <w:tcPr>
            <w:tcW w:w="2770" w:type="dxa"/>
            <w:vMerge/>
            <w:tcBorders>
              <w:top w:val="single" w:sz="8" w:space="0" w:color="auto"/>
              <w:left w:val="single" w:sz="8" w:space="0" w:color="auto"/>
              <w:bottom w:val="nil"/>
              <w:right w:val="single" w:sz="8" w:space="0" w:color="auto"/>
            </w:tcBorders>
            <w:vAlign w:val="center"/>
          </w:tcPr>
          <w:p w:rsidR="00C15D86" w:rsidRDefault="00C15D86">
            <w:pPr>
              <w:rPr>
                <w:b/>
                <w:bCs/>
                <w:sz w:val="21"/>
                <w:szCs w:val="21"/>
              </w:rPr>
            </w:pPr>
          </w:p>
        </w:tc>
        <w:tc>
          <w:tcPr>
            <w:tcW w:w="1240" w:type="dxa"/>
            <w:tcBorders>
              <w:top w:val="nil"/>
              <w:left w:val="nil"/>
              <w:bottom w:val="nil"/>
              <w:right w:val="single" w:sz="4" w:space="0" w:color="auto"/>
            </w:tcBorders>
            <w:shd w:val="clear" w:color="auto" w:fill="auto"/>
          </w:tcPr>
          <w:p w:rsidR="00C15D86" w:rsidRDefault="00B574AA">
            <w:pPr>
              <w:jc w:val="center"/>
              <w:rPr>
                <w:sz w:val="21"/>
                <w:szCs w:val="21"/>
              </w:rPr>
            </w:pPr>
            <w:r w:rsidRPr="00B574AA">
              <w:rPr>
                <w:sz w:val="21"/>
                <w:szCs w:val="21"/>
              </w:rPr>
              <w:t>Mgmt</w:t>
            </w:r>
          </w:p>
        </w:tc>
        <w:tc>
          <w:tcPr>
            <w:tcW w:w="1520" w:type="dxa"/>
            <w:tcBorders>
              <w:top w:val="nil"/>
              <w:left w:val="nil"/>
              <w:bottom w:val="nil"/>
              <w:right w:val="single" w:sz="4" w:space="0" w:color="auto"/>
            </w:tcBorders>
            <w:shd w:val="clear" w:color="auto" w:fill="auto"/>
          </w:tcPr>
          <w:p w:rsidR="00C15D86" w:rsidRDefault="00B574AA">
            <w:pPr>
              <w:jc w:val="center"/>
              <w:rPr>
                <w:sz w:val="21"/>
                <w:szCs w:val="21"/>
              </w:rPr>
            </w:pPr>
            <w:r w:rsidRPr="00B574AA">
              <w:rPr>
                <w:sz w:val="21"/>
                <w:szCs w:val="21"/>
              </w:rPr>
              <w:t>Technical</w:t>
            </w:r>
          </w:p>
        </w:tc>
        <w:tc>
          <w:tcPr>
            <w:tcW w:w="1320" w:type="dxa"/>
            <w:tcBorders>
              <w:top w:val="nil"/>
              <w:left w:val="nil"/>
              <w:bottom w:val="nil"/>
              <w:right w:val="single" w:sz="8" w:space="0" w:color="auto"/>
            </w:tcBorders>
            <w:shd w:val="clear" w:color="auto" w:fill="auto"/>
          </w:tcPr>
          <w:p w:rsidR="00C15D86" w:rsidRDefault="00B574AA">
            <w:pPr>
              <w:jc w:val="center"/>
              <w:rPr>
                <w:sz w:val="21"/>
                <w:szCs w:val="21"/>
              </w:rPr>
            </w:pPr>
            <w:r w:rsidRPr="00B574AA">
              <w:rPr>
                <w:sz w:val="21"/>
                <w:szCs w:val="21"/>
              </w:rPr>
              <w:t>Clerical</w:t>
            </w:r>
          </w:p>
        </w:tc>
        <w:tc>
          <w:tcPr>
            <w:tcW w:w="1230" w:type="dxa"/>
            <w:vMerge w:val="restart"/>
            <w:tcBorders>
              <w:top w:val="nil"/>
              <w:left w:val="single" w:sz="8" w:space="0" w:color="auto"/>
              <w:bottom w:val="nil"/>
              <w:right w:val="single" w:sz="4" w:space="0" w:color="auto"/>
            </w:tcBorders>
            <w:shd w:val="clear" w:color="auto" w:fill="auto"/>
            <w:vAlign w:val="center"/>
          </w:tcPr>
          <w:p w:rsidR="00C15D86" w:rsidRDefault="00B574AA">
            <w:pPr>
              <w:jc w:val="center"/>
              <w:rPr>
                <w:sz w:val="21"/>
                <w:szCs w:val="21"/>
              </w:rPr>
            </w:pPr>
            <w:r w:rsidRPr="00B574AA">
              <w:rPr>
                <w:sz w:val="21"/>
                <w:szCs w:val="21"/>
              </w:rPr>
              <w:t>Hours</w:t>
            </w:r>
          </w:p>
        </w:tc>
        <w:tc>
          <w:tcPr>
            <w:tcW w:w="1300" w:type="dxa"/>
            <w:vMerge w:val="restart"/>
            <w:tcBorders>
              <w:top w:val="nil"/>
              <w:left w:val="nil"/>
              <w:bottom w:val="nil"/>
              <w:right w:val="single" w:sz="8" w:space="0" w:color="auto"/>
            </w:tcBorders>
            <w:shd w:val="clear" w:color="auto" w:fill="auto"/>
            <w:vAlign w:val="center"/>
          </w:tcPr>
          <w:p w:rsidR="00C15D86" w:rsidRDefault="00B574AA">
            <w:pPr>
              <w:jc w:val="center"/>
              <w:rPr>
                <w:sz w:val="21"/>
                <w:szCs w:val="21"/>
              </w:rPr>
            </w:pPr>
            <w:r w:rsidRPr="00B574AA">
              <w:rPr>
                <w:sz w:val="21"/>
                <w:szCs w:val="21"/>
              </w:rPr>
              <w:t>Costs</w:t>
            </w:r>
          </w:p>
        </w:tc>
      </w:tr>
      <w:tr w:rsidR="00C47DDD" w:rsidRPr="002E23C7" w:rsidTr="00393228">
        <w:trPr>
          <w:trHeight w:val="315"/>
        </w:trPr>
        <w:tc>
          <w:tcPr>
            <w:tcW w:w="2770" w:type="dxa"/>
            <w:vMerge/>
            <w:tcBorders>
              <w:top w:val="single" w:sz="8" w:space="0" w:color="auto"/>
              <w:left w:val="single" w:sz="8" w:space="0" w:color="auto"/>
              <w:bottom w:val="nil"/>
              <w:right w:val="single" w:sz="8" w:space="0" w:color="auto"/>
            </w:tcBorders>
            <w:vAlign w:val="center"/>
          </w:tcPr>
          <w:p w:rsidR="00C15D86" w:rsidRDefault="00C15D86">
            <w:pPr>
              <w:rPr>
                <w:b/>
                <w:bCs/>
                <w:sz w:val="21"/>
                <w:szCs w:val="21"/>
              </w:rPr>
            </w:pPr>
          </w:p>
        </w:tc>
        <w:tc>
          <w:tcPr>
            <w:tcW w:w="1240" w:type="dxa"/>
            <w:tcBorders>
              <w:top w:val="single" w:sz="4" w:space="0" w:color="auto"/>
              <w:left w:val="nil"/>
              <w:bottom w:val="nil"/>
              <w:right w:val="single" w:sz="4" w:space="0" w:color="auto"/>
            </w:tcBorders>
            <w:shd w:val="clear" w:color="auto" w:fill="auto"/>
          </w:tcPr>
          <w:p w:rsidR="00C15D86" w:rsidRDefault="00B574AA">
            <w:pPr>
              <w:jc w:val="center"/>
              <w:rPr>
                <w:sz w:val="21"/>
                <w:szCs w:val="21"/>
              </w:rPr>
            </w:pPr>
            <w:r w:rsidRPr="00B574AA">
              <w:rPr>
                <w:sz w:val="21"/>
                <w:szCs w:val="21"/>
              </w:rPr>
              <w:t xml:space="preserve">$120.28 </w:t>
            </w:r>
          </w:p>
        </w:tc>
        <w:tc>
          <w:tcPr>
            <w:tcW w:w="1520" w:type="dxa"/>
            <w:tcBorders>
              <w:top w:val="single" w:sz="4" w:space="0" w:color="auto"/>
              <w:left w:val="nil"/>
              <w:bottom w:val="nil"/>
              <w:right w:val="single" w:sz="4" w:space="0" w:color="auto"/>
            </w:tcBorders>
            <w:shd w:val="clear" w:color="auto" w:fill="auto"/>
          </w:tcPr>
          <w:p w:rsidR="00C15D86" w:rsidRDefault="00B574AA">
            <w:pPr>
              <w:jc w:val="center"/>
              <w:rPr>
                <w:sz w:val="21"/>
                <w:szCs w:val="21"/>
              </w:rPr>
            </w:pPr>
            <w:r w:rsidRPr="00B574AA">
              <w:rPr>
                <w:sz w:val="21"/>
                <w:szCs w:val="21"/>
              </w:rPr>
              <w:t xml:space="preserve">$60.85 </w:t>
            </w:r>
          </w:p>
        </w:tc>
        <w:tc>
          <w:tcPr>
            <w:tcW w:w="1320" w:type="dxa"/>
            <w:tcBorders>
              <w:top w:val="single" w:sz="4" w:space="0" w:color="auto"/>
              <w:left w:val="nil"/>
              <w:bottom w:val="nil"/>
              <w:right w:val="single" w:sz="8" w:space="0" w:color="auto"/>
            </w:tcBorders>
            <w:shd w:val="clear" w:color="auto" w:fill="auto"/>
          </w:tcPr>
          <w:p w:rsidR="00C15D86" w:rsidRDefault="00B574AA">
            <w:pPr>
              <w:jc w:val="center"/>
              <w:rPr>
                <w:sz w:val="21"/>
                <w:szCs w:val="21"/>
              </w:rPr>
            </w:pPr>
            <w:r w:rsidRPr="00B574AA">
              <w:rPr>
                <w:sz w:val="21"/>
                <w:szCs w:val="21"/>
              </w:rPr>
              <w:t xml:space="preserve">$37.11 </w:t>
            </w:r>
          </w:p>
        </w:tc>
        <w:tc>
          <w:tcPr>
            <w:tcW w:w="1230" w:type="dxa"/>
            <w:vMerge/>
            <w:tcBorders>
              <w:top w:val="nil"/>
              <w:left w:val="single" w:sz="8" w:space="0" w:color="auto"/>
              <w:bottom w:val="nil"/>
              <w:right w:val="single" w:sz="4" w:space="0" w:color="auto"/>
            </w:tcBorders>
            <w:vAlign w:val="center"/>
          </w:tcPr>
          <w:p w:rsidR="00C15D86" w:rsidRDefault="00C15D86">
            <w:pPr>
              <w:rPr>
                <w:sz w:val="21"/>
                <w:szCs w:val="21"/>
              </w:rPr>
            </w:pPr>
          </w:p>
        </w:tc>
        <w:tc>
          <w:tcPr>
            <w:tcW w:w="1300" w:type="dxa"/>
            <w:vMerge/>
            <w:tcBorders>
              <w:top w:val="nil"/>
              <w:left w:val="nil"/>
              <w:bottom w:val="nil"/>
              <w:right w:val="single" w:sz="8" w:space="0" w:color="auto"/>
            </w:tcBorders>
            <w:vAlign w:val="center"/>
          </w:tcPr>
          <w:p w:rsidR="00C15D86" w:rsidRDefault="00C15D86">
            <w:pPr>
              <w:rPr>
                <w:sz w:val="21"/>
                <w:szCs w:val="21"/>
              </w:rPr>
            </w:pPr>
          </w:p>
        </w:tc>
      </w:tr>
      <w:tr w:rsidR="00C47DDD" w:rsidRPr="002E23C7" w:rsidTr="00393228">
        <w:trPr>
          <w:trHeight w:val="270"/>
        </w:trPr>
        <w:tc>
          <w:tcPr>
            <w:tcW w:w="2770" w:type="dxa"/>
            <w:vMerge/>
            <w:tcBorders>
              <w:top w:val="single" w:sz="8" w:space="0" w:color="auto"/>
              <w:left w:val="single" w:sz="8" w:space="0" w:color="auto"/>
              <w:bottom w:val="nil"/>
              <w:right w:val="single" w:sz="8" w:space="0" w:color="auto"/>
            </w:tcBorders>
            <w:vAlign w:val="center"/>
          </w:tcPr>
          <w:p w:rsidR="00C15D86" w:rsidRDefault="00C15D86">
            <w:pPr>
              <w:rPr>
                <w:b/>
                <w:bCs/>
                <w:sz w:val="21"/>
                <w:szCs w:val="21"/>
              </w:rPr>
            </w:pPr>
          </w:p>
        </w:tc>
        <w:tc>
          <w:tcPr>
            <w:tcW w:w="1240" w:type="dxa"/>
            <w:tcBorders>
              <w:top w:val="nil"/>
              <w:left w:val="nil"/>
              <w:bottom w:val="single" w:sz="8" w:space="0" w:color="auto"/>
              <w:right w:val="single" w:sz="4" w:space="0" w:color="auto"/>
            </w:tcBorders>
            <w:shd w:val="clear" w:color="auto" w:fill="auto"/>
            <w:noWrap/>
            <w:vAlign w:val="bottom"/>
          </w:tcPr>
          <w:p w:rsidR="00C15D86" w:rsidRDefault="00B574AA">
            <w:pPr>
              <w:jc w:val="center"/>
              <w:rPr>
                <w:sz w:val="21"/>
                <w:szCs w:val="21"/>
              </w:rPr>
            </w:pPr>
            <w:r w:rsidRPr="00B574AA">
              <w:rPr>
                <w:sz w:val="21"/>
                <w:szCs w:val="21"/>
              </w:rPr>
              <w:t>per hour</w:t>
            </w:r>
          </w:p>
        </w:tc>
        <w:tc>
          <w:tcPr>
            <w:tcW w:w="1520" w:type="dxa"/>
            <w:tcBorders>
              <w:top w:val="nil"/>
              <w:left w:val="nil"/>
              <w:bottom w:val="single" w:sz="8" w:space="0" w:color="auto"/>
              <w:right w:val="single" w:sz="4" w:space="0" w:color="auto"/>
            </w:tcBorders>
            <w:shd w:val="clear" w:color="auto" w:fill="auto"/>
            <w:noWrap/>
            <w:vAlign w:val="bottom"/>
          </w:tcPr>
          <w:p w:rsidR="00C15D86" w:rsidRDefault="00B574AA">
            <w:pPr>
              <w:jc w:val="center"/>
              <w:rPr>
                <w:sz w:val="21"/>
                <w:szCs w:val="21"/>
              </w:rPr>
            </w:pPr>
            <w:r w:rsidRPr="00B574AA">
              <w:rPr>
                <w:sz w:val="21"/>
                <w:szCs w:val="21"/>
              </w:rPr>
              <w:t>per hour</w:t>
            </w:r>
          </w:p>
        </w:tc>
        <w:tc>
          <w:tcPr>
            <w:tcW w:w="1320" w:type="dxa"/>
            <w:tcBorders>
              <w:top w:val="nil"/>
              <w:left w:val="nil"/>
              <w:bottom w:val="nil"/>
              <w:right w:val="single" w:sz="8" w:space="0" w:color="auto"/>
            </w:tcBorders>
            <w:shd w:val="clear" w:color="auto" w:fill="auto"/>
            <w:noWrap/>
            <w:vAlign w:val="bottom"/>
          </w:tcPr>
          <w:p w:rsidR="00C15D86" w:rsidRDefault="00B574AA">
            <w:pPr>
              <w:jc w:val="center"/>
              <w:rPr>
                <w:sz w:val="21"/>
                <w:szCs w:val="21"/>
              </w:rPr>
            </w:pPr>
            <w:r w:rsidRPr="00B574AA">
              <w:rPr>
                <w:sz w:val="21"/>
                <w:szCs w:val="21"/>
              </w:rPr>
              <w:t>per hour</w:t>
            </w:r>
          </w:p>
        </w:tc>
        <w:tc>
          <w:tcPr>
            <w:tcW w:w="1230" w:type="dxa"/>
            <w:vMerge/>
            <w:tcBorders>
              <w:top w:val="nil"/>
              <w:left w:val="single" w:sz="8" w:space="0" w:color="auto"/>
              <w:bottom w:val="nil"/>
              <w:right w:val="single" w:sz="4" w:space="0" w:color="auto"/>
            </w:tcBorders>
            <w:vAlign w:val="center"/>
          </w:tcPr>
          <w:p w:rsidR="00C15D86" w:rsidRDefault="00C15D86">
            <w:pPr>
              <w:rPr>
                <w:sz w:val="21"/>
                <w:szCs w:val="21"/>
              </w:rPr>
            </w:pPr>
          </w:p>
        </w:tc>
        <w:tc>
          <w:tcPr>
            <w:tcW w:w="1300" w:type="dxa"/>
            <w:vMerge/>
            <w:tcBorders>
              <w:top w:val="nil"/>
              <w:left w:val="nil"/>
              <w:bottom w:val="nil"/>
              <w:right w:val="single" w:sz="8" w:space="0" w:color="auto"/>
            </w:tcBorders>
            <w:vAlign w:val="center"/>
          </w:tcPr>
          <w:p w:rsidR="00C15D86" w:rsidRDefault="00C15D86">
            <w:pPr>
              <w:rPr>
                <w:sz w:val="21"/>
                <w:szCs w:val="21"/>
              </w:rPr>
            </w:pPr>
          </w:p>
        </w:tc>
      </w:tr>
      <w:tr w:rsidR="00A46D89" w:rsidRPr="002E23C7" w:rsidTr="00393228">
        <w:trPr>
          <w:trHeight w:val="315"/>
        </w:trPr>
        <w:tc>
          <w:tcPr>
            <w:tcW w:w="2770" w:type="dxa"/>
            <w:tcBorders>
              <w:top w:val="single" w:sz="8" w:space="0" w:color="auto"/>
              <w:left w:val="single" w:sz="8" w:space="0" w:color="auto"/>
              <w:bottom w:val="single" w:sz="4" w:space="0" w:color="auto"/>
              <w:right w:val="single" w:sz="8" w:space="0" w:color="auto"/>
            </w:tcBorders>
            <w:shd w:val="clear" w:color="auto" w:fill="auto"/>
            <w:vAlign w:val="center"/>
          </w:tcPr>
          <w:p w:rsidR="00A46D89" w:rsidRPr="002E23C7" w:rsidRDefault="00B574AA" w:rsidP="008B7CCF">
            <w:pPr>
              <w:rPr>
                <w:sz w:val="21"/>
                <w:szCs w:val="21"/>
              </w:rPr>
            </w:pPr>
            <w:r w:rsidRPr="00B574AA">
              <w:rPr>
                <w:sz w:val="21"/>
                <w:szCs w:val="21"/>
              </w:rPr>
              <w:t>Read Instructions</w:t>
            </w:r>
          </w:p>
        </w:tc>
        <w:tc>
          <w:tcPr>
            <w:tcW w:w="1240" w:type="dxa"/>
            <w:tcBorders>
              <w:top w:val="nil"/>
              <w:left w:val="nil"/>
              <w:bottom w:val="single" w:sz="4" w:space="0" w:color="auto"/>
              <w:right w:val="single" w:sz="4" w:space="0" w:color="auto"/>
            </w:tcBorders>
            <w:shd w:val="clear" w:color="auto" w:fill="auto"/>
            <w:vAlign w:val="center"/>
          </w:tcPr>
          <w:p w:rsidR="00A46D89" w:rsidRPr="002E23C7" w:rsidRDefault="00B574AA" w:rsidP="008B7CCF">
            <w:pPr>
              <w:jc w:val="center"/>
              <w:rPr>
                <w:sz w:val="21"/>
                <w:szCs w:val="21"/>
              </w:rPr>
            </w:pPr>
            <w:r w:rsidRPr="00B574AA">
              <w:rPr>
                <w:sz w:val="21"/>
                <w:szCs w:val="21"/>
              </w:rPr>
              <w:t>7</w:t>
            </w:r>
          </w:p>
        </w:tc>
        <w:tc>
          <w:tcPr>
            <w:tcW w:w="1520" w:type="dxa"/>
            <w:tcBorders>
              <w:top w:val="nil"/>
              <w:left w:val="nil"/>
              <w:bottom w:val="single" w:sz="4" w:space="0" w:color="auto"/>
              <w:right w:val="single" w:sz="4" w:space="0" w:color="auto"/>
            </w:tcBorders>
            <w:shd w:val="clear" w:color="auto" w:fill="auto"/>
            <w:vAlign w:val="center"/>
          </w:tcPr>
          <w:p w:rsidR="00C15D86" w:rsidRDefault="00B574AA">
            <w:pPr>
              <w:jc w:val="center"/>
              <w:rPr>
                <w:sz w:val="21"/>
                <w:szCs w:val="21"/>
              </w:rPr>
            </w:pPr>
            <w:r w:rsidRPr="00B574AA">
              <w:rPr>
                <w:sz w:val="21"/>
                <w:szCs w:val="21"/>
              </w:rPr>
              <w:t>0</w:t>
            </w:r>
          </w:p>
        </w:tc>
        <w:tc>
          <w:tcPr>
            <w:tcW w:w="1320" w:type="dxa"/>
            <w:tcBorders>
              <w:top w:val="single" w:sz="8" w:space="0" w:color="auto"/>
              <w:left w:val="nil"/>
              <w:bottom w:val="single" w:sz="4" w:space="0" w:color="auto"/>
              <w:right w:val="nil"/>
            </w:tcBorders>
            <w:shd w:val="clear" w:color="auto" w:fill="auto"/>
            <w:vAlign w:val="center"/>
          </w:tcPr>
          <w:p w:rsidR="00C15D86" w:rsidRDefault="00B574AA">
            <w:pPr>
              <w:jc w:val="center"/>
              <w:rPr>
                <w:sz w:val="21"/>
                <w:szCs w:val="21"/>
              </w:rPr>
            </w:pPr>
            <w:r w:rsidRPr="00B574AA">
              <w:rPr>
                <w:sz w:val="21"/>
                <w:szCs w:val="21"/>
              </w:rPr>
              <w:t>0</w:t>
            </w:r>
          </w:p>
        </w:tc>
        <w:tc>
          <w:tcPr>
            <w:tcW w:w="1230" w:type="dxa"/>
            <w:tcBorders>
              <w:top w:val="single" w:sz="8" w:space="0" w:color="auto"/>
              <w:left w:val="single" w:sz="8" w:space="0" w:color="auto"/>
              <w:bottom w:val="single" w:sz="4" w:space="0" w:color="auto"/>
              <w:right w:val="single" w:sz="4" w:space="0" w:color="auto"/>
            </w:tcBorders>
            <w:shd w:val="clear" w:color="auto" w:fill="auto"/>
            <w:vAlign w:val="center"/>
          </w:tcPr>
          <w:p w:rsidR="00C15D86" w:rsidRDefault="00B574AA">
            <w:pPr>
              <w:jc w:val="center"/>
              <w:rPr>
                <w:sz w:val="21"/>
                <w:szCs w:val="21"/>
              </w:rPr>
            </w:pPr>
            <w:r w:rsidRPr="00B574AA">
              <w:rPr>
                <w:sz w:val="21"/>
                <w:szCs w:val="21"/>
              </w:rPr>
              <w:t>7</w:t>
            </w:r>
          </w:p>
        </w:tc>
        <w:tc>
          <w:tcPr>
            <w:tcW w:w="1300" w:type="dxa"/>
            <w:tcBorders>
              <w:top w:val="single" w:sz="8" w:space="0" w:color="auto"/>
              <w:left w:val="nil"/>
              <w:bottom w:val="single" w:sz="4" w:space="0" w:color="auto"/>
              <w:right w:val="single" w:sz="8" w:space="0" w:color="auto"/>
            </w:tcBorders>
            <w:shd w:val="clear" w:color="auto" w:fill="auto"/>
            <w:vAlign w:val="center"/>
          </w:tcPr>
          <w:p w:rsidR="00C15D86" w:rsidRDefault="00B574AA">
            <w:pPr>
              <w:jc w:val="center"/>
              <w:rPr>
                <w:sz w:val="21"/>
                <w:szCs w:val="21"/>
              </w:rPr>
            </w:pPr>
            <w:r w:rsidRPr="00B574AA">
              <w:rPr>
                <w:sz w:val="21"/>
                <w:szCs w:val="21"/>
              </w:rPr>
              <w:t>$840</w:t>
            </w:r>
          </w:p>
        </w:tc>
      </w:tr>
      <w:tr w:rsidR="00A46D89" w:rsidRPr="002E23C7" w:rsidTr="00393228">
        <w:trPr>
          <w:trHeight w:val="315"/>
        </w:trPr>
        <w:tc>
          <w:tcPr>
            <w:tcW w:w="2770" w:type="dxa"/>
            <w:tcBorders>
              <w:top w:val="nil"/>
              <w:left w:val="single" w:sz="8" w:space="0" w:color="auto"/>
              <w:bottom w:val="single" w:sz="4" w:space="0" w:color="auto"/>
              <w:right w:val="single" w:sz="8" w:space="0" w:color="auto"/>
            </w:tcBorders>
            <w:shd w:val="clear" w:color="auto" w:fill="auto"/>
            <w:vAlign w:val="center"/>
          </w:tcPr>
          <w:p w:rsidR="00A46D89" w:rsidRPr="002E23C7" w:rsidRDefault="00B574AA" w:rsidP="008B7CCF">
            <w:pPr>
              <w:rPr>
                <w:sz w:val="21"/>
                <w:szCs w:val="21"/>
              </w:rPr>
            </w:pPr>
            <w:r w:rsidRPr="00B574AA">
              <w:rPr>
                <w:sz w:val="21"/>
                <w:szCs w:val="21"/>
              </w:rPr>
              <w:t>Plan activities</w:t>
            </w:r>
          </w:p>
        </w:tc>
        <w:tc>
          <w:tcPr>
            <w:tcW w:w="1240" w:type="dxa"/>
            <w:tcBorders>
              <w:top w:val="nil"/>
              <w:left w:val="nil"/>
              <w:bottom w:val="single" w:sz="4" w:space="0" w:color="auto"/>
              <w:right w:val="single" w:sz="4" w:space="0" w:color="auto"/>
            </w:tcBorders>
            <w:shd w:val="clear" w:color="auto" w:fill="auto"/>
            <w:vAlign w:val="center"/>
          </w:tcPr>
          <w:p w:rsidR="00A46D89" w:rsidRPr="002E23C7" w:rsidRDefault="00B574AA" w:rsidP="008B7CCF">
            <w:pPr>
              <w:jc w:val="center"/>
              <w:rPr>
                <w:sz w:val="21"/>
                <w:szCs w:val="21"/>
              </w:rPr>
            </w:pPr>
            <w:r w:rsidRPr="00B574AA">
              <w:rPr>
                <w:sz w:val="21"/>
                <w:szCs w:val="21"/>
              </w:rPr>
              <w:t>0.5</w:t>
            </w:r>
          </w:p>
        </w:tc>
        <w:tc>
          <w:tcPr>
            <w:tcW w:w="1520" w:type="dxa"/>
            <w:tcBorders>
              <w:top w:val="nil"/>
              <w:left w:val="nil"/>
              <w:bottom w:val="single" w:sz="4" w:space="0" w:color="auto"/>
              <w:right w:val="single" w:sz="4" w:space="0" w:color="auto"/>
            </w:tcBorders>
            <w:shd w:val="clear" w:color="auto" w:fill="auto"/>
            <w:vAlign w:val="center"/>
          </w:tcPr>
          <w:p w:rsidR="00C15D86" w:rsidRDefault="00B574AA">
            <w:pPr>
              <w:jc w:val="center"/>
              <w:rPr>
                <w:sz w:val="21"/>
                <w:szCs w:val="21"/>
              </w:rPr>
            </w:pPr>
            <w:r w:rsidRPr="00B574AA">
              <w:rPr>
                <w:sz w:val="21"/>
                <w:szCs w:val="21"/>
              </w:rPr>
              <w:t>0</w:t>
            </w:r>
          </w:p>
        </w:tc>
        <w:tc>
          <w:tcPr>
            <w:tcW w:w="1320" w:type="dxa"/>
            <w:tcBorders>
              <w:top w:val="nil"/>
              <w:left w:val="nil"/>
              <w:bottom w:val="single" w:sz="4" w:space="0" w:color="auto"/>
              <w:right w:val="nil"/>
            </w:tcBorders>
            <w:shd w:val="clear" w:color="auto" w:fill="auto"/>
            <w:vAlign w:val="center"/>
          </w:tcPr>
          <w:p w:rsidR="00C15D86" w:rsidRDefault="00B574AA">
            <w:pPr>
              <w:jc w:val="center"/>
              <w:rPr>
                <w:sz w:val="21"/>
                <w:szCs w:val="21"/>
              </w:rPr>
            </w:pPr>
            <w:r w:rsidRPr="00B574AA">
              <w:rPr>
                <w:sz w:val="21"/>
                <w:szCs w:val="21"/>
              </w:rPr>
              <w:t>0</w:t>
            </w:r>
          </w:p>
        </w:tc>
        <w:tc>
          <w:tcPr>
            <w:tcW w:w="1230" w:type="dxa"/>
            <w:tcBorders>
              <w:top w:val="nil"/>
              <w:left w:val="single" w:sz="8" w:space="0" w:color="auto"/>
              <w:bottom w:val="single" w:sz="4" w:space="0" w:color="auto"/>
              <w:right w:val="single" w:sz="4" w:space="0" w:color="auto"/>
            </w:tcBorders>
            <w:shd w:val="clear" w:color="auto" w:fill="auto"/>
            <w:vAlign w:val="center"/>
          </w:tcPr>
          <w:p w:rsidR="00C15D86" w:rsidRDefault="00B574AA">
            <w:pPr>
              <w:jc w:val="center"/>
              <w:rPr>
                <w:sz w:val="21"/>
                <w:szCs w:val="21"/>
              </w:rPr>
            </w:pPr>
            <w:r w:rsidRPr="00B574AA">
              <w:rPr>
                <w:sz w:val="21"/>
                <w:szCs w:val="21"/>
              </w:rPr>
              <w:t>0.5</w:t>
            </w:r>
          </w:p>
        </w:tc>
        <w:tc>
          <w:tcPr>
            <w:tcW w:w="1300" w:type="dxa"/>
            <w:tcBorders>
              <w:top w:val="nil"/>
              <w:left w:val="nil"/>
              <w:bottom w:val="single" w:sz="4" w:space="0" w:color="auto"/>
              <w:right w:val="single" w:sz="8" w:space="0" w:color="auto"/>
            </w:tcBorders>
            <w:shd w:val="clear" w:color="auto" w:fill="auto"/>
            <w:vAlign w:val="center"/>
          </w:tcPr>
          <w:p w:rsidR="00C15D86" w:rsidRDefault="00B574AA">
            <w:pPr>
              <w:jc w:val="center"/>
              <w:rPr>
                <w:sz w:val="21"/>
                <w:szCs w:val="21"/>
              </w:rPr>
            </w:pPr>
            <w:r w:rsidRPr="00B574AA">
              <w:rPr>
                <w:sz w:val="21"/>
                <w:szCs w:val="21"/>
              </w:rPr>
              <w:t>$60</w:t>
            </w:r>
          </w:p>
        </w:tc>
      </w:tr>
      <w:tr w:rsidR="00A46D89" w:rsidRPr="002E23C7" w:rsidTr="00393228">
        <w:trPr>
          <w:trHeight w:val="315"/>
        </w:trPr>
        <w:tc>
          <w:tcPr>
            <w:tcW w:w="2770" w:type="dxa"/>
            <w:tcBorders>
              <w:top w:val="nil"/>
              <w:left w:val="single" w:sz="8" w:space="0" w:color="auto"/>
              <w:bottom w:val="single" w:sz="4" w:space="0" w:color="auto"/>
              <w:right w:val="single" w:sz="8" w:space="0" w:color="auto"/>
            </w:tcBorders>
            <w:shd w:val="clear" w:color="auto" w:fill="auto"/>
            <w:vAlign w:val="center"/>
          </w:tcPr>
          <w:p w:rsidR="00A46D89" w:rsidRPr="002E23C7" w:rsidRDefault="00B574AA" w:rsidP="008B7CCF">
            <w:pPr>
              <w:rPr>
                <w:sz w:val="21"/>
                <w:szCs w:val="21"/>
              </w:rPr>
            </w:pPr>
            <w:r w:rsidRPr="00B574AA">
              <w:rPr>
                <w:sz w:val="21"/>
                <w:szCs w:val="21"/>
              </w:rPr>
              <w:t>Gather/create information</w:t>
            </w:r>
          </w:p>
        </w:tc>
        <w:tc>
          <w:tcPr>
            <w:tcW w:w="1240" w:type="dxa"/>
            <w:tcBorders>
              <w:top w:val="nil"/>
              <w:left w:val="nil"/>
              <w:bottom w:val="single" w:sz="4" w:space="0" w:color="auto"/>
              <w:right w:val="single" w:sz="4" w:space="0" w:color="auto"/>
            </w:tcBorders>
            <w:shd w:val="clear" w:color="auto" w:fill="auto"/>
            <w:vAlign w:val="center"/>
          </w:tcPr>
          <w:p w:rsidR="00A46D89" w:rsidRPr="002E23C7" w:rsidRDefault="00B574AA" w:rsidP="008B7CCF">
            <w:pPr>
              <w:jc w:val="center"/>
              <w:rPr>
                <w:sz w:val="21"/>
                <w:szCs w:val="21"/>
              </w:rPr>
            </w:pPr>
            <w:r w:rsidRPr="00B574AA">
              <w:rPr>
                <w:sz w:val="21"/>
                <w:szCs w:val="21"/>
              </w:rPr>
              <w:t>0</w:t>
            </w:r>
          </w:p>
        </w:tc>
        <w:tc>
          <w:tcPr>
            <w:tcW w:w="1520" w:type="dxa"/>
            <w:tcBorders>
              <w:top w:val="nil"/>
              <w:left w:val="nil"/>
              <w:bottom w:val="single" w:sz="4" w:space="0" w:color="auto"/>
              <w:right w:val="single" w:sz="4" w:space="0" w:color="auto"/>
            </w:tcBorders>
            <w:shd w:val="clear" w:color="auto" w:fill="auto"/>
            <w:vAlign w:val="center"/>
          </w:tcPr>
          <w:p w:rsidR="00C15D86" w:rsidRDefault="00B574AA">
            <w:pPr>
              <w:jc w:val="center"/>
              <w:rPr>
                <w:sz w:val="21"/>
                <w:szCs w:val="21"/>
              </w:rPr>
            </w:pPr>
            <w:r w:rsidRPr="00B574AA">
              <w:rPr>
                <w:sz w:val="21"/>
                <w:szCs w:val="21"/>
              </w:rPr>
              <w:t>1.5</w:t>
            </w:r>
          </w:p>
        </w:tc>
        <w:tc>
          <w:tcPr>
            <w:tcW w:w="1320" w:type="dxa"/>
            <w:tcBorders>
              <w:top w:val="nil"/>
              <w:left w:val="nil"/>
              <w:bottom w:val="single" w:sz="4" w:space="0" w:color="auto"/>
              <w:right w:val="nil"/>
            </w:tcBorders>
            <w:shd w:val="clear" w:color="auto" w:fill="auto"/>
            <w:vAlign w:val="center"/>
          </w:tcPr>
          <w:p w:rsidR="00C15D86" w:rsidRDefault="00B574AA">
            <w:pPr>
              <w:jc w:val="center"/>
              <w:rPr>
                <w:sz w:val="21"/>
                <w:szCs w:val="21"/>
              </w:rPr>
            </w:pPr>
            <w:r w:rsidRPr="00B574AA">
              <w:rPr>
                <w:sz w:val="21"/>
                <w:szCs w:val="21"/>
              </w:rPr>
              <w:t>0</w:t>
            </w:r>
          </w:p>
        </w:tc>
        <w:tc>
          <w:tcPr>
            <w:tcW w:w="1230" w:type="dxa"/>
            <w:tcBorders>
              <w:top w:val="nil"/>
              <w:left w:val="single" w:sz="8" w:space="0" w:color="auto"/>
              <w:bottom w:val="single" w:sz="4" w:space="0" w:color="auto"/>
              <w:right w:val="single" w:sz="4" w:space="0" w:color="auto"/>
            </w:tcBorders>
            <w:shd w:val="clear" w:color="auto" w:fill="auto"/>
            <w:vAlign w:val="center"/>
          </w:tcPr>
          <w:p w:rsidR="00C15D86" w:rsidRDefault="00B574AA">
            <w:pPr>
              <w:jc w:val="center"/>
              <w:rPr>
                <w:sz w:val="21"/>
                <w:szCs w:val="21"/>
              </w:rPr>
            </w:pPr>
            <w:r w:rsidRPr="00B574AA">
              <w:rPr>
                <w:sz w:val="21"/>
                <w:szCs w:val="21"/>
              </w:rPr>
              <w:t>1.5</w:t>
            </w:r>
          </w:p>
        </w:tc>
        <w:tc>
          <w:tcPr>
            <w:tcW w:w="1300" w:type="dxa"/>
            <w:tcBorders>
              <w:top w:val="nil"/>
              <w:left w:val="nil"/>
              <w:bottom w:val="single" w:sz="4" w:space="0" w:color="auto"/>
              <w:right w:val="single" w:sz="8" w:space="0" w:color="auto"/>
            </w:tcBorders>
            <w:shd w:val="clear" w:color="auto" w:fill="auto"/>
            <w:vAlign w:val="center"/>
          </w:tcPr>
          <w:p w:rsidR="00C15D86" w:rsidRDefault="00B574AA">
            <w:pPr>
              <w:jc w:val="center"/>
              <w:rPr>
                <w:sz w:val="21"/>
                <w:szCs w:val="21"/>
              </w:rPr>
            </w:pPr>
            <w:r w:rsidRPr="00B574AA">
              <w:rPr>
                <w:sz w:val="21"/>
                <w:szCs w:val="21"/>
              </w:rPr>
              <w:t>$90</w:t>
            </w:r>
          </w:p>
        </w:tc>
      </w:tr>
      <w:tr w:rsidR="00A46D89" w:rsidRPr="002E23C7" w:rsidTr="00393228">
        <w:trPr>
          <w:trHeight w:val="315"/>
        </w:trPr>
        <w:tc>
          <w:tcPr>
            <w:tcW w:w="2770" w:type="dxa"/>
            <w:tcBorders>
              <w:top w:val="nil"/>
              <w:left w:val="single" w:sz="8" w:space="0" w:color="auto"/>
              <w:bottom w:val="single" w:sz="4" w:space="0" w:color="auto"/>
              <w:right w:val="single" w:sz="8" w:space="0" w:color="auto"/>
            </w:tcBorders>
            <w:shd w:val="clear" w:color="auto" w:fill="auto"/>
            <w:vAlign w:val="center"/>
          </w:tcPr>
          <w:p w:rsidR="00A46D89" w:rsidRPr="002E23C7" w:rsidRDefault="00B574AA" w:rsidP="008B7CCF">
            <w:pPr>
              <w:rPr>
                <w:sz w:val="21"/>
                <w:szCs w:val="21"/>
              </w:rPr>
            </w:pPr>
            <w:r w:rsidRPr="00B574AA">
              <w:rPr>
                <w:sz w:val="21"/>
                <w:szCs w:val="21"/>
              </w:rPr>
              <w:t>Compile and review</w:t>
            </w:r>
          </w:p>
        </w:tc>
        <w:tc>
          <w:tcPr>
            <w:tcW w:w="1240" w:type="dxa"/>
            <w:tcBorders>
              <w:top w:val="nil"/>
              <w:left w:val="nil"/>
              <w:bottom w:val="single" w:sz="4" w:space="0" w:color="auto"/>
              <w:right w:val="single" w:sz="4" w:space="0" w:color="auto"/>
            </w:tcBorders>
            <w:shd w:val="clear" w:color="auto" w:fill="auto"/>
            <w:vAlign w:val="center"/>
          </w:tcPr>
          <w:p w:rsidR="00A46D89" w:rsidRPr="002E23C7" w:rsidRDefault="00B574AA" w:rsidP="008B7CCF">
            <w:pPr>
              <w:jc w:val="center"/>
              <w:rPr>
                <w:sz w:val="21"/>
                <w:szCs w:val="21"/>
              </w:rPr>
            </w:pPr>
            <w:r w:rsidRPr="00B574AA">
              <w:rPr>
                <w:sz w:val="21"/>
                <w:szCs w:val="21"/>
              </w:rPr>
              <w:t>0.5</w:t>
            </w:r>
          </w:p>
        </w:tc>
        <w:tc>
          <w:tcPr>
            <w:tcW w:w="1520" w:type="dxa"/>
            <w:tcBorders>
              <w:top w:val="nil"/>
              <w:left w:val="nil"/>
              <w:bottom w:val="single" w:sz="4" w:space="0" w:color="auto"/>
              <w:right w:val="single" w:sz="4" w:space="0" w:color="auto"/>
            </w:tcBorders>
            <w:shd w:val="clear" w:color="auto" w:fill="auto"/>
            <w:vAlign w:val="center"/>
          </w:tcPr>
          <w:p w:rsidR="00C15D86" w:rsidRDefault="00B574AA">
            <w:pPr>
              <w:jc w:val="center"/>
              <w:rPr>
                <w:sz w:val="21"/>
                <w:szCs w:val="21"/>
              </w:rPr>
            </w:pPr>
            <w:r w:rsidRPr="00B574AA">
              <w:rPr>
                <w:sz w:val="21"/>
                <w:szCs w:val="21"/>
              </w:rPr>
              <w:t>0.5</w:t>
            </w:r>
          </w:p>
        </w:tc>
        <w:tc>
          <w:tcPr>
            <w:tcW w:w="1320" w:type="dxa"/>
            <w:tcBorders>
              <w:top w:val="nil"/>
              <w:left w:val="nil"/>
              <w:bottom w:val="single" w:sz="4" w:space="0" w:color="auto"/>
              <w:right w:val="nil"/>
            </w:tcBorders>
            <w:shd w:val="clear" w:color="auto" w:fill="auto"/>
            <w:vAlign w:val="center"/>
          </w:tcPr>
          <w:p w:rsidR="00C15D86" w:rsidRDefault="00B574AA">
            <w:pPr>
              <w:jc w:val="center"/>
              <w:rPr>
                <w:sz w:val="21"/>
                <w:szCs w:val="21"/>
              </w:rPr>
            </w:pPr>
            <w:r w:rsidRPr="00B574AA">
              <w:rPr>
                <w:sz w:val="21"/>
                <w:szCs w:val="21"/>
              </w:rPr>
              <w:t>0</w:t>
            </w:r>
          </w:p>
        </w:tc>
        <w:tc>
          <w:tcPr>
            <w:tcW w:w="1230" w:type="dxa"/>
            <w:tcBorders>
              <w:top w:val="nil"/>
              <w:left w:val="single" w:sz="8" w:space="0" w:color="auto"/>
              <w:bottom w:val="single" w:sz="4" w:space="0" w:color="auto"/>
              <w:right w:val="single" w:sz="4" w:space="0" w:color="auto"/>
            </w:tcBorders>
            <w:shd w:val="clear" w:color="auto" w:fill="auto"/>
            <w:vAlign w:val="center"/>
          </w:tcPr>
          <w:p w:rsidR="00C15D86" w:rsidRDefault="00B574AA">
            <w:pPr>
              <w:jc w:val="center"/>
              <w:rPr>
                <w:sz w:val="21"/>
                <w:szCs w:val="21"/>
              </w:rPr>
            </w:pPr>
            <w:r w:rsidRPr="00B574AA">
              <w:rPr>
                <w:sz w:val="21"/>
                <w:szCs w:val="21"/>
              </w:rPr>
              <w:t>1</w:t>
            </w:r>
          </w:p>
        </w:tc>
        <w:tc>
          <w:tcPr>
            <w:tcW w:w="1300" w:type="dxa"/>
            <w:tcBorders>
              <w:top w:val="nil"/>
              <w:left w:val="nil"/>
              <w:bottom w:val="single" w:sz="4" w:space="0" w:color="auto"/>
              <w:right w:val="single" w:sz="8" w:space="0" w:color="auto"/>
            </w:tcBorders>
            <w:shd w:val="clear" w:color="auto" w:fill="auto"/>
            <w:vAlign w:val="center"/>
          </w:tcPr>
          <w:p w:rsidR="00C15D86" w:rsidRDefault="00B574AA">
            <w:pPr>
              <w:jc w:val="center"/>
              <w:rPr>
                <w:sz w:val="21"/>
                <w:szCs w:val="21"/>
              </w:rPr>
            </w:pPr>
            <w:r w:rsidRPr="00B574AA">
              <w:rPr>
                <w:sz w:val="21"/>
                <w:szCs w:val="21"/>
              </w:rPr>
              <w:t>$90</w:t>
            </w:r>
          </w:p>
        </w:tc>
      </w:tr>
      <w:tr w:rsidR="00A46D89" w:rsidRPr="002E23C7" w:rsidTr="00393228">
        <w:trPr>
          <w:trHeight w:val="315"/>
        </w:trPr>
        <w:tc>
          <w:tcPr>
            <w:tcW w:w="2770" w:type="dxa"/>
            <w:tcBorders>
              <w:top w:val="nil"/>
              <w:left w:val="single" w:sz="8" w:space="0" w:color="auto"/>
              <w:bottom w:val="single" w:sz="4" w:space="0" w:color="auto"/>
              <w:right w:val="single" w:sz="8" w:space="0" w:color="auto"/>
            </w:tcBorders>
            <w:shd w:val="clear" w:color="auto" w:fill="auto"/>
            <w:vAlign w:val="center"/>
          </w:tcPr>
          <w:p w:rsidR="00A46D89" w:rsidRPr="002E23C7" w:rsidRDefault="00B574AA" w:rsidP="008B7CCF">
            <w:pPr>
              <w:rPr>
                <w:sz w:val="21"/>
                <w:szCs w:val="21"/>
              </w:rPr>
            </w:pPr>
            <w:r w:rsidRPr="00B574AA">
              <w:rPr>
                <w:sz w:val="21"/>
                <w:szCs w:val="21"/>
              </w:rPr>
              <w:t>Complete paperwork</w:t>
            </w:r>
          </w:p>
        </w:tc>
        <w:tc>
          <w:tcPr>
            <w:tcW w:w="1240" w:type="dxa"/>
            <w:tcBorders>
              <w:top w:val="single" w:sz="4" w:space="0" w:color="auto"/>
              <w:left w:val="nil"/>
              <w:bottom w:val="single" w:sz="4" w:space="0" w:color="auto"/>
              <w:right w:val="single" w:sz="4" w:space="0" w:color="auto"/>
            </w:tcBorders>
            <w:shd w:val="clear" w:color="auto" w:fill="auto"/>
            <w:vAlign w:val="center"/>
          </w:tcPr>
          <w:p w:rsidR="00A46D89" w:rsidRPr="002E23C7" w:rsidRDefault="00B574AA" w:rsidP="008B7CCF">
            <w:pPr>
              <w:jc w:val="center"/>
              <w:rPr>
                <w:sz w:val="21"/>
                <w:szCs w:val="21"/>
              </w:rPr>
            </w:pPr>
            <w:r w:rsidRPr="00B574AA">
              <w:rPr>
                <w:sz w:val="21"/>
                <w:szCs w:val="21"/>
              </w:rPr>
              <w:t>0</w:t>
            </w:r>
          </w:p>
        </w:tc>
        <w:tc>
          <w:tcPr>
            <w:tcW w:w="1520" w:type="dxa"/>
            <w:tcBorders>
              <w:top w:val="nil"/>
              <w:left w:val="nil"/>
              <w:bottom w:val="single" w:sz="4" w:space="0" w:color="auto"/>
              <w:right w:val="single" w:sz="4" w:space="0" w:color="auto"/>
            </w:tcBorders>
            <w:shd w:val="clear" w:color="auto" w:fill="auto"/>
            <w:vAlign w:val="center"/>
          </w:tcPr>
          <w:p w:rsidR="00C15D86" w:rsidRDefault="00B574AA">
            <w:pPr>
              <w:jc w:val="center"/>
              <w:rPr>
                <w:sz w:val="21"/>
                <w:szCs w:val="21"/>
              </w:rPr>
            </w:pPr>
            <w:r w:rsidRPr="00B574AA">
              <w:rPr>
                <w:sz w:val="21"/>
                <w:szCs w:val="21"/>
              </w:rPr>
              <w:t>0</w:t>
            </w:r>
          </w:p>
        </w:tc>
        <w:tc>
          <w:tcPr>
            <w:tcW w:w="1320" w:type="dxa"/>
            <w:tcBorders>
              <w:top w:val="nil"/>
              <w:left w:val="nil"/>
              <w:bottom w:val="single" w:sz="4" w:space="0" w:color="auto"/>
              <w:right w:val="nil"/>
            </w:tcBorders>
            <w:shd w:val="clear" w:color="auto" w:fill="auto"/>
            <w:vAlign w:val="center"/>
          </w:tcPr>
          <w:p w:rsidR="00C15D86" w:rsidRDefault="00B574AA">
            <w:pPr>
              <w:jc w:val="center"/>
              <w:rPr>
                <w:sz w:val="21"/>
                <w:szCs w:val="21"/>
              </w:rPr>
            </w:pPr>
            <w:r w:rsidRPr="00B574AA">
              <w:rPr>
                <w:sz w:val="21"/>
                <w:szCs w:val="21"/>
              </w:rPr>
              <w:t>3</w:t>
            </w:r>
          </w:p>
        </w:tc>
        <w:tc>
          <w:tcPr>
            <w:tcW w:w="1230" w:type="dxa"/>
            <w:tcBorders>
              <w:top w:val="nil"/>
              <w:left w:val="single" w:sz="8" w:space="0" w:color="auto"/>
              <w:bottom w:val="single" w:sz="4" w:space="0" w:color="auto"/>
              <w:right w:val="single" w:sz="4" w:space="0" w:color="auto"/>
            </w:tcBorders>
            <w:shd w:val="clear" w:color="auto" w:fill="auto"/>
            <w:vAlign w:val="center"/>
          </w:tcPr>
          <w:p w:rsidR="00C15D86" w:rsidRDefault="00B574AA">
            <w:pPr>
              <w:jc w:val="center"/>
              <w:rPr>
                <w:sz w:val="21"/>
                <w:szCs w:val="21"/>
              </w:rPr>
            </w:pPr>
            <w:r w:rsidRPr="00B574AA">
              <w:rPr>
                <w:sz w:val="21"/>
                <w:szCs w:val="21"/>
              </w:rPr>
              <w:t>3</w:t>
            </w:r>
          </w:p>
        </w:tc>
        <w:tc>
          <w:tcPr>
            <w:tcW w:w="1300" w:type="dxa"/>
            <w:tcBorders>
              <w:top w:val="nil"/>
              <w:left w:val="nil"/>
              <w:bottom w:val="single" w:sz="4" w:space="0" w:color="auto"/>
              <w:right w:val="single" w:sz="8" w:space="0" w:color="auto"/>
            </w:tcBorders>
            <w:shd w:val="clear" w:color="auto" w:fill="auto"/>
            <w:vAlign w:val="center"/>
          </w:tcPr>
          <w:p w:rsidR="00C15D86" w:rsidRDefault="00B574AA">
            <w:pPr>
              <w:jc w:val="center"/>
              <w:rPr>
                <w:sz w:val="21"/>
                <w:szCs w:val="21"/>
              </w:rPr>
            </w:pPr>
            <w:r w:rsidRPr="00B574AA">
              <w:rPr>
                <w:sz w:val="21"/>
                <w:szCs w:val="21"/>
              </w:rPr>
              <w:t>$110</w:t>
            </w:r>
          </w:p>
        </w:tc>
      </w:tr>
      <w:tr w:rsidR="00A46D89" w:rsidRPr="002E23C7" w:rsidTr="00393228">
        <w:trPr>
          <w:trHeight w:val="330"/>
        </w:trPr>
        <w:tc>
          <w:tcPr>
            <w:tcW w:w="2770" w:type="dxa"/>
            <w:tcBorders>
              <w:top w:val="nil"/>
              <w:left w:val="single" w:sz="8" w:space="0" w:color="auto"/>
              <w:bottom w:val="single" w:sz="8" w:space="0" w:color="auto"/>
              <w:right w:val="single" w:sz="8" w:space="0" w:color="auto"/>
            </w:tcBorders>
            <w:shd w:val="clear" w:color="auto" w:fill="auto"/>
            <w:vAlign w:val="center"/>
          </w:tcPr>
          <w:p w:rsidR="00A46D89" w:rsidRPr="002E23C7" w:rsidRDefault="00B574AA" w:rsidP="008B7CCF">
            <w:pPr>
              <w:rPr>
                <w:sz w:val="21"/>
                <w:szCs w:val="21"/>
              </w:rPr>
            </w:pPr>
            <w:r w:rsidRPr="00B574AA">
              <w:rPr>
                <w:sz w:val="21"/>
                <w:szCs w:val="21"/>
              </w:rPr>
              <w:t>Store/maintain data</w:t>
            </w:r>
          </w:p>
        </w:tc>
        <w:tc>
          <w:tcPr>
            <w:tcW w:w="1240" w:type="dxa"/>
            <w:tcBorders>
              <w:top w:val="single" w:sz="4" w:space="0" w:color="auto"/>
              <w:left w:val="nil"/>
              <w:bottom w:val="single" w:sz="8" w:space="0" w:color="auto"/>
              <w:right w:val="single" w:sz="4" w:space="0" w:color="auto"/>
            </w:tcBorders>
            <w:shd w:val="clear" w:color="auto" w:fill="auto"/>
            <w:vAlign w:val="center"/>
          </w:tcPr>
          <w:p w:rsidR="00A46D89" w:rsidRPr="002E23C7" w:rsidRDefault="00B574AA" w:rsidP="008B7CCF">
            <w:pPr>
              <w:jc w:val="center"/>
              <w:rPr>
                <w:sz w:val="21"/>
                <w:szCs w:val="21"/>
              </w:rPr>
            </w:pPr>
            <w:r w:rsidRPr="00B574AA">
              <w:rPr>
                <w:sz w:val="21"/>
                <w:szCs w:val="21"/>
              </w:rPr>
              <w:t>0</w:t>
            </w:r>
          </w:p>
        </w:tc>
        <w:tc>
          <w:tcPr>
            <w:tcW w:w="1520" w:type="dxa"/>
            <w:tcBorders>
              <w:top w:val="nil"/>
              <w:left w:val="nil"/>
              <w:bottom w:val="single" w:sz="8" w:space="0" w:color="auto"/>
              <w:right w:val="single" w:sz="4" w:space="0" w:color="auto"/>
            </w:tcBorders>
            <w:shd w:val="clear" w:color="auto" w:fill="auto"/>
            <w:vAlign w:val="center"/>
          </w:tcPr>
          <w:p w:rsidR="00C15D86" w:rsidRDefault="00B574AA">
            <w:pPr>
              <w:jc w:val="center"/>
              <w:rPr>
                <w:sz w:val="21"/>
                <w:szCs w:val="21"/>
              </w:rPr>
            </w:pPr>
            <w:r w:rsidRPr="00B574AA">
              <w:rPr>
                <w:sz w:val="21"/>
                <w:szCs w:val="21"/>
              </w:rPr>
              <w:t>0</w:t>
            </w:r>
          </w:p>
        </w:tc>
        <w:tc>
          <w:tcPr>
            <w:tcW w:w="1320" w:type="dxa"/>
            <w:tcBorders>
              <w:top w:val="nil"/>
              <w:left w:val="nil"/>
              <w:bottom w:val="single" w:sz="8" w:space="0" w:color="auto"/>
              <w:right w:val="nil"/>
            </w:tcBorders>
            <w:shd w:val="clear" w:color="auto" w:fill="auto"/>
            <w:vAlign w:val="center"/>
          </w:tcPr>
          <w:p w:rsidR="00C15D86" w:rsidRDefault="00B574AA">
            <w:pPr>
              <w:jc w:val="center"/>
              <w:rPr>
                <w:sz w:val="21"/>
                <w:szCs w:val="21"/>
              </w:rPr>
            </w:pPr>
            <w:r w:rsidRPr="00B574AA">
              <w:rPr>
                <w:sz w:val="21"/>
                <w:szCs w:val="21"/>
              </w:rPr>
              <w:t>1</w:t>
            </w:r>
          </w:p>
        </w:tc>
        <w:tc>
          <w:tcPr>
            <w:tcW w:w="1230" w:type="dxa"/>
            <w:tcBorders>
              <w:top w:val="nil"/>
              <w:left w:val="single" w:sz="8" w:space="0" w:color="auto"/>
              <w:bottom w:val="single" w:sz="8" w:space="0" w:color="auto"/>
              <w:right w:val="single" w:sz="4" w:space="0" w:color="auto"/>
            </w:tcBorders>
            <w:shd w:val="clear" w:color="auto" w:fill="auto"/>
            <w:vAlign w:val="center"/>
          </w:tcPr>
          <w:p w:rsidR="00C15D86" w:rsidRDefault="00B574AA">
            <w:pPr>
              <w:jc w:val="center"/>
              <w:rPr>
                <w:sz w:val="21"/>
                <w:szCs w:val="21"/>
              </w:rPr>
            </w:pPr>
            <w:r w:rsidRPr="00B574AA">
              <w:rPr>
                <w:sz w:val="21"/>
                <w:szCs w:val="21"/>
              </w:rPr>
              <w:t>1</w:t>
            </w:r>
          </w:p>
        </w:tc>
        <w:tc>
          <w:tcPr>
            <w:tcW w:w="1300" w:type="dxa"/>
            <w:tcBorders>
              <w:top w:val="nil"/>
              <w:left w:val="nil"/>
              <w:bottom w:val="single" w:sz="8" w:space="0" w:color="auto"/>
              <w:right w:val="single" w:sz="8" w:space="0" w:color="auto"/>
            </w:tcBorders>
            <w:shd w:val="clear" w:color="auto" w:fill="auto"/>
            <w:vAlign w:val="center"/>
          </w:tcPr>
          <w:p w:rsidR="00C15D86" w:rsidRDefault="00B574AA">
            <w:pPr>
              <w:jc w:val="center"/>
              <w:rPr>
                <w:sz w:val="21"/>
                <w:szCs w:val="21"/>
              </w:rPr>
            </w:pPr>
            <w:r w:rsidRPr="00B574AA">
              <w:rPr>
                <w:sz w:val="21"/>
                <w:szCs w:val="21"/>
              </w:rPr>
              <w:t>$40</w:t>
            </w:r>
          </w:p>
        </w:tc>
      </w:tr>
      <w:tr w:rsidR="00A46D89" w:rsidRPr="002E23C7" w:rsidTr="00393228">
        <w:trPr>
          <w:trHeight w:val="330"/>
        </w:trPr>
        <w:tc>
          <w:tcPr>
            <w:tcW w:w="2770" w:type="dxa"/>
            <w:tcBorders>
              <w:top w:val="single" w:sz="8" w:space="0" w:color="auto"/>
              <w:left w:val="single" w:sz="8" w:space="0" w:color="auto"/>
              <w:bottom w:val="double" w:sz="4" w:space="0" w:color="auto"/>
              <w:right w:val="single" w:sz="8" w:space="0" w:color="auto"/>
            </w:tcBorders>
            <w:shd w:val="clear" w:color="auto" w:fill="auto"/>
            <w:vAlign w:val="center"/>
          </w:tcPr>
          <w:p w:rsidR="00A46D89" w:rsidRPr="002E23C7" w:rsidRDefault="00B574AA" w:rsidP="008B7CCF">
            <w:pPr>
              <w:jc w:val="center"/>
              <w:rPr>
                <w:b/>
                <w:bCs/>
                <w:sz w:val="21"/>
                <w:szCs w:val="21"/>
              </w:rPr>
            </w:pPr>
            <w:r w:rsidRPr="00B574AA">
              <w:rPr>
                <w:b/>
                <w:bCs/>
                <w:sz w:val="21"/>
                <w:szCs w:val="21"/>
              </w:rPr>
              <w:t>TOTAL</w:t>
            </w:r>
          </w:p>
        </w:tc>
        <w:tc>
          <w:tcPr>
            <w:tcW w:w="1240" w:type="dxa"/>
            <w:tcBorders>
              <w:top w:val="single" w:sz="8" w:space="0" w:color="auto"/>
              <w:left w:val="nil"/>
              <w:bottom w:val="double" w:sz="4" w:space="0" w:color="auto"/>
              <w:right w:val="single" w:sz="4" w:space="0" w:color="auto"/>
            </w:tcBorders>
            <w:shd w:val="clear" w:color="auto" w:fill="auto"/>
            <w:vAlign w:val="center"/>
          </w:tcPr>
          <w:p w:rsidR="00A46D89" w:rsidRPr="002E23C7" w:rsidRDefault="00B574AA" w:rsidP="008B7CCF">
            <w:pPr>
              <w:jc w:val="center"/>
              <w:rPr>
                <w:sz w:val="21"/>
                <w:szCs w:val="21"/>
              </w:rPr>
            </w:pPr>
            <w:r w:rsidRPr="00B574AA">
              <w:rPr>
                <w:sz w:val="21"/>
                <w:szCs w:val="21"/>
              </w:rPr>
              <w:t>8</w:t>
            </w:r>
          </w:p>
        </w:tc>
        <w:tc>
          <w:tcPr>
            <w:tcW w:w="1520" w:type="dxa"/>
            <w:tcBorders>
              <w:top w:val="single" w:sz="8" w:space="0" w:color="auto"/>
              <w:left w:val="nil"/>
              <w:bottom w:val="double" w:sz="4" w:space="0" w:color="auto"/>
              <w:right w:val="single" w:sz="4" w:space="0" w:color="auto"/>
            </w:tcBorders>
            <w:shd w:val="clear" w:color="auto" w:fill="auto"/>
            <w:vAlign w:val="center"/>
          </w:tcPr>
          <w:p w:rsidR="00C15D86" w:rsidRDefault="00B574AA">
            <w:pPr>
              <w:jc w:val="center"/>
              <w:rPr>
                <w:sz w:val="21"/>
                <w:szCs w:val="21"/>
              </w:rPr>
            </w:pPr>
            <w:r w:rsidRPr="00B574AA">
              <w:rPr>
                <w:sz w:val="21"/>
                <w:szCs w:val="21"/>
              </w:rPr>
              <w:t>2</w:t>
            </w:r>
          </w:p>
        </w:tc>
        <w:tc>
          <w:tcPr>
            <w:tcW w:w="1320" w:type="dxa"/>
            <w:tcBorders>
              <w:top w:val="single" w:sz="8" w:space="0" w:color="auto"/>
              <w:left w:val="nil"/>
              <w:bottom w:val="double" w:sz="4" w:space="0" w:color="auto"/>
              <w:right w:val="single" w:sz="8" w:space="0" w:color="auto"/>
            </w:tcBorders>
            <w:shd w:val="clear" w:color="auto" w:fill="auto"/>
            <w:vAlign w:val="center"/>
          </w:tcPr>
          <w:p w:rsidR="00C15D86" w:rsidRDefault="00B574AA">
            <w:pPr>
              <w:jc w:val="center"/>
              <w:rPr>
                <w:sz w:val="21"/>
                <w:szCs w:val="21"/>
              </w:rPr>
            </w:pPr>
            <w:r w:rsidRPr="00B574AA">
              <w:rPr>
                <w:sz w:val="21"/>
                <w:szCs w:val="21"/>
              </w:rPr>
              <w:t>4</w:t>
            </w:r>
          </w:p>
        </w:tc>
        <w:tc>
          <w:tcPr>
            <w:tcW w:w="1230" w:type="dxa"/>
            <w:tcBorders>
              <w:top w:val="single" w:sz="8" w:space="0" w:color="auto"/>
              <w:left w:val="nil"/>
              <w:bottom w:val="double" w:sz="4" w:space="0" w:color="auto"/>
              <w:right w:val="single" w:sz="4" w:space="0" w:color="auto"/>
            </w:tcBorders>
            <w:shd w:val="clear" w:color="auto" w:fill="auto"/>
            <w:vAlign w:val="center"/>
          </w:tcPr>
          <w:p w:rsidR="00C15D86" w:rsidRDefault="00B574AA">
            <w:pPr>
              <w:jc w:val="center"/>
              <w:rPr>
                <w:sz w:val="21"/>
                <w:szCs w:val="21"/>
              </w:rPr>
            </w:pPr>
            <w:r w:rsidRPr="00B574AA">
              <w:rPr>
                <w:sz w:val="21"/>
                <w:szCs w:val="21"/>
              </w:rPr>
              <w:t>14</w:t>
            </w:r>
          </w:p>
        </w:tc>
        <w:tc>
          <w:tcPr>
            <w:tcW w:w="1300" w:type="dxa"/>
            <w:tcBorders>
              <w:top w:val="single" w:sz="8" w:space="0" w:color="auto"/>
              <w:left w:val="nil"/>
              <w:bottom w:val="double" w:sz="4" w:space="0" w:color="auto"/>
              <w:right w:val="single" w:sz="8" w:space="0" w:color="auto"/>
            </w:tcBorders>
            <w:shd w:val="clear" w:color="auto" w:fill="auto"/>
            <w:vAlign w:val="center"/>
          </w:tcPr>
          <w:p w:rsidR="00C15D86" w:rsidRDefault="00B574AA">
            <w:pPr>
              <w:jc w:val="center"/>
              <w:rPr>
                <w:sz w:val="21"/>
                <w:szCs w:val="21"/>
              </w:rPr>
            </w:pPr>
            <w:r w:rsidRPr="00B574AA">
              <w:rPr>
                <w:sz w:val="21"/>
                <w:szCs w:val="21"/>
              </w:rPr>
              <w:t>$1,230</w:t>
            </w:r>
          </w:p>
        </w:tc>
      </w:tr>
      <w:tr w:rsidR="00C47DDD" w:rsidRPr="002E23C7" w:rsidTr="00393228">
        <w:trPr>
          <w:trHeight w:val="330"/>
        </w:trPr>
        <w:tc>
          <w:tcPr>
            <w:tcW w:w="2770" w:type="dxa"/>
            <w:tcBorders>
              <w:top w:val="double" w:sz="4" w:space="0" w:color="auto"/>
              <w:left w:val="single" w:sz="8" w:space="0" w:color="auto"/>
              <w:bottom w:val="single" w:sz="8" w:space="0" w:color="auto"/>
              <w:right w:val="single" w:sz="8" w:space="0" w:color="auto"/>
            </w:tcBorders>
            <w:shd w:val="clear" w:color="auto" w:fill="auto"/>
            <w:vAlign w:val="center"/>
          </w:tcPr>
          <w:p w:rsidR="00C47DDD" w:rsidRPr="002E23C7" w:rsidRDefault="00B574AA" w:rsidP="008B7CCF">
            <w:pPr>
              <w:keepNext/>
              <w:keepLines/>
              <w:jc w:val="center"/>
              <w:rPr>
                <w:b/>
                <w:bCs/>
                <w:sz w:val="21"/>
                <w:szCs w:val="21"/>
              </w:rPr>
            </w:pPr>
            <w:r w:rsidRPr="00B574AA">
              <w:rPr>
                <w:b/>
                <w:bCs/>
                <w:sz w:val="21"/>
                <w:szCs w:val="21"/>
              </w:rPr>
              <w:t>Annual Burden/Cost</w:t>
            </w:r>
          </w:p>
        </w:tc>
        <w:tc>
          <w:tcPr>
            <w:tcW w:w="1240" w:type="dxa"/>
            <w:tcBorders>
              <w:top w:val="double" w:sz="4" w:space="0" w:color="auto"/>
              <w:left w:val="nil"/>
              <w:bottom w:val="single" w:sz="8" w:space="0" w:color="auto"/>
              <w:right w:val="single" w:sz="4" w:space="0" w:color="auto"/>
            </w:tcBorders>
            <w:shd w:val="clear" w:color="auto" w:fill="auto"/>
            <w:vAlign w:val="center"/>
          </w:tcPr>
          <w:p w:rsidR="00C47DDD" w:rsidRPr="002E23C7" w:rsidRDefault="00B574AA" w:rsidP="008B7CCF">
            <w:pPr>
              <w:keepNext/>
              <w:keepLines/>
              <w:jc w:val="center"/>
              <w:rPr>
                <w:b/>
                <w:sz w:val="21"/>
                <w:szCs w:val="21"/>
              </w:rPr>
            </w:pPr>
            <w:r w:rsidRPr="00B574AA">
              <w:rPr>
                <w:b/>
                <w:sz w:val="21"/>
                <w:szCs w:val="21"/>
              </w:rPr>
              <w:t>Hours per response</w:t>
            </w:r>
          </w:p>
        </w:tc>
        <w:tc>
          <w:tcPr>
            <w:tcW w:w="1520" w:type="dxa"/>
            <w:tcBorders>
              <w:top w:val="double" w:sz="4" w:space="0" w:color="auto"/>
              <w:left w:val="nil"/>
              <w:bottom w:val="single" w:sz="8" w:space="0" w:color="auto"/>
              <w:right w:val="single" w:sz="4" w:space="0" w:color="auto"/>
            </w:tcBorders>
            <w:shd w:val="clear" w:color="auto" w:fill="auto"/>
            <w:vAlign w:val="center"/>
          </w:tcPr>
          <w:p w:rsidR="00C15D86" w:rsidRDefault="00B574AA">
            <w:pPr>
              <w:keepNext/>
              <w:keepLines/>
              <w:jc w:val="center"/>
              <w:rPr>
                <w:b/>
                <w:sz w:val="21"/>
                <w:szCs w:val="21"/>
              </w:rPr>
            </w:pPr>
            <w:r w:rsidRPr="00B574AA">
              <w:rPr>
                <w:b/>
                <w:sz w:val="21"/>
                <w:szCs w:val="21"/>
              </w:rPr>
              <w:t>x  Responses per year</w:t>
            </w:r>
          </w:p>
        </w:tc>
        <w:tc>
          <w:tcPr>
            <w:tcW w:w="1320" w:type="dxa"/>
            <w:tcBorders>
              <w:top w:val="double" w:sz="4" w:space="0" w:color="auto"/>
              <w:left w:val="nil"/>
              <w:bottom w:val="single" w:sz="8" w:space="0" w:color="auto"/>
              <w:right w:val="single" w:sz="8" w:space="0" w:color="auto"/>
            </w:tcBorders>
            <w:shd w:val="clear" w:color="auto" w:fill="auto"/>
            <w:vAlign w:val="center"/>
          </w:tcPr>
          <w:p w:rsidR="00C15D86" w:rsidRDefault="00B574AA">
            <w:pPr>
              <w:keepNext/>
              <w:keepLines/>
              <w:jc w:val="center"/>
              <w:rPr>
                <w:b/>
                <w:sz w:val="21"/>
                <w:szCs w:val="21"/>
              </w:rPr>
            </w:pPr>
            <w:r w:rsidRPr="00B574AA">
              <w:rPr>
                <w:b/>
                <w:sz w:val="21"/>
                <w:szCs w:val="21"/>
              </w:rPr>
              <w:t xml:space="preserve">=  Hours </w:t>
            </w:r>
            <w:r w:rsidRPr="00B574AA">
              <w:rPr>
                <w:b/>
                <w:sz w:val="21"/>
                <w:szCs w:val="21"/>
              </w:rPr>
              <w:br/>
              <w:t>per year</w:t>
            </w:r>
          </w:p>
        </w:tc>
        <w:tc>
          <w:tcPr>
            <w:tcW w:w="1230" w:type="dxa"/>
            <w:tcBorders>
              <w:top w:val="double" w:sz="4" w:space="0" w:color="auto"/>
              <w:left w:val="nil"/>
              <w:bottom w:val="single" w:sz="8" w:space="0" w:color="auto"/>
              <w:right w:val="single" w:sz="4" w:space="0" w:color="auto"/>
            </w:tcBorders>
            <w:shd w:val="clear" w:color="auto" w:fill="auto"/>
            <w:vAlign w:val="center"/>
          </w:tcPr>
          <w:p w:rsidR="00C15D86" w:rsidRDefault="00B574AA">
            <w:pPr>
              <w:keepNext/>
              <w:keepLines/>
              <w:jc w:val="center"/>
              <w:rPr>
                <w:b/>
                <w:sz w:val="21"/>
                <w:szCs w:val="21"/>
              </w:rPr>
            </w:pPr>
            <w:r w:rsidRPr="00B574AA">
              <w:rPr>
                <w:b/>
                <w:sz w:val="21"/>
                <w:szCs w:val="21"/>
              </w:rPr>
              <w:t xml:space="preserve">x  Wage </w:t>
            </w:r>
            <w:r w:rsidRPr="00B574AA">
              <w:rPr>
                <w:b/>
                <w:sz w:val="21"/>
                <w:szCs w:val="21"/>
              </w:rPr>
              <w:br/>
              <w:t>per hour</w:t>
            </w:r>
          </w:p>
        </w:tc>
        <w:tc>
          <w:tcPr>
            <w:tcW w:w="1300" w:type="dxa"/>
            <w:tcBorders>
              <w:top w:val="double" w:sz="4" w:space="0" w:color="auto"/>
              <w:left w:val="nil"/>
              <w:bottom w:val="single" w:sz="8" w:space="0" w:color="auto"/>
              <w:right w:val="single" w:sz="8" w:space="0" w:color="auto"/>
            </w:tcBorders>
            <w:shd w:val="clear" w:color="auto" w:fill="auto"/>
            <w:vAlign w:val="center"/>
          </w:tcPr>
          <w:p w:rsidR="00C15D86" w:rsidRDefault="00B574AA">
            <w:pPr>
              <w:keepNext/>
              <w:keepLines/>
              <w:jc w:val="center"/>
              <w:rPr>
                <w:b/>
                <w:sz w:val="21"/>
                <w:szCs w:val="21"/>
              </w:rPr>
            </w:pPr>
            <w:r w:rsidRPr="00B574AA">
              <w:rPr>
                <w:b/>
                <w:sz w:val="21"/>
                <w:szCs w:val="21"/>
              </w:rPr>
              <w:t xml:space="preserve">=  Costs </w:t>
            </w:r>
            <w:r w:rsidRPr="00B574AA">
              <w:rPr>
                <w:b/>
                <w:sz w:val="21"/>
                <w:szCs w:val="21"/>
              </w:rPr>
              <w:br/>
              <w:t>per year</w:t>
            </w:r>
          </w:p>
        </w:tc>
      </w:tr>
      <w:tr w:rsidR="000A2711" w:rsidRPr="002E23C7" w:rsidTr="000A2711">
        <w:trPr>
          <w:trHeight w:val="330"/>
        </w:trPr>
        <w:tc>
          <w:tcPr>
            <w:tcW w:w="2770" w:type="dxa"/>
            <w:tcBorders>
              <w:top w:val="nil"/>
              <w:left w:val="single" w:sz="8" w:space="0" w:color="auto"/>
              <w:bottom w:val="single" w:sz="8" w:space="0" w:color="auto"/>
              <w:right w:val="single" w:sz="8" w:space="0" w:color="auto"/>
            </w:tcBorders>
            <w:shd w:val="clear" w:color="auto" w:fill="auto"/>
            <w:vAlign w:val="center"/>
          </w:tcPr>
          <w:p w:rsidR="000A2711" w:rsidRPr="002E23C7" w:rsidRDefault="00B574AA" w:rsidP="008B7CCF">
            <w:pPr>
              <w:keepNext/>
              <w:keepLines/>
              <w:rPr>
                <w:b/>
                <w:bCs/>
                <w:sz w:val="21"/>
                <w:szCs w:val="21"/>
              </w:rPr>
            </w:pPr>
            <w:r w:rsidRPr="00B574AA">
              <w:rPr>
                <w:b/>
                <w:bCs/>
                <w:sz w:val="21"/>
                <w:szCs w:val="21"/>
              </w:rPr>
              <w:t>(a) Management:</w:t>
            </w:r>
          </w:p>
        </w:tc>
        <w:tc>
          <w:tcPr>
            <w:tcW w:w="1240" w:type="dxa"/>
            <w:tcBorders>
              <w:top w:val="nil"/>
              <w:left w:val="nil"/>
              <w:bottom w:val="single" w:sz="8" w:space="0" w:color="auto"/>
              <w:right w:val="single" w:sz="4" w:space="0" w:color="auto"/>
            </w:tcBorders>
            <w:shd w:val="clear" w:color="auto" w:fill="auto"/>
            <w:vAlign w:val="center"/>
          </w:tcPr>
          <w:p w:rsidR="000A2711" w:rsidRPr="002E23C7" w:rsidRDefault="00B574AA" w:rsidP="008B7CCF">
            <w:pPr>
              <w:jc w:val="center"/>
              <w:rPr>
                <w:sz w:val="21"/>
                <w:szCs w:val="21"/>
              </w:rPr>
            </w:pPr>
            <w:r w:rsidRPr="00B574AA">
              <w:rPr>
                <w:sz w:val="21"/>
                <w:szCs w:val="21"/>
              </w:rPr>
              <w:t>8</w:t>
            </w:r>
          </w:p>
        </w:tc>
        <w:tc>
          <w:tcPr>
            <w:tcW w:w="1520" w:type="dxa"/>
            <w:tcBorders>
              <w:top w:val="nil"/>
              <w:left w:val="nil"/>
              <w:bottom w:val="single" w:sz="8" w:space="0" w:color="auto"/>
              <w:right w:val="single" w:sz="4" w:space="0" w:color="auto"/>
            </w:tcBorders>
            <w:shd w:val="clear" w:color="auto" w:fill="auto"/>
            <w:vAlign w:val="center"/>
          </w:tcPr>
          <w:p w:rsidR="00C15D86" w:rsidRDefault="00B574AA">
            <w:pPr>
              <w:jc w:val="center"/>
              <w:rPr>
                <w:sz w:val="21"/>
                <w:szCs w:val="21"/>
              </w:rPr>
            </w:pPr>
            <w:r w:rsidRPr="00B574AA">
              <w:rPr>
                <w:sz w:val="21"/>
                <w:szCs w:val="21"/>
              </w:rPr>
              <w:t>2,924</w:t>
            </w:r>
          </w:p>
        </w:tc>
        <w:tc>
          <w:tcPr>
            <w:tcW w:w="1320" w:type="dxa"/>
            <w:tcBorders>
              <w:top w:val="nil"/>
              <w:left w:val="nil"/>
              <w:bottom w:val="single" w:sz="8" w:space="0" w:color="auto"/>
              <w:right w:val="single" w:sz="8" w:space="0" w:color="auto"/>
            </w:tcBorders>
            <w:shd w:val="clear" w:color="auto" w:fill="auto"/>
            <w:vAlign w:val="center"/>
          </w:tcPr>
          <w:p w:rsidR="00C15D86" w:rsidRDefault="00B574AA">
            <w:pPr>
              <w:jc w:val="center"/>
              <w:rPr>
                <w:sz w:val="21"/>
                <w:szCs w:val="21"/>
              </w:rPr>
            </w:pPr>
            <w:r w:rsidRPr="00B574AA">
              <w:rPr>
                <w:sz w:val="21"/>
                <w:szCs w:val="21"/>
              </w:rPr>
              <w:t>23,392</w:t>
            </w:r>
          </w:p>
        </w:tc>
        <w:tc>
          <w:tcPr>
            <w:tcW w:w="1230" w:type="dxa"/>
            <w:tcBorders>
              <w:top w:val="nil"/>
              <w:left w:val="nil"/>
              <w:bottom w:val="single" w:sz="8" w:space="0" w:color="auto"/>
              <w:right w:val="single" w:sz="4" w:space="0" w:color="auto"/>
            </w:tcBorders>
            <w:shd w:val="clear" w:color="auto" w:fill="auto"/>
            <w:vAlign w:val="center"/>
          </w:tcPr>
          <w:p w:rsidR="00C15D86" w:rsidRDefault="00B574AA">
            <w:pPr>
              <w:jc w:val="center"/>
              <w:rPr>
                <w:sz w:val="21"/>
                <w:szCs w:val="21"/>
              </w:rPr>
            </w:pPr>
            <w:r w:rsidRPr="00B574AA">
              <w:rPr>
                <w:sz w:val="21"/>
                <w:szCs w:val="21"/>
              </w:rPr>
              <w:t>$120.28</w:t>
            </w:r>
          </w:p>
        </w:tc>
        <w:tc>
          <w:tcPr>
            <w:tcW w:w="1300" w:type="dxa"/>
            <w:tcBorders>
              <w:top w:val="nil"/>
              <w:left w:val="nil"/>
              <w:bottom w:val="single" w:sz="8" w:space="0" w:color="auto"/>
              <w:right w:val="single" w:sz="8" w:space="0" w:color="auto"/>
            </w:tcBorders>
            <w:shd w:val="clear" w:color="auto" w:fill="auto"/>
            <w:vAlign w:val="center"/>
          </w:tcPr>
          <w:p w:rsidR="00C15D86" w:rsidRDefault="00B574AA">
            <w:pPr>
              <w:jc w:val="center"/>
              <w:rPr>
                <w:sz w:val="21"/>
                <w:szCs w:val="21"/>
              </w:rPr>
            </w:pPr>
            <w:r w:rsidRPr="00B574AA">
              <w:rPr>
                <w:sz w:val="21"/>
                <w:szCs w:val="21"/>
              </w:rPr>
              <w:t>$2,813,600</w:t>
            </w:r>
          </w:p>
        </w:tc>
      </w:tr>
      <w:tr w:rsidR="000A2711" w:rsidRPr="002E23C7" w:rsidTr="000A2711">
        <w:trPr>
          <w:trHeight w:val="330"/>
        </w:trPr>
        <w:tc>
          <w:tcPr>
            <w:tcW w:w="2770" w:type="dxa"/>
            <w:tcBorders>
              <w:top w:val="nil"/>
              <w:left w:val="single" w:sz="8" w:space="0" w:color="auto"/>
              <w:bottom w:val="single" w:sz="8" w:space="0" w:color="auto"/>
              <w:right w:val="single" w:sz="8" w:space="0" w:color="auto"/>
            </w:tcBorders>
            <w:shd w:val="clear" w:color="auto" w:fill="auto"/>
            <w:vAlign w:val="center"/>
          </w:tcPr>
          <w:p w:rsidR="000A2711" w:rsidRPr="002E23C7" w:rsidRDefault="00B574AA" w:rsidP="008B7CCF">
            <w:pPr>
              <w:keepNext/>
              <w:keepLines/>
              <w:rPr>
                <w:b/>
                <w:bCs/>
                <w:sz w:val="21"/>
                <w:szCs w:val="21"/>
              </w:rPr>
            </w:pPr>
            <w:r w:rsidRPr="00B574AA">
              <w:rPr>
                <w:b/>
                <w:bCs/>
                <w:sz w:val="21"/>
                <w:szCs w:val="21"/>
              </w:rPr>
              <w:t>(b) Technical:</w:t>
            </w:r>
          </w:p>
        </w:tc>
        <w:tc>
          <w:tcPr>
            <w:tcW w:w="1240" w:type="dxa"/>
            <w:tcBorders>
              <w:top w:val="nil"/>
              <w:left w:val="nil"/>
              <w:bottom w:val="single" w:sz="8" w:space="0" w:color="auto"/>
              <w:right w:val="single" w:sz="4" w:space="0" w:color="auto"/>
            </w:tcBorders>
            <w:shd w:val="clear" w:color="auto" w:fill="auto"/>
            <w:vAlign w:val="center"/>
          </w:tcPr>
          <w:p w:rsidR="000A2711" w:rsidRPr="002E23C7" w:rsidRDefault="00B574AA" w:rsidP="008B7CCF">
            <w:pPr>
              <w:jc w:val="center"/>
              <w:rPr>
                <w:sz w:val="21"/>
                <w:szCs w:val="21"/>
              </w:rPr>
            </w:pPr>
            <w:r w:rsidRPr="00B574AA">
              <w:rPr>
                <w:sz w:val="21"/>
                <w:szCs w:val="21"/>
              </w:rPr>
              <w:t>2</w:t>
            </w:r>
          </w:p>
        </w:tc>
        <w:tc>
          <w:tcPr>
            <w:tcW w:w="1520" w:type="dxa"/>
            <w:tcBorders>
              <w:top w:val="nil"/>
              <w:left w:val="nil"/>
              <w:bottom w:val="single" w:sz="8" w:space="0" w:color="auto"/>
              <w:right w:val="single" w:sz="4" w:space="0" w:color="auto"/>
            </w:tcBorders>
            <w:shd w:val="clear" w:color="auto" w:fill="auto"/>
            <w:vAlign w:val="center"/>
          </w:tcPr>
          <w:p w:rsidR="00C15D86" w:rsidRDefault="00B574AA">
            <w:pPr>
              <w:jc w:val="center"/>
              <w:rPr>
                <w:sz w:val="21"/>
                <w:szCs w:val="21"/>
              </w:rPr>
            </w:pPr>
            <w:r w:rsidRPr="00B574AA">
              <w:rPr>
                <w:sz w:val="21"/>
                <w:szCs w:val="21"/>
              </w:rPr>
              <w:t>2,924</w:t>
            </w:r>
          </w:p>
        </w:tc>
        <w:tc>
          <w:tcPr>
            <w:tcW w:w="1320" w:type="dxa"/>
            <w:tcBorders>
              <w:top w:val="nil"/>
              <w:left w:val="nil"/>
              <w:bottom w:val="single" w:sz="8" w:space="0" w:color="auto"/>
              <w:right w:val="single" w:sz="8" w:space="0" w:color="auto"/>
            </w:tcBorders>
            <w:shd w:val="clear" w:color="auto" w:fill="auto"/>
            <w:vAlign w:val="center"/>
          </w:tcPr>
          <w:p w:rsidR="00C15D86" w:rsidRDefault="00B574AA">
            <w:pPr>
              <w:jc w:val="center"/>
              <w:rPr>
                <w:sz w:val="21"/>
                <w:szCs w:val="21"/>
              </w:rPr>
            </w:pPr>
            <w:r w:rsidRPr="00B574AA">
              <w:rPr>
                <w:sz w:val="21"/>
                <w:szCs w:val="21"/>
              </w:rPr>
              <w:t>5,848</w:t>
            </w:r>
          </w:p>
        </w:tc>
        <w:tc>
          <w:tcPr>
            <w:tcW w:w="1230" w:type="dxa"/>
            <w:tcBorders>
              <w:top w:val="nil"/>
              <w:left w:val="nil"/>
              <w:bottom w:val="single" w:sz="8" w:space="0" w:color="auto"/>
              <w:right w:val="single" w:sz="4" w:space="0" w:color="auto"/>
            </w:tcBorders>
            <w:shd w:val="clear" w:color="auto" w:fill="auto"/>
            <w:vAlign w:val="center"/>
          </w:tcPr>
          <w:p w:rsidR="00C15D86" w:rsidRDefault="00B574AA">
            <w:pPr>
              <w:jc w:val="center"/>
              <w:rPr>
                <w:sz w:val="21"/>
                <w:szCs w:val="21"/>
              </w:rPr>
            </w:pPr>
            <w:r w:rsidRPr="00B574AA">
              <w:rPr>
                <w:sz w:val="21"/>
                <w:szCs w:val="21"/>
              </w:rPr>
              <w:t>$60.85</w:t>
            </w:r>
          </w:p>
        </w:tc>
        <w:tc>
          <w:tcPr>
            <w:tcW w:w="1300" w:type="dxa"/>
            <w:tcBorders>
              <w:top w:val="nil"/>
              <w:left w:val="nil"/>
              <w:bottom w:val="single" w:sz="8" w:space="0" w:color="auto"/>
              <w:right w:val="single" w:sz="8" w:space="0" w:color="auto"/>
            </w:tcBorders>
            <w:shd w:val="clear" w:color="auto" w:fill="auto"/>
            <w:vAlign w:val="center"/>
          </w:tcPr>
          <w:p w:rsidR="00C15D86" w:rsidRDefault="00B574AA">
            <w:pPr>
              <w:jc w:val="center"/>
              <w:rPr>
                <w:sz w:val="21"/>
                <w:szCs w:val="21"/>
              </w:rPr>
            </w:pPr>
            <w:r w:rsidRPr="00B574AA">
              <w:rPr>
                <w:sz w:val="21"/>
                <w:szCs w:val="21"/>
              </w:rPr>
              <w:t>$355,900</w:t>
            </w:r>
          </w:p>
        </w:tc>
      </w:tr>
      <w:tr w:rsidR="000A2711" w:rsidRPr="002E23C7" w:rsidTr="000A2711">
        <w:trPr>
          <w:trHeight w:val="330"/>
        </w:trPr>
        <w:tc>
          <w:tcPr>
            <w:tcW w:w="2770" w:type="dxa"/>
            <w:tcBorders>
              <w:top w:val="nil"/>
              <w:left w:val="single" w:sz="8" w:space="0" w:color="auto"/>
              <w:bottom w:val="single" w:sz="8" w:space="0" w:color="auto"/>
              <w:right w:val="single" w:sz="8" w:space="0" w:color="auto"/>
            </w:tcBorders>
            <w:shd w:val="clear" w:color="auto" w:fill="auto"/>
            <w:vAlign w:val="center"/>
          </w:tcPr>
          <w:p w:rsidR="000A2711" w:rsidRPr="002E23C7" w:rsidRDefault="00B574AA" w:rsidP="008B7CCF">
            <w:pPr>
              <w:keepNext/>
              <w:keepLines/>
              <w:rPr>
                <w:b/>
                <w:bCs/>
                <w:sz w:val="21"/>
                <w:szCs w:val="21"/>
              </w:rPr>
            </w:pPr>
            <w:r w:rsidRPr="00B574AA">
              <w:rPr>
                <w:b/>
                <w:bCs/>
                <w:sz w:val="21"/>
                <w:szCs w:val="21"/>
              </w:rPr>
              <w:t>(c) Clerical:</w:t>
            </w:r>
          </w:p>
        </w:tc>
        <w:tc>
          <w:tcPr>
            <w:tcW w:w="1240" w:type="dxa"/>
            <w:tcBorders>
              <w:top w:val="nil"/>
              <w:left w:val="nil"/>
              <w:bottom w:val="single" w:sz="8" w:space="0" w:color="auto"/>
              <w:right w:val="single" w:sz="4" w:space="0" w:color="auto"/>
            </w:tcBorders>
            <w:shd w:val="clear" w:color="auto" w:fill="auto"/>
            <w:vAlign w:val="center"/>
          </w:tcPr>
          <w:p w:rsidR="000A2711" w:rsidRPr="002E23C7" w:rsidRDefault="00B574AA" w:rsidP="008B7CCF">
            <w:pPr>
              <w:jc w:val="center"/>
              <w:rPr>
                <w:sz w:val="21"/>
                <w:szCs w:val="21"/>
              </w:rPr>
            </w:pPr>
            <w:r w:rsidRPr="00B574AA">
              <w:rPr>
                <w:sz w:val="21"/>
                <w:szCs w:val="21"/>
              </w:rPr>
              <w:t>4</w:t>
            </w:r>
          </w:p>
        </w:tc>
        <w:tc>
          <w:tcPr>
            <w:tcW w:w="1520" w:type="dxa"/>
            <w:tcBorders>
              <w:top w:val="nil"/>
              <w:left w:val="nil"/>
              <w:bottom w:val="single" w:sz="8" w:space="0" w:color="auto"/>
              <w:right w:val="single" w:sz="4" w:space="0" w:color="auto"/>
            </w:tcBorders>
            <w:shd w:val="clear" w:color="auto" w:fill="auto"/>
            <w:vAlign w:val="center"/>
          </w:tcPr>
          <w:p w:rsidR="00C15D86" w:rsidRDefault="00B574AA">
            <w:pPr>
              <w:jc w:val="center"/>
              <w:rPr>
                <w:sz w:val="21"/>
                <w:szCs w:val="21"/>
              </w:rPr>
            </w:pPr>
            <w:r w:rsidRPr="00B574AA">
              <w:rPr>
                <w:sz w:val="21"/>
                <w:szCs w:val="21"/>
              </w:rPr>
              <w:t>2,924</w:t>
            </w:r>
          </w:p>
        </w:tc>
        <w:tc>
          <w:tcPr>
            <w:tcW w:w="1320" w:type="dxa"/>
            <w:tcBorders>
              <w:top w:val="nil"/>
              <w:left w:val="nil"/>
              <w:bottom w:val="single" w:sz="8" w:space="0" w:color="auto"/>
              <w:right w:val="single" w:sz="8" w:space="0" w:color="auto"/>
            </w:tcBorders>
            <w:shd w:val="clear" w:color="auto" w:fill="auto"/>
            <w:vAlign w:val="center"/>
          </w:tcPr>
          <w:p w:rsidR="00C15D86" w:rsidRDefault="00B574AA">
            <w:pPr>
              <w:jc w:val="center"/>
              <w:rPr>
                <w:sz w:val="21"/>
                <w:szCs w:val="21"/>
              </w:rPr>
            </w:pPr>
            <w:r w:rsidRPr="00B574AA">
              <w:rPr>
                <w:sz w:val="21"/>
                <w:szCs w:val="21"/>
              </w:rPr>
              <w:t>11,696</w:t>
            </w:r>
          </w:p>
        </w:tc>
        <w:tc>
          <w:tcPr>
            <w:tcW w:w="1230" w:type="dxa"/>
            <w:tcBorders>
              <w:top w:val="nil"/>
              <w:left w:val="nil"/>
              <w:bottom w:val="single" w:sz="8" w:space="0" w:color="auto"/>
              <w:right w:val="single" w:sz="4" w:space="0" w:color="auto"/>
            </w:tcBorders>
            <w:shd w:val="clear" w:color="auto" w:fill="auto"/>
            <w:vAlign w:val="center"/>
          </w:tcPr>
          <w:p w:rsidR="00C15D86" w:rsidRDefault="00B574AA">
            <w:pPr>
              <w:jc w:val="center"/>
              <w:rPr>
                <w:sz w:val="21"/>
                <w:szCs w:val="21"/>
              </w:rPr>
            </w:pPr>
            <w:r w:rsidRPr="00B574AA">
              <w:rPr>
                <w:sz w:val="21"/>
                <w:szCs w:val="21"/>
              </w:rPr>
              <w:t>$37.11</w:t>
            </w:r>
          </w:p>
        </w:tc>
        <w:tc>
          <w:tcPr>
            <w:tcW w:w="1300" w:type="dxa"/>
            <w:tcBorders>
              <w:top w:val="nil"/>
              <w:left w:val="nil"/>
              <w:bottom w:val="single" w:sz="8" w:space="0" w:color="auto"/>
              <w:right w:val="single" w:sz="8" w:space="0" w:color="auto"/>
            </w:tcBorders>
            <w:shd w:val="clear" w:color="auto" w:fill="auto"/>
            <w:vAlign w:val="center"/>
          </w:tcPr>
          <w:p w:rsidR="00C15D86" w:rsidRDefault="00B574AA">
            <w:pPr>
              <w:jc w:val="center"/>
              <w:rPr>
                <w:sz w:val="21"/>
                <w:szCs w:val="21"/>
              </w:rPr>
            </w:pPr>
            <w:r w:rsidRPr="00B574AA">
              <w:rPr>
                <w:sz w:val="21"/>
                <w:szCs w:val="21"/>
              </w:rPr>
              <w:t>$434,100</w:t>
            </w:r>
          </w:p>
        </w:tc>
      </w:tr>
      <w:tr w:rsidR="000A2711" w:rsidRPr="002E23C7" w:rsidTr="000A2711">
        <w:trPr>
          <w:trHeight w:val="330"/>
        </w:trPr>
        <w:tc>
          <w:tcPr>
            <w:tcW w:w="2770" w:type="dxa"/>
            <w:tcBorders>
              <w:top w:val="nil"/>
              <w:left w:val="single" w:sz="8" w:space="0" w:color="auto"/>
              <w:bottom w:val="single" w:sz="8" w:space="0" w:color="auto"/>
              <w:right w:val="single" w:sz="8" w:space="0" w:color="auto"/>
            </w:tcBorders>
            <w:shd w:val="clear" w:color="auto" w:fill="auto"/>
            <w:vAlign w:val="center"/>
          </w:tcPr>
          <w:p w:rsidR="000A2711" w:rsidRPr="002E23C7" w:rsidRDefault="00B574AA" w:rsidP="008B7CCF">
            <w:pPr>
              <w:keepNext/>
              <w:keepLines/>
              <w:jc w:val="center"/>
              <w:rPr>
                <w:b/>
                <w:bCs/>
                <w:sz w:val="21"/>
                <w:szCs w:val="21"/>
              </w:rPr>
            </w:pPr>
            <w:r w:rsidRPr="00B574AA">
              <w:rPr>
                <w:b/>
                <w:bCs/>
                <w:sz w:val="21"/>
                <w:szCs w:val="21"/>
              </w:rPr>
              <w:t>Total</w:t>
            </w:r>
          </w:p>
        </w:tc>
        <w:tc>
          <w:tcPr>
            <w:tcW w:w="1240" w:type="dxa"/>
            <w:tcBorders>
              <w:top w:val="nil"/>
              <w:left w:val="nil"/>
              <w:bottom w:val="single" w:sz="8" w:space="0" w:color="auto"/>
              <w:right w:val="single" w:sz="4" w:space="0" w:color="auto"/>
            </w:tcBorders>
            <w:shd w:val="clear" w:color="auto" w:fill="auto"/>
            <w:vAlign w:val="center"/>
          </w:tcPr>
          <w:p w:rsidR="000A2711" w:rsidRPr="002E23C7" w:rsidRDefault="00B574AA" w:rsidP="008B7CCF">
            <w:pPr>
              <w:jc w:val="center"/>
              <w:rPr>
                <w:sz w:val="21"/>
                <w:szCs w:val="21"/>
              </w:rPr>
            </w:pPr>
            <w:r w:rsidRPr="00B574AA">
              <w:rPr>
                <w:sz w:val="21"/>
                <w:szCs w:val="21"/>
              </w:rPr>
              <w:t>14</w:t>
            </w:r>
          </w:p>
        </w:tc>
        <w:tc>
          <w:tcPr>
            <w:tcW w:w="1520" w:type="dxa"/>
            <w:tcBorders>
              <w:top w:val="nil"/>
              <w:left w:val="nil"/>
              <w:bottom w:val="single" w:sz="8" w:space="0" w:color="auto"/>
              <w:right w:val="single" w:sz="4" w:space="0" w:color="auto"/>
            </w:tcBorders>
            <w:shd w:val="clear" w:color="auto" w:fill="auto"/>
            <w:vAlign w:val="center"/>
          </w:tcPr>
          <w:p w:rsidR="00C15D86" w:rsidRDefault="00B574AA">
            <w:pPr>
              <w:jc w:val="center"/>
              <w:rPr>
                <w:sz w:val="21"/>
                <w:szCs w:val="21"/>
              </w:rPr>
            </w:pPr>
            <w:r w:rsidRPr="00B574AA">
              <w:rPr>
                <w:sz w:val="21"/>
                <w:szCs w:val="21"/>
              </w:rPr>
              <w:t>2,924</w:t>
            </w:r>
          </w:p>
        </w:tc>
        <w:tc>
          <w:tcPr>
            <w:tcW w:w="1320" w:type="dxa"/>
            <w:tcBorders>
              <w:top w:val="nil"/>
              <w:left w:val="nil"/>
              <w:bottom w:val="single" w:sz="8" w:space="0" w:color="auto"/>
              <w:right w:val="single" w:sz="8" w:space="0" w:color="auto"/>
            </w:tcBorders>
            <w:shd w:val="clear" w:color="auto" w:fill="auto"/>
            <w:vAlign w:val="center"/>
          </w:tcPr>
          <w:p w:rsidR="00C15D86" w:rsidRDefault="00B574AA">
            <w:pPr>
              <w:jc w:val="center"/>
              <w:rPr>
                <w:sz w:val="21"/>
                <w:szCs w:val="21"/>
              </w:rPr>
            </w:pPr>
            <w:r w:rsidRPr="00B574AA">
              <w:rPr>
                <w:sz w:val="21"/>
                <w:szCs w:val="21"/>
              </w:rPr>
              <w:t>40,936</w:t>
            </w:r>
          </w:p>
        </w:tc>
        <w:tc>
          <w:tcPr>
            <w:tcW w:w="1230" w:type="dxa"/>
            <w:tcBorders>
              <w:top w:val="nil"/>
              <w:left w:val="nil"/>
              <w:bottom w:val="single" w:sz="8" w:space="0" w:color="auto"/>
              <w:right w:val="single" w:sz="4" w:space="0" w:color="auto"/>
            </w:tcBorders>
            <w:shd w:val="clear" w:color="auto" w:fill="auto"/>
            <w:vAlign w:val="center"/>
          </w:tcPr>
          <w:p w:rsidR="00C15D86" w:rsidRDefault="00C15D86">
            <w:pPr>
              <w:jc w:val="center"/>
              <w:rPr>
                <w:sz w:val="21"/>
                <w:szCs w:val="21"/>
              </w:rPr>
            </w:pPr>
          </w:p>
        </w:tc>
        <w:tc>
          <w:tcPr>
            <w:tcW w:w="1300" w:type="dxa"/>
            <w:tcBorders>
              <w:top w:val="nil"/>
              <w:left w:val="nil"/>
              <w:bottom w:val="single" w:sz="8" w:space="0" w:color="auto"/>
              <w:right w:val="single" w:sz="8" w:space="0" w:color="auto"/>
            </w:tcBorders>
            <w:shd w:val="clear" w:color="auto" w:fill="auto"/>
            <w:vAlign w:val="center"/>
          </w:tcPr>
          <w:p w:rsidR="00C15D86" w:rsidRDefault="00B574AA">
            <w:pPr>
              <w:jc w:val="center"/>
              <w:rPr>
                <w:sz w:val="21"/>
                <w:szCs w:val="21"/>
              </w:rPr>
            </w:pPr>
            <w:r w:rsidRPr="00B574AA">
              <w:rPr>
                <w:sz w:val="21"/>
                <w:szCs w:val="21"/>
              </w:rPr>
              <w:t>$3,603,500</w:t>
            </w:r>
          </w:p>
        </w:tc>
      </w:tr>
    </w:tbl>
    <w:p w:rsidR="00C47DDD" w:rsidRPr="002E23C7" w:rsidRDefault="00C47DDD" w:rsidP="008B7CCF">
      <w:pPr>
        <w:tabs>
          <w:tab w:val="left" w:pos="2160"/>
          <w:tab w:val="left" w:pos="6120"/>
        </w:tabs>
        <w:ind w:left="360"/>
        <w:rPr>
          <w:sz w:val="22"/>
          <w:szCs w:val="22"/>
        </w:rPr>
      </w:pPr>
    </w:p>
    <w:p w:rsidR="00C15D86" w:rsidRDefault="00B574AA">
      <w:pPr>
        <w:rPr>
          <w:b/>
          <w:sz w:val="22"/>
          <w:szCs w:val="22"/>
        </w:rPr>
      </w:pPr>
      <w:r w:rsidRPr="00B574AA">
        <w:rPr>
          <w:b/>
          <w:sz w:val="22"/>
          <w:szCs w:val="22"/>
        </w:rPr>
        <w:t xml:space="preserve">Table </w:t>
      </w:r>
      <w:r w:rsidR="00250AB0">
        <w:rPr>
          <w:b/>
          <w:sz w:val="22"/>
          <w:szCs w:val="22"/>
        </w:rPr>
        <w:t>3</w:t>
      </w:r>
      <w:r w:rsidRPr="00B574AA">
        <w:rPr>
          <w:b/>
          <w:sz w:val="22"/>
          <w:szCs w:val="22"/>
        </w:rPr>
        <w:t>-B: Est. Burden/Cost per “Type B” Application/Notification (BPPD)</w:t>
      </w:r>
    </w:p>
    <w:tbl>
      <w:tblPr>
        <w:tblW w:w="9472" w:type="dxa"/>
        <w:tblInd w:w="98" w:type="dxa"/>
        <w:tblLook w:val="0000"/>
      </w:tblPr>
      <w:tblGrid>
        <w:gridCol w:w="2800"/>
        <w:gridCol w:w="1206"/>
        <w:gridCol w:w="1520"/>
        <w:gridCol w:w="1320"/>
        <w:gridCol w:w="1210"/>
        <w:gridCol w:w="1416"/>
      </w:tblGrid>
      <w:tr w:rsidR="00C47DDD" w:rsidRPr="002E23C7" w:rsidTr="00393228">
        <w:trPr>
          <w:trHeight w:val="330"/>
        </w:trPr>
        <w:tc>
          <w:tcPr>
            <w:tcW w:w="2800" w:type="dxa"/>
            <w:vMerge w:val="restart"/>
            <w:tcBorders>
              <w:top w:val="single" w:sz="8" w:space="0" w:color="auto"/>
              <w:left w:val="single" w:sz="8" w:space="0" w:color="auto"/>
              <w:bottom w:val="nil"/>
              <w:right w:val="single" w:sz="8" w:space="0" w:color="auto"/>
            </w:tcBorders>
            <w:shd w:val="clear" w:color="auto" w:fill="auto"/>
            <w:vAlign w:val="center"/>
          </w:tcPr>
          <w:p w:rsidR="00C15D86" w:rsidRDefault="00B574AA">
            <w:pPr>
              <w:jc w:val="center"/>
              <w:rPr>
                <w:b/>
                <w:bCs/>
                <w:sz w:val="21"/>
                <w:szCs w:val="21"/>
              </w:rPr>
            </w:pPr>
            <w:r w:rsidRPr="00B574AA">
              <w:rPr>
                <w:b/>
                <w:bCs/>
                <w:sz w:val="21"/>
                <w:szCs w:val="21"/>
              </w:rPr>
              <w:t>Collection Activities</w:t>
            </w:r>
            <w:r w:rsidRPr="00B574AA">
              <w:rPr>
                <w:b/>
                <w:bCs/>
                <w:sz w:val="21"/>
                <w:szCs w:val="21"/>
              </w:rPr>
              <w:br/>
              <w:t>Type B</w:t>
            </w:r>
          </w:p>
        </w:tc>
        <w:tc>
          <w:tcPr>
            <w:tcW w:w="4046" w:type="dxa"/>
            <w:gridSpan w:val="3"/>
            <w:tcBorders>
              <w:top w:val="single" w:sz="8" w:space="0" w:color="auto"/>
              <w:left w:val="nil"/>
              <w:bottom w:val="single" w:sz="8" w:space="0" w:color="auto"/>
              <w:right w:val="single" w:sz="8" w:space="0" w:color="000000"/>
            </w:tcBorders>
            <w:shd w:val="clear" w:color="auto" w:fill="auto"/>
          </w:tcPr>
          <w:p w:rsidR="00C15D86" w:rsidRDefault="00B574AA">
            <w:pPr>
              <w:jc w:val="center"/>
              <w:rPr>
                <w:b/>
                <w:bCs/>
                <w:sz w:val="21"/>
                <w:szCs w:val="21"/>
              </w:rPr>
            </w:pPr>
            <w:r w:rsidRPr="00B574AA">
              <w:rPr>
                <w:b/>
                <w:bCs/>
                <w:sz w:val="21"/>
                <w:szCs w:val="21"/>
              </w:rPr>
              <w:t>Burden Hours</w:t>
            </w:r>
          </w:p>
        </w:tc>
        <w:tc>
          <w:tcPr>
            <w:tcW w:w="2626" w:type="dxa"/>
            <w:gridSpan w:val="2"/>
            <w:tcBorders>
              <w:top w:val="single" w:sz="8" w:space="0" w:color="auto"/>
              <w:left w:val="nil"/>
              <w:bottom w:val="single" w:sz="8" w:space="0" w:color="auto"/>
              <w:right w:val="single" w:sz="8" w:space="0" w:color="000000"/>
            </w:tcBorders>
            <w:shd w:val="clear" w:color="auto" w:fill="auto"/>
          </w:tcPr>
          <w:p w:rsidR="00C15D86" w:rsidRDefault="00B574AA">
            <w:pPr>
              <w:jc w:val="center"/>
              <w:rPr>
                <w:b/>
                <w:bCs/>
                <w:sz w:val="21"/>
                <w:szCs w:val="21"/>
              </w:rPr>
            </w:pPr>
            <w:r w:rsidRPr="00B574AA">
              <w:rPr>
                <w:b/>
                <w:bCs/>
                <w:sz w:val="21"/>
                <w:szCs w:val="21"/>
              </w:rPr>
              <w:t>Total</w:t>
            </w:r>
          </w:p>
        </w:tc>
      </w:tr>
      <w:tr w:rsidR="00C47DDD" w:rsidRPr="002E23C7" w:rsidTr="00393228">
        <w:trPr>
          <w:trHeight w:val="315"/>
        </w:trPr>
        <w:tc>
          <w:tcPr>
            <w:tcW w:w="2800" w:type="dxa"/>
            <w:vMerge/>
            <w:tcBorders>
              <w:top w:val="single" w:sz="8" w:space="0" w:color="auto"/>
              <w:left w:val="single" w:sz="8" w:space="0" w:color="auto"/>
              <w:bottom w:val="nil"/>
              <w:right w:val="single" w:sz="8" w:space="0" w:color="auto"/>
            </w:tcBorders>
            <w:vAlign w:val="center"/>
          </w:tcPr>
          <w:p w:rsidR="00C15D86" w:rsidRDefault="00C15D86">
            <w:pPr>
              <w:rPr>
                <w:b/>
                <w:bCs/>
                <w:sz w:val="21"/>
                <w:szCs w:val="21"/>
              </w:rPr>
            </w:pPr>
          </w:p>
        </w:tc>
        <w:tc>
          <w:tcPr>
            <w:tcW w:w="1206" w:type="dxa"/>
            <w:tcBorders>
              <w:top w:val="nil"/>
              <w:left w:val="nil"/>
              <w:bottom w:val="nil"/>
              <w:right w:val="single" w:sz="4" w:space="0" w:color="auto"/>
            </w:tcBorders>
            <w:shd w:val="clear" w:color="auto" w:fill="auto"/>
          </w:tcPr>
          <w:p w:rsidR="00C15D86" w:rsidRDefault="00B574AA">
            <w:pPr>
              <w:jc w:val="center"/>
              <w:rPr>
                <w:sz w:val="21"/>
                <w:szCs w:val="21"/>
              </w:rPr>
            </w:pPr>
            <w:r w:rsidRPr="00B574AA">
              <w:rPr>
                <w:sz w:val="21"/>
                <w:szCs w:val="21"/>
              </w:rPr>
              <w:t>Mgmt</w:t>
            </w:r>
          </w:p>
        </w:tc>
        <w:tc>
          <w:tcPr>
            <w:tcW w:w="1520" w:type="dxa"/>
            <w:tcBorders>
              <w:top w:val="nil"/>
              <w:left w:val="nil"/>
              <w:bottom w:val="nil"/>
              <w:right w:val="single" w:sz="4" w:space="0" w:color="auto"/>
            </w:tcBorders>
            <w:shd w:val="clear" w:color="auto" w:fill="auto"/>
          </w:tcPr>
          <w:p w:rsidR="00C15D86" w:rsidRDefault="00B574AA">
            <w:pPr>
              <w:jc w:val="center"/>
              <w:rPr>
                <w:sz w:val="21"/>
                <w:szCs w:val="21"/>
              </w:rPr>
            </w:pPr>
            <w:r w:rsidRPr="00B574AA">
              <w:rPr>
                <w:sz w:val="21"/>
                <w:szCs w:val="21"/>
              </w:rPr>
              <w:t>Technical</w:t>
            </w:r>
          </w:p>
        </w:tc>
        <w:tc>
          <w:tcPr>
            <w:tcW w:w="1320" w:type="dxa"/>
            <w:tcBorders>
              <w:top w:val="nil"/>
              <w:left w:val="nil"/>
              <w:bottom w:val="nil"/>
              <w:right w:val="single" w:sz="8" w:space="0" w:color="auto"/>
            </w:tcBorders>
            <w:shd w:val="clear" w:color="auto" w:fill="auto"/>
          </w:tcPr>
          <w:p w:rsidR="00C15D86" w:rsidRDefault="00B574AA">
            <w:pPr>
              <w:jc w:val="center"/>
              <w:rPr>
                <w:sz w:val="21"/>
                <w:szCs w:val="21"/>
              </w:rPr>
            </w:pPr>
            <w:r w:rsidRPr="00B574AA">
              <w:rPr>
                <w:sz w:val="21"/>
                <w:szCs w:val="21"/>
              </w:rPr>
              <w:t>Clerical</w:t>
            </w:r>
          </w:p>
        </w:tc>
        <w:tc>
          <w:tcPr>
            <w:tcW w:w="1210" w:type="dxa"/>
            <w:vMerge w:val="restart"/>
            <w:tcBorders>
              <w:top w:val="nil"/>
              <w:left w:val="single" w:sz="8" w:space="0" w:color="auto"/>
              <w:bottom w:val="nil"/>
              <w:right w:val="single" w:sz="4" w:space="0" w:color="auto"/>
            </w:tcBorders>
            <w:shd w:val="clear" w:color="auto" w:fill="auto"/>
            <w:vAlign w:val="center"/>
          </w:tcPr>
          <w:p w:rsidR="00C15D86" w:rsidRDefault="00B574AA">
            <w:pPr>
              <w:jc w:val="center"/>
              <w:rPr>
                <w:sz w:val="21"/>
                <w:szCs w:val="21"/>
              </w:rPr>
            </w:pPr>
            <w:r w:rsidRPr="00B574AA">
              <w:rPr>
                <w:sz w:val="21"/>
                <w:szCs w:val="21"/>
              </w:rPr>
              <w:t>Hours</w:t>
            </w:r>
          </w:p>
        </w:tc>
        <w:tc>
          <w:tcPr>
            <w:tcW w:w="1416" w:type="dxa"/>
            <w:vMerge w:val="restart"/>
            <w:tcBorders>
              <w:top w:val="nil"/>
              <w:left w:val="nil"/>
              <w:bottom w:val="nil"/>
              <w:right w:val="single" w:sz="8" w:space="0" w:color="auto"/>
            </w:tcBorders>
            <w:shd w:val="clear" w:color="auto" w:fill="auto"/>
            <w:vAlign w:val="center"/>
          </w:tcPr>
          <w:p w:rsidR="00C15D86" w:rsidRDefault="00B574AA">
            <w:pPr>
              <w:jc w:val="center"/>
              <w:rPr>
                <w:sz w:val="21"/>
                <w:szCs w:val="21"/>
              </w:rPr>
            </w:pPr>
            <w:r w:rsidRPr="00B574AA">
              <w:rPr>
                <w:sz w:val="21"/>
                <w:szCs w:val="21"/>
              </w:rPr>
              <w:t>Costs</w:t>
            </w:r>
          </w:p>
        </w:tc>
      </w:tr>
      <w:tr w:rsidR="00C47DDD" w:rsidRPr="002E23C7" w:rsidTr="00393228">
        <w:trPr>
          <w:trHeight w:val="315"/>
        </w:trPr>
        <w:tc>
          <w:tcPr>
            <w:tcW w:w="2800" w:type="dxa"/>
            <w:vMerge/>
            <w:tcBorders>
              <w:top w:val="single" w:sz="8" w:space="0" w:color="auto"/>
              <w:left w:val="single" w:sz="8" w:space="0" w:color="auto"/>
              <w:bottom w:val="nil"/>
              <w:right w:val="single" w:sz="8" w:space="0" w:color="auto"/>
            </w:tcBorders>
            <w:vAlign w:val="center"/>
          </w:tcPr>
          <w:p w:rsidR="00C15D86" w:rsidRDefault="00C15D86">
            <w:pPr>
              <w:rPr>
                <w:b/>
                <w:bCs/>
                <w:sz w:val="21"/>
                <w:szCs w:val="21"/>
              </w:rPr>
            </w:pPr>
          </w:p>
        </w:tc>
        <w:tc>
          <w:tcPr>
            <w:tcW w:w="1206" w:type="dxa"/>
            <w:tcBorders>
              <w:top w:val="single" w:sz="4" w:space="0" w:color="auto"/>
              <w:left w:val="nil"/>
              <w:bottom w:val="nil"/>
              <w:right w:val="single" w:sz="4" w:space="0" w:color="auto"/>
            </w:tcBorders>
            <w:shd w:val="clear" w:color="auto" w:fill="auto"/>
          </w:tcPr>
          <w:p w:rsidR="00C15D86" w:rsidRDefault="00B574AA">
            <w:pPr>
              <w:jc w:val="center"/>
              <w:rPr>
                <w:sz w:val="21"/>
                <w:szCs w:val="21"/>
              </w:rPr>
            </w:pPr>
            <w:r w:rsidRPr="00B574AA">
              <w:rPr>
                <w:sz w:val="21"/>
                <w:szCs w:val="21"/>
              </w:rPr>
              <w:t xml:space="preserve">$120.28 </w:t>
            </w:r>
          </w:p>
        </w:tc>
        <w:tc>
          <w:tcPr>
            <w:tcW w:w="1520" w:type="dxa"/>
            <w:tcBorders>
              <w:top w:val="single" w:sz="4" w:space="0" w:color="auto"/>
              <w:left w:val="nil"/>
              <w:bottom w:val="nil"/>
              <w:right w:val="single" w:sz="4" w:space="0" w:color="auto"/>
            </w:tcBorders>
            <w:shd w:val="clear" w:color="auto" w:fill="auto"/>
          </w:tcPr>
          <w:p w:rsidR="00C15D86" w:rsidRDefault="00B574AA">
            <w:pPr>
              <w:jc w:val="center"/>
              <w:rPr>
                <w:sz w:val="21"/>
                <w:szCs w:val="21"/>
              </w:rPr>
            </w:pPr>
            <w:r w:rsidRPr="00B574AA">
              <w:rPr>
                <w:sz w:val="21"/>
                <w:szCs w:val="21"/>
              </w:rPr>
              <w:t xml:space="preserve">$60.85 </w:t>
            </w:r>
          </w:p>
        </w:tc>
        <w:tc>
          <w:tcPr>
            <w:tcW w:w="1320" w:type="dxa"/>
            <w:tcBorders>
              <w:top w:val="single" w:sz="4" w:space="0" w:color="auto"/>
              <w:left w:val="nil"/>
              <w:bottom w:val="nil"/>
              <w:right w:val="single" w:sz="8" w:space="0" w:color="auto"/>
            </w:tcBorders>
            <w:shd w:val="clear" w:color="auto" w:fill="auto"/>
          </w:tcPr>
          <w:p w:rsidR="00C15D86" w:rsidRDefault="00B574AA">
            <w:pPr>
              <w:jc w:val="center"/>
              <w:rPr>
                <w:sz w:val="21"/>
                <w:szCs w:val="21"/>
              </w:rPr>
            </w:pPr>
            <w:r w:rsidRPr="00B574AA">
              <w:rPr>
                <w:sz w:val="21"/>
                <w:szCs w:val="21"/>
              </w:rPr>
              <w:t xml:space="preserve">$37.11 </w:t>
            </w:r>
          </w:p>
        </w:tc>
        <w:tc>
          <w:tcPr>
            <w:tcW w:w="1210" w:type="dxa"/>
            <w:vMerge/>
            <w:tcBorders>
              <w:top w:val="nil"/>
              <w:left w:val="single" w:sz="8" w:space="0" w:color="auto"/>
              <w:bottom w:val="nil"/>
              <w:right w:val="single" w:sz="4" w:space="0" w:color="auto"/>
            </w:tcBorders>
            <w:vAlign w:val="center"/>
          </w:tcPr>
          <w:p w:rsidR="00C15D86" w:rsidRDefault="00C15D86">
            <w:pPr>
              <w:rPr>
                <w:sz w:val="21"/>
                <w:szCs w:val="21"/>
              </w:rPr>
            </w:pPr>
          </w:p>
        </w:tc>
        <w:tc>
          <w:tcPr>
            <w:tcW w:w="1416" w:type="dxa"/>
            <w:vMerge/>
            <w:tcBorders>
              <w:top w:val="nil"/>
              <w:left w:val="nil"/>
              <w:bottom w:val="nil"/>
              <w:right w:val="single" w:sz="8" w:space="0" w:color="auto"/>
            </w:tcBorders>
            <w:vAlign w:val="center"/>
          </w:tcPr>
          <w:p w:rsidR="00C15D86" w:rsidRDefault="00C15D86">
            <w:pPr>
              <w:rPr>
                <w:sz w:val="21"/>
                <w:szCs w:val="21"/>
              </w:rPr>
            </w:pPr>
          </w:p>
        </w:tc>
      </w:tr>
      <w:tr w:rsidR="00C47DDD" w:rsidRPr="002E23C7" w:rsidTr="00393228">
        <w:trPr>
          <w:trHeight w:val="270"/>
        </w:trPr>
        <w:tc>
          <w:tcPr>
            <w:tcW w:w="2800" w:type="dxa"/>
            <w:vMerge/>
            <w:tcBorders>
              <w:top w:val="single" w:sz="8" w:space="0" w:color="auto"/>
              <w:left w:val="single" w:sz="8" w:space="0" w:color="auto"/>
              <w:bottom w:val="nil"/>
              <w:right w:val="single" w:sz="8" w:space="0" w:color="auto"/>
            </w:tcBorders>
            <w:vAlign w:val="center"/>
          </w:tcPr>
          <w:p w:rsidR="00C15D86" w:rsidRDefault="00C15D86">
            <w:pPr>
              <w:rPr>
                <w:b/>
                <w:bCs/>
                <w:sz w:val="21"/>
                <w:szCs w:val="21"/>
              </w:rPr>
            </w:pPr>
          </w:p>
        </w:tc>
        <w:tc>
          <w:tcPr>
            <w:tcW w:w="1206" w:type="dxa"/>
            <w:tcBorders>
              <w:top w:val="nil"/>
              <w:left w:val="nil"/>
              <w:bottom w:val="single" w:sz="8" w:space="0" w:color="auto"/>
              <w:right w:val="single" w:sz="4" w:space="0" w:color="auto"/>
            </w:tcBorders>
            <w:shd w:val="clear" w:color="auto" w:fill="auto"/>
            <w:noWrap/>
            <w:vAlign w:val="bottom"/>
          </w:tcPr>
          <w:p w:rsidR="00C15D86" w:rsidRDefault="00B574AA">
            <w:pPr>
              <w:jc w:val="center"/>
              <w:rPr>
                <w:sz w:val="21"/>
                <w:szCs w:val="21"/>
              </w:rPr>
            </w:pPr>
            <w:r w:rsidRPr="00B574AA">
              <w:rPr>
                <w:sz w:val="21"/>
                <w:szCs w:val="21"/>
              </w:rPr>
              <w:t>per hour</w:t>
            </w:r>
          </w:p>
        </w:tc>
        <w:tc>
          <w:tcPr>
            <w:tcW w:w="1520" w:type="dxa"/>
            <w:tcBorders>
              <w:top w:val="nil"/>
              <w:left w:val="nil"/>
              <w:bottom w:val="single" w:sz="8" w:space="0" w:color="auto"/>
              <w:right w:val="single" w:sz="4" w:space="0" w:color="auto"/>
            </w:tcBorders>
            <w:shd w:val="clear" w:color="auto" w:fill="auto"/>
            <w:noWrap/>
            <w:vAlign w:val="bottom"/>
          </w:tcPr>
          <w:p w:rsidR="00C15D86" w:rsidRDefault="00B574AA">
            <w:pPr>
              <w:jc w:val="center"/>
              <w:rPr>
                <w:sz w:val="21"/>
                <w:szCs w:val="21"/>
              </w:rPr>
            </w:pPr>
            <w:r w:rsidRPr="00B574AA">
              <w:rPr>
                <w:sz w:val="21"/>
                <w:szCs w:val="21"/>
              </w:rPr>
              <w:t>per hour</w:t>
            </w:r>
          </w:p>
        </w:tc>
        <w:tc>
          <w:tcPr>
            <w:tcW w:w="1320" w:type="dxa"/>
            <w:tcBorders>
              <w:top w:val="nil"/>
              <w:left w:val="nil"/>
              <w:bottom w:val="nil"/>
              <w:right w:val="single" w:sz="8" w:space="0" w:color="auto"/>
            </w:tcBorders>
            <w:shd w:val="clear" w:color="auto" w:fill="auto"/>
            <w:noWrap/>
            <w:vAlign w:val="bottom"/>
          </w:tcPr>
          <w:p w:rsidR="00C15D86" w:rsidRDefault="00B574AA">
            <w:pPr>
              <w:jc w:val="center"/>
              <w:rPr>
                <w:sz w:val="21"/>
                <w:szCs w:val="21"/>
              </w:rPr>
            </w:pPr>
            <w:r w:rsidRPr="00B574AA">
              <w:rPr>
                <w:sz w:val="21"/>
                <w:szCs w:val="21"/>
              </w:rPr>
              <w:t>per hour</w:t>
            </w:r>
          </w:p>
        </w:tc>
        <w:tc>
          <w:tcPr>
            <w:tcW w:w="1210" w:type="dxa"/>
            <w:vMerge/>
            <w:tcBorders>
              <w:top w:val="nil"/>
              <w:left w:val="single" w:sz="8" w:space="0" w:color="auto"/>
              <w:bottom w:val="nil"/>
              <w:right w:val="single" w:sz="4" w:space="0" w:color="auto"/>
            </w:tcBorders>
            <w:vAlign w:val="center"/>
          </w:tcPr>
          <w:p w:rsidR="00C15D86" w:rsidRDefault="00C15D86">
            <w:pPr>
              <w:rPr>
                <w:sz w:val="21"/>
                <w:szCs w:val="21"/>
              </w:rPr>
            </w:pPr>
          </w:p>
        </w:tc>
        <w:tc>
          <w:tcPr>
            <w:tcW w:w="1416" w:type="dxa"/>
            <w:vMerge/>
            <w:tcBorders>
              <w:top w:val="nil"/>
              <w:left w:val="nil"/>
              <w:bottom w:val="nil"/>
              <w:right w:val="single" w:sz="8" w:space="0" w:color="auto"/>
            </w:tcBorders>
            <w:vAlign w:val="center"/>
          </w:tcPr>
          <w:p w:rsidR="00C15D86" w:rsidRDefault="00C15D86">
            <w:pPr>
              <w:rPr>
                <w:sz w:val="21"/>
                <w:szCs w:val="21"/>
              </w:rPr>
            </w:pPr>
          </w:p>
        </w:tc>
      </w:tr>
      <w:tr w:rsidR="00A46D89" w:rsidRPr="002E23C7" w:rsidTr="00393228">
        <w:trPr>
          <w:trHeight w:val="315"/>
        </w:trPr>
        <w:tc>
          <w:tcPr>
            <w:tcW w:w="2800" w:type="dxa"/>
            <w:tcBorders>
              <w:top w:val="single" w:sz="8" w:space="0" w:color="auto"/>
              <w:left w:val="single" w:sz="8" w:space="0" w:color="auto"/>
              <w:bottom w:val="single" w:sz="4" w:space="0" w:color="auto"/>
              <w:right w:val="single" w:sz="8" w:space="0" w:color="auto"/>
            </w:tcBorders>
            <w:shd w:val="clear" w:color="auto" w:fill="auto"/>
            <w:vAlign w:val="center"/>
          </w:tcPr>
          <w:p w:rsidR="00A46D89" w:rsidRPr="002E23C7" w:rsidRDefault="00B574AA" w:rsidP="008B7CCF">
            <w:pPr>
              <w:rPr>
                <w:sz w:val="21"/>
                <w:szCs w:val="21"/>
              </w:rPr>
            </w:pPr>
            <w:r w:rsidRPr="00B574AA">
              <w:rPr>
                <w:sz w:val="21"/>
                <w:szCs w:val="21"/>
              </w:rPr>
              <w:t>Read Instructions</w:t>
            </w:r>
          </w:p>
        </w:tc>
        <w:tc>
          <w:tcPr>
            <w:tcW w:w="1206" w:type="dxa"/>
            <w:tcBorders>
              <w:top w:val="nil"/>
              <w:left w:val="nil"/>
              <w:bottom w:val="single" w:sz="4" w:space="0" w:color="auto"/>
              <w:right w:val="single" w:sz="4" w:space="0" w:color="auto"/>
            </w:tcBorders>
            <w:shd w:val="clear" w:color="auto" w:fill="auto"/>
            <w:vAlign w:val="center"/>
          </w:tcPr>
          <w:p w:rsidR="00A46D89" w:rsidRPr="002E23C7" w:rsidRDefault="00B574AA" w:rsidP="008B7CCF">
            <w:pPr>
              <w:jc w:val="center"/>
              <w:rPr>
                <w:sz w:val="21"/>
                <w:szCs w:val="21"/>
              </w:rPr>
            </w:pPr>
            <w:r w:rsidRPr="00B574AA">
              <w:rPr>
                <w:sz w:val="21"/>
                <w:szCs w:val="21"/>
              </w:rPr>
              <w:t>7</w:t>
            </w:r>
          </w:p>
        </w:tc>
        <w:tc>
          <w:tcPr>
            <w:tcW w:w="1520" w:type="dxa"/>
            <w:tcBorders>
              <w:top w:val="nil"/>
              <w:left w:val="nil"/>
              <w:bottom w:val="single" w:sz="4" w:space="0" w:color="auto"/>
              <w:right w:val="single" w:sz="4" w:space="0" w:color="auto"/>
            </w:tcBorders>
            <w:shd w:val="clear" w:color="auto" w:fill="auto"/>
            <w:vAlign w:val="center"/>
          </w:tcPr>
          <w:p w:rsidR="00C15D86" w:rsidRDefault="00B574AA">
            <w:pPr>
              <w:jc w:val="center"/>
              <w:rPr>
                <w:sz w:val="21"/>
                <w:szCs w:val="21"/>
              </w:rPr>
            </w:pPr>
            <w:r w:rsidRPr="00B574AA">
              <w:rPr>
                <w:sz w:val="21"/>
                <w:szCs w:val="21"/>
              </w:rPr>
              <w:t>0</w:t>
            </w:r>
          </w:p>
        </w:tc>
        <w:tc>
          <w:tcPr>
            <w:tcW w:w="1320" w:type="dxa"/>
            <w:tcBorders>
              <w:top w:val="single" w:sz="8" w:space="0" w:color="auto"/>
              <w:left w:val="nil"/>
              <w:bottom w:val="single" w:sz="4" w:space="0" w:color="auto"/>
              <w:right w:val="nil"/>
            </w:tcBorders>
            <w:shd w:val="clear" w:color="auto" w:fill="auto"/>
            <w:vAlign w:val="center"/>
          </w:tcPr>
          <w:p w:rsidR="00C15D86" w:rsidRDefault="00B574AA">
            <w:pPr>
              <w:jc w:val="center"/>
              <w:rPr>
                <w:sz w:val="21"/>
                <w:szCs w:val="21"/>
              </w:rPr>
            </w:pPr>
            <w:r w:rsidRPr="00B574AA">
              <w:rPr>
                <w:sz w:val="21"/>
                <w:szCs w:val="21"/>
              </w:rPr>
              <w:t>0</w:t>
            </w:r>
          </w:p>
        </w:tc>
        <w:tc>
          <w:tcPr>
            <w:tcW w:w="1210" w:type="dxa"/>
            <w:tcBorders>
              <w:top w:val="single" w:sz="8" w:space="0" w:color="auto"/>
              <w:left w:val="single" w:sz="8" w:space="0" w:color="auto"/>
              <w:bottom w:val="single" w:sz="4" w:space="0" w:color="auto"/>
              <w:right w:val="single" w:sz="4" w:space="0" w:color="auto"/>
            </w:tcBorders>
            <w:shd w:val="clear" w:color="auto" w:fill="auto"/>
            <w:vAlign w:val="center"/>
          </w:tcPr>
          <w:p w:rsidR="00C15D86" w:rsidRDefault="00B574AA">
            <w:pPr>
              <w:jc w:val="center"/>
              <w:rPr>
                <w:sz w:val="21"/>
                <w:szCs w:val="21"/>
              </w:rPr>
            </w:pPr>
            <w:r w:rsidRPr="00B574AA">
              <w:rPr>
                <w:sz w:val="21"/>
                <w:szCs w:val="21"/>
              </w:rPr>
              <w:t>7</w:t>
            </w:r>
          </w:p>
        </w:tc>
        <w:tc>
          <w:tcPr>
            <w:tcW w:w="1416" w:type="dxa"/>
            <w:tcBorders>
              <w:top w:val="single" w:sz="8" w:space="0" w:color="auto"/>
              <w:left w:val="nil"/>
              <w:bottom w:val="single" w:sz="4" w:space="0" w:color="auto"/>
              <w:right w:val="single" w:sz="8" w:space="0" w:color="auto"/>
            </w:tcBorders>
            <w:shd w:val="clear" w:color="auto" w:fill="auto"/>
            <w:vAlign w:val="center"/>
          </w:tcPr>
          <w:p w:rsidR="00C15D86" w:rsidRDefault="00B574AA">
            <w:pPr>
              <w:jc w:val="center"/>
              <w:rPr>
                <w:sz w:val="21"/>
                <w:szCs w:val="21"/>
              </w:rPr>
            </w:pPr>
            <w:r w:rsidRPr="00B574AA">
              <w:rPr>
                <w:sz w:val="21"/>
                <w:szCs w:val="21"/>
              </w:rPr>
              <w:t>$840</w:t>
            </w:r>
          </w:p>
        </w:tc>
      </w:tr>
      <w:tr w:rsidR="00A46D89" w:rsidRPr="002E23C7" w:rsidTr="00393228">
        <w:trPr>
          <w:trHeight w:val="315"/>
        </w:trPr>
        <w:tc>
          <w:tcPr>
            <w:tcW w:w="2800" w:type="dxa"/>
            <w:tcBorders>
              <w:top w:val="nil"/>
              <w:left w:val="single" w:sz="8" w:space="0" w:color="auto"/>
              <w:bottom w:val="single" w:sz="4" w:space="0" w:color="auto"/>
              <w:right w:val="single" w:sz="8" w:space="0" w:color="auto"/>
            </w:tcBorders>
            <w:shd w:val="clear" w:color="auto" w:fill="auto"/>
            <w:vAlign w:val="center"/>
          </w:tcPr>
          <w:p w:rsidR="00A46D89" w:rsidRPr="002E23C7" w:rsidRDefault="00B574AA" w:rsidP="008B7CCF">
            <w:pPr>
              <w:rPr>
                <w:sz w:val="21"/>
                <w:szCs w:val="21"/>
              </w:rPr>
            </w:pPr>
            <w:r w:rsidRPr="00B574AA">
              <w:rPr>
                <w:sz w:val="21"/>
                <w:szCs w:val="21"/>
              </w:rPr>
              <w:t>Plan activities</w:t>
            </w:r>
          </w:p>
        </w:tc>
        <w:tc>
          <w:tcPr>
            <w:tcW w:w="1206" w:type="dxa"/>
            <w:tcBorders>
              <w:top w:val="nil"/>
              <w:left w:val="nil"/>
              <w:bottom w:val="single" w:sz="4" w:space="0" w:color="auto"/>
              <w:right w:val="single" w:sz="4" w:space="0" w:color="auto"/>
            </w:tcBorders>
            <w:shd w:val="clear" w:color="auto" w:fill="auto"/>
            <w:vAlign w:val="center"/>
          </w:tcPr>
          <w:p w:rsidR="00A46D89" w:rsidRPr="002E23C7" w:rsidRDefault="00B574AA" w:rsidP="008B7CCF">
            <w:pPr>
              <w:jc w:val="center"/>
              <w:rPr>
                <w:sz w:val="21"/>
                <w:szCs w:val="21"/>
              </w:rPr>
            </w:pPr>
            <w:r w:rsidRPr="00B574AA">
              <w:rPr>
                <w:sz w:val="21"/>
                <w:szCs w:val="21"/>
              </w:rPr>
              <w:t>0.5</w:t>
            </w:r>
          </w:p>
        </w:tc>
        <w:tc>
          <w:tcPr>
            <w:tcW w:w="1520" w:type="dxa"/>
            <w:tcBorders>
              <w:top w:val="nil"/>
              <w:left w:val="nil"/>
              <w:bottom w:val="single" w:sz="4" w:space="0" w:color="auto"/>
              <w:right w:val="single" w:sz="4" w:space="0" w:color="auto"/>
            </w:tcBorders>
            <w:shd w:val="clear" w:color="auto" w:fill="auto"/>
            <w:vAlign w:val="center"/>
          </w:tcPr>
          <w:p w:rsidR="00C15D86" w:rsidRDefault="00B574AA">
            <w:pPr>
              <w:jc w:val="center"/>
              <w:rPr>
                <w:sz w:val="21"/>
                <w:szCs w:val="21"/>
              </w:rPr>
            </w:pPr>
            <w:r w:rsidRPr="00B574AA">
              <w:rPr>
                <w:sz w:val="21"/>
                <w:szCs w:val="21"/>
              </w:rPr>
              <w:t>0</w:t>
            </w:r>
          </w:p>
        </w:tc>
        <w:tc>
          <w:tcPr>
            <w:tcW w:w="1320" w:type="dxa"/>
            <w:tcBorders>
              <w:top w:val="nil"/>
              <w:left w:val="nil"/>
              <w:bottom w:val="single" w:sz="4" w:space="0" w:color="auto"/>
              <w:right w:val="nil"/>
            </w:tcBorders>
            <w:shd w:val="clear" w:color="auto" w:fill="auto"/>
            <w:vAlign w:val="center"/>
          </w:tcPr>
          <w:p w:rsidR="00C15D86" w:rsidRDefault="00B574AA">
            <w:pPr>
              <w:jc w:val="center"/>
              <w:rPr>
                <w:sz w:val="21"/>
                <w:szCs w:val="21"/>
              </w:rPr>
            </w:pPr>
            <w:r w:rsidRPr="00B574AA">
              <w:rPr>
                <w:sz w:val="21"/>
                <w:szCs w:val="21"/>
              </w:rPr>
              <w:t>0</w:t>
            </w:r>
          </w:p>
        </w:tc>
        <w:tc>
          <w:tcPr>
            <w:tcW w:w="1210" w:type="dxa"/>
            <w:tcBorders>
              <w:top w:val="nil"/>
              <w:left w:val="single" w:sz="8" w:space="0" w:color="auto"/>
              <w:bottom w:val="single" w:sz="4" w:space="0" w:color="auto"/>
              <w:right w:val="single" w:sz="4" w:space="0" w:color="auto"/>
            </w:tcBorders>
            <w:shd w:val="clear" w:color="auto" w:fill="auto"/>
            <w:vAlign w:val="center"/>
          </w:tcPr>
          <w:p w:rsidR="00C15D86" w:rsidRDefault="00B574AA">
            <w:pPr>
              <w:jc w:val="center"/>
              <w:rPr>
                <w:sz w:val="21"/>
                <w:szCs w:val="21"/>
              </w:rPr>
            </w:pPr>
            <w:r w:rsidRPr="00B574AA">
              <w:rPr>
                <w:sz w:val="21"/>
                <w:szCs w:val="21"/>
              </w:rPr>
              <w:t>0.5</w:t>
            </w:r>
          </w:p>
        </w:tc>
        <w:tc>
          <w:tcPr>
            <w:tcW w:w="1416" w:type="dxa"/>
            <w:tcBorders>
              <w:top w:val="nil"/>
              <w:left w:val="nil"/>
              <w:bottom w:val="single" w:sz="4" w:space="0" w:color="auto"/>
              <w:right w:val="single" w:sz="8" w:space="0" w:color="auto"/>
            </w:tcBorders>
            <w:shd w:val="clear" w:color="auto" w:fill="auto"/>
            <w:vAlign w:val="center"/>
          </w:tcPr>
          <w:p w:rsidR="00C15D86" w:rsidRDefault="00B574AA">
            <w:pPr>
              <w:jc w:val="center"/>
              <w:rPr>
                <w:sz w:val="21"/>
                <w:szCs w:val="21"/>
              </w:rPr>
            </w:pPr>
            <w:r w:rsidRPr="00B574AA">
              <w:rPr>
                <w:sz w:val="21"/>
                <w:szCs w:val="21"/>
              </w:rPr>
              <w:t>$60</w:t>
            </w:r>
          </w:p>
        </w:tc>
      </w:tr>
      <w:tr w:rsidR="00A46D89" w:rsidRPr="002E23C7" w:rsidTr="00393228">
        <w:trPr>
          <w:trHeight w:val="315"/>
        </w:trPr>
        <w:tc>
          <w:tcPr>
            <w:tcW w:w="2800" w:type="dxa"/>
            <w:tcBorders>
              <w:top w:val="nil"/>
              <w:left w:val="single" w:sz="8" w:space="0" w:color="auto"/>
              <w:bottom w:val="single" w:sz="4" w:space="0" w:color="auto"/>
              <w:right w:val="single" w:sz="8" w:space="0" w:color="auto"/>
            </w:tcBorders>
            <w:shd w:val="clear" w:color="auto" w:fill="auto"/>
            <w:vAlign w:val="center"/>
          </w:tcPr>
          <w:p w:rsidR="00A46D89" w:rsidRPr="002E23C7" w:rsidRDefault="00B574AA" w:rsidP="008B7CCF">
            <w:pPr>
              <w:rPr>
                <w:sz w:val="21"/>
                <w:szCs w:val="21"/>
              </w:rPr>
            </w:pPr>
            <w:r w:rsidRPr="00B574AA">
              <w:rPr>
                <w:sz w:val="21"/>
                <w:szCs w:val="21"/>
              </w:rPr>
              <w:t>Gather/create information</w:t>
            </w:r>
          </w:p>
        </w:tc>
        <w:tc>
          <w:tcPr>
            <w:tcW w:w="1206" w:type="dxa"/>
            <w:tcBorders>
              <w:top w:val="nil"/>
              <w:left w:val="nil"/>
              <w:bottom w:val="single" w:sz="4" w:space="0" w:color="auto"/>
              <w:right w:val="single" w:sz="4" w:space="0" w:color="auto"/>
            </w:tcBorders>
            <w:shd w:val="clear" w:color="auto" w:fill="auto"/>
            <w:vAlign w:val="center"/>
          </w:tcPr>
          <w:p w:rsidR="00A46D89" w:rsidRPr="002E23C7" w:rsidRDefault="00B574AA" w:rsidP="008B7CCF">
            <w:pPr>
              <w:jc w:val="center"/>
              <w:rPr>
                <w:sz w:val="21"/>
                <w:szCs w:val="21"/>
              </w:rPr>
            </w:pPr>
            <w:r w:rsidRPr="00B574AA">
              <w:rPr>
                <w:sz w:val="21"/>
                <w:szCs w:val="21"/>
              </w:rPr>
              <w:t>0</w:t>
            </w:r>
          </w:p>
        </w:tc>
        <w:tc>
          <w:tcPr>
            <w:tcW w:w="1520" w:type="dxa"/>
            <w:tcBorders>
              <w:top w:val="nil"/>
              <w:left w:val="nil"/>
              <w:bottom w:val="single" w:sz="4" w:space="0" w:color="auto"/>
              <w:right w:val="single" w:sz="4" w:space="0" w:color="auto"/>
            </w:tcBorders>
            <w:shd w:val="clear" w:color="auto" w:fill="auto"/>
            <w:vAlign w:val="center"/>
          </w:tcPr>
          <w:p w:rsidR="00C15D86" w:rsidRDefault="00B574AA">
            <w:pPr>
              <w:jc w:val="center"/>
              <w:rPr>
                <w:sz w:val="21"/>
                <w:szCs w:val="21"/>
              </w:rPr>
            </w:pPr>
            <w:r w:rsidRPr="00B574AA">
              <w:rPr>
                <w:sz w:val="21"/>
                <w:szCs w:val="21"/>
              </w:rPr>
              <w:t>1.5</w:t>
            </w:r>
          </w:p>
        </w:tc>
        <w:tc>
          <w:tcPr>
            <w:tcW w:w="1320" w:type="dxa"/>
            <w:tcBorders>
              <w:top w:val="nil"/>
              <w:left w:val="nil"/>
              <w:bottom w:val="single" w:sz="4" w:space="0" w:color="auto"/>
              <w:right w:val="nil"/>
            </w:tcBorders>
            <w:shd w:val="clear" w:color="auto" w:fill="auto"/>
            <w:vAlign w:val="center"/>
          </w:tcPr>
          <w:p w:rsidR="00C15D86" w:rsidRDefault="00B574AA">
            <w:pPr>
              <w:jc w:val="center"/>
              <w:rPr>
                <w:sz w:val="21"/>
                <w:szCs w:val="21"/>
              </w:rPr>
            </w:pPr>
            <w:r w:rsidRPr="00B574AA">
              <w:rPr>
                <w:sz w:val="21"/>
                <w:szCs w:val="21"/>
              </w:rPr>
              <w:t>0</w:t>
            </w:r>
          </w:p>
        </w:tc>
        <w:tc>
          <w:tcPr>
            <w:tcW w:w="1210" w:type="dxa"/>
            <w:tcBorders>
              <w:top w:val="nil"/>
              <w:left w:val="single" w:sz="8" w:space="0" w:color="auto"/>
              <w:bottom w:val="single" w:sz="4" w:space="0" w:color="auto"/>
              <w:right w:val="single" w:sz="4" w:space="0" w:color="auto"/>
            </w:tcBorders>
            <w:shd w:val="clear" w:color="auto" w:fill="auto"/>
            <w:vAlign w:val="center"/>
          </w:tcPr>
          <w:p w:rsidR="00C15D86" w:rsidRDefault="00B574AA">
            <w:pPr>
              <w:jc w:val="center"/>
              <w:rPr>
                <w:sz w:val="21"/>
                <w:szCs w:val="21"/>
              </w:rPr>
            </w:pPr>
            <w:r w:rsidRPr="00B574AA">
              <w:rPr>
                <w:sz w:val="21"/>
                <w:szCs w:val="21"/>
              </w:rPr>
              <w:t>1.5</w:t>
            </w:r>
          </w:p>
        </w:tc>
        <w:tc>
          <w:tcPr>
            <w:tcW w:w="1416" w:type="dxa"/>
            <w:tcBorders>
              <w:top w:val="nil"/>
              <w:left w:val="nil"/>
              <w:bottom w:val="single" w:sz="4" w:space="0" w:color="auto"/>
              <w:right w:val="single" w:sz="8" w:space="0" w:color="auto"/>
            </w:tcBorders>
            <w:shd w:val="clear" w:color="auto" w:fill="auto"/>
            <w:vAlign w:val="center"/>
          </w:tcPr>
          <w:p w:rsidR="00C15D86" w:rsidRDefault="00B574AA">
            <w:pPr>
              <w:jc w:val="center"/>
              <w:rPr>
                <w:sz w:val="21"/>
                <w:szCs w:val="21"/>
              </w:rPr>
            </w:pPr>
            <w:r w:rsidRPr="00B574AA">
              <w:rPr>
                <w:sz w:val="21"/>
                <w:szCs w:val="21"/>
              </w:rPr>
              <w:t>$90</w:t>
            </w:r>
          </w:p>
        </w:tc>
      </w:tr>
      <w:tr w:rsidR="00A46D89" w:rsidRPr="002E23C7" w:rsidTr="00393228">
        <w:trPr>
          <w:trHeight w:val="315"/>
        </w:trPr>
        <w:tc>
          <w:tcPr>
            <w:tcW w:w="2800" w:type="dxa"/>
            <w:tcBorders>
              <w:top w:val="nil"/>
              <w:left w:val="single" w:sz="8" w:space="0" w:color="auto"/>
              <w:bottom w:val="single" w:sz="4" w:space="0" w:color="auto"/>
              <w:right w:val="single" w:sz="8" w:space="0" w:color="auto"/>
            </w:tcBorders>
            <w:shd w:val="clear" w:color="auto" w:fill="auto"/>
            <w:vAlign w:val="center"/>
          </w:tcPr>
          <w:p w:rsidR="00A46D89" w:rsidRPr="002E23C7" w:rsidRDefault="00B574AA" w:rsidP="008B7CCF">
            <w:pPr>
              <w:rPr>
                <w:sz w:val="21"/>
                <w:szCs w:val="21"/>
              </w:rPr>
            </w:pPr>
            <w:r w:rsidRPr="00B574AA">
              <w:rPr>
                <w:sz w:val="21"/>
                <w:szCs w:val="21"/>
              </w:rPr>
              <w:t>Compile and review</w:t>
            </w:r>
          </w:p>
        </w:tc>
        <w:tc>
          <w:tcPr>
            <w:tcW w:w="1206" w:type="dxa"/>
            <w:tcBorders>
              <w:top w:val="nil"/>
              <w:left w:val="nil"/>
              <w:bottom w:val="single" w:sz="4" w:space="0" w:color="auto"/>
              <w:right w:val="single" w:sz="4" w:space="0" w:color="auto"/>
            </w:tcBorders>
            <w:shd w:val="clear" w:color="auto" w:fill="auto"/>
            <w:vAlign w:val="center"/>
          </w:tcPr>
          <w:p w:rsidR="00A46D89" w:rsidRPr="002E23C7" w:rsidRDefault="00B574AA" w:rsidP="008B7CCF">
            <w:pPr>
              <w:jc w:val="center"/>
              <w:rPr>
                <w:sz w:val="21"/>
                <w:szCs w:val="21"/>
              </w:rPr>
            </w:pPr>
            <w:r w:rsidRPr="00B574AA">
              <w:rPr>
                <w:sz w:val="21"/>
                <w:szCs w:val="21"/>
              </w:rPr>
              <w:t>0.5</w:t>
            </w:r>
          </w:p>
        </w:tc>
        <w:tc>
          <w:tcPr>
            <w:tcW w:w="1520" w:type="dxa"/>
            <w:tcBorders>
              <w:top w:val="nil"/>
              <w:left w:val="nil"/>
              <w:bottom w:val="single" w:sz="4" w:space="0" w:color="auto"/>
              <w:right w:val="single" w:sz="4" w:space="0" w:color="auto"/>
            </w:tcBorders>
            <w:shd w:val="clear" w:color="auto" w:fill="auto"/>
            <w:vAlign w:val="center"/>
          </w:tcPr>
          <w:p w:rsidR="00C15D86" w:rsidRDefault="00B574AA">
            <w:pPr>
              <w:jc w:val="center"/>
              <w:rPr>
                <w:sz w:val="21"/>
                <w:szCs w:val="21"/>
              </w:rPr>
            </w:pPr>
            <w:r w:rsidRPr="00B574AA">
              <w:rPr>
                <w:sz w:val="21"/>
                <w:szCs w:val="21"/>
              </w:rPr>
              <w:t>0.5</w:t>
            </w:r>
          </w:p>
        </w:tc>
        <w:tc>
          <w:tcPr>
            <w:tcW w:w="1320" w:type="dxa"/>
            <w:tcBorders>
              <w:top w:val="nil"/>
              <w:left w:val="nil"/>
              <w:bottom w:val="single" w:sz="4" w:space="0" w:color="auto"/>
              <w:right w:val="nil"/>
            </w:tcBorders>
            <w:shd w:val="clear" w:color="auto" w:fill="auto"/>
            <w:vAlign w:val="center"/>
          </w:tcPr>
          <w:p w:rsidR="00C15D86" w:rsidRDefault="00B574AA">
            <w:pPr>
              <w:jc w:val="center"/>
              <w:rPr>
                <w:sz w:val="21"/>
                <w:szCs w:val="21"/>
              </w:rPr>
            </w:pPr>
            <w:r w:rsidRPr="00B574AA">
              <w:rPr>
                <w:sz w:val="21"/>
                <w:szCs w:val="21"/>
              </w:rPr>
              <w:t>0</w:t>
            </w:r>
          </w:p>
        </w:tc>
        <w:tc>
          <w:tcPr>
            <w:tcW w:w="1210" w:type="dxa"/>
            <w:tcBorders>
              <w:top w:val="nil"/>
              <w:left w:val="single" w:sz="8" w:space="0" w:color="auto"/>
              <w:bottom w:val="single" w:sz="4" w:space="0" w:color="auto"/>
              <w:right w:val="single" w:sz="4" w:space="0" w:color="auto"/>
            </w:tcBorders>
            <w:shd w:val="clear" w:color="auto" w:fill="auto"/>
            <w:vAlign w:val="center"/>
          </w:tcPr>
          <w:p w:rsidR="00C15D86" w:rsidRDefault="00B574AA">
            <w:pPr>
              <w:jc w:val="center"/>
              <w:rPr>
                <w:sz w:val="21"/>
                <w:szCs w:val="21"/>
              </w:rPr>
            </w:pPr>
            <w:r w:rsidRPr="00B574AA">
              <w:rPr>
                <w:sz w:val="21"/>
                <w:szCs w:val="21"/>
              </w:rPr>
              <w:t>1</w:t>
            </w:r>
          </w:p>
        </w:tc>
        <w:tc>
          <w:tcPr>
            <w:tcW w:w="1416" w:type="dxa"/>
            <w:tcBorders>
              <w:top w:val="nil"/>
              <w:left w:val="nil"/>
              <w:bottom w:val="single" w:sz="4" w:space="0" w:color="auto"/>
              <w:right w:val="single" w:sz="8" w:space="0" w:color="auto"/>
            </w:tcBorders>
            <w:shd w:val="clear" w:color="auto" w:fill="auto"/>
            <w:vAlign w:val="center"/>
          </w:tcPr>
          <w:p w:rsidR="00C15D86" w:rsidRDefault="00B574AA">
            <w:pPr>
              <w:jc w:val="center"/>
              <w:rPr>
                <w:sz w:val="21"/>
                <w:szCs w:val="21"/>
              </w:rPr>
            </w:pPr>
            <w:r w:rsidRPr="00B574AA">
              <w:rPr>
                <w:sz w:val="21"/>
                <w:szCs w:val="21"/>
              </w:rPr>
              <w:t>$90</w:t>
            </w:r>
          </w:p>
        </w:tc>
      </w:tr>
      <w:tr w:rsidR="00A46D89" w:rsidRPr="002E23C7" w:rsidTr="00393228">
        <w:trPr>
          <w:trHeight w:val="315"/>
        </w:trPr>
        <w:tc>
          <w:tcPr>
            <w:tcW w:w="2800" w:type="dxa"/>
            <w:tcBorders>
              <w:top w:val="nil"/>
              <w:left w:val="single" w:sz="8" w:space="0" w:color="auto"/>
              <w:bottom w:val="single" w:sz="4" w:space="0" w:color="auto"/>
              <w:right w:val="single" w:sz="8" w:space="0" w:color="auto"/>
            </w:tcBorders>
            <w:shd w:val="clear" w:color="auto" w:fill="auto"/>
            <w:vAlign w:val="center"/>
          </w:tcPr>
          <w:p w:rsidR="00A46D89" w:rsidRPr="002E23C7" w:rsidRDefault="00B574AA" w:rsidP="008B7CCF">
            <w:pPr>
              <w:rPr>
                <w:sz w:val="21"/>
                <w:szCs w:val="21"/>
              </w:rPr>
            </w:pPr>
            <w:r w:rsidRPr="00B574AA">
              <w:rPr>
                <w:sz w:val="21"/>
                <w:szCs w:val="21"/>
              </w:rPr>
              <w:t>Complete paperwork</w:t>
            </w:r>
          </w:p>
        </w:tc>
        <w:tc>
          <w:tcPr>
            <w:tcW w:w="1206" w:type="dxa"/>
            <w:tcBorders>
              <w:top w:val="nil"/>
              <w:left w:val="nil"/>
              <w:bottom w:val="single" w:sz="4" w:space="0" w:color="auto"/>
              <w:right w:val="single" w:sz="4" w:space="0" w:color="auto"/>
            </w:tcBorders>
            <w:shd w:val="clear" w:color="auto" w:fill="auto"/>
            <w:vAlign w:val="center"/>
          </w:tcPr>
          <w:p w:rsidR="00A46D89" w:rsidRPr="002E23C7" w:rsidRDefault="00B574AA" w:rsidP="008B7CCF">
            <w:pPr>
              <w:jc w:val="center"/>
              <w:rPr>
                <w:sz w:val="21"/>
                <w:szCs w:val="21"/>
              </w:rPr>
            </w:pPr>
            <w:r w:rsidRPr="00B574AA">
              <w:rPr>
                <w:sz w:val="21"/>
                <w:szCs w:val="21"/>
              </w:rPr>
              <w:t>0</w:t>
            </w:r>
          </w:p>
        </w:tc>
        <w:tc>
          <w:tcPr>
            <w:tcW w:w="1520" w:type="dxa"/>
            <w:tcBorders>
              <w:top w:val="nil"/>
              <w:left w:val="nil"/>
              <w:bottom w:val="single" w:sz="4" w:space="0" w:color="auto"/>
              <w:right w:val="single" w:sz="4" w:space="0" w:color="auto"/>
            </w:tcBorders>
            <w:shd w:val="clear" w:color="auto" w:fill="auto"/>
            <w:vAlign w:val="center"/>
          </w:tcPr>
          <w:p w:rsidR="00C15D86" w:rsidRDefault="00B574AA">
            <w:pPr>
              <w:jc w:val="center"/>
              <w:rPr>
                <w:sz w:val="21"/>
                <w:szCs w:val="21"/>
              </w:rPr>
            </w:pPr>
            <w:r w:rsidRPr="00B574AA">
              <w:rPr>
                <w:sz w:val="21"/>
                <w:szCs w:val="21"/>
              </w:rPr>
              <w:t>0</w:t>
            </w:r>
          </w:p>
        </w:tc>
        <w:tc>
          <w:tcPr>
            <w:tcW w:w="1320" w:type="dxa"/>
            <w:tcBorders>
              <w:top w:val="nil"/>
              <w:left w:val="nil"/>
              <w:bottom w:val="single" w:sz="4" w:space="0" w:color="auto"/>
              <w:right w:val="nil"/>
            </w:tcBorders>
            <w:shd w:val="clear" w:color="auto" w:fill="auto"/>
            <w:vAlign w:val="center"/>
          </w:tcPr>
          <w:p w:rsidR="00C15D86" w:rsidRDefault="00B574AA">
            <w:pPr>
              <w:jc w:val="center"/>
              <w:rPr>
                <w:sz w:val="21"/>
                <w:szCs w:val="21"/>
              </w:rPr>
            </w:pPr>
            <w:r w:rsidRPr="00B574AA">
              <w:rPr>
                <w:sz w:val="21"/>
                <w:szCs w:val="21"/>
              </w:rPr>
              <w:t>3</w:t>
            </w:r>
          </w:p>
        </w:tc>
        <w:tc>
          <w:tcPr>
            <w:tcW w:w="1210" w:type="dxa"/>
            <w:tcBorders>
              <w:top w:val="nil"/>
              <w:left w:val="single" w:sz="8" w:space="0" w:color="auto"/>
              <w:bottom w:val="single" w:sz="4" w:space="0" w:color="auto"/>
              <w:right w:val="single" w:sz="4" w:space="0" w:color="auto"/>
            </w:tcBorders>
            <w:shd w:val="clear" w:color="auto" w:fill="auto"/>
            <w:vAlign w:val="center"/>
          </w:tcPr>
          <w:p w:rsidR="00C15D86" w:rsidRDefault="00B574AA">
            <w:pPr>
              <w:jc w:val="center"/>
              <w:rPr>
                <w:sz w:val="21"/>
                <w:szCs w:val="21"/>
              </w:rPr>
            </w:pPr>
            <w:r w:rsidRPr="00B574AA">
              <w:rPr>
                <w:sz w:val="21"/>
                <w:szCs w:val="21"/>
              </w:rPr>
              <w:t>3</w:t>
            </w:r>
          </w:p>
        </w:tc>
        <w:tc>
          <w:tcPr>
            <w:tcW w:w="1416" w:type="dxa"/>
            <w:tcBorders>
              <w:top w:val="nil"/>
              <w:left w:val="nil"/>
              <w:bottom w:val="single" w:sz="4" w:space="0" w:color="auto"/>
              <w:right w:val="single" w:sz="8" w:space="0" w:color="auto"/>
            </w:tcBorders>
            <w:shd w:val="clear" w:color="auto" w:fill="auto"/>
            <w:vAlign w:val="center"/>
          </w:tcPr>
          <w:p w:rsidR="00C15D86" w:rsidRDefault="00B574AA">
            <w:pPr>
              <w:jc w:val="center"/>
              <w:rPr>
                <w:sz w:val="21"/>
                <w:szCs w:val="21"/>
              </w:rPr>
            </w:pPr>
            <w:r w:rsidRPr="00B574AA">
              <w:rPr>
                <w:sz w:val="21"/>
                <w:szCs w:val="21"/>
              </w:rPr>
              <w:t>$110</w:t>
            </w:r>
          </w:p>
        </w:tc>
      </w:tr>
      <w:tr w:rsidR="00A46D89" w:rsidRPr="002E23C7" w:rsidTr="00393228">
        <w:trPr>
          <w:trHeight w:val="330"/>
        </w:trPr>
        <w:tc>
          <w:tcPr>
            <w:tcW w:w="2800" w:type="dxa"/>
            <w:tcBorders>
              <w:top w:val="nil"/>
              <w:left w:val="single" w:sz="8" w:space="0" w:color="auto"/>
              <w:bottom w:val="single" w:sz="8" w:space="0" w:color="auto"/>
              <w:right w:val="single" w:sz="8" w:space="0" w:color="auto"/>
            </w:tcBorders>
            <w:shd w:val="clear" w:color="auto" w:fill="auto"/>
            <w:vAlign w:val="center"/>
          </w:tcPr>
          <w:p w:rsidR="00A46D89" w:rsidRPr="002E23C7" w:rsidRDefault="00B574AA" w:rsidP="008B7CCF">
            <w:pPr>
              <w:rPr>
                <w:sz w:val="21"/>
                <w:szCs w:val="21"/>
              </w:rPr>
            </w:pPr>
            <w:r w:rsidRPr="00B574AA">
              <w:rPr>
                <w:sz w:val="21"/>
                <w:szCs w:val="21"/>
              </w:rPr>
              <w:t>Store/maintain data</w:t>
            </w:r>
          </w:p>
        </w:tc>
        <w:tc>
          <w:tcPr>
            <w:tcW w:w="1206" w:type="dxa"/>
            <w:tcBorders>
              <w:top w:val="single" w:sz="4" w:space="0" w:color="auto"/>
              <w:left w:val="nil"/>
              <w:bottom w:val="single" w:sz="8" w:space="0" w:color="auto"/>
              <w:right w:val="single" w:sz="4" w:space="0" w:color="auto"/>
            </w:tcBorders>
            <w:shd w:val="clear" w:color="auto" w:fill="auto"/>
            <w:vAlign w:val="center"/>
          </w:tcPr>
          <w:p w:rsidR="00A46D89" w:rsidRPr="002E23C7" w:rsidRDefault="00B574AA" w:rsidP="008B7CCF">
            <w:pPr>
              <w:jc w:val="center"/>
              <w:rPr>
                <w:sz w:val="21"/>
                <w:szCs w:val="21"/>
              </w:rPr>
            </w:pPr>
            <w:r w:rsidRPr="00B574AA">
              <w:rPr>
                <w:sz w:val="21"/>
                <w:szCs w:val="21"/>
              </w:rPr>
              <w:t>0</w:t>
            </w:r>
          </w:p>
        </w:tc>
        <w:tc>
          <w:tcPr>
            <w:tcW w:w="1520" w:type="dxa"/>
            <w:tcBorders>
              <w:top w:val="nil"/>
              <w:left w:val="nil"/>
              <w:bottom w:val="single" w:sz="8" w:space="0" w:color="auto"/>
              <w:right w:val="single" w:sz="4" w:space="0" w:color="auto"/>
            </w:tcBorders>
            <w:shd w:val="clear" w:color="auto" w:fill="auto"/>
            <w:vAlign w:val="center"/>
          </w:tcPr>
          <w:p w:rsidR="00C15D86" w:rsidRDefault="00B574AA">
            <w:pPr>
              <w:jc w:val="center"/>
              <w:rPr>
                <w:sz w:val="21"/>
                <w:szCs w:val="21"/>
              </w:rPr>
            </w:pPr>
            <w:r w:rsidRPr="00B574AA">
              <w:rPr>
                <w:sz w:val="21"/>
                <w:szCs w:val="21"/>
              </w:rPr>
              <w:t>0</w:t>
            </w:r>
          </w:p>
        </w:tc>
        <w:tc>
          <w:tcPr>
            <w:tcW w:w="1320" w:type="dxa"/>
            <w:tcBorders>
              <w:top w:val="nil"/>
              <w:left w:val="nil"/>
              <w:bottom w:val="single" w:sz="8" w:space="0" w:color="auto"/>
              <w:right w:val="nil"/>
            </w:tcBorders>
            <w:shd w:val="clear" w:color="auto" w:fill="auto"/>
            <w:vAlign w:val="center"/>
          </w:tcPr>
          <w:p w:rsidR="00C15D86" w:rsidRDefault="00B574AA">
            <w:pPr>
              <w:jc w:val="center"/>
              <w:rPr>
                <w:sz w:val="21"/>
                <w:szCs w:val="21"/>
              </w:rPr>
            </w:pPr>
            <w:r w:rsidRPr="00B574AA">
              <w:rPr>
                <w:sz w:val="21"/>
                <w:szCs w:val="21"/>
              </w:rPr>
              <w:t>1</w:t>
            </w:r>
          </w:p>
        </w:tc>
        <w:tc>
          <w:tcPr>
            <w:tcW w:w="1210" w:type="dxa"/>
            <w:tcBorders>
              <w:top w:val="nil"/>
              <w:left w:val="single" w:sz="8" w:space="0" w:color="auto"/>
              <w:bottom w:val="single" w:sz="8" w:space="0" w:color="auto"/>
              <w:right w:val="single" w:sz="4" w:space="0" w:color="auto"/>
            </w:tcBorders>
            <w:shd w:val="clear" w:color="auto" w:fill="auto"/>
            <w:vAlign w:val="center"/>
          </w:tcPr>
          <w:p w:rsidR="00C15D86" w:rsidRDefault="00B574AA">
            <w:pPr>
              <w:jc w:val="center"/>
              <w:rPr>
                <w:sz w:val="21"/>
                <w:szCs w:val="21"/>
              </w:rPr>
            </w:pPr>
            <w:r w:rsidRPr="00B574AA">
              <w:rPr>
                <w:sz w:val="21"/>
                <w:szCs w:val="21"/>
              </w:rPr>
              <w:t>1</w:t>
            </w:r>
          </w:p>
        </w:tc>
        <w:tc>
          <w:tcPr>
            <w:tcW w:w="1416" w:type="dxa"/>
            <w:tcBorders>
              <w:top w:val="nil"/>
              <w:left w:val="nil"/>
              <w:bottom w:val="single" w:sz="8" w:space="0" w:color="auto"/>
              <w:right w:val="single" w:sz="8" w:space="0" w:color="auto"/>
            </w:tcBorders>
            <w:shd w:val="clear" w:color="auto" w:fill="auto"/>
            <w:vAlign w:val="center"/>
          </w:tcPr>
          <w:p w:rsidR="00C15D86" w:rsidRDefault="00B574AA">
            <w:pPr>
              <w:jc w:val="center"/>
              <w:rPr>
                <w:sz w:val="21"/>
                <w:szCs w:val="21"/>
              </w:rPr>
            </w:pPr>
            <w:r w:rsidRPr="00B574AA">
              <w:rPr>
                <w:sz w:val="21"/>
                <w:szCs w:val="21"/>
              </w:rPr>
              <w:t>$40</w:t>
            </w:r>
          </w:p>
        </w:tc>
      </w:tr>
      <w:tr w:rsidR="00A46D89" w:rsidRPr="002E23C7" w:rsidTr="00393228">
        <w:trPr>
          <w:trHeight w:val="330"/>
        </w:trPr>
        <w:tc>
          <w:tcPr>
            <w:tcW w:w="2800" w:type="dxa"/>
            <w:tcBorders>
              <w:top w:val="single" w:sz="8" w:space="0" w:color="auto"/>
              <w:left w:val="single" w:sz="8" w:space="0" w:color="auto"/>
              <w:bottom w:val="double" w:sz="4" w:space="0" w:color="auto"/>
              <w:right w:val="single" w:sz="8" w:space="0" w:color="auto"/>
            </w:tcBorders>
            <w:shd w:val="clear" w:color="auto" w:fill="auto"/>
            <w:vAlign w:val="center"/>
          </w:tcPr>
          <w:p w:rsidR="00A46D89" w:rsidRPr="002E23C7" w:rsidRDefault="00B574AA" w:rsidP="008B7CCF">
            <w:pPr>
              <w:jc w:val="center"/>
              <w:rPr>
                <w:b/>
                <w:bCs/>
                <w:sz w:val="21"/>
                <w:szCs w:val="21"/>
              </w:rPr>
            </w:pPr>
            <w:r w:rsidRPr="00B574AA">
              <w:rPr>
                <w:b/>
                <w:bCs/>
                <w:sz w:val="21"/>
                <w:szCs w:val="21"/>
              </w:rPr>
              <w:t>TOTAL</w:t>
            </w:r>
          </w:p>
        </w:tc>
        <w:tc>
          <w:tcPr>
            <w:tcW w:w="1206" w:type="dxa"/>
            <w:tcBorders>
              <w:top w:val="single" w:sz="8" w:space="0" w:color="auto"/>
              <w:left w:val="nil"/>
              <w:bottom w:val="double" w:sz="4" w:space="0" w:color="auto"/>
              <w:right w:val="single" w:sz="4" w:space="0" w:color="auto"/>
            </w:tcBorders>
            <w:shd w:val="clear" w:color="auto" w:fill="auto"/>
            <w:vAlign w:val="center"/>
          </w:tcPr>
          <w:p w:rsidR="00A46D89" w:rsidRPr="002E23C7" w:rsidRDefault="00B574AA" w:rsidP="008B7CCF">
            <w:pPr>
              <w:jc w:val="center"/>
              <w:rPr>
                <w:sz w:val="21"/>
                <w:szCs w:val="21"/>
              </w:rPr>
            </w:pPr>
            <w:r w:rsidRPr="00B574AA">
              <w:rPr>
                <w:sz w:val="21"/>
                <w:szCs w:val="21"/>
              </w:rPr>
              <w:t>8</w:t>
            </w:r>
          </w:p>
        </w:tc>
        <w:tc>
          <w:tcPr>
            <w:tcW w:w="1520" w:type="dxa"/>
            <w:tcBorders>
              <w:top w:val="single" w:sz="8" w:space="0" w:color="auto"/>
              <w:left w:val="nil"/>
              <w:bottom w:val="double" w:sz="4" w:space="0" w:color="auto"/>
              <w:right w:val="single" w:sz="4" w:space="0" w:color="auto"/>
            </w:tcBorders>
            <w:shd w:val="clear" w:color="auto" w:fill="auto"/>
            <w:vAlign w:val="center"/>
          </w:tcPr>
          <w:p w:rsidR="00C15D86" w:rsidRDefault="00B574AA">
            <w:pPr>
              <w:jc w:val="center"/>
              <w:rPr>
                <w:sz w:val="21"/>
                <w:szCs w:val="21"/>
              </w:rPr>
            </w:pPr>
            <w:r w:rsidRPr="00B574AA">
              <w:rPr>
                <w:sz w:val="21"/>
                <w:szCs w:val="21"/>
              </w:rPr>
              <w:t>2</w:t>
            </w:r>
          </w:p>
        </w:tc>
        <w:tc>
          <w:tcPr>
            <w:tcW w:w="1320" w:type="dxa"/>
            <w:tcBorders>
              <w:top w:val="single" w:sz="8" w:space="0" w:color="auto"/>
              <w:left w:val="nil"/>
              <w:bottom w:val="double" w:sz="4" w:space="0" w:color="auto"/>
              <w:right w:val="single" w:sz="8" w:space="0" w:color="auto"/>
            </w:tcBorders>
            <w:shd w:val="clear" w:color="auto" w:fill="auto"/>
            <w:vAlign w:val="center"/>
          </w:tcPr>
          <w:p w:rsidR="00C15D86" w:rsidRDefault="00B574AA">
            <w:pPr>
              <w:jc w:val="center"/>
              <w:rPr>
                <w:sz w:val="21"/>
                <w:szCs w:val="21"/>
              </w:rPr>
            </w:pPr>
            <w:r w:rsidRPr="00B574AA">
              <w:rPr>
                <w:sz w:val="21"/>
                <w:szCs w:val="21"/>
              </w:rPr>
              <w:t>4</w:t>
            </w:r>
          </w:p>
        </w:tc>
        <w:tc>
          <w:tcPr>
            <w:tcW w:w="1210" w:type="dxa"/>
            <w:tcBorders>
              <w:top w:val="single" w:sz="8" w:space="0" w:color="auto"/>
              <w:left w:val="nil"/>
              <w:bottom w:val="double" w:sz="4" w:space="0" w:color="auto"/>
              <w:right w:val="single" w:sz="4" w:space="0" w:color="auto"/>
            </w:tcBorders>
            <w:shd w:val="clear" w:color="auto" w:fill="auto"/>
            <w:vAlign w:val="center"/>
          </w:tcPr>
          <w:p w:rsidR="00C15D86" w:rsidRDefault="00B574AA">
            <w:pPr>
              <w:jc w:val="center"/>
              <w:rPr>
                <w:sz w:val="21"/>
                <w:szCs w:val="21"/>
              </w:rPr>
            </w:pPr>
            <w:r w:rsidRPr="00B574AA">
              <w:rPr>
                <w:sz w:val="21"/>
                <w:szCs w:val="21"/>
              </w:rPr>
              <w:t>14</w:t>
            </w:r>
          </w:p>
        </w:tc>
        <w:tc>
          <w:tcPr>
            <w:tcW w:w="1416" w:type="dxa"/>
            <w:tcBorders>
              <w:top w:val="single" w:sz="8" w:space="0" w:color="auto"/>
              <w:left w:val="nil"/>
              <w:bottom w:val="double" w:sz="4" w:space="0" w:color="auto"/>
              <w:right w:val="single" w:sz="8" w:space="0" w:color="auto"/>
            </w:tcBorders>
            <w:shd w:val="clear" w:color="auto" w:fill="auto"/>
            <w:vAlign w:val="center"/>
          </w:tcPr>
          <w:p w:rsidR="00C15D86" w:rsidRDefault="00B574AA">
            <w:pPr>
              <w:jc w:val="center"/>
              <w:rPr>
                <w:sz w:val="21"/>
                <w:szCs w:val="21"/>
              </w:rPr>
            </w:pPr>
            <w:r w:rsidRPr="00B574AA">
              <w:rPr>
                <w:sz w:val="21"/>
                <w:szCs w:val="21"/>
              </w:rPr>
              <w:t>$1,230</w:t>
            </w:r>
          </w:p>
        </w:tc>
      </w:tr>
      <w:tr w:rsidR="00C47DDD" w:rsidRPr="002E23C7" w:rsidTr="00393228">
        <w:trPr>
          <w:trHeight w:val="330"/>
        </w:trPr>
        <w:tc>
          <w:tcPr>
            <w:tcW w:w="2800" w:type="dxa"/>
            <w:tcBorders>
              <w:top w:val="double" w:sz="4" w:space="0" w:color="auto"/>
              <w:left w:val="single" w:sz="8" w:space="0" w:color="auto"/>
              <w:bottom w:val="single" w:sz="8" w:space="0" w:color="auto"/>
              <w:right w:val="single" w:sz="8" w:space="0" w:color="auto"/>
            </w:tcBorders>
            <w:shd w:val="clear" w:color="auto" w:fill="auto"/>
            <w:vAlign w:val="center"/>
          </w:tcPr>
          <w:p w:rsidR="00C47DDD" w:rsidRPr="002E23C7" w:rsidRDefault="00B574AA" w:rsidP="008B7CCF">
            <w:pPr>
              <w:rPr>
                <w:b/>
                <w:bCs/>
                <w:sz w:val="21"/>
                <w:szCs w:val="21"/>
              </w:rPr>
            </w:pPr>
            <w:r w:rsidRPr="00B574AA">
              <w:rPr>
                <w:b/>
                <w:bCs/>
                <w:sz w:val="21"/>
                <w:szCs w:val="21"/>
              </w:rPr>
              <w:t> Annual Burden/Cost</w:t>
            </w:r>
          </w:p>
        </w:tc>
        <w:tc>
          <w:tcPr>
            <w:tcW w:w="1206" w:type="dxa"/>
            <w:tcBorders>
              <w:top w:val="double" w:sz="4" w:space="0" w:color="auto"/>
              <w:left w:val="nil"/>
              <w:bottom w:val="single" w:sz="8" w:space="0" w:color="auto"/>
              <w:right w:val="single" w:sz="4" w:space="0" w:color="auto"/>
            </w:tcBorders>
            <w:shd w:val="clear" w:color="auto" w:fill="auto"/>
            <w:vAlign w:val="center"/>
          </w:tcPr>
          <w:p w:rsidR="00C47DDD" w:rsidRPr="002E23C7" w:rsidRDefault="00B574AA" w:rsidP="008B7CCF">
            <w:pPr>
              <w:jc w:val="center"/>
              <w:rPr>
                <w:b/>
                <w:sz w:val="21"/>
                <w:szCs w:val="21"/>
              </w:rPr>
            </w:pPr>
            <w:r w:rsidRPr="00B574AA">
              <w:rPr>
                <w:b/>
                <w:sz w:val="21"/>
                <w:szCs w:val="21"/>
              </w:rPr>
              <w:t>Hours per response</w:t>
            </w:r>
          </w:p>
        </w:tc>
        <w:tc>
          <w:tcPr>
            <w:tcW w:w="1520" w:type="dxa"/>
            <w:tcBorders>
              <w:top w:val="double" w:sz="4" w:space="0" w:color="auto"/>
              <w:left w:val="nil"/>
              <w:bottom w:val="single" w:sz="8" w:space="0" w:color="auto"/>
              <w:right w:val="single" w:sz="4" w:space="0" w:color="auto"/>
            </w:tcBorders>
            <w:shd w:val="clear" w:color="auto" w:fill="auto"/>
            <w:vAlign w:val="center"/>
          </w:tcPr>
          <w:p w:rsidR="00C15D86" w:rsidRDefault="00B574AA">
            <w:pPr>
              <w:jc w:val="center"/>
              <w:rPr>
                <w:b/>
                <w:sz w:val="21"/>
                <w:szCs w:val="21"/>
              </w:rPr>
            </w:pPr>
            <w:r w:rsidRPr="00B574AA">
              <w:rPr>
                <w:b/>
                <w:sz w:val="21"/>
                <w:szCs w:val="21"/>
              </w:rPr>
              <w:t>x  Responses per year</w:t>
            </w:r>
          </w:p>
        </w:tc>
        <w:tc>
          <w:tcPr>
            <w:tcW w:w="1320" w:type="dxa"/>
            <w:tcBorders>
              <w:top w:val="double" w:sz="4" w:space="0" w:color="auto"/>
              <w:left w:val="nil"/>
              <w:bottom w:val="single" w:sz="8" w:space="0" w:color="auto"/>
              <w:right w:val="single" w:sz="8" w:space="0" w:color="auto"/>
            </w:tcBorders>
            <w:shd w:val="clear" w:color="auto" w:fill="auto"/>
            <w:vAlign w:val="center"/>
          </w:tcPr>
          <w:p w:rsidR="00C15D86" w:rsidRDefault="00B574AA">
            <w:pPr>
              <w:jc w:val="center"/>
              <w:rPr>
                <w:b/>
                <w:sz w:val="21"/>
                <w:szCs w:val="21"/>
              </w:rPr>
            </w:pPr>
            <w:r w:rsidRPr="00B574AA">
              <w:rPr>
                <w:b/>
                <w:sz w:val="21"/>
                <w:szCs w:val="21"/>
              </w:rPr>
              <w:t xml:space="preserve">=  Hours </w:t>
            </w:r>
            <w:r w:rsidRPr="00B574AA">
              <w:rPr>
                <w:b/>
                <w:sz w:val="21"/>
                <w:szCs w:val="21"/>
              </w:rPr>
              <w:br/>
              <w:t>per year</w:t>
            </w:r>
          </w:p>
        </w:tc>
        <w:tc>
          <w:tcPr>
            <w:tcW w:w="1210" w:type="dxa"/>
            <w:tcBorders>
              <w:top w:val="double" w:sz="4" w:space="0" w:color="auto"/>
              <w:left w:val="nil"/>
              <w:bottom w:val="single" w:sz="8" w:space="0" w:color="auto"/>
              <w:right w:val="single" w:sz="4" w:space="0" w:color="auto"/>
            </w:tcBorders>
            <w:shd w:val="clear" w:color="auto" w:fill="auto"/>
            <w:vAlign w:val="center"/>
          </w:tcPr>
          <w:p w:rsidR="00C15D86" w:rsidRDefault="00B574AA">
            <w:pPr>
              <w:jc w:val="center"/>
              <w:rPr>
                <w:b/>
                <w:sz w:val="21"/>
                <w:szCs w:val="21"/>
              </w:rPr>
            </w:pPr>
            <w:r w:rsidRPr="00B574AA">
              <w:rPr>
                <w:b/>
                <w:sz w:val="21"/>
                <w:szCs w:val="21"/>
              </w:rPr>
              <w:t xml:space="preserve">x  Wage </w:t>
            </w:r>
            <w:r w:rsidRPr="00B574AA">
              <w:rPr>
                <w:b/>
                <w:sz w:val="21"/>
                <w:szCs w:val="21"/>
              </w:rPr>
              <w:br/>
              <w:t>per hour</w:t>
            </w:r>
          </w:p>
        </w:tc>
        <w:tc>
          <w:tcPr>
            <w:tcW w:w="1416" w:type="dxa"/>
            <w:tcBorders>
              <w:top w:val="double" w:sz="4" w:space="0" w:color="auto"/>
              <w:left w:val="nil"/>
              <w:bottom w:val="single" w:sz="8" w:space="0" w:color="auto"/>
              <w:right w:val="single" w:sz="8" w:space="0" w:color="auto"/>
            </w:tcBorders>
            <w:shd w:val="clear" w:color="auto" w:fill="auto"/>
            <w:vAlign w:val="center"/>
          </w:tcPr>
          <w:p w:rsidR="00C15D86" w:rsidRDefault="00B574AA">
            <w:pPr>
              <w:jc w:val="center"/>
              <w:rPr>
                <w:b/>
                <w:sz w:val="21"/>
                <w:szCs w:val="21"/>
              </w:rPr>
            </w:pPr>
            <w:r w:rsidRPr="00B574AA">
              <w:rPr>
                <w:b/>
                <w:sz w:val="21"/>
                <w:szCs w:val="21"/>
              </w:rPr>
              <w:t xml:space="preserve">=  Costs </w:t>
            </w:r>
            <w:r w:rsidRPr="00B574AA">
              <w:rPr>
                <w:b/>
                <w:sz w:val="21"/>
                <w:szCs w:val="21"/>
              </w:rPr>
              <w:br/>
              <w:t>per year</w:t>
            </w:r>
          </w:p>
        </w:tc>
      </w:tr>
      <w:tr w:rsidR="00C47DDD" w:rsidRPr="002E23C7" w:rsidTr="00393228">
        <w:trPr>
          <w:trHeight w:val="330"/>
        </w:trPr>
        <w:tc>
          <w:tcPr>
            <w:tcW w:w="2800" w:type="dxa"/>
            <w:tcBorders>
              <w:top w:val="nil"/>
              <w:left w:val="single" w:sz="8" w:space="0" w:color="auto"/>
              <w:bottom w:val="single" w:sz="8" w:space="0" w:color="auto"/>
              <w:right w:val="single" w:sz="8" w:space="0" w:color="auto"/>
            </w:tcBorders>
            <w:shd w:val="clear" w:color="auto" w:fill="auto"/>
            <w:vAlign w:val="bottom"/>
          </w:tcPr>
          <w:p w:rsidR="00C47DDD" w:rsidRPr="002E23C7" w:rsidRDefault="00B574AA" w:rsidP="008B7CCF">
            <w:pPr>
              <w:rPr>
                <w:b/>
                <w:bCs/>
                <w:sz w:val="21"/>
                <w:szCs w:val="21"/>
              </w:rPr>
            </w:pPr>
            <w:r w:rsidRPr="00B574AA">
              <w:rPr>
                <w:b/>
                <w:bCs/>
                <w:sz w:val="21"/>
                <w:szCs w:val="21"/>
              </w:rPr>
              <w:t>(a) Management:</w:t>
            </w:r>
          </w:p>
        </w:tc>
        <w:tc>
          <w:tcPr>
            <w:tcW w:w="1206" w:type="dxa"/>
            <w:tcBorders>
              <w:top w:val="nil"/>
              <w:left w:val="nil"/>
              <w:bottom w:val="single" w:sz="8" w:space="0" w:color="auto"/>
              <w:right w:val="single" w:sz="4" w:space="0" w:color="auto"/>
            </w:tcBorders>
            <w:shd w:val="clear" w:color="auto" w:fill="auto"/>
            <w:vAlign w:val="bottom"/>
          </w:tcPr>
          <w:p w:rsidR="00C47DDD" w:rsidRPr="002E23C7" w:rsidRDefault="00B574AA" w:rsidP="008B7CCF">
            <w:pPr>
              <w:jc w:val="center"/>
              <w:rPr>
                <w:sz w:val="21"/>
                <w:szCs w:val="21"/>
              </w:rPr>
            </w:pPr>
            <w:r w:rsidRPr="00B574AA">
              <w:rPr>
                <w:sz w:val="21"/>
                <w:szCs w:val="21"/>
              </w:rPr>
              <w:t>8</w:t>
            </w:r>
          </w:p>
        </w:tc>
        <w:tc>
          <w:tcPr>
            <w:tcW w:w="1520" w:type="dxa"/>
            <w:tcBorders>
              <w:top w:val="nil"/>
              <w:left w:val="nil"/>
              <w:bottom w:val="single" w:sz="8" w:space="0" w:color="auto"/>
              <w:right w:val="single" w:sz="4" w:space="0" w:color="auto"/>
            </w:tcBorders>
            <w:shd w:val="clear" w:color="auto" w:fill="auto"/>
            <w:vAlign w:val="bottom"/>
          </w:tcPr>
          <w:p w:rsidR="00C15D86" w:rsidRDefault="00B574AA">
            <w:pPr>
              <w:jc w:val="center"/>
              <w:rPr>
                <w:sz w:val="21"/>
                <w:szCs w:val="21"/>
              </w:rPr>
            </w:pPr>
            <w:r w:rsidRPr="00B574AA">
              <w:rPr>
                <w:sz w:val="21"/>
                <w:szCs w:val="21"/>
              </w:rPr>
              <w:t>231</w:t>
            </w:r>
          </w:p>
        </w:tc>
        <w:tc>
          <w:tcPr>
            <w:tcW w:w="1320" w:type="dxa"/>
            <w:tcBorders>
              <w:top w:val="nil"/>
              <w:left w:val="nil"/>
              <w:bottom w:val="single" w:sz="8" w:space="0" w:color="auto"/>
              <w:right w:val="single" w:sz="8" w:space="0" w:color="auto"/>
            </w:tcBorders>
            <w:shd w:val="clear" w:color="auto" w:fill="auto"/>
            <w:vAlign w:val="bottom"/>
          </w:tcPr>
          <w:p w:rsidR="00C15D86" w:rsidRDefault="00B574AA">
            <w:pPr>
              <w:jc w:val="center"/>
              <w:rPr>
                <w:sz w:val="21"/>
                <w:szCs w:val="21"/>
              </w:rPr>
            </w:pPr>
            <w:r w:rsidRPr="00B574AA">
              <w:rPr>
                <w:sz w:val="21"/>
                <w:szCs w:val="21"/>
              </w:rPr>
              <w:t>1,848</w:t>
            </w:r>
          </w:p>
        </w:tc>
        <w:tc>
          <w:tcPr>
            <w:tcW w:w="1210" w:type="dxa"/>
            <w:tcBorders>
              <w:top w:val="nil"/>
              <w:left w:val="nil"/>
              <w:bottom w:val="single" w:sz="8" w:space="0" w:color="auto"/>
              <w:right w:val="single" w:sz="4" w:space="0" w:color="auto"/>
            </w:tcBorders>
            <w:shd w:val="clear" w:color="auto" w:fill="auto"/>
            <w:vAlign w:val="bottom"/>
          </w:tcPr>
          <w:p w:rsidR="00C15D86" w:rsidRDefault="00B574AA">
            <w:pPr>
              <w:jc w:val="center"/>
              <w:rPr>
                <w:sz w:val="21"/>
                <w:szCs w:val="21"/>
              </w:rPr>
            </w:pPr>
            <w:r w:rsidRPr="00B574AA">
              <w:rPr>
                <w:sz w:val="21"/>
                <w:szCs w:val="21"/>
              </w:rPr>
              <w:t xml:space="preserve">$120.28 </w:t>
            </w:r>
          </w:p>
        </w:tc>
        <w:tc>
          <w:tcPr>
            <w:tcW w:w="1416" w:type="dxa"/>
            <w:tcBorders>
              <w:top w:val="nil"/>
              <w:left w:val="nil"/>
              <w:bottom w:val="single" w:sz="8" w:space="0" w:color="auto"/>
              <w:right w:val="single" w:sz="8" w:space="0" w:color="auto"/>
            </w:tcBorders>
            <w:shd w:val="clear" w:color="auto" w:fill="auto"/>
            <w:vAlign w:val="bottom"/>
          </w:tcPr>
          <w:p w:rsidR="00C15D86" w:rsidRDefault="00B574AA">
            <w:pPr>
              <w:jc w:val="center"/>
              <w:rPr>
                <w:sz w:val="21"/>
                <w:szCs w:val="21"/>
              </w:rPr>
            </w:pPr>
            <w:r w:rsidRPr="00B574AA">
              <w:rPr>
                <w:sz w:val="21"/>
                <w:szCs w:val="21"/>
              </w:rPr>
              <w:t>$222,300</w:t>
            </w:r>
          </w:p>
        </w:tc>
      </w:tr>
      <w:tr w:rsidR="00C47DDD" w:rsidRPr="002E23C7" w:rsidTr="00393228">
        <w:trPr>
          <w:trHeight w:val="330"/>
        </w:trPr>
        <w:tc>
          <w:tcPr>
            <w:tcW w:w="2800" w:type="dxa"/>
            <w:tcBorders>
              <w:top w:val="nil"/>
              <w:left w:val="single" w:sz="8" w:space="0" w:color="auto"/>
              <w:bottom w:val="single" w:sz="8" w:space="0" w:color="auto"/>
              <w:right w:val="single" w:sz="8" w:space="0" w:color="auto"/>
            </w:tcBorders>
            <w:shd w:val="clear" w:color="auto" w:fill="auto"/>
            <w:vAlign w:val="bottom"/>
          </w:tcPr>
          <w:p w:rsidR="00C47DDD" w:rsidRPr="002E23C7" w:rsidRDefault="00B574AA" w:rsidP="008B7CCF">
            <w:pPr>
              <w:rPr>
                <w:b/>
                <w:bCs/>
                <w:sz w:val="21"/>
                <w:szCs w:val="21"/>
              </w:rPr>
            </w:pPr>
            <w:r w:rsidRPr="00B574AA">
              <w:rPr>
                <w:b/>
                <w:bCs/>
                <w:sz w:val="21"/>
                <w:szCs w:val="21"/>
              </w:rPr>
              <w:t>(b) Technical:</w:t>
            </w:r>
          </w:p>
        </w:tc>
        <w:tc>
          <w:tcPr>
            <w:tcW w:w="1206" w:type="dxa"/>
            <w:tcBorders>
              <w:top w:val="nil"/>
              <w:left w:val="nil"/>
              <w:bottom w:val="single" w:sz="8" w:space="0" w:color="auto"/>
              <w:right w:val="single" w:sz="4" w:space="0" w:color="auto"/>
            </w:tcBorders>
            <w:shd w:val="clear" w:color="auto" w:fill="auto"/>
            <w:vAlign w:val="bottom"/>
          </w:tcPr>
          <w:p w:rsidR="00C47DDD" w:rsidRPr="002E23C7" w:rsidRDefault="00B574AA" w:rsidP="008B7CCF">
            <w:pPr>
              <w:jc w:val="center"/>
              <w:rPr>
                <w:sz w:val="21"/>
                <w:szCs w:val="21"/>
              </w:rPr>
            </w:pPr>
            <w:r w:rsidRPr="00B574AA">
              <w:rPr>
                <w:sz w:val="21"/>
                <w:szCs w:val="21"/>
              </w:rPr>
              <w:t>2</w:t>
            </w:r>
          </w:p>
        </w:tc>
        <w:tc>
          <w:tcPr>
            <w:tcW w:w="1520" w:type="dxa"/>
            <w:tcBorders>
              <w:top w:val="nil"/>
              <w:left w:val="nil"/>
              <w:bottom w:val="single" w:sz="8" w:space="0" w:color="auto"/>
              <w:right w:val="single" w:sz="4" w:space="0" w:color="auto"/>
            </w:tcBorders>
            <w:shd w:val="clear" w:color="auto" w:fill="auto"/>
            <w:vAlign w:val="bottom"/>
          </w:tcPr>
          <w:p w:rsidR="00C15D86" w:rsidRDefault="00B574AA">
            <w:pPr>
              <w:jc w:val="center"/>
              <w:rPr>
                <w:sz w:val="21"/>
                <w:szCs w:val="21"/>
              </w:rPr>
            </w:pPr>
            <w:r w:rsidRPr="00B574AA">
              <w:rPr>
                <w:sz w:val="21"/>
                <w:szCs w:val="21"/>
              </w:rPr>
              <w:t>231</w:t>
            </w:r>
          </w:p>
        </w:tc>
        <w:tc>
          <w:tcPr>
            <w:tcW w:w="1320" w:type="dxa"/>
            <w:tcBorders>
              <w:top w:val="nil"/>
              <w:left w:val="nil"/>
              <w:bottom w:val="single" w:sz="8" w:space="0" w:color="auto"/>
              <w:right w:val="single" w:sz="8" w:space="0" w:color="auto"/>
            </w:tcBorders>
            <w:shd w:val="clear" w:color="auto" w:fill="auto"/>
            <w:vAlign w:val="bottom"/>
          </w:tcPr>
          <w:p w:rsidR="00C15D86" w:rsidRDefault="00B574AA">
            <w:pPr>
              <w:jc w:val="center"/>
              <w:rPr>
                <w:sz w:val="21"/>
                <w:szCs w:val="21"/>
              </w:rPr>
            </w:pPr>
            <w:r w:rsidRPr="00B574AA">
              <w:rPr>
                <w:sz w:val="21"/>
                <w:szCs w:val="21"/>
              </w:rPr>
              <w:t>462</w:t>
            </w:r>
          </w:p>
        </w:tc>
        <w:tc>
          <w:tcPr>
            <w:tcW w:w="1210" w:type="dxa"/>
            <w:tcBorders>
              <w:top w:val="nil"/>
              <w:left w:val="nil"/>
              <w:bottom w:val="single" w:sz="8" w:space="0" w:color="auto"/>
              <w:right w:val="single" w:sz="4" w:space="0" w:color="auto"/>
            </w:tcBorders>
            <w:shd w:val="clear" w:color="auto" w:fill="auto"/>
            <w:vAlign w:val="bottom"/>
          </w:tcPr>
          <w:p w:rsidR="00C15D86" w:rsidRDefault="00B574AA">
            <w:pPr>
              <w:jc w:val="center"/>
              <w:rPr>
                <w:sz w:val="21"/>
                <w:szCs w:val="21"/>
              </w:rPr>
            </w:pPr>
            <w:r w:rsidRPr="00B574AA">
              <w:rPr>
                <w:sz w:val="21"/>
                <w:szCs w:val="21"/>
              </w:rPr>
              <w:t xml:space="preserve">$60.85 </w:t>
            </w:r>
          </w:p>
        </w:tc>
        <w:tc>
          <w:tcPr>
            <w:tcW w:w="1416" w:type="dxa"/>
            <w:tcBorders>
              <w:top w:val="nil"/>
              <w:left w:val="nil"/>
              <w:bottom w:val="single" w:sz="8" w:space="0" w:color="auto"/>
              <w:right w:val="single" w:sz="8" w:space="0" w:color="auto"/>
            </w:tcBorders>
            <w:shd w:val="clear" w:color="auto" w:fill="auto"/>
            <w:vAlign w:val="bottom"/>
          </w:tcPr>
          <w:p w:rsidR="00C15D86" w:rsidRDefault="00B574AA">
            <w:pPr>
              <w:jc w:val="center"/>
              <w:rPr>
                <w:sz w:val="21"/>
                <w:szCs w:val="21"/>
              </w:rPr>
            </w:pPr>
            <w:r w:rsidRPr="00B574AA">
              <w:rPr>
                <w:sz w:val="21"/>
                <w:szCs w:val="21"/>
              </w:rPr>
              <w:t xml:space="preserve">  $28,100</w:t>
            </w:r>
          </w:p>
        </w:tc>
      </w:tr>
      <w:tr w:rsidR="00C47DDD" w:rsidRPr="002E23C7" w:rsidTr="00393228">
        <w:trPr>
          <w:trHeight w:val="330"/>
        </w:trPr>
        <w:tc>
          <w:tcPr>
            <w:tcW w:w="2800" w:type="dxa"/>
            <w:tcBorders>
              <w:top w:val="nil"/>
              <w:left w:val="single" w:sz="8" w:space="0" w:color="auto"/>
              <w:bottom w:val="single" w:sz="8" w:space="0" w:color="auto"/>
              <w:right w:val="single" w:sz="8" w:space="0" w:color="auto"/>
            </w:tcBorders>
            <w:shd w:val="clear" w:color="auto" w:fill="auto"/>
            <w:vAlign w:val="bottom"/>
          </w:tcPr>
          <w:p w:rsidR="00C47DDD" w:rsidRPr="002E23C7" w:rsidRDefault="00B574AA" w:rsidP="008B7CCF">
            <w:pPr>
              <w:rPr>
                <w:b/>
                <w:bCs/>
                <w:sz w:val="21"/>
                <w:szCs w:val="21"/>
              </w:rPr>
            </w:pPr>
            <w:r w:rsidRPr="00B574AA">
              <w:rPr>
                <w:b/>
                <w:bCs/>
                <w:sz w:val="21"/>
                <w:szCs w:val="21"/>
              </w:rPr>
              <w:t>(c) Clerical:</w:t>
            </w:r>
          </w:p>
        </w:tc>
        <w:tc>
          <w:tcPr>
            <w:tcW w:w="1206" w:type="dxa"/>
            <w:tcBorders>
              <w:top w:val="nil"/>
              <w:left w:val="nil"/>
              <w:bottom w:val="single" w:sz="8" w:space="0" w:color="auto"/>
              <w:right w:val="single" w:sz="4" w:space="0" w:color="auto"/>
            </w:tcBorders>
            <w:shd w:val="clear" w:color="auto" w:fill="auto"/>
            <w:vAlign w:val="bottom"/>
          </w:tcPr>
          <w:p w:rsidR="00C47DDD" w:rsidRPr="002E23C7" w:rsidRDefault="00B574AA" w:rsidP="008B7CCF">
            <w:pPr>
              <w:jc w:val="center"/>
              <w:rPr>
                <w:sz w:val="21"/>
                <w:szCs w:val="21"/>
              </w:rPr>
            </w:pPr>
            <w:r w:rsidRPr="00B574AA">
              <w:rPr>
                <w:sz w:val="21"/>
                <w:szCs w:val="21"/>
              </w:rPr>
              <w:t>4</w:t>
            </w:r>
          </w:p>
        </w:tc>
        <w:tc>
          <w:tcPr>
            <w:tcW w:w="1520" w:type="dxa"/>
            <w:tcBorders>
              <w:top w:val="nil"/>
              <w:left w:val="nil"/>
              <w:bottom w:val="single" w:sz="8" w:space="0" w:color="auto"/>
              <w:right w:val="single" w:sz="4" w:space="0" w:color="auto"/>
            </w:tcBorders>
            <w:shd w:val="clear" w:color="auto" w:fill="auto"/>
            <w:vAlign w:val="bottom"/>
          </w:tcPr>
          <w:p w:rsidR="00C15D86" w:rsidRDefault="00B574AA">
            <w:pPr>
              <w:jc w:val="center"/>
              <w:rPr>
                <w:sz w:val="21"/>
                <w:szCs w:val="21"/>
              </w:rPr>
            </w:pPr>
            <w:r w:rsidRPr="00B574AA">
              <w:rPr>
                <w:sz w:val="21"/>
                <w:szCs w:val="21"/>
              </w:rPr>
              <w:t>231</w:t>
            </w:r>
          </w:p>
        </w:tc>
        <w:tc>
          <w:tcPr>
            <w:tcW w:w="1320" w:type="dxa"/>
            <w:tcBorders>
              <w:top w:val="nil"/>
              <w:left w:val="nil"/>
              <w:bottom w:val="single" w:sz="8" w:space="0" w:color="auto"/>
              <w:right w:val="single" w:sz="8" w:space="0" w:color="auto"/>
            </w:tcBorders>
            <w:shd w:val="clear" w:color="auto" w:fill="auto"/>
            <w:vAlign w:val="bottom"/>
          </w:tcPr>
          <w:p w:rsidR="00C15D86" w:rsidRDefault="00B574AA">
            <w:pPr>
              <w:jc w:val="center"/>
              <w:rPr>
                <w:sz w:val="21"/>
                <w:szCs w:val="21"/>
              </w:rPr>
            </w:pPr>
            <w:r w:rsidRPr="00B574AA">
              <w:rPr>
                <w:sz w:val="21"/>
                <w:szCs w:val="21"/>
              </w:rPr>
              <w:t>924</w:t>
            </w:r>
          </w:p>
        </w:tc>
        <w:tc>
          <w:tcPr>
            <w:tcW w:w="1210" w:type="dxa"/>
            <w:tcBorders>
              <w:top w:val="nil"/>
              <w:left w:val="nil"/>
              <w:bottom w:val="single" w:sz="8" w:space="0" w:color="auto"/>
              <w:right w:val="single" w:sz="4" w:space="0" w:color="auto"/>
            </w:tcBorders>
            <w:shd w:val="clear" w:color="auto" w:fill="auto"/>
            <w:vAlign w:val="bottom"/>
          </w:tcPr>
          <w:p w:rsidR="00C15D86" w:rsidRDefault="00B574AA">
            <w:pPr>
              <w:jc w:val="center"/>
              <w:rPr>
                <w:sz w:val="21"/>
                <w:szCs w:val="21"/>
              </w:rPr>
            </w:pPr>
            <w:r w:rsidRPr="00B574AA">
              <w:rPr>
                <w:sz w:val="21"/>
                <w:szCs w:val="21"/>
              </w:rPr>
              <w:t xml:space="preserve">$37.11 </w:t>
            </w:r>
          </w:p>
        </w:tc>
        <w:tc>
          <w:tcPr>
            <w:tcW w:w="1416" w:type="dxa"/>
            <w:tcBorders>
              <w:top w:val="nil"/>
              <w:left w:val="nil"/>
              <w:bottom w:val="single" w:sz="8" w:space="0" w:color="auto"/>
              <w:right w:val="single" w:sz="8" w:space="0" w:color="auto"/>
            </w:tcBorders>
            <w:shd w:val="clear" w:color="auto" w:fill="auto"/>
            <w:vAlign w:val="bottom"/>
          </w:tcPr>
          <w:p w:rsidR="00C15D86" w:rsidRDefault="00B574AA">
            <w:pPr>
              <w:jc w:val="center"/>
              <w:rPr>
                <w:sz w:val="21"/>
                <w:szCs w:val="21"/>
              </w:rPr>
            </w:pPr>
            <w:r w:rsidRPr="00B574AA">
              <w:rPr>
                <w:sz w:val="21"/>
                <w:szCs w:val="21"/>
              </w:rPr>
              <w:t xml:space="preserve">  $34,300</w:t>
            </w:r>
          </w:p>
        </w:tc>
      </w:tr>
      <w:tr w:rsidR="00C47DDD" w:rsidRPr="002E23C7" w:rsidTr="00393228">
        <w:trPr>
          <w:trHeight w:val="330"/>
        </w:trPr>
        <w:tc>
          <w:tcPr>
            <w:tcW w:w="2800" w:type="dxa"/>
            <w:tcBorders>
              <w:top w:val="nil"/>
              <w:left w:val="single" w:sz="8" w:space="0" w:color="auto"/>
              <w:bottom w:val="single" w:sz="8" w:space="0" w:color="auto"/>
              <w:right w:val="single" w:sz="8" w:space="0" w:color="auto"/>
            </w:tcBorders>
            <w:shd w:val="clear" w:color="auto" w:fill="auto"/>
            <w:vAlign w:val="bottom"/>
          </w:tcPr>
          <w:p w:rsidR="00C47DDD" w:rsidRPr="002E23C7" w:rsidRDefault="00B574AA" w:rsidP="008B7CCF">
            <w:pPr>
              <w:rPr>
                <w:b/>
                <w:bCs/>
                <w:sz w:val="21"/>
                <w:szCs w:val="21"/>
              </w:rPr>
            </w:pPr>
            <w:r w:rsidRPr="00B574AA">
              <w:rPr>
                <w:b/>
                <w:bCs/>
                <w:sz w:val="21"/>
                <w:szCs w:val="21"/>
              </w:rPr>
              <w:t xml:space="preserve">            Total</w:t>
            </w:r>
          </w:p>
        </w:tc>
        <w:tc>
          <w:tcPr>
            <w:tcW w:w="1206" w:type="dxa"/>
            <w:tcBorders>
              <w:top w:val="nil"/>
              <w:left w:val="nil"/>
              <w:bottom w:val="single" w:sz="8" w:space="0" w:color="auto"/>
              <w:right w:val="single" w:sz="4" w:space="0" w:color="auto"/>
            </w:tcBorders>
            <w:shd w:val="clear" w:color="auto" w:fill="auto"/>
            <w:vAlign w:val="bottom"/>
          </w:tcPr>
          <w:p w:rsidR="00C47DDD" w:rsidRPr="002E23C7" w:rsidRDefault="00B574AA" w:rsidP="008B7CCF">
            <w:pPr>
              <w:jc w:val="center"/>
              <w:rPr>
                <w:sz w:val="21"/>
                <w:szCs w:val="21"/>
              </w:rPr>
            </w:pPr>
            <w:r w:rsidRPr="00B574AA">
              <w:rPr>
                <w:sz w:val="21"/>
                <w:szCs w:val="21"/>
              </w:rPr>
              <w:t>14</w:t>
            </w:r>
          </w:p>
        </w:tc>
        <w:tc>
          <w:tcPr>
            <w:tcW w:w="1520" w:type="dxa"/>
            <w:tcBorders>
              <w:top w:val="nil"/>
              <w:left w:val="nil"/>
              <w:bottom w:val="single" w:sz="8" w:space="0" w:color="auto"/>
              <w:right w:val="single" w:sz="4" w:space="0" w:color="auto"/>
            </w:tcBorders>
            <w:shd w:val="clear" w:color="auto" w:fill="auto"/>
            <w:vAlign w:val="bottom"/>
          </w:tcPr>
          <w:p w:rsidR="00C15D86" w:rsidRDefault="00B574AA">
            <w:pPr>
              <w:jc w:val="center"/>
              <w:rPr>
                <w:sz w:val="21"/>
                <w:szCs w:val="21"/>
              </w:rPr>
            </w:pPr>
            <w:r w:rsidRPr="00B574AA">
              <w:rPr>
                <w:sz w:val="21"/>
                <w:szCs w:val="21"/>
              </w:rPr>
              <w:t>231</w:t>
            </w:r>
          </w:p>
        </w:tc>
        <w:tc>
          <w:tcPr>
            <w:tcW w:w="1320" w:type="dxa"/>
            <w:tcBorders>
              <w:top w:val="nil"/>
              <w:left w:val="nil"/>
              <w:bottom w:val="single" w:sz="8" w:space="0" w:color="auto"/>
              <w:right w:val="single" w:sz="8" w:space="0" w:color="auto"/>
            </w:tcBorders>
            <w:shd w:val="clear" w:color="auto" w:fill="auto"/>
            <w:vAlign w:val="bottom"/>
          </w:tcPr>
          <w:p w:rsidR="00C15D86" w:rsidRDefault="00B574AA">
            <w:pPr>
              <w:jc w:val="center"/>
              <w:rPr>
                <w:sz w:val="21"/>
                <w:szCs w:val="21"/>
              </w:rPr>
            </w:pPr>
            <w:r w:rsidRPr="00B574AA">
              <w:rPr>
                <w:sz w:val="21"/>
                <w:szCs w:val="21"/>
              </w:rPr>
              <w:t>3,234</w:t>
            </w:r>
          </w:p>
        </w:tc>
        <w:tc>
          <w:tcPr>
            <w:tcW w:w="1210" w:type="dxa"/>
            <w:tcBorders>
              <w:top w:val="nil"/>
              <w:left w:val="nil"/>
              <w:bottom w:val="single" w:sz="8" w:space="0" w:color="auto"/>
              <w:right w:val="single" w:sz="4" w:space="0" w:color="auto"/>
            </w:tcBorders>
            <w:shd w:val="clear" w:color="auto" w:fill="auto"/>
            <w:vAlign w:val="bottom"/>
          </w:tcPr>
          <w:p w:rsidR="00C15D86" w:rsidRDefault="00B574AA">
            <w:pPr>
              <w:jc w:val="center"/>
              <w:rPr>
                <w:sz w:val="21"/>
                <w:szCs w:val="21"/>
              </w:rPr>
            </w:pPr>
            <w:r w:rsidRPr="00B574AA">
              <w:rPr>
                <w:sz w:val="21"/>
                <w:szCs w:val="21"/>
              </w:rPr>
              <w:t> </w:t>
            </w:r>
          </w:p>
        </w:tc>
        <w:tc>
          <w:tcPr>
            <w:tcW w:w="1416" w:type="dxa"/>
            <w:tcBorders>
              <w:top w:val="nil"/>
              <w:left w:val="nil"/>
              <w:bottom w:val="single" w:sz="8" w:space="0" w:color="auto"/>
              <w:right w:val="single" w:sz="8" w:space="0" w:color="auto"/>
            </w:tcBorders>
            <w:shd w:val="clear" w:color="auto" w:fill="auto"/>
            <w:vAlign w:val="bottom"/>
          </w:tcPr>
          <w:p w:rsidR="00C15D86" w:rsidRDefault="00B574AA">
            <w:pPr>
              <w:jc w:val="center"/>
              <w:rPr>
                <w:sz w:val="21"/>
                <w:szCs w:val="21"/>
              </w:rPr>
            </w:pPr>
            <w:r w:rsidRPr="00B574AA">
              <w:rPr>
                <w:sz w:val="21"/>
                <w:szCs w:val="21"/>
              </w:rPr>
              <w:t xml:space="preserve">$284,700 </w:t>
            </w:r>
          </w:p>
        </w:tc>
      </w:tr>
    </w:tbl>
    <w:p w:rsidR="00C47DDD" w:rsidRPr="002E23C7" w:rsidRDefault="00C47DDD" w:rsidP="008B7CCF">
      <w:pPr>
        <w:tabs>
          <w:tab w:val="left" w:pos="2160"/>
          <w:tab w:val="left" w:pos="5760"/>
        </w:tabs>
        <w:ind w:left="360"/>
        <w:rPr>
          <w:sz w:val="21"/>
          <w:szCs w:val="21"/>
        </w:rPr>
      </w:pPr>
    </w:p>
    <w:p w:rsidR="00C47DDD" w:rsidRPr="002E23C7" w:rsidRDefault="00C47DDD" w:rsidP="008B7CCF">
      <w:pPr>
        <w:tabs>
          <w:tab w:val="left" w:pos="2160"/>
          <w:tab w:val="left" w:pos="5760"/>
        </w:tabs>
        <w:ind w:left="360"/>
        <w:rPr>
          <w:sz w:val="21"/>
          <w:szCs w:val="21"/>
        </w:rPr>
      </w:pPr>
    </w:p>
    <w:p w:rsidR="00C15D86" w:rsidRDefault="00B574AA">
      <w:pPr>
        <w:keepNext/>
        <w:keepLines/>
        <w:tabs>
          <w:tab w:val="left" w:pos="2160"/>
          <w:tab w:val="left" w:pos="5760"/>
        </w:tabs>
        <w:ind w:left="360"/>
        <w:rPr>
          <w:b/>
          <w:sz w:val="22"/>
          <w:szCs w:val="22"/>
        </w:rPr>
      </w:pPr>
      <w:r w:rsidRPr="00B574AA">
        <w:rPr>
          <w:b/>
          <w:sz w:val="22"/>
          <w:szCs w:val="22"/>
        </w:rPr>
        <w:t xml:space="preserve">Table </w:t>
      </w:r>
      <w:r w:rsidR="00250AB0">
        <w:rPr>
          <w:b/>
          <w:sz w:val="22"/>
          <w:szCs w:val="22"/>
        </w:rPr>
        <w:t>3</w:t>
      </w:r>
      <w:r w:rsidRPr="00B574AA">
        <w:rPr>
          <w:b/>
          <w:sz w:val="22"/>
          <w:szCs w:val="22"/>
        </w:rPr>
        <w:t>-C: Est. Burden/Cost per “Type B” Application/Notification (RD)</w:t>
      </w:r>
    </w:p>
    <w:tbl>
      <w:tblPr>
        <w:tblW w:w="9564" w:type="dxa"/>
        <w:tblInd w:w="98" w:type="dxa"/>
        <w:tblLook w:val="0000"/>
      </w:tblPr>
      <w:tblGrid>
        <w:gridCol w:w="2710"/>
        <w:gridCol w:w="1240"/>
        <w:gridCol w:w="1520"/>
        <w:gridCol w:w="1320"/>
        <w:gridCol w:w="1178"/>
        <w:gridCol w:w="1596"/>
      </w:tblGrid>
      <w:tr w:rsidR="00C47DDD" w:rsidRPr="002E23C7" w:rsidTr="00393228">
        <w:trPr>
          <w:trHeight w:val="330"/>
        </w:trPr>
        <w:tc>
          <w:tcPr>
            <w:tcW w:w="2710" w:type="dxa"/>
            <w:vMerge w:val="restart"/>
            <w:tcBorders>
              <w:top w:val="single" w:sz="8" w:space="0" w:color="auto"/>
              <w:left w:val="single" w:sz="8" w:space="0" w:color="auto"/>
              <w:bottom w:val="nil"/>
              <w:right w:val="single" w:sz="8" w:space="0" w:color="auto"/>
            </w:tcBorders>
            <w:shd w:val="clear" w:color="auto" w:fill="auto"/>
            <w:vAlign w:val="center"/>
          </w:tcPr>
          <w:p w:rsidR="00C15D86" w:rsidRDefault="00B574AA">
            <w:pPr>
              <w:keepNext/>
              <w:keepLines/>
              <w:jc w:val="center"/>
              <w:rPr>
                <w:b/>
                <w:bCs/>
                <w:sz w:val="21"/>
                <w:szCs w:val="21"/>
              </w:rPr>
            </w:pPr>
            <w:r w:rsidRPr="00B574AA">
              <w:rPr>
                <w:b/>
                <w:bCs/>
                <w:sz w:val="21"/>
                <w:szCs w:val="21"/>
              </w:rPr>
              <w:t>Collection Activities</w:t>
            </w:r>
            <w:r w:rsidRPr="00B574AA">
              <w:rPr>
                <w:b/>
                <w:bCs/>
                <w:sz w:val="21"/>
                <w:szCs w:val="21"/>
              </w:rPr>
              <w:br/>
              <w:t>Type B</w:t>
            </w:r>
          </w:p>
        </w:tc>
        <w:tc>
          <w:tcPr>
            <w:tcW w:w="4080" w:type="dxa"/>
            <w:gridSpan w:val="3"/>
            <w:tcBorders>
              <w:top w:val="single" w:sz="8" w:space="0" w:color="auto"/>
              <w:left w:val="nil"/>
              <w:bottom w:val="single" w:sz="8" w:space="0" w:color="auto"/>
              <w:right w:val="single" w:sz="8" w:space="0" w:color="000000"/>
            </w:tcBorders>
            <w:shd w:val="clear" w:color="auto" w:fill="auto"/>
          </w:tcPr>
          <w:p w:rsidR="00C15D86" w:rsidRDefault="00B574AA">
            <w:pPr>
              <w:keepNext/>
              <w:keepLines/>
              <w:jc w:val="center"/>
              <w:rPr>
                <w:b/>
                <w:bCs/>
                <w:sz w:val="21"/>
                <w:szCs w:val="21"/>
              </w:rPr>
            </w:pPr>
            <w:r w:rsidRPr="00B574AA">
              <w:rPr>
                <w:b/>
                <w:bCs/>
                <w:sz w:val="21"/>
                <w:szCs w:val="21"/>
              </w:rPr>
              <w:t>Burden Hours</w:t>
            </w:r>
          </w:p>
        </w:tc>
        <w:tc>
          <w:tcPr>
            <w:tcW w:w="2774" w:type="dxa"/>
            <w:gridSpan w:val="2"/>
            <w:tcBorders>
              <w:top w:val="single" w:sz="8" w:space="0" w:color="auto"/>
              <w:left w:val="nil"/>
              <w:bottom w:val="single" w:sz="8" w:space="0" w:color="auto"/>
              <w:right w:val="single" w:sz="8" w:space="0" w:color="000000"/>
            </w:tcBorders>
            <w:shd w:val="clear" w:color="auto" w:fill="auto"/>
          </w:tcPr>
          <w:p w:rsidR="00C15D86" w:rsidRDefault="00B574AA">
            <w:pPr>
              <w:keepNext/>
              <w:keepLines/>
              <w:jc w:val="center"/>
              <w:rPr>
                <w:b/>
                <w:bCs/>
                <w:sz w:val="21"/>
                <w:szCs w:val="21"/>
              </w:rPr>
            </w:pPr>
            <w:r w:rsidRPr="00B574AA">
              <w:rPr>
                <w:b/>
                <w:bCs/>
                <w:sz w:val="21"/>
                <w:szCs w:val="21"/>
              </w:rPr>
              <w:t>Total</w:t>
            </w:r>
          </w:p>
        </w:tc>
      </w:tr>
      <w:tr w:rsidR="00C47DDD" w:rsidRPr="002E23C7" w:rsidTr="00393228">
        <w:trPr>
          <w:trHeight w:val="315"/>
        </w:trPr>
        <w:tc>
          <w:tcPr>
            <w:tcW w:w="2710" w:type="dxa"/>
            <w:vMerge/>
            <w:tcBorders>
              <w:top w:val="single" w:sz="8" w:space="0" w:color="auto"/>
              <w:left w:val="single" w:sz="8" w:space="0" w:color="auto"/>
              <w:bottom w:val="nil"/>
              <w:right w:val="single" w:sz="8" w:space="0" w:color="auto"/>
            </w:tcBorders>
            <w:vAlign w:val="center"/>
          </w:tcPr>
          <w:p w:rsidR="00C15D86" w:rsidRDefault="00C15D86">
            <w:pPr>
              <w:keepNext/>
              <w:keepLines/>
              <w:rPr>
                <w:b/>
                <w:bCs/>
                <w:sz w:val="21"/>
                <w:szCs w:val="21"/>
              </w:rPr>
            </w:pPr>
          </w:p>
        </w:tc>
        <w:tc>
          <w:tcPr>
            <w:tcW w:w="1240" w:type="dxa"/>
            <w:tcBorders>
              <w:top w:val="nil"/>
              <w:left w:val="nil"/>
              <w:bottom w:val="nil"/>
              <w:right w:val="single" w:sz="4" w:space="0" w:color="auto"/>
            </w:tcBorders>
            <w:shd w:val="clear" w:color="auto" w:fill="auto"/>
          </w:tcPr>
          <w:p w:rsidR="00C15D86" w:rsidRDefault="00B574AA">
            <w:pPr>
              <w:keepNext/>
              <w:keepLines/>
              <w:jc w:val="center"/>
              <w:rPr>
                <w:sz w:val="21"/>
                <w:szCs w:val="21"/>
              </w:rPr>
            </w:pPr>
            <w:r w:rsidRPr="00B574AA">
              <w:rPr>
                <w:sz w:val="21"/>
                <w:szCs w:val="21"/>
              </w:rPr>
              <w:t>Mgmt</w:t>
            </w:r>
          </w:p>
        </w:tc>
        <w:tc>
          <w:tcPr>
            <w:tcW w:w="1520" w:type="dxa"/>
            <w:tcBorders>
              <w:top w:val="nil"/>
              <w:left w:val="nil"/>
              <w:bottom w:val="nil"/>
              <w:right w:val="single" w:sz="4" w:space="0" w:color="auto"/>
            </w:tcBorders>
            <w:shd w:val="clear" w:color="auto" w:fill="auto"/>
          </w:tcPr>
          <w:p w:rsidR="00C15D86" w:rsidRDefault="00B574AA">
            <w:pPr>
              <w:keepNext/>
              <w:keepLines/>
              <w:jc w:val="center"/>
              <w:rPr>
                <w:sz w:val="21"/>
                <w:szCs w:val="21"/>
              </w:rPr>
            </w:pPr>
            <w:r w:rsidRPr="00B574AA">
              <w:rPr>
                <w:sz w:val="21"/>
                <w:szCs w:val="21"/>
              </w:rPr>
              <w:t>Technical</w:t>
            </w:r>
          </w:p>
        </w:tc>
        <w:tc>
          <w:tcPr>
            <w:tcW w:w="1320" w:type="dxa"/>
            <w:tcBorders>
              <w:top w:val="nil"/>
              <w:left w:val="nil"/>
              <w:bottom w:val="nil"/>
              <w:right w:val="single" w:sz="8" w:space="0" w:color="auto"/>
            </w:tcBorders>
            <w:shd w:val="clear" w:color="auto" w:fill="auto"/>
          </w:tcPr>
          <w:p w:rsidR="00C15D86" w:rsidRDefault="00B574AA">
            <w:pPr>
              <w:keepNext/>
              <w:keepLines/>
              <w:jc w:val="center"/>
              <w:rPr>
                <w:sz w:val="21"/>
                <w:szCs w:val="21"/>
              </w:rPr>
            </w:pPr>
            <w:r w:rsidRPr="00B574AA">
              <w:rPr>
                <w:sz w:val="21"/>
                <w:szCs w:val="21"/>
              </w:rPr>
              <w:t>Clerical</w:t>
            </w:r>
          </w:p>
        </w:tc>
        <w:tc>
          <w:tcPr>
            <w:tcW w:w="1178" w:type="dxa"/>
            <w:vMerge w:val="restart"/>
            <w:tcBorders>
              <w:top w:val="nil"/>
              <w:left w:val="single" w:sz="8" w:space="0" w:color="auto"/>
              <w:bottom w:val="nil"/>
              <w:right w:val="single" w:sz="4" w:space="0" w:color="auto"/>
            </w:tcBorders>
            <w:shd w:val="clear" w:color="auto" w:fill="auto"/>
            <w:vAlign w:val="center"/>
          </w:tcPr>
          <w:p w:rsidR="00C15D86" w:rsidRDefault="00B574AA">
            <w:pPr>
              <w:keepNext/>
              <w:keepLines/>
              <w:jc w:val="center"/>
              <w:rPr>
                <w:sz w:val="21"/>
                <w:szCs w:val="21"/>
              </w:rPr>
            </w:pPr>
            <w:r w:rsidRPr="00B574AA">
              <w:rPr>
                <w:sz w:val="21"/>
                <w:szCs w:val="21"/>
              </w:rPr>
              <w:t>Hours</w:t>
            </w:r>
          </w:p>
        </w:tc>
        <w:tc>
          <w:tcPr>
            <w:tcW w:w="1596" w:type="dxa"/>
            <w:vMerge w:val="restart"/>
            <w:tcBorders>
              <w:top w:val="nil"/>
              <w:left w:val="nil"/>
              <w:bottom w:val="nil"/>
              <w:right w:val="single" w:sz="8" w:space="0" w:color="auto"/>
            </w:tcBorders>
            <w:shd w:val="clear" w:color="auto" w:fill="auto"/>
            <w:vAlign w:val="center"/>
          </w:tcPr>
          <w:p w:rsidR="00C15D86" w:rsidRDefault="00B574AA">
            <w:pPr>
              <w:keepNext/>
              <w:keepLines/>
              <w:jc w:val="center"/>
              <w:rPr>
                <w:sz w:val="21"/>
                <w:szCs w:val="21"/>
              </w:rPr>
            </w:pPr>
            <w:r w:rsidRPr="00B574AA">
              <w:rPr>
                <w:sz w:val="21"/>
                <w:szCs w:val="21"/>
              </w:rPr>
              <w:t>Costs</w:t>
            </w:r>
          </w:p>
        </w:tc>
      </w:tr>
      <w:tr w:rsidR="00C47DDD" w:rsidRPr="002E23C7" w:rsidTr="00393228">
        <w:trPr>
          <w:trHeight w:val="315"/>
        </w:trPr>
        <w:tc>
          <w:tcPr>
            <w:tcW w:w="2710" w:type="dxa"/>
            <w:vMerge/>
            <w:tcBorders>
              <w:top w:val="single" w:sz="8" w:space="0" w:color="auto"/>
              <w:left w:val="single" w:sz="8" w:space="0" w:color="auto"/>
              <w:bottom w:val="nil"/>
              <w:right w:val="single" w:sz="8" w:space="0" w:color="auto"/>
            </w:tcBorders>
            <w:vAlign w:val="center"/>
          </w:tcPr>
          <w:p w:rsidR="00C15D86" w:rsidRDefault="00C15D86">
            <w:pPr>
              <w:keepNext/>
              <w:keepLines/>
              <w:rPr>
                <w:b/>
                <w:bCs/>
                <w:sz w:val="21"/>
                <w:szCs w:val="21"/>
              </w:rPr>
            </w:pPr>
          </w:p>
        </w:tc>
        <w:tc>
          <w:tcPr>
            <w:tcW w:w="1240" w:type="dxa"/>
            <w:tcBorders>
              <w:top w:val="single" w:sz="4" w:space="0" w:color="auto"/>
              <w:left w:val="nil"/>
              <w:bottom w:val="nil"/>
              <w:right w:val="single" w:sz="4" w:space="0" w:color="auto"/>
            </w:tcBorders>
            <w:shd w:val="clear" w:color="auto" w:fill="auto"/>
          </w:tcPr>
          <w:p w:rsidR="00C15D86" w:rsidRDefault="00B574AA">
            <w:pPr>
              <w:keepNext/>
              <w:keepLines/>
              <w:jc w:val="center"/>
              <w:rPr>
                <w:sz w:val="21"/>
                <w:szCs w:val="21"/>
              </w:rPr>
            </w:pPr>
            <w:r w:rsidRPr="00B574AA">
              <w:rPr>
                <w:sz w:val="21"/>
                <w:szCs w:val="21"/>
              </w:rPr>
              <w:t xml:space="preserve">$120.28 </w:t>
            </w:r>
          </w:p>
        </w:tc>
        <w:tc>
          <w:tcPr>
            <w:tcW w:w="1520" w:type="dxa"/>
            <w:tcBorders>
              <w:top w:val="single" w:sz="4" w:space="0" w:color="auto"/>
              <w:left w:val="nil"/>
              <w:bottom w:val="nil"/>
              <w:right w:val="single" w:sz="4" w:space="0" w:color="auto"/>
            </w:tcBorders>
            <w:shd w:val="clear" w:color="auto" w:fill="auto"/>
          </w:tcPr>
          <w:p w:rsidR="00C15D86" w:rsidRDefault="00B574AA">
            <w:pPr>
              <w:keepNext/>
              <w:keepLines/>
              <w:jc w:val="center"/>
              <w:rPr>
                <w:sz w:val="21"/>
                <w:szCs w:val="21"/>
              </w:rPr>
            </w:pPr>
            <w:r w:rsidRPr="00B574AA">
              <w:rPr>
                <w:sz w:val="21"/>
                <w:szCs w:val="21"/>
              </w:rPr>
              <w:t xml:space="preserve">$60.85 </w:t>
            </w:r>
          </w:p>
        </w:tc>
        <w:tc>
          <w:tcPr>
            <w:tcW w:w="1320" w:type="dxa"/>
            <w:tcBorders>
              <w:top w:val="single" w:sz="4" w:space="0" w:color="auto"/>
              <w:left w:val="nil"/>
              <w:bottom w:val="nil"/>
              <w:right w:val="single" w:sz="8" w:space="0" w:color="auto"/>
            </w:tcBorders>
            <w:shd w:val="clear" w:color="auto" w:fill="auto"/>
          </w:tcPr>
          <w:p w:rsidR="00C15D86" w:rsidRDefault="00B574AA">
            <w:pPr>
              <w:keepNext/>
              <w:keepLines/>
              <w:jc w:val="center"/>
              <w:rPr>
                <w:sz w:val="21"/>
                <w:szCs w:val="21"/>
              </w:rPr>
            </w:pPr>
            <w:r w:rsidRPr="00B574AA">
              <w:rPr>
                <w:sz w:val="21"/>
                <w:szCs w:val="21"/>
              </w:rPr>
              <w:t xml:space="preserve">$37.11 </w:t>
            </w:r>
          </w:p>
        </w:tc>
        <w:tc>
          <w:tcPr>
            <w:tcW w:w="1178" w:type="dxa"/>
            <w:vMerge/>
            <w:tcBorders>
              <w:top w:val="nil"/>
              <w:left w:val="single" w:sz="8" w:space="0" w:color="auto"/>
              <w:bottom w:val="nil"/>
              <w:right w:val="single" w:sz="4" w:space="0" w:color="auto"/>
            </w:tcBorders>
            <w:vAlign w:val="center"/>
          </w:tcPr>
          <w:p w:rsidR="00C15D86" w:rsidRDefault="00C15D86">
            <w:pPr>
              <w:keepNext/>
              <w:keepLines/>
              <w:rPr>
                <w:sz w:val="21"/>
                <w:szCs w:val="21"/>
              </w:rPr>
            </w:pPr>
          </w:p>
        </w:tc>
        <w:tc>
          <w:tcPr>
            <w:tcW w:w="1596" w:type="dxa"/>
            <w:vMerge/>
            <w:tcBorders>
              <w:top w:val="nil"/>
              <w:left w:val="nil"/>
              <w:bottom w:val="nil"/>
              <w:right w:val="single" w:sz="8" w:space="0" w:color="auto"/>
            </w:tcBorders>
            <w:vAlign w:val="center"/>
          </w:tcPr>
          <w:p w:rsidR="00C15D86" w:rsidRDefault="00C15D86">
            <w:pPr>
              <w:keepNext/>
              <w:keepLines/>
              <w:rPr>
                <w:sz w:val="21"/>
                <w:szCs w:val="21"/>
              </w:rPr>
            </w:pPr>
          </w:p>
        </w:tc>
      </w:tr>
      <w:tr w:rsidR="00C47DDD" w:rsidRPr="002E23C7" w:rsidTr="00393228">
        <w:trPr>
          <w:trHeight w:val="270"/>
        </w:trPr>
        <w:tc>
          <w:tcPr>
            <w:tcW w:w="2710" w:type="dxa"/>
            <w:vMerge/>
            <w:tcBorders>
              <w:top w:val="single" w:sz="8" w:space="0" w:color="auto"/>
              <w:left w:val="single" w:sz="8" w:space="0" w:color="auto"/>
              <w:bottom w:val="nil"/>
              <w:right w:val="single" w:sz="8" w:space="0" w:color="auto"/>
            </w:tcBorders>
            <w:vAlign w:val="center"/>
          </w:tcPr>
          <w:p w:rsidR="00C15D86" w:rsidRDefault="00C15D86">
            <w:pPr>
              <w:keepNext/>
              <w:keepLines/>
              <w:rPr>
                <w:b/>
                <w:bCs/>
                <w:sz w:val="21"/>
                <w:szCs w:val="21"/>
              </w:rPr>
            </w:pPr>
          </w:p>
        </w:tc>
        <w:tc>
          <w:tcPr>
            <w:tcW w:w="1240" w:type="dxa"/>
            <w:tcBorders>
              <w:top w:val="nil"/>
              <w:left w:val="nil"/>
              <w:bottom w:val="single" w:sz="8" w:space="0" w:color="auto"/>
              <w:right w:val="single" w:sz="4" w:space="0" w:color="auto"/>
            </w:tcBorders>
            <w:shd w:val="clear" w:color="auto" w:fill="auto"/>
            <w:noWrap/>
            <w:vAlign w:val="bottom"/>
          </w:tcPr>
          <w:p w:rsidR="00C15D86" w:rsidRDefault="00B574AA">
            <w:pPr>
              <w:keepNext/>
              <w:keepLines/>
              <w:jc w:val="center"/>
              <w:rPr>
                <w:sz w:val="21"/>
                <w:szCs w:val="21"/>
              </w:rPr>
            </w:pPr>
            <w:r w:rsidRPr="00B574AA">
              <w:rPr>
                <w:sz w:val="21"/>
                <w:szCs w:val="21"/>
              </w:rPr>
              <w:t>per hour</w:t>
            </w:r>
          </w:p>
        </w:tc>
        <w:tc>
          <w:tcPr>
            <w:tcW w:w="1520" w:type="dxa"/>
            <w:tcBorders>
              <w:top w:val="nil"/>
              <w:left w:val="nil"/>
              <w:bottom w:val="single" w:sz="8" w:space="0" w:color="auto"/>
              <w:right w:val="single" w:sz="4" w:space="0" w:color="auto"/>
            </w:tcBorders>
            <w:shd w:val="clear" w:color="auto" w:fill="auto"/>
            <w:noWrap/>
            <w:vAlign w:val="bottom"/>
          </w:tcPr>
          <w:p w:rsidR="00C15D86" w:rsidRDefault="00B574AA">
            <w:pPr>
              <w:keepNext/>
              <w:keepLines/>
              <w:jc w:val="center"/>
              <w:rPr>
                <w:sz w:val="21"/>
                <w:szCs w:val="21"/>
              </w:rPr>
            </w:pPr>
            <w:r w:rsidRPr="00B574AA">
              <w:rPr>
                <w:sz w:val="21"/>
                <w:szCs w:val="21"/>
              </w:rPr>
              <w:t>per hour</w:t>
            </w:r>
          </w:p>
        </w:tc>
        <w:tc>
          <w:tcPr>
            <w:tcW w:w="1320" w:type="dxa"/>
            <w:tcBorders>
              <w:top w:val="nil"/>
              <w:left w:val="nil"/>
              <w:bottom w:val="nil"/>
              <w:right w:val="single" w:sz="8" w:space="0" w:color="auto"/>
            </w:tcBorders>
            <w:shd w:val="clear" w:color="auto" w:fill="auto"/>
            <w:noWrap/>
            <w:vAlign w:val="bottom"/>
          </w:tcPr>
          <w:p w:rsidR="00C15D86" w:rsidRDefault="00B574AA">
            <w:pPr>
              <w:keepNext/>
              <w:keepLines/>
              <w:jc w:val="center"/>
              <w:rPr>
                <w:sz w:val="21"/>
                <w:szCs w:val="21"/>
              </w:rPr>
            </w:pPr>
            <w:r w:rsidRPr="00B574AA">
              <w:rPr>
                <w:sz w:val="21"/>
                <w:szCs w:val="21"/>
              </w:rPr>
              <w:t>per hour</w:t>
            </w:r>
          </w:p>
        </w:tc>
        <w:tc>
          <w:tcPr>
            <w:tcW w:w="1178" w:type="dxa"/>
            <w:vMerge/>
            <w:tcBorders>
              <w:top w:val="nil"/>
              <w:left w:val="single" w:sz="8" w:space="0" w:color="auto"/>
              <w:bottom w:val="nil"/>
              <w:right w:val="single" w:sz="4" w:space="0" w:color="auto"/>
            </w:tcBorders>
            <w:vAlign w:val="center"/>
          </w:tcPr>
          <w:p w:rsidR="00C15D86" w:rsidRDefault="00C15D86">
            <w:pPr>
              <w:keepNext/>
              <w:keepLines/>
              <w:rPr>
                <w:sz w:val="21"/>
                <w:szCs w:val="21"/>
              </w:rPr>
            </w:pPr>
          </w:p>
        </w:tc>
        <w:tc>
          <w:tcPr>
            <w:tcW w:w="1596" w:type="dxa"/>
            <w:vMerge/>
            <w:tcBorders>
              <w:top w:val="nil"/>
              <w:left w:val="nil"/>
              <w:bottom w:val="nil"/>
              <w:right w:val="single" w:sz="8" w:space="0" w:color="auto"/>
            </w:tcBorders>
            <w:vAlign w:val="center"/>
          </w:tcPr>
          <w:p w:rsidR="00C15D86" w:rsidRDefault="00C15D86">
            <w:pPr>
              <w:keepNext/>
              <w:keepLines/>
              <w:rPr>
                <w:sz w:val="21"/>
                <w:szCs w:val="21"/>
              </w:rPr>
            </w:pPr>
          </w:p>
        </w:tc>
      </w:tr>
      <w:tr w:rsidR="00A46D89" w:rsidRPr="002E23C7" w:rsidTr="00393228">
        <w:trPr>
          <w:trHeight w:val="315"/>
        </w:trPr>
        <w:tc>
          <w:tcPr>
            <w:tcW w:w="2710" w:type="dxa"/>
            <w:tcBorders>
              <w:top w:val="single" w:sz="8" w:space="0" w:color="auto"/>
              <w:left w:val="single" w:sz="8" w:space="0" w:color="auto"/>
              <w:bottom w:val="single" w:sz="4" w:space="0" w:color="auto"/>
              <w:right w:val="single" w:sz="8" w:space="0" w:color="auto"/>
            </w:tcBorders>
            <w:shd w:val="clear" w:color="auto" w:fill="auto"/>
            <w:vAlign w:val="center"/>
          </w:tcPr>
          <w:p w:rsidR="00A46D89" w:rsidRPr="002E23C7" w:rsidRDefault="00B574AA" w:rsidP="008B7CCF">
            <w:pPr>
              <w:keepNext/>
              <w:keepLines/>
              <w:rPr>
                <w:sz w:val="21"/>
                <w:szCs w:val="21"/>
              </w:rPr>
            </w:pPr>
            <w:r w:rsidRPr="00B574AA">
              <w:rPr>
                <w:sz w:val="21"/>
                <w:szCs w:val="21"/>
              </w:rPr>
              <w:t>Read Instructions</w:t>
            </w:r>
          </w:p>
        </w:tc>
        <w:tc>
          <w:tcPr>
            <w:tcW w:w="1240" w:type="dxa"/>
            <w:tcBorders>
              <w:top w:val="nil"/>
              <w:left w:val="nil"/>
              <w:bottom w:val="single" w:sz="4" w:space="0" w:color="auto"/>
              <w:right w:val="single" w:sz="4" w:space="0" w:color="auto"/>
            </w:tcBorders>
            <w:shd w:val="clear" w:color="auto" w:fill="auto"/>
            <w:vAlign w:val="center"/>
          </w:tcPr>
          <w:p w:rsidR="00A46D89" w:rsidRPr="002E23C7" w:rsidRDefault="00B574AA" w:rsidP="008B7CCF">
            <w:pPr>
              <w:keepNext/>
              <w:keepLines/>
              <w:jc w:val="center"/>
              <w:rPr>
                <w:sz w:val="21"/>
                <w:szCs w:val="21"/>
              </w:rPr>
            </w:pPr>
            <w:r w:rsidRPr="00B574AA">
              <w:rPr>
                <w:sz w:val="21"/>
                <w:szCs w:val="21"/>
              </w:rPr>
              <w:t>7</w:t>
            </w:r>
          </w:p>
        </w:tc>
        <w:tc>
          <w:tcPr>
            <w:tcW w:w="1520" w:type="dxa"/>
            <w:tcBorders>
              <w:top w:val="nil"/>
              <w:left w:val="nil"/>
              <w:bottom w:val="single" w:sz="4" w:space="0" w:color="auto"/>
              <w:right w:val="single" w:sz="4" w:space="0" w:color="auto"/>
            </w:tcBorders>
            <w:shd w:val="clear" w:color="auto" w:fill="auto"/>
            <w:vAlign w:val="center"/>
          </w:tcPr>
          <w:p w:rsidR="00C15D86" w:rsidRDefault="00B574AA">
            <w:pPr>
              <w:keepNext/>
              <w:keepLines/>
              <w:jc w:val="center"/>
              <w:rPr>
                <w:sz w:val="21"/>
                <w:szCs w:val="21"/>
              </w:rPr>
            </w:pPr>
            <w:r w:rsidRPr="00B574AA">
              <w:rPr>
                <w:sz w:val="21"/>
                <w:szCs w:val="21"/>
              </w:rPr>
              <w:t>0</w:t>
            </w:r>
          </w:p>
        </w:tc>
        <w:tc>
          <w:tcPr>
            <w:tcW w:w="1320" w:type="dxa"/>
            <w:tcBorders>
              <w:top w:val="single" w:sz="8" w:space="0" w:color="auto"/>
              <w:left w:val="nil"/>
              <w:bottom w:val="single" w:sz="4" w:space="0" w:color="auto"/>
              <w:right w:val="nil"/>
            </w:tcBorders>
            <w:shd w:val="clear" w:color="auto" w:fill="auto"/>
            <w:vAlign w:val="center"/>
          </w:tcPr>
          <w:p w:rsidR="00C15D86" w:rsidRDefault="00B574AA">
            <w:pPr>
              <w:keepNext/>
              <w:keepLines/>
              <w:jc w:val="center"/>
              <w:rPr>
                <w:sz w:val="21"/>
                <w:szCs w:val="21"/>
              </w:rPr>
            </w:pPr>
            <w:r w:rsidRPr="00B574AA">
              <w:rPr>
                <w:sz w:val="21"/>
                <w:szCs w:val="21"/>
              </w:rPr>
              <w:t>0</w:t>
            </w:r>
          </w:p>
        </w:tc>
        <w:tc>
          <w:tcPr>
            <w:tcW w:w="1178" w:type="dxa"/>
            <w:tcBorders>
              <w:top w:val="single" w:sz="8" w:space="0" w:color="auto"/>
              <w:left w:val="single" w:sz="8" w:space="0" w:color="auto"/>
              <w:bottom w:val="single" w:sz="4" w:space="0" w:color="auto"/>
              <w:right w:val="single" w:sz="4" w:space="0" w:color="auto"/>
            </w:tcBorders>
            <w:shd w:val="clear" w:color="auto" w:fill="auto"/>
            <w:vAlign w:val="center"/>
          </w:tcPr>
          <w:p w:rsidR="00C15D86" w:rsidRDefault="00B574AA">
            <w:pPr>
              <w:keepNext/>
              <w:keepLines/>
              <w:jc w:val="center"/>
              <w:rPr>
                <w:sz w:val="21"/>
                <w:szCs w:val="21"/>
              </w:rPr>
            </w:pPr>
            <w:r w:rsidRPr="00B574AA">
              <w:rPr>
                <w:sz w:val="21"/>
                <w:szCs w:val="21"/>
              </w:rPr>
              <w:t>7</w:t>
            </w:r>
          </w:p>
        </w:tc>
        <w:tc>
          <w:tcPr>
            <w:tcW w:w="1596" w:type="dxa"/>
            <w:tcBorders>
              <w:top w:val="single" w:sz="8" w:space="0" w:color="auto"/>
              <w:left w:val="nil"/>
              <w:bottom w:val="single" w:sz="4" w:space="0" w:color="auto"/>
              <w:right w:val="single" w:sz="8" w:space="0" w:color="auto"/>
            </w:tcBorders>
            <w:shd w:val="clear" w:color="auto" w:fill="auto"/>
            <w:vAlign w:val="center"/>
          </w:tcPr>
          <w:p w:rsidR="00C15D86" w:rsidRDefault="00B574AA">
            <w:pPr>
              <w:jc w:val="center"/>
              <w:rPr>
                <w:sz w:val="21"/>
                <w:szCs w:val="21"/>
              </w:rPr>
            </w:pPr>
            <w:r w:rsidRPr="00B574AA">
              <w:rPr>
                <w:sz w:val="21"/>
                <w:szCs w:val="21"/>
              </w:rPr>
              <w:t>$840</w:t>
            </w:r>
          </w:p>
        </w:tc>
      </w:tr>
      <w:tr w:rsidR="00A46D89" w:rsidRPr="002E23C7" w:rsidTr="00393228">
        <w:trPr>
          <w:trHeight w:val="315"/>
        </w:trPr>
        <w:tc>
          <w:tcPr>
            <w:tcW w:w="2710" w:type="dxa"/>
            <w:tcBorders>
              <w:top w:val="nil"/>
              <w:left w:val="single" w:sz="8" w:space="0" w:color="auto"/>
              <w:bottom w:val="single" w:sz="4" w:space="0" w:color="auto"/>
              <w:right w:val="single" w:sz="8" w:space="0" w:color="auto"/>
            </w:tcBorders>
            <w:shd w:val="clear" w:color="auto" w:fill="auto"/>
            <w:vAlign w:val="center"/>
          </w:tcPr>
          <w:p w:rsidR="00A46D89" w:rsidRPr="002E23C7" w:rsidRDefault="00B574AA" w:rsidP="008B7CCF">
            <w:pPr>
              <w:keepNext/>
              <w:keepLines/>
              <w:rPr>
                <w:sz w:val="21"/>
                <w:szCs w:val="21"/>
              </w:rPr>
            </w:pPr>
            <w:r w:rsidRPr="00B574AA">
              <w:rPr>
                <w:sz w:val="21"/>
                <w:szCs w:val="21"/>
              </w:rPr>
              <w:t>Plan activities</w:t>
            </w:r>
          </w:p>
        </w:tc>
        <w:tc>
          <w:tcPr>
            <w:tcW w:w="1240" w:type="dxa"/>
            <w:tcBorders>
              <w:top w:val="nil"/>
              <w:left w:val="nil"/>
              <w:bottom w:val="single" w:sz="4" w:space="0" w:color="auto"/>
              <w:right w:val="single" w:sz="4" w:space="0" w:color="auto"/>
            </w:tcBorders>
            <w:shd w:val="clear" w:color="auto" w:fill="auto"/>
            <w:vAlign w:val="center"/>
          </w:tcPr>
          <w:p w:rsidR="00A46D89" w:rsidRPr="002E23C7" w:rsidRDefault="00B574AA" w:rsidP="008B7CCF">
            <w:pPr>
              <w:keepNext/>
              <w:keepLines/>
              <w:jc w:val="center"/>
              <w:rPr>
                <w:sz w:val="21"/>
                <w:szCs w:val="21"/>
              </w:rPr>
            </w:pPr>
            <w:r w:rsidRPr="00B574AA">
              <w:rPr>
                <w:sz w:val="21"/>
                <w:szCs w:val="21"/>
              </w:rPr>
              <w:t>0.5</w:t>
            </w:r>
          </w:p>
        </w:tc>
        <w:tc>
          <w:tcPr>
            <w:tcW w:w="1520" w:type="dxa"/>
            <w:tcBorders>
              <w:top w:val="nil"/>
              <w:left w:val="nil"/>
              <w:bottom w:val="single" w:sz="4" w:space="0" w:color="auto"/>
              <w:right w:val="single" w:sz="4" w:space="0" w:color="auto"/>
            </w:tcBorders>
            <w:shd w:val="clear" w:color="auto" w:fill="auto"/>
            <w:vAlign w:val="center"/>
          </w:tcPr>
          <w:p w:rsidR="00C15D86" w:rsidRDefault="00B574AA">
            <w:pPr>
              <w:keepNext/>
              <w:keepLines/>
              <w:jc w:val="center"/>
              <w:rPr>
                <w:sz w:val="21"/>
                <w:szCs w:val="21"/>
              </w:rPr>
            </w:pPr>
            <w:r w:rsidRPr="00B574AA">
              <w:rPr>
                <w:sz w:val="21"/>
                <w:szCs w:val="21"/>
              </w:rPr>
              <w:t>0</w:t>
            </w:r>
          </w:p>
        </w:tc>
        <w:tc>
          <w:tcPr>
            <w:tcW w:w="1320" w:type="dxa"/>
            <w:tcBorders>
              <w:top w:val="nil"/>
              <w:left w:val="nil"/>
              <w:bottom w:val="single" w:sz="4" w:space="0" w:color="auto"/>
              <w:right w:val="nil"/>
            </w:tcBorders>
            <w:shd w:val="clear" w:color="auto" w:fill="auto"/>
            <w:vAlign w:val="center"/>
          </w:tcPr>
          <w:p w:rsidR="00C15D86" w:rsidRDefault="00B574AA">
            <w:pPr>
              <w:keepNext/>
              <w:keepLines/>
              <w:jc w:val="center"/>
              <w:rPr>
                <w:sz w:val="21"/>
                <w:szCs w:val="21"/>
              </w:rPr>
            </w:pPr>
            <w:r w:rsidRPr="00B574AA">
              <w:rPr>
                <w:sz w:val="21"/>
                <w:szCs w:val="21"/>
              </w:rPr>
              <w:t>0</w:t>
            </w:r>
          </w:p>
        </w:tc>
        <w:tc>
          <w:tcPr>
            <w:tcW w:w="1178" w:type="dxa"/>
            <w:tcBorders>
              <w:top w:val="nil"/>
              <w:left w:val="single" w:sz="8" w:space="0" w:color="auto"/>
              <w:bottom w:val="single" w:sz="4" w:space="0" w:color="auto"/>
              <w:right w:val="single" w:sz="4" w:space="0" w:color="auto"/>
            </w:tcBorders>
            <w:shd w:val="clear" w:color="auto" w:fill="auto"/>
            <w:vAlign w:val="center"/>
          </w:tcPr>
          <w:p w:rsidR="00C15D86" w:rsidRDefault="00B574AA">
            <w:pPr>
              <w:keepNext/>
              <w:keepLines/>
              <w:jc w:val="center"/>
              <w:rPr>
                <w:sz w:val="21"/>
                <w:szCs w:val="21"/>
              </w:rPr>
            </w:pPr>
            <w:r w:rsidRPr="00B574AA">
              <w:rPr>
                <w:sz w:val="21"/>
                <w:szCs w:val="21"/>
              </w:rPr>
              <w:t>0.5</w:t>
            </w:r>
          </w:p>
        </w:tc>
        <w:tc>
          <w:tcPr>
            <w:tcW w:w="1596" w:type="dxa"/>
            <w:tcBorders>
              <w:top w:val="nil"/>
              <w:left w:val="nil"/>
              <w:bottom w:val="single" w:sz="4" w:space="0" w:color="auto"/>
              <w:right w:val="single" w:sz="8" w:space="0" w:color="auto"/>
            </w:tcBorders>
            <w:shd w:val="clear" w:color="auto" w:fill="auto"/>
            <w:vAlign w:val="center"/>
          </w:tcPr>
          <w:p w:rsidR="00C15D86" w:rsidRDefault="00B574AA">
            <w:pPr>
              <w:jc w:val="center"/>
              <w:rPr>
                <w:sz w:val="21"/>
                <w:szCs w:val="21"/>
              </w:rPr>
            </w:pPr>
            <w:r w:rsidRPr="00B574AA">
              <w:rPr>
                <w:sz w:val="21"/>
                <w:szCs w:val="21"/>
              </w:rPr>
              <w:t>$60</w:t>
            </w:r>
          </w:p>
        </w:tc>
      </w:tr>
      <w:tr w:rsidR="00A46D89" w:rsidRPr="002E23C7" w:rsidTr="00393228">
        <w:trPr>
          <w:trHeight w:val="315"/>
        </w:trPr>
        <w:tc>
          <w:tcPr>
            <w:tcW w:w="2710" w:type="dxa"/>
            <w:tcBorders>
              <w:top w:val="nil"/>
              <w:left w:val="single" w:sz="8" w:space="0" w:color="auto"/>
              <w:bottom w:val="single" w:sz="4" w:space="0" w:color="auto"/>
              <w:right w:val="single" w:sz="8" w:space="0" w:color="auto"/>
            </w:tcBorders>
            <w:shd w:val="clear" w:color="auto" w:fill="auto"/>
            <w:vAlign w:val="center"/>
          </w:tcPr>
          <w:p w:rsidR="00A46D89" w:rsidRPr="002E23C7" w:rsidRDefault="00B574AA" w:rsidP="008B7CCF">
            <w:pPr>
              <w:keepNext/>
              <w:keepLines/>
              <w:rPr>
                <w:sz w:val="21"/>
                <w:szCs w:val="21"/>
              </w:rPr>
            </w:pPr>
            <w:r w:rsidRPr="00B574AA">
              <w:rPr>
                <w:sz w:val="21"/>
                <w:szCs w:val="21"/>
              </w:rPr>
              <w:t>Gather/create information</w:t>
            </w:r>
          </w:p>
        </w:tc>
        <w:tc>
          <w:tcPr>
            <w:tcW w:w="1240" w:type="dxa"/>
            <w:tcBorders>
              <w:top w:val="nil"/>
              <w:left w:val="nil"/>
              <w:bottom w:val="single" w:sz="4" w:space="0" w:color="auto"/>
              <w:right w:val="single" w:sz="4" w:space="0" w:color="auto"/>
            </w:tcBorders>
            <w:shd w:val="clear" w:color="auto" w:fill="auto"/>
            <w:vAlign w:val="center"/>
          </w:tcPr>
          <w:p w:rsidR="00A46D89" w:rsidRPr="002E23C7" w:rsidRDefault="00B574AA" w:rsidP="008B7CCF">
            <w:pPr>
              <w:keepNext/>
              <w:keepLines/>
              <w:jc w:val="center"/>
              <w:rPr>
                <w:sz w:val="21"/>
                <w:szCs w:val="21"/>
              </w:rPr>
            </w:pPr>
            <w:r w:rsidRPr="00B574AA">
              <w:rPr>
                <w:sz w:val="21"/>
                <w:szCs w:val="21"/>
              </w:rPr>
              <w:t>0</w:t>
            </w:r>
          </w:p>
        </w:tc>
        <w:tc>
          <w:tcPr>
            <w:tcW w:w="1520" w:type="dxa"/>
            <w:tcBorders>
              <w:top w:val="nil"/>
              <w:left w:val="nil"/>
              <w:bottom w:val="single" w:sz="4" w:space="0" w:color="auto"/>
              <w:right w:val="single" w:sz="4" w:space="0" w:color="auto"/>
            </w:tcBorders>
            <w:shd w:val="clear" w:color="auto" w:fill="auto"/>
            <w:vAlign w:val="center"/>
          </w:tcPr>
          <w:p w:rsidR="00C15D86" w:rsidRDefault="00B574AA">
            <w:pPr>
              <w:keepNext/>
              <w:keepLines/>
              <w:jc w:val="center"/>
              <w:rPr>
                <w:sz w:val="21"/>
                <w:szCs w:val="21"/>
              </w:rPr>
            </w:pPr>
            <w:r w:rsidRPr="00B574AA">
              <w:rPr>
                <w:sz w:val="21"/>
                <w:szCs w:val="21"/>
              </w:rPr>
              <w:t>1.5</w:t>
            </w:r>
          </w:p>
        </w:tc>
        <w:tc>
          <w:tcPr>
            <w:tcW w:w="1320" w:type="dxa"/>
            <w:tcBorders>
              <w:top w:val="nil"/>
              <w:left w:val="nil"/>
              <w:bottom w:val="single" w:sz="4" w:space="0" w:color="auto"/>
              <w:right w:val="nil"/>
            </w:tcBorders>
            <w:shd w:val="clear" w:color="auto" w:fill="auto"/>
            <w:vAlign w:val="center"/>
          </w:tcPr>
          <w:p w:rsidR="00C15D86" w:rsidRDefault="00B574AA">
            <w:pPr>
              <w:keepNext/>
              <w:keepLines/>
              <w:jc w:val="center"/>
              <w:rPr>
                <w:sz w:val="21"/>
                <w:szCs w:val="21"/>
              </w:rPr>
            </w:pPr>
            <w:r w:rsidRPr="00B574AA">
              <w:rPr>
                <w:sz w:val="21"/>
                <w:szCs w:val="21"/>
              </w:rPr>
              <w:t>0</w:t>
            </w:r>
          </w:p>
        </w:tc>
        <w:tc>
          <w:tcPr>
            <w:tcW w:w="1178" w:type="dxa"/>
            <w:tcBorders>
              <w:top w:val="nil"/>
              <w:left w:val="single" w:sz="8" w:space="0" w:color="auto"/>
              <w:bottom w:val="single" w:sz="4" w:space="0" w:color="auto"/>
              <w:right w:val="single" w:sz="4" w:space="0" w:color="auto"/>
            </w:tcBorders>
            <w:shd w:val="clear" w:color="auto" w:fill="auto"/>
            <w:vAlign w:val="center"/>
          </w:tcPr>
          <w:p w:rsidR="00C15D86" w:rsidRDefault="00B574AA">
            <w:pPr>
              <w:keepNext/>
              <w:keepLines/>
              <w:jc w:val="center"/>
              <w:rPr>
                <w:sz w:val="21"/>
                <w:szCs w:val="21"/>
              </w:rPr>
            </w:pPr>
            <w:r w:rsidRPr="00B574AA">
              <w:rPr>
                <w:sz w:val="21"/>
                <w:szCs w:val="21"/>
              </w:rPr>
              <w:t>1.5</w:t>
            </w:r>
          </w:p>
        </w:tc>
        <w:tc>
          <w:tcPr>
            <w:tcW w:w="1596" w:type="dxa"/>
            <w:tcBorders>
              <w:top w:val="nil"/>
              <w:left w:val="nil"/>
              <w:bottom w:val="single" w:sz="4" w:space="0" w:color="auto"/>
              <w:right w:val="single" w:sz="8" w:space="0" w:color="auto"/>
            </w:tcBorders>
            <w:shd w:val="clear" w:color="auto" w:fill="auto"/>
            <w:vAlign w:val="center"/>
          </w:tcPr>
          <w:p w:rsidR="00C15D86" w:rsidRDefault="00B574AA">
            <w:pPr>
              <w:jc w:val="center"/>
              <w:rPr>
                <w:sz w:val="21"/>
                <w:szCs w:val="21"/>
              </w:rPr>
            </w:pPr>
            <w:r w:rsidRPr="00B574AA">
              <w:rPr>
                <w:sz w:val="21"/>
                <w:szCs w:val="21"/>
              </w:rPr>
              <w:t>$90</w:t>
            </w:r>
          </w:p>
        </w:tc>
      </w:tr>
      <w:tr w:rsidR="00A46D89" w:rsidRPr="002E23C7" w:rsidTr="00393228">
        <w:trPr>
          <w:trHeight w:val="315"/>
        </w:trPr>
        <w:tc>
          <w:tcPr>
            <w:tcW w:w="2710" w:type="dxa"/>
            <w:tcBorders>
              <w:top w:val="nil"/>
              <w:left w:val="single" w:sz="8" w:space="0" w:color="auto"/>
              <w:bottom w:val="single" w:sz="4" w:space="0" w:color="auto"/>
              <w:right w:val="single" w:sz="8" w:space="0" w:color="auto"/>
            </w:tcBorders>
            <w:shd w:val="clear" w:color="auto" w:fill="auto"/>
            <w:vAlign w:val="center"/>
          </w:tcPr>
          <w:p w:rsidR="00A46D89" w:rsidRPr="002E23C7" w:rsidRDefault="00B574AA" w:rsidP="008B7CCF">
            <w:pPr>
              <w:keepNext/>
              <w:keepLines/>
              <w:rPr>
                <w:sz w:val="21"/>
                <w:szCs w:val="21"/>
              </w:rPr>
            </w:pPr>
            <w:r w:rsidRPr="00B574AA">
              <w:rPr>
                <w:sz w:val="21"/>
                <w:szCs w:val="21"/>
              </w:rPr>
              <w:t>Compile and review</w:t>
            </w:r>
          </w:p>
        </w:tc>
        <w:tc>
          <w:tcPr>
            <w:tcW w:w="1240" w:type="dxa"/>
            <w:tcBorders>
              <w:top w:val="nil"/>
              <w:left w:val="nil"/>
              <w:bottom w:val="single" w:sz="4" w:space="0" w:color="auto"/>
              <w:right w:val="single" w:sz="4" w:space="0" w:color="auto"/>
            </w:tcBorders>
            <w:shd w:val="clear" w:color="auto" w:fill="auto"/>
            <w:vAlign w:val="center"/>
          </w:tcPr>
          <w:p w:rsidR="00A46D89" w:rsidRPr="002E23C7" w:rsidRDefault="00B574AA" w:rsidP="008B7CCF">
            <w:pPr>
              <w:keepNext/>
              <w:keepLines/>
              <w:jc w:val="center"/>
              <w:rPr>
                <w:sz w:val="21"/>
                <w:szCs w:val="21"/>
              </w:rPr>
            </w:pPr>
            <w:r w:rsidRPr="00B574AA">
              <w:rPr>
                <w:sz w:val="21"/>
                <w:szCs w:val="21"/>
              </w:rPr>
              <w:t>0.5</w:t>
            </w:r>
          </w:p>
        </w:tc>
        <w:tc>
          <w:tcPr>
            <w:tcW w:w="1520" w:type="dxa"/>
            <w:tcBorders>
              <w:top w:val="nil"/>
              <w:left w:val="nil"/>
              <w:bottom w:val="single" w:sz="4" w:space="0" w:color="auto"/>
              <w:right w:val="single" w:sz="4" w:space="0" w:color="auto"/>
            </w:tcBorders>
            <w:shd w:val="clear" w:color="auto" w:fill="auto"/>
            <w:vAlign w:val="center"/>
          </w:tcPr>
          <w:p w:rsidR="00C15D86" w:rsidRDefault="00B574AA">
            <w:pPr>
              <w:keepNext/>
              <w:keepLines/>
              <w:jc w:val="center"/>
              <w:rPr>
                <w:sz w:val="21"/>
                <w:szCs w:val="21"/>
              </w:rPr>
            </w:pPr>
            <w:r w:rsidRPr="00B574AA">
              <w:rPr>
                <w:sz w:val="21"/>
                <w:szCs w:val="21"/>
              </w:rPr>
              <w:t>0.5</w:t>
            </w:r>
          </w:p>
        </w:tc>
        <w:tc>
          <w:tcPr>
            <w:tcW w:w="1320" w:type="dxa"/>
            <w:tcBorders>
              <w:top w:val="nil"/>
              <w:left w:val="nil"/>
              <w:bottom w:val="single" w:sz="4" w:space="0" w:color="auto"/>
              <w:right w:val="nil"/>
            </w:tcBorders>
            <w:shd w:val="clear" w:color="auto" w:fill="auto"/>
            <w:vAlign w:val="center"/>
          </w:tcPr>
          <w:p w:rsidR="00C15D86" w:rsidRDefault="00B574AA">
            <w:pPr>
              <w:keepNext/>
              <w:keepLines/>
              <w:jc w:val="center"/>
              <w:rPr>
                <w:sz w:val="21"/>
                <w:szCs w:val="21"/>
              </w:rPr>
            </w:pPr>
            <w:r w:rsidRPr="00B574AA">
              <w:rPr>
                <w:sz w:val="21"/>
                <w:szCs w:val="21"/>
              </w:rPr>
              <w:t>0</w:t>
            </w:r>
          </w:p>
        </w:tc>
        <w:tc>
          <w:tcPr>
            <w:tcW w:w="1178" w:type="dxa"/>
            <w:tcBorders>
              <w:top w:val="nil"/>
              <w:left w:val="single" w:sz="8" w:space="0" w:color="auto"/>
              <w:bottom w:val="single" w:sz="4" w:space="0" w:color="auto"/>
              <w:right w:val="single" w:sz="4" w:space="0" w:color="auto"/>
            </w:tcBorders>
            <w:shd w:val="clear" w:color="auto" w:fill="auto"/>
            <w:vAlign w:val="center"/>
          </w:tcPr>
          <w:p w:rsidR="00C15D86" w:rsidRDefault="00B574AA">
            <w:pPr>
              <w:keepNext/>
              <w:keepLines/>
              <w:jc w:val="center"/>
              <w:rPr>
                <w:sz w:val="21"/>
                <w:szCs w:val="21"/>
              </w:rPr>
            </w:pPr>
            <w:r w:rsidRPr="00B574AA">
              <w:rPr>
                <w:sz w:val="21"/>
                <w:szCs w:val="21"/>
              </w:rPr>
              <w:t>1</w:t>
            </w:r>
          </w:p>
        </w:tc>
        <w:tc>
          <w:tcPr>
            <w:tcW w:w="1596" w:type="dxa"/>
            <w:tcBorders>
              <w:top w:val="nil"/>
              <w:left w:val="nil"/>
              <w:bottom w:val="single" w:sz="4" w:space="0" w:color="auto"/>
              <w:right w:val="single" w:sz="8" w:space="0" w:color="auto"/>
            </w:tcBorders>
            <w:shd w:val="clear" w:color="auto" w:fill="auto"/>
            <w:vAlign w:val="center"/>
          </w:tcPr>
          <w:p w:rsidR="00C15D86" w:rsidRDefault="00B574AA">
            <w:pPr>
              <w:jc w:val="center"/>
              <w:rPr>
                <w:sz w:val="21"/>
                <w:szCs w:val="21"/>
              </w:rPr>
            </w:pPr>
            <w:r w:rsidRPr="00B574AA">
              <w:rPr>
                <w:sz w:val="21"/>
                <w:szCs w:val="21"/>
              </w:rPr>
              <w:t>$90</w:t>
            </w:r>
          </w:p>
        </w:tc>
      </w:tr>
      <w:tr w:rsidR="00A46D89" w:rsidRPr="002E23C7" w:rsidTr="00393228">
        <w:trPr>
          <w:trHeight w:val="315"/>
        </w:trPr>
        <w:tc>
          <w:tcPr>
            <w:tcW w:w="2710" w:type="dxa"/>
            <w:tcBorders>
              <w:top w:val="nil"/>
              <w:left w:val="single" w:sz="8" w:space="0" w:color="auto"/>
              <w:bottom w:val="single" w:sz="4" w:space="0" w:color="auto"/>
              <w:right w:val="single" w:sz="8" w:space="0" w:color="auto"/>
            </w:tcBorders>
            <w:shd w:val="clear" w:color="auto" w:fill="auto"/>
            <w:vAlign w:val="center"/>
          </w:tcPr>
          <w:p w:rsidR="00A46D89" w:rsidRPr="002E23C7" w:rsidRDefault="00B574AA" w:rsidP="008B7CCF">
            <w:pPr>
              <w:keepNext/>
              <w:keepLines/>
              <w:rPr>
                <w:sz w:val="21"/>
                <w:szCs w:val="21"/>
              </w:rPr>
            </w:pPr>
            <w:r w:rsidRPr="00B574AA">
              <w:rPr>
                <w:sz w:val="21"/>
                <w:szCs w:val="21"/>
              </w:rPr>
              <w:t>Complete paperwork</w:t>
            </w:r>
          </w:p>
        </w:tc>
        <w:tc>
          <w:tcPr>
            <w:tcW w:w="1240" w:type="dxa"/>
            <w:tcBorders>
              <w:top w:val="nil"/>
              <w:left w:val="nil"/>
              <w:bottom w:val="single" w:sz="4" w:space="0" w:color="auto"/>
              <w:right w:val="single" w:sz="4" w:space="0" w:color="auto"/>
            </w:tcBorders>
            <w:shd w:val="clear" w:color="auto" w:fill="auto"/>
            <w:vAlign w:val="center"/>
          </w:tcPr>
          <w:p w:rsidR="00A46D89" w:rsidRPr="002E23C7" w:rsidRDefault="00B574AA" w:rsidP="008B7CCF">
            <w:pPr>
              <w:keepNext/>
              <w:keepLines/>
              <w:jc w:val="center"/>
              <w:rPr>
                <w:sz w:val="21"/>
                <w:szCs w:val="21"/>
              </w:rPr>
            </w:pPr>
            <w:r w:rsidRPr="00B574AA">
              <w:rPr>
                <w:sz w:val="21"/>
                <w:szCs w:val="21"/>
              </w:rPr>
              <w:t>0</w:t>
            </w:r>
          </w:p>
        </w:tc>
        <w:tc>
          <w:tcPr>
            <w:tcW w:w="1520" w:type="dxa"/>
            <w:tcBorders>
              <w:top w:val="nil"/>
              <w:left w:val="nil"/>
              <w:bottom w:val="single" w:sz="4" w:space="0" w:color="auto"/>
              <w:right w:val="single" w:sz="4" w:space="0" w:color="auto"/>
            </w:tcBorders>
            <w:shd w:val="clear" w:color="auto" w:fill="auto"/>
            <w:vAlign w:val="center"/>
          </w:tcPr>
          <w:p w:rsidR="00C15D86" w:rsidRDefault="00B574AA">
            <w:pPr>
              <w:keepNext/>
              <w:keepLines/>
              <w:jc w:val="center"/>
              <w:rPr>
                <w:sz w:val="21"/>
                <w:szCs w:val="21"/>
              </w:rPr>
            </w:pPr>
            <w:r w:rsidRPr="00B574AA">
              <w:rPr>
                <w:sz w:val="21"/>
                <w:szCs w:val="21"/>
              </w:rPr>
              <w:t>0</w:t>
            </w:r>
          </w:p>
        </w:tc>
        <w:tc>
          <w:tcPr>
            <w:tcW w:w="1320" w:type="dxa"/>
            <w:tcBorders>
              <w:top w:val="nil"/>
              <w:left w:val="nil"/>
              <w:bottom w:val="single" w:sz="4" w:space="0" w:color="auto"/>
              <w:right w:val="nil"/>
            </w:tcBorders>
            <w:shd w:val="clear" w:color="auto" w:fill="auto"/>
            <w:vAlign w:val="center"/>
          </w:tcPr>
          <w:p w:rsidR="00C15D86" w:rsidRDefault="00B574AA">
            <w:pPr>
              <w:keepNext/>
              <w:keepLines/>
              <w:jc w:val="center"/>
              <w:rPr>
                <w:sz w:val="21"/>
                <w:szCs w:val="21"/>
              </w:rPr>
            </w:pPr>
            <w:r w:rsidRPr="00B574AA">
              <w:rPr>
                <w:sz w:val="21"/>
                <w:szCs w:val="21"/>
              </w:rPr>
              <w:t>3</w:t>
            </w:r>
          </w:p>
        </w:tc>
        <w:tc>
          <w:tcPr>
            <w:tcW w:w="1178" w:type="dxa"/>
            <w:tcBorders>
              <w:top w:val="nil"/>
              <w:left w:val="single" w:sz="8" w:space="0" w:color="auto"/>
              <w:bottom w:val="single" w:sz="4" w:space="0" w:color="auto"/>
              <w:right w:val="single" w:sz="4" w:space="0" w:color="auto"/>
            </w:tcBorders>
            <w:shd w:val="clear" w:color="auto" w:fill="auto"/>
            <w:vAlign w:val="center"/>
          </w:tcPr>
          <w:p w:rsidR="00C15D86" w:rsidRDefault="00B574AA">
            <w:pPr>
              <w:keepNext/>
              <w:keepLines/>
              <w:jc w:val="center"/>
              <w:rPr>
                <w:sz w:val="21"/>
                <w:szCs w:val="21"/>
              </w:rPr>
            </w:pPr>
            <w:r w:rsidRPr="00B574AA">
              <w:rPr>
                <w:sz w:val="21"/>
                <w:szCs w:val="21"/>
              </w:rPr>
              <w:t>3</w:t>
            </w:r>
          </w:p>
        </w:tc>
        <w:tc>
          <w:tcPr>
            <w:tcW w:w="1596" w:type="dxa"/>
            <w:tcBorders>
              <w:top w:val="nil"/>
              <w:left w:val="nil"/>
              <w:bottom w:val="single" w:sz="4" w:space="0" w:color="auto"/>
              <w:right w:val="single" w:sz="8" w:space="0" w:color="auto"/>
            </w:tcBorders>
            <w:shd w:val="clear" w:color="auto" w:fill="auto"/>
            <w:vAlign w:val="center"/>
          </w:tcPr>
          <w:p w:rsidR="00C15D86" w:rsidRDefault="00B574AA">
            <w:pPr>
              <w:jc w:val="center"/>
              <w:rPr>
                <w:sz w:val="21"/>
                <w:szCs w:val="21"/>
              </w:rPr>
            </w:pPr>
            <w:r w:rsidRPr="00B574AA">
              <w:rPr>
                <w:sz w:val="21"/>
                <w:szCs w:val="21"/>
              </w:rPr>
              <w:t>$110</w:t>
            </w:r>
          </w:p>
        </w:tc>
      </w:tr>
      <w:tr w:rsidR="00A46D89" w:rsidRPr="002E23C7" w:rsidTr="00393228">
        <w:trPr>
          <w:trHeight w:val="330"/>
        </w:trPr>
        <w:tc>
          <w:tcPr>
            <w:tcW w:w="2710" w:type="dxa"/>
            <w:tcBorders>
              <w:top w:val="nil"/>
              <w:left w:val="single" w:sz="8" w:space="0" w:color="auto"/>
              <w:bottom w:val="single" w:sz="8" w:space="0" w:color="auto"/>
              <w:right w:val="single" w:sz="8" w:space="0" w:color="auto"/>
            </w:tcBorders>
            <w:shd w:val="clear" w:color="auto" w:fill="auto"/>
            <w:vAlign w:val="center"/>
          </w:tcPr>
          <w:p w:rsidR="00A46D89" w:rsidRPr="002E23C7" w:rsidRDefault="00B574AA" w:rsidP="008B7CCF">
            <w:pPr>
              <w:keepNext/>
              <w:keepLines/>
              <w:rPr>
                <w:sz w:val="21"/>
                <w:szCs w:val="21"/>
              </w:rPr>
            </w:pPr>
            <w:r w:rsidRPr="00B574AA">
              <w:rPr>
                <w:sz w:val="21"/>
                <w:szCs w:val="21"/>
              </w:rPr>
              <w:t>Store/maintain data</w:t>
            </w:r>
          </w:p>
        </w:tc>
        <w:tc>
          <w:tcPr>
            <w:tcW w:w="1240" w:type="dxa"/>
            <w:tcBorders>
              <w:top w:val="single" w:sz="4" w:space="0" w:color="auto"/>
              <w:left w:val="nil"/>
              <w:bottom w:val="single" w:sz="8" w:space="0" w:color="auto"/>
              <w:right w:val="single" w:sz="4" w:space="0" w:color="auto"/>
            </w:tcBorders>
            <w:shd w:val="clear" w:color="auto" w:fill="auto"/>
            <w:vAlign w:val="center"/>
          </w:tcPr>
          <w:p w:rsidR="00A46D89" w:rsidRPr="002E23C7" w:rsidRDefault="00B574AA" w:rsidP="008B7CCF">
            <w:pPr>
              <w:keepNext/>
              <w:keepLines/>
              <w:jc w:val="center"/>
              <w:rPr>
                <w:sz w:val="21"/>
                <w:szCs w:val="21"/>
              </w:rPr>
            </w:pPr>
            <w:r w:rsidRPr="00B574AA">
              <w:rPr>
                <w:sz w:val="21"/>
                <w:szCs w:val="21"/>
              </w:rPr>
              <w:t>0</w:t>
            </w:r>
          </w:p>
        </w:tc>
        <w:tc>
          <w:tcPr>
            <w:tcW w:w="1520" w:type="dxa"/>
            <w:tcBorders>
              <w:top w:val="nil"/>
              <w:left w:val="nil"/>
              <w:bottom w:val="single" w:sz="8" w:space="0" w:color="auto"/>
              <w:right w:val="single" w:sz="4" w:space="0" w:color="auto"/>
            </w:tcBorders>
            <w:shd w:val="clear" w:color="auto" w:fill="auto"/>
            <w:vAlign w:val="center"/>
          </w:tcPr>
          <w:p w:rsidR="00C15D86" w:rsidRDefault="00B574AA">
            <w:pPr>
              <w:keepNext/>
              <w:keepLines/>
              <w:jc w:val="center"/>
              <w:rPr>
                <w:sz w:val="21"/>
                <w:szCs w:val="21"/>
              </w:rPr>
            </w:pPr>
            <w:r w:rsidRPr="00B574AA">
              <w:rPr>
                <w:sz w:val="21"/>
                <w:szCs w:val="21"/>
              </w:rPr>
              <w:t>0</w:t>
            </w:r>
          </w:p>
        </w:tc>
        <w:tc>
          <w:tcPr>
            <w:tcW w:w="1320" w:type="dxa"/>
            <w:tcBorders>
              <w:top w:val="nil"/>
              <w:left w:val="nil"/>
              <w:bottom w:val="single" w:sz="8" w:space="0" w:color="auto"/>
              <w:right w:val="nil"/>
            </w:tcBorders>
            <w:shd w:val="clear" w:color="auto" w:fill="auto"/>
            <w:vAlign w:val="center"/>
          </w:tcPr>
          <w:p w:rsidR="00C15D86" w:rsidRDefault="00B574AA">
            <w:pPr>
              <w:keepNext/>
              <w:keepLines/>
              <w:jc w:val="center"/>
              <w:rPr>
                <w:sz w:val="21"/>
                <w:szCs w:val="21"/>
              </w:rPr>
            </w:pPr>
            <w:r w:rsidRPr="00B574AA">
              <w:rPr>
                <w:sz w:val="21"/>
                <w:szCs w:val="21"/>
              </w:rPr>
              <w:t>1</w:t>
            </w:r>
          </w:p>
        </w:tc>
        <w:tc>
          <w:tcPr>
            <w:tcW w:w="1178" w:type="dxa"/>
            <w:tcBorders>
              <w:top w:val="nil"/>
              <w:left w:val="single" w:sz="8" w:space="0" w:color="auto"/>
              <w:bottom w:val="single" w:sz="8" w:space="0" w:color="auto"/>
              <w:right w:val="single" w:sz="4" w:space="0" w:color="auto"/>
            </w:tcBorders>
            <w:shd w:val="clear" w:color="auto" w:fill="auto"/>
            <w:vAlign w:val="center"/>
          </w:tcPr>
          <w:p w:rsidR="00C15D86" w:rsidRDefault="00B574AA">
            <w:pPr>
              <w:keepNext/>
              <w:keepLines/>
              <w:jc w:val="center"/>
              <w:rPr>
                <w:sz w:val="21"/>
                <w:szCs w:val="21"/>
              </w:rPr>
            </w:pPr>
            <w:r w:rsidRPr="00B574AA">
              <w:rPr>
                <w:sz w:val="21"/>
                <w:szCs w:val="21"/>
              </w:rPr>
              <w:t>1</w:t>
            </w:r>
          </w:p>
        </w:tc>
        <w:tc>
          <w:tcPr>
            <w:tcW w:w="1596" w:type="dxa"/>
            <w:tcBorders>
              <w:top w:val="nil"/>
              <w:left w:val="nil"/>
              <w:bottom w:val="single" w:sz="8" w:space="0" w:color="auto"/>
              <w:right w:val="single" w:sz="8" w:space="0" w:color="auto"/>
            </w:tcBorders>
            <w:shd w:val="clear" w:color="auto" w:fill="auto"/>
            <w:vAlign w:val="center"/>
          </w:tcPr>
          <w:p w:rsidR="00C15D86" w:rsidRDefault="00B574AA">
            <w:pPr>
              <w:jc w:val="center"/>
              <w:rPr>
                <w:sz w:val="21"/>
                <w:szCs w:val="21"/>
              </w:rPr>
            </w:pPr>
            <w:r w:rsidRPr="00B574AA">
              <w:rPr>
                <w:sz w:val="21"/>
                <w:szCs w:val="21"/>
              </w:rPr>
              <w:t>$40</w:t>
            </w:r>
          </w:p>
        </w:tc>
      </w:tr>
      <w:tr w:rsidR="00A46D89" w:rsidRPr="002E23C7" w:rsidTr="00216001">
        <w:trPr>
          <w:trHeight w:val="330"/>
        </w:trPr>
        <w:tc>
          <w:tcPr>
            <w:tcW w:w="2710" w:type="dxa"/>
            <w:tcBorders>
              <w:top w:val="single" w:sz="8" w:space="0" w:color="auto"/>
              <w:left w:val="single" w:sz="8" w:space="0" w:color="auto"/>
              <w:bottom w:val="double" w:sz="4" w:space="0" w:color="auto"/>
              <w:right w:val="single" w:sz="8" w:space="0" w:color="auto"/>
            </w:tcBorders>
            <w:shd w:val="clear" w:color="auto" w:fill="auto"/>
            <w:vAlign w:val="bottom"/>
          </w:tcPr>
          <w:p w:rsidR="00A46D89" w:rsidRPr="002E23C7" w:rsidRDefault="00B574AA" w:rsidP="008B7CCF">
            <w:pPr>
              <w:keepNext/>
              <w:keepLines/>
              <w:rPr>
                <w:b/>
                <w:bCs/>
                <w:sz w:val="21"/>
                <w:szCs w:val="21"/>
              </w:rPr>
            </w:pPr>
            <w:r w:rsidRPr="00B574AA">
              <w:rPr>
                <w:b/>
                <w:bCs/>
                <w:sz w:val="21"/>
                <w:szCs w:val="21"/>
              </w:rPr>
              <w:t>TOTAL</w:t>
            </w:r>
          </w:p>
        </w:tc>
        <w:tc>
          <w:tcPr>
            <w:tcW w:w="1240" w:type="dxa"/>
            <w:tcBorders>
              <w:top w:val="single" w:sz="8" w:space="0" w:color="auto"/>
              <w:left w:val="nil"/>
              <w:bottom w:val="double" w:sz="4" w:space="0" w:color="auto"/>
              <w:right w:val="single" w:sz="4" w:space="0" w:color="auto"/>
            </w:tcBorders>
            <w:shd w:val="clear" w:color="auto" w:fill="auto"/>
          </w:tcPr>
          <w:p w:rsidR="00A46D89" w:rsidRPr="002E23C7" w:rsidRDefault="00B574AA" w:rsidP="008B7CCF">
            <w:pPr>
              <w:keepNext/>
              <w:keepLines/>
              <w:jc w:val="center"/>
              <w:rPr>
                <w:sz w:val="21"/>
                <w:szCs w:val="21"/>
              </w:rPr>
            </w:pPr>
            <w:r w:rsidRPr="00B574AA">
              <w:rPr>
                <w:sz w:val="21"/>
                <w:szCs w:val="21"/>
              </w:rPr>
              <w:t>8</w:t>
            </w:r>
          </w:p>
        </w:tc>
        <w:tc>
          <w:tcPr>
            <w:tcW w:w="1520" w:type="dxa"/>
            <w:tcBorders>
              <w:top w:val="single" w:sz="8" w:space="0" w:color="auto"/>
              <w:left w:val="nil"/>
              <w:bottom w:val="double" w:sz="4" w:space="0" w:color="auto"/>
              <w:right w:val="single" w:sz="4" w:space="0" w:color="auto"/>
            </w:tcBorders>
            <w:shd w:val="clear" w:color="auto" w:fill="auto"/>
          </w:tcPr>
          <w:p w:rsidR="00C15D86" w:rsidRDefault="00B574AA">
            <w:pPr>
              <w:keepNext/>
              <w:keepLines/>
              <w:jc w:val="center"/>
              <w:rPr>
                <w:sz w:val="21"/>
                <w:szCs w:val="21"/>
              </w:rPr>
            </w:pPr>
            <w:r w:rsidRPr="00B574AA">
              <w:rPr>
                <w:sz w:val="21"/>
                <w:szCs w:val="21"/>
              </w:rPr>
              <w:t>2</w:t>
            </w:r>
          </w:p>
        </w:tc>
        <w:tc>
          <w:tcPr>
            <w:tcW w:w="1320" w:type="dxa"/>
            <w:tcBorders>
              <w:top w:val="single" w:sz="8" w:space="0" w:color="auto"/>
              <w:left w:val="nil"/>
              <w:bottom w:val="double" w:sz="4" w:space="0" w:color="auto"/>
              <w:right w:val="single" w:sz="8" w:space="0" w:color="auto"/>
            </w:tcBorders>
            <w:shd w:val="clear" w:color="auto" w:fill="auto"/>
          </w:tcPr>
          <w:p w:rsidR="00C15D86" w:rsidRDefault="00B574AA">
            <w:pPr>
              <w:keepNext/>
              <w:keepLines/>
              <w:jc w:val="center"/>
              <w:rPr>
                <w:sz w:val="21"/>
                <w:szCs w:val="21"/>
              </w:rPr>
            </w:pPr>
            <w:r w:rsidRPr="00B574AA">
              <w:rPr>
                <w:sz w:val="21"/>
                <w:szCs w:val="21"/>
              </w:rPr>
              <w:t>4</w:t>
            </w:r>
          </w:p>
        </w:tc>
        <w:tc>
          <w:tcPr>
            <w:tcW w:w="1178" w:type="dxa"/>
            <w:tcBorders>
              <w:top w:val="single" w:sz="8" w:space="0" w:color="auto"/>
              <w:left w:val="nil"/>
              <w:bottom w:val="double" w:sz="4" w:space="0" w:color="auto"/>
              <w:right w:val="single" w:sz="4" w:space="0" w:color="auto"/>
            </w:tcBorders>
            <w:shd w:val="clear" w:color="auto" w:fill="auto"/>
          </w:tcPr>
          <w:p w:rsidR="00C15D86" w:rsidRDefault="00B574AA">
            <w:pPr>
              <w:keepNext/>
              <w:keepLines/>
              <w:jc w:val="right"/>
              <w:rPr>
                <w:sz w:val="21"/>
                <w:szCs w:val="21"/>
              </w:rPr>
            </w:pPr>
            <w:r w:rsidRPr="00B574AA">
              <w:rPr>
                <w:sz w:val="21"/>
                <w:szCs w:val="21"/>
              </w:rPr>
              <w:t>14</w:t>
            </w:r>
          </w:p>
        </w:tc>
        <w:tc>
          <w:tcPr>
            <w:tcW w:w="1596" w:type="dxa"/>
            <w:tcBorders>
              <w:top w:val="single" w:sz="8" w:space="0" w:color="auto"/>
              <w:left w:val="nil"/>
              <w:bottom w:val="double" w:sz="4" w:space="0" w:color="auto"/>
              <w:right w:val="single" w:sz="8" w:space="0" w:color="auto"/>
            </w:tcBorders>
            <w:shd w:val="clear" w:color="auto" w:fill="auto"/>
            <w:vAlign w:val="center"/>
          </w:tcPr>
          <w:p w:rsidR="00C15D86" w:rsidRDefault="00B574AA">
            <w:pPr>
              <w:jc w:val="center"/>
              <w:rPr>
                <w:sz w:val="21"/>
                <w:szCs w:val="21"/>
              </w:rPr>
            </w:pPr>
            <w:r w:rsidRPr="00B574AA">
              <w:rPr>
                <w:sz w:val="21"/>
                <w:szCs w:val="21"/>
              </w:rPr>
              <w:t>$1,230</w:t>
            </w:r>
          </w:p>
        </w:tc>
      </w:tr>
      <w:tr w:rsidR="00C47DDD" w:rsidRPr="002E23C7" w:rsidTr="00393228">
        <w:trPr>
          <w:trHeight w:val="330"/>
        </w:trPr>
        <w:tc>
          <w:tcPr>
            <w:tcW w:w="2710" w:type="dxa"/>
            <w:tcBorders>
              <w:top w:val="double" w:sz="4" w:space="0" w:color="auto"/>
              <w:left w:val="single" w:sz="8" w:space="0" w:color="auto"/>
              <w:bottom w:val="single" w:sz="8" w:space="0" w:color="auto"/>
              <w:right w:val="single" w:sz="8" w:space="0" w:color="auto"/>
            </w:tcBorders>
            <w:shd w:val="clear" w:color="auto" w:fill="auto"/>
            <w:vAlign w:val="center"/>
          </w:tcPr>
          <w:p w:rsidR="00C47DDD" w:rsidRPr="002E23C7" w:rsidRDefault="00B574AA" w:rsidP="008B7CCF">
            <w:pPr>
              <w:rPr>
                <w:b/>
                <w:bCs/>
                <w:sz w:val="21"/>
                <w:szCs w:val="21"/>
              </w:rPr>
            </w:pPr>
            <w:r w:rsidRPr="00B574AA">
              <w:rPr>
                <w:b/>
                <w:bCs/>
                <w:sz w:val="21"/>
                <w:szCs w:val="21"/>
              </w:rPr>
              <w:t> Annual Burden/Cost</w:t>
            </w:r>
          </w:p>
        </w:tc>
        <w:tc>
          <w:tcPr>
            <w:tcW w:w="1240" w:type="dxa"/>
            <w:tcBorders>
              <w:top w:val="double" w:sz="4" w:space="0" w:color="auto"/>
              <w:left w:val="nil"/>
              <w:bottom w:val="single" w:sz="8" w:space="0" w:color="auto"/>
              <w:right w:val="single" w:sz="4" w:space="0" w:color="auto"/>
            </w:tcBorders>
            <w:shd w:val="clear" w:color="auto" w:fill="auto"/>
            <w:vAlign w:val="center"/>
          </w:tcPr>
          <w:p w:rsidR="00C47DDD" w:rsidRPr="002E23C7" w:rsidRDefault="00B574AA" w:rsidP="008B7CCF">
            <w:pPr>
              <w:jc w:val="center"/>
              <w:rPr>
                <w:b/>
                <w:sz w:val="21"/>
                <w:szCs w:val="21"/>
              </w:rPr>
            </w:pPr>
            <w:r w:rsidRPr="00B574AA">
              <w:rPr>
                <w:b/>
                <w:sz w:val="21"/>
                <w:szCs w:val="21"/>
              </w:rPr>
              <w:t>Hours per response</w:t>
            </w:r>
          </w:p>
        </w:tc>
        <w:tc>
          <w:tcPr>
            <w:tcW w:w="1520" w:type="dxa"/>
            <w:tcBorders>
              <w:top w:val="double" w:sz="4" w:space="0" w:color="auto"/>
              <w:left w:val="nil"/>
              <w:bottom w:val="single" w:sz="8" w:space="0" w:color="auto"/>
              <w:right w:val="single" w:sz="4" w:space="0" w:color="auto"/>
            </w:tcBorders>
            <w:shd w:val="clear" w:color="auto" w:fill="auto"/>
            <w:vAlign w:val="center"/>
          </w:tcPr>
          <w:p w:rsidR="00C15D86" w:rsidRDefault="00B574AA">
            <w:pPr>
              <w:jc w:val="center"/>
              <w:rPr>
                <w:b/>
                <w:sz w:val="21"/>
                <w:szCs w:val="21"/>
              </w:rPr>
            </w:pPr>
            <w:r w:rsidRPr="00B574AA">
              <w:rPr>
                <w:b/>
                <w:sz w:val="21"/>
                <w:szCs w:val="21"/>
              </w:rPr>
              <w:t>x  Responses per year</w:t>
            </w:r>
          </w:p>
        </w:tc>
        <w:tc>
          <w:tcPr>
            <w:tcW w:w="1320" w:type="dxa"/>
            <w:tcBorders>
              <w:top w:val="double" w:sz="4" w:space="0" w:color="auto"/>
              <w:left w:val="nil"/>
              <w:bottom w:val="single" w:sz="8" w:space="0" w:color="auto"/>
              <w:right w:val="single" w:sz="8" w:space="0" w:color="auto"/>
            </w:tcBorders>
            <w:shd w:val="clear" w:color="auto" w:fill="auto"/>
            <w:vAlign w:val="center"/>
          </w:tcPr>
          <w:p w:rsidR="00C15D86" w:rsidRDefault="00B574AA">
            <w:pPr>
              <w:jc w:val="center"/>
              <w:rPr>
                <w:b/>
                <w:sz w:val="21"/>
                <w:szCs w:val="21"/>
              </w:rPr>
            </w:pPr>
            <w:r w:rsidRPr="00B574AA">
              <w:rPr>
                <w:b/>
                <w:sz w:val="21"/>
                <w:szCs w:val="21"/>
              </w:rPr>
              <w:t xml:space="preserve">=  Hours </w:t>
            </w:r>
            <w:r w:rsidRPr="00B574AA">
              <w:rPr>
                <w:b/>
                <w:sz w:val="21"/>
                <w:szCs w:val="21"/>
              </w:rPr>
              <w:br/>
              <w:t>per year</w:t>
            </w:r>
          </w:p>
        </w:tc>
        <w:tc>
          <w:tcPr>
            <w:tcW w:w="1178" w:type="dxa"/>
            <w:tcBorders>
              <w:top w:val="double" w:sz="4" w:space="0" w:color="auto"/>
              <w:left w:val="nil"/>
              <w:bottom w:val="single" w:sz="8" w:space="0" w:color="auto"/>
              <w:right w:val="single" w:sz="4" w:space="0" w:color="auto"/>
            </w:tcBorders>
            <w:shd w:val="clear" w:color="auto" w:fill="auto"/>
            <w:vAlign w:val="center"/>
          </w:tcPr>
          <w:p w:rsidR="00C15D86" w:rsidRDefault="00B574AA">
            <w:pPr>
              <w:jc w:val="center"/>
              <w:rPr>
                <w:b/>
                <w:sz w:val="21"/>
                <w:szCs w:val="21"/>
              </w:rPr>
            </w:pPr>
            <w:r w:rsidRPr="00B574AA">
              <w:rPr>
                <w:b/>
                <w:sz w:val="21"/>
                <w:szCs w:val="21"/>
              </w:rPr>
              <w:t xml:space="preserve">x  Wage </w:t>
            </w:r>
            <w:r w:rsidRPr="00B574AA">
              <w:rPr>
                <w:b/>
                <w:sz w:val="21"/>
                <w:szCs w:val="21"/>
              </w:rPr>
              <w:br/>
              <w:t>per hour</w:t>
            </w:r>
          </w:p>
        </w:tc>
        <w:tc>
          <w:tcPr>
            <w:tcW w:w="1596" w:type="dxa"/>
            <w:tcBorders>
              <w:top w:val="double" w:sz="4" w:space="0" w:color="auto"/>
              <w:left w:val="nil"/>
              <w:bottom w:val="single" w:sz="8" w:space="0" w:color="auto"/>
              <w:right w:val="single" w:sz="8" w:space="0" w:color="auto"/>
            </w:tcBorders>
            <w:shd w:val="clear" w:color="auto" w:fill="auto"/>
            <w:vAlign w:val="center"/>
          </w:tcPr>
          <w:p w:rsidR="00C15D86" w:rsidRDefault="00B574AA">
            <w:pPr>
              <w:jc w:val="center"/>
              <w:rPr>
                <w:b/>
                <w:sz w:val="21"/>
                <w:szCs w:val="21"/>
              </w:rPr>
            </w:pPr>
            <w:r w:rsidRPr="00B574AA">
              <w:rPr>
                <w:b/>
                <w:sz w:val="21"/>
                <w:szCs w:val="21"/>
              </w:rPr>
              <w:t xml:space="preserve">=  Costs </w:t>
            </w:r>
            <w:r w:rsidRPr="00B574AA">
              <w:rPr>
                <w:b/>
                <w:sz w:val="21"/>
                <w:szCs w:val="21"/>
              </w:rPr>
              <w:br/>
              <w:t>per year</w:t>
            </w:r>
          </w:p>
        </w:tc>
      </w:tr>
      <w:tr w:rsidR="00BB60D4" w:rsidRPr="002E23C7" w:rsidTr="00393228">
        <w:trPr>
          <w:trHeight w:val="330"/>
        </w:trPr>
        <w:tc>
          <w:tcPr>
            <w:tcW w:w="2710" w:type="dxa"/>
            <w:tcBorders>
              <w:top w:val="nil"/>
              <w:left w:val="single" w:sz="8" w:space="0" w:color="auto"/>
              <w:bottom w:val="single" w:sz="8" w:space="0" w:color="auto"/>
              <w:right w:val="single" w:sz="8" w:space="0" w:color="auto"/>
            </w:tcBorders>
            <w:shd w:val="clear" w:color="auto" w:fill="auto"/>
            <w:vAlign w:val="bottom"/>
          </w:tcPr>
          <w:p w:rsidR="00BB60D4" w:rsidRPr="002E23C7" w:rsidRDefault="00B574AA" w:rsidP="008B7CCF">
            <w:pPr>
              <w:rPr>
                <w:b/>
                <w:bCs/>
                <w:sz w:val="21"/>
                <w:szCs w:val="21"/>
              </w:rPr>
            </w:pPr>
            <w:r w:rsidRPr="00B574AA">
              <w:rPr>
                <w:b/>
                <w:bCs/>
                <w:sz w:val="21"/>
                <w:szCs w:val="21"/>
              </w:rPr>
              <w:t>(a) Management:</w:t>
            </w:r>
          </w:p>
        </w:tc>
        <w:tc>
          <w:tcPr>
            <w:tcW w:w="1240" w:type="dxa"/>
            <w:tcBorders>
              <w:top w:val="nil"/>
              <w:left w:val="nil"/>
              <w:bottom w:val="single" w:sz="8" w:space="0" w:color="auto"/>
              <w:right w:val="single" w:sz="4" w:space="0" w:color="auto"/>
            </w:tcBorders>
            <w:shd w:val="clear" w:color="auto" w:fill="auto"/>
            <w:vAlign w:val="bottom"/>
          </w:tcPr>
          <w:p w:rsidR="00BB60D4" w:rsidRPr="002E23C7" w:rsidRDefault="00B574AA" w:rsidP="008B7CCF">
            <w:pPr>
              <w:jc w:val="center"/>
              <w:rPr>
                <w:sz w:val="21"/>
                <w:szCs w:val="21"/>
              </w:rPr>
            </w:pPr>
            <w:r w:rsidRPr="00B574AA">
              <w:rPr>
                <w:sz w:val="21"/>
                <w:szCs w:val="21"/>
              </w:rPr>
              <w:t>8</w:t>
            </w:r>
          </w:p>
        </w:tc>
        <w:tc>
          <w:tcPr>
            <w:tcW w:w="1520" w:type="dxa"/>
            <w:tcBorders>
              <w:top w:val="nil"/>
              <w:left w:val="nil"/>
              <w:bottom w:val="single" w:sz="8" w:space="0" w:color="auto"/>
              <w:right w:val="single" w:sz="4" w:space="0" w:color="auto"/>
            </w:tcBorders>
            <w:shd w:val="clear" w:color="auto" w:fill="auto"/>
            <w:vAlign w:val="bottom"/>
          </w:tcPr>
          <w:p w:rsidR="00C15D86" w:rsidRDefault="00B574AA">
            <w:pPr>
              <w:jc w:val="center"/>
              <w:rPr>
                <w:sz w:val="21"/>
                <w:szCs w:val="21"/>
              </w:rPr>
            </w:pPr>
            <w:r w:rsidRPr="00B574AA">
              <w:rPr>
                <w:sz w:val="21"/>
                <w:szCs w:val="21"/>
              </w:rPr>
              <w:t>4,717</w:t>
            </w:r>
          </w:p>
        </w:tc>
        <w:tc>
          <w:tcPr>
            <w:tcW w:w="1320" w:type="dxa"/>
            <w:tcBorders>
              <w:top w:val="nil"/>
              <w:left w:val="nil"/>
              <w:bottom w:val="single" w:sz="8" w:space="0" w:color="auto"/>
              <w:right w:val="single" w:sz="8" w:space="0" w:color="auto"/>
            </w:tcBorders>
            <w:shd w:val="clear" w:color="auto" w:fill="auto"/>
            <w:vAlign w:val="bottom"/>
          </w:tcPr>
          <w:p w:rsidR="00C15D86" w:rsidRDefault="00B574AA">
            <w:pPr>
              <w:jc w:val="center"/>
              <w:rPr>
                <w:sz w:val="21"/>
                <w:szCs w:val="21"/>
              </w:rPr>
            </w:pPr>
            <w:r w:rsidRPr="00B574AA">
              <w:rPr>
                <w:sz w:val="21"/>
                <w:szCs w:val="21"/>
              </w:rPr>
              <w:t>37,736</w:t>
            </w:r>
          </w:p>
        </w:tc>
        <w:tc>
          <w:tcPr>
            <w:tcW w:w="1178" w:type="dxa"/>
            <w:tcBorders>
              <w:top w:val="nil"/>
              <w:left w:val="nil"/>
              <w:bottom w:val="single" w:sz="8" w:space="0" w:color="auto"/>
              <w:right w:val="single" w:sz="4" w:space="0" w:color="auto"/>
            </w:tcBorders>
            <w:shd w:val="clear" w:color="auto" w:fill="auto"/>
            <w:vAlign w:val="bottom"/>
          </w:tcPr>
          <w:p w:rsidR="00C15D86" w:rsidRDefault="00B574AA">
            <w:pPr>
              <w:jc w:val="center"/>
              <w:rPr>
                <w:sz w:val="21"/>
                <w:szCs w:val="21"/>
              </w:rPr>
            </w:pPr>
            <w:r w:rsidRPr="00B574AA">
              <w:rPr>
                <w:sz w:val="21"/>
                <w:szCs w:val="21"/>
              </w:rPr>
              <w:t xml:space="preserve">$120.28 </w:t>
            </w:r>
          </w:p>
        </w:tc>
        <w:tc>
          <w:tcPr>
            <w:tcW w:w="1596" w:type="dxa"/>
            <w:tcBorders>
              <w:top w:val="nil"/>
              <w:left w:val="nil"/>
              <w:bottom w:val="single" w:sz="8" w:space="0" w:color="auto"/>
              <w:right w:val="single" w:sz="8" w:space="0" w:color="auto"/>
            </w:tcBorders>
            <w:shd w:val="clear" w:color="auto" w:fill="auto"/>
            <w:vAlign w:val="bottom"/>
          </w:tcPr>
          <w:p w:rsidR="00C15D86" w:rsidRDefault="00B574AA">
            <w:pPr>
              <w:jc w:val="center"/>
              <w:rPr>
                <w:sz w:val="21"/>
                <w:szCs w:val="21"/>
              </w:rPr>
            </w:pPr>
            <w:r w:rsidRPr="00B574AA">
              <w:rPr>
                <w:sz w:val="21"/>
                <w:szCs w:val="21"/>
              </w:rPr>
              <w:t xml:space="preserve">$4,538,900 </w:t>
            </w:r>
          </w:p>
        </w:tc>
      </w:tr>
      <w:tr w:rsidR="00BB60D4" w:rsidRPr="002E23C7" w:rsidTr="00393228">
        <w:trPr>
          <w:trHeight w:val="330"/>
        </w:trPr>
        <w:tc>
          <w:tcPr>
            <w:tcW w:w="2710" w:type="dxa"/>
            <w:tcBorders>
              <w:top w:val="nil"/>
              <w:left w:val="single" w:sz="8" w:space="0" w:color="auto"/>
              <w:bottom w:val="single" w:sz="8" w:space="0" w:color="auto"/>
              <w:right w:val="single" w:sz="8" w:space="0" w:color="auto"/>
            </w:tcBorders>
            <w:shd w:val="clear" w:color="auto" w:fill="auto"/>
            <w:vAlign w:val="bottom"/>
          </w:tcPr>
          <w:p w:rsidR="00BB60D4" w:rsidRPr="002E23C7" w:rsidRDefault="00B574AA" w:rsidP="008B7CCF">
            <w:pPr>
              <w:rPr>
                <w:b/>
                <w:bCs/>
                <w:sz w:val="21"/>
                <w:szCs w:val="21"/>
              </w:rPr>
            </w:pPr>
            <w:r w:rsidRPr="00B574AA">
              <w:rPr>
                <w:b/>
                <w:bCs/>
                <w:sz w:val="21"/>
                <w:szCs w:val="21"/>
              </w:rPr>
              <w:t>(b) Technical:</w:t>
            </w:r>
          </w:p>
        </w:tc>
        <w:tc>
          <w:tcPr>
            <w:tcW w:w="1240" w:type="dxa"/>
            <w:tcBorders>
              <w:top w:val="nil"/>
              <w:left w:val="nil"/>
              <w:bottom w:val="single" w:sz="8" w:space="0" w:color="auto"/>
              <w:right w:val="single" w:sz="4" w:space="0" w:color="auto"/>
            </w:tcBorders>
            <w:shd w:val="clear" w:color="auto" w:fill="auto"/>
            <w:vAlign w:val="bottom"/>
          </w:tcPr>
          <w:p w:rsidR="00BB60D4" w:rsidRPr="002E23C7" w:rsidRDefault="00B574AA" w:rsidP="008B7CCF">
            <w:pPr>
              <w:jc w:val="center"/>
              <w:rPr>
                <w:sz w:val="21"/>
                <w:szCs w:val="21"/>
              </w:rPr>
            </w:pPr>
            <w:r w:rsidRPr="00B574AA">
              <w:rPr>
                <w:sz w:val="21"/>
                <w:szCs w:val="21"/>
              </w:rPr>
              <w:t>2</w:t>
            </w:r>
          </w:p>
        </w:tc>
        <w:tc>
          <w:tcPr>
            <w:tcW w:w="1520" w:type="dxa"/>
            <w:tcBorders>
              <w:top w:val="nil"/>
              <w:left w:val="nil"/>
              <w:bottom w:val="single" w:sz="8" w:space="0" w:color="auto"/>
              <w:right w:val="single" w:sz="4" w:space="0" w:color="auto"/>
            </w:tcBorders>
            <w:shd w:val="clear" w:color="auto" w:fill="auto"/>
            <w:vAlign w:val="bottom"/>
          </w:tcPr>
          <w:p w:rsidR="00C15D86" w:rsidRDefault="00B574AA">
            <w:pPr>
              <w:jc w:val="center"/>
              <w:rPr>
                <w:sz w:val="21"/>
                <w:szCs w:val="21"/>
              </w:rPr>
            </w:pPr>
            <w:r w:rsidRPr="00B574AA">
              <w:rPr>
                <w:sz w:val="21"/>
                <w:szCs w:val="21"/>
              </w:rPr>
              <w:t>4,717</w:t>
            </w:r>
          </w:p>
        </w:tc>
        <w:tc>
          <w:tcPr>
            <w:tcW w:w="1320" w:type="dxa"/>
            <w:tcBorders>
              <w:top w:val="nil"/>
              <w:left w:val="nil"/>
              <w:bottom w:val="single" w:sz="8" w:space="0" w:color="auto"/>
              <w:right w:val="single" w:sz="8" w:space="0" w:color="auto"/>
            </w:tcBorders>
            <w:shd w:val="clear" w:color="auto" w:fill="auto"/>
            <w:vAlign w:val="bottom"/>
          </w:tcPr>
          <w:p w:rsidR="00C15D86" w:rsidRDefault="00B574AA">
            <w:pPr>
              <w:jc w:val="center"/>
              <w:rPr>
                <w:sz w:val="21"/>
                <w:szCs w:val="21"/>
              </w:rPr>
            </w:pPr>
            <w:r w:rsidRPr="00B574AA">
              <w:rPr>
                <w:sz w:val="21"/>
                <w:szCs w:val="21"/>
              </w:rPr>
              <w:t>9,434</w:t>
            </w:r>
          </w:p>
        </w:tc>
        <w:tc>
          <w:tcPr>
            <w:tcW w:w="1178" w:type="dxa"/>
            <w:tcBorders>
              <w:top w:val="nil"/>
              <w:left w:val="nil"/>
              <w:bottom w:val="single" w:sz="8" w:space="0" w:color="auto"/>
              <w:right w:val="single" w:sz="4" w:space="0" w:color="auto"/>
            </w:tcBorders>
            <w:shd w:val="clear" w:color="auto" w:fill="auto"/>
            <w:vAlign w:val="bottom"/>
          </w:tcPr>
          <w:p w:rsidR="00C15D86" w:rsidRDefault="00B574AA">
            <w:pPr>
              <w:jc w:val="center"/>
              <w:rPr>
                <w:sz w:val="21"/>
                <w:szCs w:val="21"/>
              </w:rPr>
            </w:pPr>
            <w:r w:rsidRPr="00B574AA">
              <w:rPr>
                <w:sz w:val="21"/>
                <w:szCs w:val="21"/>
              </w:rPr>
              <w:t xml:space="preserve">$60.85 </w:t>
            </w:r>
          </w:p>
        </w:tc>
        <w:tc>
          <w:tcPr>
            <w:tcW w:w="1596" w:type="dxa"/>
            <w:tcBorders>
              <w:top w:val="nil"/>
              <w:left w:val="nil"/>
              <w:bottom w:val="single" w:sz="8" w:space="0" w:color="auto"/>
              <w:right w:val="single" w:sz="8" w:space="0" w:color="auto"/>
            </w:tcBorders>
            <w:shd w:val="clear" w:color="auto" w:fill="auto"/>
            <w:vAlign w:val="bottom"/>
          </w:tcPr>
          <w:p w:rsidR="00C15D86" w:rsidRDefault="00B574AA">
            <w:pPr>
              <w:jc w:val="center"/>
              <w:rPr>
                <w:sz w:val="21"/>
                <w:szCs w:val="21"/>
              </w:rPr>
            </w:pPr>
            <w:r w:rsidRPr="00B574AA">
              <w:rPr>
                <w:sz w:val="21"/>
                <w:szCs w:val="21"/>
              </w:rPr>
              <w:t xml:space="preserve">$574,100 </w:t>
            </w:r>
          </w:p>
        </w:tc>
      </w:tr>
      <w:tr w:rsidR="00BB60D4" w:rsidRPr="002E23C7" w:rsidTr="00393228">
        <w:trPr>
          <w:trHeight w:val="330"/>
        </w:trPr>
        <w:tc>
          <w:tcPr>
            <w:tcW w:w="2710" w:type="dxa"/>
            <w:tcBorders>
              <w:top w:val="nil"/>
              <w:left w:val="single" w:sz="8" w:space="0" w:color="auto"/>
              <w:bottom w:val="single" w:sz="8" w:space="0" w:color="auto"/>
              <w:right w:val="single" w:sz="8" w:space="0" w:color="auto"/>
            </w:tcBorders>
            <w:shd w:val="clear" w:color="auto" w:fill="auto"/>
            <w:vAlign w:val="bottom"/>
          </w:tcPr>
          <w:p w:rsidR="00BB60D4" w:rsidRPr="002E23C7" w:rsidRDefault="00B574AA" w:rsidP="008B7CCF">
            <w:pPr>
              <w:rPr>
                <w:b/>
                <w:bCs/>
                <w:sz w:val="21"/>
                <w:szCs w:val="21"/>
              </w:rPr>
            </w:pPr>
            <w:r w:rsidRPr="00B574AA">
              <w:rPr>
                <w:b/>
                <w:bCs/>
                <w:sz w:val="21"/>
                <w:szCs w:val="21"/>
              </w:rPr>
              <w:t>(c) Clerical:</w:t>
            </w:r>
          </w:p>
        </w:tc>
        <w:tc>
          <w:tcPr>
            <w:tcW w:w="1240" w:type="dxa"/>
            <w:tcBorders>
              <w:top w:val="nil"/>
              <w:left w:val="nil"/>
              <w:bottom w:val="single" w:sz="8" w:space="0" w:color="auto"/>
              <w:right w:val="single" w:sz="4" w:space="0" w:color="auto"/>
            </w:tcBorders>
            <w:shd w:val="clear" w:color="auto" w:fill="auto"/>
            <w:vAlign w:val="bottom"/>
          </w:tcPr>
          <w:p w:rsidR="00BB60D4" w:rsidRPr="002E23C7" w:rsidRDefault="00B574AA" w:rsidP="008B7CCF">
            <w:pPr>
              <w:jc w:val="center"/>
              <w:rPr>
                <w:sz w:val="21"/>
                <w:szCs w:val="21"/>
              </w:rPr>
            </w:pPr>
            <w:r w:rsidRPr="00B574AA">
              <w:rPr>
                <w:sz w:val="21"/>
                <w:szCs w:val="21"/>
              </w:rPr>
              <w:t>4</w:t>
            </w:r>
          </w:p>
        </w:tc>
        <w:tc>
          <w:tcPr>
            <w:tcW w:w="1520" w:type="dxa"/>
            <w:tcBorders>
              <w:top w:val="nil"/>
              <w:left w:val="nil"/>
              <w:bottom w:val="single" w:sz="8" w:space="0" w:color="auto"/>
              <w:right w:val="single" w:sz="4" w:space="0" w:color="auto"/>
            </w:tcBorders>
            <w:shd w:val="clear" w:color="auto" w:fill="auto"/>
            <w:vAlign w:val="bottom"/>
          </w:tcPr>
          <w:p w:rsidR="00C15D86" w:rsidRDefault="00B574AA">
            <w:pPr>
              <w:jc w:val="center"/>
              <w:rPr>
                <w:sz w:val="21"/>
                <w:szCs w:val="21"/>
              </w:rPr>
            </w:pPr>
            <w:r w:rsidRPr="00B574AA">
              <w:rPr>
                <w:sz w:val="21"/>
                <w:szCs w:val="21"/>
              </w:rPr>
              <w:t>4,717</w:t>
            </w:r>
          </w:p>
        </w:tc>
        <w:tc>
          <w:tcPr>
            <w:tcW w:w="1320" w:type="dxa"/>
            <w:tcBorders>
              <w:top w:val="nil"/>
              <w:left w:val="nil"/>
              <w:bottom w:val="single" w:sz="8" w:space="0" w:color="auto"/>
              <w:right w:val="single" w:sz="8" w:space="0" w:color="auto"/>
            </w:tcBorders>
            <w:shd w:val="clear" w:color="auto" w:fill="auto"/>
            <w:vAlign w:val="bottom"/>
          </w:tcPr>
          <w:p w:rsidR="00C15D86" w:rsidRDefault="00B574AA">
            <w:pPr>
              <w:jc w:val="center"/>
              <w:rPr>
                <w:sz w:val="21"/>
                <w:szCs w:val="21"/>
              </w:rPr>
            </w:pPr>
            <w:r w:rsidRPr="00B574AA">
              <w:rPr>
                <w:sz w:val="21"/>
                <w:szCs w:val="21"/>
              </w:rPr>
              <w:t>18,868</w:t>
            </w:r>
          </w:p>
        </w:tc>
        <w:tc>
          <w:tcPr>
            <w:tcW w:w="1178" w:type="dxa"/>
            <w:tcBorders>
              <w:top w:val="nil"/>
              <w:left w:val="nil"/>
              <w:bottom w:val="single" w:sz="8" w:space="0" w:color="auto"/>
              <w:right w:val="single" w:sz="4" w:space="0" w:color="auto"/>
            </w:tcBorders>
            <w:shd w:val="clear" w:color="auto" w:fill="auto"/>
            <w:vAlign w:val="bottom"/>
          </w:tcPr>
          <w:p w:rsidR="00C15D86" w:rsidRDefault="00B574AA">
            <w:pPr>
              <w:jc w:val="center"/>
              <w:rPr>
                <w:sz w:val="21"/>
                <w:szCs w:val="21"/>
              </w:rPr>
            </w:pPr>
            <w:r w:rsidRPr="00B574AA">
              <w:rPr>
                <w:sz w:val="21"/>
                <w:szCs w:val="21"/>
              </w:rPr>
              <w:t xml:space="preserve">$37.11 </w:t>
            </w:r>
          </w:p>
        </w:tc>
        <w:tc>
          <w:tcPr>
            <w:tcW w:w="1596" w:type="dxa"/>
            <w:tcBorders>
              <w:top w:val="nil"/>
              <w:left w:val="nil"/>
              <w:bottom w:val="single" w:sz="8" w:space="0" w:color="auto"/>
              <w:right w:val="single" w:sz="8" w:space="0" w:color="auto"/>
            </w:tcBorders>
            <w:shd w:val="clear" w:color="auto" w:fill="auto"/>
            <w:vAlign w:val="bottom"/>
          </w:tcPr>
          <w:p w:rsidR="00C15D86" w:rsidRDefault="00B574AA">
            <w:pPr>
              <w:jc w:val="center"/>
              <w:rPr>
                <w:sz w:val="21"/>
                <w:szCs w:val="21"/>
              </w:rPr>
            </w:pPr>
            <w:r w:rsidRPr="00B574AA">
              <w:rPr>
                <w:sz w:val="21"/>
                <w:szCs w:val="21"/>
              </w:rPr>
              <w:t xml:space="preserve">$700,300 </w:t>
            </w:r>
          </w:p>
        </w:tc>
      </w:tr>
      <w:tr w:rsidR="00BB60D4" w:rsidRPr="002E23C7" w:rsidTr="00393228">
        <w:trPr>
          <w:trHeight w:val="330"/>
        </w:trPr>
        <w:tc>
          <w:tcPr>
            <w:tcW w:w="2710" w:type="dxa"/>
            <w:tcBorders>
              <w:top w:val="nil"/>
              <w:left w:val="single" w:sz="8" w:space="0" w:color="auto"/>
              <w:bottom w:val="single" w:sz="8" w:space="0" w:color="auto"/>
              <w:right w:val="single" w:sz="8" w:space="0" w:color="auto"/>
            </w:tcBorders>
            <w:shd w:val="clear" w:color="auto" w:fill="auto"/>
            <w:vAlign w:val="bottom"/>
          </w:tcPr>
          <w:p w:rsidR="00BB60D4" w:rsidRPr="002E23C7" w:rsidRDefault="00B574AA" w:rsidP="008B7CCF">
            <w:pPr>
              <w:rPr>
                <w:b/>
                <w:bCs/>
                <w:sz w:val="21"/>
                <w:szCs w:val="21"/>
              </w:rPr>
            </w:pPr>
            <w:r w:rsidRPr="00B574AA">
              <w:rPr>
                <w:b/>
                <w:bCs/>
                <w:sz w:val="21"/>
                <w:szCs w:val="21"/>
              </w:rPr>
              <w:t xml:space="preserve">            Total</w:t>
            </w:r>
          </w:p>
        </w:tc>
        <w:tc>
          <w:tcPr>
            <w:tcW w:w="1240" w:type="dxa"/>
            <w:tcBorders>
              <w:top w:val="nil"/>
              <w:left w:val="nil"/>
              <w:bottom w:val="single" w:sz="8" w:space="0" w:color="auto"/>
              <w:right w:val="single" w:sz="4" w:space="0" w:color="auto"/>
            </w:tcBorders>
            <w:shd w:val="clear" w:color="auto" w:fill="auto"/>
            <w:vAlign w:val="bottom"/>
          </w:tcPr>
          <w:p w:rsidR="00BB60D4" w:rsidRPr="002E23C7" w:rsidRDefault="00B574AA" w:rsidP="008B7CCF">
            <w:pPr>
              <w:jc w:val="center"/>
              <w:rPr>
                <w:sz w:val="21"/>
                <w:szCs w:val="21"/>
              </w:rPr>
            </w:pPr>
            <w:r w:rsidRPr="00B574AA">
              <w:rPr>
                <w:sz w:val="21"/>
                <w:szCs w:val="21"/>
              </w:rPr>
              <w:t>14</w:t>
            </w:r>
          </w:p>
        </w:tc>
        <w:tc>
          <w:tcPr>
            <w:tcW w:w="1520" w:type="dxa"/>
            <w:tcBorders>
              <w:top w:val="nil"/>
              <w:left w:val="nil"/>
              <w:bottom w:val="single" w:sz="8" w:space="0" w:color="auto"/>
              <w:right w:val="single" w:sz="4" w:space="0" w:color="auto"/>
            </w:tcBorders>
            <w:shd w:val="clear" w:color="auto" w:fill="auto"/>
            <w:vAlign w:val="bottom"/>
          </w:tcPr>
          <w:p w:rsidR="00C15D86" w:rsidRDefault="00B574AA">
            <w:pPr>
              <w:jc w:val="center"/>
              <w:rPr>
                <w:sz w:val="21"/>
                <w:szCs w:val="21"/>
              </w:rPr>
            </w:pPr>
            <w:r w:rsidRPr="00B574AA">
              <w:rPr>
                <w:sz w:val="21"/>
                <w:szCs w:val="21"/>
              </w:rPr>
              <w:t>4,717</w:t>
            </w:r>
          </w:p>
        </w:tc>
        <w:tc>
          <w:tcPr>
            <w:tcW w:w="1320" w:type="dxa"/>
            <w:tcBorders>
              <w:top w:val="nil"/>
              <w:left w:val="nil"/>
              <w:bottom w:val="single" w:sz="8" w:space="0" w:color="auto"/>
              <w:right w:val="single" w:sz="8" w:space="0" w:color="auto"/>
            </w:tcBorders>
            <w:shd w:val="clear" w:color="auto" w:fill="auto"/>
            <w:vAlign w:val="bottom"/>
          </w:tcPr>
          <w:p w:rsidR="00C15D86" w:rsidRDefault="00B574AA">
            <w:pPr>
              <w:jc w:val="center"/>
              <w:rPr>
                <w:sz w:val="21"/>
                <w:szCs w:val="21"/>
              </w:rPr>
            </w:pPr>
            <w:r w:rsidRPr="00B574AA">
              <w:rPr>
                <w:sz w:val="21"/>
                <w:szCs w:val="21"/>
              </w:rPr>
              <w:t>66,038</w:t>
            </w:r>
          </w:p>
        </w:tc>
        <w:tc>
          <w:tcPr>
            <w:tcW w:w="1178" w:type="dxa"/>
            <w:tcBorders>
              <w:top w:val="nil"/>
              <w:left w:val="nil"/>
              <w:bottom w:val="single" w:sz="8" w:space="0" w:color="auto"/>
              <w:right w:val="single" w:sz="4" w:space="0" w:color="auto"/>
            </w:tcBorders>
            <w:shd w:val="clear" w:color="auto" w:fill="auto"/>
            <w:vAlign w:val="bottom"/>
          </w:tcPr>
          <w:p w:rsidR="00C15D86" w:rsidRDefault="00B574AA">
            <w:pPr>
              <w:jc w:val="center"/>
              <w:rPr>
                <w:sz w:val="21"/>
                <w:szCs w:val="21"/>
              </w:rPr>
            </w:pPr>
            <w:r w:rsidRPr="00B574AA">
              <w:rPr>
                <w:sz w:val="21"/>
                <w:szCs w:val="21"/>
              </w:rPr>
              <w:t> </w:t>
            </w:r>
          </w:p>
        </w:tc>
        <w:tc>
          <w:tcPr>
            <w:tcW w:w="1596" w:type="dxa"/>
            <w:tcBorders>
              <w:top w:val="nil"/>
              <w:left w:val="nil"/>
              <w:bottom w:val="single" w:sz="8" w:space="0" w:color="auto"/>
              <w:right w:val="single" w:sz="8" w:space="0" w:color="auto"/>
            </w:tcBorders>
            <w:shd w:val="clear" w:color="auto" w:fill="auto"/>
            <w:vAlign w:val="bottom"/>
          </w:tcPr>
          <w:p w:rsidR="00C15D86" w:rsidRDefault="00B574AA">
            <w:pPr>
              <w:jc w:val="center"/>
              <w:rPr>
                <w:sz w:val="21"/>
                <w:szCs w:val="21"/>
              </w:rPr>
            </w:pPr>
            <w:r w:rsidRPr="00B574AA">
              <w:rPr>
                <w:sz w:val="21"/>
                <w:szCs w:val="21"/>
              </w:rPr>
              <w:t xml:space="preserve">$5,813,200 </w:t>
            </w:r>
          </w:p>
        </w:tc>
      </w:tr>
    </w:tbl>
    <w:p w:rsidR="00C47DDD" w:rsidRPr="002E23C7" w:rsidRDefault="00C47DDD" w:rsidP="008B7CCF">
      <w:pPr>
        <w:rPr>
          <w:b/>
          <w:bCs/>
          <w:sz w:val="22"/>
          <w:szCs w:val="22"/>
        </w:rPr>
      </w:pPr>
    </w:p>
    <w:p w:rsidR="00C15D86" w:rsidRDefault="00B574AA">
      <w:pPr>
        <w:rPr>
          <w:b/>
          <w:bCs/>
          <w:sz w:val="22"/>
          <w:szCs w:val="22"/>
        </w:rPr>
      </w:pPr>
      <w:r w:rsidRPr="00B574AA">
        <w:rPr>
          <w:b/>
          <w:bCs/>
          <w:sz w:val="22"/>
          <w:szCs w:val="22"/>
        </w:rPr>
        <w:t xml:space="preserve">Table </w:t>
      </w:r>
      <w:r w:rsidR="00250AB0">
        <w:rPr>
          <w:b/>
          <w:bCs/>
          <w:sz w:val="22"/>
          <w:szCs w:val="22"/>
        </w:rPr>
        <w:t>3</w:t>
      </w:r>
      <w:r w:rsidRPr="00B574AA">
        <w:rPr>
          <w:b/>
          <w:bCs/>
          <w:sz w:val="22"/>
          <w:szCs w:val="22"/>
        </w:rPr>
        <w:t>-D: Type B Activity Burden/Cost Subtotals</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4"/>
        <w:gridCol w:w="2076"/>
        <w:gridCol w:w="2160"/>
        <w:gridCol w:w="2220"/>
      </w:tblGrid>
      <w:tr w:rsidR="00C47DDD" w:rsidRPr="002E23C7" w:rsidTr="002E23C7">
        <w:tc>
          <w:tcPr>
            <w:tcW w:w="3084" w:type="dxa"/>
          </w:tcPr>
          <w:p w:rsidR="00C15D86" w:rsidRDefault="00B574AA">
            <w:pPr>
              <w:rPr>
                <w:b/>
                <w:bCs/>
                <w:sz w:val="21"/>
                <w:szCs w:val="21"/>
              </w:rPr>
            </w:pPr>
            <w:r w:rsidRPr="00B574AA">
              <w:rPr>
                <w:b/>
                <w:bCs/>
                <w:sz w:val="21"/>
                <w:szCs w:val="21"/>
              </w:rPr>
              <w:t>Processing Division</w:t>
            </w:r>
          </w:p>
        </w:tc>
        <w:tc>
          <w:tcPr>
            <w:tcW w:w="2076" w:type="dxa"/>
          </w:tcPr>
          <w:p w:rsidR="00C15D86" w:rsidRDefault="00B574AA">
            <w:pPr>
              <w:jc w:val="center"/>
              <w:rPr>
                <w:b/>
                <w:bCs/>
                <w:sz w:val="21"/>
                <w:szCs w:val="21"/>
              </w:rPr>
            </w:pPr>
            <w:r w:rsidRPr="00B574AA">
              <w:rPr>
                <w:b/>
                <w:bCs/>
                <w:sz w:val="21"/>
                <w:szCs w:val="21"/>
              </w:rPr>
              <w:t>Responses</w:t>
            </w:r>
          </w:p>
        </w:tc>
        <w:tc>
          <w:tcPr>
            <w:tcW w:w="2160" w:type="dxa"/>
          </w:tcPr>
          <w:p w:rsidR="00C15D86" w:rsidRDefault="00B574AA">
            <w:pPr>
              <w:jc w:val="center"/>
              <w:rPr>
                <w:b/>
                <w:bCs/>
                <w:sz w:val="21"/>
                <w:szCs w:val="21"/>
              </w:rPr>
            </w:pPr>
            <w:r w:rsidRPr="00B574AA">
              <w:rPr>
                <w:b/>
                <w:bCs/>
                <w:sz w:val="21"/>
                <w:szCs w:val="21"/>
              </w:rPr>
              <w:t>Burden</w:t>
            </w:r>
          </w:p>
        </w:tc>
        <w:tc>
          <w:tcPr>
            <w:tcW w:w="2220" w:type="dxa"/>
          </w:tcPr>
          <w:p w:rsidR="00C15D86" w:rsidRDefault="00B574AA">
            <w:pPr>
              <w:jc w:val="center"/>
              <w:rPr>
                <w:b/>
                <w:bCs/>
                <w:sz w:val="21"/>
                <w:szCs w:val="21"/>
              </w:rPr>
            </w:pPr>
            <w:r w:rsidRPr="00B574AA">
              <w:rPr>
                <w:b/>
                <w:bCs/>
                <w:sz w:val="21"/>
                <w:szCs w:val="21"/>
              </w:rPr>
              <w:t>Cost</w:t>
            </w:r>
          </w:p>
        </w:tc>
      </w:tr>
      <w:tr w:rsidR="0058130A" w:rsidRPr="002E23C7" w:rsidTr="002E23C7">
        <w:tc>
          <w:tcPr>
            <w:tcW w:w="3084" w:type="dxa"/>
          </w:tcPr>
          <w:p w:rsidR="0058130A" w:rsidRPr="002E23C7" w:rsidRDefault="00B574AA" w:rsidP="008B7CCF">
            <w:pPr>
              <w:rPr>
                <w:b/>
                <w:bCs/>
                <w:sz w:val="21"/>
                <w:szCs w:val="21"/>
              </w:rPr>
            </w:pPr>
            <w:r w:rsidRPr="00B574AA">
              <w:rPr>
                <w:sz w:val="21"/>
                <w:szCs w:val="21"/>
              </w:rPr>
              <w:t>AD</w:t>
            </w:r>
          </w:p>
        </w:tc>
        <w:tc>
          <w:tcPr>
            <w:tcW w:w="2076" w:type="dxa"/>
          </w:tcPr>
          <w:p w:rsidR="0058130A" w:rsidRPr="002E23C7" w:rsidRDefault="00B574AA" w:rsidP="008B7CCF">
            <w:pPr>
              <w:jc w:val="center"/>
              <w:rPr>
                <w:sz w:val="21"/>
                <w:szCs w:val="21"/>
              </w:rPr>
            </w:pPr>
            <w:r w:rsidRPr="00B574AA">
              <w:rPr>
                <w:sz w:val="21"/>
                <w:szCs w:val="21"/>
              </w:rPr>
              <w:t>2,924</w:t>
            </w:r>
          </w:p>
        </w:tc>
        <w:tc>
          <w:tcPr>
            <w:tcW w:w="2160" w:type="dxa"/>
            <w:vAlign w:val="bottom"/>
          </w:tcPr>
          <w:p w:rsidR="00C15D86" w:rsidRDefault="00B574AA">
            <w:pPr>
              <w:jc w:val="center"/>
              <w:rPr>
                <w:sz w:val="21"/>
                <w:szCs w:val="21"/>
              </w:rPr>
            </w:pPr>
            <w:r w:rsidRPr="00B574AA">
              <w:rPr>
                <w:sz w:val="21"/>
                <w:szCs w:val="21"/>
              </w:rPr>
              <w:t>40,936</w:t>
            </w:r>
          </w:p>
        </w:tc>
        <w:tc>
          <w:tcPr>
            <w:tcW w:w="2220" w:type="dxa"/>
            <w:vAlign w:val="bottom"/>
          </w:tcPr>
          <w:p w:rsidR="00C15D86" w:rsidRDefault="00B574AA">
            <w:pPr>
              <w:jc w:val="center"/>
              <w:rPr>
                <w:sz w:val="21"/>
                <w:szCs w:val="21"/>
              </w:rPr>
            </w:pPr>
            <w:r w:rsidRPr="00B574AA">
              <w:rPr>
                <w:sz w:val="21"/>
                <w:szCs w:val="21"/>
              </w:rPr>
              <w:t xml:space="preserve">$3,603,500 </w:t>
            </w:r>
          </w:p>
        </w:tc>
      </w:tr>
      <w:tr w:rsidR="0058130A" w:rsidRPr="002E23C7" w:rsidTr="002E23C7">
        <w:tc>
          <w:tcPr>
            <w:tcW w:w="3084" w:type="dxa"/>
          </w:tcPr>
          <w:p w:rsidR="0058130A" w:rsidRPr="002E23C7" w:rsidRDefault="00B574AA" w:rsidP="008B7CCF">
            <w:pPr>
              <w:rPr>
                <w:b/>
                <w:bCs/>
                <w:sz w:val="21"/>
                <w:szCs w:val="21"/>
              </w:rPr>
            </w:pPr>
            <w:r w:rsidRPr="00B574AA">
              <w:rPr>
                <w:sz w:val="21"/>
                <w:szCs w:val="21"/>
              </w:rPr>
              <w:t>BPPD</w:t>
            </w:r>
          </w:p>
        </w:tc>
        <w:tc>
          <w:tcPr>
            <w:tcW w:w="2076" w:type="dxa"/>
          </w:tcPr>
          <w:p w:rsidR="0058130A" w:rsidRPr="002E23C7" w:rsidRDefault="00B574AA" w:rsidP="008B7CCF">
            <w:pPr>
              <w:jc w:val="center"/>
              <w:rPr>
                <w:sz w:val="21"/>
                <w:szCs w:val="21"/>
              </w:rPr>
            </w:pPr>
            <w:r w:rsidRPr="00B574AA">
              <w:rPr>
                <w:sz w:val="21"/>
                <w:szCs w:val="21"/>
              </w:rPr>
              <w:t>231</w:t>
            </w:r>
          </w:p>
        </w:tc>
        <w:tc>
          <w:tcPr>
            <w:tcW w:w="2160" w:type="dxa"/>
            <w:vAlign w:val="bottom"/>
          </w:tcPr>
          <w:p w:rsidR="00C15D86" w:rsidRDefault="00B574AA">
            <w:pPr>
              <w:jc w:val="center"/>
              <w:rPr>
                <w:sz w:val="21"/>
                <w:szCs w:val="21"/>
              </w:rPr>
            </w:pPr>
            <w:r w:rsidRPr="00B574AA">
              <w:rPr>
                <w:sz w:val="21"/>
                <w:szCs w:val="21"/>
              </w:rPr>
              <w:t>3,234</w:t>
            </w:r>
          </w:p>
        </w:tc>
        <w:tc>
          <w:tcPr>
            <w:tcW w:w="2220" w:type="dxa"/>
            <w:vAlign w:val="bottom"/>
          </w:tcPr>
          <w:p w:rsidR="00C15D86" w:rsidRDefault="00B574AA">
            <w:pPr>
              <w:jc w:val="center"/>
              <w:rPr>
                <w:sz w:val="21"/>
                <w:szCs w:val="21"/>
              </w:rPr>
            </w:pPr>
            <w:r w:rsidRPr="00B574AA">
              <w:rPr>
                <w:sz w:val="21"/>
                <w:szCs w:val="21"/>
              </w:rPr>
              <w:t xml:space="preserve">$284,700 </w:t>
            </w:r>
          </w:p>
        </w:tc>
      </w:tr>
      <w:tr w:rsidR="0058130A" w:rsidRPr="002E23C7" w:rsidTr="002E23C7">
        <w:tc>
          <w:tcPr>
            <w:tcW w:w="3084" w:type="dxa"/>
          </w:tcPr>
          <w:p w:rsidR="0058130A" w:rsidRPr="002E23C7" w:rsidRDefault="00B574AA" w:rsidP="008B7CCF">
            <w:pPr>
              <w:rPr>
                <w:b/>
                <w:bCs/>
                <w:sz w:val="21"/>
                <w:szCs w:val="21"/>
              </w:rPr>
            </w:pPr>
            <w:r w:rsidRPr="00B574AA">
              <w:rPr>
                <w:sz w:val="21"/>
                <w:szCs w:val="21"/>
              </w:rPr>
              <w:t>RD</w:t>
            </w:r>
          </w:p>
        </w:tc>
        <w:tc>
          <w:tcPr>
            <w:tcW w:w="2076" w:type="dxa"/>
          </w:tcPr>
          <w:p w:rsidR="0058130A" w:rsidRPr="002E23C7" w:rsidRDefault="00B574AA" w:rsidP="008B7CCF">
            <w:pPr>
              <w:jc w:val="center"/>
              <w:rPr>
                <w:sz w:val="21"/>
                <w:szCs w:val="21"/>
              </w:rPr>
            </w:pPr>
            <w:r w:rsidRPr="00B574AA">
              <w:rPr>
                <w:sz w:val="21"/>
                <w:szCs w:val="21"/>
              </w:rPr>
              <w:t>4,717</w:t>
            </w:r>
          </w:p>
        </w:tc>
        <w:tc>
          <w:tcPr>
            <w:tcW w:w="2160" w:type="dxa"/>
            <w:vAlign w:val="bottom"/>
          </w:tcPr>
          <w:p w:rsidR="00C15D86" w:rsidRDefault="00B574AA">
            <w:pPr>
              <w:jc w:val="center"/>
              <w:rPr>
                <w:sz w:val="21"/>
                <w:szCs w:val="21"/>
              </w:rPr>
            </w:pPr>
            <w:r w:rsidRPr="00B574AA">
              <w:rPr>
                <w:sz w:val="21"/>
                <w:szCs w:val="21"/>
              </w:rPr>
              <w:t>66,038</w:t>
            </w:r>
          </w:p>
        </w:tc>
        <w:tc>
          <w:tcPr>
            <w:tcW w:w="2220" w:type="dxa"/>
            <w:vAlign w:val="bottom"/>
          </w:tcPr>
          <w:p w:rsidR="00C15D86" w:rsidRDefault="00B574AA">
            <w:pPr>
              <w:jc w:val="center"/>
              <w:rPr>
                <w:sz w:val="21"/>
                <w:szCs w:val="21"/>
              </w:rPr>
            </w:pPr>
            <w:r w:rsidRPr="00B574AA">
              <w:rPr>
                <w:sz w:val="21"/>
                <w:szCs w:val="21"/>
              </w:rPr>
              <w:t xml:space="preserve">$5,813,200 </w:t>
            </w:r>
          </w:p>
        </w:tc>
      </w:tr>
      <w:tr w:rsidR="0058130A" w:rsidRPr="002E23C7" w:rsidTr="002E23C7">
        <w:tc>
          <w:tcPr>
            <w:tcW w:w="3084" w:type="dxa"/>
          </w:tcPr>
          <w:p w:rsidR="0058130A" w:rsidRPr="002E23C7" w:rsidRDefault="00B574AA" w:rsidP="008B7CCF">
            <w:pPr>
              <w:jc w:val="right"/>
              <w:rPr>
                <w:sz w:val="21"/>
                <w:szCs w:val="21"/>
              </w:rPr>
            </w:pPr>
            <w:r w:rsidRPr="00B574AA">
              <w:rPr>
                <w:sz w:val="21"/>
                <w:szCs w:val="21"/>
              </w:rPr>
              <w:t>“Type B” Subtotal</w:t>
            </w:r>
          </w:p>
        </w:tc>
        <w:tc>
          <w:tcPr>
            <w:tcW w:w="2076" w:type="dxa"/>
          </w:tcPr>
          <w:p w:rsidR="0058130A" w:rsidRPr="002E23C7" w:rsidRDefault="00B574AA" w:rsidP="008B7CCF">
            <w:pPr>
              <w:jc w:val="center"/>
              <w:rPr>
                <w:sz w:val="21"/>
                <w:szCs w:val="21"/>
              </w:rPr>
            </w:pPr>
            <w:r w:rsidRPr="00B574AA">
              <w:rPr>
                <w:sz w:val="21"/>
                <w:szCs w:val="21"/>
              </w:rPr>
              <w:t>7,872</w:t>
            </w:r>
          </w:p>
        </w:tc>
        <w:tc>
          <w:tcPr>
            <w:tcW w:w="2160" w:type="dxa"/>
            <w:vAlign w:val="bottom"/>
          </w:tcPr>
          <w:p w:rsidR="00C15D86" w:rsidRDefault="00B574AA">
            <w:pPr>
              <w:jc w:val="center"/>
              <w:rPr>
                <w:sz w:val="21"/>
                <w:szCs w:val="21"/>
              </w:rPr>
            </w:pPr>
            <w:r w:rsidRPr="00B574AA">
              <w:rPr>
                <w:sz w:val="21"/>
                <w:szCs w:val="21"/>
              </w:rPr>
              <w:t>110,208</w:t>
            </w:r>
          </w:p>
        </w:tc>
        <w:tc>
          <w:tcPr>
            <w:tcW w:w="2220" w:type="dxa"/>
            <w:vAlign w:val="bottom"/>
          </w:tcPr>
          <w:p w:rsidR="00C15D86" w:rsidRDefault="00B574AA">
            <w:pPr>
              <w:jc w:val="center"/>
              <w:rPr>
                <w:sz w:val="21"/>
                <w:szCs w:val="21"/>
              </w:rPr>
            </w:pPr>
            <w:r w:rsidRPr="00B574AA">
              <w:rPr>
                <w:sz w:val="21"/>
                <w:szCs w:val="21"/>
              </w:rPr>
              <w:t xml:space="preserve">$9,701,400 </w:t>
            </w:r>
          </w:p>
        </w:tc>
      </w:tr>
    </w:tbl>
    <w:p w:rsidR="00C47DDD" w:rsidRPr="002E23C7" w:rsidRDefault="00C47DDD" w:rsidP="008B7CCF">
      <w:pPr>
        <w:rPr>
          <w:sz w:val="21"/>
          <w:szCs w:val="21"/>
        </w:rPr>
      </w:pPr>
    </w:p>
    <w:p w:rsidR="00C47DDD" w:rsidRPr="002E23C7" w:rsidRDefault="00C47DDD" w:rsidP="008B7CCF">
      <w:pPr>
        <w:rPr>
          <w:sz w:val="21"/>
          <w:szCs w:val="21"/>
        </w:rPr>
      </w:pPr>
    </w:p>
    <w:p w:rsidR="00C47DDD" w:rsidRPr="002E23C7" w:rsidRDefault="00B574AA" w:rsidP="002E23C7">
      <w:pPr>
        <w:keepNext/>
        <w:keepLines/>
        <w:rPr>
          <w:b/>
          <w:sz w:val="22"/>
          <w:szCs w:val="22"/>
        </w:rPr>
      </w:pPr>
      <w:r w:rsidRPr="00B574AA">
        <w:rPr>
          <w:b/>
          <w:sz w:val="22"/>
          <w:szCs w:val="22"/>
        </w:rPr>
        <w:lastRenderedPageBreak/>
        <w:t xml:space="preserve">Table </w:t>
      </w:r>
      <w:r w:rsidR="00250AB0">
        <w:rPr>
          <w:b/>
          <w:sz w:val="22"/>
          <w:szCs w:val="22"/>
        </w:rPr>
        <w:t>4</w:t>
      </w:r>
      <w:r w:rsidRPr="00B574AA">
        <w:rPr>
          <w:b/>
          <w:sz w:val="22"/>
          <w:szCs w:val="22"/>
        </w:rPr>
        <w:t xml:space="preserve">: Est. Burden/Cost per “Type C” Reduced Risk Application (RD only) </w:t>
      </w:r>
    </w:p>
    <w:tbl>
      <w:tblPr>
        <w:tblW w:w="9526" w:type="dxa"/>
        <w:tblInd w:w="98" w:type="dxa"/>
        <w:tblLook w:val="0000"/>
      </w:tblPr>
      <w:tblGrid>
        <w:gridCol w:w="2800"/>
        <w:gridCol w:w="1350"/>
        <w:gridCol w:w="1620"/>
        <w:gridCol w:w="1200"/>
        <w:gridCol w:w="1140"/>
        <w:gridCol w:w="1416"/>
      </w:tblGrid>
      <w:tr w:rsidR="00C47DDD" w:rsidRPr="002E23C7" w:rsidTr="00393228">
        <w:trPr>
          <w:trHeight w:val="330"/>
        </w:trPr>
        <w:tc>
          <w:tcPr>
            <w:tcW w:w="2800" w:type="dxa"/>
            <w:vMerge w:val="restart"/>
            <w:tcBorders>
              <w:top w:val="single" w:sz="8" w:space="0" w:color="auto"/>
              <w:left w:val="single" w:sz="8" w:space="0" w:color="auto"/>
              <w:bottom w:val="nil"/>
              <w:right w:val="single" w:sz="8" w:space="0" w:color="auto"/>
            </w:tcBorders>
            <w:shd w:val="clear" w:color="auto" w:fill="auto"/>
            <w:vAlign w:val="center"/>
          </w:tcPr>
          <w:p w:rsidR="00C15D86" w:rsidRDefault="00B574AA">
            <w:pPr>
              <w:keepNext/>
              <w:keepLines/>
              <w:jc w:val="center"/>
              <w:rPr>
                <w:b/>
                <w:bCs/>
                <w:sz w:val="21"/>
                <w:szCs w:val="21"/>
              </w:rPr>
            </w:pPr>
            <w:r w:rsidRPr="00B574AA">
              <w:rPr>
                <w:b/>
                <w:bCs/>
                <w:sz w:val="21"/>
                <w:szCs w:val="21"/>
              </w:rPr>
              <w:t>Collection Activities</w:t>
            </w:r>
            <w:r w:rsidRPr="00B574AA">
              <w:rPr>
                <w:b/>
                <w:bCs/>
                <w:sz w:val="21"/>
                <w:szCs w:val="21"/>
              </w:rPr>
              <w:br/>
              <w:t>Type C</w:t>
            </w:r>
          </w:p>
        </w:tc>
        <w:tc>
          <w:tcPr>
            <w:tcW w:w="4170" w:type="dxa"/>
            <w:gridSpan w:val="3"/>
            <w:tcBorders>
              <w:top w:val="single" w:sz="8" w:space="0" w:color="auto"/>
              <w:left w:val="nil"/>
              <w:bottom w:val="single" w:sz="8" w:space="0" w:color="auto"/>
              <w:right w:val="single" w:sz="8" w:space="0" w:color="000000"/>
            </w:tcBorders>
            <w:shd w:val="clear" w:color="auto" w:fill="auto"/>
          </w:tcPr>
          <w:p w:rsidR="00C15D86" w:rsidRDefault="00B574AA">
            <w:pPr>
              <w:keepNext/>
              <w:keepLines/>
              <w:jc w:val="center"/>
              <w:rPr>
                <w:b/>
                <w:bCs/>
                <w:sz w:val="21"/>
                <w:szCs w:val="21"/>
              </w:rPr>
            </w:pPr>
            <w:r w:rsidRPr="00B574AA">
              <w:rPr>
                <w:b/>
                <w:bCs/>
                <w:sz w:val="21"/>
                <w:szCs w:val="21"/>
              </w:rPr>
              <w:t>Burden Hours</w:t>
            </w:r>
          </w:p>
        </w:tc>
        <w:tc>
          <w:tcPr>
            <w:tcW w:w="2556" w:type="dxa"/>
            <w:gridSpan w:val="2"/>
            <w:tcBorders>
              <w:top w:val="single" w:sz="8" w:space="0" w:color="auto"/>
              <w:left w:val="nil"/>
              <w:bottom w:val="single" w:sz="8" w:space="0" w:color="auto"/>
              <w:right w:val="single" w:sz="8" w:space="0" w:color="000000"/>
            </w:tcBorders>
            <w:shd w:val="clear" w:color="auto" w:fill="auto"/>
          </w:tcPr>
          <w:p w:rsidR="00C15D86" w:rsidRDefault="00B574AA">
            <w:pPr>
              <w:keepNext/>
              <w:keepLines/>
              <w:jc w:val="center"/>
              <w:rPr>
                <w:b/>
                <w:bCs/>
                <w:sz w:val="21"/>
                <w:szCs w:val="21"/>
              </w:rPr>
            </w:pPr>
            <w:r w:rsidRPr="00B574AA">
              <w:rPr>
                <w:b/>
                <w:bCs/>
                <w:sz w:val="21"/>
                <w:szCs w:val="21"/>
              </w:rPr>
              <w:t>Total</w:t>
            </w:r>
          </w:p>
        </w:tc>
      </w:tr>
      <w:tr w:rsidR="00C47DDD" w:rsidRPr="002E23C7" w:rsidTr="00393228">
        <w:trPr>
          <w:trHeight w:val="315"/>
        </w:trPr>
        <w:tc>
          <w:tcPr>
            <w:tcW w:w="2800" w:type="dxa"/>
            <w:vMerge/>
            <w:tcBorders>
              <w:top w:val="single" w:sz="8" w:space="0" w:color="auto"/>
              <w:left w:val="single" w:sz="8" w:space="0" w:color="auto"/>
              <w:bottom w:val="nil"/>
              <w:right w:val="single" w:sz="8" w:space="0" w:color="auto"/>
            </w:tcBorders>
            <w:vAlign w:val="center"/>
          </w:tcPr>
          <w:p w:rsidR="00C15D86" w:rsidRDefault="00C15D86">
            <w:pPr>
              <w:keepNext/>
              <w:keepLines/>
              <w:rPr>
                <w:b/>
                <w:bCs/>
                <w:sz w:val="21"/>
                <w:szCs w:val="21"/>
              </w:rPr>
            </w:pPr>
          </w:p>
        </w:tc>
        <w:tc>
          <w:tcPr>
            <w:tcW w:w="1350" w:type="dxa"/>
            <w:tcBorders>
              <w:top w:val="nil"/>
              <w:left w:val="nil"/>
              <w:bottom w:val="nil"/>
              <w:right w:val="single" w:sz="4" w:space="0" w:color="auto"/>
            </w:tcBorders>
            <w:shd w:val="clear" w:color="auto" w:fill="auto"/>
          </w:tcPr>
          <w:p w:rsidR="00C15D86" w:rsidRDefault="00B574AA">
            <w:pPr>
              <w:keepNext/>
              <w:keepLines/>
              <w:jc w:val="center"/>
              <w:rPr>
                <w:sz w:val="21"/>
                <w:szCs w:val="21"/>
              </w:rPr>
            </w:pPr>
            <w:r w:rsidRPr="00B574AA">
              <w:rPr>
                <w:sz w:val="21"/>
                <w:szCs w:val="21"/>
              </w:rPr>
              <w:t>Mgmt</w:t>
            </w:r>
          </w:p>
        </w:tc>
        <w:tc>
          <w:tcPr>
            <w:tcW w:w="1620" w:type="dxa"/>
            <w:tcBorders>
              <w:top w:val="nil"/>
              <w:left w:val="nil"/>
              <w:bottom w:val="nil"/>
              <w:right w:val="single" w:sz="4" w:space="0" w:color="auto"/>
            </w:tcBorders>
            <w:shd w:val="clear" w:color="auto" w:fill="auto"/>
          </w:tcPr>
          <w:p w:rsidR="00C15D86" w:rsidRDefault="00B574AA">
            <w:pPr>
              <w:keepNext/>
              <w:keepLines/>
              <w:jc w:val="center"/>
              <w:rPr>
                <w:sz w:val="21"/>
                <w:szCs w:val="21"/>
              </w:rPr>
            </w:pPr>
            <w:r w:rsidRPr="00B574AA">
              <w:rPr>
                <w:sz w:val="21"/>
                <w:szCs w:val="21"/>
              </w:rPr>
              <w:t>Technical</w:t>
            </w:r>
          </w:p>
        </w:tc>
        <w:tc>
          <w:tcPr>
            <w:tcW w:w="1200" w:type="dxa"/>
            <w:tcBorders>
              <w:top w:val="nil"/>
              <w:left w:val="nil"/>
              <w:bottom w:val="nil"/>
              <w:right w:val="single" w:sz="8" w:space="0" w:color="auto"/>
            </w:tcBorders>
            <w:shd w:val="clear" w:color="auto" w:fill="auto"/>
          </w:tcPr>
          <w:p w:rsidR="00C15D86" w:rsidRDefault="00B574AA">
            <w:pPr>
              <w:keepNext/>
              <w:keepLines/>
              <w:jc w:val="center"/>
              <w:rPr>
                <w:sz w:val="21"/>
                <w:szCs w:val="21"/>
              </w:rPr>
            </w:pPr>
            <w:r w:rsidRPr="00B574AA">
              <w:rPr>
                <w:sz w:val="21"/>
                <w:szCs w:val="21"/>
              </w:rPr>
              <w:t>Clerical</w:t>
            </w:r>
          </w:p>
        </w:tc>
        <w:tc>
          <w:tcPr>
            <w:tcW w:w="1140" w:type="dxa"/>
            <w:vMerge w:val="restart"/>
            <w:tcBorders>
              <w:top w:val="nil"/>
              <w:left w:val="single" w:sz="8" w:space="0" w:color="auto"/>
              <w:bottom w:val="nil"/>
              <w:right w:val="single" w:sz="4" w:space="0" w:color="auto"/>
            </w:tcBorders>
            <w:shd w:val="clear" w:color="auto" w:fill="auto"/>
            <w:vAlign w:val="center"/>
          </w:tcPr>
          <w:p w:rsidR="00C15D86" w:rsidRDefault="00B574AA">
            <w:pPr>
              <w:keepNext/>
              <w:keepLines/>
              <w:jc w:val="center"/>
              <w:rPr>
                <w:sz w:val="21"/>
                <w:szCs w:val="21"/>
              </w:rPr>
            </w:pPr>
            <w:r w:rsidRPr="00B574AA">
              <w:rPr>
                <w:sz w:val="21"/>
                <w:szCs w:val="21"/>
              </w:rPr>
              <w:t>Hours</w:t>
            </w:r>
          </w:p>
        </w:tc>
        <w:tc>
          <w:tcPr>
            <w:tcW w:w="1416" w:type="dxa"/>
            <w:vMerge w:val="restart"/>
            <w:tcBorders>
              <w:top w:val="nil"/>
              <w:left w:val="nil"/>
              <w:bottom w:val="nil"/>
              <w:right w:val="single" w:sz="8" w:space="0" w:color="auto"/>
            </w:tcBorders>
            <w:shd w:val="clear" w:color="auto" w:fill="auto"/>
            <w:vAlign w:val="center"/>
          </w:tcPr>
          <w:p w:rsidR="00C15D86" w:rsidRDefault="00B574AA">
            <w:pPr>
              <w:keepNext/>
              <w:keepLines/>
              <w:jc w:val="center"/>
              <w:rPr>
                <w:sz w:val="21"/>
                <w:szCs w:val="21"/>
              </w:rPr>
            </w:pPr>
            <w:r w:rsidRPr="00B574AA">
              <w:rPr>
                <w:sz w:val="21"/>
                <w:szCs w:val="21"/>
              </w:rPr>
              <w:t>Costs</w:t>
            </w:r>
          </w:p>
        </w:tc>
      </w:tr>
      <w:tr w:rsidR="00C47DDD" w:rsidRPr="002E23C7" w:rsidTr="00393228">
        <w:trPr>
          <w:trHeight w:val="315"/>
        </w:trPr>
        <w:tc>
          <w:tcPr>
            <w:tcW w:w="2800" w:type="dxa"/>
            <w:vMerge/>
            <w:tcBorders>
              <w:top w:val="single" w:sz="8" w:space="0" w:color="auto"/>
              <w:left w:val="single" w:sz="8" w:space="0" w:color="auto"/>
              <w:bottom w:val="nil"/>
              <w:right w:val="single" w:sz="8" w:space="0" w:color="auto"/>
            </w:tcBorders>
            <w:vAlign w:val="center"/>
          </w:tcPr>
          <w:p w:rsidR="00C15D86" w:rsidRDefault="00C15D86">
            <w:pPr>
              <w:keepNext/>
              <w:keepLines/>
              <w:rPr>
                <w:b/>
                <w:bCs/>
                <w:sz w:val="21"/>
                <w:szCs w:val="21"/>
              </w:rPr>
            </w:pPr>
          </w:p>
        </w:tc>
        <w:tc>
          <w:tcPr>
            <w:tcW w:w="1350" w:type="dxa"/>
            <w:tcBorders>
              <w:top w:val="single" w:sz="4" w:space="0" w:color="auto"/>
              <w:left w:val="nil"/>
              <w:bottom w:val="nil"/>
              <w:right w:val="single" w:sz="4" w:space="0" w:color="auto"/>
            </w:tcBorders>
            <w:shd w:val="clear" w:color="auto" w:fill="auto"/>
          </w:tcPr>
          <w:p w:rsidR="00C15D86" w:rsidRDefault="00B574AA">
            <w:pPr>
              <w:keepNext/>
              <w:keepLines/>
              <w:jc w:val="center"/>
              <w:rPr>
                <w:sz w:val="21"/>
                <w:szCs w:val="21"/>
              </w:rPr>
            </w:pPr>
            <w:r w:rsidRPr="00B574AA">
              <w:rPr>
                <w:sz w:val="21"/>
                <w:szCs w:val="21"/>
              </w:rPr>
              <w:t xml:space="preserve">$120.28 </w:t>
            </w:r>
          </w:p>
        </w:tc>
        <w:tc>
          <w:tcPr>
            <w:tcW w:w="1620" w:type="dxa"/>
            <w:tcBorders>
              <w:top w:val="single" w:sz="4" w:space="0" w:color="auto"/>
              <w:left w:val="nil"/>
              <w:bottom w:val="nil"/>
              <w:right w:val="single" w:sz="4" w:space="0" w:color="auto"/>
            </w:tcBorders>
            <w:shd w:val="clear" w:color="auto" w:fill="auto"/>
          </w:tcPr>
          <w:p w:rsidR="00C15D86" w:rsidRDefault="00B574AA">
            <w:pPr>
              <w:keepNext/>
              <w:keepLines/>
              <w:jc w:val="center"/>
              <w:rPr>
                <w:sz w:val="21"/>
                <w:szCs w:val="21"/>
              </w:rPr>
            </w:pPr>
            <w:r w:rsidRPr="00B574AA">
              <w:rPr>
                <w:sz w:val="21"/>
                <w:szCs w:val="21"/>
              </w:rPr>
              <w:t xml:space="preserve">$60.85 </w:t>
            </w:r>
          </w:p>
        </w:tc>
        <w:tc>
          <w:tcPr>
            <w:tcW w:w="1200" w:type="dxa"/>
            <w:tcBorders>
              <w:top w:val="single" w:sz="4" w:space="0" w:color="auto"/>
              <w:left w:val="nil"/>
              <w:bottom w:val="nil"/>
              <w:right w:val="single" w:sz="8" w:space="0" w:color="auto"/>
            </w:tcBorders>
            <w:shd w:val="clear" w:color="auto" w:fill="auto"/>
          </w:tcPr>
          <w:p w:rsidR="00C15D86" w:rsidRDefault="00B574AA">
            <w:pPr>
              <w:keepNext/>
              <w:keepLines/>
              <w:jc w:val="center"/>
              <w:rPr>
                <w:sz w:val="21"/>
                <w:szCs w:val="21"/>
              </w:rPr>
            </w:pPr>
            <w:r w:rsidRPr="00B574AA">
              <w:rPr>
                <w:sz w:val="21"/>
                <w:szCs w:val="21"/>
              </w:rPr>
              <w:t xml:space="preserve">$37.11 </w:t>
            </w:r>
          </w:p>
        </w:tc>
        <w:tc>
          <w:tcPr>
            <w:tcW w:w="1140" w:type="dxa"/>
            <w:vMerge/>
            <w:tcBorders>
              <w:top w:val="nil"/>
              <w:left w:val="single" w:sz="8" w:space="0" w:color="auto"/>
              <w:bottom w:val="nil"/>
              <w:right w:val="single" w:sz="4" w:space="0" w:color="auto"/>
            </w:tcBorders>
            <w:vAlign w:val="center"/>
          </w:tcPr>
          <w:p w:rsidR="00C15D86" w:rsidRDefault="00C15D86">
            <w:pPr>
              <w:keepNext/>
              <w:keepLines/>
              <w:rPr>
                <w:sz w:val="21"/>
                <w:szCs w:val="21"/>
              </w:rPr>
            </w:pPr>
          </w:p>
        </w:tc>
        <w:tc>
          <w:tcPr>
            <w:tcW w:w="1416" w:type="dxa"/>
            <w:vMerge/>
            <w:tcBorders>
              <w:top w:val="nil"/>
              <w:left w:val="nil"/>
              <w:bottom w:val="nil"/>
              <w:right w:val="single" w:sz="8" w:space="0" w:color="auto"/>
            </w:tcBorders>
            <w:vAlign w:val="center"/>
          </w:tcPr>
          <w:p w:rsidR="00C15D86" w:rsidRDefault="00C15D86">
            <w:pPr>
              <w:keepNext/>
              <w:keepLines/>
              <w:rPr>
                <w:sz w:val="21"/>
                <w:szCs w:val="21"/>
              </w:rPr>
            </w:pPr>
          </w:p>
        </w:tc>
      </w:tr>
      <w:tr w:rsidR="00C47DDD" w:rsidRPr="002E23C7" w:rsidTr="00393228">
        <w:trPr>
          <w:trHeight w:val="270"/>
        </w:trPr>
        <w:tc>
          <w:tcPr>
            <w:tcW w:w="2800" w:type="dxa"/>
            <w:vMerge/>
            <w:tcBorders>
              <w:top w:val="single" w:sz="8" w:space="0" w:color="auto"/>
              <w:left w:val="single" w:sz="8" w:space="0" w:color="auto"/>
              <w:bottom w:val="nil"/>
              <w:right w:val="single" w:sz="8" w:space="0" w:color="auto"/>
            </w:tcBorders>
            <w:vAlign w:val="center"/>
          </w:tcPr>
          <w:p w:rsidR="00C15D86" w:rsidRDefault="00C15D86">
            <w:pPr>
              <w:keepNext/>
              <w:keepLines/>
              <w:rPr>
                <w:b/>
                <w:bCs/>
                <w:sz w:val="21"/>
                <w:szCs w:val="21"/>
              </w:rPr>
            </w:pPr>
          </w:p>
        </w:tc>
        <w:tc>
          <w:tcPr>
            <w:tcW w:w="1350" w:type="dxa"/>
            <w:tcBorders>
              <w:top w:val="nil"/>
              <w:left w:val="nil"/>
              <w:bottom w:val="single" w:sz="8" w:space="0" w:color="auto"/>
              <w:right w:val="single" w:sz="4" w:space="0" w:color="auto"/>
            </w:tcBorders>
            <w:shd w:val="clear" w:color="auto" w:fill="auto"/>
            <w:noWrap/>
            <w:vAlign w:val="bottom"/>
          </w:tcPr>
          <w:p w:rsidR="00C15D86" w:rsidRDefault="00B574AA">
            <w:pPr>
              <w:keepNext/>
              <w:keepLines/>
              <w:jc w:val="center"/>
              <w:rPr>
                <w:sz w:val="21"/>
                <w:szCs w:val="21"/>
              </w:rPr>
            </w:pPr>
            <w:r w:rsidRPr="00B574AA">
              <w:rPr>
                <w:sz w:val="21"/>
                <w:szCs w:val="21"/>
              </w:rPr>
              <w:t>per hour</w:t>
            </w:r>
          </w:p>
        </w:tc>
        <w:tc>
          <w:tcPr>
            <w:tcW w:w="1620" w:type="dxa"/>
            <w:tcBorders>
              <w:top w:val="nil"/>
              <w:left w:val="nil"/>
              <w:bottom w:val="single" w:sz="8" w:space="0" w:color="auto"/>
              <w:right w:val="single" w:sz="4" w:space="0" w:color="auto"/>
            </w:tcBorders>
            <w:shd w:val="clear" w:color="auto" w:fill="auto"/>
            <w:noWrap/>
            <w:vAlign w:val="bottom"/>
          </w:tcPr>
          <w:p w:rsidR="00C15D86" w:rsidRDefault="00B574AA">
            <w:pPr>
              <w:keepNext/>
              <w:keepLines/>
              <w:jc w:val="center"/>
              <w:rPr>
                <w:sz w:val="21"/>
                <w:szCs w:val="21"/>
              </w:rPr>
            </w:pPr>
            <w:r w:rsidRPr="00B574AA">
              <w:rPr>
                <w:sz w:val="21"/>
                <w:szCs w:val="21"/>
              </w:rPr>
              <w:t>per hour</w:t>
            </w:r>
          </w:p>
        </w:tc>
        <w:tc>
          <w:tcPr>
            <w:tcW w:w="1200" w:type="dxa"/>
            <w:tcBorders>
              <w:top w:val="nil"/>
              <w:left w:val="nil"/>
              <w:bottom w:val="nil"/>
              <w:right w:val="single" w:sz="8" w:space="0" w:color="auto"/>
            </w:tcBorders>
            <w:shd w:val="clear" w:color="auto" w:fill="auto"/>
            <w:noWrap/>
            <w:vAlign w:val="bottom"/>
          </w:tcPr>
          <w:p w:rsidR="00C15D86" w:rsidRDefault="00B574AA">
            <w:pPr>
              <w:keepNext/>
              <w:keepLines/>
              <w:jc w:val="center"/>
              <w:rPr>
                <w:sz w:val="21"/>
                <w:szCs w:val="21"/>
              </w:rPr>
            </w:pPr>
            <w:r w:rsidRPr="00B574AA">
              <w:rPr>
                <w:sz w:val="21"/>
                <w:szCs w:val="21"/>
              </w:rPr>
              <w:t>per hour</w:t>
            </w:r>
          </w:p>
        </w:tc>
        <w:tc>
          <w:tcPr>
            <w:tcW w:w="1140" w:type="dxa"/>
            <w:vMerge/>
            <w:tcBorders>
              <w:top w:val="nil"/>
              <w:left w:val="single" w:sz="8" w:space="0" w:color="auto"/>
              <w:bottom w:val="nil"/>
              <w:right w:val="single" w:sz="4" w:space="0" w:color="auto"/>
            </w:tcBorders>
            <w:vAlign w:val="center"/>
          </w:tcPr>
          <w:p w:rsidR="00C15D86" w:rsidRDefault="00C15D86">
            <w:pPr>
              <w:keepNext/>
              <w:keepLines/>
              <w:rPr>
                <w:sz w:val="21"/>
                <w:szCs w:val="21"/>
              </w:rPr>
            </w:pPr>
          </w:p>
        </w:tc>
        <w:tc>
          <w:tcPr>
            <w:tcW w:w="1416" w:type="dxa"/>
            <w:vMerge/>
            <w:tcBorders>
              <w:top w:val="nil"/>
              <w:left w:val="nil"/>
              <w:bottom w:val="nil"/>
              <w:right w:val="single" w:sz="8" w:space="0" w:color="auto"/>
            </w:tcBorders>
            <w:vAlign w:val="center"/>
          </w:tcPr>
          <w:p w:rsidR="00C15D86" w:rsidRDefault="00C15D86">
            <w:pPr>
              <w:keepNext/>
              <w:keepLines/>
              <w:rPr>
                <w:sz w:val="21"/>
                <w:szCs w:val="21"/>
              </w:rPr>
            </w:pPr>
          </w:p>
        </w:tc>
      </w:tr>
      <w:tr w:rsidR="00C47DDD" w:rsidRPr="002E23C7" w:rsidTr="00393228">
        <w:trPr>
          <w:trHeight w:val="315"/>
        </w:trPr>
        <w:tc>
          <w:tcPr>
            <w:tcW w:w="2800" w:type="dxa"/>
            <w:tcBorders>
              <w:top w:val="single" w:sz="8" w:space="0" w:color="auto"/>
              <w:left w:val="single" w:sz="8" w:space="0" w:color="auto"/>
              <w:bottom w:val="single" w:sz="4" w:space="0" w:color="auto"/>
              <w:right w:val="single" w:sz="8" w:space="0" w:color="auto"/>
            </w:tcBorders>
            <w:shd w:val="clear" w:color="auto" w:fill="auto"/>
            <w:vAlign w:val="center"/>
          </w:tcPr>
          <w:p w:rsidR="00C47DDD" w:rsidRPr="002E23C7" w:rsidRDefault="00B574AA" w:rsidP="002E23C7">
            <w:pPr>
              <w:keepNext/>
              <w:keepLines/>
              <w:rPr>
                <w:sz w:val="21"/>
                <w:szCs w:val="21"/>
              </w:rPr>
            </w:pPr>
            <w:r w:rsidRPr="00B574AA">
              <w:rPr>
                <w:sz w:val="21"/>
                <w:szCs w:val="21"/>
              </w:rPr>
              <w:t>Read Instructions</w:t>
            </w:r>
          </w:p>
        </w:tc>
        <w:tc>
          <w:tcPr>
            <w:tcW w:w="1350" w:type="dxa"/>
            <w:tcBorders>
              <w:top w:val="nil"/>
              <w:left w:val="nil"/>
              <w:bottom w:val="single" w:sz="4" w:space="0" w:color="auto"/>
              <w:right w:val="single" w:sz="4" w:space="0" w:color="auto"/>
            </w:tcBorders>
            <w:shd w:val="clear" w:color="auto" w:fill="auto"/>
            <w:vAlign w:val="center"/>
          </w:tcPr>
          <w:p w:rsidR="00C15D86" w:rsidRDefault="00B574AA">
            <w:pPr>
              <w:keepNext/>
              <w:keepLines/>
              <w:jc w:val="center"/>
              <w:rPr>
                <w:sz w:val="21"/>
                <w:szCs w:val="21"/>
              </w:rPr>
            </w:pPr>
            <w:r w:rsidRPr="00B574AA">
              <w:rPr>
                <w:sz w:val="21"/>
                <w:szCs w:val="21"/>
              </w:rPr>
              <w:t>22</w:t>
            </w:r>
          </w:p>
        </w:tc>
        <w:tc>
          <w:tcPr>
            <w:tcW w:w="1620" w:type="dxa"/>
            <w:tcBorders>
              <w:top w:val="nil"/>
              <w:left w:val="nil"/>
              <w:bottom w:val="single" w:sz="4" w:space="0" w:color="auto"/>
              <w:right w:val="single" w:sz="4" w:space="0" w:color="auto"/>
            </w:tcBorders>
            <w:shd w:val="clear" w:color="auto" w:fill="auto"/>
            <w:vAlign w:val="center"/>
          </w:tcPr>
          <w:p w:rsidR="00C15D86" w:rsidRDefault="00B574AA">
            <w:pPr>
              <w:keepNext/>
              <w:keepLines/>
              <w:jc w:val="center"/>
              <w:rPr>
                <w:sz w:val="21"/>
                <w:szCs w:val="21"/>
              </w:rPr>
            </w:pPr>
            <w:r w:rsidRPr="00B574AA">
              <w:rPr>
                <w:sz w:val="21"/>
                <w:szCs w:val="21"/>
              </w:rPr>
              <w:t>0</w:t>
            </w:r>
          </w:p>
        </w:tc>
        <w:tc>
          <w:tcPr>
            <w:tcW w:w="1200" w:type="dxa"/>
            <w:tcBorders>
              <w:top w:val="single" w:sz="8" w:space="0" w:color="auto"/>
              <w:left w:val="nil"/>
              <w:bottom w:val="single" w:sz="4" w:space="0" w:color="auto"/>
              <w:right w:val="nil"/>
            </w:tcBorders>
            <w:shd w:val="clear" w:color="auto" w:fill="auto"/>
            <w:vAlign w:val="center"/>
          </w:tcPr>
          <w:p w:rsidR="00C15D86" w:rsidRDefault="00B574AA">
            <w:pPr>
              <w:keepNext/>
              <w:keepLines/>
              <w:jc w:val="center"/>
              <w:rPr>
                <w:sz w:val="21"/>
                <w:szCs w:val="21"/>
              </w:rPr>
            </w:pPr>
            <w:r w:rsidRPr="00B574AA">
              <w:rPr>
                <w:sz w:val="21"/>
                <w:szCs w:val="21"/>
              </w:rPr>
              <w:t>0</w:t>
            </w:r>
          </w:p>
        </w:tc>
        <w:tc>
          <w:tcPr>
            <w:tcW w:w="1140" w:type="dxa"/>
            <w:tcBorders>
              <w:top w:val="single" w:sz="8" w:space="0" w:color="auto"/>
              <w:left w:val="single" w:sz="8" w:space="0" w:color="auto"/>
              <w:bottom w:val="single" w:sz="4" w:space="0" w:color="auto"/>
              <w:right w:val="single" w:sz="4" w:space="0" w:color="auto"/>
            </w:tcBorders>
            <w:shd w:val="clear" w:color="auto" w:fill="auto"/>
            <w:vAlign w:val="center"/>
          </w:tcPr>
          <w:p w:rsidR="00C15D86" w:rsidRDefault="00B574AA">
            <w:pPr>
              <w:keepNext/>
              <w:keepLines/>
              <w:jc w:val="center"/>
              <w:rPr>
                <w:sz w:val="21"/>
                <w:szCs w:val="21"/>
              </w:rPr>
            </w:pPr>
            <w:r w:rsidRPr="00B574AA">
              <w:rPr>
                <w:sz w:val="21"/>
                <w:szCs w:val="21"/>
              </w:rPr>
              <w:t>22</w:t>
            </w:r>
          </w:p>
        </w:tc>
        <w:tc>
          <w:tcPr>
            <w:tcW w:w="1416" w:type="dxa"/>
            <w:tcBorders>
              <w:top w:val="single" w:sz="8" w:space="0" w:color="auto"/>
              <w:left w:val="nil"/>
              <w:bottom w:val="single" w:sz="4" w:space="0" w:color="auto"/>
              <w:right w:val="single" w:sz="8" w:space="0" w:color="auto"/>
            </w:tcBorders>
            <w:shd w:val="clear" w:color="auto" w:fill="auto"/>
            <w:vAlign w:val="center"/>
          </w:tcPr>
          <w:p w:rsidR="00C15D86" w:rsidRDefault="00B574AA">
            <w:pPr>
              <w:keepNext/>
              <w:keepLines/>
              <w:jc w:val="center"/>
              <w:rPr>
                <w:sz w:val="21"/>
                <w:szCs w:val="21"/>
              </w:rPr>
            </w:pPr>
            <w:r w:rsidRPr="00B574AA">
              <w:rPr>
                <w:sz w:val="21"/>
                <w:szCs w:val="21"/>
              </w:rPr>
              <w:t xml:space="preserve">  $2,600</w:t>
            </w:r>
          </w:p>
        </w:tc>
      </w:tr>
      <w:tr w:rsidR="00C47DDD" w:rsidRPr="002E23C7" w:rsidTr="00393228">
        <w:trPr>
          <w:trHeight w:val="315"/>
        </w:trPr>
        <w:tc>
          <w:tcPr>
            <w:tcW w:w="2800" w:type="dxa"/>
            <w:tcBorders>
              <w:top w:val="nil"/>
              <w:left w:val="single" w:sz="8" w:space="0" w:color="auto"/>
              <w:bottom w:val="single" w:sz="4" w:space="0" w:color="auto"/>
              <w:right w:val="single" w:sz="8" w:space="0" w:color="auto"/>
            </w:tcBorders>
            <w:shd w:val="clear" w:color="auto" w:fill="auto"/>
            <w:vAlign w:val="center"/>
          </w:tcPr>
          <w:p w:rsidR="00C47DDD" w:rsidRPr="002E23C7" w:rsidRDefault="00B574AA" w:rsidP="002E23C7">
            <w:pPr>
              <w:keepNext/>
              <w:keepLines/>
              <w:rPr>
                <w:sz w:val="21"/>
                <w:szCs w:val="21"/>
              </w:rPr>
            </w:pPr>
            <w:r w:rsidRPr="00B574AA">
              <w:rPr>
                <w:sz w:val="21"/>
                <w:szCs w:val="21"/>
              </w:rPr>
              <w:t>Gather Information</w:t>
            </w:r>
          </w:p>
        </w:tc>
        <w:tc>
          <w:tcPr>
            <w:tcW w:w="1350" w:type="dxa"/>
            <w:tcBorders>
              <w:top w:val="nil"/>
              <w:left w:val="nil"/>
              <w:bottom w:val="single" w:sz="4" w:space="0" w:color="auto"/>
              <w:right w:val="single" w:sz="4" w:space="0" w:color="auto"/>
            </w:tcBorders>
            <w:shd w:val="clear" w:color="auto" w:fill="auto"/>
            <w:vAlign w:val="center"/>
          </w:tcPr>
          <w:p w:rsidR="00C15D86" w:rsidRDefault="00B574AA">
            <w:pPr>
              <w:keepNext/>
              <w:keepLines/>
              <w:jc w:val="center"/>
              <w:rPr>
                <w:sz w:val="21"/>
                <w:szCs w:val="21"/>
              </w:rPr>
            </w:pPr>
            <w:r w:rsidRPr="00B574AA">
              <w:rPr>
                <w:sz w:val="21"/>
                <w:szCs w:val="21"/>
              </w:rPr>
              <w:t>0</w:t>
            </w:r>
          </w:p>
        </w:tc>
        <w:tc>
          <w:tcPr>
            <w:tcW w:w="1620" w:type="dxa"/>
            <w:tcBorders>
              <w:top w:val="nil"/>
              <w:left w:val="nil"/>
              <w:bottom w:val="single" w:sz="4" w:space="0" w:color="auto"/>
              <w:right w:val="single" w:sz="4" w:space="0" w:color="auto"/>
            </w:tcBorders>
            <w:shd w:val="clear" w:color="auto" w:fill="auto"/>
            <w:vAlign w:val="center"/>
          </w:tcPr>
          <w:p w:rsidR="00C15D86" w:rsidRDefault="00B574AA">
            <w:pPr>
              <w:keepNext/>
              <w:keepLines/>
              <w:jc w:val="center"/>
              <w:rPr>
                <w:sz w:val="21"/>
                <w:szCs w:val="21"/>
              </w:rPr>
            </w:pPr>
            <w:r w:rsidRPr="00B574AA">
              <w:rPr>
                <w:sz w:val="21"/>
                <w:szCs w:val="21"/>
              </w:rPr>
              <w:t>368</w:t>
            </w:r>
          </w:p>
        </w:tc>
        <w:tc>
          <w:tcPr>
            <w:tcW w:w="1200" w:type="dxa"/>
            <w:tcBorders>
              <w:top w:val="nil"/>
              <w:left w:val="nil"/>
              <w:bottom w:val="single" w:sz="4" w:space="0" w:color="auto"/>
              <w:right w:val="nil"/>
            </w:tcBorders>
            <w:shd w:val="clear" w:color="auto" w:fill="auto"/>
            <w:vAlign w:val="center"/>
          </w:tcPr>
          <w:p w:rsidR="00C15D86" w:rsidRDefault="00B574AA">
            <w:pPr>
              <w:keepNext/>
              <w:keepLines/>
              <w:jc w:val="center"/>
              <w:rPr>
                <w:sz w:val="21"/>
                <w:szCs w:val="21"/>
              </w:rPr>
            </w:pPr>
            <w:r w:rsidRPr="00B574AA">
              <w:rPr>
                <w:sz w:val="21"/>
                <w:szCs w:val="21"/>
              </w:rPr>
              <w:t>0</w:t>
            </w:r>
          </w:p>
        </w:tc>
        <w:tc>
          <w:tcPr>
            <w:tcW w:w="1140" w:type="dxa"/>
            <w:tcBorders>
              <w:top w:val="nil"/>
              <w:left w:val="single" w:sz="8" w:space="0" w:color="auto"/>
              <w:bottom w:val="single" w:sz="4" w:space="0" w:color="auto"/>
              <w:right w:val="single" w:sz="4" w:space="0" w:color="auto"/>
            </w:tcBorders>
            <w:shd w:val="clear" w:color="auto" w:fill="auto"/>
            <w:vAlign w:val="center"/>
          </w:tcPr>
          <w:p w:rsidR="00C15D86" w:rsidRDefault="00B574AA">
            <w:pPr>
              <w:keepNext/>
              <w:keepLines/>
              <w:jc w:val="center"/>
              <w:rPr>
                <w:sz w:val="21"/>
                <w:szCs w:val="21"/>
              </w:rPr>
            </w:pPr>
            <w:r w:rsidRPr="00B574AA">
              <w:rPr>
                <w:sz w:val="21"/>
                <w:szCs w:val="21"/>
              </w:rPr>
              <w:t>368</w:t>
            </w:r>
          </w:p>
        </w:tc>
        <w:tc>
          <w:tcPr>
            <w:tcW w:w="1416" w:type="dxa"/>
            <w:tcBorders>
              <w:top w:val="nil"/>
              <w:left w:val="nil"/>
              <w:bottom w:val="single" w:sz="4" w:space="0" w:color="auto"/>
              <w:right w:val="single" w:sz="8" w:space="0" w:color="auto"/>
            </w:tcBorders>
            <w:shd w:val="clear" w:color="auto" w:fill="auto"/>
            <w:vAlign w:val="center"/>
          </w:tcPr>
          <w:p w:rsidR="00C15D86" w:rsidRDefault="00B574AA">
            <w:pPr>
              <w:keepNext/>
              <w:keepLines/>
              <w:jc w:val="center"/>
              <w:rPr>
                <w:sz w:val="21"/>
                <w:szCs w:val="21"/>
              </w:rPr>
            </w:pPr>
            <w:r w:rsidRPr="00B574AA">
              <w:rPr>
                <w:sz w:val="21"/>
                <w:szCs w:val="21"/>
              </w:rPr>
              <w:t>$22,400</w:t>
            </w:r>
          </w:p>
        </w:tc>
      </w:tr>
      <w:tr w:rsidR="00C47DDD" w:rsidRPr="002E23C7" w:rsidTr="00393228">
        <w:trPr>
          <w:trHeight w:val="630"/>
        </w:trPr>
        <w:tc>
          <w:tcPr>
            <w:tcW w:w="2800" w:type="dxa"/>
            <w:tcBorders>
              <w:top w:val="nil"/>
              <w:left w:val="single" w:sz="8" w:space="0" w:color="auto"/>
              <w:bottom w:val="single" w:sz="4" w:space="0" w:color="auto"/>
              <w:right w:val="single" w:sz="8" w:space="0" w:color="auto"/>
            </w:tcBorders>
            <w:shd w:val="clear" w:color="auto" w:fill="auto"/>
            <w:vAlign w:val="center"/>
          </w:tcPr>
          <w:p w:rsidR="00C47DDD" w:rsidRPr="002E23C7" w:rsidRDefault="00B574AA" w:rsidP="002E23C7">
            <w:pPr>
              <w:keepNext/>
              <w:keepLines/>
              <w:rPr>
                <w:sz w:val="21"/>
                <w:szCs w:val="21"/>
              </w:rPr>
            </w:pPr>
            <w:r w:rsidRPr="00B574AA">
              <w:rPr>
                <w:sz w:val="21"/>
                <w:szCs w:val="21"/>
              </w:rPr>
              <w:t>Process, Compile and Review Information</w:t>
            </w:r>
          </w:p>
        </w:tc>
        <w:tc>
          <w:tcPr>
            <w:tcW w:w="1350" w:type="dxa"/>
            <w:tcBorders>
              <w:top w:val="nil"/>
              <w:left w:val="nil"/>
              <w:bottom w:val="single" w:sz="4" w:space="0" w:color="auto"/>
              <w:right w:val="single" w:sz="4" w:space="0" w:color="auto"/>
            </w:tcBorders>
            <w:shd w:val="clear" w:color="auto" w:fill="auto"/>
            <w:vAlign w:val="center"/>
          </w:tcPr>
          <w:p w:rsidR="00C15D86" w:rsidRDefault="00B574AA">
            <w:pPr>
              <w:keepNext/>
              <w:keepLines/>
              <w:jc w:val="center"/>
              <w:rPr>
                <w:sz w:val="21"/>
                <w:szCs w:val="21"/>
              </w:rPr>
            </w:pPr>
            <w:r w:rsidRPr="00B574AA">
              <w:rPr>
                <w:sz w:val="21"/>
                <w:szCs w:val="21"/>
              </w:rPr>
              <w:t>80</w:t>
            </w:r>
          </w:p>
        </w:tc>
        <w:tc>
          <w:tcPr>
            <w:tcW w:w="1620" w:type="dxa"/>
            <w:tcBorders>
              <w:top w:val="nil"/>
              <w:left w:val="nil"/>
              <w:bottom w:val="single" w:sz="4" w:space="0" w:color="auto"/>
              <w:right w:val="single" w:sz="4" w:space="0" w:color="auto"/>
            </w:tcBorders>
            <w:shd w:val="clear" w:color="auto" w:fill="auto"/>
            <w:vAlign w:val="center"/>
          </w:tcPr>
          <w:p w:rsidR="00C15D86" w:rsidRDefault="00B574AA">
            <w:pPr>
              <w:keepNext/>
              <w:keepLines/>
              <w:jc w:val="center"/>
              <w:rPr>
                <w:sz w:val="21"/>
                <w:szCs w:val="21"/>
              </w:rPr>
            </w:pPr>
            <w:r w:rsidRPr="00B574AA">
              <w:rPr>
                <w:sz w:val="21"/>
                <w:szCs w:val="21"/>
              </w:rPr>
              <w:t>80</w:t>
            </w:r>
          </w:p>
        </w:tc>
        <w:tc>
          <w:tcPr>
            <w:tcW w:w="1200" w:type="dxa"/>
            <w:tcBorders>
              <w:top w:val="nil"/>
              <w:left w:val="nil"/>
              <w:bottom w:val="single" w:sz="4" w:space="0" w:color="auto"/>
              <w:right w:val="nil"/>
            </w:tcBorders>
            <w:shd w:val="clear" w:color="auto" w:fill="auto"/>
            <w:vAlign w:val="center"/>
          </w:tcPr>
          <w:p w:rsidR="00C15D86" w:rsidRDefault="00B574AA">
            <w:pPr>
              <w:keepNext/>
              <w:keepLines/>
              <w:jc w:val="center"/>
              <w:rPr>
                <w:sz w:val="21"/>
                <w:szCs w:val="21"/>
              </w:rPr>
            </w:pPr>
            <w:r w:rsidRPr="00B574AA">
              <w:rPr>
                <w:sz w:val="21"/>
                <w:szCs w:val="21"/>
              </w:rPr>
              <w:t>0</w:t>
            </w:r>
          </w:p>
        </w:tc>
        <w:tc>
          <w:tcPr>
            <w:tcW w:w="1140" w:type="dxa"/>
            <w:tcBorders>
              <w:top w:val="nil"/>
              <w:left w:val="single" w:sz="8" w:space="0" w:color="auto"/>
              <w:bottom w:val="single" w:sz="4" w:space="0" w:color="auto"/>
              <w:right w:val="single" w:sz="4" w:space="0" w:color="auto"/>
            </w:tcBorders>
            <w:shd w:val="clear" w:color="auto" w:fill="auto"/>
            <w:vAlign w:val="center"/>
          </w:tcPr>
          <w:p w:rsidR="00C15D86" w:rsidRDefault="00B574AA">
            <w:pPr>
              <w:keepNext/>
              <w:keepLines/>
              <w:jc w:val="center"/>
              <w:rPr>
                <w:sz w:val="21"/>
                <w:szCs w:val="21"/>
              </w:rPr>
            </w:pPr>
            <w:r w:rsidRPr="00B574AA">
              <w:rPr>
                <w:sz w:val="21"/>
                <w:szCs w:val="21"/>
              </w:rPr>
              <w:t>160</w:t>
            </w:r>
          </w:p>
        </w:tc>
        <w:tc>
          <w:tcPr>
            <w:tcW w:w="1416" w:type="dxa"/>
            <w:tcBorders>
              <w:top w:val="nil"/>
              <w:left w:val="nil"/>
              <w:bottom w:val="single" w:sz="4" w:space="0" w:color="auto"/>
              <w:right w:val="single" w:sz="8" w:space="0" w:color="auto"/>
            </w:tcBorders>
            <w:shd w:val="clear" w:color="auto" w:fill="auto"/>
            <w:vAlign w:val="center"/>
          </w:tcPr>
          <w:p w:rsidR="00C15D86" w:rsidRDefault="00B574AA">
            <w:pPr>
              <w:keepNext/>
              <w:keepLines/>
              <w:jc w:val="center"/>
              <w:rPr>
                <w:sz w:val="21"/>
                <w:szCs w:val="21"/>
              </w:rPr>
            </w:pPr>
            <w:r w:rsidRPr="00B574AA">
              <w:rPr>
                <w:sz w:val="21"/>
                <w:szCs w:val="21"/>
              </w:rPr>
              <w:t>$14,500</w:t>
            </w:r>
          </w:p>
        </w:tc>
      </w:tr>
      <w:tr w:rsidR="00C47DDD" w:rsidRPr="002E23C7" w:rsidTr="00393228">
        <w:trPr>
          <w:trHeight w:val="315"/>
        </w:trPr>
        <w:tc>
          <w:tcPr>
            <w:tcW w:w="2800" w:type="dxa"/>
            <w:tcBorders>
              <w:top w:val="nil"/>
              <w:left w:val="single" w:sz="8" w:space="0" w:color="auto"/>
              <w:bottom w:val="single" w:sz="4" w:space="0" w:color="auto"/>
              <w:right w:val="single" w:sz="8" w:space="0" w:color="auto"/>
            </w:tcBorders>
            <w:shd w:val="clear" w:color="auto" w:fill="auto"/>
            <w:vAlign w:val="center"/>
          </w:tcPr>
          <w:p w:rsidR="00C47DDD" w:rsidRPr="002E23C7" w:rsidRDefault="00B574AA" w:rsidP="002E23C7">
            <w:pPr>
              <w:keepNext/>
              <w:keepLines/>
              <w:rPr>
                <w:sz w:val="21"/>
                <w:szCs w:val="21"/>
              </w:rPr>
            </w:pPr>
            <w:r w:rsidRPr="00B574AA">
              <w:rPr>
                <w:sz w:val="21"/>
                <w:szCs w:val="21"/>
              </w:rPr>
              <w:t>Record and Report Information</w:t>
            </w:r>
          </w:p>
        </w:tc>
        <w:tc>
          <w:tcPr>
            <w:tcW w:w="1350" w:type="dxa"/>
            <w:tcBorders>
              <w:top w:val="nil"/>
              <w:left w:val="nil"/>
              <w:bottom w:val="single" w:sz="4" w:space="0" w:color="auto"/>
              <w:right w:val="single" w:sz="4" w:space="0" w:color="auto"/>
            </w:tcBorders>
            <w:shd w:val="clear" w:color="auto" w:fill="auto"/>
            <w:vAlign w:val="center"/>
          </w:tcPr>
          <w:p w:rsidR="00C15D86" w:rsidRDefault="00B574AA">
            <w:pPr>
              <w:keepNext/>
              <w:keepLines/>
              <w:jc w:val="center"/>
              <w:rPr>
                <w:sz w:val="21"/>
                <w:szCs w:val="21"/>
              </w:rPr>
            </w:pPr>
            <w:r w:rsidRPr="00B574AA">
              <w:rPr>
                <w:sz w:val="21"/>
                <w:szCs w:val="21"/>
              </w:rPr>
              <w:t>0</w:t>
            </w:r>
          </w:p>
        </w:tc>
        <w:tc>
          <w:tcPr>
            <w:tcW w:w="1620" w:type="dxa"/>
            <w:tcBorders>
              <w:top w:val="nil"/>
              <w:left w:val="nil"/>
              <w:bottom w:val="single" w:sz="4" w:space="0" w:color="auto"/>
              <w:right w:val="single" w:sz="4" w:space="0" w:color="auto"/>
            </w:tcBorders>
            <w:shd w:val="clear" w:color="auto" w:fill="auto"/>
            <w:vAlign w:val="center"/>
          </w:tcPr>
          <w:p w:rsidR="00C15D86" w:rsidRDefault="00B574AA">
            <w:pPr>
              <w:keepNext/>
              <w:keepLines/>
              <w:jc w:val="center"/>
              <w:rPr>
                <w:sz w:val="21"/>
                <w:szCs w:val="21"/>
              </w:rPr>
            </w:pPr>
            <w:r w:rsidRPr="00B574AA">
              <w:rPr>
                <w:sz w:val="21"/>
                <w:szCs w:val="21"/>
              </w:rPr>
              <w:t>0</w:t>
            </w:r>
          </w:p>
        </w:tc>
        <w:tc>
          <w:tcPr>
            <w:tcW w:w="1200" w:type="dxa"/>
            <w:tcBorders>
              <w:top w:val="nil"/>
              <w:left w:val="nil"/>
              <w:bottom w:val="single" w:sz="4" w:space="0" w:color="auto"/>
              <w:right w:val="nil"/>
            </w:tcBorders>
            <w:shd w:val="clear" w:color="auto" w:fill="auto"/>
            <w:vAlign w:val="center"/>
          </w:tcPr>
          <w:p w:rsidR="00C15D86" w:rsidRDefault="00B574AA">
            <w:pPr>
              <w:keepNext/>
              <w:keepLines/>
              <w:jc w:val="center"/>
              <w:rPr>
                <w:sz w:val="21"/>
                <w:szCs w:val="21"/>
              </w:rPr>
            </w:pPr>
            <w:r w:rsidRPr="00B574AA">
              <w:rPr>
                <w:sz w:val="21"/>
                <w:szCs w:val="21"/>
              </w:rPr>
              <w:t>72</w:t>
            </w:r>
          </w:p>
        </w:tc>
        <w:tc>
          <w:tcPr>
            <w:tcW w:w="1140" w:type="dxa"/>
            <w:tcBorders>
              <w:top w:val="nil"/>
              <w:left w:val="single" w:sz="8" w:space="0" w:color="auto"/>
              <w:bottom w:val="single" w:sz="4" w:space="0" w:color="auto"/>
              <w:right w:val="single" w:sz="4" w:space="0" w:color="auto"/>
            </w:tcBorders>
            <w:shd w:val="clear" w:color="auto" w:fill="auto"/>
            <w:vAlign w:val="center"/>
          </w:tcPr>
          <w:p w:rsidR="00C15D86" w:rsidRDefault="00B574AA">
            <w:pPr>
              <w:keepNext/>
              <w:keepLines/>
              <w:jc w:val="center"/>
              <w:rPr>
                <w:sz w:val="21"/>
                <w:szCs w:val="21"/>
              </w:rPr>
            </w:pPr>
            <w:r w:rsidRPr="00B574AA">
              <w:rPr>
                <w:sz w:val="21"/>
                <w:szCs w:val="21"/>
              </w:rPr>
              <w:t>72</w:t>
            </w:r>
          </w:p>
        </w:tc>
        <w:tc>
          <w:tcPr>
            <w:tcW w:w="1416" w:type="dxa"/>
            <w:tcBorders>
              <w:top w:val="nil"/>
              <w:left w:val="nil"/>
              <w:bottom w:val="single" w:sz="4" w:space="0" w:color="auto"/>
              <w:right w:val="single" w:sz="8" w:space="0" w:color="auto"/>
            </w:tcBorders>
            <w:shd w:val="clear" w:color="auto" w:fill="auto"/>
            <w:vAlign w:val="center"/>
          </w:tcPr>
          <w:p w:rsidR="00C15D86" w:rsidRDefault="00B574AA">
            <w:pPr>
              <w:keepNext/>
              <w:keepLines/>
              <w:jc w:val="center"/>
              <w:rPr>
                <w:sz w:val="21"/>
                <w:szCs w:val="21"/>
              </w:rPr>
            </w:pPr>
            <w:r w:rsidRPr="00B574AA">
              <w:rPr>
                <w:sz w:val="21"/>
                <w:szCs w:val="21"/>
              </w:rPr>
              <w:t xml:space="preserve">  $2,700</w:t>
            </w:r>
          </w:p>
        </w:tc>
      </w:tr>
      <w:tr w:rsidR="00C47DDD" w:rsidRPr="002E23C7" w:rsidTr="00393228">
        <w:trPr>
          <w:trHeight w:val="330"/>
        </w:trPr>
        <w:tc>
          <w:tcPr>
            <w:tcW w:w="2800" w:type="dxa"/>
            <w:tcBorders>
              <w:top w:val="nil"/>
              <w:left w:val="single" w:sz="8" w:space="0" w:color="auto"/>
              <w:bottom w:val="single" w:sz="8" w:space="0" w:color="auto"/>
              <w:right w:val="single" w:sz="8" w:space="0" w:color="auto"/>
            </w:tcBorders>
            <w:shd w:val="clear" w:color="auto" w:fill="auto"/>
            <w:vAlign w:val="center"/>
          </w:tcPr>
          <w:p w:rsidR="00C47DDD" w:rsidRPr="002E23C7" w:rsidRDefault="00B574AA" w:rsidP="002E23C7">
            <w:pPr>
              <w:keepNext/>
              <w:keepLines/>
              <w:rPr>
                <w:sz w:val="21"/>
                <w:szCs w:val="21"/>
              </w:rPr>
            </w:pPr>
            <w:r w:rsidRPr="00B574AA">
              <w:rPr>
                <w:sz w:val="21"/>
                <w:szCs w:val="21"/>
              </w:rPr>
              <w:t>Store, File and Maintain Information</w:t>
            </w:r>
          </w:p>
        </w:tc>
        <w:tc>
          <w:tcPr>
            <w:tcW w:w="1350" w:type="dxa"/>
            <w:tcBorders>
              <w:top w:val="nil"/>
              <w:left w:val="nil"/>
              <w:bottom w:val="single" w:sz="8" w:space="0" w:color="auto"/>
              <w:right w:val="single" w:sz="4" w:space="0" w:color="auto"/>
            </w:tcBorders>
            <w:shd w:val="clear" w:color="auto" w:fill="auto"/>
            <w:vAlign w:val="center"/>
          </w:tcPr>
          <w:p w:rsidR="00C15D86" w:rsidRDefault="00B574AA">
            <w:pPr>
              <w:keepNext/>
              <w:keepLines/>
              <w:jc w:val="center"/>
              <w:rPr>
                <w:sz w:val="21"/>
                <w:szCs w:val="21"/>
              </w:rPr>
            </w:pPr>
            <w:r w:rsidRPr="00B574AA">
              <w:rPr>
                <w:sz w:val="21"/>
                <w:szCs w:val="21"/>
              </w:rPr>
              <w:t>0</w:t>
            </w:r>
          </w:p>
        </w:tc>
        <w:tc>
          <w:tcPr>
            <w:tcW w:w="1620" w:type="dxa"/>
            <w:tcBorders>
              <w:top w:val="nil"/>
              <w:left w:val="nil"/>
              <w:bottom w:val="single" w:sz="8" w:space="0" w:color="auto"/>
              <w:right w:val="single" w:sz="4" w:space="0" w:color="auto"/>
            </w:tcBorders>
            <w:shd w:val="clear" w:color="auto" w:fill="auto"/>
            <w:vAlign w:val="center"/>
          </w:tcPr>
          <w:p w:rsidR="00C15D86" w:rsidRDefault="00B574AA">
            <w:pPr>
              <w:keepNext/>
              <w:keepLines/>
              <w:jc w:val="center"/>
              <w:rPr>
                <w:sz w:val="21"/>
                <w:szCs w:val="21"/>
              </w:rPr>
            </w:pPr>
            <w:r w:rsidRPr="00B574AA">
              <w:rPr>
                <w:sz w:val="21"/>
                <w:szCs w:val="21"/>
              </w:rPr>
              <w:t>0</w:t>
            </w:r>
          </w:p>
        </w:tc>
        <w:tc>
          <w:tcPr>
            <w:tcW w:w="1200" w:type="dxa"/>
            <w:tcBorders>
              <w:top w:val="nil"/>
              <w:left w:val="nil"/>
              <w:bottom w:val="single" w:sz="8" w:space="0" w:color="auto"/>
              <w:right w:val="nil"/>
            </w:tcBorders>
            <w:shd w:val="clear" w:color="auto" w:fill="auto"/>
            <w:vAlign w:val="center"/>
          </w:tcPr>
          <w:p w:rsidR="00C15D86" w:rsidRDefault="00B574AA">
            <w:pPr>
              <w:keepNext/>
              <w:keepLines/>
              <w:jc w:val="center"/>
              <w:rPr>
                <w:sz w:val="21"/>
                <w:szCs w:val="21"/>
              </w:rPr>
            </w:pPr>
            <w:r w:rsidRPr="00B574AA">
              <w:rPr>
                <w:sz w:val="21"/>
                <w:szCs w:val="21"/>
              </w:rPr>
              <w:t>24</w:t>
            </w:r>
          </w:p>
        </w:tc>
        <w:tc>
          <w:tcPr>
            <w:tcW w:w="1140" w:type="dxa"/>
            <w:tcBorders>
              <w:top w:val="nil"/>
              <w:left w:val="single" w:sz="8" w:space="0" w:color="auto"/>
              <w:bottom w:val="single" w:sz="8" w:space="0" w:color="auto"/>
              <w:right w:val="single" w:sz="4" w:space="0" w:color="auto"/>
            </w:tcBorders>
            <w:shd w:val="clear" w:color="auto" w:fill="auto"/>
            <w:vAlign w:val="center"/>
          </w:tcPr>
          <w:p w:rsidR="00C15D86" w:rsidRDefault="00B574AA">
            <w:pPr>
              <w:keepNext/>
              <w:keepLines/>
              <w:jc w:val="center"/>
              <w:rPr>
                <w:sz w:val="21"/>
                <w:szCs w:val="21"/>
              </w:rPr>
            </w:pPr>
            <w:r w:rsidRPr="00B574AA">
              <w:rPr>
                <w:sz w:val="21"/>
                <w:szCs w:val="21"/>
              </w:rPr>
              <w:t>24</w:t>
            </w:r>
          </w:p>
        </w:tc>
        <w:tc>
          <w:tcPr>
            <w:tcW w:w="1416" w:type="dxa"/>
            <w:tcBorders>
              <w:top w:val="nil"/>
              <w:left w:val="nil"/>
              <w:bottom w:val="single" w:sz="8" w:space="0" w:color="auto"/>
              <w:right w:val="single" w:sz="8" w:space="0" w:color="auto"/>
            </w:tcBorders>
            <w:shd w:val="clear" w:color="auto" w:fill="auto"/>
            <w:vAlign w:val="center"/>
          </w:tcPr>
          <w:p w:rsidR="00C15D86" w:rsidRDefault="00B574AA">
            <w:pPr>
              <w:keepNext/>
              <w:keepLines/>
              <w:jc w:val="center"/>
              <w:rPr>
                <w:sz w:val="21"/>
                <w:szCs w:val="21"/>
              </w:rPr>
            </w:pPr>
            <w:r w:rsidRPr="00B574AA">
              <w:rPr>
                <w:sz w:val="21"/>
                <w:szCs w:val="21"/>
              </w:rPr>
              <w:t xml:space="preserve">     $900</w:t>
            </w:r>
          </w:p>
        </w:tc>
      </w:tr>
      <w:tr w:rsidR="00C47DDD" w:rsidRPr="002E23C7" w:rsidTr="00393228">
        <w:trPr>
          <w:trHeight w:val="330"/>
        </w:trPr>
        <w:tc>
          <w:tcPr>
            <w:tcW w:w="2800" w:type="dxa"/>
            <w:tcBorders>
              <w:top w:val="single" w:sz="8" w:space="0" w:color="auto"/>
              <w:left w:val="single" w:sz="8" w:space="0" w:color="auto"/>
              <w:bottom w:val="double" w:sz="4" w:space="0" w:color="auto"/>
              <w:right w:val="single" w:sz="8" w:space="0" w:color="auto"/>
            </w:tcBorders>
            <w:shd w:val="clear" w:color="auto" w:fill="auto"/>
            <w:vAlign w:val="center"/>
          </w:tcPr>
          <w:p w:rsidR="00C47DDD" w:rsidRPr="002E23C7" w:rsidRDefault="00B574AA" w:rsidP="002E23C7">
            <w:pPr>
              <w:keepNext/>
              <w:keepLines/>
              <w:jc w:val="center"/>
              <w:rPr>
                <w:b/>
                <w:bCs/>
                <w:sz w:val="21"/>
                <w:szCs w:val="21"/>
              </w:rPr>
            </w:pPr>
            <w:r w:rsidRPr="00B574AA">
              <w:rPr>
                <w:b/>
                <w:bCs/>
                <w:sz w:val="21"/>
                <w:szCs w:val="21"/>
              </w:rPr>
              <w:t>TOTAL</w:t>
            </w:r>
          </w:p>
        </w:tc>
        <w:tc>
          <w:tcPr>
            <w:tcW w:w="1350" w:type="dxa"/>
            <w:tcBorders>
              <w:top w:val="single" w:sz="8" w:space="0" w:color="auto"/>
              <w:left w:val="nil"/>
              <w:bottom w:val="double" w:sz="4" w:space="0" w:color="auto"/>
              <w:right w:val="single" w:sz="4" w:space="0" w:color="auto"/>
            </w:tcBorders>
            <w:shd w:val="clear" w:color="auto" w:fill="auto"/>
            <w:vAlign w:val="center"/>
          </w:tcPr>
          <w:p w:rsidR="00C15D86" w:rsidRDefault="00B574AA">
            <w:pPr>
              <w:keepNext/>
              <w:keepLines/>
              <w:jc w:val="center"/>
              <w:rPr>
                <w:sz w:val="21"/>
                <w:szCs w:val="21"/>
              </w:rPr>
            </w:pPr>
            <w:r w:rsidRPr="00B574AA">
              <w:rPr>
                <w:sz w:val="21"/>
                <w:szCs w:val="21"/>
              </w:rPr>
              <w:t>102</w:t>
            </w:r>
          </w:p>
        </w:tc>
        <w:tc>
          <w:tcPr>
            <w:tcW w:w="1620" w:type="dxa"/>
            <w:tcBorders>
              <w:top w:val="single" w:sz="8" w:space="0" w:color="auto"/>
              <w:left w:val="nil"/>
              <w:bottom w:val="double" w:sz="4" w:space="0" w:color="auto"/>
              <w:right w:val="single" w:sz="4" w:space="0" w:color="auto"/>
            </w:tcBorders>
            <w:shd w:val="clear" w:color="auto" w:fill="auto"/>
            <w:vAlign w:val="center"/>
          </w:tcPr>
          <w:p w:rsidR="00C15D86" w:rsidRDefault="00B574AA">
            <w:pPr>
              <w:keepNext/>
              <w:keepLines/>
              <w:jc w:val="center"/>
              <w:rPr>
                <w:sz w:val="21"/>
                <w:szCs w:val="21"/>
              </w:rPr>
            </w:pPr>
            <w:r w:rsidRPr="00B574AA">
              <w:rPr>
                <w:sz w:val="21"/>
                <w:szCs w:val="21"/>
              </w:rPr>
              <w:t>448</w:t>
            </w:r>
          </w:p>
        </w:tc>
        <w:tc>
          <w:tcPr>
            <w:tcW w:w="1200" w:type="dxa"/>
            <w:tcBorders>
              <w:top w:val="single" w:sz="8" w:space="0" w:color="auto"/>
              <w:left w:val="nil"/>
              <w:bottom w:val="double" w:sz="4" w:space="0" w:color="auto"/>
              <w:right w:val="single" w:sz="8" w:space="0" w:color="auto"/>
            </w:tcBorders>
            <w:shd w:val="clear" w:color="auto" w:fill="auto"/>
            <w:vAlign w:val="center"/>
          </w:tcPr>
          <w:p w:rsidR="00C15D86" w:rsidRDefault="00B574AA">
            <w:pPr>
              <w:keepNext/>
              <w:keepLines/>
              <w:jc w:val="center"/>
              <w:rPr>
                <w:sz w:val="21"/>
                <w:szCs w:val="21"/>
              </w:rPr>
            </w:pPr>
            <w:r w:rsidRPr="00B574AA">
              <w:rPr>
                <w:sz w:val="21"/>
                <w:szCs w:val="21"/>
              </w:rPr>
              <w:t>96</w:t>
            </w:r>
          </w:p>
        </w:tc>
        <w:tc>
          <w:tcPr>
            <w:tcW w:w="1140" w:type="dxa"/>
            <w:tcBorders>
              <w:top w:val="single" w:sz="8" w:space="0" w:color="auto"/>
              <w:left w:val="nil"/>
              <w:bottom w:val="double" w:sz="4" w:space="0" w:color="auto"/>
              <w:right w:val="single" w:sz="4" w:space="0" w:color="auto"/>
            </w:tcBorders>
            <w:shd w:val="clear" w:color="auto" w:fill="auto"/>
            <w:vAlign w:val="center"/>
          </w:tcPr>
          <w:p w:rsidR="00C15D86" w:rsidRDefault="00B574AA">
            <w:pPr>
              <w:keepNext/>
              <w:keepLines/>
              <w:jc w:val="center"/>
              <w:rPr>
                <w:sz w:val="21"/>
                <w:szCs w:val="21"/>
              </w:rPr>
            </w:pPr>
            <w:r w:rsidRPr="00B574AA">
              <w:rPr>
                <w:sz w:val="21"/>
                <w:szCs w:val="21"/>
              </w:rPr>
              <w:t>646</w:t>
            </w:r>
          </w:p>
        </w:tc>
        <w:tc>
          <w:tcPr>
            <w:tcW w:w="1416" w:type="dxa"/>
            <w:tcBorders>
              <w:top w:val="single" w:sz="8" w:space="0" w:color="auto"/>
              <w:left w:val="nil"/>
              <w:bottom w:val="double" w:sz="4" w:space="0" w:color="auto"/>
              <w:right w:val="single" w:sz="8" w:space="0" w:color="auto"/>
            </w:tcBorders>
            <w:shd w:val="clear" w:color="auto" w:fill="auto"/>
            <w:vAlign w:val="center"/>
          </w:tcPr>
          <w:p w:rsidR="00C15D86" w:rsidRDefault="00B574AA">
            <w:pPr>
              <w:keepNext/>
              <w:keepLines/>
              <w:jc w:val="center"/>
              <w:rPr>
                <w:sz w:val="21"/>
                <w:szCs w:val="21"/>
              </w:rPr>
            </w:pPr>
            <w:r w:rsidRPr="00B574AA">
              <w:rPr>
                <w:sz w:val="21"/>
                <w:szCs w:val="21"/>
              </w:rPr>
              <w:t>$43,100</w:t>
            </w:r>
          </w:p>
        </w:tc>
      </w:tr>
      <w:tr w:rsidR="00C47DDD" w:rsidRPr="002E23C7" w:rsidTr="00393228">
        <w:trPr>
          <w:trHeight w:val="780"/>
        </w:trPr>
        <w:tc>
          <w:tcPr>
            <w:tcW w:w="2800" w:type="dxa"/>
            <w:tcBorders>
              <w:top w:val="double" w:sz="4" w:space="0" w:color="auto"/>
              <w:left w:val="single" w:sz="8" w:space="0" w:color="auto"/>
              <w:bottom w:val="single" w:sz="8" w:space="0" w:color="auto"/>
              <w:right w:val="nil"/>
            </w:tcBorders>
            <w:shd w:val="clear" w:color="auto" w:fill="auto"/>
            <w:vAlign w:val="center"/>
          </w:tcPr>
          <w:p w:rsidR="00C15D86" w:rsidRDefault="00B574AA">
            <w:pPr>
              <w:keepNext/>
              <w:jc w:val="center"/>
              <w:rPr>
                <w:b/>
                <w:bCs/>
                <w:sz w:val="21"/>
                <w:szCs w:val="21"/>
              </w:rPr>
            </w:pPr>
            <w:r w:rsidRPr="00B574AA">
              <w:rPr>
                <w:b/>
                <w:bCs/>
                <w:sz w:val="21"/>
                <w:szCs w:val="21"/>
              </w:rPr>
              <w:t>Annual Burden/Costs</w:t>
            </w:r>
          </w:p>
        </w:tc>
        <w:tc>
          <w:tcPr>
            <w:tcW w:w="1350" w:type="dxa"/>
            <w:tcBorders>
              <w:top w:val="double" w:sz="4" w:space="0" w:color="auto"/>
              <w:left w:val="single" w:sz="8" w:space="0" w:color="auto"/>
              <w:bottom w:val="single" w:sz="8" w:space="0" w:color="auto"/>
              <w:right w:val="single" w:sz="4" w:space="0" w:color="auto"/>
            </w:tcBorders>
            <w:shd w:val="clear" w:color="auto" w:fill="auto"/>
            <w:vAlign w:val="center"/>
          </w:tcPr>
          <w:p w:rsidR="00C15D86" w:rsidRDefault="00B574AA">
            <w:pPr>
              <w:keepNext/>
              <w:jc w:val="center"/>
              <w:rPr>
                <w:b/>
                <w:bCs/>
                <w:sz w:val="21"/>
                <w:szCs w:val="21"/>
              </w:rPr>
            </w:pPr>
            <w:r w:rsidRPr="00B574AA">
              <w:rPr>
                <w:b/>
                <w:bCs/>
                <w:sz w:val="21"/>
                <w:szCs w:val="21"/>
              </w:rPr>
              <w:t>Hours per response</w:t>
            </w:r>
          </w:p>
        </w:tc>
        <w:tc>
          <w:tcPr>
            <w:tcW w:w="1620" w:type="dxa"/>
            <w:tcBorders>
              <w:top w:val="double" w:sz="4" w:space="0" w:color="auto"/>
              <w:left w:val="nil"/>
              <w:bottom w:val="single" w:sz="8" w:space="0" w:color="auto"/>
              <w:right w:val="single" w:sz="4" w:space="0" w:color="auto"/>
            </w:tcBorders>
            <w:shd w:val="clear" w:color="auto" w:fill="auto"/>
            <w:vAlign w:val="center"/>
          </w:tcPr>
          <w:p w:rsidR="00C15D86" w:rsidRDefault="00B574AA">
            <w:pPr>
              <w:keepNext/>
              <w:jc w:val="center"/>
              <w:rPr>
                <w:b/>
                <w:bCs/>
                <w:sz w:val="21"/>
                <w:szCs w:val="21"/>
              </w:rPr>
            </w:pPr>
            <w:r w:rsidRPr="00B574AA">
              <w:rPr>
                <w:b/>
                <w:bCs/>
                <w:sz w:val="21"/>
                <w:szCs w:val="21"/>
              </w:rPr>
              <w:t>x  Responses per year</w:t>
            </w:r>
          </w:p>
        </w:tc>
        <w:tc>
          <w:tcPr>
            <w:tcW w:w="1200" w:type="dxa"/>
            <w:tcBorders>
              <w:top w:val="double" w:sz="4" w:space="0" w:color="auto"/>
              <w:left w:val="nil"/>
              <w:bottom w:val="single" w:sz="8" w:space="0" w:color="auto"/>
              <w:right w:val="single" w:sz="8" w:space="0" w:color="auto"/>
            </w:tcBorders>
            <w:shd w:val="clear" w:color="auto" w:fill="auto"/>
            <w:vAlign w:val="center"/>
          </w:tcPr>
          <w:p w:rsidR="00C15D86" w:rsidRDefault="00B574AA">
            <w:pPr>
              <w:keepNext/>
              <w:jc w:val="center"/>
              <w:rPr>
                <w:b/>
                <w:bCs/>
                <w:sz w:val="21"/>
                <w:szCs w:val="21"/>
              </w:rPr>
            </w:pPr>
            <w:r w:rsidRPr="00B574AA">
              <w:rPr>
                <w:b/>
                <w:bCs/>
                <w:sz w:val="21"/>
                <w:szCs w:val="21"/>
              </w:rPr>
              <w:t xml:space="preserve">=  Hours </w:t>
            </w:r>
            <w:r w:rsidRPr="00B574AA">
              <w:rPr>
                <w:b/>
                <w:bCs/>
                <w:sz w:val="21"/>
                <w:szCs w:val="21"/>
              </w:rPr>
              <w:br/>
              <w:t>per year</w:t>
            </w:r>
          </w:p>
        </w:tc>
        <w:tc>
          <w:tcPr>
            <w:tcW w:w="1140" w:type="dxa"/>
            <w:tcBorders>
              <w:top w:val="double" w:sz="4" w:space="0" w:color="auto"/>
              <w:left w:val="nil"/>
              <w:bottom w:val="single" w:sz="8" w:space="0" w:color="auto"/>
              <w:right w:val="single" w:sz="4" w:space="0" w:color="auto"/>
            </w:tcBorders>
            <w:shd w:val="clear" w:color="auto" w:fill="auto"/>
            <w:vAlign w:val="center"/>
          </w:tcPr>
          <w:p w:rsidR="00C15D86" w:rsidRDefault="00B574AA">
            <w:pPr>
              <w:keepNext/>
              <w:jc w:val="center"/>
              <w:rPr>
                <w:b/>
                <w:bCs/>
                <w:sz w:val="21"/>
                <w:szCs w:val="21"/>
              </w:rPr>
            </w:pPr>
            <w:r w:rsidRPr="00B574AA">
              <w:rPr>
                <w:b/>
                <w:bCs/>
                <w:sz w:val="21"/>
                <w:szCs w:val="21"/>
              </w:rPr>
              <w:t xml:space="preserve">x  Wage </w:t>
            </w:r>
            <w:r w:rsidRPr="00B574AA">
              <w:rPr>
                <w:b/>
                <w:bCs/>
                <w:sz w:val="21"/>
                <w:szCs w:val="21"/>
              </w:rPr>
              <w:br/>
              <w:t>per hour</w:t>
            </w:r>
          </w:p>
        </w:tc>
        <w:tc>
          <w:tcPr>
            <w:tcW w:w="1416" w:type="dxa"/>
            <w:tcBorders>
              <w:top w:val="double" w:sz="4" w:space="0" w:color="auto"/>
              <w:left w:val="nil"/>
              <w:bottom w:val="single" w:sz="8" w:space="0" w:color="auto"/>
              <w:right w:val="single" w:sz="8" w:space="0" w:color="auto"/>
            </w:tcBorders>
            <w:shd w:val="clear" w:color="auto" w:fill="auto"/>
            <w:vAlign w:val="center"/>
          </w:tcPr>
          <w:p w:rsidR="00C15D86" w:rsidRDefault="00B574AA">
            <w:pPr>
              <w:keepNext/>
              <w:jc w:val="center"/>
              <w:rPr>
                <w:b/>
                <w:bCs/>
                <w:sz w:val="21"/>
                <w:szCs w:val="21"/>
              </w:rPr>
            </w:pPr>
            <w:r w:rsidRPr="00B574AA">
              <w:rPr>
                <w:b/>
                <w:bCs/>
                <w:sz w:val="21"/>
                <w:szCs w:val="21"/>
              </w:rPr>
              <w:t xml:space="preserve">=  Costs </w:t>
            </w:r>
            <w:r w:rsidRPr="00B574AA">
              <w:rPr>
                <w:b/>
                <w:bCs/>
                <w:sz w:val="21"/>
                <w:szCs w:val="21"/>
              </w:rPr>
              <w:br/>
              <w:t>per year</w:t>
            </w:r>
          </w:p>
        </w:tc>
      </w:tr>
      <w:tr w:rsidR="00BB60D4" w:rsidRPr="002E23C7" w:rsidTr="00BB60D4">
        <w:trPr>
          <w:trHeight w:val="315"/>
        </w:trPr>
        <w:tc>
          <w:tcPr>
            <w:tcW w:w="2800" w:type="dxa"/>
            <w:tcBorders>
              <w:top w:val="nil"/>
              <w:left w:val="single" w:sz="8" w:space="0" w:color="auto"/>
              <w:bottom w:val="single" w:sz="4" w:space="0" w:color="auto"/>
              <w:right w:val="nil"/>
            </w:tcBorders>
            <w:shd w:val="clear" w:color="auto" w:fill="auto"/>
            <w:noWrap/>
            <w:vAlign w:val="center"/>
          </w:tcPr>
          <w:p w:rsidR="00C15D86" w:rsidRDefault="00B574AA" w:rsidP="00BA3FED">
            <w:pPr>
              <w:keepNext/>
              <w:ind w:firstLineChars="200" w:firstLine="420"/>
              <w:rPr>
                <w:sz w:val="21"/>
                <w:szCs w:val="21"/>
              </w:rPr>
            </w:pPr>
            <w:r w:rsidRPr="00B574AA">
              <w:rPr>
                <w:sz w:val="21"/>
                <w:szCs w:val="21"/>
              </w:rPr>
              <w:t>(a) Management:</w:t>
            </w:r>
          </w:p>
        </w:tc>
        <w:tc>
          <w:tcPr>
            <w:tcW w:w="1350" w:type="dxa"/>
            <w:tcBorders>
              <w:top w:val="nil"/>
              <w:left w:val="single" w:sz="8" w:space="0" w:color="auto"/>
              <w:bottom w:val="single" w:sz="4" w:space="0" w:color="auto"/>
              <w:right w:val="single" w:sz="4" w:space="0" w:color="auto"/>
            </w:tcBorders>
            <w:shd w:val="clear" w:color="auto" w:fill="auto"/>
            <w:noWrap/>
            <w:vAlign w:val="bottom"/>
          </w:tcPr>
          <w:p w:rsidR="00C15D86" w:rsidRDefault="00B574AA">
            <w:pPr>
              <w:keepNext/>
              <w:jc w:val="center"/>
              <w:rPr>
                <w:sz w:val="21"/>
                <w:szCs w:val="21"/>
              </w:rPr>
            </w:pPr>
            <w:r w:rsidRPr="00B574AA">
              <w:rPr>
                <w:sz w:val="21"/>
                <w:szCs w:val="21"/>
              </w:rPr>
              <w:t>102</w:t>
            </w:r>
          </w:p>
        </w:tc>
        <w:tc>
          <w:tcPr>
            <w:tcW w:w="1620" w:type="dxa"/>
            <w:tcBorders>
              <w:top w:val="nil"/>
              <w:left w:val="nil"/>
              <w:bottom w:val="single" w:sz="4" w:space="0" w:color="auto"/>
              <w:right w:val="single" w:sz="4" w:space="0" w:color="auto"/>
            </w:tcBorders>
            <w:shd w:val="clear" w:color="auto" w:fill="auto"/>
            <w:noWrap/>
            <w:vAlign w:val="bottom"/>
          </w:tcPr>
          <w:p w:rsidR="00C15D86" w:rsidRDefault="00B574AA">
            <w:pPr>
              <w:keepNext/>
              <w:jc w:val="center"/>
              <w:rPr>
                <w:sz w:val="21"/>
                <w:szCs w:val="21"/>
              </w:rPr>
            </w:pPr>
            <w:r w:rsidRPr="00B574AA">
              <w:rPr>
                <w:sz w:val="21"/>
                <w:szCs w:val="21"/>
              </w:rPr>
              <w:t>15</w:t>
            </w:r>
          </w:p>
        </w:tc>
        <w:tc>
          <w:tcPr>
            <w:tcW w:w="1200" w:type="dxa"/>
            <w:tcBorders>
              <w:top w:val="nil"/>
              <w:left w:val="nil"/>
              <w:bottom w:val="single" w:sz="4" w:space="0" w:color="auto"/>
              <w:right w:val="single" w:sz="8" w:space="0" w:color="auto"/>
            </w:tcBorders>
            <w:shd w:val="clear" w:color="auto" w:fill="auto"/>
            <w:noWrap/>
            <w:vAlign w:val="bottom"/>
          </w:tcPr>
          <w:p w:rsidR="00C15D86" w:rsidRDefault="00B574AA">
            <w:pPr>
              <w:keepNext/>
              <w:jc w:val="center"/>
              <w:rPr>
                <w:sz w:val="21"/>
                <w:szCs w:val="21"/>
              </w:rPr>
            </w:pPr>
            <w:r w:rsidRPr="00B574AA">
              <w:rPr>
                <w:sz w:val="21"/>
                <w:szCs w:val="21"/>
              </w:rPr>
              <w:t xml:space="preserve">1,530 </w:t>
            </w:r>
          </w:p>
        </w:tc>
        <w:tc>
          <w:tcPr>
            <w:tcW w:w="1140" w:type="dxa"/>
            <w:tcBorders>
              <w:top w:val="nil"/>
              <w:left w:val="nil"/>
              <w:bottom w:val="single" w:sz="4" w:space="0" w:color="auto"/>
              <w:right w:val="single" w:sz="4" w:space="0" w:color="auto"/>
            </w:tcBorders>
            <w:shd w:val="clear" w:color="auto" w:fill="auto"/>
            <w:noWrap/>
            <w:vAlign w:val="bottom"/>
          </w:tcPr>
          <w:p w:rsidR="00C15D86" w:rsidRDefault="00B574AA">
            <w:pPr>
              <w:keepNext/>
              <w:jc w:val="center"/>
              <w:rPr>
                <w:sz w:val="21"/>
                <w:szCs w:val="21"/>
              </w:rPr>
            </w:pPr>
            <w:r w:rsidRPr="00B574AA">
              <w:rPr>
                <w:sz w:val="21"/>
                <w:szCs w:val="21"/>
              </w:rPr>
              <w:t xml:space="preserve">$120.28 </w:t>
            </w:r>
          </w:p>
        </w:tc>
        <w:tc>
          <w:tcPr>
            <w:tcW w:w="1416" w:type="dxa"/>
            <w:tcBorders>
              <w:top w:val="nil"/>
              <w:left w:val="nil"/>
              <w:bottom w:val="single" w:sz="4" w:space="0" w:color="auto"/>
              <w:right w:val="single" w:sz="8" w:space="0" w:color="auto"/>
            </w:tcBorders>
            <w:shd w:val="clear" w:color="auto" w:fill="auto"/>
            <w:noWrap/>
            <w:vAlign w:val="center"/>
          </w:tcPr>
          <w:p w:rsidR="00C15D86" w:rsidRDefault="00B574AA">
            <w:pPr>
              <w:keepNext/>
              <w:jc w:val="right"/>
              <w:rPr>
                <w:sz w:val="21"/>
                <w:szCs w:val="21"/>
              </w:rPr>
            </w:pPr>
            <w:r w:rsidRPr="00B574AA">
              <w:rPr>
                <w:sz w:val="21"/>
                <w:szCs w:val="21"/>
              </w:rPr>
              <w:t xml:space="preserve">$184,000 </w:t>
            </w:r>
          </w:p>
        </w:tc>
      </w:tr>
      <w:tr w:rsidR="00BB60D4" w:rsidRPr="002E23C7" w:rsidTr="00BB60D4">
        <w:trPr>
          <w:trHeight w:val="315"/>
        </w:trPr>
        <w:tc>
          <w:tcPr>
            <w:tcW w:w="2800" w:type="dxa"/>
            <w:tcBorders>
              <w:top w:val="nil"/>
              <w:left w:val="single" w:sz="8" w:space="0" w:color="auto"/>
              <w:bottom w:val="single" w:sz="4" w:space="0" w:color="auto"/>
              <w:right w:val="nil"/>
            </w:tcBorders>
            <w:shd w:val="clear" w:color="auto" w:fill="auto"/>
            <w:noWrap/>
            <w:vAlign w:val="center"/>
          </w:tcPr>
          <w:p w:rsidR="00C15D86" w:rsidRDefault="00B574AA" w:rsidP="00BA3FED">
            <w:pPr>
              <w:keepNext/>
              <w:ind w:firstLineChars="200" w:firstLine="420"/>
              <w:rPr>
                <w:sz w:val="21"/>
                <w:szCs w:val="21"/>
              </w:rPr>
            </w:pPr>
            <w:r w:rsidRPr="00B574AA">
              <w:rPr>
                <w:sz w:val="21"/>
                <w:szCs w:val="21"/>
              </w:rPr>
              <w:t>(b) Technical:</w:t>
            </w:r>
          </w:p>
        </w:tc>
        <w:tc>
          <w:tcPr>
            <w:tcW w:w="1350" w:type="dxa"/>
            <w:tcBorders>
              <w:top w:val="nil"/>
              <w:left w:val="single" w:sz="8" w:space="0" w:color="auto"/>
              <w:bottom w:val="single" w:sz="4" w:space="0" w:color="auto"/>
              <w:right w:val="single" w:sz="4" w:space="0" w:color="auto"/>
            </w:tcBorders>
            <w:shd w:val="clear" w:color="auto" w:fill="auto"/>
            <w:noWrap/>
            <w:vAlign w:val="bottom"/>
          </w:tcPr>
          <w:p w:rsidR="00C15D86" w:rsidRDefault="00B574AA">
            <w:pPr>
              <w:keepNext/>
              <w:jc w:val="center"/>
              <w:rPr>
                <w:sz w:val="21"/>
                <w:szCs w:val="21"/>
              </w:rPr>
            </w:pPr>
            <w:r w:rsidRPr="00B574AA">
              <w:rPr>
                <w:sz w:val="21"/>
                <w:szCs w:val="21"/>
              </w:rPr>
              <w:t>448</w:t>
            </w:r>
          </w:p>
        </w:tc>
        <w:tc>
          <w:tcPr>
            <w:tcW w:w="1620" w:type="dxa"/>
            <w:tcBorders>
              <w:top w:val="nil"/>
              <w:left w:val="nil"/>
              <w:bottom w:val="single" w:sz="4" w:space="0" w:color="auto"/>
              <w:right w:val="single" w:sz="4" w:space="0" w:color="auto"/>
            </w:tcBorders>
            <w:shd w:val="clear" w:color="auto" w:fill="auto"/>
            <w:noWrap/>
            <w:vAlign w:val="bottom"/>
          </w:tcPr>
          <w:p w:rsidR="00C15D86" w:rsidRDefault="00B574AA">
            <w:pPr>
              <w:keepNext/>
              <w:jc w:val="center"/>
              <w:rPr>
                <w:sz w:val="21"/>
                <w:szCs w:val="21"/>
              </w:rPr>
            </w:pPr>
            <w:r w:rsidRPr="00B574AA">
              <w:rPr>
                <w:sz w:val="21"/>
                <w:szCs w:val="21"/>
              </w:rPr>
              <w:t>15</w:t>
            </w:r>
          </w:p>
        </w:tc>
        <w:tc>
          <w:tcPr>
            <w:tcW w:w="1200" w:type="dxa"/>
            <w:tcBorders>
              <w:top w:val="nil"/>
              <w:left w:val="nil"/>
              <w:bottom w:val="single" w:sz="4" w:space="0" w:color="auto"/>
              <w:right w:val="single" w:sz="8" w:space="0" w:color="auto"/>
            </w:tcBorders>
            <w:shd w:val="clear" w:color="auto" w:fill="auto"/>
            <w:noWrap/>
            <w:vAlign w:val="bottom"/>
          </w:tcPr>
          <w:p w:rsidR="00C15D86" w:rsidRDefault="00B574AA">
            <w:pPr>
              <w:keepNext/>
              <w:jc w:val="center"/>
              <w:rPr>
                <w:sz w:val="21"/>
                <w:szCs w:val="21"/>
              </w:rPr>
            </w:pPr>
            <w:r w:rsidRPr="00B574AA">
              <w:rPr>
                <w:sz w:val="21"/>
                <w:szCs w:val="21"/>
              </w:rPr>
              <w:t xml:space="preserve">6,720 </w:t>
            </w:r>
          </w:p>
        </w:tc>
        <w:tc>
          <w:tcPr>
            <w:tcW w:w="1140" w:type="dxa"/>
            <w:tcBorders>
              <w:top w:val="nil"/>
              <w:left w:val="nil"/>
              <w:bottom w:val="single" w:sz="4" w:space="0" w:color="auto"/>
              <w:right w:val="single" w:sz="4" w:space="0" w:color="auto"/>
            </w:tcBorders>
            <w:shd w:val="clear" w:color="auto" w:fill="auto"/>
            <w:noWrap/>
            <w:vAlign w:val="bottom"/>
          </w:tcPr>
          <w:p w:rsidR="00C15D86" w:rsidRDefault="00B574AA">
            <w:pPr>
              <w:keepNext/>
              <w:jc w:val="center"/>
              <w:rPr>
                <w:sz w:val="21"/>
                <w:szCs w:val="21"/>
              </w:rPr>
            </w:pPr>
            <w:r w:rsidRPr="00B574AA">
              <w:rPr>
                <w:sz w:val="21"/>
                <w:szCs w:val="21"/>
              </w:rPr>
              <w:t xml:space="preserve">$60.85 </w:t>
            </w:r>
          </w:p>
        </w:tc>
        <w:tc>
          <w:tcPr>
            <w:tcW w:w="1416" w:type="dxa"/>
            <w:tcBorders>
              <w:top w:val="nil"/>
              <w:left w:val="nil"/>
              <w:bottom w:val="single" w:sz="4" w:space="0" w:color="auto"/>
              <w:right w:val="single" w:sz="8" w:space="0" w:color="auto"/>
            </w:tcBorders>
            <w:shd w:val="clear" w:color="auto" w:fill="auto"/>
            <w:noWrap/>
            <w:vAlign w:val="center"/>
          </w:tcPr>
          <w:p w:rsidR="00C15D86" w:rsidRDefault="00B574AA">
            <w:pPr>
              <w:keepNext/>
              <w:jc w:val="right"/>
              <w:rPr>
                <w:sz w:val="21"/>
                <w:szCs w:val="21"/>
              </w:rPr>
            </w:pPr>
            <w:r w:rsidRPr="00B574AA">
              <w:rPr>
                <w:sz w:val="21"/>
                <w:szCs w:val="21"/>
              </w:rPr>
              <w:t xml:space="preserve">$408,900 </w:t>
            </w:r>
          </w:p>
        </w:tc>
      </w:tr>
      <w:tr w:rsidR="00BB60D4" w:rsidRPr="002E23C7" w:rsidTr="00BB60D4">
        <w:trPr>
          <w:trHeight w:val="330"/>
        </w:trPr>
        <w:tc>
          <w:tcPr>
            <w:tcW w:w="2800" w:type="dxa"/>
            <w:tcBorders>
              <w:top w:val="nil"/>
              <w:left w:val="single" w:sz="8" w:space="0" w:color="auto"/>
              <w:bottom w:val="nil"/>
              <w:right w:val="nil"/>
            </w:tcBorders>
            <w:shd w:val="clear" w:color="auto" w:fill="auto"/>
            <w:noWrap/>
            <w:vAlign w:val="center"/>
          </w:tcPr>
          <w:p w:rsidR="00C15D86" w:rsidRDefault="00B574AA" w:rsidP="00BA3FED">
            <w:pPr>
              <w:keepNext/>
              <w:ind w:firstLineChars="200" w:firstLine="420"/>
              <w:rPr>
                <w:sz w:val="21"/>
                <w:szCs w:val="21"/>
              </w:rPr>
            </w:pPr>
            <w:r w:rsidRPr="00B574AA">
              <w:rPr>
                <w:sz w:val="21"/>
                <w:szCs w:val="21"/>
              </w:rPr>
              <w:t>(c) Clerical:</w:t>
            </w:r>
          </w:p>
        </w:tc>
        <w:tc>
          <w:tcPr>
            <w:tcW w:w="1350" w:type="dxa"/>
            <w:tcBorders>
              <w:top w:val="nil"/>
              <w:left w:val="single" w:sz="8" w:space="0" w:color="auto"/>
              <w:bottom w:val="nil"/>
              <w:right w:val="single" w:sz="4" w:space="0" w:color="auto"/>
            </w:tcBorders>
            <w:shd w:val="clear" w:color="auto" w:fill="auto"/>
            <w:noWrap/>
            <w:vAlign w:val="bottom"/>
          </w:tcPr>
          <w:p w:rsidR="00C15D86" w:rsidRDefault="00B574AA">
            <w:pPr>
              <w:keepNext/>
              <w:jc w:val="center"/>
              <w:rPr>
                <w:sz w:val="21"/>
                <w:szCs w:val="21"/>
              </w:rPr>
            </w:pPr>
            <w:r w:rsidRPr="00B574AA">
              <w:rPr>
                <w:sz w:val="21"/>
                <w:szCs w:val="21"/>
              </w:rPr>
              <w:t>96</w:t>
            </w:r>
          </w:p>
        </w:tc>
        <w:tc>
          <w:tcPr>
            <w:tcW w:w="1620" w:type="dxa"/>
            <w:tcBorders>
              <w:top w:val="nil"/>
              <w:left w:val="nil"/>
              <w:bottom w:val="nil"/>
              <w:right w:val="single" w:sz="4" w:space="0" w:color="auto"/>
            </w:tcBorders>
            <w:shd w:val="clear" w:color="auto" w:fill="auto"/>
            <w:noWrap/>
            <w:vAlign w:val="bottom"/>
          </w:tcPr>
          <w:p w:rsidR="00C15D86" w:rsidRDefault="00B574AA">
            <w:pPr>
              <w:keepNext/>
              <w:jc w:val="center"/>
              <w:rPr>
                <w:sz w:val="21"/>
                <w:szCs w:val="21"/>
              </w:rPr>
            </w:pPr>
            <w:r w:rsidRPr="00B574AA">
              <w:rPr>
                <w:sz w:val="21"/>
                <w:szCs w:val="21"/>
              </w:rPr>
              <w:t>15</w:t>
            </w:r>
          </w:p>
        </w:tc>
        <w:tc>
          <w:tcPr>
            <w:tcW w:w="1200" w:type="dxa"/>
            <w:tcBorders>
              <w:top w:val="nil"/>
              <w:left w:val="nil"/>
              <w:bottom w:val="nil"/>
              <w:right w:val="single" w:sz="8" w:space="0" w:color="auto"/>
            </w:tcBorders>
            <w:shd w:val="clear" w:color="auto" w:fill="auto"/>
            <w:noWrap/>
            <w:vAlign w:val="bottom"/>
          </w:tcPr>
          <w:p w:rsidR="00C15D86" w:rsidRDefault="00B574AA">
            <w:pPr>
              <w:keepNext/>
              <w:jc w:val="center"/>
              <w:rPr>
                <w:sz w:val="21"/>
                <w:szCs w:val="21"/>
              </w:rPr>
            </w:pPr>
            <w:r w:rsidRPr="00B574AA">
              <w:rPr>
                <w:sz w:val="21"/>
                <w:szCs w:val="21"/>
              </w:rPr>
              <w:t xml:space="preserve">1,440 </w:t>
            </w:r>
          </w:p>
        </w:tc>
        <w:tc>
          <w:tcPr>
            <w:tcW w:w="1140" w:type="dxa"/>
            <w:tcBorders>
              <w:top w:val="nil"/>
              <w:left w:val="nil"/>
              <w:bottom w:val="nil"/>
              <w:right w:val="single" w:sz="4" w:space="0" w:color="auto"/>
            </w:tcBorders>
            <w:shd w:val="clear" w:color="auto" w:fill="auto"/>
            <w:noWrap/>
            <w:vAlign w:val="bottom"/>
          </w:tcPr>
          <w:p w:rsidR="00C15D86" w:rsidRDefault="00B574AA">
            <w:pPr>
              <w:keepNext/>
              <w:jc w:val="center"/>
              <w:rPr>
                <w:sz w:val="21"/>
                <w:szCs w:val="21"/>
              </w:rPr>
            </w:pPr>
            <w:r w:rsidRPr="00B574AA">
              <w:rPr>
                <w:sz w:val="21"/>
                <w:szCs w:val="21"/>
              </w:rPr>
              <w:t xml:space="preserve">$37.11 </w:t>
            </w:r>
          </w:p>
        </w:tc>
        <w:tc>
          <w:tcPr>
            <w:tcW w:w="1416" w:type="dxa"/>
            <w:tcBorders>
              <w:top w:val="nil"/>
              <w:left w:val="nil"/>
              <w:bottom w:val="nil"/>
              <w:right w:val="single" w:sz="8" w:space="0" w:color="auto"/>
            </w:tcBorders>
            <w:shd w:val="clear" w:color="auto" w:fill="auto"/>
            <w:noWrap/>
            <w:vAlign w:val="center"/>
          </w:tcPr>
          <w:p w:rsidR="00C15D86" w:rsidRDefault="00B574AA">
            <w:pPr>
              <w:keepNext/>
              <w:jc w:val="right"/>
              <w:rPr>
                <w:sz w:val="21"/>
                <w:szCs w:val="21"/>
              </w:rPr>
            </w:pPr>
            <w:r w:rsidRPr="00B574AA">
              <w:rPr>
                <w:sz w:val="21"/>
                <w:szCs w:val="21"/>
              </w:rPr>
              <w:t xml:space="preserve">$53,400 </w:t>
            </w:r>
          </w:p>
        </w:tc>
      </w:tr>
      <w:tr w:rsidR="00BB60D4" w:rsidRPr="002E23C7" w:rsidTr="00BB60D4">
        <w:trPr>
          <w:trHeight w:val="330"/>
        </w:trPr>
        <w:tc>
          <w:tcPr>
            <w:tcW w:w="2800" w:type="dxa"/>
            <w:tcBorders>
              <w:top w:val="single" w:sz="8" w:space="0" w:color="auto"/>
              <w:left w:val="single" w:sz="8" w:space="0" w:color="auto"/>
              <w:bottom w:val="single" w:sz="8" w:space="0" w:color="auto"/>
              <w:right w:val="nil"/>
            </w:tcBorders>
            <w:shd w:val="clear" w:color="auto" w:fill="auto"/>
            <w:noWrap/>
            <w:vAlign w:val="bottom"/>
          </w:tcPr>
          <w:p w:rsidR="00C15D86" w:rsidRDefault="00B574AA" w:rsidP="00BA3FED">
            <w:pPr>
              <w:keepNext/>
              <w:ind w:firstLineChars="200" w:firstLine="420"/>
              <w:rPr>
                <w:sz w:val="21"/>
                <w:szCs w:val="21"/>
              </w:rPr>
            </w:pPr>
            <w:r w:rsidRPr="00B574AA">
              <w:rPr>
                <w:sz w:val="21"/>
                <w:szCs w:val="21"/>
              </w:rPr>
              <w:t xml:space="preserve">            Total</w:t>
            </w:r>
          </w:p>
        </w:tc>
        <w:tc>
          <w:tcPr>
            <w:tcW w:w="1350" w:type="dxa"/>
            <w:tcBorders>
              <w:top w:val="single" w:sz="8" w:space="0" w:color="auto"/>
              <w:left w:val="single" w:sz="8" w:space="0" w:color="auto"/>
              <w:bottom w:val="single" w:sz="8" w:space="0" w:color="auto"/>
              <w:right w:val="single" w:sz="4" w:space="0" w:color="auto"/>
            </w:tcBorders>
            <w:shd w:val="clear" w:color="auto" w:fill="auto"/>
            <w:noWrap/>
            <w:vAlign w:val="bottom"/>
          </w:tcPr>
          <w:p w:rsidR="00C15D86" w:rsidRDefault="00B574AA">
            <w:pPr>
              <w:keepNext/>
              <w:jc w:val="center"/>
              <w:rPr>
                <w:sz w:val="21"/>
                <w:szCs w:val="21"/>
              </w:rPr>
            </w:pPr>
            <w:r w:rsidRPr="00B574AA">
              <w:rPr>
                <w:sz w:val="21"/>
                <w:szCs w:val="21"/>
              </w:rPr>
              <w:t>646</w:t>
            </w:r>
          </w:p>
        </w:tc>
        <w:tc>
          <w:tcPr>
            <w:tcW w:w="1620" w:type="dxa"/>
            <w:tcBorders>
              <w:top w:val="single" w:sz="8" w:space="0" w:color="auto"/>
              <w:left w:val="nil"/>
              <w:bottom w:val="single" w:sz="8" w:space="0" w:color="auto"/>
              <w:right w:val="single" w:sz="4" w:space="0" w:color="auto"/>
            </w:tcBorders>
            <w:shd w:val="clear" w:color="auto" w:fill="auto"/>
            <w:noWrap/>
            <w:vAlign w:val="bottom"/>
          </w:tcPr>
          <w:p w:rsidR="00C15D86" w:rsidRDefault="00B574AA">
            <w:pPr>
              <w:keepNext/>
              <w:jc w:val="center"/>
              <w:rPr>
                <w:sz w:val="21"/>
                <w:szCs w:val="21"/>
              </w:rPr>
            </w:pPr>
            <w:r w:rsidRPr="00B574AA">
              <w:rPr>
                <w:sz w:val="21"/>
                <w:szCs w:val="21"/>
              </w:rPr>
              <w:t>15</w:t>
            </w:r>
          </w:p>
        </w:tc>
        <w:tc>
          <w:tcPr>
            <w:tcW w:w="1200" w:type="dxa"/>
            <w:tcBorders>
              <w:top w:val="single" w:sz="8" w:space="0" w:color="auto"/>
              <w:left w:val="nil"/>
              <w:bottom w:val="single" w:sz="8" w:space="0" w:color="auto"/>
              <w:right w:val="single" w:sz="8" w:space="0" w:color="auto"/>
            </w:tcBorders>
            <w:shd w:val="clear" w:color="auto" w:fill="auto"/>
            <w:noWrap/>
            <w:vAlign w:val="bottom"/>
          </w:tcPr>
          <w:p w:rsidR="00C15D86" w:rsidRDefault="00B574AA">
            <w:pPr>
              <w:keepNext/>
              <w:jc w:val="center"/>
              <w:rPr>
                <w:sz w:val="21"/>
                <w:szCs w:val="21"/>
              </w:rPr>
            </w:pPr>
            <w:r w:rsidRPr="00B574AA">
              <w:rPr>
                <w:sz w:val="21"/>
                <w:szCs w:val="21"/>
              </w:rPr>
              <w:t xml:space="preserve">9,690 </w:t>
            </w:r>
          </w:p>
        </w:tc>
        <w:tc>
          <w:tcPr>
            <w:tcW w:w="1140" w:type="dxa"/>
            <w:tcBorders>
              <w:top w:val="single" w:sz="8" w:space="0" w:color="auto"/>
              <w:left w:val="nil"/>
              <w:bottom w:val="single" w:sz="8" w:space="0" w:color="auto"/>
              <w:right w:val="single" w:sz="4" w:space="0" w:color="auto"/>
            </w:tcBorders>
            <w:shd w:val="clear" w:color="auto" w:fill="auto"/>
            <w:noWrap/>
            <w:vAlign w:val="bottom"/>
          </w:tcPr>
          <w:p w:rsidR="00C15D86" w:rsidRDefault="00B574AA">
            <w:pPr>
              <w:keepNext/>
              <w:jc w:val="center"/>
              <w:rPr>
                <w:sz w:val="21"/>
                <w:szCs w:val="21"/>
              </w:rPr>
            </w:pPr>
            <w:r w:rsidRPr="00B574AA">
              <w:rPr>
                <w:sz w:val="21"/>
                <w:szCs w:val="21"/>
              </w:rPr>
              <w:t> </w:t>
            </w:r>
          </w:p>
        </w:tc>
        <w:tc>
          <w:tcPr>
            <w:tcW w:w="1416" w:type="dxa"/>
            <w:tcBorders>
              <w:top w:val="single" w:sz="8" w:space="0" w:color="auto"/>
              <w:left w:val="nil"/>
              <w:bottom w:val="single" w:sz="8" w:space="0" w:color="auto"/>
              <w:right w:val="single" w:sz="8" w:space="0" w:color="auto"/>
            </w:tcBorders>
            <w:shd w:val="clear" w:color="auto" w:fill="auto"/>
            <w:noWrap/>
            <w:vAlign w:val="center"/>
          </w:tcPr>
          <w:p w:rsidR="00C15D86" w:rsidRDefault="00B574AA">
            <w:pPr>
              <w:keepNext/>
              <w:jc w:val="right"/>
              <w:rPr>
                <w:sz w:val="21"/>
                <w:szCs w:val="21"/>
              </w:rPr>
            </w:pPr>
            <w:r w:rsidRPr="00B574AA">
              <w:rPr>
                <w:sz w:val="21"/>
                <w:szCs w:val="21"/>
              </w:rPr>
              <w:t xml:space="preserve">$646,400 </w:t>
            </w:r>
          </w:p>
        </w:tc>
      </w:tr>
    </w:tbl>
    <w:p w:rsidR="00C47DDD" w:rsidRDefault="00C47DDD" w:rsidP="008B7CCF"/>
    <w:p w:rsidR="00C47DDD" w:rsidRPr="0058466C" w:rsidRDefault="00C47DDD" w:rsidP="008B7CCF">
      <w:pPr>
        <w:ind w:left="720"/>
        <w:rPr>
          <w:b/>
        </w:rPr>
      </w:pPr>
      <w:r w:rsidRPr="0058466C">
        <w:rPr>
          <w:b/>
        </w:rPr>
        <w:t>6(c)</w:t>
      </w:r>
      <w:r w:rsidRPr="0058466C">
        <w:rPr>
          <w:b/>
        </w:rPr>
        <w:tab/>
        <w:t>Estimating Agency Burden and Cost</w:t>
      </w:r>
    </w:p>
    <w:p w:rsidR="00C15D86" w:rsidRDefault="00C15D86"/>
    <w:p w:rsidR="00C15D86" w:rsidRDefault="00C47DDD">
      <w:pPr>
        <w:ind w:firstLine="720"/>
      </w:pPr>
      <w:r>
        <w:t>The Agency is using FIFRA Section 3 registration activity data from the Time and Attendance Information System (TAIS), which archives the Agency’s Full Time Equivalents (FTEs) for most OPP program activities.  The projected burden figures use 2008 – 2010 data, which includes burden hours from internal OPP Divisions that provide significant support and analysis for the FIFRA Section 3 ICR registration program including the Registration Division (RD), the Biopesticides and Pollution Prevention Division (BPPD), the Antimicrobial Division (AD), the Health and Effects Division (HED), the Biological and Economic Analysis Division (BEAD), and the Environmental Fate and Effects Division (EFED).  Thus, six OPP Divisions work together to complete the activities related to OPP registration actions.  The Agency believes using this data source reflects the changes to the internal operations for implementing and administering the FIFRA Section 3 registration activities.  The major impetus for internal program realignment was to implement the requirements of the Food Quality Protection Act of 1996 and the Pesticide Registration Improvement Act of 2003 (PRIA) as reauthorized.</w:t>
      </w:r>
    </w:p>
    <w:p w:rsidR="00C15D86" w:rsidRDefault="00C15D86"/>
    <w:p w:rsidR="00C15D86" w:rsidRDefault="00C47DDD">
      <w:pPr>
        <w:ind w:firstLine="720"/>
      </w:pPr>
      <w:r>
        <w:t xml:space="preserve">Using this source of data, the estimated number of Agency FTE’s dedicated to Section 3 registration and registration support activities is approximately 25 managerial FTEs, 198 technical FTEs, and 7 clerical FTEs as shown in Table </w:t>
      </w:r>
      <w:r w:rsidR="009154DF">
        <w:t>5</w:t>
      </w:r>
      <w:r>
        <w:t xml:space="preserve">.  The aggregated Agency estimated FTE dedicated to Section 3 activities is 230 and the burden hours are 478,400.  </w:t>
      </w:r>
    </w:p>
    <w:p w:rsidR="00C15D86" w:rsidRDefault="00C15D86"/>
    <w:p w:rsidR="00C15D86" w:rsidRDefault="00B574AA">
      <w:pPr>
        <w:keepNext/>
        <w:rPr>
          <w:b/>
          <w:sz w:val="22"/>
          <w:szCs w:val="22"/>
        </w:rPr>
      </w:pPr>
      <w:r w:rsidRPr="00B574AA">
        <w:rPr>
          <w:b/>
          <w:sz w:val="22"/>
          <w:szCs w:val="22"/>
        </w:rPr>
        <w:lastRenderedPageBreak/>
        <w:t xml:space="preserve">Table </w:t>
      </w:r>
      <w:r w:rsidR="00250AB0">
        <w:rPr>
          <w:b/>
          <w:sz w:val="22"/>
          <w:szCs w:val="22"/>
        </w:rPr>
        <w:t>5</w:t>
      </w:r>
      <w:r w:rsidRPr="00B574AA">
        <w:rPr>
          <w:b/>
          <w:sz w:val="22"/>
          <w:szCs w:val="22"/>
        </w:rPr>
        <w:t xml:space="preserve"> – Distribution of Agency FTEs Supporting FIFRA Section 3 Registration and Registration Support Activities</w:t>
      </w:r>
      <w:r w:rsidRPr="00B574AA">
        <w:rPr>
          <w:rStyle w:val="FootnoteReference"/>
          <w:b/>
          <w:sz w:val="22"/>
          <w:szCs w:val="22"/>
        </w:rPr>
        <w:footnoteReference w:id="1"/>
      </w:r>
      <w:r w:rsidRPr="00B574AA">
        <w:rPr>
          <w:b/>
          <w:sz w:val="22"/>
          <w:szCs w:val="22"/>
        </w:rPr>
        <w:t xml:space="preserve">   </w:t>
      </w:r>
    </w:p>
    <w:tbl>
      <w:tblPr>
        <w:tblW w:w="9850" w:type="dxa"/>
        <w:tblInd w:w="98" w:type="dxa"/>
        <w:tblLook w:val="0000"/>
      </w:tblPr>
      <w:tblGrid>
        <w:gridCol w:w="1450"/>
        <w:gridCol w:w="883"/>
        <w:gridCol w:w="840"/>
        <w:gridCol w:w="857"/>
        <w:gridCol w:w="840"/>
        <w:gridCol w:w="840"/>
        <w:gridCol w:w="843"/>
        <w:gridCol w:w="876"/>
        <w:gridCol w:w="998"/>
        <w:gridCol w:w="1423"/>
      </w:tblGrid>
      <w:tr w:rsidR="00C47DDD" w:rsidRPr="002E23C7" w:rsidTr="00393228">
        <w:trPr>
          <w:trHeight w:val="330"/>
        </w:trPr>
        <w:tc>
          <w:tcPr>
            <w:tcW w:w="1450" w:type="dxa"/>
            <w:tcBorders>
              <w:top w:val="single" w:sz="8" w:space="0" w:color="auto"/>
              <w:left w:val="single" w:sz="8" w:space="0" w:color="auto"/>
              <w:bottom w:val="single" w:sz="8" w:space="0" w:color="auto"/>
              <w:right w:val="nil"/>
            </w:tcBorders>
            <w:shd w:val="clear" w:color="auto" w:fill="auto"/>
            <w:vAlign w:val="center"/>
          </w:tcPr>
          <w:p w:rsidR="00C15D86" w:rsidRDefault="00B574AA">
            <w:pPr>
              <w:keepNext/>
              <w:jc w:val="center"/>
              <w:rPr>
                <w:b/>
                <w:bCs/>
                <w:sz w:val="21"/>
                <w:szCs w:val="21"/>
              </w:rPr>
            </w:pPr>
            <w:r w:rsidRPr="00B574AA">
              <w:rPr>
                <w:b/>
                <w:bCs/>
                <w:sz w:val="21"/>
                <w:szCs w:val="21"/>
              </w:rPr>
              <w:t>Division:</w:t>
            </w:r>
          </w:p>
        </w:tc>
        <w:tc>
          <w:tcPr>
            <w:tcW w:w="883" w:type="dxa"/>
            <w:tcBorders>
              <w:top w:val="single" w:sz="8" w:space="0" w:color="auto"/>
              <w:left w:val="single" w:sz="8" w:space="0" w:color="auto"/>
              <w:bottom w:val="single" w:sz="8" w:space="0" w:color="auto"/>
              <w:right w:val="single" w:sz="4" w:space="0" w:color="auto"/>
            </w:tcBorders>
            <w:shd w:val="clear" w:color="auto" w:fill="auto"/>
            <w:vAlign w:val="center"/>
          </w:tcPr>
          <w:p w:rsidR="00C15D86" w:rsidRDefault="00B574AA">
            <w:pPr>
              <w:keepNext/>
              <w:jc w:val="center"/>
              <w:rPr>
                <w:b/>
                <w:sz w:val="21"/>
                <w:szCs w:val="21"/>
              </w:rPr>
            </w:pPr>
            <w:r w:rsidRPr="00B574AA">
              <w:rPr>
                <w:b/>
                <w:sz w:val="21"/>
                <w:szCs w:val="21"/>
              </w:rPr>
              <w:t>BEAD</w:t>
            </w:r>
          </w:p>
        </w:tc>
        <w:tc>
          <w:tcPr>
            <w:tcW w:w="840" w:type="dxa"/>
            <w:tcBorders>
              <w:top w:val="single" w:sz="8" w:space="0" w:color="auto"/>
              <w:left w:val="nil"/>
              <w:bottom w:val="single" w:sz="8" w:space="0" w:color="auto"/>
              <w:right w:val="single" w:sz="4" w:space="0" w:color="auto"/>
            </w:tcBorders>
            <w:shd w:val="clear" w:color="auto" w:fill="auto"/>
            <w:vAlign w:val="center"/>
          </w:tcPr>
          <w:p w:rsidR="00C15D86" w:rsidRDefault="00B574AA">
            <w:pPr>
              <w:keepNext/>
              <w:jc w:val="center"/>
              <w:rPr>
                <w:b/>
                <w:sz w:val="21"/>
                <w:szCs w:val="21"/>
              </w:rPr>
            </w:pPr>
            <w:r w:rsidRPr="00B574AA">
              <w:rPr>
                <w:b/>
                <w:sz w:val="21"/>
                <w:szCs w:val="21"/>
              </w:rPr>
              <w:t>RD</w:t>
            </w:r>
          </w:p>
        </w:tc>
        <w:tc>
          <w:tcPr>
            <w:tcW w:w="857" w:type="dxa"/>
            <w:tcBorders>
              <w:top w:val="single" w:sz="8" w:space="0" w:color="auto"/>
              <w:left w:val="nil"/>
              <w:bottom w:val="single" w:sz="8" w:space="0" w:color="auto"/>
              <w:right w:val="single" w:sz="4" w:space="0" w:color="auto"/>
            </w:tcBorders>
            <w:shd w:val="clear" w:color="auto" w:fill="auto"/>
            <w:vAlign w:val="center"/>
          </w:tcPr>
          <w:p w:rsidR="00C15D86" w:rsidRDefault="00B574AA">
            <w:pPr>
              <w:keepNext/>
              <w:jc w:val="center"/>
              <w:rPr>
                <w:b/>
                <w:sz w:val="21"/>
                <w:szCs w:val="21"/>
              </w:rPr>
            </w:pPr>
            <w:r w:rsidRPr="00B574AA">
              <w:rPr>
                <w:b/>
                <w:sz w:val="21"/>
                <w:szCs w:val="21"/>
              </w:rPr>
              <w:t>EFED</w:t>
            </w:r>
          </w:p>
        </w:tc>
        <w:tc>
          <w:tcPr>
            <w:tcW w:w="840" w:type="dxa"/>
            <w:tcBorders>
              <w:top w:val="single" w:sz="8" w:space="0" w:color="auto"/>
              <w:left w:val="nil"/>
              <w:bottom w:val="single" w:sz="8" w:space="0" w:color="auto"/>
              <w:right w:val="single" w:sz="4" w:space="0" w:color="auto"/>
            </w:tcBorders>
            <w:shd w:val="clear" w:color="auto" w:fill="auto"/>
            <w:vAlign w:val="center"/>
          </w:tcPr>
          <w:p w:rsidR="00C15D86" w:rsidRDefault="00B574AA">
            <w:pPr>
              <w:keepNext/>
              <w:jc w:val="center"/>
              <w:rPr>
                <w:b/>
                <w:sz w:val="21"/>
                <w:szCs w:val="21"/>
              </w:rPr>
            </w:pPr>
            <w:r w:rsidRPr="00B574AA">
              <w:rPr>
                <w:b/>
                <w:sz w:val="21"/>
                <w:szCs w:val="21"/>
              </w:rPr>
              <w:t>HED</w:t>
            </w:r>
          </w:p>
        </w:tc>
        <w:tc>
          <w:tcPr>
            <w:tcW w:w="840" w:type="dxa"/>
            <w:tcBorders>
              <w:top w:val="single" w:sz="8" w:space="0" w:color="auto"/>
              <w:left w:val="nil"/>
              <w:bottom w:val="single" w:sz="8" w:space="0" w:color="auto"/>
              <w:right w:val="single" w:sz="4" w:space="0" w:color="auto"/>
            </w:tcBorders>
            <w:shd w:val="clear" w:color="auto" w:fill="auto"/>
            <w:vAlign w:val="center"/>
          </w:tcPr>
          <w:p w:rsidR="00C15D86" w:rsidRDefault="00B574AA">
            <w:pPr>
              <w:keepNext/>
              <w:jc w:val="center"/>
              <w:rPr>
                <w:b/>
                <w:sz w:val="21"/>
                <w:szCs w:val="21"/>
              </w:rPr>
            </w:pPr>
            <w:r w:rsidRPr="00B574AA">
              <w:rPr>
                <w:b/>
                <w:sz w:val="21"/>
                <w:szCs w:val="21"/>
              </w:rPr>
              <w:t>AD</w:t>
            </w:r>
          </w:p>
        </w:tc>
        <w:tc>
          <w:tcPr>
            <w:tcW w:w="843" w:type="dxa"/>
            <w:tcBorders>
              <w:top w:val="single" w:sz="8" w:space="0" w:color="auto"/>
              <w:left w:val="nil"/>
              <w:bottom w:val="single" w:sz="8" w:space="0" w:color="auto"/>
              <w:right w:val="single" w:sz="8" w:space="0" w:color="auto"/>
            </w:tcBorders>
            <w:shd w:val="clear" w:color="auto" w:fill="auto"/>
            <w:vAlign w:val="center"/>
          </w:tcPr>
          <w:p w:rsidR="00C15D86" w:rsidRDefault="00B574AA">
            <w:pPr>
              <w:keepNext/>
              <w:jc w:val="center"/>
              <w:rPr>
                <w:b/>
                <w:sz w:val="21"/>
                <w:szCs w:val="21"/>
              </w:rPr>
            </w:pPr>
            <w:r w:rsidRPr="00B574AA">
              <w:rPr>
                <w:b/>
                <w:sz w:val="21"/>
                <w:szCs w:val="21"/>
              </w:rPr>
              <w:t>BPPD</w:t>
            </w:r>
          </w:p>
        </w:tc>
        <w:tc>
          <w:tcPr>
            <w:tcW w:w="876" w:type="dxa"/>
            <w:tcBorders>
              <w:top w:val="single" w:sz="8" w:space="0" w:color="auto"/>
              <w:left w:val="nil"/>
              <w:bottom w:val="single" w:sz="8" w:space="0" w:color="auto"/>
              <w:right w:val="single" w:sz="8" w:space="0" w:color="auto"/>
            </w:tcBorders>
            <w:shd w:val="clear" w:color="auto" w:fill="auto"/>
            <w:vAlign w:val="center"/>
          </w:tcPr>
          <w:p w:rsidR="00C15D86" w:rsidRDefault="00B574AA">
            <w:pPr>
              <w:keepNext/>
              <w:jc w:val="center"/>
              <w:rPr>
                <w:b/>
                <w:bCs/>
                <w:sz w:val="21"/>
                <w:szCs w:val="21"/>
              </w:rPr>
            </w:pPr>
            <w:r w:rsidRPr="00B574AA">
              <w:rPr>
                <w:b/>
                <w:bCs/>
                <w:sz w:val="21"/>
                <w:szCs w:val="21"/>
              </w:rPr>
              <w:t>Total</w:t>
            </w:r>
          </w:p>
        </w:tc>
        <w:tc>
          <w:tcPr>
            <w:tcW w:w="876" w:type="dxa"/>
            <w:tcBorders>
              <w:top w:val="single" w:sz="8" w:space="0" w:color="auto"/>
              <w:left w:val="nil"/>
              <w:bottom w:val="single" w:sz="8" w:space="0" w:color="auto"/>
              <w:right w:val="single" w:sz="4" w:space="0" w:color="auto"/>
            </w:tcBorders>
            <w:vAlign w:val="center"/>
          </w:tcPr>
          <w:p w:rsidR="00C15D86" w:rsidRDefault="00B574AA">
            <w:pPr>
              <w:keepNext/>
              <w:jc w:val="center"/>
              <w:rPr>
                <w:b/>
                <w:bCs/>
                <w:sz w:val="21"/>
                <w:szCs w:val="21"/>
              </w:rPr>
            </w:pPr>
            <w:r w:rsidRPr="00B574AA">
              <w:rPr>
                <w:b/>
                <w:bCs/>
                <w:sz w:val="21"/>
                <w:szCs w:val="21"/>
              </w:rPr>
              <w:t>Wage/hr</w:t>
            </w:r>
          </w:p>
        </w:tc>
        <w:tc>
          <w:tcPr>
            <w:tcW w:w="1545" w:type="dxa"/>
            <w:tcBorders>
              <w:top w:val="single" w:sz="8" w:space="0" w:color="auto"/>
              <w:left w:val="single" w:sz="4" w:space="0" w:color="auto"/>
              <w:bottom w:val="single" w:sz="8" w:space="0" w:color="auto"/>
              <w:right w:val="single" w:sz="8" w:space="0" w:color="auto"/>
            </w:tcBorders>
            <w:vAlign w:val="center"/>
          </w:tcPr>
          <w:p w:rsidR="00C15D86" w:rsidRDefault="00B574AA">
            <w:pPr>
              <w:keepNext/>
              <w:jc w:val="center"/>
              <w:rPr>
                <w:b/>
                <w:bCs/>
                <w:sz w:val="21"/>
                <w:szCs w:val="21"/>
              </w:rPr>
            </w:pPr>
            <w:r w:rsidRPr="00B574AA">
              <w:rPr>
                <w:b/>
                <w:bCs/>
                <w:sz w:val="21"/>
                <w:szCs w:val="21"/>
              </w:rPr>
              <w:t>Cost</w:t>
            </w:r>
          </w:p>
        </w:tc>
      </w:tr>
      <w:tr w:rsidR="00C47DDD" w:rsidRPr="002E23C7" w:rsidTr="00393228">
        <w:trPr>
          <w:trHeight w:val="255"/>
        </w:trPr>
        <w:tc>
          <w:tcPr>
            <w:tcW w:w="1450" w:type="dxa"/>
            <w:tcBorders>
              <w:top w:val="nil"/>
              <w:left w:val="single" w:sz="4" w:space="0" w:color="auto"/>
              <w:bottom w:val="single" w:sz="4" w:space="0" w:color="auto"/>
              <w:right w:val="single" w:sz="4" w:space="0" w:color="auto"/>
            </w:tcBorders>
            <w:shd w:val="clear" w:color="auto" w:fill="auto"/>
            <w:noWrap/>
            <w:vAlign w:val="bottom"/>
          </w:tcPr>
          <w:p w:rsidR="00C15D86" w:rsidRDefault="00B574AA">
            <w:pPr>
              <w:keepNext/>
              <w:rPr>
                <w:b/>
                <w:sz w:val="21"/>
                <w:szCs w:val="21"/>
              </w:rPr>
            </w:pPr>
            <w:r w:rsidRPr="00B574AA">
              <w:rPr>
                <w:b/>
                <w:sz w:val="21"/>
                <w:szCs w:val="21"/>
              </w:rPr>
              <w:t>Managerial</w:t>
            </w:r>
          </w:p>
        </w:tc>
        <w:tc>
          <w:tcPr>
            <w:tcW w:w="883" w:type="dxa"/>
            <w:tcBorders>
              <w:top w:val="nil"/>
              <w:left w:val="nil"/>
              <w:bottom w:val="single" w:sz="4" w:space="0" w:color="auto"/>
              <w:right w:val="single" w:sz="4" w:space="0" w:color="auto"/>
            </w:tcBorders>
            <w:shd w:val="clear" w:color="auto" w:fill="auto"/>
            <w:noWrap/>
            <w:vAlign w:val="bottom"/>
          </w:tcPr>
          <w:p w:rsidR="00C15D86" w:rsidRDefault="00B574AA">
            <w:pPr>
              <w:keepNext/>
              <w:jc w:val="right"/>
              <w:rPr>
                <w:sz w:val="21"/>
                <w:szCs w:val="21"/>
              </w:rPr>
            </w:pPr>
            <w:r w:rsidRPr="00B574AA">
              <w:rPr>
                <w:sz w:val="21"/>
                <w:szCs w:val="21"/>
              </w:rPr>
              <w:t>2.7</w:t>
            </w:r>
          </w:p>
        </w:tc>
        <w:tc>
          <w:tcPr>
            <w:tcW w:w="840" w:type="dxa"/>
            <w:tcBorders>
              <w:top w:val="nil"/>
              <w:left w:val="nil"/>
              <w:bottom w:val="single" w:sz="4" w:space="0" w:color="auto"/>
              <w:right w:val="single" w:sz="4" w:space="0" w:color="auto"/>
            </w:tcBorders>
            <w:shd w:val="clear" w:color="auto" w:fill="auto"/>
            <w:noWrap/>
            <w:vAlign w:val="bottom"/>
          </w:tcPr>
          <w:p w:rsidR="00C15D86" w:rsidRDefault="00B574AA">
            <w:pPr>
              <w:keepNext/>
              <w:jc w:val="right"/>
              <w:rPr>
                <w:sz w:val="21"/>
                <w:szCs w:val="21"/>
              </w:rPr>
            </w:pPr>
            <w:r w:rsidRPr="00B574AA">
              <w:rPr>
                <w:sz w:val="21"/>
                <w:szCs w:val="21"/>
              </w:rPr>
              <w:t>7.2</w:t>
            </w:r>
          </w:p>
        </w:tc>
        <w:tc>
          <w:tcPr>
            <w:tcW w:w="857" w:type="dxa"/>
            <w:tcBorders>
              <w:top w:val="nil"/>
              <w:left w:val="nil"/>
              <w:bottom w:val="single" w:sz="4" w:space="0" w:color="auto"/>
              <w:right w:val="single" w:sz="4" w:space="0" w:color="auto"/>
            </w:tcBorders>
            <w:shd w:val="clear" w:color="auto" w:fill="auto"/>
            <w:noWrap/>
            <w:vAlign w:val="bottom"/>
          </w:tcPr>
          <w:p w:rsidR="00C15D86" w:rsidRDefault="00B574AA">
            <w:pPr>
              <w:keepNext/>
              <w:jc w:val="right"/>
              <w:rPr>
                <w:sz w:val="21"/>
                <w:szCs w:val="21"/>
              </w:rPr>
            </w:pPr>
            <w:r w:rsidRPr="00B574AA">
              <w:rPr>
                <w:sz w:val="21"/>
                <w:szCs w:val="21"/>
              </w:rPr>
              <w:t>3.1</w:t>
            </w:r>
          </w:p>
        </w:tc>
        <w:tc>
          <w:tcPr>
            <w:tcW w:w="840" w:type="dxa"/>
            <w:tcBorders>
              <w:top w:val="nil"/>
              <w:left w:val="nil"/>
              <w:bottom w:val="single" w:sz="4" w:space="0" w:color="auto"/>
              <w:right w:val="single" w:sz="4" w:space="0" w:color="auto"/>
            </w:tcBorders>
            <w:shd w:val="clear" w:color="auto" w:fill="auto"/>
            <w:noWrap/>
            <w:vAlign w:val="bottom"/>
          </w:tcPr>
          <w:p w:rsidR="00C15D86" w:rsidRDefault="00B574AA">
            <w:pPr>
              <w:keepNext/>
              <w:jc w:val="right"/>
              <w:rPr>
                <w:sz w:val="21"/>
                <w:szCs w:val="21"/>
              </w:rPr>
            </w:pPr>
            <w:r w:rsidRPr="00B574AA">
              <w:rPr>
                <w:sz w:val="21"/>
                <w:szCs w:val="21"/>
              </w:rPr>
              <w:t>6.1</w:t>
            </w:r>
          </w:p>
        </w:tc>
        <w:tc>
          <w:tcPr>
            <w:tcW w:w="840" w:type="dxa"/>
            <w:tcBorders>
              <w:top w:val="nil"/>
              <w:left w:val="nil"/>
              <w:bottom w:val="single" w:sz="4" w:space="0" w:color="auto"/>
              <w:right w:val="single" w:sz="4" w:space="0" w:color="auto"/>
            </w:tcBorders>
            <w:shd w:val="clear" w:color="auto" w:fill="auto"/>
            <w:noWrap/>
            <w:vAlign w:val="bottom"/>
          </w:tcPr>
          <w:p w:rsidR="00C15D86" w:rsidRDefault="00B574AA">
            <w:pPr>
              <w:keepNext/>
              <w:jc w:val="right"/>
              <w:rPr>
                <w:sz w:val="21"/>
                <w:szCs w:val="21"/>
              </w:rPr>
            </w:pPr>
            <w:r w:rsidRPr="00B574AA">
              <w:rPr>
                <w:sz w:val="21"/>
                <w:szCs w:val="21"/>
              </w:rPr>
              <w:t>2.9</w:t>
            </w:r>
          </w:p>
        </w:tc>
        <w:tc>
          <w:tcPr>
            <w:tcW w:w="843" w:type="dxa"/>
            <w:tcBorders>
              <w:top w:val="nil"/>
              <w:left w:val="nil"/>
              <w:bottom w:val="single" w:sz="4" w:space="0" w:color="auto"/>
              <w:right w:val="single" w:sz="4" w:space="0" w:color="auto"/>
            </w:tcBorders>
            <w:shd w:val="clear" w:color="auto" w:fill="auto"/>
            <w:noWrap/>
            <w:vAlign w:val="bottom"/>
          </w:tcPr>
          <w:p w:rsidR="00C15D86" w:rsidRDefault="00B574AA">
            <w:pPr>
              <w:keepNext/>
              <w:jc w:val="right"/>
              <w:rPr>
                <w:sz w:val="21"/>
                <w:szCs w:val="21"/>
              </w:rPr>
            </w:pPr>
            <w:r w:rsidRPr="00B574AA">
              <w:rPr>
                <w:sz w:val="21"/>
                <w:szCs w:val="21"/>
              </w:rPr>
              <w:t>3.2</w:t>
            </w:r>
          </w:p>
        </w:tc>
        <w:tc>
          <w:tcPr>
            <w:tcW w:w="876" w:type="dxa"/>
            <w:tcBorders>
              <w:top w:val="nil"/>
              <w:left w:val="single" w:sz="8" w:space="0" w:color="auto"/>
              <w:bottom w:val="single" w:sz="4" w:space="0" w:color="auto"/>
              <w:right w:val="single" w:sz="8" w:space="0" w:color="auto"/>
            </w:tcBorders>
            <w:shd w:val="clear" w:color="auto" w:fill="auto"/>
            <w:noWrap/>
            <w:vAlign w:val="bottom"/>
          </w:tcPr>
          <w:p w:rsidR="00C15D86" w:rsidRDefault="00B574AA">
            <w:pPr>
              <w:keepNext/>
              <w:jc w:val="right"/>
              <w:rPr>
                <w:b/>
                <w:bCs/>
                <w:sz w:val="21"/>
                <w:szCs w:val="21"/>
              </w:rPr>
            </w:pPr>
            <w:r w:rsidRPr="00B574AA">
              <w:rPr>
                <w:b/>
                <w:bCs/>
                <w:sz w:val="21"/>
                <w:szCs w:val="21"/>
              </w:rPr>
              <w:t>25.1</w:t>
            </w:r>
          </w:p>
        </w:tc>
        <w:tc>
          <w:tcPr>
            <w:tcW w:w="876" w:type="dxa"/>
            <w:tcBorders>
              <w:top w:val="nil"/>
              <w:left w:val="single" w:sz="8" w:space="0" w:color="auto"/>
              <w:bottom w:val="single" w:sz="4" w:space="0" w:color="auto"/>
              <w:right w:val="single" w:sz="8" w:space="0" w:color="auto"/>
            </w:tcBorders>
            <w:vAlign w:val="bottom"/>
          </w:tcPr>
          <w:p w:rsidR="00C15D86" w:rsidRDefault="00B574AA">
            <w:pPr>
              <w:keepNext/>
              <w:jc w:val="right"/>
              <w:rPr>
                <w:b/>
                <w:bCs/>
                <w:sz w:val="21"/>
                <w:szCs w:val="21"/>
              </w:rPr>
            </w:pPr>
            <w:r w:rsidRPr="00B574AA">
              <w:rPr>
                <w:b/>
                <w:bCs/>
                <w:sz w:val="21"/>
                <w:szCs w:val="21"/>
              </w:rPr>
              <w:t xml:space="preserve">$119.85 </w:t>
            </w:r>
          </w:p>
        </w:tc>
        <w:tc>
          <w:tcPr>
            <w:tcW w:w="1545" w:type="dxa"/>
            <w:tcBorders>
              <w:top w:val="nil"/>
              <w:left w:val="single" w:sz="8" w:space="0" w:color="auto"/>
              <w:bottom w:val="single" w:sz="4" w:space="0" w:color="auto"/>
              <w:right w:val="single" w:sz="8" w:space="0" w:color="auto"/>
            </w:tcBorders>
            <w:vAlign w:val="bottom"/>
          </w:tcPr>
          <w:p w:rsidR="00C15D86" w:rsidRDefault="00B574AA">
            <w:pPr>
              <w:keepNext/>
              <w:jc w:val="right"/>
              <w:rPr>
                <w:b/>
                <w:bCs/>
                <w:sz w:val="21"/>
                <w:szCs w:val="21"/>
              </w:rPr>
            </w:pPr>
            <w:r w:rsidRPr="00B574AA">
              <w:rPr>
                <w:b/>
                <w:bCs/>
                <w:sz w:val="21"/>
                <w:szCs w:val="21"/>
              </w:rPr>
              <w:t xml:space="preserve">$6,248,800 </w:t>
            </w:r>
          </w:p>
        </w:tc>
      </w:tr>
      <w:tr w:rsidR="00C47DDD" w:rsidRPr="002E23C7" w:rsidTr="00393228">
        <w:trPr>
          <w:trHeight w:val="255"/>
        </w:trPr>
        <w:tc>
          <w:tcPr>
            <w:tcW w:w="1450" w:type="dxa"/>
            <w:tcBorders>
              <w:top w:val="nil"/>
              <w:left w:val="single" w:sz="4" w:space="0" w:color="auto"/>
              <w:bottom w:val="single" w:sz="4" w:space="0" w:color="auto"/>
              <w:right w:val="single" w:sz="4" w:space="0" w:color="auto"/>
            </w:tcBorders>
            <w:shd w:val="clear" w:color="auto" w:fill="auto"/>
            <w:noWrap/>
            <w:vAlign w:val="bottom"/>
          </w:tcPr>
          <w:p w:rsidR="00C15D86" w:rsidRDefault="00B574AA">
            <w:pPr>
              <w:keepNext/>
              <w:rPr>
                <w:b/>
                <w:sz w:val="21"/>
                <w:szCs w:val="21"/>
              </w:rPr>
            </w:pPr>
            <w:r w:rsidRPr="00B574AA">
              <w:rPr>
                <w:b/>
                <w:sz w:val="21"/>
                <w:szCs w:val="21"/>
              </w:rPr>
              <w:t>Technical</w:t>
            </w:r>
          </w:p>
        </w:tc>
        <w:tc>
          <w:tcPr>
            <w:tcW w:w="883" w:type="dxa"/>
            <w:tcBorders>
              <w:top w:val="nil"/>
              <w:left w:val="nil"/>
              <w:bottom w:val="single" w:sz="4" w:space="0" w:color="auto"/>
              <w:right w:val="single" w:sz="4" w:space="0" w:color="auto"/>
            </w:tcBorders>
            <w:shd w:val="clear" w:color="auto" w:fill="auto"/>
            <w:noWrap/>
            <w:vAlign w:val="bottom"/>
          </w:tcPr>
          <w:p w:rsidR="00C15D86" w:rsidRDefault="00B574AA">
            <w:pPr>
              <w:keepNext/>
              <w:jc w:val="right"/>
              <w:rPr>
                <w:sz w:val="21"/>
                <w:szCs w:val="21"/>
              </w:rPr>
            </w:pPr>
            <w:r w:rsidRPr="00B574AA">
              <w:rPr>
                <w:sz w:val="21"/>
                <w:szCs w:val="21"/>
              </w:rPr>
              <w:t>19.2</w:t>
            </w:r>
          </w:p>
        </w:tc>
        <w:tc>
          <w:tcPr>
            <w:tcW w:w="840" w:type="dxa"/>
            <w:tcBorders>
              <w:top w:val="nil"/>
              <w:left w:val="nil"/>
              <w:bottom w:val="single" w:sz="4" w:space="0" w:color="auto"/>
              <w:right w:val="single" w:sz="4" w:space="0" w:color="auto"/>
            </w:tcBorders>
            <w:shd w:val="clear" w:color="auto" w:fill="auto"/>
            <w:noWrap/>
            <w:vAlign w:val="bottom"/>
          </w:tcPr>
          <w:p w:rsidR="00C15D86" w:rsidRDefault="00B574AA">
            <w:pPr>
              <w:keepNext/>
              <w:jc w:val="right"/>
              <w:rPr>
                <w:sz w:val="21"/>
                <w:szCs w:val="21"/>
              </w:rPr>
            </w:pPr>
            <w:r w:rsidRPr="00B574AA">
              <w:rPr>
                <w:sz w:val="21"/>
                <w:szCs w:val="21"/>
              </w:rPr>
              <w:t>61.1</w:t>
            </w:r>
          </w:p>
        </w:tc>
        <w:tc>
          <w:tcPr>
            <w:tcW w:w="857" w:type="dxa"/>
            <w:tcBorders>
              <w:top w:val="nil"/>
              <w:left w:val="nil"/>
              <w:bottom w:val="single" w:sz="4" w:space="0" w:color="auto"/>
              <w:right w:val="single" w:sz="4" w:space="0" w:color="auto"/>
            </w:tcBorders>
            <w:shd w:val="clear" w:color="auto" w:fill="auto"/>
            <w:noWrap/>
            <w:vAlign w:val="bottom"/>
          </w:tcPr>
          <w:p w:rsidR="00C15D86" w:rsidRDefault="00B574AA">
            <w:pPr>
              <w:keepNext/>
              <w:jc w:val="right"/>
              <w:rPr>
                <w:sz w:val="21"/>
                <w:szCs w:val="21"/>
              </w:rPr>
            </w:pPr>
            <w:r w:rsidRPr="00B574AA">
              <w:rPr>
                <w:sz w:val="21"/>
                <w:szCs w:val="21"/>
              </w:rPr>
              <w:t>21.1</w:t>
            </w:r>
          </w:p>
        </w:tc>
        <w:tc>
          <w:tcPr>
            <w:tcW w:w="840" w:type="dxa"/>
            <w:tcBorders>
              <w:top w:val="nil"/>
              <w:left w:val="single" w:sz="4" w:space="0" w:color="auto"/>
              <w:bottom w:val="single" w:sz="4" w:space="0" w:color="auto"/>
              <w:right w:val="single" w:sz="4" w:space="0" w:color="auto"/>
            </w:tcBorders>
            <w:shd w:val="clear" w:color="auto" w:fill="auto"/>
            <w:noWrap/>
            <w:vAlign w:val="bottom"/>
          </w:tcPr>
          <w:p w:rsidR="00C15D86" w:rsidRDefault="00B574AA">
            <w:pPr>
              <w:keepNext/>
              <w:jc w:val="right"/>
              <w:rPr>
                <w:sz w:val="21"/>
                <w:szCs w:val="21"/>
              </w:rPr>
            </w:pPr>
            <w:r w:rsidRPr="00B574AA">
              <w:rPr>
                <w:sz w:val="21"/>
                <w:szCs w:val="21"/>
              </w:rPr>
              <w:t>42.9</w:t>
            </w:r>
          </w:p>
        </w:tc>
        <w:tc>
          <w:tcPr>
            <w:tcW w:w="840" w:type="dxa"/>
            <w:tcBorders>
              <w:top w:val="nil"/>
              <w:left w:val="nil"/>
              <w:bottom w:val="single" w:sz="4" w:space="0" w:color="auto"/>
              <w:right w:val="single" w:sz="4" w:space="0" w:color="auto"/>
            </w:tcBorders>
            <w:shd w:val="clear" w:color="auto" w:fill="auto"/>
            <w:noWrap/>
            <w:vAlign w:val="bottom"/>
          </w:tcPr>
          <w:p w:rsidR="00C15D86" w:rsidRDefault="00B574AA">
            <w:pPr>
              <w:keepNext/>
              <w:jc w:val="right"/>
              <w:rPr>
                <w:sz w:val="21"/>
                <w:szCs w:val="21"/>
              </w:rPr>
            </w:pPr>
            <w:r w:rsidRPr="00B574AA">
              <w:rPr>
                <w:sz w:val="21"/>
                <w:szCs w:val="21"/>
              </w:rPr>
              <w:t>24.8</w:t>
            </w:r>
          </w:p>
        </w:tc>
        <w:tc>
          <w:tcPr>
            <w:tcW w:w="843" w:type="dxa"/>
            <w:tcBorders>
              <w:top w:val="nil"/>
              <w:left w:val="nil"/>
              <w:bottom w:val="single" w:sz="4" w:space="0" w:color="auto"/>
              <w:right w:val="single" w:sz="4" w:space="0" w:color="auto"/>
            </w:tcBorders>
            <w:shd w:val="clear" w:color="auto" w:fill="auto"/>
            <w:noWrap/>
            <w:vAlign w:val="bottom"/>
          </w:tcPr>
          <w:p w:rsidR="00C15D86" w:rsidRDefault="00B574AA">
            <w:pPr>
              <w:keepNext/>
              <w:jc w:val="right"/>
              <w:rPr>
                <w:sz w:val="21"/>
                <w:szCs w:val="21"/>
              </w:rPr>
            </w:pPr>
            <w:r w:rsidRPr="00B574AA">
              <w:rPr>
                <w:sz w:val="21"/>
                <w:szCs w:val="21"/>
              </w:rPr>
              <w:t>28.7</w:t>
            </w:r>
          </w:p>
        </w:tc>
        <w:tc>
          <w:tcPr>
            <w:tcW w:w="876" w:type="dxa"/>
            <w:tcBorders>
              <w:top w:val="nil"/>
              <w:left w:val="single" w:sz="8" w:space="0" w:color="auto"/>
              <w:bottom w:val="single" w:sz="4" w:space="0" w:color="auto"/>
              <w:right w:val="single" w:sz="8" w:space="0" w:color="auto"/>
            </w:tcBorders>
            <w:shd w:val="clear" w:color="auto" w:fill="auto"/>
            <w:noWrap/>
            <w:vAlign w:val="bottom"/>
          </w:tcPr>
          <w:p w:rsidR="00C15D86" w:rsidRDefault="00B574AA">
            <w:pPr>
              <w:keepNext/>
              <w:jc w:val="right"/>
              <w:rPr>
                <w:b/>
                <w:bCs/>
                <w:sz w:val="21"/>
                <w:szCs w:val="21"/>
              </w:rPr>
            </w:pPr>
            <w:r w:rsidRPr="00B574AA">
              <w:rPr>
                <w:b/>
                <w:bCs/>
                <w:sz w:val="21"/>
                <w:szCs w:val="21"/>
              </w:rPr>
              <w:t>197.9</w:t>
            </w:r>
          </w:p>
        </w:tc>
        <w:tc>
          <w:tcPr>
            <w:tcW w:w="876" w:type="dxa"/>
            <w:tcBorders>
              <w:top w:val="nil"/>
              <w:left w:val="single" w:sz="8" w:space="0" w:color="auto"/>
              <w:bottom w:val="single" w:sz="4" w:space="0" w:color="auto"/>
              <w:right w:val="single" w:sz="8" w:space="0" w:color="auto"/>
            </w:tcBorders>
            <w:vAlign w:val="bottom"/>
          </w:tcPr>
          <w:p w:rsidR="00C15D86" w:rsidRDefault="00B574AA">
            <w:pPr>
              <w:keepNext/>
              <w:jc w:val="right"/>
              <w:rPr>
                <w:b/>
                <w:bCs/>
                <w:sz w:val="21"/>
                <w:szCs w:val="21"/>
              </w:rPr>
            </w:pPr>
            <w:r w:rsidRPr="00B574AA">
              <w:rPr>
                <w:b/>
                <w:bCs/>
                <w:sz w:val="21"/>
                <w:szCs w:val="21"/>
              </w:rPr>
              <w:t xml:space="preserve">$71.58 </w:t>
            </w:r>
          </w:p>
        </w:tc>
        <w:tc>
          <w:tcPr>
            <w:tcW w:w="1545" w:type="dxa"/>
            <w:tcBorders>
              <w:top w:val="nil"/>
              <w:left w:val="single" w:sz="8" w:space="0" w:color="auto"/>
              <w:bottom w:val="single" w:sz="4" w:space="0" w:color="auto"/>
              <w:right w:val="single" w:sz="8" w:space="0" w:color="auto"/>
            </w:tcBorders>
            <w:vAlign w:val="bottom"/>
          </w:tcPr>
          <w:p w:rsidR="00C15D86" w:rsidRDefault="00B574AA">
            <w:pPr>
              <w:keepNext/>
              <w:jc w:val="right"/>
              <w:rPr>
                <w:b/>
                <w:bCs/>
                <w:sz w:val="21"/>
                <w:szCs w:val="21"/>
              </w:rPr>
            </w:pPr>
            <w:r w:rsidRPr="00B574AA">
              <w:rPr>
                <w:b/>
                <w:bCs/>
                <w:sz w:val="21"/>
                <w:szCs w:val="21"/>
              </w:rPr>
              <w:t xml:space="preserve">$29,459,500 </w:t>
            </w:r>
          </w:p>
        </w:tc>
      </w:tr>
      <w:tr w:rsidR="00C47DDD" w:rsidRPr="002E23C7" w:rsidTr="00393228">
        <w:trPr>
          <w:trHeight w:val="270"/>
        </w:trPr>
        <w:tc>
          <w:tcPr>
            <w:tcW w:w="1450" w:type="dxa"/>
            <w:tcBorders>
              <w:top w:val="nil"/>
              <w:left w:val="single" w:sz="4" w:space="0" w:color="auto"/>
              <w:bottom w:val="nil"/>
              <w:right w:val="single" w:sz="4" w:space="0" w:color="auto"/>
            </w:tcBorders>
            <w:shd w:val="clear" w:color="auto" w:fill="auto"/>
            <w:noWrap/>
            <w:vAlign w:val="bottom"/>
          </w:tcPr>
          <w:p w:rsidR="00C15D86" w:rsidRDefault="00B574AA">
            <w:pPr>
              <w:keepNext/>
              <w:rPr>
                <w:b/>
                <w:sz w:val="21"/>
                <w:szCs w:val="21"/>
              </w:rPr>
            </w:pPr>
            <w:r w:rsidRPr="00B574AA">
              <w:rPr>
                <w:b/>
                <w:sz w:val="21"/>
                <w:szCs w:val="21"/>
              </w:rPr>
              <w:t>Clerical</w:t>
            </w:r>
          </w:p>
        </w:tc>
        <w:tc>
          <w:tcPr>
            <w:tcW w:w="883" w:type="dxa"/>
            <w:tcBorders>
              <w:top w:val="nil"/>
              <w:left w:val="nil"/>
              <w:bottom w:val="single" w:sz="4" w:space="0" w:color="auto"/>
              <w:right w:val="single" w:sz="4" w:space="0" w:color="auto"/>
            </w:tcBorders>
            <w:shd w:val="clear" w:color="auto" w:fill="auto"/>
            <w:noWrap/>
            <w:vAlign w:val="bottom"/>
          </w:tcPr>
          <w:p w:rsidR="00C15D86" w:rsidRDefault="00B574AA">
            <w:pPr>
              <w:keepNext/>
              <w:jc w:val="right"/>
              <w:rPr>
                <w:sz w:val="21"/>
                <w:szCs w:val="21"/>
              </w:rPr>
            </w:pPr>
            <w:r w:rsidRPr="00B574AA">
              <w:rPr>
                <w:sz w:val="21"/>
                <w:szCs w:val="21"/>
              </w:rPr>
              <w:t>0.7</w:t>
            </w:r>
          </w:p>
        </w:tc>
        <w:tc>
          <w:tcPr>
            <w:tcW w:w="840" w:type="dxa"/>
            <w:tcBorders>
              <w:top w:val="nil"/>
              <w:left w:val="nil"/>
              <w:bottom w:val="single" w:sz="4" w:space="0" w:color="auto"/>
              <w:right w:val="single" w:sz="4" w:space="0" w:color="auto"/>
            </w:tcBorders>
            <w:shd w:val="clear" w:color="auto" w:fill="auto"/>
            <w:noWrap/>
            <w:vAlign w:val="bottom"/>
          </w:tcPr>
          <w:p w:rsidR="00C15D86" w:rsidRDefault="00B574AA">
            <w:pPr>
              <w:keepNext/>
              <w:jc w:val="right"/>
              <w:rPr>
                <w:sz w:val="21"/>
                <w:szCs w:val="21"/>
              </w:rPr>
            </w:pPr>
            <w:r w:rsidRPr="00B574AA">
              <w:rPr>
                <w:sz w:val="21"/>
                <w:szCs w:val="21"/>
              </w:rPr>
              <w:t>2.0</w:t>
            </w:r>
          </w:p>
        </w:tc>
        <w:tc>
          <w:tcPr>
            <w:tcW w:w="857" w:type="dxa"/>
            <w:tcBorders>
              <w:top w:val="nil"/>
              <w:left w:val="nil"/>
              <w:bottom w:val="single" w:sz="4" w:space="0" w:color="auto"/>
              <w:right w:val="single" w:sz="4" w:space="0" w:color="auto"/>
            </w:tcBorders>
            <w:shd w:val="clear" w:color="auto" w:fill="auto"/>
            <w:noWrap/>
            <w:vAlign w:val="bottom"/>
          </w:tcPr>
          <w:p w:rsidR="00C15D86" w:rsidRDefault="00B574AA">
            <w:pPr>
              <w:keepNext/>
              <w:jc w:val="right"/>
              <w:rPr>
                <w:sz w:val="21"/>
                <w:szCs w:val="21"/>
              </w:rPr>
            </w:pPr>
            <w:r w:rsidRPr="00B574AA">
              <w:rPr>
                <w:sz w:val="21"/>
                <w:szCs w:val="21"/>
              </w:rPr>
              <w:t>0.9</w:t>
            </w:r>
          </w:p>
        </w:tc>
        <w:tc>
          <w:tcPr>
            <w:tcW w:w="840" w:type="dxa"/>
            <w:tcBorders>
              <w:top w:val="nil"/>
              <w:left w:val="nil"/>
              <w:bottom w:val="single" w:sz="4" w:space="0" w:color="auto"/>
              <w:right w:val="single" w:sz="4" w:space="0" w:color="auto"/>
            </w:tcBorders>
            <w:shd w:val="clear" w:color="auto" w:fill="auto"/>
            <w:noWrap/>
            <w:vAlign w:val="bottom"/>
          </w:tcPr>
          <w:p w:rsidR="00C15D86" w:rsidRDefault="00B574AA">
            <w:pPr>
              <w:keepNext/>
              <w:jc w:val="right"/>
              <w:rPr>
                <w:sz w:val="21"/>
                <w:szCs w:val="21"/>
              </w:rPr>
            </w:pPr>
            <w:r w:rsidRPr="00B574AA">
              <w:rPr>
                <w:sz w:val="21"/>
                <w:szCs w:val="21"/>
              </w:rPr>
              <w:t>1.3</w:t>
            </w:r>
          </w:p>
        </w:tc>
        <w:tc>
          <w:tcPr>
            <w:tcW w:w="840" w:type="dxa"/>
            <w:tcBorders>
              <w:top w:val="nil"/>
              <w:left w:val="nil"/>
              <w:bottom w:val="single" w:sz="4" w:space="0" w:color="auto"/>
              <w:right w:val="single" w:sz="4" w:space="0" w:color="auto"/>
            </w:tcBorders>
            <w:shd w:val="clear" w:color="auto" w:fill="auto"/>
            <w:noWrap/>
            <w:vAlign w:val="bottom"/>
          </w:tcPr>
          <w:p w:rsidR="00C15D86" w:rsidRDefault="00B574AA">
            <w:pPr>
              <w:keepNext/>
              <w:jc w:val="right"/>
              <w:rPr>
                <w:sz w:val="21"/>
                <w:szCs w:val="21"/>
              </w:rPr>
            </w:pPr>
            <w:r w:rsidRPr="00B574AA">
              <w:rPr>
                <w:sz w:val="21"/>
                <w:szCs w:val="21"/>
              </w:rPr>
              <w:t>1.0</w:t>
            </w:r>
          </w:p>
        </w:tc>
        <w:tc>
          <w:tcPr>
            <w:tcW w:w="843" w:type="dxa"/>
            <w:tcBorders>
              <w:top w:val="nil"/>
              <w:left w:val="nil"/>
              <w:bottom w:val="single" w:sz="4" w:space="0" w:color="auto"/>
              <w:right w:val="single" w:sz="4" w:space="0" w:color="auto"/>
            </w:tcBorders>
            <w:shd w:val="clear" w:color="auto" w:fill="auto"/>
            <w:noWrap/>
            <w:vAlign w:val="bottom"/>
          </w:tcPr>
          <w:p w:rsidR="00C15D86" w:rsidRDefault="00B574AA">
            <w:pPr>
              <w:keepNext/>
              <w:jc w:val="right"/>
              <w:rPr>
                <w:sz w:val="21"/>
                <w:szCs w:val="21"/>
              </w:rPr>
            </w:pPr>
            <w:r w:rsidRPr="00B574AA">
              <w:rPr>
                <w:sz w:val="21"/>
                <w:szCs w:val="21"/>
              </w:rPr>
              <w:t>1.3</w:t>
            </w:r>
          </w:p>
        </w:tc>
        <w:tc>
          <w:tcPr>
            <w:tcW w:w="876" w:type="dxa"/>
            <w:tcBorders>
              <w:top w:val="nil"/>
              <w:left w:val="single" w:sz="8" w:space="0" w:color="auto"/>
              <w:bottom w:val="nil"/>
              <w:right w:val="single" w:sz="8" w:space="0" w:color="auto"/>
            </w:tcBorders>
            <w:shd w:val="clear" w:color="auto" w:fill="auto"/>
            <w:noWrap/>
            <w:vAlign w:val="bottom"/>
          </w:tcPr>
          <w:p w:rsidR="00C15D86" w:rsidRDefault="00B574AA">
            <w:pPr>
              <w:keepNext/>
              <w:jc w:val="right"/>
              <w:rPr>
                <w:b/>
                <w:bCs/>
                <w:sz w:val="21"/>
                <w:szCs w:val="21"/>
              </w:rPr>
            </w:pPr>
            <w:r w:rsidRPr="00B574AA">
              <w:rPr>
                <w:b/>
                <w:bCs/>
                <w:sz w:val="21"/>
                <w:szCs w:val="21"/>
              </w:rPr>
              <w:t>7.1</w:t>
            </w:r>
          </w:p>
        </w:tc>
        <w:tc>
          <w:tcPr>
            <w:tcW w:w="876" w:type="dxa"/>
            <w:tcBorders>
              <w:top w:val="nil"/>
              <w:left w:val="single" w:sz="8" w:space="0" w:color="auto"/>
              <w:bottom w:val="nil"/>
              <w:right w:val="single" w:sz="8" w:space="0" w:color="auto"/>
            </w:tcBorders>
            <w:vAlign w:val="bottom"/>
          </w:tcPr>
          <w:p w:rsidR="00C15D86" w:rsidRDefault="00B574AA">
            <w:pPr>
              <w:keepNext/>
              <w:jc w:val="right"/>
              <w:rPr>
                <w:b/>
                <w:bCs/>
                <w:sz w:val="21"/>
                <w:szCs w:val="21"/>
              </w:rPr>
            </w:pPr>
            <w:r w:rsidRPr="00B574AA">
              <w:rPr>
                <w:b/>
                <w:bCs/>
                <w:sz w:val="21"/>
                <w:szCs w:val="21"/>
              </w:rPr>
              <w:t xml:space="preserve">$43.21 </w:t>
            </w:r>
          </w:p>
        </w:tc>
        <w:tc>
          <w:tcPr>
            <w:tcW w:w="1545" w:type="dxa"/>
            <w:tcBorders>
              <w:top w:val="nil"/>
              <w:left w:val="single" w:sz="8" w:space="0" w:color="auto"/>
              <w:bottom w:val="nil"/>
              <w:right w:val="single" w:sz="8" w:space="0" w:color="auto"/>
            </w:tcBorders>
            <w:vAlign w:val="bottom"/>
          </w:tcPr>
          <w:p w:rsidR="00C15D86" w:rsidRDefault="00B574AA">
            <w:pPr>
              <w:keepNext/>
              <w:jc w:val="right"/>
              <w:rPr>
                <w:b/>
                <w:bCs/>
                <w:sz w:val="21"/>
                <w:szCs w:val="21"/>
              </w:rPr>
            </w:pPr>
            <w:r w:rsidRPr="00B574AA">
              <w:rPr>
                <w:b/>
                <w:bCs/>
                <w:sz w:val="21"/>
                <w:szCs w:val="21"/>
              </w:rPr>
              <w:t>$636,600</w:t>
            </w:r>
          </w:p>
        </w:tc>
      </w:tr>
      <w:tr w:rsidR="00C47DDD" w:rsidRPr="002E23C7" w:rsidTr="00393228">
        <w:trPr>
          <w:trHeight w:val="270"/>
        </w:trPr>
        <w:tc>
          <w:tcPr>
            <w:tcW w:w="1450" w:type="dxa"/>
            <w:tcBorders>
              <w:top w:val="single" w:sz="8" w:space="0" w:color="auto"/>
              <w:left w:val="single" w:sz="8" w:space="0" w:color="auto"/>
              <w:bottom w:val="single" w:sz="8" w:space="0" w:color="auto"/>
              <w:right w:val="single" w:sz="4" w:space="0" w:color="auto"/>
            </w:tcBorders>
            <w:shd w:val="clear" w:color="auto" w:fill="auto"/>
            <w:noWrap/>
            <w:vAlign w:val="bottom"/>
          </w:tcPr>
          <w:p w:rsidR="00C15D86" w:rsidRDefault="00B574AA">
            <w:pPr>
              <w:keepNext/>
              <w:rPr>
                <w:b/>
                <w:bCs/>
                <w:sz w:val="21"/>
                <w:szCs w:val="21"/>
              </w:rPr>
            </w:pPr>
            <w:r w:rsidRPr="00B574AA">
              <w:rPr>
                <w:b/>
                <w:bCs/>
                <w:sz w:val="21"/>
                <w:szCs w:val="21"/>
              </w:rPr>
              <w:t>Total Sec 3</w:t>
            </w:r>
          </w:p>
        </w:tc>
        <w:tc>
          <w:tcPr>
            <w:tcW w:w="883" w:type="dxa"/>
            <w:tcBorders>
              <w:top w:val="single" w:sz="8" w:space="0" w:color="auto"/>
              <w:left w:val="nil"/>
              <w:bottom w:val="single" w:sz="8" w:space="0" w:color="auto"/>
              <w:right w:val="single" w:sz="4" w:space="0" w:color="auto"/>
            </w:tcBorders>
            <w:shd w:val="clear" w:color="auto" w:fill="auto"/>
            <w:noWrap/>
            <w:vAlign w:val="bottom"/>
          </w:tcPr>
          <w:p w:rsidR="00C15D86" w:rsidRDefault="00B574AA">
            <w:pPr>
              <w:keepNext/>
              <w:jc w:val="right"/>
              <w:rPr>
                <w:b/>
                <w:bCs/>
                <w:sz w:val="21"/>
                <w:szCs w:val="21"/>
              </w:rPr>
            </w:pPr>
            <w:r w:rsidRPr="00B574AA">
              <w:rPr>
                <w:b/>
                <w:bCs/>
                <w:sz w:val="21"/>
                <w:szCs w:val="21"/>
              </w:rPr>
              <w:t>22.5</w:t>
            </w:r>
          </w:p>
        </w:tc>
        <w:tc>
          <w:tcPr>
            <w:tcW w:w="840" w:type="dxa"/>
            <w:tcBorders>
              <w:top w:val="single" w:sz="8" w:space="0" w:color="auto"/>
              <w:left w:val="nil"/>
              <w:bottom w:val="single" w:sz="8" w:space="0" w:color="auto"/>
              <w:right w:val="single" w:sz="4" w:space="0" w:color="auto"/>
            </w:tcBorders>
            <w:shd w:val="clear" w:color="auto" w:fill="auto"/>
            <w:noWrap/>
            <w:vAlign w:val="bottom"/>
          </w:tcPr>
          <w:p w:rsidR="00C15D86" w:rsidRDefault="00B574AA">
            <w:pPr>
              <w:keepNext/>
              <w:jc w:val="right"/>
              <w:rPr>
                <w:b/>
                <w:bCs/>
                <w:sz w:val="21"/>
                <w:szCs w:val="21"/>
              </w:rPr>
            </w:pPr>
            <w:r w:rsidRPr="00B574AA">
              <w:rPr>
                <w:b/>
                <w:bCs/>
                <w:sz w:val="21"/>
                <w:szCs w:val="21"/>
              </w:rPr>
              <w:t>70.3</w:t>
            </w:r>
          </w:p>
        </w:tc>
        <w:tc>
          <w:tcPr>
            <w:tcW w:w="857" w:type="dxa"/>
            <w:tcBorders>
              <w:top w:val="single" w:sz="8" w:space="0" w:color="auto"/>
              <w:left w:val="nil"/>
              <w:bottom w:val="single" w:sz="8" w:space="0" w:color="auto"/>
              <w:right w:val="single" w:sz="4" w:space="0" w:color="auto"/>
            </w:tcBorders>
            <w:shd w:val="clear" w:color="auto" w:fill="auto"/>
            <w:noWrap/>
            <w:vAlign w:val="bottom"/>
          </w:tcPr>
          <w:p w:rsidR="00C15D86" w:rsidRDefault="00B574AA">
            <w:pPr>
              <w:keepNext/>
              <w:jc w:val="right"/>
              <w:rPr>
                <w:b/>
                <w:bCs/>
                <w:sz w:val="21"/>
                <w:szCs w:val="21"/>
              </w:rPr>
            </w:pPr>
            <w:r w:rsidRPr="00B574AA">
              <w:rPr>
                <w:b/>
                <w:bCs/>
                <w:sz w:val="21"/>
                <w:szCs w:val="21"/>
              </w:rPr>
              <w:t>25.1</w:t>
            </w:r>
          </w:p>
        </w:tc>
        <w:tc>
          <w:tcPr>
            <w:tcW w:w="840" w:type="dxa"/>
            <w:tcBorders>
              <w:top w:val="single" w:sz="8" w:space="0" w:color="auto"/>
              <w:left w:val="nil"/>
              <w:bottom w:val="single" w:sz="8" w:space="0" w:color="auto"/>
              <w:right w:val="single" w:sz="4" w:space="0" w:color="auto"/>
            </w:tcBorders>
            <w:shd w:val="clear" w:color="auto" w:fill="auto"/>
            <w:noWrap/>
            <w:vAlign w:val="bottom"/>
          </w:tcPr>
          <w:p w:rsidR="00C15D86" w:rsidRDefault="00B574AA">
            <w:pPr>
              <w:keepNext/>
              <w:jc w:val="right"/>
              <w:rPr>
                <w:b/>
                <w:bCs/>
                <w:sz w:val="21"/>
                <w:szCs w:val="21"/>
              </w:rPr>
            </w:pPr>
            <w:r w:rsidRPr="00B574AA">
              <w:rPr>
                <w:b/>
                <w:bCs/>
                <w:sz w:val="21"/>
                <w:szCs w:val="21"/>
              </w:rPr>
              <w:t>50.3</w:t>
            </w:r>
          </w:p>
        </w:tc>
        <w:tc>
          <w:tcPr>
            <w:tcW w:w="840" w:type="dxa"/>
            <w:tcBorders>
              <w:top w:val="single" w:sz="8" w:space="0" w:color="auto"/>
              <w:left w:val="nil"/>
              <w:bottom w:val="single" w:sz="8" w:space="0" w:color="auto"/>
              <w:right w:val="single" w:sz="4" w:space="0" w:color="auto"/>
            </w:tcBorders>
            <w:shd w:val="clear" w:color="auto" w:fill="auto"/>
            <w:noWrap/>
            <w:vAlign w:val="bottom"/>
          </w:tcPr>
          <w:p w:rsidR="00C15D86" w:rsidRDefault="00B574AA">
            <w:pPr>
              <w:keepNext/>
              <w:jc w:val="right"/>
              <w:rPr>
                <w:b/>
                <w:bCs/>
                <w:sz w:val="21"/>
                <w:szCs w:val="21"/>
              </w:rPr>
            </w:pPr>
            <w:r w:rsidRPr="00B574AA">
              <w:rPr>
                <w:b/>
                <w:bCs/>
                <w:sz w:val="21"/>
                <w:szCs w:val="21"/>
              </w:rPr>
              <w:t>28.6</w:t>
            </w:r>
          </w:p>
        </w:tc>
        <w:tc>
          <w:tcPr>
            <w:tcW w:w="843" w:type="dxa"/>
            <w:tcBorders>
              <w:top w:val="single" w:sz="8" w:space="0" w:color="auto"/>
              <w:left w:val="nil"/>
              <w:bottom w:val="single" w:sz="8" w:space="0" w:color="auto"/>
              <w:right w:val="nil"/>
            </w:tcBorders>
            <w:shd w:val="clear" w:color="auto" w:fill="auto"/>
            <w:noWrap/>
            <w:vAlign w:val="bottom"/>
          </w:tcPr>
          <w:p w:rsidR="00C15D86" w:rsidRDefault="00B574AA">
            <w:pPr>
              <w:keepNext/>
              <w:jc w:val="right"/>
              <w:rPr>
                <w:b/>
                <w:bCs/>
                <w:sz w:val="21"/>
                <w:szCs w:val="21"/>
              </w:rPr>
            </w:pPr>
            <w:r w:rsidRPr="00B574AA">
              <w:rPr>
                <w:b/>
                <w:bCs/>
                <w:sz w:val="21"/>
                <w:szCs w:val="21"/>
              </w:rPr>
              <w:t>33.1</w:t>
            </w:r>
          </w:p>
        </w:tc>
        <w:tc>
          <w:tcPr>
            <w:tcW w:w="876" w:type="dxa"/>
            <w:tcBorders>
              <w:top w:val="single" w:sz="8" w:space="0" w:color="auto"/>
              <w:left w:val="single" w:sz="8" w:space="0" w:color="auto"/>
              <w:bottom w:val="single" w:sz="8" w:space="0" w:color="auto"/>
              <w:right w:val="single" w:sz="8" w:space="0" w:color="auto"/>
            </w:tcBorders>
            <w:shd w:val="clear" w:color="auto" w:fill="auto"/>
            <w:noWrap/>
            <w:vAlign w:val="bottom"/>
          </w:tcPr>
          <w:p w:rsidR="00C15D86" w:rsidRDefault="00B574AA">
            <w:pPr>
              <w:keepNext/>
              <w:jc w:val="right"/>
              <w:rPr>
                <w:b/>
                <w:bCs/>
                <w:sz w:val="21"/>
                <w:szCs w:val="21"/>
              </w:rPr>
            </w:pPr>
            <w:r w:rsidRPr="00B574AA">
              <w:rPr>
                <w:b/>
                <w:bCs/>
                <w:sz w:val="21"/>
                <w:szCs w:val="21"/>
              </w:rPr>
              <w:t>230.0</w:t>
            </w:r>
          </w:p>
        </w:tc>
        <w:tc>
          <w:tcPr>
            <w:tcW w:w="876" w:type="dxa"/>
            <w:tcBorders>
              <w:top w:val="single" w:sz="8" w:space="0" w:color="auto"/>
              <w:left w:val="single" w:sz="8" w:space="0" w:color="auto"/>
              <w:bottom w:val="single" w:sz="8" w:space="0" w:color="auto"/>
              <w:right w:val="single" w:sz="8" w:space="0" w:color="auto"/>
            </w:tcBorders>
            <w:vAlign w:val="bottom"/>
          </w:tcPr>
          <w:p w:rsidR="00C15D86" w:rsidRDefault="00C15D86">
            <w:pPr>
              <w:keepNext/>
              <w:rPr>
                <w:b/>
                <w:bCs/>
                <w:sz w:val="21"/>
                <w:szCs w:val="21"/>
              </w:rPr>
            </w:pPr>
          </w:p>
        </w:tc>
        <w:tc>
          <w:tcPr>
            <w:tcW w:w="1545" w:type="dxa"/>
            <w:tcBorders>
              <w:top w:val="single" w:sz="8" w:space="0" w:color="auto"/>
              <w:left w:val="single" w:sz="8" w:space="0" w:color="auto"/>
              <w:bottom w:val="single" w:sz="8" w:space="0" w:color="auto"/>
              <w:right w:val="single" w:sz="8" w:space="0" w:color="auto"/>
            </w:tcBorders>
            <w:vAlign w:val="bottom"/>
          </w:tcPr>
          <w:p w:rsidR="00C15D86" w:rsidRDefault="00B574AA">
            <w:pPr>
              <w:keepNext/>
              <w:jc w:val="right"/>
              <w:rPr>
                <w:b/>
                <w:bCs/>
                <w:sz w:val="21"/>
                <w:szCs w:val="21"/>
              </w:rPr>
            </w:pPr>
            <w:r w:rsidRPr="00B574AA">
              <w:rPr>
                <w:b/>
                <w:bCs/>
                <w:sz w:val="21"/>
                <w:szCs w:val="21"/>
              </w:rPr>
              <w:t xml:space="preserve">$36,344,900 </w:t>
            </w:r>
          </w:p>
        </w:tc>
      </w:tr>
    </w:tbl>
    <w:p w:rsidR="00C15D86" w:rsidRDefault="00C15D86">
      <w:pPr>
        <w:keepNext/>
        <w:rPr>
          <w:b/>
        </w:rPr>
      </w:pPr>
    </w:p>
    <w:p w:rsidR="00C47DDD" w:rsidRPr="00CC3285" w:rsidRDefault="00C47DDD" w:rsidP="008B7CCF">
      <w:pPr>
        <w:ind w:firstLine="720"/>
        <w:rPr>
          <w:b/>
          <w:bCs/>
        </w:rPr>
      </w:pPr>
      <w:r w:rsidRPr="00062AA4">
        <w:t xml:space="preserve">Annual Agency burden hours were calculated using the number of hours per FTE multiplied by the number of FTE’s </w:t>
      </w:r>
      <w:r>
        <w:t>(2080 hours/FTE x 230 FTE</w:t>
      </w:r>
      <w:r w:rsidRPr="00BA4282">
        <w:t>=</w:t>
      </w:r>
      <w:r>
        <w:rPr>
          <w:bCs/>
        </w:rPr>
        <w:t>478,</w:t>
      </w:r>
      <w:r w:rsidRPr="00CC3285">
        <w:rPr>
          <w:bCs/>
        </w:rPr>
        <w:t>400</w:t>
      </w:r>
      <w:r>
        <w:rPr>
          <w:bCs/>
        </w:rPr>
        <w:t xml:space="preserve"> hours</w:t>
      </w:r>
      <w:r w:rsidRPr="00BA4282">
        <w:t>).</w:t>
      </w:r>
    </w:p>
    <w:p w:rsidR="00C15D86" w:rsidRDefault="00C15D86"/>
    <w:p w:rsidR="00C15D86" w:rsidRDefault="00C47DDD">
      <w:pPr>
        <w:ind w:firstLine="720"/>
      </w:pPr>
      <w:r>
        <w:t>To determine Agency costs, the Agency used the Bureau of Labor Statistics estimates of 2010 labor rates for the North American Industry Classification System (NAICS) code for the Federal Executive Branch (NAICS 999100).  The managerial labor rate is based on the Standard Occupational Code (SOC) for management occupations; the technical labor rate is based on the SOC for life, physical and social science occupations; and the clerical labor rate is based on the SOC for office and administrative support occupations.  The fully loaded hourly mean wage rate estimate is $</w:t>
      </w:r>
      <w:r w:rsidRPr="00B07289">
        <w:rPr>
          <w:bCs/>
        </w:rPr>
        <w:t>119.85</w:t>
      </w:r>
      <w:r w:rsidRPr="00B07289">
        <w:rPr>
          <w:b/>
          <w:bCs/>
        </w:rPr>
        <w:t xml:space="preserve"> </w:t>
      </w:r>
      <w:r>
        <w:t>for managerial occupations, $71.58 for technical occupations, and $</w:t>
      </w:r>
      <w:r w:rsidRPr="00B07289">
        <w:rPr>
          <w:bCs/>
        </w:rPr>
        <w:t>43.21</w:t>
      </w:r>
      <w:r>
        <w:t xml:space="preserve"> for clerical occupa</w:t>
      </w:r>
      <w:r w:rsidR="009E6B9B">
        <w:t>tions.  (Please see Attachment J</w:t>
      </w:r>
      <w:r>
        <w:t xml:space="preserve"> - Worksheet for NAICS 999100 EPA or Federal Government Worksheet.)</w:t>
      </w:r>
    </w:p>
    <w:p w:rsidR="00C15D86" w:rsidRDefault="00C15D86"/>
    <w:p w:rsidR="00C15D86" w:rsidRDefault="00C47DDD">
      <w:pPr>
        <w:ind w:firstLine="720"/>
      </w:pPr>
      <w:r>
        <w:t xml:space="preserve">To calculate the Agency’s estimated annual cost of Section 3 activities, the number of FTE’s allocated to registration activities (Table </w:t>
      </w:r>
      <w:r w:rsidR="009154DF">
        <w:t>5</w:t>
      </w:r>
      <w:r>
        <w:t xml:space="preserve">) is multiplied by these fully loaded labor rates and by 2080 hours per FTE, which is estimated to be </w:t>
      </w:r>
      <w:r w:rsidR="006F3C0B">
        <w:t xml:space="preserve">about </w:t>
      </w:r>
      <w:r>
        <w:t>$</w:t>
      </w:r>
      <w:r w:rsidRPr="00315C91">
        <w:rPr>
          <w:bCs/>
        </w:rPr>
        <w:t>6,248,</w:t>
      </w:r>
      <w:r w:rsidR="006F3C0B">
        <w:rPr>
          <w:bCs/>
        </w:rPr>
        <w:t>800</w:t>
      </w:r>
      <w:r>
        <w:rPr>
          <w:bCs/>
        </w:rPr>
        <w:t xml:space="preserve"> </w:t>
      </w:r>
      <w:r>
        <w:t>for management; $</w:t>
      </w:r>
      <w:r w:rsidRPr="00315C91">
        <w:rPr>
          <w:bCs/>
        </w:rPr>
        <w:t>29,459,</w:t>
      </w:r>
      <w:r w:rsidR="006F3C0B">
        <w:rPr>
          <w:bCs/>
        </w:rPr>
        <w:t>500</w:t>
      </w:r>
      <w:r>
        <w:t xml:space="preserve"> for technical; and $</w:t>
      </w:r>
      <w:r w:rsidRPr="00315C91">
        <w:rPr>
          <w:bCs/>
        </w:rPr>
        <w:t>636,6</w:t>
      </w:r>
      <w:r w:rsidR="006F3C0B">
        <w:rPr>
          <w:bCs/>
        </w:rPr>
        <w:t>00</w:t>
      </w:r>
      <w:r>
        <w:t xml:space="preserve"> for clerical.  The total estimated Agency cost is $</w:t>
      </w:r>
      <w:r w:rsidRPr="00315C91">
        <w:rPr>
          <w:bCs/>
        </w:rPr>
        <w:t>36,344,90</w:t>
      </w:r>
      <w:r w:rsidR="006F3C0B">
        <w:rPr>
          <w:bCs/>
        </w:rPr>
        <w:t>0</w:t>
      </w:r>
      <w:r>
        <w:t>.</w:t>
      </w:r>
    </w:p>
    <w:p w:rsidR="00C15D86" w:rsidRDefault="00C15D86"/>
    <w:p w:rsidR="00C15D86" w:rsidRDefault="00C47DDD">
      <w:pPr>
        <w:rPr>
          <w:b/>
        </w:rPr>
      </w:pPr>
      <w:r>
        <w:tab/>
      </w:r>
      <w:r w:rsidRPr="0058466C">
        <w:rPr>
          <w:b/>
        </w:rPr>
        <w:t>6(d)</w:t>
      </w:r>
      <w:r>
        <w:rPr>
          <w:b/>
        </w:rPr>
        <w:tab/>
      </w:r>
      <w:r w:rsidRPr="0058466C">
        <w:rPr>
          <w:b/>
        </w:rPr>
        <w:t>Bottom Line Burden Hours and Cost</w:t>
      </w:r>
    </w:p>
    <w:p w:rsidR="00C15D86" w:rsidRDefault="00C15D86">
      <w:pPr>
        <w:rPr>
          <w:b/>
        </w:rPr>
      </w:pPr>
    </w:p>
    <w:p w:rsidR="00C15D86" w:rsidRDefault="00B574AA">
      <w:pPr>
        <w:rPr>
          <w:b/>
          <w:sz w:val="22"/>
          <w:szCs w:val="22"/>
        </w:rPr>
      </w:pPr>
      <w:r w:rsidRPr="00B574AA">
        <w:rPr>
          <w:b/>
          <w:sz w:val="22"/>
          <w:szCs w:val="22"/>
        </w:rPr>
        <w:t xml:space="preserve">Table </w:t>
      </w:r>
      <w:r w:rsidR="00250AB0">
        <w:rPr>
          <w:b/>
          <w:sz w:val="22"/>
          <w:szCs w:val="22"/>
        </w:rPr>
        <w:t>6</w:t>
      </w:r>
      <w:r w:rsidRPr="00B574AA">
        <w:rPr>
          <w:b/>
          <w:sz w:val="22"/>
          <w:szCs w:val="22"/>
        </w:rPr>
        <w:t>- Estimated Annual Total Hours and Cost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48"/>
        <w:gridCol w:w="1680"/>
        <w:gridCol w:w="1680"/>
        <w:gridCol w:w="1800"/>
      </w:tblGrid>
      <w:tr w:rsidR="00C47DDD" w:rsidRPr="002E23C7" w:rsidTr="00393228">
        <w:tc>
          <w:tcPr>
            <w:tcW w:w="3948" w:type="dxa"/>
            <w:vMerge w:val="restart"/>
          </w:tcPr>
          <w:p w:rsidR="00C15D86" w:rsidRDefault="00C15D86">
            <w:pPr>
              <w:rPr>
                <w:sz w:val="21"/>
                <w:szCs w:val="21"/>
              </w:rPr>
            </w:pPr>
          </w:p>
        </w:tc>
        <w:tc>
          <w:tcPr>
            <w:tcW w:w="5160" w:type="dxa"/>
            <w:gridSpan w:val="3"/>
          </w:tcPr>
          <w:p w:rsidR="00C15D86" w:rsidRDefault="00B574AA">
            <w:pPr>
              <w:jc w:val="center"/>
              <w:rPr>
                <w:sz w:val="21"/>
                <w:szCs w:val="21"/>
              </w:rPr>
            </w:pPr>
            <w:r w:rsidRPr="00B574AA">
              <w:rPr>
                <w:sz w:val="21"/>
                <w:szCs w:val="21"/>
              </w:rPr>
              <w:t>ANNUAL TOTAL</w:t>
            </w:r>
          </w:p>
        </w:tc>
      </w:tr>
      <w:tr w:rsidR="00C47DDD" w:rsidRPr="002E23C7" w:rsidTr="00393228">
        <w:tc>
          <w:tcPr>
            <w:tcW w:w="3948" w:type="dxa"/>
            <w:vMerge/>
          </w:tcPr>
          <w:p w:rsidR="00C15D86" w:rsidRDefault="00C15D86">
            <w:pPr>
              <w:rPr>
                <w:sz w:val="21"/>
                <w:szCs w:val="21"/>
              </w:rPr>
            </w:pPr>
          </w:p>
        </w:tc>
        <w:tc>
          <w:tcPr>
            <w:tcW w:w="1680" w:type="dxa"/>
          </w:tcPr>
          <w:p w:rsidR="00C15D86" w:rsidRDefault="00B574AA">
            <w:pPr>
              <w:jc w:val="center"/>
              <w:rPr>
                <w:sz w:val="21"/>
                <w:szCs w:val="21"/>
              </w:rPr>
            </w:pPr>
            <w:r w:rsidRPr="00B574AA">
              <w:rPr>
                <w:sz w:val="21"/>
                <w:szCs w:val="21"/>
              </w:rPr>
              <w:t>Responses</w:t>
            </w:r>
          </w:p>
        </w:tc>
        <w:tc>
          <w:tcPr>
            <w:tcW w:w="1680" w:type="dxa"/>
          </w:tcPr>
          <w:p w:rsidR="00C15D86" w:rsidRDefault="00B574AA">
            <w:pPr>
              <w:jc w:val="center"/>
              <w:rPr>
                <w:sz w:val="21"/>
                <w:szCs w:val="21"/>
              </w:rPr>
            </w:pPr>
            <w:r w:rsidRPr="00B574AA">
              <w:rPr>
                <w:sz w:val="21"/>
                <w:szCs w:val="21"/>
              </w:rPr>
              <w:t>Hours</w:t>
            </w:r>
          </w:p>
        </w:tc>
        <w:tc>
          <w:tcPr>
            <w:tcW w:w="1800" w:type="dxa"/>
          </w:tcPr>
          <w:p w:rsidR="00C15D86" w:rsidRDefault="00B574AA">
            <w:pPr>
              <w:jc w:val="center"/>
              <w:rPr>
                <w:sz w:val="21"/>
                <w:szCs w:val="21"/>
              </w:rPr>
            </w:pPr>
            <w:r w:rsidRPr="00B574AA">
              <w:rPr>
                <w:sz w:val="21"/>
                <w:szCs w:val="21"/>
              </w:rPr>
              <w:t>Costs</w:t>
            </w:r>
          </w:p>
        </w:tc>
      </w:tr>
      <w:tr w:rsidR="0058130A" w:rsidRPr="002E23C7" w:rsidTr="00393228">
        <w:tc>
          <w:tcPr>
            <w:tcW w:w="3948" w:type="dxa"/>
          </w:tcPr>
          <w:p w:rsidR="0058130A" w:rsidRPr="002E23C7" w:rsidRDefault="00B574AA" w:rsidP="008B7CCF">
            <w:pPr>
              <w:rPr>
                <w:sz w:val="21"/>
                <w:szCs w:val="21"/>
              </w:rPr>
            </w:pPr>
            <w:r w:rsidRPr="00B574AA">
              <w:rPr>
                <w:sz w:val="21"/>
                <w:szCs w:val="21"/>
              </w:rPr>
              <w:t>Annual “Type A” Responses</w:t>
            </w:r>
          </w:p>
        </w:tc>
        <w:tc>
          <w:tcPr>
            <w:tcW w:w="1680" w:type="dxa"/>
          </w:tcPr>
          <w:p w:rsidR="0058130A" w:rsidRPr="002E23C7" w:rsidRDefault="00B574AA" w:rsidP="008B7CCF">
            <w:pPr>
              <w:jc w:val="right"/>
              <w:rPr>
                <w:sz w:val="21"/>
                <w:szCs w:val="21"/>
              </w:rPr>
            </w:pPr>
            <w:r w:rsidRPr="00B574AA">
              <w:rPr>
                <w:sz w:val="21"/>
                <w:szCs w:val="21"/>
              </w:rPr>
              <w:t>249</w:t>
            </w:r>
          </w:p>
        </w:tc>
        <w:tc>
          <w:tcPr>
            <w:tcW w:w="1680" w:type="dxa"/>
          </w:tcPr>
          <w:p w:rsidR="00C15D86" w:rsidRDefault="00B574AA">
            <w:pPr>
              <w:jc w:val="right"/>
              <w:rPr>
                <w:sz w:val="21"/>
                <w:szCs w:val="21"/>
              </w:rPr>
            </w:pPr>
            <w:r w:rsidRPr="00B574AA">
              <w:rPr>
                <w:sz w:val="21"/>
                <w:szCs w:val="21"/>
              </w:rPr>
              <w:t>48,306</w:t>
            </w:r>
          </w:p>
        </w:tc>
        <w:tc>
          <w:tcPr>
            <w:tcW w:w="1800" w:type="dxa"/>
          </w:tcPr>
          <w:p w:rsidR="00C15D86" w:rsidRDefault="00B574AA">
            <w:pPr>
              <w:jc w:val="right"/>
              <w:rPr>
                <w:sz w:val="21"/>
                <w:szCs w:val="21"/>
              </w:rPr>
            </w:pPr>
            <w:r w:rsidRPr="00B574AA">
              <w:rPr>
                <w:sz w:val="21"/>
                <w:szCs w:val="21"/>
              </w:rPr>
              <w:t xml:space="preserve">$3,087,800 </w:t>
            </w:r>
          </w:p>
        </w:tc>
      </w:tr>
      <w:tr w:rsidR="0058130A" w:rsidRPr="002E23C7" w:rsidTr="00393228">
        <w:tc>
          <w:tcPr>
            <w:tcW w:w="3948" w:type="dxa"/>
          </w:tcPr>
          <w:p w:rsidR="0058130A" w:rsidRPr="002E23C7" w:rsidRDefault="00B574AA" w:rsidP="008B7CCF">
            <w:pPr>
              <w:rPr>
                <w:sz w:val="21"/>
                <w:szCs w:val="21"/>
              </w:rPr>
            </w:pPr>
            <w:r w:rsidRPr="00B574AA">
              <w:rPr>
                <w:sz w:val="21"/>
                <w:szCs w:val="21"/>
              </w:rPr>
              <w:t>Annual “Type B” Responses</w:t>
            </w:r>
          </w:p>
        </w:tc>
        <w:tc>
          <w:tcPr>
            <w:tcW w:w="1680" w:type="dxa"/>
          </w:tcPr>
          <w:p w:rsidR="0058130A" w:rsidRPr="002E23C7" w:rsidRDefault="00B574AA" w:rsidP="008B7CCF">
            <w:pPr>
              <w:jc w:val="right"/>
              <w:rPr>
                <w:sz w:val="21"/>
                <w:szCs w:val="21"/>
              </w:rPr>
            </w:pPr>
            <w:r w:rsidRPr="00B574AA">
              <w:rPr>
                <w:sz w:val="21"/>
                <w:szCs w:val="21"/>
              </w:rPr>
              <w:t>7,872</w:t>
            </w:r>
          </w:p>
        </w:tc>
        <w:tc>
          <w:tcPr>
            <w:tcW w:w="1680" w:type="dxa"/>
          </w:tcPr>
          <w:p w:rsidR="00C15D86" w:rsidRDefault="00B574AA">
            <w:pPr>
              <w:jc w:val="right"/>
              <w:rPr>
                <w:sz w:val="21"/>
                <w:szCs w:val="21"/>
              </w:rPr>
            </w:pPr>
            <w:r w:rsidRPr="00B574AA">
              <w:rPr>
                <w:sz w:val="21"/>
                <w:szCs w:val="21"/>
              </w:rPr>
              <w:t>110,208</w:t>
            </w:r>
          </w:p>
        </w:tc>
        <w:tc>
          <w:tcPr>
            <w:tcW w:w="1800" w:type="dxa"/>
          </w:tcPr>
          <w:p w:rsidR="00C15D86" w:rsidRDefault="00B574AA">
            <w:pPr>
              <w:jc w:val="right"/>
              <w:rPr>
                <w:sz w:val="21"/>
                <w:szCs w:val="21"/>
              </w:rPr>
            </w:pPr>
            <w:r w:rsidRPr="00B574AA">
              <w:rPr>
                <w:sz w:val="21"/>
                <w:szCs w:val="21"/>
              </w:rPr>
              <w:t xml:space="preserve">$9,701,400 </w:t>
            </w:r>
          </w:p>
        </w:tc>
      </w:tr>
      <w:tr w:rsidR="0058130A" w:rsidRPr="002E23C7" w:rsidTr="00393228">
        <w:tc>
          <w:tcPr>
            <w:tcW w:w="3948" w:type="dxa"/>
          </w:tcPr>
          <w:p w:rsidR="0058130A" w:rsidRPr="002E23C7" w:rsidRDefault="00B574AA" w:rsidP="008B7CCF">
            <w:pPr>
              <w:rPr>
                <w:sz w:val="21"/>
                <w:szCs w:val="21"/>
              </w:rPr>
            </w:pPr>
            <w:r w:rsidRPr="00B574AA">
              <w:rPr>
                <w:sz w:val="21"/>
                <w:szCs w:val="21"/>
              </w:rPr>
              <w:t>Annual “Type C” Responses</w:t>
            </w:r>
          </w:p>
        </w:tc>
        <w:tc>
          <w:tcPr>
            <w:tcW w:w="1680" w:type="dxa"/>
          </w:tcPr>
          <w:p w:rsidR="0058130A" w:rsidRPr="002E23C7" w:rsidRDefault="00B574AA" w:rsidP="008B7CCF">
            <w:pPr>
              <w:jc w:val="right"/>
              <w:rPr>
                <w:sz w:val="21"/>
                <w:szCs w:val="21"/>
              </w:rPr>
            </w:pPr>
            <w:r w:rsidRPr="00B574AA">
              <w:rPr>
                <w:sz w:val="21"/>
                <w:szCs w:val="21"/>
              </w:rPr>
              <w:t>15</w:t>
            </w:r>
          </w:p>
        </w:tc>
        <w:tc>
          <w:tcPr>
            <w:tcW w:w="1680" w:type="dxa"/>
          </w:tcPr>
          <w:p w:rsidR="00C15D86" w:rsidRDefault="00B574AA">
            <w:pPr>
              <w:jc w:val="right"/>
              <w:rPr>
                <w:sz w:val="21"/>
                <w:szCs w:val="21"/>
              </w:rPr>
            </w:pPr>
            <w:r w:rsidRPr="00B574AA">
              <w:rPr>
                <w:sz w:val="21"/>
                <w:szCs w:val="21"/>
              </w:rPr>
              <w:t>9,690</w:t>
            </w:r>
          </w:p>
        </w:tc>
        <w:tc>
          <w:tcPr>
            <w:tcW w:w="1800" w:type="dxa"/>
          </w:tcPr>
          <w:p w:rsidR="00C15D86" w:rsidRDefault="00B574AA">
            <w:pPr>
              <w:jc w:val="right"/>
              <w:rPr>
                <w:sz w:val="21"/>
                <w:szCs w:val="21"/>
              </w:rPr>
            </w:pPr>
            <w:r w:rsidRPr="00B574AA">
              <w:rPr>
                <w:sz w:val="21"/>
                <w:szCs w:val="21"/>
              </w:rPr>
              <w:t xml:space="preserve">$646,400 </w:t>
            </w:r>
          </w:p>
        </w:tc>
      </w:tr>
      <w:tr w:rsidR="0058130A" w:rsidRPr="002E23C7" w:rsidTr="00393228">
        <w:tc>
          <w:tcPr>
            <w:tcW w:w="3948" w:type="dxa"/>
          </w:tcPr>
          <w:p w:rsidR="0058130A" w:rsidRPr="002E23C7" w:rsidRDefault="00B574AA" w:rsidP="008B7CCF">
            <w:pPr>
              <w:rPr>
                <w:sz w:val="21"/>
                <w:szCs w:val="21"/>
              </w:rPr>
            </w:pPr>
            <w:r w:rsidRPr="00B574AA">
              <w:rPr>
                <w:sz w:val="21"/>
                <w:szCs w:val="21"/>
              </w:rPr>
              <w:t>Total Annual Response Burden</w:t>
            </w:r>
          </w:p>
        </w:tc>
        <w:tc>
          <w:tcPr>
            <w:tcW w:w="1680" w:type="dxa"/>
          </w:tcPr>
          <w:p w:rsidR="0058130A" w:rsidRPr="002E23C7" w:rsidRDefault="00B574AA" w:rsidP="008B7CCF">
            <w:pPr>
              <w:jc w:val="right"/>
              <w:rPr>
                <w:sz w:val="21"/>
                <w:szCs w:val="21"/>
              </w:rPr>
            </w:pPr>
            <w:r w:rsidRPr="00B574AA">
              <w:rPr>
                <w:sz w:val="21"/>
                <w:szCs w:val="21"/>
              </w:rPr>
              <w:t>8,136</w:t>
            </w:r>
          </w:p>
        </w:tc>
        <w:tc>
          <w:tcPr>
            <w:tcW w:w="1680" w:type="dxa"/>
          </w:tcPr>
          <w:p w:rsidR="00C15D86" w:rsidRDefault="00B574AA">
            <w:pPr>
              <w:jc w:val="right"/>
              <w:rPr>
                <w:sz w:val="21"/>
                <w:szCs w:val="21"/>
              </w:rPr>
            </w:pPr>
            <w:r w:rsidRPr="00B574AA">
              <w:rPr>
                <w:sz w:val="21"/>
                <w:szCs w:val="21"/>
              </w:rPr>
              <w:t>168,204</w:t>
            </w:r>
          </w:p>
        </w:tc>
        <w:tc>
          <w:tcPr>
            <w:tcW w:w="1800" w:type="dxa"/>
          </w:tcPr>
          <w:p w:rsidR="00C15D86" w:rsidRDefault="00B574AA">
            <w:pPr>
              <w:jc w:val="right"/>
              <w:rPr>
                <w:sz w:val="21"/>
                <w:szCs w:val="21"/>
              </w:rPr>
            </w:pPr>
            <w:r w:rsidRPr="00B574AA">
              <w:rPr>
                <w:sz w:val="21"/>
                <w:szCs w:val="21"/>
              </w:rPr>
              <w:t xml:space="preserve">$13,435,600 </w:t>
            </w:r>
          </w:p>
        </w:tc>
      </w:tr>
      <w:tr w:rsidR="00B17C95" w:rsidRPr="002E23C7" w:rsidTr="00393228">
        <w:tc>
          <w:tcPr>
            <w:tcW w:w="3948" w:type="dxa"/>
          </w:tcPr>
          <w:p w:rsidR="00B17C95" w:rsidRPr="002E23C7" w:rsidRDefault="00B574AA" w:rsidP="008B7CCF">
            <w:pPr>
              <w:rPr>
                <w:sz w:val="21"/>
                <w:szCs w:val="21"/>
              </w:rPr>
            </w:pPr>
            <w:r w:rsidRPr="00B574AA">
              <w:rPr>
                <w:sz w:val="21"/>
                <w:szCs w:val="21"/>
              </w:rPr>
              <w:t>Agency Burden Estimate</w:t>
            </w:r>
          </w:p>
        </w:tc>
        <w:tc>
          <w:tcPr>
            <w:tcW w:w="1680" w:type="dxa"/>
          </w:tcPr>
          <w:p w:rsidR="00B17C95" w:rsidRPr="002E23C7" w:rsidRDefault="00B574AA" w:rsidP="008B7CCF">
            <w:pPr>
              <w:jc w:val="right"/>
              <w:rPr>
                <w:sz w:val="21"/>
                <w:szCs w:val="21"/>
              </w:rPr>
            </w:pPr>
            <w:r w:rsidRPr="00B574AA">
              <w:rPr>
                <w:sz w:val="21"/>
                <w:szCs w:val="21"/>
              </w:rPr>
              <w:t> </w:t>
            </w:r>
          </w:p>
        </w:tc>
        <w:tc>
          <w:tcPr>
            <w:tcW w:w="1680" w:type="dxa"/>
          </w:tcPr>
          <w:p w:rsidR="00C15D86" w:rsidRDefault="00B574AA">
            <w:pPr>
              <w:jc w:val="right"/>
              <w:rPr>
                <w:sz w:val="21"/>
                <w:szCs w:val="21"/>
              </w:rPr>
            </w:pPr>
            <w:r w:rsidRPr="00B574AA">
              <w:rPr>
                <w:sz w:val="21"/>
                <w:szCs w:val="21"/>
              </w:rPr>
              <w:t>478,400</w:t>
            </w:r>
          </w:p>
        </w:tc>
        <w:tc>
          <w:tcPr>
            <w:tcW w:w="1800" w:type="dxa"/>
          </w:tcPr>
          <w:p w:rsidR="00C15D86" w:rsidRDefault="00B574AA">
            <w:pPr>
              <w:jc w:val="right"/>
              <w:rPr>
                <w:sz w:val="21"/>
                <w:szCs w:val="21"/>
              </w:rPr>
            </w:pPr>
            <w:r w:rsidRPr="00B574AA">
              <w:rPr>
                <w:sz w:val="21"/>
                <w:szCs w:val="21"/>
              </w:rPr>
              <w:t xml:space="preserve">$36,344,900 </w:t>
            </w:r>
          </w:p>
        </w:tc>
      </w:tr>
    </w:tbl>
    <w:p w:rsidR="00C47DDD" w:rsidRDefault="00C47DDD" w:rsidP="008B7CCF"/>
    <w:p w:rsidR="00C15D86" w:rsidRDefault="00C47DDD">
      <w:pPr>
        <w:ind w:firstLine="720"/>
        <w:rPr>
          <w:b/>
        </w:rPr>
      </w:pPr>
      <w:r w:rsidRPr="0058466C">
        <w:rPr>
          <w:b/>
        </w:rPr>
        <w:t>6(e)</w:t>
      </w:r>
      <w:r w:rsidRPr="0058466C">
        <w:rPr>
          <w:b/>
        </w:rPr>
        <w:tab/>
        <w:t>Reasons for Changes in Burden</w:t>
      </w:r>
    </w:p>
    <w:p w:rsidR="00C15D86" w:rsidRDefault="00C15D86"/>
    <w:p w:rsidR="00C15D86" w:rsidRDefault="00C47DDD">
      <w:pPr>
        <w:ind w:firstLine="720"/>
      </w:pPr>
      <w:r w:rsidRPr="00D52D55">
        <w:t>There is an annual</w:t>
      </w:r>
      <w:r w:rsidR="00F85FC1">
        <w:t xml:space="preserve"> respondent</w:t>
      </w:r>
      <w:r w:rsidRPr="00D52D55">
        <w:t xml:space="preserve"> burden </w:t>
      </w:r>
      <w:r w:rsidR="00C51B5F">
        <w:t>increase</w:t>
      </w:r>
      <w:r w:rsidR="00C51B5F" w:rsidRPr="00D52D55">
        <w:t xml:space="preserve"> </w:t>
      </w:r>
      <w:r w:rsidRPr="00D52D55">
        <w:t xml:space="preserve">of </w:t>
      </w:r>
      <w:r w:rsidR="00B168DF">
        <w:t xml:space="preserve">about </w:t>
      </w:r>
      <w:r w:rsidR="0058130A">
        <w:t>92,000</w:t>
      </w:r>
      <w:r>
        <w:t xml:space="preserve"> </w:t>
      </w:r>
      <w:r w:rsidRPr="00D52D55">
        <w:t xml:space="preserve">hours as a result of </w:t>
      </w:r>
      <w:r w:rsidR="0058130A">
        <w:t>almost 5,000</w:t>
      </w:r>
      <w:r w:rsidR="00B168DF">
        <w:t xml:space="preserve"> additional</w:t>
      </w:r>
      <w:r w:rsidR="00B168DF" w:rsidRPr="00D52D55">
        <w:t xml:space="preserve"> </w:t>
      </w:r>
      <w:r w:rsidRPr="00D52D55">
        <w:t xml:space="preserve">expected responses </w:t>
      </w:r>
      <w:r w:rsidRPr="00731C5B">
        <w:t>primarily</w:t>
      </w:r>
      <w:r w:rsidR="00101CF2">
        <w:t xml:space="preserve"> from </w:t>
      </w:r>
      <w:r w:rsidRPr="00731C5B">
        <w:t>“Type B” activities</w:t>
      </w:r>
      <w:r w:rsidR="00101CF2">
        <w:t xml:space="preserve"> in the </w:t>
      </w:r>
      <w:r w:rsidR="00F02D3D">
        <w:t xml:space="preserve">RD (Registration Division) and the </w:t>
      </w:r>
      <w:r w:rsidR="00101CF2">
        <w:t>AD (Antimicrobial Division)</w:t>
      </w:r>
      <w:r w:rsidRPr="00101CF2">
        <w:t>.</w:t>
      </w:r>
      <w:r w:rsidR="00B5220F">
        <w:t xml:space="preserve"> </w:t>
      </w:r>
      <w:r w:rsidR="00B5220F" w:rsidRPr="00B5220F">
        <w:t xml:space="preserve">The increase reflects the Agency’s tracking of information collected under FIFRA section 3 over the past three years, including increased responses for labeling or labeling amendments, and is the Agency’s best estimate for </w:t>
      </w:r>
      <w:r w:rsidR="00B5220F">
        <w:t xml:space="preserve">the </w:t>
      </w:r>
      <w:r w:rsidR="00B5220F" w:rsidRPr="00B5220F">
        <w:t>number of responses expected.</w:t>
      </w:r>
      <w:r w:rsidR="0074327A">
        <w:t xml:space="preserve"> This change is an adjustment.</w:t>
      </w:r>
    </w:p>
    <w:p w:rsidR="00C15D86" w:rsidRDefault="00C15D86"/>
    <w:p w:rsidR="00C15D86" w:rsidRDefault="00C47DDD">
      <w:pPr>
        <w:ind w:firstLine="720"/>
        <w:rPr>
          <w:b/>
        </w:rPr>
      </w:pPr>
      <w:r w:rsidRPr="0058466C">
        <w:rPr>
          <w:b/>
        </w:rPr>
        <w:t>6(f)</w:t>
      </w:r>
      <w:r w:rsidRPr="0058466C">
        <w:rPr>
          <w:b/>
        </w:rPr>
        <w:tab/>
        <w:t xml:space="preserve">Burden Statement </w:t>
      </w:r>
    </w:p>
    <w:p w:rsidR="00C15D86" w:rsidRDefault="00C15D86"/>
    <w:p w:rsidR="00C15D86" w:rsidRDefault="00C47DDD">
      <w:pPr>
        <w:ind w:firstLine="720"/>
      </w:pPr>
      <w:r>
        <w:t>The annual average reporting and recordkeeping burdens for a registration applicant respondent are estimated to range from 14 hours to 840 hours, depending upon the type of activity.  Estimates for the annual applicant respondent burden for collection of information average 194 hours per application for “Type A” activities, which include new active ingredients and new uses and 14 hours per application for “Type B” activities, which include amendments and notifications. The burdens estimate for “Type C” reduced risk products, which are handled only by RD, is an average of 646 hours per product. However, reduced risk products require both “Type A” and “Type C” for a total of 840 hours for both applications.  These estimates include time spent reading the regulations, planning the necessary data collection activities, conducting tests, analyzing data, generating reports and completing other required paperwork, and storing, filing, and maintaining the data.</w:t>
      </w:r>
    </w:p>
    <w:p w:rsidR="00C15D86" w:rsidRDefault="00C15D86"/>
    <w:p w:rsidR="00C15D86" w:rsidRDefault="00C47DDD">
      <w:pPr>
        <w:ind w:firstLine="720"/>
      </w:pPr>
      <w:r>
        <w:t xml:space="preserve">The Agency has established a public docket </w:t>
      </w:r>
      <w:r w:rsidRPr="00000047">
        <w:t xml:space="preserve">for this ICR under Docket ID No. </w:t>
      </w:r>
      <w:hyperlink r:id="rId18" w:tooltip="EPA-HQ-OPP-2011-0886" w:history="1">
        <w:bookmarkStart w:id="0" w:name="DocketWizardContainer_docket_id_0"/>
        <w:r w:rsidR="004E1187" w:rsidRPr="00000047">
          <w:rPr>
            <w:rStyle w:val="Hyperlink"/>
          </w:rPr>
          <w:t>EPA-HQ-OPP-2011-0886</w:t>
        </w:r>
        <w:bookmarkEnd w:id="0"/>
      </w:hyperlink>
      <w:r w:rsidR="004E1187" w:rsidRPr="00000047">
        <w:t xml:space="preserve"> , which is available for online viewing at </w:t>
      </w:r>
      <w:hyperlink r:id="rId19" w:history="1">
        <w:r w:rsidR="004E1187" w:rsidRPr="00CF1B65">
          <w:rPr>
            <w:rStyle w:val="Hyperlink"/>
          </w:rPr>
          <w:t>www.regulations.gov</w:t>
        </w:r>
      </w:hyperlink>
      <w:r w:rsidR="004E1187">
        <w:t xml:space="preserve"> </w:t>
      </w:r>
      <w:r w:rsidR="004E1187" w:rsidRPr="00000047">
        <w:t xml:space="preserve">or in person viewing at the </w:t>
      </w:r>
      <w:r w:rsidR="004E1187">
        <w:t>EPA Docket Center Public Reading Room, EPA West Building, Room 3334, 1301 Constitution Avenue, NW, Washington, DC 20004.  The EPA/DC</w:t>
      </w:r>
      <w:r w:rsidR="004E1187" w:rsidRPr="00000047">
        <w:t xml:space="preserve"> is open from 8:30 a.m. to 4 p.m., Monday through Friday, excluding </w:t>
      </w:r>
      <w:r w:rsidR="004E1187">
        <w:t>federal</w:t>
      </w:r>
      <w:r w:rsidR="004E1187" w:rsidRPr="00000047">
        <w:t xml:space="preserve"> holidays.  </w:t>
      </w:r>
      <w:r w:rsidRPr="00000047">
        <w:t xml:space="preserve">The docket telephone number is </w:t>
      </w:r>
      <w:r w:rsidR="008B7CCF">
        <w:t>(202) 566-1744</w:t>
      </w:r>
      <w:r w:rsidRPr="00000047">
        <w:t>.  You</w:t>
      </w:r>
      <w:r>
        <w:t xml:space="preserve"> may submit comments regarding the Agency's need for this information, the accuracy of the provided burden estimates and any suggested methods for minimizing respondent burden, including the use of automated collection techniques.  </w:t>
      </w:r>
    </w:p>
    <w:p w:rsidR="00C15D86" w:rsidRDefault="00C15D86"/>
    <w:p w:rsidR="00C15D86" w:rsidRDefault="00C47DDD">
      <w:pPr>
        <w:ind w:firstLine="720"/>
      </w:pPr>
      <w:r w:rsidRPr="00000047">
        <w:t xml:space="preserve">Submit your comments, referencing Docket ID No. </w:t>
      </w:r>
      <w:hyperlink r:id="rId20" w:tooltip="EPA-HQ-OPP-2011-0886" w:history="1">
        <w:r w:rsidRPr="00000047">
          <w:rPr>
            <w:rStyle w:val="Hyperlink"/>
          </w:rPr>
          <w:t>EPA-HQ-OPP-2011-0886</w:t>
        </w:r>
      </w:hyperlink>
      <w:r w:rsidRPr="00000047">
        <w:t xml:space="preserve"> and </w:t>
      </w:r>
      <w:r w:rsidRPr="00731C5B">
        <w:t xml:space="preserve">OMB Control No. 2070-0060, </w:t>
      </w:r>
      <w:r w:rsidRPr="00000047">
        <w:t xml:space="preserve">to (1) EPA online using www.regulations.gov (our preferred method), or by mail to: </w:t>
      </w:r>
      <w:r w:rsidR="008B7CCF" w:rsidRPr="00F366EB">
        <w:t>OPP Docket,</w:t>
      </w:r>
      <w:r w:rsidR="008B7CCF" w:rsidRPr="00017F17">
        <w:t xml:space="preserve"> Environmental Protection Agency</w:t>
      </w:r>
      <w:r w:rsidR="008B7CCF">
        <w:t xml:space="preserve"> Docket Center (EPA/DC)</w:t>
      </w:r>
      <w:r w:rsidR="008B7CCF" w:rsidRPr="00017F17">
        <w:t xml:space="preserve">, </w:t>
      </w:r>
      <w:r w:rsidR="008B7CCF" w:rsidRPr="00F366EB">
        <w:t xml:space="preserve">Mailcode: </w:t>
      </w:r>
      <w:r w:rsidR="008B7CCF">
        <w:t>28221T</w:t>
      </w:r>
      <w:r w:rsidR="008B7CCF" w:rsidRPr="00F366EB">
        <w:t>, 1200</w:t>
      </w:r>
      <w:r w:rsidR="008B7CCF" w:rsidRPr="00017F17">
        <w:t xml:space="preserve"> Pennsylvania Ave., NW., Washington, DC 20460.</w:t>
      </w:r>
      <w:r w:rsidRPr="00000047">
        <w:t>, and (2) OMB by mail to: Office of Information and Regulatory Affairs, Office of Management and Budget (OMB), Attention: Desk Officer for EPA, 725 17th Street, NW, Washington, DC</w:t>
      </w:r>
    </w:p>
    <w:p w:rsidR="00C15D86" w:rsidRDefault="00E5662B">
      <w:r>
        <w:br w:type="page"/>
      </w:r>
    </w:p>
    <w:p w:rsidR="00C47DDD" w:rsidRDefault="00C47DDD" w:rsidP="008B7CCF"/>
    <w:p w:rsidR="00C47DDD" w:rsidRDefault="00C47DDD" w:rsidP="008B7CCF">
      <w:pPr>
        <w:ind w:firstLine="720"/>
        <w:jc w:val="center"/>
      </w:pPr>
      <w:r w:rsidRPr="00D03901">
        <w:rPr>
          <w:b/>
        </w:rPr>
        <w:t>ATTACHMENTS TO THE SUPPORTING STATEMENT</w:t>
      </w:r>
    </w:p>
    <w:p w:rsidR="00C15D86" w:rsidRDefault="00C15D86">
      <w:pPr>
        <w:ind w:firstLine="720"/>
      </w:pPr>
    </w:p>
    <w:p w:rsidR="00C15D86" w:rsidRDefault="00C47DDD">
      <w:pPr>
        <w:ind w:firstLine="720"/>
      </w:pPr>
      <w:r>
        <w:t>Attachments to the supporting statement are available in the public docket established for this Information Collection Request (ICR) under the docket identification number</w:t>
      </w:r>
      <w:r w:rsidR="00A63902">
        <w:t xml:space="preserve"> </w:t>
      </w:r>
      <w:r w:rsidR="00B574AA" w:rsidRPr="00B574AA">
        <w:t>EPA-HQ-OPP-2011-0886</w:t>
      </w:r>
      <w:r>
        <w:t xml:space="preserve">. These attachments are available for online viewing at </w:t>
      </w:r>
      <w:hyperlink r:id="rId21" w:history="1">
        <w:r w:rsidRPr="003B5446">
          <w:rPr>
            <w:rStyle w:val="Hyperlink"/>
          </w:rPr>
          <w:t>www.regulations.gov</w:t>
        </w:r>
      </w:hyperlink>
      <w:r>
        <w:t xml:space="preserve"> or otherwise accessed as described in the sections below.  </w:t>
      </w:r>
    </w:p>
    <w:p w:rsidR="00C15D86" w:rsidRDefault="00C15D86"/>
    <w:tbl>
      <w:tblPr>
        <w:tblW w:w="10350" w:type="dxa"/>
        <w:tblInd w:w="-342" w:type="dxa"/>
        <w:tblLook w:val="01E0"/>
      </w:tblPr>
      <w:tblGrid>
        <w:gridCol w:w="1800"/>
        <w:gridCol w:w="8550"/>
      </w:tblGrid>
      <w:tr w:rsidR="00C47DDD" w:rsidRPr="00876772" w:rsidTr="00E5662B">
        <w:trPr>
          <w:trHeight w:val="626"/>
        </w:trPr>
        <w:tc>
          <w:tcPr>
            <w:tcW w:w="1800" w:type="dxa"/>
          </w:tcPr>
          <w:p w:rsidR="00C15D86" w:rsidRDefault="00C47DDD">
            <w:pPr>
              <w:rPr>
                <w:b/>
                <w:bCs/>
              </w:rPr>
            </w:pPr>
            <w:r w:rsidRPr="00876772">
              <w:rPr>
                <w:b/>
                <w:bCs/>
              </w:rPr>
              <w:t>Attachment A:</w:t>
            </w:r>
          </w:p>
        </w:tc>
        <w:tc>
          <w:tcPr>
            <w:tcW w:w="8550" w:type="dxa"/>
          </w:tcPr>
          <w:p w:rsidR="00C15D86" w:rsidRDefault="00C47DDD">
            <w:pPr>
              <w:rPr>
                <w:b/>
                <w:bCs/>
              </w:rPr>
            </w:pPr>
            <w:r w:rsidRPr="00876772">
              <w:rPr>
                <w:b/>
                <w:bCs/>
                <w:color w:val="000000"/>
              </w:rPr>
              <w:t>7 U.S.C. 136a – Section 3 of FIFRA</w:t>
            </w:r>
            <w:r w:rsidRPr="0051138A">
              <w:t xml:space="preserve">. Also available at online at the US House of Representatives’ </w:t>
            </w:r>
            <w:hyperlink r:id="rId22" w:history="1">
              <w:r w:rsidRPr="00876772">
                <w:rPr>
                  <w:color w:val="0000FF"/>
                  <w:u w:val="single"/>
                </w:rPr>
                <w:t>US Code website</w:t>
              </w:r>
            </w:hyperlink>
          </w:p>
          <w:p w:rsidR="00C15D86" w:rsidRDefault="00C15D86">
            <w:pPr>
              <w:rPr>
                <w:b/>
                <w:bCs/>
                <w:sz w:val="8"/>
                <w:szCs w:val="8"/>
              </w:rPr>
            </w:pPr>
          </w:p>
        </w:tc>
      </w:tr>
      <w:tr w:rsidR="00C47DDD" w:rsidRPr="00876772" w:rsidTr="00E5662B">
        <w:trPr>
          <w:trHeight w:val="626"/>
        </w:trPr>
        <w:tc>
          <w:tcPr>
            <w:tcW w:w="1800" w:type="dxa"/>
          </w:tcPr>
          <w:p w:rsidR="00C47DDD" w:rsidRPr="00876772" w:rsidRDefault="00C47DDD" w:rsidP="008B7CCF">
            <w:pPr>
              <w:rPr>
                <w:b/>
                <w:bCs/>
              </w:rPr>
            </w:pPr>
            <w:r w:rsidRPr="00876772">
              <w:rPr>
                <w:b/>
                <w:bCs/>
              </w:rPr>
              <w:t>Attachment B:</w:t>
            </w:r>
          </w:p>
        </w:tc>
        <w:tc>
          <w:tcPr>
            <w:tcW w:w="8550" w:type="dxa"/>
          </w:tcPr>
          <w:p w:rsidR="00C47DDD" w:rsidRDefault="00C47DDD" w:rsidP="008B7CCF">
            <w:r w:rsidRPr="00876772">
              <w:rPr>
                <w:b/>
                <w:color w:val="000000"/>
              </w:rPr>
              <w:t xml:space="preserve">Forms for Pesticide Registration </w:t>
            </w:r>
            <w:r w:rsidRPr="00876772">
              <w:rPr>
                <w:color w:val="000000"/>
              </w:rPr>
              <w:t xml:space="preserve">– available electronically as a PDF file on the internet at </w:t>
            </w:r>
            <w:hyperlink r:id="rId23" w:history="1">
              <w:r w:rsidRPr="00952384">
                <w:rPr>
                  <w:rStyle w:val="Hyperlink"/>
                </w:rPr>
                <w:t>http://www.epa.gov/opprd001/forms/</w:t>
              </w:r>
            </w:hyperlink>
            <w:r>
              <w:t>.</w:t>
            </w:r>
          </w:p>
          <w:p w:rsidR="00C15D86" w:rsidRDefault="00C15D86">
            <w:pPr>
              <w:rPr>
                <w:b/>
                <w:bCs/>
                <w:sz w:val="8"/>
                <w:szCs w:val="8"/>
              </w:rPr>
            </w:pPr>
          </w:p>
        </w:tc>
      </w:tr>
      <w:tr w:rsidR="00E5662B" w:rsidRPr="00876772" w:rsidTr="00E5662B">
        <w:trPr>
          <w:trHeight w:val="364"/>
        </w:trPr>
        <w:tc>
          <w:tcPr>
            <w:tcW w:w="1800" w:type="dxa"/>
          </w:tcPr>
          <w:p w:rsidR="00E5662B" w:rsidRPr="00876772" w:rsidRDefault="00E5662B" w:rsidP="008B7CCF">
            <w:pPr>
              <w:rPr>
                <w:b/>
                <w:bCs/>
              </w:rPr>
            </w:pPr>
          </w:p>
        </w:tc>
        <w:tc>
          <w:tcPr>
            <w:tcW w:w="8550" w:type="dxa"/>
          </w:tcPr>
          <w:p w:rsidR="00E5662B" w:rsidRDefault="00E5662B" w:rsidP="008B7CCF">
            <w:pPr>
              <w:ind w:left="-48" w:right="-108"/>
            </w:pPr>
            <w:r w:rsidRPr="00876772">
              <w:rPr>
                <w:i/>
              </w:rPr>
              <w:t>EPA Form 8570-1</w:t>
            </w:r>
            <w:r>
              <w:t xml:space="preserve"> - Application for Pesticide, Registration, Amendment, Other</w:t>
            </w:r>
          </w:p>
          <w:p w:rsidR="00C15D86" w:rsidRDefault="00C15D86">
            <w:pPr>
              <w:ind w:left="-48" w:right="-108"/>
              <w:rPr>
                <w:i/>
                <w:color w:val="000000"/>
                <w:sz w:val="8"/>
                <w:szCs w:val="8"/>
              </w:rPr>
            </w:pPr>
          </w:p>
        </w:tc>
      </w:tr>
      <w:tr w:rsidR="00E5662B" w:rsidRPr="00876772" w:rsidTr="00E5662B">
        <w:trPr>
          <w:trHeight w:val="364"/>
        </w:trPr>
        <w:tc>
          <w:tcPr>
            <w:tcW w:w="1800" w:type="dxa"/>
          </w:tcPr>
          <w:p w:rsidR="00E5662B" w:rsidRPr="00876772" w:rsidRDefault="00E5662B" w:rsidP="008B7CCF">
            <w:pPr>
              <w:rPr>
                <w:b/>
                <w:bCs/>
              </w:rPr>
            </w:pPr>
          </w:p>
        </w:tc>
        <w:tc>
          <w:tcPr>
            <w:tcW w:w="8550" w:type="dxa"/>
          </w:tcPr>
          <w:p w:rsidR="00E5662B" w:rsidRPr="00876772" w:rsidRDefault="00E5662B" w:rsidP="008B7CCF">
            <w:pPr>
              <w:ind w:left="-48" w:right="-108"/>
              <w:rPr>
                <w:color w:val="000000"/>
              </w:rPr>
            </w:pPr>
            <w:r w:rsidRPr="00876772">
              <w:rPr>
                <w:i/>
                <w:color w:val="000000"/>
              </w:rPr>
              <w:t>EPA Form No. 8570-4</w:t>
            </w:r>
            <w:r w:rsidRPr="00876772">
              <w:rPr>
                <w:color w:val="000000"/>
              </w:rPr>
              <w:t xml:space="preserve"> - Confidential Statement of Formula</w:t>
            </w:r>
          </w:p>
          <w:p w:rsidR="00C15D86" w:rsidRDefault="00C15D86">
            <w:pPr>
              <w:ind w:left="-48" w:right="-108"/>
              <w:rPr>
                <w:bCs/>
                <w:sz w:val="8"/>
                <w:szCs w:val="8"/>
              </w:rPr>
            </w:pPr>
          </w:p>
        </w:tc>
      </w:tr>
      <w:tr w:rsidR="00E5662B" w:rsidRPr="00876772" w:rsidTr="00E5662B">
        <w:trPr>
          <w:trHeight w:val="349"/>
        </w:trPr>
        <w:tc>
          <w:tcPr>
            <w:tcW w:w="1800" w:type="dxa"/>
          </w:tcPr>
          <w:p w:rsidR="00E5662B" w:rsidRPr="00876772" w:rsidRDefault="00E5662B" w:rsidP="008B7CCF">
            <w:pPr>
              <w:rPr>
                <w:b/>
                <w:bCs/>
              </w:rPr>
            </w:pPr>
          </w:p>
        </w:tc>
        <w:tc>
          <w:tcPr>
            <w:tcW w:w="8550" w:type="dxa"/>
          </w:tcPr>
          <w:p w:rsidR="00E5662B" w:rsidRDefault="00E5662B" w:rsidP="008B7CCF">
            <w:pPr>
              <w:ind w:left="-48" w:right="-108"/>
            </w:pPr>
            <w:r w:rsidRPr="00876772">
              <w:rPr>
                <w:i/>
              </w:rPr>
              <w:t>EPA Form No. 8570-27</w:t>
            </w:r>
            <w:r w:rsidRPr="000D4BE2">
              <w:t xml:space="preserve"> - Formulator's Exemption Statement</w:t>
            </w:r>
          </w:p>
          <w:p w:rsidR="00C15D86" w:rsidRDefault="00C15D86">
            <w:pPr>
              <w:ind w:left="-48" w:right="-108"/>
              <w:rPr>
                <w:bCs/>
                <w:sz w:val="8"/>
                <w:szCs w:val="8"/>
              </w:rPr>
            </w:pPr>
          </w:p>
        </w:tc>
      </w:tr>
      <w:tr w:rsidR="00E5662B" w:rsidRPr="00876772" w:rsidTr="00E5662B">
        <w:trPr>
          <w:trHeight w:val="364"/>
        </w:trPr>
        <w:tc>
          <w:tcPr>
            <w:tcW w:w="1800" w:type="dxa"/>
          </w:tcPr>
          <w:p w:rsidR="00E5662B" w:rsidRPr="00876772" w:rsidRDefault="00E5662B" w:rsidP="008B7CCF">
            <w:pPr>
              <w:rPr>
                <w:b/>
                <w:bCs/>
              </w:rPr>
            </w:pPr>
          </w:p>
        </w:tc>
        <w:tc>
          <w:tcPr>
            <w:tcW w:w="8550" w:type="dxa"/>
          </w:tcPr>
          <w:p w:rsidR="00E5662B" w:rsidRDefault="00E5662B" w:rsidP="008B7CCF">
            <w:pPr>
              <w:ind w:left="-48" w:right="-108"/>
            </w:pPr>
            <w:r w:rsidRPr="00876772">
              <w:rPr>
                <w:i/>
              </w:rPr>
              <w:t>EPA Form No. 8570-34</w:t>
            </w:r>
            <w:r w:rsidRPr="000D4BE2">
              <w:t xml:space="preserve"> - Certification with Respect to Citation of Data Form</w:t>
            </w:r>
          </w:p>
          <w:p w:rsidR="00C15D86" w:rsidRDefault="00C15D86">
            <w:pPr>
              <w:ind w:left="-48" w:right="-108"/>
              <w:rPr>
                <w:bCs/>
                <w:sz w:val="8"/>
                <w:szCs w:val="8"/>
              </w:rPr>
            </w:pPr>
          </w:p>
        </w:tc>
      </w:tr>
      <w:tr w:rsidR="00E5662B" w:rsidRPr="00876772" w:rsidTr="00E5662B">
        <w:trPr>
          <w:trHeight w:val="349"/>
        </w:trPr>
        <w:tc>
          <w:tcPr>
            <w:tcW w:w="1800" w:type="dxa"/>
          </w:tcPr>
          <w:p w:rsidR="00E5662B" w:rsidRPr="00876772" w:rsidRDefault="00E5662B" w:rsidP="008B7CCF">
            <w:pPr>
              <w:rPr>
                <w:b/>
                <w:bCs/>
              </w:rPr>
            </w:pPr>
          </w:p>
        </w:tc>
        <w:tc>
          <w:tcPr>
            <w:tcW w:w="8550" w:type="dxa"/>
          </w:tcPr>
          <w:p w:rsidR="00E5662B" w:rsidRDefault="00E5662B" w:rsidP="008B7CCF">
            <w:pPr>
              <w:ind w:left="-48" w:right="-108"/>
            </w:pPr>
            <w:r w:rsidRPr="00876772">
              <w:rPr>
                <w:i/>
              </w:rPr>
              <w:t>EPA Form No. 8570-35</w:t>
            </w:r>
            <w:r w:rsidRPr="00C337BD">
              <w:t xml:space="preserve"> - Data Matrix Form</w:t>
            </w:r>
          </w:p>
          <w:p w:rsidR="00C15D86" w:rsidRDefault="00C15D86">
            <w:pPr>
              <w:ind w:left="-48" w:right="-108"/>
              <w:rPr>
                <w:bCs/>
                <w:sz w:val="8"/>
                <w:szCs w:val="8"/>
              </w:rPr>
            </w:pPr>
          </w:p>
        </w:tc>
      </w:tr>
      <w:tr w:rsidR="00E5662B" w:rsidRPr="00876772" w:rsidTr="00E5662B">
        <w:trPr>
          <w:trHeight w:val="364"/>
        </w:trPr>
        <w:tc>
          <w:tcPr>
            <w:tcW w:w="1800" w:type="dxa"/>
          </w:tcPr>
          <w:p w:rsidR="00E5662B" w:rsidRPr="00876772" w:rsidRDefault="00E5662B" w:rsidP="008B7CCF">
            <w:pPr>
              <w:rPr>
                <w:b/>
                <w:bCs/>
              </w:rPr>
            </w:pPr>
          </w:p>
        </w:tc>
        <w:tc>
          <w:tcPr>
            <w:tcW w:w="8550" w:type="dxa"/>
          </w:tcPr>
          <w:p w:rsidR="00E5662B" w:rsidRDefault="00E5662B" w:rsidP="008B7CCF">
            <w:pPr>
              <w:ind w:left="-48" w:right="-108"/>
            </w:pPr>
            <w:r w:rsidRPr="00876772">
              <w:rPr>
                <w:i/>
              </w:rPr>
              <w:t xml:space="preserve">EPA Form No. 8570-36 - </w:t>
            </w:r>
            <w:r w:rsidRPr="00C337BD">
              <w:t>Summary of the Physical/Chemical Properties Form</w:t>
            </w:r>
          </w:p>
          <w:p w:rsidR="00C15D86" w:rsidRDefault="00C15D86">
            <w:pPr>
              <w:ind w:left="-48" w:right="-108"/>
              <w:rPr>
                <w:bCs/>
                <w:i/>
                <w:sz w:val="8"/>
                <w:szCs w:val="8"/>
              </w:rPr>
            </w:pPr>
          </w:p>
        </w:tc>
      </w:tr>
      <w:tr w:rsidR="00E5662B" w:rsidRPr="00876772" w:rsidTr="00E5662B">
        <w:trPr>
          <w:trHeight w:val="626"/>
        </w:trPr>
        <w:tc>
          <w:tcPr>
            <w:tcW w:w="1800" w:type="dxa"/>
          </w:tcPr>
          <w:p w:rsidR="00E5662B" w:rsidRPr="00876772" w:rsidRDefault="00E5662B" w:rsidP="008B7CCF">
            <w:pPr>
              <w:rPr>
                <w:b/>
                <w:bCs/>
              </w:rPr>
            </w:pPr>
          </w:p>
        </w:tc>
        <w:tc>
          <w:tcPr>
            <w:tcW w:w="8550" w:type="dxa"/>
          </w:tcPr>
          <w:p w:rsidR="00E5662B" w:rsidRDefault="00E5662B" w:rsidP="008B7CCF">
            <w:pPr>
              <w:ind w:left="-48" w:right="-108"/>
            </w:pPr>
            <w:r w:rsidRPr="00876772">
              <w:rPr>
                <w:i/>
              </w:rPr>
              <w:t xml:space="preserve">EPA Form No. 8570-37 - </w:t>
            </w:r>
            <w:r w:rsidRPr="00C337BD">
              <w:t>Self-Certification Statement for the Physical/Chemical Properties</w:t>
            </w:r>
          </w:p>
          <w:p w:rsidR="00C15D86" w:rsidRDefault="00C15D86">
            <w:pPr>
              <w:ind w:left="-48" w:right="-108"/>
              <w:rPr>
                <w:i/>
                <w:sz w:val="8"/>
                <w:szCs w:val="8"/>
              </w:rPr>
            </w:pPr>
          </w:p>
        </w:tc>
      </w:tr>
      <w:tr w:rsidR="00C47DDD" w:rsidRPr="00876772" w:rsidTr="00E5662B">
        <w:trPr>
          <w:trHeight w:val="963"/>
        </w:trPr>
        <w:tc>
          <w:tcPr>
            <w:tcW w:w="1800" w:type="dxa"/>
          </w:tcPr>
          <w:p w:rsidR="00C47DDD" w:rsidRPr="00876772" w:rsidRDefault="00C47DDD" w:rsidP="008B7CCF">
            <w:pPr>
              <w:rPr>
                <w:b/>
              </w:rPr>
            </w:pPr>
            <w:r w:rsidRPr="00876772">
              <w:rPr>
                <w:b/>
                <w:bCs/>
              </w:rPr>
              <w:t>Attachment C:</w:t>
            </w:r>
          </w:p>
        </w:tc>
        <w:tc>
          <w:tcPr>
            <w:tcW w:w="8550" w:type="dxa"/>
          </w:tcPr>
          <w:p w:rsidR="00C47DDD" w:rsidRDefault="00C47DDD" w:rsidP="008B7CCF">
            <w:r w:rsidRPr="00876772">
              <w:rPr>
                <w:b/>
              </w:rPr>
              <w:t>Pesticide Registration (PR) Notice 97-3 – Guidelines for Expedited Review of Conventional Pesticides under the Reduced-Risk Initiative and for Biological Pesticides.</w:t>
            </w:r>
            <w:r w:rsidRPr="0051138A">
              <w:t xml:space="preserve"> Also available at online at</w:t>
            </w:r>
            <w:r>
              <w:t xml:space="preserve"> </w:t>
            </w:r>
            <w:hyperlink r:id="rId24" w:history="1">
              <w:r w:rsidRPr="003B5446">
                <w:rPr>
                  <w:rStyle w:val="Hyperlink"/>
                </w:rPr>
                <w:t>http://www.epa.gov/PR_Notices/pr97-3.html</w:t>
              </w:r>
            </w:hyperlink>
            <w:r>
              <w:t xml:space="preserve"> </w:t>
            </w:r>
          </w:p>
          <w:p w:rsidR="00C15D86" w:rsidRDefault="00C15D86">
            <w:pPr>
              <w:rPr>
                <w:b/>
                <w:sz w:val="8"/>
                <w:szCs w:val="8"/>
              </w:rPr>
            </w:pPr>
          </w:p>
        </w:tc>
      </w:tr>
      <w:tr w:rsidR="00C47DDD" w:rsidRPr="00876772" w:rsidTr="00E5662B">
        <w:trPr>
          <w:trHeight w:val="903"/>
        </w:trPr>
        <w:tc>
          <w:tcPr>
            <w:tcW w:w="1800" w:type="dxa"/>
          </w:tcPr>
          <w:p w:rsidR="00C47DDD" w:rsidRPr="00876772" w:rsidRDefault="00C47DDD" w:rsidP="008B7CCF">
            <w:pPr>
              <w:rPr>
                <w:b/>
              </w:rPr>
            </w:pPr>
            <w:r w:rsidRPr="00876772">
              <w:rPr>
                <w:b/>
                <w:bCs/>
              </w:rPr>
              <w:t>Attachment D:</w:t>
            </w:r>
          </w:p>
        </w:tc>
        <w:tc>
          <w:tcPr>
            <w:tcW w:w="8550" w:type="dxa"/>
          </w:tcPr>
          <w:p w:rsidR="00C47DDD" w:rsidRPr="00876772" w:rsidRDefault="00C47DDD" w:rsidP="008B7CCF">
            <w:pPr>
              <w:rPr>
                <w:color w:val="0000FF"/>
                <w:u w:val="single"/>
              </w:rPr>
            </w:pPr>
            <w:r w:rsidRPr="00876772">
              <w:rPr>
                <w:b/>
              </w:rPr>
              <w:t>40 CFR 152 – Pesticide Registration and Classification Procedures.</w:t>
            </w:r>
            <w:r w:rsidRPr="00C4301D">
              <w:t xml:space="preserve"> Also available online at the National Archives and Records Administration’s </w:t>
            </w:r>
            <w:hyperlink r:id="rId25" w:history="1">
              <w:r w:rsidRPr="00876772">
                <w:rPr>
                  <w:color w:val="0000FF"/>
                  <w:u w:val="single"/>
                </w:rPr>
                <w:t>Electronic CFR Website</w:t>
              </w:r>
            </w:hyperlink>
          </w:p>
          <w:p w:rsidR="00C15D86" w:rsidRDefault="00C15D86">
            <w:pPr>
              <w:rPr>
                <w:b/>
                <w:sz w:val="8"/>
                <w:szCs w:val="8"/>
              </w:rPr>
            </w:pPr>
          </w:p>
        </w:tc>
      </w:tr>
      <w:tr w:rsidR="00C47DDD" w:rsidRPr="00876772" w:rsidTr="00E5662B">
        <w:trPr>
          <w:trHeight w:val="888"/>
        </w:trPr>
        <w:tc>
          <w:tcPr>
            <w:tcW w:w="1800" w:type="dxa"/>
          </w:tcPr>
          <w:p w:rsidR="00C47DDD" w:rsidRPr="00876772" w:rsidRDefault="00C47DDD" w:rsidP="008B7CCF">
            <w:pPr>
              <w:rPr>
                <w:b/>
              </w:rPr>
            </w:pPr>
            <w:r w:rsidRPr="00876772">
              <w:rPr>
                <w:b/>
                <w:bCs/>
              </w:rPr>
              <w:t>Attachment E:</w:t>
            </w:r>
          </w:p>
        </w:tc>
        <w:tc>
          <w:tcPr>
            <w:tcW w:w="8550" w:type="dxa"/>
          </w:tcPr>
          <w:p w:rsidR="00C47DDD" w:rsidRPr="00876772" w:rsidRDefault="00C47DDD" w:rsidP="008B7CCF">
            <w:pPr>
              <w:rPr>
                <w:color w:val="0000FF"/>
                <w:u w:val="single"/>
              </w:rPr>
            </w:pPr>
            <w:r w:rsidRPr="00876772">
              <w:rPr>
                <w:b/>
              </w:rPr>
              <w:t>40 CFR 156 – Labeling Requirements for Pesticides and Devices.</w:t>
            </w:r>
            <w:r w:rsidRPr="00C4301D">
              <w:t xml:space="preserve"> Also available online at the National Archives and Records Administration’s </w:t>
            </w:r>
            <w:hyperlink r:id="rId26" w:history="1">
              <w:r w:rsidRPr="00876772">
                <w:rPr>
                  <w:color w:val="0000FF"/>
                  <w:u w:val="single"/>
                </w:rPr>
                <w:t>Electronic CFR Website</w:t>
              </w:r>
            </w:hyperlink>
          </w:p>
          <w:p w:rsidR="00C15D86" w:rsidRDefault="00C15D86">
            <w:pPr>
              <w:rPr>
                <w:b/>
                <w:sz w:val="8"/>
                <w:szCs w:val="8"/>
              </w:rPr>
            </w:pPr>
          </w:p>
        </w:tc>
      </w:tr>
      <w:tr w:rsidR="00C47DDD" w:rsidRPr="00876772" w:rsidTr="00E5662B">
        <w:trPr>
          <w:trHeight w:val="626"/>
        </w:trPr>
        <w:tc>
          <w:tcPr>
            <w:tcW w:w="1800" w:type="dxa"/>
          </w:tcPr>
          <w:p w:rsidR="00C47DDD" w:rsidRPr="00876772" w:rsidRDefault="00C47DDD" w:rsidP="008B7CCF">
            <w:pPr>
              <w:rPr>
                <w:b/>
              </w:rPr>
            </w:pPr>
            <w:r w:rsidRPr="00876772">
              <w:rPr>
                <w:b/>
                <w:bCs/>
              </w:rPr>
              <w:t>Attachment F:</w:t>
            </w:r>
          </w:p>
        </w:tc>
        <w:tc>
          <w:tcPr>
            <w:tcW w:w="8550" w:type="dxa"/>
          </w:tcPr>
          <w:p w:rsidR="00C47DDD" w:rsidRPr="00876772" w:rsidRDefault="00C47DDD" w:rsidP="008B7CCF">
            <w:pPr>
              <w:rPr>
                <w:color w:val="0000FF"/>
                <w:u w:val="single"/>
              </w:rPr>
            </w:pPr>
            <w:r w:rsidRPr="00876772">
              <w:rPr>
                <w:b/>
              </w:rPr>
              <w:t>40 CFR 158 – Data Requirements For Registration.</w:t>
            </w:r>
            <w:r w:rsidRPr="00C4301D">
              <w:t xml:space="preserve"> Also available online at the National Archives and Records Administration’s </w:t>
            </w:r>
            <w:hyperlink r:id="rId27" w:history="1">
              <w:r w:rsidRPr="00876772">
                <w:rPr>
                  <w:color w:val="0000FF"/>
                  <w:u w:val="single"/>
                </w:rPr>
                <w:t>Electronic CFR Website</w:t>
              </w:r>
            </w:hyperlink>
          </w:p>
          <w:p w:rsidR="00C15D86" w:rsidRDefault="00C15D86">
            <w:pPr>
              <w:rPr>
                <w:b/>
                <w:sz w:val="8"/>
                <w:szCs w:val="8"/>
              </w:rPr>
            </w:pPr>
          </w:p>
        </w:tc>
      </w:tr>
      <w:tr w:rsidR="00C47DDD" w:rsidRPr="00876772" w:rsidTr="00E5662B">
        <w:trPr>
          <w:trHeight w:val="467"/>
        </w:trPr>
        <w:tc>
          <w:tcPr>
            <w:tcW w:w="1800" w:type="dxa"/>
          </w:tcPr>
          <w:p w:rsidR="00C47DDD" w:rsidRPr="00876772" w:rsidRDefault="00C47DDD" w:rsidP="008B7CCF">
            <w:pPr>
              <w:rPr>
                <w:b/>
                <w:bCs/>
              </w:rPr>
            </w:pPr>
            <w:r w:rsidRPr="00876772">
              <w:rPr>
                <w:b/>
              </w:rPr>
              <w:t>Attachment G:</w:t>
            </w:r>
            <w:r w:rsidR="005005BA" w:rsidRPr="00876772">
              <w:rPr>
                <w:b/>
                <w:bCs/>
              </w:rPr>
              <w:t xml:space="preserve"> </w:t>
            </w:r>
          </w:p>
        </w:tc>
        <w:tc>
          <w:tcPr>
            <w:tcW w:w="8550" w:type="dxa"/>
          </w:tcPr>
          <w:p w:rsidR="00C47DDD" w:rsidRPr="00876772" w:rsidRDefault="005005BA" w:rsidP="008B7CCF">
            <w:pPr>
              <w:rPr>
                <w:b/>
                <w:bCs/>
                <w:sz w:val="8"/>
                <w:szCs w:val="8"/>
              </w:rPr>
            </w:pPr>
            <w:r w:rsidRPr="00876772">
              <w:rPr>
                <w:b/>
              </w:rPr>
              <w:t>Consultation:  List of Standard Questions</w:t>
            </w:r>
          </w:p>
        </w:tc>
      </w:tr>
      <w:tr w:rsidR="00E5662B" w:rsidRPr="00876772" w:rsidTr="00E5662B">
        <w:trPr>
          <w:trHeight w:val="440"/>
        </w:trPr>
        <w:tc>
          <w:tcPr>
            <w:tcW w:w="1800" w:type="dxa"/>
          </w:tcPr>
          <w:p w:rsidR="00E5662B" w:rsidRPr="00876772" w:rsidRDefault="00E5662B" w:rsidP="008B7CCF">
            <w:pPr>
              <w:rPr>
                <w:b/>
              </w:rPr>
            </w:pPr>
            <w:r w:rsidRPr="00876772">
              <w:rPr>
                <w:b/>
                <w:bCs/>
              </w:rPr>
              <w:t>Attachment H</w:t>
            </w:r>
            <w:r>
              <w:rPr>
                <w:b/>
                <w:bCs/>
              </w:rPr>
              <w:t>:</w:t>
            </w:r>
          </w:p>
        </w:tc>
        <w:tc>
          <w:tcPr>
            <w:tcW w:w="8550" w:type="dxa"/>
          </w:tcPr>
          <w:p w:rsidR="00E5662B" w:rsidRDefault="00A94F6D" w:rsidP="008B7CCF">
            <w:pPr>
              <w:rPr>
                <w:b/>
              </w:rPr>
            </w:pPr>
            <w:r>
              <w:rPr>
                <w:b/>
              </w:rPr>
              <w:t>Industry Response to Consultation Questions</w:t>
            </w:r>
          </w:p>
          <w:p w:rsidR="00C15D86" w:rsidRDefault="00C15D86">
            <w:pPr>
              <w:rPr>
                <w:b/>
              </w:rPr>
            </w:pPr>
          </w:p>
        </w:tc>
      </w:tr>
      <w:tr w:rsidR="00A94F6D" w:rsidRPr="00876772" w:rsidTr="00E5662B">
        <w:trPr>
          <w:trHeight w:val="440"/>
        </w:trPr>
        <w:tc>
          <w:tcPr>
            <w:tcW w:w="1800" w:type="dxa"/>
          </w:tcPr>
          <w:p w:rsidR="00A94F6D" w:rsidRPr="00876772" w:rsidRDefault="00A94F6D" w:rsidP="008B7CCF">
            <w:pPr>
              <w:rPr>
                <w:b/>
                <w:bCs/>
              </w:rPr>
            </w:pPr>
            <w:r>
              <w:rPr>
                <w:b/>
                <w:bCs/>
              </w:rPr>
              <w:t>Attachment I:</w:t>
            </w:r>
          </w:p>
        </w:tc>
        <w:tc>
          <w:tcPr>
            <w:tcW w:w="8550" w:type="dxa"/>
          </w:tcPr>
          <w:p w:rsidR="00A94F6D" w:rsidRDefault="00A94F6D" w:rsidP="008B7CCF">
            <w:pPr>
              <w:rPr>
                <w:b/>
              </w:rPr>
            </w:pPr>
            <w:r w:rsidRPr="00876772">
              <w:rPr>
                <w:b/>
              </w:rPr>
              <w:t>Work Sheets used to Calculate Pesticide Registrant Industry Labor Costs</w:t>
            </w:r>
          </w:p>
          <w:p w:rsidR="00C15D86" w:rsidRDefault="00C15D86">
            <w:pPr>
              <w:rPr>
                <w:b/>
              </w:rPr>
            </w:pPr>
          </w:p>
        </w:tc>
      </w:tr>
      <w:tr w:rsidR="00C47DDD" w:rsidRPr="00876772" w:rsidTr="00E5662B">
        <w:trPr>
          <w:trHeight w:val="422"/>
        </w:trPr>
        <w:tc>
          <w:tcPr>
            <w:tcW w:w="1800" w:type="dxa"/>
          </w:tcPr>
          <w:p w:rsidR="00C47DDD" w:rsidRPr="00876772" w:rsidRDefault="005005BA" w:rsidP="008B7CCF">
            <w:pPr>
              <w:rPr>
                <w:b/>
                <w:bCs/>
              </w:rPr>
            </w:pPr>
            <w:r w:rsidRPr="00876772">
              <w:rPr>
                <w:b/>
                <w:bCs/>
              </w:rPr>
              <w:t>Attachment J:</w:t>
            </w:r>
          </w:p>
        </w:tc>
        <w:tc>
          <w:tcPr>
            <w:tcW w:w="8550" w:type="dxa"/>
          </w:tcPr>
          <w:p w:rsidR="00C47DDD" w:rsidRPr="00876772" w:rsidRDefault="00C47DDD" w:rsidP="008B7CCF">
            <w:pPr>
              <w:rPr>
                <w:b/>
              </w:rPr>
            </w:pPr>
            <w:r w:rsidRPr="00876772">
              <w:rPr>
                <w:b/>
              </w:rPr>
              <w:t>Work Sheets used to Calculate EPA and Federal Government Labor Costs</w:t>
            </w:r>
          </w:p>
          <w:p w:rsidR="00C15D86" w:rsidRDefault="00C15D86">
            <w:pPr>
              <w:rPr>
                <w:b/>
                <w:sz w:val="8"/>
                <w:szCs w:val="8"/>
              </w:rPr>
            </w:pPr>
          </w:p>
        </w:tc>
      </w:tr>
      <w:tr w:rsidR="005005BA" w:rsidRPr="00876772" w:rsidTr="00E5662B">
        <w:trPr>
          <w:trHeight w:val="862"/>
        </w:trPr>
        <w:tc>
          <w:tcPr>
            <w:tcW w:w="1800" w:type="dxa"/>
          </w:tcPr>
          <w:p w:rsidR="005005BA" w:rsidRPr="00876772" w:rsidRDefault="005005BA" w:rsidP="008B7CCF">
            <w:pPr>
              <w:rPr>
                <w:b/>
                <w:bCs/>
              </w:rPr>
            </w:pPr>
            <w:r w:rsidRPr="00876772">
              <w:rPr>
                <w:b/>
                <w:bCs/>
              </w:rPr>
              <w:t>Attachment K:</w:t>
            </w:r>
          </w:p>
        </w:tc>
        <w:tc>
          <w:tcPr>
            <w:tcW w:w="8550" w:type="dxa"/>
          </w:tcPr>
          <w:p w:rsidR="005005BA" w:rsidRPr="00876772" w:rsidRDefault="005005BA" w:rsidP="008B7CCF">
            <w:pPr>
              <w:rPr>
                <w:b/>
                <w:sz w:val="8"/>
                <w:szCs w:val="8"/>
              </w:rPr>
            </w:pPr>
            <w:r w:rsidRPr="00876772">
              <w:rPr>
                <w:b/>
              </w:rPr>
              <w:t>Display Related to OMB Control #2070-0060 – Listings of Related Regulations in 40 CFR 9.1.</w:t>
            </w:r>
            <w:r w:rsidRPr="00C4301D">
              <w:t xml:space="preserve"> Also available online at the National Archives and Records Administration’s </w:t>
            </w:r>
            <w:hyperlink r:id="rId28" w:history="1">
              <w:r w:rsidRPr="00876772">
                <w:rPr>
                  <w:color w:val="0000FF"/>
                  <w:u w:val="single"/>
                </w:rPr>
                <w:t>Electronic CFR Website</w:t>
              </w:r>
            </w:hyperlink>
            <w:r w:rsidR="00E5662B">
              <w:t xml:space="preserve">   </w:t>
            </w:r>
          </w:p>
        </w:tc>
      </w:tr>
    </w:tbl>
    <w:p w:rsidR="00FD318E" w:rsidRDefault="00FD318E" w:rsidP="008B7CCF"/>
    <w:sectPr w:rsidR="00FD318E" w:rsidSect="00762CD0">
      <w:pgSz w:w="12240" w:h="15840" w:code="1"/>
      <w:pgMar w:top="1080" w:right="1080" w:bottom="1080" w:left="108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03C9" w:rsidRDefault="00AC03C9" w:rsidP="00C47DDD">
      <w:r>
        <w:separator/>
      </w:r>
    </w:p>
  </w:endnote>
  <w:endnote w:type="continuationSeparator" w:id="0">
    <w:p w:rsidR="00AC03C9" w:rsidRDefault="00AC03C9" w:rsidP="00C47DD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
    <w:panose1 w:val="020B0604020202030204"/>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60469"/>
      <w:docPartObj>
        <w:docPartGallery w:val="Page Numbers (Bottom of Page)"/>
        <w:docPartUnique/>
      </w:docPartObj>
    </w:sdtPr>
    <w:sdtContent>
      <w:p w:rsidR="00FC4A8B" w:rsidRDefault="003A6619">
        <w:pPr>
          <w:pStyle w:val="Footer"/>
          <w:jc w:val="center"/>
          <w:rPr>
            <w:b/>
            <w:sz w:val="20"/>
            <w:szCs w:val="20"/>
          </w:rPr>
        </w:pPr>
        <w:fldSimple w:instr=" PAGE   \* MERGEFORMAT ">
          <w:r w:rsidR="0024623D">
            <w:rPr>
              <w:noProof/>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03C9" w:rsidRDefault="00AC03C9" w:rsidP="00C47DDD">
      <w:r>
        <w:separator/>
      </w:r>
    </w:p>
  </w:footnote>
  <w:footnote w:type="continuationSeparator" w:id="0">
    <w:p w:rsidR="00AC03C9" w:rsidRDefault="00AC03C9" w:rsidP="00C47DDD">
      <w:r>
        <w:continuationSeparator/>
      </w:r>
    </w:p>
  </w:footnote>
  <w:footnote w:id="1">
    <w:p w:rsidR="00FC4A8B" w:rsidRPr="009C333D" w:rsidRDefault="00FC4A8B" w:rsidP="00C47DDD">
      <w:pPr>
        <w:pStyle w:val="FootnoteText"/>
      </w:pPr>
      <w:r>
        <w:rPr>
          <w:rStyle w:val="FootnoteReference"/>
        </w:rPr>
        <w:footnoteRef/>
      </w:r>
      <w:r>
        <w:t xml:space="preserve"> </w:t>
      </w:r>
      <w:r w:rsidRPr="009C333D">
        <w:t>The Agency burden related to OPP’s Information Technology and Resource Management Division (ITRMD) processing activities are not included in the burden estimate because ITRMD provides the preliminary data processing and tracking for many OPP ICR activities including the FIFRA Section 3 ICR.  These systems are integrated for efficient processing, tracking, and maintaining data but they do not readily lend themselves to a clear burden breakdown by ICR activity.</w:t>
      </w:r>
      <w:r w:rsidRPr="00815586">
        <w:t xml:space="preserve"> </w:t>
      </w:r>
      <w:r>
        <w:t xml:space="preserve"> </w:t>
      </w:r>
      <w:r w:rsidRPr="009C333D">
        <w:t xml:space="preserve">The FTE burden in </w:t>
      </w:r>
      <w:r>
        <w:t>PRD (Pesticide Review Division)</w:t>
      </w:r>
      <w:r w:rsidRPr="009C333D">
        <w:t xml:space="preserve"> and FEAD</w:t>
      </w:r>
      <w:r>
        <w:t xml:space="preserve"> (Field and External Affairs Division)</w:t>
      </w:r>
      <w:r w:rsidRPr="009C333D">
        <w:t xml:space="preserve"> </w:t>
      </w:r>
      <w:r>
        <w:t xml:space="preserve">is </w:t>
      </w:r>
      <w:r w:rsidRPr="009C333D">
        <w:t>significantly less than 1 FTE.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A8B" w:rsidRPr="001C43F6" w:rsidRDefault="00FC4A8B" w:rsidP="00393228">
    <w:pPr>
      <w:pStyle w:val="Header"/>
      <w:jc w:val="right"/>
      <w:rPr>
        <w:b/>
        <w:sz w:val="20"/>
        <w:szCs w:val="20"/>
      </w:rPr>
    </w:pPr>
    <w:r>
      <w:rPr>
        <w:b/>
        <w:sz w:val="20"/>
        <w:szCs w:val="20"/>
      </w:rPr>
      <w:t>May 4, 2012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C2EAB"/>
    <w:multiLevelType w:val="hybridMultilevel"/>
    <w:tmpl w:val="3AF08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38408D"/>
    <w:multiLevelType w:val="singleLevel"/>
    <w:tmpl w:val="32771255"/>
    <w:lvl w:ilvl="0">
      <w:start w:val="1"/>
      <w:numFmt w:val="decimal"/>
      <w:lvlText w:val="%1."/>
      <w:lvlJc w:val="left"/>
      <w:pPr>
        <w:tabs>
          <w:tab w:val="num" w:pos="1440"/>
        </w:tabs>
        <w:ind w:left="720"/>
      </w:pPr>
      <w:rPr>
        <w:color w:val="000000"/>
      </w:rPr>
    </w:lvl>
  </w:abstractNum>
  <w:abstractNum w:abstractNumId="2">
    <w:nsid w:val="16881730"/>
    <w:multiLevelType w:val="hybridMultilevel"/>
    <w:tmpl w:val="9A1208E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188F4E3F"/>
    <w:multiLevelType w:val="hybridMultilevel"/>
    <w:tmpl w:val="092C2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8F94023"/>
    <w:multiLevelType w:val="hybridMultilevel"/>
    <w:tmpl w:val="7DE060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CA10610"/>
    <w:multiLevelType w:val="hybridMultilevel"/>
    <w:tmpl w:val="E76CA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144821"/>
    <w:multiLevelType w:val="hybridMultilevel"/>
    <w:tmpl w:val="A79CB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38F2707"/>
    <w:multiLevelType w:val="hybridMultilevel"/>
    <w:tmpl w:val="BCDCEA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35F37041"/>
    <w:multiLevelType w:val="hybridMultilevel"/>
    <w:tmpl w:val="110E8E2C"/>
    <w:lvl w:ilvl="0" w:tplc="064E1760">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73954E9"/>
    <w:multiLevelType w:val="hybridMultilevel"/>
    <w:tmpl w:val="4886D4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7A90288"/>
    <w:multiLevelType w:val="hybridMultilevel"/>
    <w:tmpl w:val="6ECC12DE"/>
    <w:lvl w:ilvl="0" w:tplc="FDF67E2C">
      <w:start w:val="1"/>
      <w:numFmt w:val="bullet"/>
      <w:lvlText w:val=""/>
      <w:lvlJc w:val="left"/>
      <w:pPr>
        <w:tabs>
          <w:tab w:val="num" w:pos="1440"/>
        </w:tabs>
        <w:ind w:left="1440" w:hanging="360"/>
      </w:pPr>
      <w:rPr>
        <w:rFonts w:ascii="Symbol" w:hAnsi="Symbol" w:cs="Times New Roman"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3F86495B"/>
    <w:multiLevelType w:val="hybridMultilevel"/>
    <w:tmpl w:val="707821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7DF7B81"/>
    <w:multiLevelType w:val="hybridMultilevel"/>
    <w:tmpl w:val="9EA00E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7CC6035C"/>
    <w:multiLevelType w:val="hybridMultilevel"/>
    <w:tmpl w:val="FB42C21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D7D72C0"/>
    <w:multiLevelType w:val="hybridMultilevel"/>
    <w:tmpl w:val="1C868A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8"/>
  </w:num>
  <w:num w:numId="2">
    <w:abstractNumId w:val="1"/>
  </w:num>
  <w:num w:numId="3">
    <w:abstractNumId w:val="10"/>
  </w:num>
  <w:num w:numId="4">
    <w:abstractNumId w:val="2"/>
  </w:num>
  <w:num w:numId="5">
    <w:abstractNumId w:val="0"/>
  </w:num>
  <w:num w:numId="6">
    <w:abstractNumId w:val="13"/>
  </w:num>
  <w:num w:numId="7">
    <w:abstractNumId w:val="7"/>
  </w:num>
  <w:num w:numId="8">
    <w:abstractNumId w:val="5"/>
  </w:num>
  <w:num w:numId="9">
    <w:abstractNumId w:val="11"/>
  </w:num>
  <w:num w:numId="10">
    <w:abstractNumId w:val="14"/>
  </w:num>
  <w:num w:numId="11">
    <w:abstractNumId w:val="12"/>
  </w:num>
  <w:num w:numId="12">
    <w:abstractNumId w:val="4"/>
  </w:num>
  <w:num w:numId="13">
    <w:abstractNumId w:val="9"/>
  </w:num>
  <w:num w:numId="14">
    <w:abstractNumId w:val="3"/>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rawingGridHorizontalSpacing w:val="120"/>
  <w:displayHorizontalDrawingGridEvery w:val="2"/>
  <w:characterSpacingControl w:val="doNotCompress"/>
  <w:hdrShapeDefaults>
    <o:shapedefaults v:ext="edit" spidmax="24578"/>
  </w:hdrShapeDefaults>
  <w:footnotePr>
    <w:footnote w:id="-1"/>
    <w:footnote w:id="0"/>
  </w:footnotePr>
  <w:endnotePr>
    <w:endnote w:id="-1"/>
    <w:endnote w:id="0"/>
  </w:endnotePr>
  <w:compat/>
  <w:rsids>
    <w:rsidRoot w:val="00C47DDD"/>
    <w:rsid w:val="00020447"/>
    <w:rsid w:val="0002771E"/>
    <w:rsid w:val="000307B9"/>
    <w:rsid w:val="000325E0"/>
    <w:rsid w:val="00036EAB"/>
    <w:rsid w:val="000438C1"/>
    <w:rsid w:val="00046A6E"/>
    <w:rsid w:val="00061124"/>
    <w:rsid w:val="00064FAF"/>
    <w:rsid w:val="00082DA0"/>
    <w:rsid w:val="000867C5"/>
    <w:rsid w:val="000A2711"/>
    <w:rsid w:val="000C4DA9"/>
    <w:rsid w:val="00101CF2"/>
    <w:rsid w:val="00124501"/>
    <w:rsid w:val="00152295"/>
    <w:rsid w:val="0015567E"/>
    <w:rsid w:val="001578B2"/>
    <w:rsid w:val="00184E0C"/>
    <w:rsid w:val="00197A26"/>
    <w:rsid w:val="001C4D7E"/>
    <w:rsid w:val="001D122E"/>
    <w:rsid w:val="001D339B"/>
    <w:rsid w:val="001E1F3C"/>
    <w:rsid w:val="001F0A45"/>
    <w:rsid w:val="00216001"/>
    <w:rsid w:val="0023430D"/>
    <w:rsid w:val="0024623D"/>
    <w:rsid w:val="00250AB0"/>
    <w:rsid w:val="00254C95"/>
    <w:rsid w:val="00277501"/>
    <w:rsid w:val="002E17CA"/>
    <w:rsid w:val="002E1C9B"/>
    <w:rsid w:val="002E23C7"/>
    <w:rsid w:val="002E416F"/>
    <w:rsid w:val="002F69F7"/>
    <w:rsid w:val="0032048D"/>
    <w:rsid w:val="003319DB"/>
    <w:rsid w:val="00333F21"/>
    <w:rsid w:val="00334F32"/>
    <w:rsid w:val="003671E1"/>
    <w:rsid w:val="00370916"/>
    <w:rsid w:val="00385035"/>
    <w:rsid w:val="00393228"/>
    <w:rsid w:val="00395F6B"/>
    <w:rsid w:val="003A6619"/>
    <w:rsid w:val="003D3DBA"/>
    <w:rsid w:val="003F30F6"/>
    <w:rsid w:val="003F61F4"/>
    <w:rsid w:val="00412F50"/>
    <w:rsid w:val="004150FB"/>
    <w:rsid w:val="00420054"/>
    <w:rsid w:val="00420214"/>
    <w:rsid w:val="004558CD"/>
    <w:rsid w:val="004B148C"/>
    <w:rsid w:val="004B2895"/>
    <w:rsid w:val="004B50AE"/>
    <w:rsid w:val="004E1187"/>
    <w:rsid w:val="004E3234"/>
    <w:rsid w:val="005005BA"/>
    <w:rsid w:val="0050217F"/>
    <w:rsid w:val="005271BB"/>
    <w:rsid w:val="00541A05"/>
    <w:rsid w:val="00542855"/>
    <w:rsid w:val="00552A01"/>
    <w:rsid w:val="00564784"/>
    <w:rsid w:val="00565CA1"/>
    <w:rsid w:val="0058130A"/>
    <w:rsid w:val="005A4AEC"/>
    <w:rsid w:val="005B606B"/>
    <w:rsid w:val="005C2B5B"/>
    <w:rsid w:val="00603940"/>
    <w:rsid w:val="00610311"/>
    <w:rsid w:val="00613A1B"/>
    <w:rsid w:val="006446E0"/>
    <w:rsid w:val="00652101"/>
    <w:rsid w:val="00680721"/>
    <w:rsid w:val="0069064B"/>
    <w:rsid w:val="00693CF5"/>
    <w:rsid w:val="006D3B4A"/>
    <w:rsid w:val="006F3C0B"/>
    <w:rsid w:val="00706707"/>
    <w:rsid w:val="00713332"/>
    <w:rsid w:val="00717072"/>
    <w:rsid w:val="0074327A"/>
    <w:rsid w:val="00744615"/>
    <w:rsid w:val="00762CD0"/>
    <w:rsid w:val="00767815"/>
    <w:rsid w:val="00772F0C"/>
    <w:rsid w:val="00780E6A"/>
    <w:rsid w:val="007A10C3"/>
    <w:rsid w:val="007C1975"/>
    <w:rsid w:val="007E30CB"/>
    <w:rsid w:val="00812E62"/>
    <w:rsid w:val="00817A11"/>
    <w:rsid w:val="008423ED"/>
    <w:rsid w:val="008666F7"/>
    <w:rsid w:val="00871B3A"/>
    <w:rsid w:val="008736B3"/>
    <w:rsid w:val="0089163C"/>
    <w:rsid w:val="008B7CCF"/>
    <w:rsid w:val="008D79E5"/>
    <w:rsid w:val="008E48FF"/>
    <w:rsid w:val="00911FFF"/>
    <w:rsid w:val="009154DF"/>
    <w:rsid w:val="00924F19"/>
    <w:rsid w:val="0094113D"/>
    <w:rsid w:val="009619E2"/>
    <w:rsid w:val="009644C8"/>
    <w:rsid w:val="009649CC"/>
    <w:rsid w:val="00972381"/>
    <w:rsid w:val="0098367A"/>
    <w:rsid w:val="009A3204"/>
    <w:rsid w:val="009A5CF4"/>
    <w:rsid w:val="009B07A6"/>
    <w:rsid w:val="009B13C1"/>
    <w:rsid w:val="009E6B9B"/>
    <w:rsid w:val="00A109C2"/>
    <w:rsid w:val="00A46D89"/>
    <w:rsid w:val="00A525F6"/>
    <w:rsid w:val="00A57A3C"/>
    <w:rsid w:val="00A63902"/>
    <w:rsid w:val="00A64E20"/>
    <w:rsid w:val="00A85B2D"/>
    <w:rsid w:val="00A94F6D"/>
    <w:rsid w:val="00A951E9"/>
    <w:rsid w:val="00AA7D9B"/>
    <w:rsid w:val="00AB613C"/>
    <w:rsid w:val="00AC03C9"/>
    <w:rsid w:val="00AD7A21"/>
    <w:rsid w:val="00B04C0A"/>
    <w:rsid w:val="00B064FB"/>
    <w:rsid w:val="00B168DF"/>
    <w:rsid w:val="00B17C95"/>
    <w:rsid w:val="00B264E2"/>
    <w:rsid w:val="00B410B8"/>
    <w:rsid w:val="00B43581"/>
    <w:rsid w:val="00B5220F"/>
    <w:rsid w:val="00B574AA"/>
    <w:rsid w:val="00B66B87"/>
    <w:rsid w:val="00B823CF"/>
    <w:rsid w:val="00BA3FED"/>
    <w:rsid w:val="00BB60D4"/>
    <w:rsid w:val="00BD0BDE"/>
    <w:rsid w:val="00BF0F77"/>
    <w:rsid w:val="00BF5DC2"/>
    <w:rsid w:val="00C11606"/>
    <w:rsid w:val="00C15D86"/>
    <w:rsid w:val="00C41E46"/>
    <w:rsid w:val="00C47656"/>
    <w:rsid w:val="00C47DDD"/>
    <w:rsid w:val="00C51B5F"/>
    <w:rsid w:val="00C86FE5"/>
    <w:rsid w:val="00C909F0"/>
    <w:rsid w:val="00C93BB0"/>
    <w:rsid w:val="00CC1B24"/>
    <w:rsid w:val="00CE6176"/>
    <w:rsid w:val="00D00EA0"/>
    <w:rsid w:val="00D55993"/>
    <w:rsid w:val="00D57741"/>
    <w:rsid w:val="00D63293"/>
    <w:rsid w:val="00DA7180"/>
    <w:rsid w:val="00DB6D6F"/>
    <w:rsid w:val="00E23D63"/>
    <w:rsid w:val="00E46E87"/>
    <w:rsid w:val="00E5662B"/>
    <w:rsid w:val="00E8595D"/>
    <w:rsid w:val="00E92832"/>
    <w:rsid w:val="00EA2BA5"/>
    <w:rsid w:val="00EB0285"/>
    <w:rsid w:val="00ED308C"/>
    <w:rsid w:val="00EE362F"/>
    <w:rsid w:val="00EF0731"/>
    <w:rsid w:val="00EF1F9E"/>
    <w:rsid w:val="00F02D3D"/>
    <w:rsid w:val="00F114A0"/>
    <w:rsid w:val="00F15219"/>
    <w:rsid w:val="00F15FD2"/>
    <w:rsid w:val="00F20537"/>
    <w:rsid w:val="00F67DBB"/>
    <w:rsid w:val="00F73F2C"/>
    <w:rsid w:val="00F757B8"/>
    <w:rsid w:val="00F85FC1"/>
    <w:rsid w:val="00FB0A6E"/>
    <w:rsid w:val="00FC20CC"/>
    <w:rsid w:val="00FC386A"/>
    <w:rsid w:val="00FC4513"/>
    <w:rsid w:val="00FC4A8B"/>
    <w:rsid w:val="00FC594A"/>
    <w:rsid w:val="00FD1706"/>
    <w:rsid w:val="00FD31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DD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47DDD"/>
    <w:pPr>
      <w:tabs>
        <w:tab w:val="center" w:pos="4320"/>
        <w:tab w:val="right" w:pos="8640"/>
      </w:tabs>
    </w:pPr>
  </w:style>
  <w:style w:type="character" w:customStyle="1" w:styleId="HeaderChar">
    <w:name w:val="Header Char"/>
    <w:basedOn w:val="DefaultParagraphFont"/>
    <w:link w:val="Header"/>
    <w:rsid w:val="00C47DDD"/>
    <w:rPr>
      <w:rFonts w:ascii="Times New Roman" w:eastAsia="Times New Roman" w:hAnsi="Times New Roman" w:cs="Times New Roman"/>
      <w:sz w:val="24"/>
      <w:szCs w:val="24"/>
    </w:rPr>
  </w:style>
  <w:style w:type="paragraph" w:styleId="Footer">
    <w:name w:val="footer"/>
    <w:basedOn w:val="Normal"/>
    <w:link w:val="FooterChar"/>
    <w:uiPriority w:val="99"/>
    <w:rsid w:val="00C47DDD"/>
    <w:pPr>
      <w:tabs>
        <w:tab w:val="center" w:pos="4320"/>
        <w:tab w:val="right" w:pos="8640"/>
      </w:tabs>
    </w:pPr>
  </w:style>
  <w:style w:type="character" w:customStyle="1" w:styleId="FooterChar">
    <w:name w:val="Footer Char"/>
    <w:basedOn w:val="DefaultParagraphFont"/>
    <w:link w:val="Footer"/>
    <w:uiPriority w:val="99"/>
    <w:rsid w:val="00C47DDD"/>
    <w:rPr>
      <w:rFonts w:ascii="Times New Roman" w:eastAsia="Times New Roman" w:hAnsi="Times New Roman" w:cs="Times New Roman"/>
      <w:sz w:val="24"/>
      <w:szCs w:val="24"/>
    </w:rPr>
  </w:style>
  <w:style w:type="table" w:styleId="TableGrid">
    <w:name w:val="Table Grid"/>
    <w:basedOn w:val="TableNormal"/>
    <w:rsid w:val="00C47DD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C47DDD"/>
    <w:rPr>
      <w:color w:val="0000FF"/>
      <w:u w:val="single"/>
    </w:rPr>
  </w:style>
  <w:style w:type="paragraph" w:styleId="DocumentMap">
    <w:name w:val="Document Map"/>
    <w:basedOn w:val="Normal"/>
    <w:link w:val="DocumentMapChar"/>
    <w:semiHidden/>
    <w:rsid w:val="00C47DD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C47DDD"/>
    <w:rPr>
      <w:rFonts w:ascii="Tahoma" w:eastAsia="Times New Roman" w:hAnsi="Tahoma" w:cs="Tahoma"/>
      <w:sz w:val="20"/>
      <w:szCs w:val="20"/>
      <w:shd w:val="clear" w:color="auto" w:fill="000080"/>
    </w:rPr>
  </w:style>
  <w:style w:type="paragraph" w:styleId="FootnoteText">
    <w:name w:val="footnote text"/>
    <w:basedOn w:val="Normal"/>
    <w:link w:val="FootnoteTextChar"/>
    <w:semiHidden/>
    <w:rsid w:val="00C47DDD"/>
    <w:rPr>
      <w:sz w:val="20"/>
      <w:szCs w:val="20"/>
    </w:rPr>
  </w:style>
  <w:style w:type="character" w:customStyle="1" w:styleId="FootnoteTextChar">
    <w:name w:val="Footnote Text Char"/>
    <w:basedOn w:val="DefaultParagraphFont"/>
    <w:link w:val="FootnoteText"/>
    <w:semiHidden/>
    <w:rsid w:val="00C47DDD"/>
    <w:rPr>
      <w:rFonts w:ascii="Times New Roman" w:eastAsia="Times New Roman" w:hAnsi="Times New Roman" w:cs="Times New Roman"/>
      <w:sz w:val="20"/>
      <w:szCs w:val="20"/>
    </w:rPr>
  </w:style>
  <w:style w:type="character" w:styleId="FootnoteReference">
    <w:name w:val="footnote reference"/>
    <w:basedOn w:val="DefaultParagraphFont"/>
    <w:semiHidden/>
    <w:rsid w:val="00C47DDD"/>
    <w:rPr>
      <w:vertAlign w:val="superscript"/>
    </w:rPr>
  </w:style>
  <w:style w:type="character" w:styleId="FollowedHyperlink">
    <w:name w:val="FollowedHyperlink"/>
    <w:basedOn w:val="DefaultParagraphFont"/>
    <w:rsid w:val="00C47DDD"/>
    <w:rPr>
      <w:color w:val="800080"/>
      <w:u w:val="single"/>
    </w:rPr>
  </w:style>
  <w:style w:type="table" w:customStyle="1" w:styleId="TableGrid1">
    <w:name w:val="Table Grid1"/>
    <w:basedOn w:val="TableNormal"/>
    <w:next w:val="TableGrid"/>
    <w:rsid w:val="00C47DD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C47DDD"/>
    <w:rPr>
      <w:rFonts w:ascii="Tahoma" w:hAnsi="Tahoma" w:cs="Tahoma"/>
      <w:sz w:val="16"/>
      <w:szCs w:val="16"/>
    </w:rPr>
  </w:style>
  <w:style w:type="character" w:customStyle="1" w:styleId="BalloonTextChar">
    <w:name w:val="Balloon Text Char"/>
    <w:basedOn w:val="DefaultParagraphFont"/>
    <w:link w:val="BalloonText"/>
    <w:semiHidden/>
    <w:rsid w:val="00C47DDD"/>
    <w:rPr>
      <w:rFonts w:ascii="Tahoma" w:eastAsia="Times New Roman" w:hAnsi="Tahoma" w:cs="Tahoma"/>
      <w:sz w:val="16"/>
      <w:szCs w:val="16"/>
    </w:rPr>
  </w:style>
  <w:style w:type="character" w:styleId="CommentReference">
    <w:name w:val="annotation reference"/>
    <w:basedOn w:val="DefaultParagraphFont"/>
    <w:rsid w:val="00C47DDD"/>
    <w:rPr>
      <w:sz w:val="16"/>
      <w:szCs w:val="16"/>
    </w:rPr>
  </w:style>
  <w:style w:type="paragraph" w:styleId="CommentText">
    <w:name w:val="annotation text"/>
    <w:basedOn w:val="Normal"/>
    <w:link w:val="CommentTextChar"/>
    <w:rsid w:val="00C47DDD"/>
    <w:rPr>
      <w:sz w:val="20"/>
      <w:szCs w:val="20"/>
    </w:rPr>
  </w:style>
  <w:style w:type="character" w:customStyle="1" w:styleId="CommentTextChar">
    <w:name w:val="Comment Text Char"/>
    <w:basedOn w:val="DefaultParagraphFont"/>
    <w:link w:val="CommentText"/>
    <w:rsid w:val="00C47DD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C47DDD"/>
    <w:rPr>
      <w:b/>
      <w:bCs/>
    </w:rPr>
  </w:style>
  <w:style w:type="character" w:customStyle="1" w:styleId="CommentSubjectChar">
    <w:name w:val="Comment Subject Char"/>
    <w:basedOn w:val="CommentTextChar"/>
    <w:link w:val="CommentSubject"/>
    <w:rsid w:val="00C47DDD"/>
    <w:rPr>
      <w:b/>
      <w:bCs/>
    </w:rPr>
  </w:style>
  <w:style w:type="paragraph" w:styleId="Revision">
    <w:name w:val="Revision"/>
    <w:hidden/>
    <w:uiPriority w:val="99"/>
    <w:semiHidden/>
    <w:rsid w:val="00C47DDD"/>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47DDD"/>
    <w:pPr>
      <w:ind w:left="720"/>
      <w:contextualSpacing/>
    </w:pPr>
  </w:style>
</w:styles>
</file>

<file path=word/webSettings.xml><?xml version="1.0" encoding="utf-8"?>
<w:webSettings xmlns:r="http://schemas.openxmlformats.org/officeDocument/2006/relationships" xmlns:w="http://schemas.openxmlformats.org/wordprocessingml/2006/main">
  <w:divs>
    <w:div w:id="347411554">
      <w:bodyDiv w:val="1"/>
      <w:marLeft w:val="0"/>
      <w:marRight w:val="0"/>
      <w:marTop w:val="0"/>
      <w:marBottom w:val="0"/>
      <w:divBdr>
        <w:top w:val="none" w:sz="0" w:space="0" w:color="auto"/>
        <w:left w:val="none" w:sz="0" w:space="0" w:color="auto"/>
        <w:bottom w:val="none" w:sz="0" w:space="0" w:color="auto"/>
        <w:right w:val="none" w:sz="0" w:space="0" w:color="auto"/>
      </w:divBdr>
    </w:div>
    <w:div w:id="154536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stoneman@biopesticideindustryalliance.org" TargetMode="External"/><Relationship Id="rId13" Type="http://schemas.openxmlformats.org/officeDocument/2006/relationships/header" Target="header1.xml"/><Relationship Id="rId18" Type="http://schemas.openxmlformats.org/officeDocument/2006/relationships/hyperlink" Target="https://fdms.erulemaking.net/fdms-web-agency/custom/jsp/agency/docketwizard/DocketWizardContainer.jsp" TargetMode="External"/><Relationship Id="rId26" Type="http://schemas.openxmlformats.org/officeDocument/2006/relationships/hyperlink" Target="http://ecfr.gpoaccess.gov/cgi/t/text/text-idx?c=ecfr&amp;sid=88d9c3c9f74b07b1127c67fbfa4acde0&amp;rgn=div5&amp;view=text&amp;node=40:23.0.1.1.7&amp;idno=40" TargetMode="External"/><Relationship Id="rId3" Type="http://schemas.openxmlformats.org/officeDocument/2006/relationships/styles" Target="styles.xml"/><Relationship Id="rId21" Type="http://schemas.openxmlformats.org/officeDocument/2006/relationships/hyperlink" Target="http://www.regulations.gov" TargetMode="External"/><Relationship Id="rId7" Type="http://schemas.openxmlformats.org/officeDocument/2006/relationships/endnotes" Target="endnotes.xml"/><Relationship Id="rId12" Type="http://schemas.openxmlformats.org/officeDocument/2006/relationships/hyperlink" Target="http://www.epa.gov/oppfead1/eds/esr_guidance.htm" TargetMode="External"/><Relationship Id="rId17" Type="http://schemas.openxmlformats.org/officeDocument/2006/relationships/hyperlink" Target="http://www.bls.gov/news.release/ecec.t01.htm" TargetMode="External"/><Relationship Id="rId25" Type="http://schemas.openxmlformats.org/officeDocument/2006/relationships/hyperlink" Target="http://ecfr.gpoaccess.gov/cgi/t/text/text-idx?c=ecfr&amp;sid=88d9c3c9f74b07b1127c67fbfa4acde0&amp;rgn=div5&amp;view=text&amp;node=40:23.0.1.1.3&amp;idno=40" TargetMode="External"/><Relationship Id="rId2" Type="http://schemas.openxmlformats.org/officeDocument/2006/relationships/numbering" Target="numbering.xml"/><Relationship Id="rId16" Type="http://schemas.openxmlformats.org/officeDocument/2006/relationships/hyperlink" Target="http://www.bls.gov/oes/current/oes_stru.htm" TargetMode="External"/><Relationship Id="rId20" Type="http://schemas.openxmlformats.org/officeDocument/2006/relationships/hyperlink" Target="https://fdms.erulemaking.net/fdms-web-agency/custom/jsp/agency/docketwizard/DocketWizardContainer.js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pesticides/regulating/registering/submissions/" TargetMode="External"/><Relationship Id="rId24" Type="http://schemas.openxmlformats.org/officeDocument/2006/relationships/hyperlink" Target="http://www.epa.gov/PR_Notices/pr97-3.html" TargetMode="External"/><Relationship Id="rId5" Type="http://schemas.openxmlformats.org/officeDocument/2006/relationships/webSettings" Target="webSettings.xml"/><Relationship Id="rId15" Type="http://schemas.openxmlformats.org/officeDocument/2006/relationships/hyperlink" Target="http://www.bls.gov/oes/current/oessrci.htm" TargetMode="External"/><Relationship Id="rId23" Type="http://schemas.openxmlformats.org/officeDocument/2006/relationships/hyperlink" Target="http://www.epa.gov/opprd001/forms/" TargetMode="External"/><Relationship Id="rId28" Type="http://schemas.openxmlformats.org/officeDocument/2006/relationships/hyperlink" Target="http://ecfr.gpoaccess.gov/cgi/t/text/text-idx?c=ecfr&amp;sid=88d9c3c9f74b07b1127c67fbfa4acde0&amp;rgn=div5&amp;view=text&amp;node=40:1.0.1.1.9&amp;idno=40" TargetMode="External"/><Relationship Id="rId10" Type="http://schemas.openxmlformats.org/officeDocument/2006/relationships/hyperlink" Target="mailto:HBjornson@tsgusa.com" TargetMode="External"/><Relationship Id="rId19" Type="http://schemas.openxmlformats.org/officeDocument/2006/relationships/hyperlink" Target="http://www.regulations.gov" TargetMode="External"/><Relationship Id="rId4" Type="http://schemas.openxmlformats.org/officeDocument/2006/relationships/settings" Target="settings.xml"/><Relationship Id="rId9" Type="http://schemas.openxmlformats.org/officeDocument/2006/relationships/hyperlink" Target="mailto:rmcallister@croplifeamerica.org" TargetMode="External"/><Relationship Id="rId14" Type="http://schemas.openxmlformats.org/officeDocument/2006/relationships/footer" Target="footer1.xml"/><Relationship Id="rId22" Type="http://schemas.openxmlformats.org/officeDocument/2006/relationships/hyperlink" Target="http://uscode.house.gov/uscode-cgi/fastweb.exe?getdoc+uscview+t13t16+2164+0++%28%29%20%20AND%20%28%2815%29%20ADJ%20USC%29%3ACITE%20AND%20%28USC%20w%2F10%20%282603%29%29%3ACITE%20%20%20%20%20%20%20%20%20" TargetMode="External"/><Relationship Id="rId27" Type="http://schemas.openxmlformats.org/officeDocument/2006/relationships/hyperlink" Target="http://ecfr.gpoaccess.gov/cgi/t/text/text-idx?c=ecfr&amp;sid=88d9c3c9f74b07b1127c67fbfa4acde0&amp;rgn=div5&amp;view=text&amp;node=40:23.0.1.1.9&amp;idno=40"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B4682-84A1-47FA-A6E5-5095FFE5F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8125</Words>
  <Characters>46317</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54334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newuser</dc:creator>
  <cp:keywords/>
  <dc:description/>
  <cp:lastModifiedBy>Lily Negash</cp:lastModifiedBy>
  <cp:revision>2</cp:revision>
  <cp:lastPrinted>2013-01-15T20:10:00Z</cp:lastPrinted>
  <dcterms:created xsi:type="dcterms:W3CDTF">2013-01-16T15:48:00Z</dcterms:created>
  <dcterms:modified xsi:type="dcterms:W3CDTF">2013-01-16T15:48:00Z</dcterms:modified>
</cp:coreProperties>
</file>