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99" w:rsidRDefault="00D5357E" w:rsidP="00975D5A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.1pt;margin-top:-184.35pt;width:625.3pt;height:44.8pt;z-index:251665408;mso-width-relative:margin;mso-height-relative:margin" stroked="f">
            <v:textbox>
              <w:txbxContent>
                <w:p w:rsidR="001C651E" w:rsidRPr="00E237E1" w:rsidRDefault="001C651E">
                  <w:pPr>
                    <w:rPr>
                      <w:rFonts w:ascii="Franklin Gothic Medium" w:hAnsi="Franklin Gothic Medium"/>
                      <w:b/>
                      <w:i/>
                      <w:sz w:val="32"/>
                      <w:szCs w:val="32"/>
                      <w:u w:val="single"/>
                    </w:rPr>
                  </w:pPr>
                </w:p>
              </w:txbxContent>
            </v:textbox>
          </v:shape>
        </w:pict>
      </w:r>
      <w:r w:rsidR="004304B2">
        <w:rPr>
          <w:b/>
        </w:rPr>
        <w:t>A NATIONAL INDEPENDENT STUDY OF THE STATE</w:t>
      </w:r>
      <w:r w:rsidR="008E7262">
        <w:rPr>
          <w:b/>
        </w:rPr>
        <w:t>/</w:t>
      </w:r>
      <w:r w:rsidR="008125BB">
        <w:rPr>
          <w:b/>
        </w:rPr>
        <w:t xml:space="preserve">TERRITORIAL </w:t>
      </w:r>
    </w:p>
    <w:p w:rsidR="00975D5A" w:rsidRDefault="008125BB" w:rsidP="00975D5A">
      <w:pPr>
        <w:jc w:val="center"/>
        <w:rPr>
          <w:b/>
        </w:rPr>
      </w:pPr>
      <w:r>
        <w:rPr>
          <w:b/>
        </w:rPr>
        <w:t>DEVELOPMENTAL</w:t>
      </w:r>
      <w:r w:rsidR="004304B2">
        <w:rPr>
          <w:b/>
        </w:rPr>
        <w:t xml:space="preserve"> DISABILITIES PROGRAMS</w:t>
      </w:r>
    </w:p>
    <w:p w:rsidR="009E1999" w:rsidRDefault="009E1999" w:rsidP="00975D5A">
      <w:pPr>
        <w:jc w:val="center"/>
        <w:rPr>
          <w:b/>
        </w:rPr>
      </w:pPr>
    </w:p>
    <w:p w:rsidR="00E237E1" w:rsidRDefault="00E237E1" w:rsidP="00975D5A">
      <w:pPr>
        <w:jc w:val="center"/>
        <w:rPr>
          <w:b/>
        </w:rPr>
      </w:pPr>
      <w:r>
        <w:rPr>
          <w:b/>
        </w:rPr>
        <w:t>(FORMERLY THE DEVELOPMENTAL DISABILITIES PROGRAM INDEPENDENT EVALUATION OR DDPIE)</w:t>
      </w:r>
    </w:p>
    <w:p w:rsidR="00532B41" w:rsidRDefault="00532B41" w:rsidP="00975D5A">
      <w:pPr>
        <w:jc w:val="center"/>
        <w:rPr>
          <w:b/>
        </w:rPr>
      </w:pPr>
    </w:p>
    <w:p w:rsidR="00532B41" w:rsidRDefault="00532B41" w:rsidP="00975D5A">
      <w:pPr>
        <w:jc w:val="center"/>
        <w:rPr>
          <w:b/>
        </w:rPr>
      </w:pPr>
      <w:r>
        <w:rPr>
          <w:b/>
        </w:rPr>
        <w:t>ADD ASSESSMENT</w:t>
      </w:r>
    </w:p>
    <w:p w:rsidR="00975D5A" w:rsidRDefault="00975D5A" w:rsidP="00975D5A">
      <w:pPr>
        <w:jc w:val="center"/>
        <w:rPr>
          <w:b/>
        </w:rPr>
      </w:pPr>
    </w:p>
    <w:p w:rsidR="00975D5A" w:rsidRDefault="00975D5A" w:rsidP="00975D5A">
      <w:pPr>
        <w:jc w:val="center"/>
        <w:rPr>
          <w:b/>
        </w:rPr>
      </w:pPr>
    </w:p>
    <w:p w:rsidR="00975D5A" w:rsidRDefault="004304B2" w:rsidP="00975D5A">
      <w:pPr>
        <w:jc w:val="center"/>
        <w:rPr>
          <w:b/>
        </w:rPr>
      </w:pPr>
      <w:r>
        <w:rPr>
          <w:b/>
        </w:rPr>
        <w:t>EXECUTIVE DIRECTOR</w:t>
      </w:r>
      <w:r w:rsidR="00532B41">
        <w:rPr>
          <w:b/>
        </w:rPr>
        <w:t xml:space="preserve"> QUESTIONNAIRE</w:t>
      </w:r>
      <w:r>
        <w:rPr>
          <w:b/>
        </w:rPr>
        <w:t xml:space="preserve"> </w:t>
      </w:r>
    </w:p>
    <w:p w:rsidR="00975D5A" w:rsidRDefault="00975D5A" w:rsidP="00975D5A">
      <w:pPr>
        <w:jc w:val="center"/>
        <w:rPr>
          <w:b/>
        </w:rPr>
      </w:pPr>
    </w:p>
    <w:p w:rsidR="00975D5A" w:rsidRDefault="00975D5A" w:rsidP="00975D5A">
      <w:pPr>
        <w:jc w:val="center"/>
        <w:rPr>
          <w:b/>
        </w:rPr>
      </w:pPr>
    </w:p>
    <w:p w:rsidR="00975D5A" w:rsidRDefault="004304B2" w:rsidP="00975D5A">
      <w:pPr>
        <w:jc w:val="center"/>
        <w:rPr>
          <w:b/>
        </w:rPr>
      </w:pPr>
      <w:r>
        <w:rPr>
          <w:b/>
        </w:rPr>
        <w:t xml:space="preserve">OCTOBER </w:t>
      </w:r>
      <w:r w:rsidR="00092E9D">
        <w:rPr>
          <w:b/>
        </w:rPr>
        <w:t>20</w:t>
      </w:r>
      <w:r>
        <w:rPr>
          <w:b/>
        </w:rPr>
        <w:t xml:space="preserve">, 2010 </w:t>
      </w:r>
    </w:p>
    <w:p w:rsidR="001C651E" w:rsidRDefault="001C651E" w:rsidP="00975D5A">
      <w:pPr>
        <w:jc w:val="center"/>
        <w:rPr>
          <w:b/>
        </w:rPr>
      </w:pPr>
    </w:p>
    <w:p w:rsidR="001C651E" w:rsidRDefault="001C651E" w:rsidP="00975D5A">
      <w:pPr>
        <w:jc w:val="center"/>
        <w:rPr>
          <w:b/>
        </w:rPr>
        <w:sectPr w:rsidR="001C651E" w:rsidSect="00FB079D">
          <w:footerReference w:type="default" r:id="rId8"/>
          <w:footerReference w:type="first" r:id="rId9"/>
          <w:pgSz w:w="15840" w:h="12240" w:orient="landscape" w:code="1"/>
          <w:pgMar w:top="994" w:right="1440" w:bottom="720" w:left="1440" w:header="720" w:footer="720" w:gutter="0"/>
          <w:cols w:space="720"/>
          <w:vAlign w:val="center"/>
          <w:docGrid w:linePitch="326"/>
        </w:sectPr>
      </w:pPr>
    </w:p>
    <w:p w:rsidR="00C479AF" w:rsidRDefault="00975D5A" w:rsidP="00F77C6F">
      <w:pPr>
        <w:rPr>
          <w:sz w:val="28"/>
          <w:szCs w:val="28"/>
        </w:rPr>
      </w:pPr>
      <w:r w:rsidRPr="000C2551">
        <w:rPr>
          <w:sz w:val="28"/>
          <w:szCs w:val="28"/>
        </w:rPr>
        <w:lastRenderedPageBreak/>
        <w:t>As a</w:t>
      </w:r>
      <w:r w:rsidR="00C13E44" w:rsidRPr="000C2551">
        <w:rPr>
          <w:sz w:val="28"/>
          <w:szCs w:val="28"/>
        </w:rPr>
        <w:t>n Executive</w:t>
      </w:r>
      <w:r w:rsidRPr="000C2551">
        <w:rPr>
          <w:sz w:val="28"/>
          <w:szCs w:val="28"/>
        </w:rPr>
        <w:t xml:space="preserve"> Director of a state</w:t>
      </w:r>
      <w:r w:rsidR="00B92CA8" w:rsidRPr="000C2551">
        <w:rPr>
          <w:sz w:val="28"/>
          <w:szCs w:val="28"/>
        </w:rPr>
        <w:t xml:space="preserve"> or territorial</w:t>
      </w:r>
      <w:r w:rsidRPr="000C2551">
        <w:rPr>
          <w:sz w:val="28"/>
          <w:szCs w:val="28"/>
        </w:rPr>
        <w:t xml:space="preserve"> D</w:t>
      </w:r>
      <w:r w:rsidR="00C13E44" w:rsidRPr="000C2551">
        <w:rPr>
          <w:sz w:val="28"/>
          <w:szCs w:val="28"/>
        </w:rPr>
        <w:t>evelopmental Disabilities (DD)</w:t>
      </w:r>
      <w:r w:rsidRPr="000C2551">
        <w:rPr>
          <w:sz w:val="28"/>
          <w:szCs w:val="28"/>
        </w:rPr>
        <w:t xml:space="preserve"> </w:t>
      </w:r>
      <w:r w:rsidR="006A140D" w:rsidRPr="000C2551">
        <w:rPr>
          <w:sz w:val="28"/>
          <w:szCs w:val="28"/>
        </w:rPr>
        <w:t>p</w:t>
      </w:r>
      <w:r w:rsidRPr="000C2551">
        <w:rPr>
          <w:sz w:val="28"/>
          <w:szCs w:val="28"/>
        </w:rPr>
        <w:t>rogram</w:t>
      </w:r>
      <w:r w:rsidR="00EE5812">
        <w:rPr>
          <w:sz w:val="28"/>
          <w:szCs w:val="28"/>
        </w:rPr>
        <w:t>,</w:t>
      </w:r>
      <w:r w:rsidR="006A140D" w:rsidRPr="000C2551">
        <w:rPr>
          <w:sz w:val="28"/>
          <w:szCs w:val="28"/>
        </w:rPr>
        <w:t xml:space="preserve"> </w:t>
      </w:r>
      <w:r w:rsidRPr="000C2551">
        <w:rPr>
          <w:sz w:val="28"/>
          <w:szCs w:val="28"/>
        </w:rPr>
        <w:t>you are an important source of information and advice for the Administration on Developmental Disabilities</w:t>
      </w:r>
      <w:r w:rsidR="00C13E44" w:rsidRPr="000C2551">
        <w:rPr>
          <w:sz w:val="28"/>
          <w:szCs w:val="28"/>
        </w:rPr>
        <w:t xml:space="preserve"> (ADD)</w:t>
      </w:r>
      <w:r w:rsidRPr="000C2551">
        <w:rPr>
          <w:sz w:val="28"/>
          <w:szCs w:val="28"/>
        </w:rPr>
        <w:t>.   We are asking for your opinions on ADD</w:t>
      </w:r>
      <w:r w:rsidR="006A140D" w:rsidRPr="000C2551">
        <w:rPr>
          <w:sz w:val="28"/>
          <w:szCs w:val="28"/>
        </w:rPr>
        <w:t>’s roles</w:t>
      </w:r>
      <w:r w:rsidRPr="000C2551">
        <w:rPr>
          <w:sz w:val="28"/>
          <w:szCs w:val="28"/>
        </w:rPr>
        <w:t xml:space="preserve">, </w:t>
      </w:r>
      <w:r w:rsidR="00D91040" w:rsidRPr="000C2551">
        <w:rPr>
          <w:sz w:val="28"/>
          <w:szCs w:val="28"/>
        </w:rPr>
        <w:t xml:space="preserve">ADD </w:t>
      </w:r>
      <w:r w:rsidR="006A140D" w:rsidRPr="000C2551">
        <w:rPr>
          <w:sz w:val="28"/>
          <w:szCs w:val="28"/>
        </w:rPr>
        <w:t xml:space="preserve">activities, and </w:t>
      </w:r>
      <w:r w:rsidRPr="000C2551">
        <w:rPr>
          <w:sz w:val="28"/>
          <w:szCs w:val="28"/>
        </w:rPr>
        <w:t xml:space="preserve">interaction between </w:t>
      </w:r>
      <w:r w:rsidR="00532B41" w:rsidRPr="000C2551">
        <w:rPr>
          <w:sz w:val="28"/>
          <w:szCs w:val="28"/>
        </w:rPr>
        <w:t>your program and</w:t>
      </w:r>
      <w:r w:rsidR="008238E3" w:rsidRPr="000C2551">
        <w:rPr>
          <w:sz w:val="28"/>
          <w:szCs w:val="28"/>
        </w:rPr>
        <w:t xml:space="preserve"> </w:t>
      </w:r>
      <w:r w:rsidRPr="000C2551">
        <w:rPr>
          <w:sz w:val="28"/>
          <w:szCs w:val="28"/>
        </w:rPr>
        <w:t xml:space="preserve">ADD.  </w:t>
      </w:r>
      <w:r w:rsidR="00C479AF">
        <w:rPr>
          <w:sz w:val="28"/>
          <w:szCs w:val="28"/>
        </w:rPr>
        <w:t>Questions on the Projects of National Significance are not included.</w:t>
      </w:r>
    </w:p>
    <w:p w:rsidR="00C479AF" w:rsidRDefault="00C479AF" w:rsidP="00F77C6F">
      <w:pPr>
        <w:rPr>
          <w:sz w:val="28"/>
          <w:szCs w:val="28"/>
        </w:rPr>
      </w:pPr>
    </w:p>
    <w:p w:rsidR="00C460B6" w:rsidRPr="000C2551" w:rsidRDefault="00FF1281" w:rsidP="00F77C6F">
      <w:pPr>
        <w:rPr>
          <w:sz w:val="28"/>
          <w:szCs w:val="28"/>
        </w:rPr>
      </w:pPr>
      <w:r w:rsidRPr="000C2551">
        <w:rPr>
          <w:b/>
          <w:sz w:val="28"/>
          <w:szCs w:val="28"/>
          <w:u w:val="single"/>
        </w:rPr>
        <w:t>Please remember that all your responses will remain confidential.</w:t>
      </w:r>
      <w:r w:rsidRPr="000C2551">
        <w:rPr>
          <w:sz w:val="28"/>
          <w:szCs w:val="28"/>
        </w:rPr>
        <w:t xml:space="preserve"> </w:t>
      </w:r>
    </w:p>
    <w:p w:rsidR="0018116A" w:rsidRPr="000C2551" w:rsidRDefault="0018116A" w:rsidP="00F77C6F">
      <w:pPr>
        <w:rPr>
          <w:sz w:val="28"/>
          <w:szCs w:val="28"/>
        </w:rPr>
      </w:pPr>
    </w:p>
    <w:p w:rsidR="0018116A" w:rsidRPr="00C479AF" w:rsidRDefault="00BA47CC" w:rsidP="00F77C6F">
      <w:pPr>
        <w:rPr>
          <w:sz w:val="28"/>
          <w:szCs w:val="28"/>
        </w:rPr>
      </w:pPr>
      <w:r w:rsidRPr="00C479AF">
        <w:rPr>
          <w:sz w:val="28"/>
          <w:szCs w:val="28"/>
        </w:rPr>
        <w:t>Definitions</w:t>
      </w:r>
      <w:r w:rsidR="0018116A" w:rsidRPr="00C479AF">
        <w:rPr>
          <w:sz w:val="28"/>
          <w:szCs w:val="28"/>
        </w:rPr>
        <w:t>:</w:t>
      </w:r>
    </w:p>
    <w:p w:rsidR="00E54686" w:rsidRPr="00C479AF" w:rsidRDefault="00E54686" w:rsidP="00F77C6F">
      <w:pPr>
        <w:rPr>
          <w:sz w:val="28"/>
          <w:szCs w:val="28"/>
        </w:rPr>
      </w:pPr>
    </w:p>
    <w:p w:rsidR="00671C0E" w:rsidRPr="00C479AF" w:rsidRDefault="00671C0E" w:rsidP="00671C0E">
      <w:pPr>
        <w:rPr>
          <w:b/>
          <w:sz w:val="28"/>
          <w:szCs w:val="28"/>
          <w:u w:val="single"/>
        </w:rPr>
      </w:pPr>
      <w:r w:rsidRPr="00C479AF">
        <w:rPr>
          <w:b/>
          <w:sz w:val="28"/>
          <w:szCs w:val="28"/>
          <w:u w:val="single"/>
        </w:rPr>
        <w:t>State level</w:t>
      </w:r>
    </w:p>
    <w:p w:rsidR="00671C0E" w:rsidRPr="00C479AF" w:rsidRDefault="00671C0E" w:rsidP="00C479AF">
      <w:pPr>
        <w:pStyle w:val="ListParagraph"/>
        <w:numPr>
          <w:ilvl w:val="0"/>
          <w:numId w:val="17"/>
        </w:numPr>
        <w:ind w:hanging="720"/>
        <w:rPr>
          <w:sz w:val="28"/>
          <w:szCs w:val="28"/>
        </w:rPr>
      </w:pPr>
      <w:r w:rsidRPr="00C479AF">
        <w:rPr>
          <w:b/>
          <w:sz w:val="28"/>
          <w:szCs w:val="28"/>
        </w:rPr>
        <w:t>State/territorial program</w:t>
      </w:r>
      <w:r w:rsidR="00D90FB2" w:rsidRPr="00C479AF">
        <w:rPr>
          <w:b/>
          <w:sz w:val="28"/>
          <w:szCs w:val="28"/>
        </w:rPr>
        <w:t>: a single</w:t>
      </w:r>
      <w:r w:rsidRPr="00C479AF">
        <w:rPr>
          <w:sz w:val="28"/>
          <w:szCs w:val="28"/>
        </w:rPr>
        <w:t xml:space="preserve"> DD Council, </w:t>
      </w:r>
      <w:r w:rsidRPr="00C479AF">
        <w:rPr>
          <w:sz w:val="28"/>
          <w:szCs w:val="28"/>
          <w:u w:val="single"/>
        </w:rPr>
        <w:t>or</w:t>
      </w:r>
      <w:r w:rsidRPr="00C479AF">
        <w:rPr>
          <w:sz w:val="28"/>
          <w:szCs w:val="28"/>
        </w:rPr>
        <w:t xml:space="preserve"> P&amp;A, </w:t>
      </w:r>
      <w:r w:rsidRPr="009E1999">
        <w:rPr>
          <w:sz w:val="28"/>
          <w:szCs w:val="28"/>
          <w:u w:val="single"/>
        </w:rPr>
        <w:t>or</w:t>
      </w:r>
      <w:r w:rsidRPr="00C479AF">
        <w:rPr>
          <w:sz w:val="28"/>
          <w:szCs w:val="28"/>
        </w:rPr>
        <w:t xml:space="preserve"> UCEDD </w:t>
      </w:r>
      <w:r w:rsidR="008E7262" w:rsidRPr="00C479AF">
        <w:rPr>
          <w:sz w:val="28"/>
          <w:szCs w:val="28"/>
        </w:rPr>
        <w:t>program.</w:t>
      </w:r>
    </w:p>
    <w:p w:rsidR="00671C0E" w:rsidRPr="00C479AF" w:rsidRDefault="00671C0E" w:rsidP="00C479AF">
      <w:pPr>
        <w:pStyle w:val="ListParagraph"/>
        <w:numPr>
          <w:ilvl w:val="0"/>
          <w:numId w:val="17"/>
        </w:numPr>
        <w:ind w:hanging="720"/>
        <w:rPr>
          <w:sz w:val="28"/>
          <w:szCs w:val="28"/>
        </w:rPr>
      </w:pPr>
      <w:r w:rsidRPr="00C479AF">
        <w:rPr>
          <w:b/>
          <w:sz w:val="28"/>
          <w:szCs w:val="28"/>
        </w:rPr>
        <w:t>State/territorial network</w:t>
      </w:r>
      <w:r w:rsidRPr="00C479AF">
        <w:rPr>
          <w:sz w:val="28"/>
          <w:szCs w:val="28"/>
        </w:rPr>
        <w:t xml:space="preserve">: </w:t>
      </w:r>
      <w:r w:rsidR="008E7262" w:rsidRPr="00C479AF">
        <w:rPr>
          <w:sz w:val="28"/>
          <w:szCs w:val="28"/>
        </w:rPr>
        <w:t>t</w:t>
      </w:r>
      <w:r w:rsidRPr="00C479AF">
        <w:rPr>
          <w:sz w:val="28"/>
          <w:szCs w:val="28"/>
        </w:rPr>
        <w:t xml:space="preserve">he DD Council, P&amp;A, </w:t>
      </w:r>
      <w:r w:rsidRPr="00C479AF">
        <w:rPr>
          <w:sz w:val="28"/>
          <w:szCs w:val="28"/>
          <w:u w:val="single"/>
        </w:rPr>
        <w:t>and</w:t>
      </w:r>
      <w:r w:rsidRPr="00C479AF">
        <w:rPr>
          <w:sz w:val="28"/>
          <w:szCs w:val="28"/>
        </w:rPr>
        <w:t xml:space="preserve"> UCEDD(</w:t>
      </w:r>
      <w:r w:rsidR="00D90FB2" w:rsidRPr="00C479AF">
        <w:rPr>
          <w:sz w:val="28"/>
          <w:szCs w:val="28"/>
        </w:rPr>
        <w:t>s</w:t>
      </w:r>
      <w:r w:rsidRPr="00C479AF">
        <w:rPr>
          <w:sz w:val="28"/>
          <w:szCs w:val="28"/>
        </w:rPr>
        <w:t xml:space="preserve">) collectively in a single state/territory. </w:t>
      </w:r>
    </w:p>
    <w:p w:rsidR="00671C0E" w:rsidRPr="00C479AF" w:rsidRDefault="00671C0E" w:rsidP="00671C0E">
      <w:pPr>
        <w:rPr>
          <w:sz w:val="28"/>
          <w:szCs w:val="28"/>
          <w:u w:val="single"/>
        </w:rPr>
      </w:pPr>
    </w:p>
    <w:p w:rsidR="00671C0E" w:rsidRPr="00C479AF" w:rsidRDefault="00671C0E" w:rsidP="00671C0E">
      <w:pPr>
        <w:rPr>
          <w:sz w:val="28"/>
          <w:szCs w:val="28"/>
          <w:u w:val="single"/>
        </w:rPr>
      </w:pPr>
      <w:r w:rsidRPr="00C479AF">
        <w:rPr>
          <w:b/>
          <w:sz w:val="28"/>
          <w:szCs w:val="28"/>
          <w:u w:val="single"/>
        </w:rPr>
        <w:t>National Level</w:t>
      </w:r>
      <w:r w:rsidR="009E1999">
        <w:rPr>
          <w:sz w:val="28"/>
          <w:szCs w:val="28"/>
          <w:u w:val="single"/>
        </w:rPr>
        <w:t>*</w:t>
      </w:r>
    </w:p>
    <w:p w:rsidR="008E7262" w:rsidRPr="00C479AF" w:rsidRDefault="00671C0E" w:rsidP="00C479AF">
      <w:pPr>
        <w:pStyle w:val="ListParagraph"/>
        <w:numPr>
          <w:ilvl w:val="0"/>
          <w:numId w:val="18"/>
        </w:numPr>
        <w:ind w:left="720" w:hanging="720"/>
        <w:rPr>
          <w:sz w:val="28"/>
          <w:szCs w:val="28"/>
        </w:rPr>
      </w:pPr>
      <w:r w:rsidRPr="00C479AF">
        <w:rPr>
          <w:b/>
          <w:sz w:val="28"/>
          <w:szCs w:val="28"/>
        </w:rPr>
        <w:t>National DD Program</w:t>
      </w:r>
      <w:r w:rsidR="0025129F" w:rsidRPr="00C479AF">
        <w:rPr>
          <w:sz w:val="28"/>
          <w:szCs w:val="28"/>
        </w:rPr>
        <w:t xml:space="preserve">:  </w:t>
      </w:r>
      <w:r w:rsidRPr="00C479AF">
        <w:rPr>
          <w:sz w:val="28"/>
          <w:szCs w:val="28"/>
        </w:rPr>
        <w:t>there are 3 National DD programs: 1) all DD Councils</w:t>
      </w:r>
      <w:r w:rsidR="008E7262" w:rsidRPr="00C479AF">
        <w:rPr>
          <w:sz w:val="28"/>
          <w:szCs w:val="28"/>
        </w:rPr>
        <w:t>,</w:t>
      </w:r>
      <w:r w:rsidRPr="00C479AF">
        <w:rPr>
          <w:sz w:val="28"/>
          <w:szCs w:val="28"/>
        </w:rPr>
        <w:t xml:space="preserve"> 2) all </w:t>
      </w:r>
      <w:r w:rsidR="008E7262" w:rsidRPr="00C479AF">
        <w:rPr>
          <w:sz w:val="28"/>
          <w:szCs w:val="28"/>
        </w:rPr>
        <w:t xml:space="preserve"> P</w:t>
      </w:r>
      <w:r w:rsidRPr="00C479AF">
        <w:rPr>
          <w:sz w:val="28"/>
          <w:szCs w:val="28"/>
        </w:rPr>
        <w:t>&amp;A</w:t>
      </w:r>
      <w:r w:rsidR="008E7262" w:rsidRPr="00C479AF">
        <w:rPr>
          <w:sz w:val="28"/>
          <w:szCs w:val="28"/>
        </w:rPr>
        <w:t>’</w:t>
      </w:r>
      <w:r w:rsidR="009E1999">
        <w:rPr>
          <w:sz w:val="28"/>
          <w:szCs w:val="28"/>
        </w:rPr>
        <w:t>s, and 3) all UCEDDs</w:t>
      </w:r>
      <w:r w:rsidR="008E7262" w:rsidRPr="00C479AF">
        <w:rPr>
          <w:sz w:val="28"/>
          <w:szCs w:val="28"/>
        </w:rPr>
        <w:t>,</w:t>
      </w:r>
    </w:p>
    <w:p w:rsidR="00671C0E" w:rsidRPr="00C479AF" w:rsidRDefault="00671C0E" w:rsidP="00C479AF">
      <w:pPr>
        <w:pStyle w:val="ListParagraph"/>
        <w:numPr>
          <w:ilvl w:val="0"/>
          <w:numId w:val="18"/>
        </w:numPr>
        <w:ind w:left="720" w:hanging="720"/>
        <w:rPr>
          <w:sz w:val="28"/>
          <w:szCs w:val="28"/>
        </w:rPr>
      </w:pPr>
      <w:r w:rsidRPr="00C479AF">
        <w:rPr>
          <w:b/>
          <w:sz w:val="28"/>
          <w:szCs w:val="28"/>
        </w:rPr>
        <w:t xml:space="preserve">National </w:t>
      </w:r>
      <w:r w:rsidR="00565FC7" w:rsidRPr="00C479AF">
        <w:rPr>
          <w:b/>
          <w:sz w:val="28"/>
          <w:szCs w:val="28"/>
        </w:rPr>
        <w:t xml:space="preserve">DD </w:t>
      </w:r>
      <w:r w:rsidRPr="00C479AF">
        <w:rPr>
          <w:b/>
          <w:sz w:val="28"/>
          <w:szCs w:val="28"/>
        </w:rPr>
        <w:t>Network</w:t>
      </w:r>
      <w:r w:rsidRPr="00C479AF">
        <w:rPr>
          <w:sz w:val="28"/>
          <w:szCs w:val="28"/>
        </w:rPr>
        <w:t xml:space="preserve">:  all programs in all states and territories collectively.  </w:t>
      </w:r>
    </w:p>
    <w:p w:rsidR="00C479AF" w:rsidRPr="00C479AF" w:rsidRDefault="00C479AF" w:rsidP="00C479AF">
      <w:pPr>
        <w:rPr>
          <w:sz w:val="28"/>
          <w:szCs w:val="28"/>
        </w:rPr>
      </w:pPr>
    </w:p>
    <w:p w:rsidR="00C479AF" w:rsidRPr="00565FC7" w:rsidRDefault="00C479AF" w:rsidP="00C479AF"/>
    <w:p w:rsidR="00671C0E" w:rsidRPr="00C479AF" w:rsidRDefault="0025129F" w:rsidP="00671C0E">
      <w:pPr>
        <w:rPr>
          <w:szCs w:val="24"/>
        </w:rPr>
      </w:pPr>
      <w:r w:rsidRPr="00C479AF">
        <w:rPr>
          <w:szCs w:val="24"/>
        </w:rPr>
        <w:t xml:space="preserve">* </w:t>
      </w:r>
      <w:r w:rsidR="008E7262" w:rsidRPr="00C479AF">
        <w:rPr>
          <w:szCs w:val="24"/>
        </w:rPr>
        <w:t>The</w:t>
      </w:r>
      <w:r w:rsidR="009E1999">
        <w:rPr>
          <w:szCs w:val="24"/>
        </w:rPr>
        <w:t xml:space="preserve"> Projects</w:t>
      </w:r>
      <w:r w:rsidRPr="00C479AF">
        <w:rPr>
          <w:szCs w:val="24"/>
        </w:rPr>
        <w:t xml:space="preserve"> of National Significance </w:t>
      </w:r>
      <w:r w:rsidR="008E7262" w:rsidRPr="00C479AF">
        <w:rPr>
          <w:szCs w:val="24"/>
        </w:rPr>
        <w:t>and</w:t>
      </w:r>
      <w:r w:rsidRPr="00C479AF">
        <w:rPr>
          <w:szCs w:val="24"/>
        </w:rPr>
        <w:t xml:space="preserve"> the national associations (NDRN, NACDD, </w:t>
      </w:r>
      <w:proofErr w:type="gramStart"/>
      <w:r w:rsidRPr="00C479AF">
        <w:rPr>
          <w:szCs w:val="24"/>
        </w:rPr>
        <w:t>AUCD</w:t>
      </w:r>
      <w:proofErr w:type="gramEnd"/>
      <w:r w:rsidRPr="00C479AF">
        <w:rPr>
          <w:szCs w:val="24"/>
        </w:rPr>
        <w:t>) are</w:t>
      </w:r>
      <w:r w:rsidR="008E7262" w:rsidRPr="00C479AF">
        <w:rPr>
          <w:szCs w:val="24"/>
        </w:rPr>
        <w:t xml:space="preserve"> NOT</w:t>
      </w:r>
      <w:r w:rsidRPr="00C479AF">
        <w:rPr>
          <w:szCs w:val="24"/>
        </w:rPr>
        <w:t xml:space="preserve"> included in these definitions.</w:t>
      </w:r>
    </w:p>
    <w:p w:rsidR="000744A9" w:rsidRDefault="000744A9" w:rsidP="00F77C6F">
      <w:pPr>
        <w:rPr>
          <w:b/>
          <w:u w:val="single"/>
        </w:rPr>
      </w:pPr>
    </w:p>
    <w:p w:rsidR="00FB6421" w:rsidRDefault="00FB6421" w:rsidP="00F77C6F">
      <w:pPr>
        <w:rPr>
          <w:b/>
          <w:u w:val="single"/>
        </w:rPr>
        <w:sectPr w:rsidR="00FB6421" w:rsidSect="00937A97">
          <w:headerReference w:type="even" r:id="rId10"/>
          <w:footerReference w:type="default" r:id="rId11"/>
          <w:footerReference w:type="first" r:id="rId12"/>
          <w:pgSz w:w="15840" w:h="12240" w:orient="landscape"/>
          <w:pgMar w:top="990" w:right="1440" w:bottom="720" w:left="1440" w:header="720" w:footer="720" w:gutter="0"/>
          <w:pgNumType w:start="1"/>
          <w:cols w:space="720"/>
          <w:docGrid w:linePitch="326"/>
        </w:sectPr>
      </w:pPr>
    </w:p>
    <w:p w:rsidR="000C2551" w:rsidRPr="00C13E44" w:rsidRDefault="000C2551" w:rsidP="00F77C6F">
      <w:pPr>
        <w:rPr>
          <w:b/>
          <w:u w:val="single"/>
        </w:rPr>
      </w:pPr>
    </w:p>
    <w:p w:rsidR="008E4CB3" w:rsidRPr="00B92CA8" w:rsidRDefault="00BA47CC" w:rsidP="00A400CA">
      <w:pPr>
        <w:pStyle w:val="ListParagraph"/>
        <w:numPr>
          <w:ilvl w:val="0"/>
          <w:numId w:val="6"/>
        </w:numPr>
        <w:ind w:hanging="1080"/>
        <w:rPr>
          <w:b/>
          <w:sz w:val="28"/>
          <w:szCs w:val="28"/>
        </w:rPr>
      </w:pPr>
      <w:r w:rsidRPr="00BA47CC">
        <w:rPr>
          <w:b/>
          <w:sz w:val="28"/>
          <w:szCs w:val="28"/>
        </w:rPr>
        <w:t>Section A:  ADD’s Roles</w:t>
      </w:r>
    </w:p>
    <w:p w:rsidR="0070764E" w:rsidRDefault="0070764E" w:rsidP="00F77C6F"/>
    <w:p w:rsidR="00F77C6F" w:rsidRDefault="008E4CB3" w:rsidP="00F77C6F">
      <w:r w:rsidRPr="008E4CB3">
        <w:rPr>
          <w:sz w:val="28"/>
          <w:szCs w:val="28"/>
        </w:rPr>
        <w:t xml:space="preserve">This first set of questions deals </w:t>
      </w:r>
      <w:r w:rsidR="008238E3">
        <w:rPr>
          <w:sz w:val="28"/>
          <w:szCs w:val="28"/>
        </w:rPr>
        <w:t xml:space="preserve">with </w:t>
      </w:r>
      <w:r w:rsidR="00D91040">
        <w:rPr>
          <w:sz w:val="28"/>
          <w:szCs w:val="28"/>
        </w:rPr>
        <w:t xml:space="preserve">ADD </w:t>
      </w:r>
      <w:r w:rsidRPr="008E4CB3">
        <w:rPr>
          <w:sz w:val="28"/>
          <w:szCs w:val="28"/>
        </w:rPr>
        <w:t xml:space="preserve">roles.  Please tell us </w:t>
      </w:r>
      <w:r w:rsidR="00D91040">
        <w:rPr>
          <w:sz w:val="28"/>
          <w:szCs w:val="28"/>
        </w:rPr>
        <w:t xml:space="preserve">(a) </w:t>
      </w:r>
      <w:r w:rsidRPr="008E4CB3">
        <w:rPr>
          <w:sz w:val="28"/>
          <w:szCs w:val="28"/>
        </w:rPr>
        <w:t xml:space="preserve">whether each item </w:t>
      </w:r>
      <w:r w:rsidR="008238E3">
        <w:rPr>
          <w:sz w:val="28"/>
          <w:szCs w:val="28"/>
        </w:rPr>
        <w:t xml:space="preserve">below </w:t>
      </w:r>
      <w:r w:rsidRPr="008E4CB3">
        <w:rPr>
          <w:sz w:val="28"/>
          <w:szCs w:val="28"/>
        </w:rPr>
        <w:t xml:space="preserve">has been </w:t>
      </w:r>
      <w:r w:rsidR="008238E3">
        <w:rPr>
          <w:sz w:val="28"/>
          <w:szCs w:val="28"/>
        </w:rPr>
        <w:t>one of ADD’s roles in the</w:t>
      </w:r>
      <w:r w:rsidRPr="008E4CB3">
        <w:rPr>
          <w:sz w:val="28"/>
          <w:szCs w:val="28"/>
        </w:rPr>
        <w:t xml:space="preserve"> past 3 years and </w:t>
      </w:r>
      <w:r w:rsidR="00D91040">
        <w:rPr>
          <w:sz w:val="28"/>
          <w:szCs w:val="28"/>
        </w:rPr>
        <w:t xml:space="preserve">(b) </w:t>
      </w:r>
      <w:r w:rsidRPr="008E4CB3">
        <w:rPr>
          <w:sz w:val="28"/>
          <w:szCs w:val="28"/>
        </w:rPr>
        <w:t>how important you think that role is</w:t>
      </w:r>
      <w:r w:rsidR="00C479AF">
        <w:rPr>
          <w:sz w:val="28"/>
          <w:szCs w:val="28"/>
        </w:rPr>
        <w:t xml:space="preserve"> </w:t>
      </w:r>
      <w:r w:rsidR="0018116A">
        <w:rPr>
          <w:sz w:val="28"/>
          <w:szCs w:val="28"/>
        </w:rPr>
        <w:t xml:space="preserve">now and into the future. </w:t>
      </w:r>
      <w:r w:rsidRPr="008E4CB3">
        <w:rPr>
          <w:sz w:val="28"/>
          <w:szCs w:val="28"/>
        </w:rPr>
        <w:t xml:space="preserve">  </w:t>
      </w:r>
      <w:r w:rsidR="008E7262">
        <w:rPr>
          <w:sz w:val="28"/>
          <w:szCs w:val="28"/>
        </w:rPr>
        <w:t>If you have comment</w:t>
      </w:r>
      <w:r w:rsidR="00E96B1A">
        <w:rPr>
          <w:sz w:val="28"/>
          <w:szCs w:val="28"/>
        </w:rPr>
        <w:t>s</w:t>
      </w:r>
      <w:r w:rsidR="008E7262" w:rsidRPr="008E7262">
        <w:rPr>
          <w:sz w:val="28"/>
          <w:szCs w:val="28"/>
        </w:rPr>
        <w:t xml:space="preserve"> </w:t>
      </w:r>
      <w:r w:rsidR="008E7262" w:rsidRPr="008E4CB3">
        <w:rPr>
          <w:sz w:val="28"/>
          <w:szCs w:val="28"/>
        </w:rPr>
        <w:t>to explain or qualify your response</w:t>
      </w:r>
      <w:r w:rsidR="008E7262">
        <w:rPr>
          <w:sz w:val="28"/>
          <w:szCs w:val="28"/>
        </w:rPr>
        <w:t>, p</w:t>
      </w:r>
      <w:r w:rsidRPr="008E4CB3">
        <w:rPr>
          <w:sz w:val="28"/>
          <w:szCs w:val="28"/>
        </w:rPr>
        <w:t xml:space="preserve">lease </w:t>
      </w:r>
      <w:r w:rsidR="00E96B1A">
        <w:rPr>
          <w:sz w:val="28"/>
          <w:szCs w:val="28"/>
        </w:rPr>
        <w:t>provide them</w:t>
      </w:r>
      <w:r w:rsidRPr="008E4CB3">
        <w:rPr>
          <w:sz w:val="28"/>
          <w:szCs w:val="28"/>
        </w:rPr>
        <w:t xml:space="preserve"> </w:t>
      </w:r>
      <w:r w:rsidR="008E7262">
        <w:rPr>
          <w:sz w:val="28"/>
          <w:szCs w:val="28"/>
        </w:rPr>
        <w:t>in</w:t>
      </w:r>
      <w:r w:rsidRPr="008E4CB3">
        <w:rPr>
          <w:sz w:val="28"/>
          <w:szCs w:val="28"/>
        </w:rPr>
        <w:t xml:space="preserve"> the comments box </w:t>
      </w:r>
      <w:r w:rsidR="00532B41">
        <w:rPr>
          <w:sz w:val="28"/>
          <w:szCs w:val="28"/>
        </w:rPr>
        <w:t>(c)</w:t>
      </w:r>
      <w:r w:rsidR="00D91040">
        <w:rPr>
          <w:sz w:val="28"/>
          <w:szCs w:val="28"/>
        </w:rPr>
        <w:t xml:space="preserve">. </w:t>
      </w:r>
    </w:p>
    <w:p w:rsidR="00D91040" w:rsidRDefault="00D91040" w:rsidP="00F77C6F"/>
    <w:tbl>
      <w:tblPr>
        <w:tblStyle w:val="TableGrid"/>
        <w:tblW w:w="13716" w:type="dxa"/>
        <w:tblInd w:w="-432" w:type="dxa"/>
        <w:tblLayout w:type="fixed"/>
        <w:tblLook w:val="04A0"/>
      </w:tblPr>
      <w:tblGrid>
        <w:gridCol w:w="4860"/>
        <w:gridCol w:w="1440"/>
        <w:gridCol w:w="3195"/>
        <w:gridCol w:w="945"/>
        <w:gridCol w:w="3276"/>
      </w:tblGrid>
      <w:tr w:rsidR="006529E7" w:rsidTr="00CC00BC">
        <w:trPr>
          <w:cantSplit/>
          <w:tblHeader/>
        </w:trPr>
        <w:tc>
          <w:tcPr>
            <w:tcW w:w="486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5D5A" w:rsidRDefault="006529E7" w:rsidP="006A140D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 w:rsidRPr="0070764E">
              <w:rPr>
                <w:b/>
              </w:rPr>
              <w:t>Role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A140D" w:rsidRDefault="006A140D" w:rsidP="006A140D">
            <w:pPr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975D5A" w:rsidRDefault="006529E7" w:rsidP="00CC00BC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 xml:space="preserve">Has this been </w:t>
            </w:r>
            <w:r w:rsidR="00CC00BC">
              <w:rPr>
                <w:b/>
              </w:rPr>
              <w:t>ADD’s role</w:t>
            </w:r>
            <w:r>
              <w:rPr>
                <w:b/>
              </w:rPr>
              <w:t xml:space="preserve"> in the past 3 years?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E4CB3" w:rsidRDefault="006A140D" w:rsidP="008E4CB3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>(b)</w:t>
            </w:r>
          </w:p>
          <w:p w:rsidR="008E4CB3" w:rsidRDefault="006529E7" w:rsidP="00CC00BC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 xml:space="preserve">How important do you think this role is </w:t>
            </w:r>
            <w:r w:rsidR="00CC00BC">
              <w:rPr>
                <w:b/>
              </w:rPr>
              <w:t>now</w:t>
            </w:r>
            <w:r w:rsidR="007A7D87">
              <w:rPr>
                <w:b/>
              </w:rPr>
              <w:t xml:space="preserve"> and into the future?</w:t>
            </w:r>
          </w:p>
        </w:tc>
        <w:tc>
          <w:tcPr>
            <w:tcW w:w="3276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140D" w:rsidRDefault="006A140D" w:rsidP="006A140D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:rsidR="006529E7" w:rsidRPr="0070764E" w:rsidRDefault="006529E7" w:rsidP="006A140D">
            <w:pPr>
              <w:jc w:val="center"/>
              <w:rPr>
                <w:b/>
              </w:rPr>
            </w:pPr>
            <w:r w:rsidRPr="0070764E">
              <w:rPr>
                <w:b/>
              </w:rPr>
              <w:t>Comments</w:t>
            </w:r>
          </w:p>
        </w:tc>
      </w:tr>
      <w:tr w:rsidR="00CC00BC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CC00BC" w:rsidRDefault="00CC00BC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t>1.   Monitor state</w:t>
            </w:r>
            <w:r w:rsidR="00B92CA8">
              <w:t>/territorial</w:t>
            </w:r>
            <w:r>
              <w:t xml:space="preserve"> program</w:t>
            </w:r>
            <w:r w:rsidR="00565FC7">
              <w:t>s’</w:t>
            </w:r>
            <w:r>
              <w:t xml:space="preserve"> compliance with the DD Act.</w:t>
            </w:r>
          </w:p>
        </w:tc>
        <w:tc>
          <w:tcPr>
            <w:tcW w:w="1440" w:type="dxa"/>
            <w:vAlign w:val="center"/>
          </w:tcPr>
          <w:p w:rsidR="00CC00BC" w:rsidRDefault="00CC00BC" w:rsidP="00A66668">
            <w:pPr>
              <w:spacing w:before="120" w:after="120"/>
            </w:pPr>
            <w:r>
              <w:t xml:space="preserve">Yes </w:t>
            </w:r>
          </w:p>
          <w:p w:rsidR="00CC00BC" w:rsidRDefault="00CC00BC" w:rsidP="009A310F">
            <w:pPr>
              <w:spacing w:before="120" w:after="120"/>
            </w:pPr>
            <w:r>
              <w:t xml:space="preserve">No </w:t>
            </w:r>
          </w:p>
          <w:p w:rsidR="00CC00BC" w:rsidRDefault="00CC00BC" w:rsidP="00A66668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CC00BC" w:rsidRPr="006057D4" w:rsidRDefault="00AA1368" w:rsidP="00A66668">
            <w:pPr>
              <w:spacing w:before="120" w:after="120"/>
              <w:ind w:left="360"/>
            </w:pPr>
            <w:r>
              <w:t xml:space="preserve">Extremely </w:t>
            </w:r>
            <w:r w:rsidR="00E31D14">
              <w:t>important</w:t>
            </w:r>
            <w:r w:rsidR="00CC00BC">
              <w:t>…...</w:t>
            </w:r>
            <w:r w:rsidR="000C2551">
              <w:t>.....</w:t>
            </w:r>
          </w:p>
          <w:p w:rsidR="00CC00BC" w:rsidRPr="006057D4" w:rsidRDefault="00AA1368" w:rsidP="00A66668">
            <w:pPr>
              <w:spacing w:before="120" w:after="120"/>
              <w:ind w:left="360"/>
            </w:pPr>
            <w:r>
              <w:t>I</w:t>
            </w:r>
            <w:r w:rsidR="00CC00BC" w:rsidRPr="006057D4">
              <w:t>mportant</w:t>
            </w:r>
            <w:r w:rsidR="00CC00BC">
              <w:t>…………</w:t>
            </w:r>
            <w:r w:rsidR="000C2551">
              <w:t>.............</w:t>
            </w:r>
          </w:p>
          <w:p w:rsidR="00CC00BC" w:rsidRPr="006057D4" w:rsidRDefault="00CC00BC" w:rsidP="00A66668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</w:t>
            </w:r>
            <w:r w:rsidR="000C2551">
              <w:t>...</w:t>
            </w:r>
          </w:p>
          <w:p w:rsidR="00CC00BC" w:rsidRDefault="00845DAB" w:rsidP="00A66668">
            <w:pPr>
              <w:spacing w:before="120" w:after="120"/>
              <w:ind w:left="360"/>
            </w:pPr>
            <w:r>
              <w:t>Not important</w:t>
            </w:r>
            <w:r w:rsidR="00CC00BC">
              <w:t>…….</w:t>
            </w:r>
            <w:r w:rsidR="000C2551">
              <w:t>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CC00BC" w:rsidRDefault="00CC00BC" w:rsidP="006057D4">
            <w:pPr>
              <w:spacing w:before="120" w:after="120"/>
            </w:pPr>
            <w:r>
              <w:t>1</w:t>
            </w:r>
          </w:p>
          <w:p w:rsidR="00CC00BC" w:rsidRDefault="00CC00BC" w:rsidP="006057D4">
            <w:pPr>
              <w:spacing w:before="120" w:after="120"/>
            </w:pPr>
            <w:r>
              <w:t>2</w:t>
            </w:r>
          </w:p>
          <w:p w:rsidR="00CC00BC" w:rsidRDefault="00CC00BC" w:rsidP="006057D4">
            <w:pPr>
              <w:spacing w:before="120" w:after="120"/>
            </w:pPr>
            <w:r>
              <w:t>3</w:t>
            </w:r>
          </w:p>
          <w:p w:rsidR="00CC00BC" w:rsidRDefault="00CC00BC" w:rsidP="006057D4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CC00BC" w:rsidRDefault="00CC00BC" w:rsidP="006529E7"/>
        </w:tc>
      </w:tr>
      <w:tr w:rsidR="000C2551" w:rsidTr="00CC00BC">
        <w:trPr>
          <w:cantSplit/>
          <w:trHeight w:val="953"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t>2.   Impose enforcement measures when a state/territorial program is out of compliance with the DD Act.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D90FB2">
            <w:pPr>
              <w:spacing w:before="120" w:after="120"/>
              <w:ind w:left="342" w:hanging="342"/>
              <w:rPr>
                <w:rFonts w:eastAsia="Times New Roman" w:cs="Times New Roman"/>
                <w:vanish/>
                <w:szCs w:val="20"/>
              </w:rPr>
            </w:pPr>
            <w:r>
              <w:t xml:space="preserve">3.   Assess the impact of the </w:t>
            </w:r>
            <w:r w:rsidR="00D90FB2">
              <w:t xml:space="preserve">National </w:t>
            </w:r>
            <w:r w:rsidR="009E1999">
              <w:t xml:space="preserve">DD Network </w:t>
            </w:r>
            <w:r>
              <w:t xml:space="preserve">on people with developmental disabilities and their families. 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vanish/>
                <w:szCs w:val="20"/>
              </w:rPr>
            </w:pPr>
            <w:r>
              <w:lastRenderedPageBreak/>
              <w:t xml:space="preserve">4.   Assess the impact of </w:t>
            </w:r>
            <w:r w:rsidR="00FE59B8">
              <w:t xml:space="preserve">each </w:t>
            </w:r>
            <w:r>
              <w:t>state/territorial program</w:t>
            </w:r>
            <w:r w:rsidR="00565FC7">
              <w:t xml:space="preserve"> </w:t>
            </w:r>
            <w:r>
              <w:t xml:space="preserve"> on the state/territory in which the program is located.</w:t>
            </w:r>
          </w:p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761ED2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t>5.   Assess the collective impact of</w:t>
            </w:r>
            <w:r w:rsidR="00FE59B8">
              <w:t xml:space="preserve"> the </w:t>
            </w:r>
            <w:r>
              <w:t>state/territorial network on the state</w:t>
            </w:r>
            <w:r w:rsidR="00761ED2">
              <w:t>/territory</w:t>
            </w:r>
            <w:r>
              <w:t xml:space="preserve"> in which the network is located.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t xml:space="preserve">6.  Articulate a vision for implementing the principles in the DD Act.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565FC7">
            <w:pPr>
              <w:spacing w:before="120" w:after="120"/>
              <w:ind w:left="252" w:hanging="252"/>
              <w:rPr>
                <w:rFonts w:eastAsia="Times New Roman" w:cs="Times New Roman"/>
                <w:szCs w:val="20"/>
              </w:rPr>
            </w:pPr>
            <w:r>
              <w:t xml:space="preserve">7.  Set performance goals for </w:t>
            </w:r>
            <w:r w:rsidR="00565FC7">
              <w:t xml:space="preserve">each state/territorial </w:t>
            </w:r>
            <w:r>
              <w:t xml:space="preserve">program.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D90FB2">
            <w:pPr>
              <w:spacing w:before="120" w:after="120"/>
              <w:ind w:left="342" w:hanging="342"/>
            </w:pPr>
            <w:r>
              <w:lastRenderedPageBreak/>
              <w:t xml:space="preserve">8.  Set performance goals for </w:t>
            </w:r>
            <w:r w:rsidR="00D90FB2">
              <w:t>the three National</w:t>
            </w:r>
            <w:r w:rsidR="00565FC7">
              <w:t xml:space="preserve"> </w:t>
            </w:r>
            <w:r>
              <w:t>DD programs</w:t>
            </w:r>
            <w:r w:rsidR="008E7262">
              <w:t>.</w:t>
            </w:r>
            <w:r w:rsidR="00EE5812">
              <w:t xml:space="preserve"> </w:t>
            </w:r>
            <w:r w:rsidR="00D90FB2">
              <w:t xml:space="preserve"> 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p w:rsidR="000C2551" w:rsidRDefault="000C2551" w:rsidP="000C2551">
            <w:pPr>
              <w:spacing w:before="120" w:after="120"/>
            </w:pPr>
            <w:r>
              <w:t>Yes</w:t>
            </w:r>
          </w:p>
          <w:p w:rsidR="000C2551" w:rsidRDefault="000C2551" w:rsidP="000C2551">
            <w:pPr>
              <w:spacing w:before="120" w:after="120"/>
            </w:pPr>
            <w:r>
              <w:t>No</w:t>
            </w:r>
          </w:p>
          <w:p w:rsidR="000C2551" w:rsidRDefault="000C2551" w:rsidP="000C2551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C2551">
            <w:pPr>
              <w:spacing w:before="120" w:after="120"/>
            </w:pPr>
            <w:r>
              <w:t>1</w:t>
            </w:r>
          </w:p>
          <w:p w:rsidR="000C2551" w:rsidRDefault="000C2551" w:rsidP="000C2551">
            <w:pPr>
              <w:spacing w:before="120" w:after="120"/>
            </w:pPr>
            <w:r>
              <w:t>2</w:t>
            </w:r>
          </w:p>
          <w:p w:rsidR="000C2551" w:rsidRDefault="000C2551" w:rsidP="000C2551">
            <w:pPr>
              <w:spacing w:before="120" w:after="120"/>
            </w:pPr>
            <w:r>
              <w:t>3</w:t>
            </w:r>
          </w:p>
          <w:p w:rsidR="000C2551" w:rsidRDefault="000C2551" w:rsidP="000C2551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565FC7">
            <w:pPr>
              <w:spacing w:before="120" w:after="120"/>
              <w:ind w:left="342" w:hanging="342"/>
            </w:pPr>
            <w:r>
              <w:t xml:space="preserve">9.   Assess the performance of </w:t>
            </w:r>
            <w:r w:rsidR="00EE5812">
              <w:t xml:space="preserve">each </w:t>
            </w:r>
            <w:r>
              <w:t xml:space="preserve">state/territorial program. 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C479AF">
            <w:pPr>
              <w:spacing w:before="120" w:after="120"/>
              <w:ind w:left="432" w:hanging="432"/>
            </w:pPr>
            <w:r>
              <w:t xml:space="preserve">10.   Assess the performance </w:t>
            </w:r>
            <w:r w:rsidR="003B5A73">
              <w:t xml:space="preserve">of each of </w:t>
            </w:r>
            <w:r w:rsidR="00565FC7">
              <w:t>the National DD Programs</w:t>
            </w:r>
            <w:r w:rsidR="008E7262">
              <w:t>.</w:t>
            </w:r>
            <w:r w:rsidR="00565FC7">
              <w:t xml:space="preserve">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D90FB2">
            <w:pPr>
              <w:spacing w:before="120" w:after="120"/>
              <w:ind w:left="342" w:hanging="342"/>
              <w:rPr>
                <w:rFonts w:eastAsia="Times New Roman" w:cs="Times New Roman"/>
                <w:vanish/>
                <w:szCs w:val="20"/>
              </w:rPr>
            </w:pPr>
            <w:r>
              <w:t xml:space="preserve">11. Advocate for </w:t>
            </w:r>
            <w:r w:rsidR="003B5A73">
              <w:t xml:space="preserve">the </w:t>
            </w:r>
            <w:r w:rsidR="00D90FB2">
              <w:t>N</w:t>
            </w:r>
            <w:r w:rsidR="003B5A73">
              <w:t xml:space="preserve">ational </w:t>
            </w:r>
            <w:r>
              <w:t>DD Network</w:t>
            </w:r>
            <w:r w:rsidR="008E7262">
              <w:t>.</w:t>
            </w:r>
            <w:r>
              <w:t xml:space="preserve"> </w:t>
            </w:r>
            <w:r w:rsidR="00565FC7">
              <w:t xml:space="preserve"> 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lastRenderedPageBreak/>
              <w:t xml:space="preserve">12. Participate with federal partners in national policy making on behalf of people with developmental disabilities and their families.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t xml:space="preserve">13. Assist and/or intervene on behalf of </w:t>
            </w:r>
            <w:r w:rsidR="00EE5812">
              <w:t xml:space="preserve">a </w:t>
            </w:r>
            <w:r>
              <w:t>state/territorial program when needed.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t xml:space="preserve">14. Represent the interests of state/territorial programs at national forums (e.g., federal task forces, interagency work groups, national meetings). 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146D56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EE5812">
            <w:pPr>
              <w:spacing w:before="120" w:after="120"/>
              <w:ind w:left="342" w:hanging="342"/>
              <w:rPr>
                <w:rFonts w:eastAsia="Times New Roman" w:cs="Times New Roman"/>
                <w:vanish/>
                <w:szCs w:val="20"/>
              </w:rPr>
            </w:pPr>
            <w:r>
              <w:t xml:space="preserve">15. Enter into collegial relationships with </w:t>
            </w:r>
            <w:r w:rsidR="00EE5812">
              <w:t xml:space="preserve">a </w:t>
            </w:r>
            <w:r>
              <w:t>state/territorial program to work toward state, regional, and national improvements to services for people with developmental disabilities.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bottom w:val="single" w:sz="4" w:space="0" w:color="000000" w:themeColor="text1"/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0C2551" w:rsidRDefault="000C2551" w:rsidP="006529E7"/>
        </w:tc>
      </w:tr>
      <w:tr w:rsidR="000C2551" w:rsidTr="00146D56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  <w:r>
              <w:t xml:space="preserve">16. Provide or support technical assistance to </w:t>
            </w:r>
            <w:r w:rsidR="00EE5812">
              <w:t xml:space="preserve">a </w:t>
            </w:r>
            <w:r>
              <w:t>state/territorial program. For example:</w:t>
            </w:r>
          </w:p>
          <w:p w:rsidR="000C2551" w:rsidRDefault="000C2551" w:rsidP="008E4CB3">
            <w:pPr>
              <w:spacing w:before="120" w:after="120"/>
              <w:ind w:left="342" w:hanging="342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tcBorders>
              <w:right w:val="nil"/>
            </w:tcBorders>
            <w:shd w:val="clear" w:color="auto" w:fill="D9D9D9"/>
            <w:vAlign w:val="center"/>
          </w:tcPr>
          <w:p w:rsidR="000C2551" w:rsidRDefault="000C2551" w:rsidP="002E0682">
            <w:pPr>
              <w:spacing w:before="120" w:after="120"/>
            </w:pPr>
            <w:r>
              <w:t xml:space="preserve"> </w:t>
            </w:r>
          </w:p>
        </w:tc>
        <w:tc>
          <w:tcPr>
            <w:tcW w:w="3195" w:type="dxa"/>
            <w:tcBorders>
              <w:left w:val="nil"/>
              <w:right w:val="nil"/>
            </w:tcBorders>
            <w:shd w:val="clear" w:color="auto" w:fill="D9D9D9"/>
          </w:tcPr>
          <w:p w:rsidR="000C2551" w:rsidRPr="009A310F" w:rsidRDefault="000C2551" w:rsidP="000D5F20">
            <w:pPr>
              <w:spacing w:before="120" w:after="120"/>
              <w:ind w:left="360"/>
            </w:pPr>
            <w:r>
              <w:t xml:space="preserve"> </w:t>
            </w:r>
          </w:p>
        </w:tc>
        <w:tc>
          <w:tcPr>
            <w:tcW w:w="94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C2551" w:rsidRPr="009A310F" w:rsidRDefault="000C2551" w:rsidP="000D5F20">
            <w:pPr>
              <w:spacing w:before="120" w:after="120"/>
            </w:pPr>
          </w:p>
        </w:tc>
        <w:tc>
          <w:tcPr>
            <w:tcW w:w="3276" w:type="dxa"/>
            <w:tcBorders>
              <w:left w:val="nil"/>
              <w:right w:val="double" w:sz="4" w:space="0" w:color="auto"/>
            </w:tcBorders>
            <w:shd w:val="clear" w:color="auto" w:fill="D9D9D9"/>
          </w:tcPr>
          <w:p w:rsidR="000C2551" w:rsidRPr="009A310F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eastAsia="Times New Roman" w:cs="Times New Roman"/>
                <w:szCs w:val="20"/>
              </w:rPr>
            </w:pPr>
            <w:r w:rsidRPr="009A310F">
              <w:lastRenderedPageBreak/>
              <w:t>Conduct on-site technical assistance visits.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3B5A73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eastAsia="Times New Roman" w:cs="Times New Roman"/>
                <w:szCs w:val="20"/>
              </w:rPr>
            </w:pPr>
            <w:r>
              <w:t>Provide</w:t>
            </w:r>
            <w:r w:rsidRPr="009A310F">
              <w:t xml:space="preserve"> </w:t>
            </w:r>
            <w:r w:rsidR="000C2551" w:rsidRPr="009A310F">
              <w:t>training on reporting requirements.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eastAsia="Times New Roman" w:cs="Times New Roman"/>
                <w:szCs w:val="20"/>
              </w:rPr>
            </w:pPr>
            <w:r w:rsidRPr="009A310F">
              <w:t>Identif</w:t>
            </w:r>
            <w:r>
              <w:t>y</w:t>
            </w:r>
            <w:r w:rsidRPr="009A310F">
              <w:t xml:space="preserve"> best practices.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eastAsia="Times New Roman" w:cs="Times New Roman"/>
                <w:szCs w:val="20"/>
              </w:rPr>
            </w:pPr>
            <w:r w:rsidRPr="009A310F">
              <w:t>Monitor contracts with technical assistance providers</w:t>
            </w:r>
            <w:r>
              <w:t>.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eastAsia="Times New Roman" w:cs="Times New Roman"/>
                <w:szCs w:val="20"/>
              </w:rPr>
            </w:pPr>
            <w:r w:rsidRPr="009A310F">
              <w:lastRenderedPageBreak/>
              <w:t>Generat</w:t>
            </w:r>
            <w:r>
              <w:t xml:space="preserve">e </w:t>
            </w:r>
            <w:r w:rsidRPr="009A310F">
              <w:t xml:space="preserve">opportunities for knowledge sharing among </w:t>
            </w:r>
            <w:r>
              <w:t>state/territorial</w:t>
            </w:r>
            <w:r w:rsidRPr="009A310F">
              <w:t xml:space="preserve"> programs.</w:t>
            </w:r>
          </w:p>
          <w:p w:rsidR="000C2551" w:rsidRDefault="000C2551" w:rsidP="008E4CB3">
            <w:pPr>
              <w:spacing w:before="120" w:after="120"/>
              <w:ind w:left="1242" w:hanging="540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Pr="009A310F" w:rsidRDefault="000C2551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Fund the national organizations (NACDD, NDRN, AUCD) to provide technical assistance to state/territorial programs.</w:t>
            </w:r>
          </w:p>
        </w:tc>
        <w:tc>
          <w:tcPr>
            <w:tcW w:w="1440" w:type="dxa"/>
            <w:vAlign w:val="center"/>
          </w:tcPr>
          <w:p w:rsidR="000C2551" w:rsidRDefault="000C2551" w:rsidP="00845DAB">
            <w:pPr>
              <w:spacing w:before="120" w:after="120"/>
            </w:pPr>
            <w:r>
              <w:t>Yes</w:t>
            </w:r>
          </w:p>
          <w:p w:rsidR="000C2551" w:rsidRDefault="000C2551" w:rsidP="00845DAB">
            <w:pPr>
              <w:spacing w:before="120" w:after="120"/>
            </w:pPr>
            <w:r>
              <w:t>No</w:t>
            </w:r>
          </w:p>
          <w:p w:rsidR="000C2551" w:rsidRDefault="000C2551" w:rsidP="00A66668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845DAB">
            <w:pPr>
              <w:spacing w:before="120" w:after="120"/>
            </w:pPr>
            <w:r>
              <w:t>1</w:t>
            </w:r>
          </w:p>
          <w:p w:rsidR="000C2551" w:rsidRDefault="000C2551" w:rsidP="00845DAB">
            <w:pPr>
              <w:spacing w:before="120" w:after="120"/>
            </w:pPr>
            <w:r>
              <w:t>2</w:t>
            </w:r>
          </w:p>
          <w:p w:rsidR="000C2551" w:rsidRDefault="000C2551" w:rsidP="00845DAB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</w:tcBorders>
            <w:vAlign w:val="center"/>
          </w:tcPr>
          <w:p w:rsidR="000C2551" w:rsidRDefault="000C2551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eastAsia="Times New Roman" w:cs="Times New Roman"/>
                <w:szCs w:val="20"/>
              </w:rPr>
            </w:pPr>
            <w:r w:rsidRPr="009A310F">
              <w:t>Other ___________________</w:t>
            </w:r>
          </w:p>
        </w:tc>
        <w:tc>
          <w:tcPr>
            <w:tcW w:w="1440" w:type="dxa"/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right w:val="double" w:sz="4" w:space="0" w:color="auto"/>
            </w:tcBorders>
          </w:tcPr>
          <w:p w:rsidR="000C2551" w:rsidRDefault="000C2551" w:rsidP="006529E7"/>
        </w:tc>
      </w:tr>
      <w:tr w:rsidR="000C2551" w:rsidTr="00CC00BC">
        <w:trPr>
          <w:cantSplit/>
        </w:trPr>
        <w:tc>
          <w:tcPr>
            <w:tcW w:w="48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C2551" w:rsidRDefault="000C2551" w:rsidP="00A400CA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eastAsia="Times New Roman" w:cs="Times New Roman"/>
                <w:szCs w:val="20"/>
              </w:rPr>
            </w:pPr>
            <w:r w:rsidRPr="009A310F">
              <w:t>Other ___________________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0C2551" w:rsidRDefault="000C2551" w:rsidP="00A66668">
            <w:pPr>
              <w:spacing w:before="120" w:after="120"/>
            </w:pPr>
            <w:r>
              <w:t>Yes</w:t>
            </w:r>
          </w:p>
          <w:p w:rsidR="000C2551" w:rsidRDefault="000C2551" w:rsidP="00A66668">
            <w:pPr>
              <w:spacing w:before="120" w:after="120"/>
            </w:pPr>
            <w:r>
              <w:t>No</w:t>
            </w:r>
          </w:p>
          <w:p w:rsidR="000C2551" w:rsidRDefault="000C2551" w:rsidP="002E0682">
            <w:pPr>
              <w:spacing w:before="120" w:after="120"/>
            </w:pPr>
            <w:r>
              <w:t>Don’t Know</w:t>
            </w:r>
          </w:p>
        </w:tc>
        <w:tc>
          <w:tcPr>
            <w:tcW w:w="3195" w:type="dxa"/>
            <w:tcBorders>
              <w:bottom w:val="double" w:sz="4" w:space="0" w:color="auto"/>
              <w:right w:val="nil"/>
            </w:tcBorders>
          </w:tcPr>
          <w:p w:rsidR="000C2551" w:rsidRPr="006057D4" w:rsidRDefault="000C2551" w:rsidP="000C2551">
            <w:pPr>
              <w:spacing w:before="120" w:after="120"/>
              <w:ind w:left="360"/>
            </w:pPr>
            <w:r>
              <w:t>Extremely important…........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>
              <w:t>I</w:t>
            </w:r>
            <w:r w:rsidRPr="006057D4">
              <w:t>mportant</w:t>
            </w:r>
            <w:r>
              <w:t>………….............</w:t>
            </w:r>
          </w:p>
          <w:p w:rsidR="000C2551" w:rsidRPr="006057D4" w:rsidRDefault="000C2551" w:rsidP="000C2551">
            <w:pPr>
              <w:spacing w:before="120" w:after="120"/>
              <w:ind w:left="360"/>
            </w:pPr>
            <w:r w:rsidRPr="006057D4">
              <w:t>Somewhat important</w:t>
            </w:r>
            <w:r>
              <w:t>……...</w:t>
            </w:r>
          </w:p>
          <w:p w:rsidR="000C2551" w:rsidRDefault="000C2551" w:rsidP="000C2551">
            <w:pPr>
              <w:spacing w:before="120" w:after="120"/>
              <w:ind w:left="360"/>
            </w:pPr>
            <w:r>
              <w:t>Not important……..............</w:t>
            </w:r>
          </w:p>
        </w:tc>
        <w:tc>
          <w:tcPr>
            <w:tcW w:w="945" w:type="dxa"/>
            <w:tcBorders>
              <w:left w:val="nil"/>
              <w:bottom w:val="double" w:sz="4" w:space="0" w:color="auto"/>
            </w:tcBorders>
            <w:vAlign w:val="center"/>
          </w:tcPr>
          <w:p w:rsidR="000C2551" w:rsidRDefault="000C2551" w:rsidP="000D5F20">
            <w:pPr>
              <w:spacing w:before="120" w:after="120"/>
            </w:pPr>
            <w:r>
              <w:t>1</w:t>
            </w:r>
          </w:p>
          <w:p w:rsidR="000C2551" w:rsidRDefault="000C2551" w:rsidP="000D5F20">
            <w:pPr>
              <w:spacing w:before="120" w:after="120"/>
            </w:pPr>
            <w:r>
              <w:t>2</w:t>
            </w:r>
          </w:p>
          <w:p w:rsidR="000C2551" w:rsidRDefault="000C2551" w:rsidP="000D5F20">
            <w:pPr>
              <w:spacing w:before="120" w:after="120"/>
            </w:pPr>
            <w:r>
              <w:t>3</w:t>
            </w:r>
          </w:p>
          <w:p w:rsidR="000C2551" w:rsidRDefault="000C2551" w:rsidP="000D5F20">
            <w:pPr>
              <w:spacing w:before="120" w:after="120"/>
            </w:pPr>
            <w:r>
              <w:t>4</w:t>
            </w:r>
          </w:p>
        </w:tc>
        <w:tc>
          <w:tcPr>
            <w:tcW w:w="3276" w:type="dxa"/>
            <w:tcBorders>
              <w:bottom w:val="double" w:sz="4" w:space="0" w:color="auto"/>
              <w:right w:val="double" w:sz="4" w:space="0" w:color="auto"/>
            </w:tcBorders>
          </w:tcPr>
          <w:p w:rsidR="000C2551" w:rsidRDefault="000C2551" w:rsidP="006529E7"/>
        </w:tc>
      </w:tr>
    </w:tbl>
    <w:p w:rsidR="00723373" w:rsidRDefault="00327BED">
      <w:pPr>
        <w:spacing w:line="240" w:lineRule="auto"/>
        <w:sectPr w:rsidR="00723373" w:rsidSect="001C651E">
          <w:headerReference w:type="even" r:id="rId13"/>
          <w:headerReference w:type="default" r:id="rId14"/>
          <w:footerReference w:type="default" r:id="rId15"/>
          <w:headerReference w:type="first" r:id="rId16"/>
          <w:pgSz w:w="15840" w:h="12240" w:orient="landscape"/>
          <w:pgMar w:top="990" w:right="1440" w:bottom="720" w:left="1440" w:header="720" w:footer="720" w:gutter="0"/>
          <w:cols w:space="720"/>
          <w:docGrid w:linePitch="326"/>
        </w:sectPr>
      </w:pPr>
      <w:r>
        <w:br w:type="page"/>
      </w:r>
    </w:p>
    <w:p w:rsidR="00723373" w:rsidRPr="00723373" w:rsidRDefault="00723373" w:rsidP="00A400CA">
      <w:pPr>
        <w:pStyle w:val="ListParagraph"/>
        <w:numPr>
          <w:ilvl w:val="0"/>
          <w:numId w:val="6"/>
        </w:num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Section </w:t>
      </w:r>
      <w:r w:rsidR="0018116A">
        <w:rPr>
          <w:b/>
          <w:sz w:val="28"/>
          <w:szCs w:val="28"/>
        </w:rPr>
        <w:t>B</w:t>
      </w:r>
      <w:r w:rsidRPr="00723373">
        <w:rPr>
          <w:b/>
          <w:sz w:val="28"/>
          <w:szCs w:val="28"/>
        </w:rPr>
        <w:t>:  ADD Activities</w:t>
      </w:r>
    </w:p>
    <w:p w:rsidR="00723373" w:rsidRDefault="00723373" w:rsidP="00723373">
      <w:pPr>
        <w:ind w:left="360"/>
      </w:pPr>
    </w:p>
    <w:p w:rsidR="00723373" w:rsidRDefault="00723373" w:rsidP="00723373">
      <w:pPr>
        <w:rPr>
          <w:sz w:val="28"/>
          <w:szCs w:val="28"/>
        </w:rPr>
      </w:pPr>
    </w:p>
    <w:p w:rsidR="00723373" w:rsidRDefault="00723373" w:rsidP="00723373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You have given your opinion on ADD’s roles. Now we would like you to consider </w:t>
      </w:r>
      <w:r w:rsidR="008F49AB">
        <w:rPr>
          <w:sz w:val="28"/>
          <w:szCs w:val="28"/>
        </w:rPr>
        <w:t xml:space="preserve">ADD </w:t>
      </w:r>
      <w:r>
        <w:rPr>
          <w:sz w:val="28"/>
          <w:szCs w:val="28"/>
        </w:rPr>
        <w:t>activities related to</w:t>
      </w:r>
      <w:r w:rsidR="009E1999">
        <w:rPr>
          <w:sz w:val="28"/>
          <w:szCs w:val="28"/>
        </w:rPr>
        <w:t xml:space="preserve"> some of </w:t>
      </w:r>
      <w:r>
        <w:rPr>
          <w:sz w:val="28"/>
          <w:szCs w:val="28"/>
        </w:rPr>
        <w:t>those roles</w:t>
      </w:r>
      <w:r w:rsidR="00C162D3">
        <w:rPr>
          <w:sz w:val="28"/>
          <w:szCs w:val="28"/>
        </w:rPr>
        <w:t xml:space="preserve">.  Please </w:t>
      </w:r>
      <w:r>
        <w:rPr>
          <w:sz w:val="28"/>
          <w:szCs w:val="28"/>
        </w:rPr>
        <w:t>tell us:</w:t>
      </w:r>
    </w:p>
    <w:p w:rsidR="008E4CB3" w:rsidRDefault="00051D83" w:rsidP="00A400CA">
      <w:pPr>
        <w:pStyle w:val="ListParagraph"/>
        <w:numPr>
          <w:ilvl w:val="0"/>
          <w:numId w:val="5"/>
        </w:numPr>
        <w:spacing w:after="240"/>
        <w:ind w:left="1440" w:hanging="720"/>
        <w:rPr>
          <w:sz w:val="28"/>
          <w:szCs w:val="28"/>
        </w:rPr>
      </w:pPr>
      <w:r>
        <w:rPr>
          <w:sz w:val="28"/>
          <w:szCs w:val="28"/>
        </w:rPr>
        <w:t>W</w:t>
      </w:r>
      <w:r w:rsidR="00A86067">
        <w:rPr>
          <w:sz w:val="28"/>
          <w:szCs w:val="28"/>
        </w:rPr>
        <w:t xml:space="preserve">hat is </w:t>
      </w:r>
      <w:r w:rsidR="0025129F" w:rsidRPr="0025129F">
        <w:rPr>
          <w:sz w:val="28"/>
          <w:szCs w:val="28"/>
          <w:u w:val="single"/>
        </w:rPr>
        <w:t>your impression</w:t>
      </w:r>
      <w:r w:rsidR="00A86067">
        <w:rPr>
          <w:sz w:val="28"/>
          <w:szCs w:val="28"/>
        </w:rPr>
        <w:t xml:space="preserve"> of how</w:t>
      </w:r>
      <w:r w:rsidR="0018116A">
        <w:rPr>
          <w:sz w:val="28"/>
          <w:szCs w:val="28"/>
        </w:rPr>
        <w:t xml:space="preserve"> important ADD considers </w:t>
      </w:r>
      <w:r w:rsidR="00DC466F">
        <w:rPr>
          <w:sz w:val="28"/>
          <w:szCs w:val="28"/>
        </w:rPr>
        <w:t>each</w:t>
      </w:r>
      <w:r w:rsidR="0018116A">
        <w:rPr>
          <w:sz w:val="28"/>
          <w:szCs w:val="28"/>
        </w:rPr>
        <w:t xml:space="preserve"> activity</w:t>
      </w:r>
      <w:r w:rsidR="00723373">
        <w:rPr>
          <w:sz w:val="28"/>
          <w:szCs w:val="28"/>
        </w:rPr>
        <w:t>?</w:t>
      </w:r>
    </w:p>
    <w:p w:rsidR="008E4CB3" w:rsidRDefault="008E4CB3" w:rsidP="008E4CB3">
      <w:pPr>
        <w:pStyle w:val="ListParagraph"/>
        <w:spacing w:after="240"/>
        <w:ind w:left="1440" w:hanging="720"/>
        <w:rPr>
          <w:sz w:val="28"/>
          <w:szCs w:val="28"/>
        </w:rPr>
      </w:pPr>
    </w:p>
    <w:p w:rsidR="008E4CB3" w:rsidRDefault="0018116A" w:rsidP="00A400CA">
      <w:pPr>
        <w:pStyle w:val="ListParagraph"/>
        <w:numPr>
          <w:ilvl w:val="0"/>
          <w:numId w:val="5"/>
        </w:numPr>
        <w:spacing w:after="240"/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How important </w:t>
      </w:r>
      <w:r w:rsidR="00A86067">
        <w:rPr>
          <w:sz w:val="28"/>
          <w:szCs w:val="28"/>
        </w:rPr>
        <w:t>d</w:t>
      </w:r>
      <w:r>
        <w:rPr>
          <w:sz w:val="28"/>
          <w:szCs w:val="28"/>
        </w:rPr>
        <w:t>o you consider</w:t>
      </w:r>
      <w:r w:rsidR="008E4CB3" w:rsidRPr="008E4CB3">
        <w:rPr>
          <w:sz w:val="28"/>
          <w:szCs w:val="28"/>
        </w:rPr>
        <w:t xml:space="preserve"> </w:t>
      </w:r>
      <w:r w:rsidR="00532B41">
        <w:rPr>
          <w:sz w:val="28"/>
          <w:szCs w:val="28"/>
        </w:rPr>
        <w:t>each</w:t>
      </w:r>
      <w:r w:rsidR="00723373">
        <w:rPr>
          <w:sz w:val="28"/>
          <w:szCs w:val="28"/>
        </w:rPr>
        <w:t xml:space="preserve"> activity</w:t>
      </w:r>
      <w:r w:rsidR="008E4CB3" w:rsidRPr="008E4CB3">
        <w:rPr>
          <w:sz w:val="28"/>
          <w:szCs w:val="28"/>
        </w:rPr>
        <w:t>?</w:t>
      </w:r>
    </w:p>
    <w:p w:rsidR="003E21B1" w:rsidRDefault="003E21B1" w:rsidP="00723373">
      <w:pPr>
        <w:pStyle w:val="ListParagraph"/>
        <w:rPr>
          <w:sz w:val="28"/>
          <w:szCs w:val="28"/>
        </w:rPr>
      </w:pPr>
    </w:p>
    <w:tbl>
      <w:tblPr>
        <w:tblStyle w:val="TableGrid"/>
        <w:tblW w:w="4952" w:type="pct"/>
        <w:tblInd w:w="18" w:type="dxa"/>
        <w:tblBorders>
          <w:top w:val="double" w:sz="4" w:space="0" w:color="auto"/>
          <w:left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3331"/>
        <w:gridCol w:w="3242"/>
        <w:gridCol w:w="613"/>
        <w:gridCol w:w="2761"/>
        <w:gridCol w:w="608"/>
        <w:gridCol w:w="2495"/>
      </w:tblGrid>
      <w:tr w:rsidR="00671C0E" w:rsidTr="009E1999">
        <w:trPr>
          <w:cantSplit/>
          <w:trHeight w:val="764"/>
          <w:tblHeader/>
        </w:trPr>
        <w:tc>
          <w:tcPr>
            <w:tcW w:w="1276" w:type="pct"/>
            <w:shd w:val="clear" w:color="auto" w:fill="D9D9D9" w:themeFill="background1" w:themeFillShade="D9"/>
            <w:vAlign w:val="center"/>
          </w:tcPr>
          <w:p w:rsidR="00671C0E" w:rsidRDefault="00671C0E" w:rsidP="00A86067">
            <w:pPr>
              <w:pStyle w:val="ListParagraph"/>
              <w:ind w:left="378"/>
              <w:jc w:val="center"/>
              <w:rPr>
                <w:rFonts w:eastAsia="Times New Roman" w:cs="Times New Roman"/>
                <w:b/>
                <w:szCs w:val="20"/>
              </w:rPr>
            </w:pPr>
            <w:r w:rsidRPr="0046773F">
              <w:rPr>
                <w:b/>
              </w:rPr>
              <w:t>Activities</w:t>
            </w:r>
          </w:p>
        </w:tc>
        <w:tc>
          <w:tcPr>
            <w:tcW w:w="1477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71C0E" w:rsidRDefault="00671C0E" w:rsidP="00A86067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>(a)</w:t>
            </w:r>
          </w:p>
          <w:p w:rsidR="00671C0E" w:rsidRDefault="00CD7364" w:rsidP="00EE5812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>Importance to ADD (your impression)</w:t>
            </w:r>
            <w:r w:rsidR="00671C0E">
              <w:rPr>
                <w:b/>
              </w:rPr>
              <w:t xml:space="preserve">  </w:t>
            </w:r>
          </w:p>
        </w:tc>
        <w:tc>
          <w:tcPr>
            <w:tcW w:w="129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71C0E" w:rsidRDefault="00671C0E" w:rsidP="00A86067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>(b)</w:t>
            </w:r>
          </w:p>
          <w:p w:rsidR="00671C0E" w:rsidRDefault="00CD7364" w:rsidP="00EE5812">
            <w:pPr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>Importance to You</w:t>
            </w:r>
          </w:p>
        </w:tc>
        <w:tc>
          <w:tcPr>
            <w:tcW w:w="956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54686" w:rsidRDefault="00E54686" w:rsidP="00CD7364">
            <w:pPr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:rsidR="00E54686" w:rsidRDefault="00E54686" w:rsidP="00CD736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9E1999" w:rsidTr="009E1999">
        <w:trPr>
          <w:cantSplit/>
        </w:trPr>
        <w:tc>
          <w:tcPr>
            <w:tcW w:w="1276" w:type="pct"/>
            <w:vAlign w:val="center"/>
          </w:tcPr>
          <w:p w:rsidR="009E1999" w:rsidRDefault="009E1999" w:rsidP="00A400C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hanging="450"/>
              <w:rPr>
                <w:rFonts w:eastAsia="Times New Roman" w:cs="Times New Roman"/>
                <w:szCs w:val="20"/>
              </w:rPr>
            </w:pPr>
            <w:r w:rsidRPr="000C2551">
              <w:t>Develops and maintains collaborative working relationships with federal agencies that make policy and/or fund services that are relevant to people with developmental disabilities.</w:t>
            </w:r>
          </w:p>
        </w:tc>
        <w:tc>
          <w:tcPr>
            <w:tcW w:w="1242" w:type="pct"/>
            <w:tcBorders>
              <w:top w:val="single" w:sz="4" w:space="0" w:color="000000" w:themeColor="text1"/>
              <w:right w:val="nil"/>
            </w:tcBorders>
          </w:tcPr>
          <w:p w:rsidR="009E1999" w:rsidRPr="00C544DC" w:rsidRDefault="009E1999" w:rsidP="00E549EE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9E1999" w:rsidRPr="00C544DC" w:rsidRDefault="009E1999" w:rsidP="00E549EE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9E1999" w:rsidRPr="00C544DC" w:rsidRDefault="009E1999" w:rsidP="00E549EE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9E1999" w:rsidRPr="00C544DC" w:rsidRDefault="009E1999" w:rsidP="00E549EE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</w:tcBorders>
          </w:tcPr>
          <w:p w:rsidR="009E1999" w:rsidRDefault="009E1999" w:rsidP="003E21B1">
            <w:pPr>
              <w:spacing w:before="120" w:after="120"/>
            </w:pPr>
            <w:r>
              <w:t>1</w:t>
            </w:r>
          </w:p>
          <w:p w:rsidR="009E1999" w:rsidRDefault="009E1999" w:rsidP="003E21B1">
            <w:pPr>
              <w:spacing w:before="120" w:after="120"/>
            </w:pPr>
            <w:r>
              <w:t>2</w:t>
            </w:r>
          </w:p>
          <w:p w:rsidR="009E1999" w:rsidRDefault="009E1999" w:rsidP="003E21B1">
            <w:pPr>
              <w:spacing w:before="120" w:after="120"/>
            </w:pPr>
            <w:r>
              <w:t>3</w:t>
            </w:r>
          </w:p>
          <w:p w:rsidR="009E1999" w:rsidRPr="00C544DC" w:rsidRDefault="009E1999" w:rsidP="003E21B1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right w:val="nil"/>
            </w:tcBorders>
          </w:tcPr>
          <w:p w:rsidR="009E1999" w:rsidRPr="00C544DC" w:rsidRDefault="009E1999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9E1999" w:rsidRPr="00C544DC" w:rsidRDefault="009E1999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9E1999" w:rsidRPr="00C544DC" w:rsidRDefault="009E1999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9E1999" w:rsidRPr="00C544DC" w:rsidRDefault="009E1999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</w:tcBorders>
          </w:tcPr>
          <w:p w:rsidR="009E1999" w:rsidRDefault="009E1999" w:rsidP="000D5F20">
            <w:pPr>
              <w:spacing w:before="120" w:after="120"/>
            </w:pPr>
            <w:r>
              <w:t>1</w:t>
            </w:r>
          </w:p>
          <w:p w:rsidR="009E1999" w:rsidRDefault="009E1999" w:rsidP="000D5F20">
            <w:pPr>
              <w:spacing w:before="120" w:after="120"/>
            </w:pPr>
            <w:r>
              <w:t>2</w:t>
            </w:r>
          </w:p>
          <w:p w:rsidR="009E1999" w:rsidRDefault="009E1999" w:rsidP="000D5F20">
            <w:pPr>
              <w:spacing w:before="120" w:after="120"/>
            </w:pPr>
            <w:r>
              <w:t>3</w:t>
            </w:r>
          </w:p>
          <w:p w:rsidR="009E1999" w:rsidRPr="00C544DC" w:rsidRDefault="009E1999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</w:tcBorders>
          </w:tcPr>
          <w:p w:rsidR="009E1999" w:rsidRDefault="009E1999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vAlign w:val="center"/>
          </w:tcPr>
          <w:p w:rsidR="00671C0E" w:rsidRDefault="00671C0E" w:rsidP="00A400C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432" w:hanging="450"/>
              <w:rPr>
                <w:rFonts w:eastAsia="Times New Roman" w:cs="Times New Roman"/>
                <w:szCs w:val="20"/>
              </w:rPr>
            </w:pPr>
            <w:r w:rsidRPr="000C2551">
              <w:t xml:space="preserve">Establishes and implements reporting processes to monitor compliance with </w:t>
            </w:r>
            <w:r w:rsidR="00D90FB2">
              <w:t xml:space="preserve">the </w:t>
            </w:r>
            <w:r w:rsidRPr="000C2551">
              <w:t xml:space="preserve">DD Act. </w:t>
            </w:r>
          </w:p>
        </w:tc>
        <w:tc>
          <w:tcPr>
            <w:tcW w:w="1242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vAlign w:val="center"/>
          </w:tcPr>
          <w:p w:rsidR="003B5A73" w:rsidRDefault="00671C0E" w:rsidP="00E96B1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78" w:hanging="378"/>
              <w:rPr>
                <w:rFonts w:eastAsia="Times New Roman" w:cs="Times New Roman"/>
                <w:vanish/>
                <w:szCs w:val="20"/>
              </w:rPr>
            </w:pPr>
            <w:r>
              <w:lastRenderedPageBreak/>
              <w:t>Develop</w:t>
            </w:r>
            <w:r w:rsidR="00092E9D">
              <w:t>s</w:t>
            </w:r>
            <w:r>
              <w:t xml:space="preserve"> goals and expected outcomes for each </w:t>
            </w:r>
            <w:r w:rsidR="00565FC7">
              <w:t xml:space="preserve">National </w:t>
            </w:r>
            <w:r>
              <w:t xml:space="preserve">DD </w:t>
            </w:r>
            <w:r w:rsidR="00D90FB2">
              <w:t xml:space="preserve">Program. </w:t>
            </w:r>
            <w:r w:rsidR="00565FC7">
              <w:t xml:space="preserve">  </w:t>
            </w:r>
          </w:p>
        </w:tc>
        <w:tc>
          <w:tcPr>
            <w:tcW w:w="1242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vAlign w:val="center"/>
          </w:tcPr>
          <w:p w:rsidR="00671C0E" w:rsidRDefault="00671C0E" w:rsidP="00A400C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78" w:hanging="378"/>
              <w:rPr>
                <w:rFonts w:eastAsia="Times New Roman" w:cs="Times New Roman"/>
                <w:vanish/>
                <w:szCs w:val="20"/>
              </w:rPr>
            </w:pPr>
            <w:r>
              <w:t xml:space="preserve">Assesses state/territorial program performance.   </w:t>
            </w:r>
          </w:p>
        </w:tc>
        <w:tc>
          <w:tcPr>
            <w:tcW w:w="1242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vAlign w:val="center"/>
          </w:tcPr>
          <w:p w:rsidR="00671C0E" w:rsidRDefault="00671C0E" w:rsidP="00C479AF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78" w:hanging="378"/>
            </w:pPr>
            <w:r>
              <w:t xml:space="preserve">Assesses </w:t>
            </w:r>
            <w:r w:rsidR="00C479AF">
              <w:t>performance of each National DD program</w:t>
            </w:r>
            <w:r>
              <w:t xml:space="preserve">. </w:t>
            </w:r>
          </w:p>
        </w:tc>
        <w:tc>
          <w:tcPr>
            <w:tcW w:w="1242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vAlign w:val="center"/>
          </w:tcPr>
          <w:p w:rsidR="00671C0E" w:rsidRDefault="00671C0E" w:rsidP="00A400C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78" w:hanging="378"/>
              <w:rPr>
                <w:rFonts w:eastAsia="Times New Roman" w:cs="Times New Roman"/>
                <w:vanish/>
                <w:szCs w:val="20"/>
              </w:rPr>
            </w:pPr>
            <w:r>
              <w:t xml:space="preserve">Develops technical assistance plans to improve compliance with </w:t>
            </w:r>
            <w:r w:rsidR="00092E9D">
              <w:t xml:space="preserve">the </w:t>
            </w:r>
            <w:r>
              <w:t xml:space="preserve">DD Act. </w:t>
            </w:r>
          </w:p>
        </w:tc>
        <w:tc>
          <w:tcPr>
            <w:tcW w:w="1242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vAlign w:val="center"/>
          </w:tcPr>
          <w:p w:rsidR="00671C0E" w:rsidRDefault="00671C0E" w:rsidP="00A400C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78" w:hanging="378"/>
              <w:rPr>
                <w:rFonts w:eastAsia="Times New Roman" w:cs="Times New Roman"/>
                <w:vanish/>
                <w:szCs w:val="20"/>
              </w:rPr>
            </w:pPr>
            <w:r>
              <w:t xml:space="preserve">Develops technical assistance plans to improve </w:t>
            </w:r>
            <w:r w:rsidR="00E54686">
              <w:t xml:space="preserve">state/territorial program </w:t>
            </w:r>
            <w:r>
              <w:t xml:space="preserve">performance on achieving goals. </w:t>
            </w:r>
          </w:p>
        </w:tc>
        <w:tc>
          <w:tcPr>
            <w:tcW w:w="1242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</w:tcBorders>
          </w:tcPr>
          <w:p w:rsidR="00671C0E" w:rsidRDefault="00671C0E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tcBorders>
              <w:bottom w:val="single" w:sz="4" w:space="0" w:color="000000" w:themeColor="text1"/>
            </w:tcBorders>
            <w:vAlign w:val="center"/>
          </w:tcPr>
          <w:p w:rsidR="00671C0E" w:rsidRDefault="00671C0E" w:rsidP="00A400C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78" w:hanging="378"/>
              <w:rPr>
                <w:rFonts w:eastAsia="Times New Roman" w:cs="Times New Roman"/>
                <w:vanish/>
                <w:szCs w:val="20"/>
              </w:rPr>
            </w:pPr>
            <w:r>
              <w:lastRenderedPageBreak/>
              <w:t>Learns about the details of your program.</w:t>
            </w:r>
          </w:p>
        </w:tc>
        <w:tc>
          <w:tcPr>
            <w:tcW w:w="1242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671C0E" w:rsidRDefault="00671C0E" w:rsidP="000D5F20">
            <w:pPr>
              <w:spacing w:before="120" w:after="120"/>
            </w:pPr>
          </w:p>
        </w:tc>
      </w:tr>
      <w:tr w:rsidR="00671C0E" w:rsidTr="009E1999">
        <w:trPr>
          <w:cantSplit/>
        </w:trPr>
        <w:tc>
          <w:tcPr>
            <w:tcW w:w="1276" w:type="pct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:rsidR="00671C0E" w:rsidRDefault="00671C0E" w:rsidP="00A400CA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78" w:hanging="378"/>
              <w:rPr>
                <w:rFonts w:eastAsia="Times New Roman" w:cs="Times New Roman"/>
                <w:vanish/>
                <w:szCs w:val="20"/>
              </w:rPr>
            </w:pPr>
            <w:r>
              <w:t xml:space="preserve">Organizes regional and national meetings to share </w:t>
            </w:r>
            <w:r w:rsidRPr="00F77C6F">
              <w:t>knowledge and experience</w:t>
            </w:r>
            <w:r>
              <w:t xml:space="preserve"> on specific issues (e.g., best practices). </w:t>
            </w:r>
          </w:p>
        </w:tc>
        <w:tc>
          <w:tcPr>
            <w:tcW w:w="1242" w:type="pct"/>
            <w:tcBorders>
              <w:top w:val="single" w:sz="4" w:space="0" w:color="000000" w:themeColor="text1"/>
              <w:bottom w:val="double" w:sz="4" w:space="0" w:color="auto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5" w:type="pct"/>
            <w:tcBorders>
              <w:top w:val="single" w:sz="4" w:space="0" w:color="000000" w:themeColor="text1"/>
              <w:left w:val="nil"/>
              <w:bottom w:val="double" w:sz="4" w:space="0" w:color="auto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1058" w:type="pct"/>
            <w:tcBorders>
              <w:top w:val="single" w:sz="4" w:space="0" w:color="000000" w:themeColor="text1"/>
              <w:bottom w:val="double" w:sz="4" w:space="0" w:color="auto"/>
              <w:right w:val="nil"/>
            </w:tcBorders>
          </w:tcPr>
          <w:p w:rsidR="00671C0E" w:rsidRPr="00C544DC" w:rsidRDefault="00671C0E" w:rsidP="000C2551">
            <w:pPr>
              <w:spacing w:before="120" w:after="120"/>
            </w:pPr>
            <w:r w:rsidRPr="00C544DC">
              <w:t>Extremely important</w:t>
            </w:r>
            <w:r>
              <w:t>…….</w:t>
            </w:r>
          </w:p>
          <w:p w:rsidR="00671C0E" w:rsidRPr="00C544DC" w:rsidRDefault="00671C0E" w:rsidP="000C2551">
            <w:pPr>
              <w:spacing w:before="120" w:after="120"/>
            </w:pPr>
            <w:r>
              <w:t>I</w:t>
            </w:r>
            <w:r w:rsidRPr="00C544DC">
              <w:t>mportant</w:t>
            </w:r>
            <w:r>
              <w:t>…………..........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Somewhat important</w:t>
            </w:r>
            <w:r>
              <w:t>……</w:t>
            </w:r>
          </w:p>
          <w:p w:rsidR="00671C0E" w:rsidRPr="00C544DC" w:rsidRDefault="00671C0E" w:rsidP="000C2551">
            <w:pPr>
              <w:spacing w:before="120" w:after="120"/>
            </w:pPr>
            <w:r w:rsidRPr="00C544DC">
              <w:t>Not important</w:t>
            </w:r>
            <w:r>
              <w:t>…………...</w:t>
            </w:r>
          </w:p>
        </w:tc>
        <w:tc>
          <w:tcPr>
            <w:tcW w:w="233" w:type="pct"/>
            <w:tcBorders>
              <w:top w:val="single" w:sz="4" w:space="0" w:color="000000" w:themeColor="text1"/>
              <w:left w:val="nil"/>
              <w:bottom w:val="double" w:sz="4" w:space="0" w:color="auto"/>
            </w:tcBorders>
          </w:tcPr>
          <w:p w:rsidR="00671C0E" w:rsidRDefault="00671C0E" w:rsidP="000D5F20">
            <w:pPr>
              <w:spacing w:before="120" w:after="120"/>
            </w:pPr>
            <w:r>
              <w:t>1</w:t>
            </w:r>
          </w:p>
          <w:p w:rsidR="00671C0E" w:rsidRDefault="00671C0E" w:rsidP="000D5F20">
            <w:pPr>
              <w:spacing w:before="120" w:after="120"/>
            </w:pPr>
            <w:r>
              <w:t>2</w:t>
            </w:r>
          </w:p>
          <w:p w:rsidR="00671C0E" w:rsidRDefault="00671C0E" w:rsidP="000D5F20">
            <w:pPr>
              <w:spacing w:before="120" w:after="120"/>
            </w:pPr>
            <w:r>
              <w:t>3</w:t>
            </w:r>
          </w:p>
          <w:p w:rsidR="00671C0E" w:rsidRPr="00C544DC" w:rsidRDefault="00671C0E" w:rsidP="000D5F20">
            <w:pPr>
              <w:spacing w:before="120" w:after="120"/>
            </w:pPr>
            <w:r>
              <w:t>4</w:t>
            </w:r>
          </w:p>
        </w:tc>
        <w:tc>
          <w:tcPr>
            <w:tcW w:w="956" w:type="pct"/>
            <w:tcBorders>
              <w:top w:val="single" w:sz="4" w:space="0" w:color="000000" w:themeColor="text1"/>
              <w:left w:val="nil"/>
              <w:bottom w:val="double" w:sz="4" w:space="0" w:color="auto"/>
            </w:tcBorders>
          </w:tcPr>
          <w:p w:rsidR="00671C0E" w:rsidRDefault="00671C0E" w:rsidP="000D5F20">
            <w:pPr>
              <w:spacing w:before="120" w:after="120"/>
            </w:pPr>
          </w:p>
        </w:tc>
      </w:tr>
    </w:tbl>
    <w:p w:rsidR="00457E74" w:rsidRDefault="00457E74" w:rsidP="00C544DC">
      <w:pPr>
        <w:spacing w:before="120" w:after="120"/>
        <w:sectPr w:rsidR="00457E74" w:rsidSect="00FB079D">
          <w:footerReference w:type="default" r:id="rId17"/>
          <w:pgSz w:w="15840" w:h="12240" w:orient="landscape"/>
          <w:pgMar w:top="1440" w:right="1440" w:bottom="1440" w:left="1440" w:header="720" w:footer="720" w:gutter="0"/>
          <w:cols w:space="720"/>
          <w:docGrid w:linePitch="326"/>
        </w:sectPr>
      </w:pPr>
    </w:p>
    <w:p w:rsidR="008E4CB3" w:rsidRPr="008E4CB3" w:rsidRDefault="008E4CB3" w:rsidP="00A400CA">
      <w:pPr>
        <w:pStyle w:val="ListParagraph"/>
        <w:numPr>
          <w:ilvl w:val="0"/>
          <w:numId w:val="7"/>
        </w:numPr>
        <w:spacing w:line="240" w:lineRule="auto"/>
        <w:ind w:left="720" w:hanging="720"/>
        <w:rPr>
          <w:b/>
          <w:sz w:val="28"/>
          <w:szCs w:val="28"/>
        </w:rPr>
      </w:pPr>
      <w:r w:rsidRPr="008E4CB3">
        <w:rPr>
          <w:b/>
          <w:sz w:val="28"/>
          <w:szCs w:val="28"/>
        </w:rPr>
        <w:lastRenderedPageBreak/>
        <w:t xml:space="preserve">Section </w:t>
      </w:r>
      <w:r w:rsidR="00E647D6">
        <w:rPr>
          <w:b/>
          <w:sz w:val="28"/>
          <w:szCs w:val="28"/>
        </w:rPr>
        <w:t>C</w:t>
      </w:r>
      <w:r w:rsidRPr="008E4CB3">
        <w:rPr>
          <w:b/>
          <w:sz w:val="28"/>
          <w:szCs w:val="28"/>
        </w:rPr>
        <w:t>:  Interaction Between ADD and State</w:t>
      </w:r>
      <w:r w:rsidR="008A3577">
        <w:rPr>
          <w:b/>
          <w:sz w:val="28"/>
          <w:szCs w:val="28"/>
        </w:rPr>
        <w:t>/Territorial</w:t>
      </w:r>
      <w:r w:rsidRPr="008E4CB3">
        <w:rPr>
          <w:b/>
          <w:sz w:val="28"/>
          <w:szCs w:val="28"/>
        </w:rPr>
        <w:t xml:space="preserve"> Programs </w:t>
      </w:r>
    </w:p>
    <w:p w:rsidR="00477ED4" w:rsidRDefault="00477ED4">
      <w:pPr>
        <w:spacing w:line="240" w:lineRule="auto"/>
        <w:rPr>
          <w:sz w:val="28"/>
          <w:szCs w:val="28"/>
        </w:rPr>
      </w:pPr>
    </w:p>
    <w:p w:rsidR="0006276D" w:rsidRDefault="00975D5A">
      <w:pPr>
        <w:spacing w:line="240" w:lineRule="auto"/>
        <w:rPr>
          <w:sz w:val="28"/>
          <w:szCs w:val="28"/>
        </w:rPr>
      </w:pPr>
      <w:r w:rsidRPr="00975D5A">
        <w:rPr>
          <w:sz w:val="28"/>
          <w:szCs w:val="28"/>
        </w:rPr>
        <w:t xml:space="preserve">Please consider the interactions of the ADD with </w:t>
      </w:r>
      <w:r w:rsidRPr="00975D5A">
        <w:rPr>
          <w:b/>
          <w:sz w:val="28"/>
          <w:szCs w:val="28"/>
          <w:u w:val="single"/>
        </w:rPr>
        <w:t>YOUR</w:t>
      </w:r>
      <w:r w:rsidR="00477ED4">
        <w:rPr>
          <w:sz w:val="28"/>
          <w:szCs w:val="28"/>
        </w:rPr>
        <w:t xml:space="preserve"> </w:t>
      </w:r>
      <w:r w:rsidRPr="00975D5A">
        <w:rPr>
          <w:sz w:val="28"/>
          <w:szCs w:val="28"/>
        </w:rPr>
        <w:t xml:space="preserve">program.   </w:t>
      </w:r>
      <w:r w:rsidR="00477ED4">
        <w:rPr>
          <w:sz w:val="28"/>
          <w:szCs w:val="28"/>
        </w:rPr>
        <w:t>For each type of interaction, please tell us:</w:t>
      </w:r>
    </w:p>
    <w:p w:rsidR="00477ED4" w:rsidRDefault="00477ED4">
      <w:pPr>
        <w:spacing w:line="240" w:lineRule="auto"/>
        <w:rPr>
          <w:sz w:val="28"/>
          <w:szCs w:val="28"/>
        </w:rPr>
      </w:pPr>
    </w:p>
    <w:p w:rsidR="008E4CB3" w:rsidRPr="008E4CB3" w:rsidRDefault="008E4CB3" w:rsidP="00A400CA">
      <w:pPr>
        <w:pStyle w:val="ListParagraph"/>
        <w:numPr>
          <w:ilvl w:val="0"/>
          <w:numId w:val="8"/>
        </w:numPr>
        <w:spacing w:line="240" w:lineRule="auto"/>
        <w:ind w:left="720" w:hanging="720"/>
        <w:rPr>
          <w:sz w:val="28"/>
          <w:szCs w:val="28"/>
        </w:rPr>
      </w:pPr>
      <w:r w:rsidRPr="008E4CB3">
        <w:rPr>
          <w:sz w:val="28"/>
          <w:szCs w:val="28"/>
        </w:rPr>
        <w:t xml:space="preserve">Whether each interaction has occurred between </w:t>
      </w:r>
      <w:r w:rsidRPr="008E4CB3">
        <w:rPr>
          <w:b/>
          <w:sz w:val="28"/>
          <w:szCs w:val="28"/>
          <w:u w:val="single"/>
        </w:rPr>
        <w:t>YOUR</w:t>
      </w:r>
      <w:r w:rsidRPr="008E4CB3">
        <w:rPr>
          <w:sz w:val="28"/>
          <w:szCs w:val="28"/>
        </w:rPr>
        <w:t xml:space="preserve"> program and ADD at least once in the past </w:t>
      </w:r>
      <w:r w:rsidR="00D81E20">
        <w:rPr>
          <w:sz w:val="28"/>
          <w:szCs w:val="28"/>
        </w:rPr>
        <w:t>3</w:t>
      </w:r>
      <w:r w:rsidR="00D81E20" w:rsidRPr="008E4CB3">
        <w:rPr>
          <w:sz w:val="28"/>
          <w:szCs w:val="28"/>
        </w:rPr>
        <w:t xml:space="preserve"> </w:t>
      </w:r>
      <w:r w:rsidRPr="008E4CB3">
        <w:rPr>
          <w:sz w:val="28"/>
          <w:szCs w:val="28"/>
        </w:rPr>
        <w:t>years (yes or no);</w:t>
      </w:r>
    </w:p>
    <w:p w:rsidR="008E4CB3" w:rsidRDefault="008E4CB3" w:rsidP="008E4CB3">
      <w:pPr>
        <w:ind w:left="720"/>
      </w:pPr>
    </w:p>
    <w:p w:rsidR="008E4CB3" w:rsidRPr="008E4CB3" w:rsidRDefault="00136004" w:rsidP="00A400CA">
      <w:pPr>
        <w:pStyle w:val="ListParagraph"/>
        <w:numPr>
          <w:ilvl w:val="0"/>
          <w:numId w:val="8"/>
        </w:numPr>
        <w:spacing w:line="24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How valuable this interaction </w:t>
      </w:r>
      <w:r w:rsidR="00D81E20">
        <w:rPr>
          <w:sz w:val="28"/>
          <w:szCs w:val="28"/>
        </w:rPr>
        <w:t xml:space="preserve">is </w:t>
      </w:r>
      <w:r w:rsidR="00EE5812">
        <w:rPr>
          <w:sz w:val="28"/>
          <w:szCs w:val="28"/>
        </w:rPr>
        <w:t xml:space="preserve">(or would be) </w:t>
      </w:r>
      <w:r w:rsidR="00D81E20">
        <w:rPr>
          <w:sz w:val="28"/>
          <w:szCs w:val="28"/>
        </w:rPr>
        <w:t>to your program</w:t>
      </w:r>
      <w:r w:rsidR="008E4CB3" w:rsidRPr="008E4CB3">
        <w:rPr>
          <w:sz w:val="28"/>
          <w:szCs w:val="28"/>
        </w:rPr>
        <w:t>;</w:t>
      </w:r>
    </w:p>
    <w:p w:rsidR="008E4CB3" w:rsidRPr="008E4CB3" w:rsidRDefault="008E4CB3" w:rsidP="008E4CB3">
      <w:pPr>
        <w:spacing w:line="240" w:lineRule="auto"/>
        <w:rPr>
          <w:sz w:val="28"/>
          <w:szCs w:val="28"/>
        </w:rPr>
      </w:pPr>
    </w:p>
    <w:p w:rsidR="008E4CB3" w:rsidRPr="008E4CB3" w:rsidRDefault="00C162D3" w:rsidP="008E4CB3">
      <w:pPr>
        <w:tabs>
          <w:tab w:val="left" w:pos="720"/>
        </w:tabs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you have comments, </w:t>
      </w:r>
      <w:r w:rsidR="00137C9D">
        <w:rPr>
          <w:sz w:val="28"/>
          <w:szCs w:val="28"/>
        </w:rPr>
        <w:t>p</w:t>
      </w:r>
      <w:r w:rsidR="00137C9D" w:rsidRPr="008E4CB3">
        <w:rPr>
          <w:sz w:val="28"/>
          <w:szCs w:val="28"/>
        </w:rPr>
        <w:t xml:space="preserve">lease </w:t>
      </w:r>
      <w:r w:rsidR="00137C9D">
        <w:rPr>
          <w:sz w:val="28"/>
          <w:szCs w:val="28"/>
        </w:rPr>
        <w:t>provide</w:t>
      </w:r>
      <w:r w:rsidR="008E4CB3" w:rsidRPr="008E4CB3">
        <w:rPr>
          <w:sz w:val="28"/>
          <w:szCs w:val="28"/>
        </w:rPr>
        <w:t xml:space="preserve"> </w:t>
      </w:r>
      <w:r>
        <w:rPr>
          <w:sz w:val="28"/>
          <w:szCs w:val="28"/>
        </w:rPr>
        <w:t>them</w:t>
      </w:r>
      <w:r w:rsidR="002062C7">
        <w:rPr>
          <w:sz w:val="28"/>
          <w:szCs w:val="28"/>
        </w:rPr>
        <w:t xml:space="preserve"> in the comment box </w:t>
      </w:r>
      <w:r w:rsidR="008E4CB3" w:rsidRPr="008E4CB3">
        <w:rPr>
          <w:sz w:val="28"/>
          <w:szCs w:val="28"/>
        </w:rPr>
        <w:t>(</w:t>
      </w:r>
      <w:r w:rsidR="00051D83">
        <w:rPr>
          <w:sz w:val="28"/>
          <w:szCs w:val="28"/>
        </w:rPr>
        <w:t>c</w:t>
      </w:r>
      <w:r w:rsidR="008E4CB3" w:rsidRPr="008E4CB3">
        <w:rPr>
          <w:sz w:val="28"/>
          <w:szCs w:val="28"/>
        </w:rPr>
        <w:t xml:space="preserve">). </w:t>
      </w:r>
    </w:p>
    <w:tbl>
      <w:tblPr>
        <w:tblStyle w:val="TableGrid"/>
        <w:tblW w:w="0" w:type="auto"/>
        <w:tblInd w:w="-162" w:type="dxa"/>
        <w:tblLayout w:type="fixed"/>
        <w:tblLook w:val="04A0"/>
      </w:tblPr>
      <w:tblGrid>
        <w:gridCol w:w="4410"/>
        <w:gridCol w:w="990"/>
        <w:gridCol w:w="900"/>
        <w:gridCol w:w="2430"/>
        <w:gridCol w:w="540"/>
        <w:gridCol w:w="3510"/>
      </w:tblGrid>
      <w:tr w:rsidR="001E64B4" w:rsidTr="00051D83">
        <w:trPr>
          <w:cantSplit/>
          <w:trHeight w:val="720"/>
          <w:tblHeader/>
        </w:trPr>
        <w:tc>
          <w:tcPr>
            <w:tcW w:w="441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E64B4" w:rsidRDefault="001E64B4" w:rsidP="00051D83">
            <w:pPr>
              <w:spacing w:line="240" w:lineRule="auto"/>
              <w:ind w:firstLine="720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>Type of i</w:t>
            </w:r>
            <w:r w:rsidRPr="00A27A45">
              <w:rPr>
                <w:b/>
              </w:rPr>
              <w:t>nteraction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E64B4" w:rsidRDefault="001E64B4" w:rsidP="00051D8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  <w:p w:rsidR="001E64B4" w:rsidRDefault="001E64B4" w:rsidP="00051D83">
            <w:pPr>
              <w:spacing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>
              <w:rPr>
                <w:b/>
              </w:rPr>
              <w:t>Has occurred in past three years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E64B4" w:rsidRDefault="001E64B4" w:rsidP="00051D8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(b)</w:t>
            </w:r>
          </w:p>
          <w:p w:rsidR="00814FB3" w:rsidRDefault="00136004">
            <w:pPr>
              <w:spacing w:line="240" w:lineRule="auto"/>
              <w:jc w:val="center"/>
              <w:rPr>
                <w:rFonts w:eastAsia="Times New Roman" w:cs="Times New Roman"/>
                <w:b/>
                <w:vanish/>
                <w:szCs w:val="20"/>
              </w:rPr>
            </w:pPr>
            <w:r>
              <w:rPr>
                <w:b/>
              </w:rPr>
              <w:t xml:space="preserve">How valuable </w:t>
            </w:r>
            <w:r w:rsidR="00D81E20">
              <w:rPr>
                <w:b/>
              </w:rPr>
              <w:t>is</w:t>
            </w:r>
            <w:r w:rsidR="00EE5812">
              <w:rPr>
                <w:b/>
              </w:rPr>
              <w:t xml:space="preserve"> or would</w:t>
            </w:r>
            <w:r w:rsidR="00D81E20">
              <w:rPr>
                <w:b/>
              </w:rPr>
              <w:t xml:space="preserve"> </w:t>
            </w:r>
            <w:r>
              <w:rPr>
                <w:b/>
              </w:rPr>
              <w:t xml:space="preserve">this interaction </w:t>
            </w:r>
            <w:r w:rsidR="00EE5812">
              <w:rPr>
                <w:b/>
              </w:rPr>
              <w:t>be</w:t>
            </w:r>
            <w:r>
              <w:rPr>
                <w:b/>
              </w:rPr>
              <w:t xml:space="preserve"> to your program</w:t>
            </w:r>
            <w:r w:rsidR="008F49AB">
              <w:rPr>
                <w:b/>
              </w:rPr>
              <w:t xml:space="preserve"> </w:t>
            </w:r>
            <w:r w:rsidR="001E64B4">
              <w:rPr>
                <w:b/>
              </w:rPr>
              <w:t>…</w:t>
            </w:r>
          </w:p>
        </w:tc>
        <w:tc>
          <w:tcPr>
            <w:tcW w:w="35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E64B4" w:rsidRDefault="001E64B4" w:rsidP="00051D8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(c)</w:t>
            </w:r>
          </w:p>
          <w:p w:rsidR="001E64B4" w:rsidRPr="00A27A45" w:rsidRDefault="001E64B4" w:rsidP="00051D83">
            <w:pPr>
              <w:spacing w:line="240" w:lineRule="auto"/>
              <w:jc w:val="center"/>
              <w:rPr>
                <w:b/>
              </w:rPr>
            </w:pPr>
            <w:r w:rsidRPr="00A27A45">
              <w:rPr>
                <w:b/>
              </w:rPr>
              <w:t>Comment</w:t>
            </w:r>
          </w:p>
        </w:tc>
      </w:tr>
      <w:tr w:rsidR="001E64B4" w:rsidTr="00051D83">
        <w:trPr>
          <w:cantSplit/>
          <w:trHeight w:hRule="exact" w:val="1440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814FB3" w:rsidRDefault="001E64B4" w:rsidP="00A400CA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 w:hanging="432"/>
              <w:rPr>
                <w:rFonts w:eastAsia="Times New Roman" w:cs="Times New Roman"/>
                <w:szCs w:val="20"/>
              </w:rPr>
            </w:pPr>
            <w:r w:rsidRPr="00723373">
              <w:t>ADD provided feedback on your program’s annual report.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1E64B4" w:rsidRDefault="001E64B4" w:rsidP="001E64B4">
            <w:r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1E64B4" w:rsidRDefault="001E64B4" w:rsidP="001E64B4">
            <w:r>
              <w:t>No</w:t>
            </w:r>
          </w:p>
        </w:tc>
        <w:tc>
          <w:tcPr>
            <w:tcW w:w="2430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1E64B4" w:rsidRDefault="001E64B4" w:rsidP="001E64B4">
            <w:pPr>
              <w:spacing w:after="120" w:line="240" w:lineRule="auto"/>
            </w:pPr>
            <w:r>
              <w:t>Extremely valuable</w:t>
            </w:r>
            <w:r w:rsidR="00226AD2">
              <w:t>…..</w:t>
            </w:r>
          </w:p>
          <w:p w:rsidR="001E64B4" w:rsidRDefault="001E64B4" w:rsidP="001E64B4">
            <w:pPr>
              <w:spacing w:after="120" w:line="240" w:lineRule="auto"/>
            </w:pPr>
            <w:r>
              <w:t>Valuable</w:t>
            </w:r>
            <w:r w:rsidR="00226AD2">
              <w:t>…</w:t>
            </w:r>
            <w:r w:rsidR="00C02600">
              <w:t>..........</w:t>
            </w:r>
            <w:r w:rsidR="00226AD2">
              <w:t>……..</w:t>
            </w:r>
          </w:p>
          <w:p w:rsidR="001E64B4" w:rsidRDefault="001E64B4" w:rsidP="001E64B4">
            <w:pPr>
              <w:spacing w:after="120" w:line="240" w:lineRule="auto"/>
            </w:pPr>
            <w:r>
              <w:t>Somewhat valuable</w:t>
            </w:r>
            <w:r w:rsidR="00226AD2">
              <w:t>….</w:t>
            </w:r>
          </w:p>
          <w:p w:rsidR="001E64B4" w:rsidRPr="007D123F" w:rsidRDefault="001E64B4" w:rsidP="001E64B4">
            <w:pPr>
              <w:spacing w:after="120" w:line="240" w:lineRule="auto"/>
            </w:pPr>
            <w:r>
              <w:t>Not valuable</w:t>
            </w:r>
            <w:r w:rsidR="00226AD2">
              <w:t>………...</w:t>
            </w:r>
          </w:p>
        </w:tc>
        <w:tc>
          <w:tcPr>
            <w:tcW w:w="540" w:type="dxa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64B4" w:rsidRDefault="001E64B4" w:rsidP="001E64B4">
            <w:pPr>
              <w:spacing w:after="120" w:line="240" w:lineRule="auto"/>
            </w:pPr>
            <w:r>
              <w:t>1</w:t>
            </w:r>
          </w:p>
          <w:p w:rsidR="001E64B4" w:rsidRDefault="001E64B4" w:rsidP="001E64B4">
            <w:pPr>
              <w:spacing w:after="120" w:line="240" w:lineRule="auto"/>
            </w:pPr>
            <w:r>
              <w:t>2</w:t>
            </w:r>
          </w:p>
          <w:p w:rsidR="001E64B4" w:rsidRDefault="001E64B4" w:rsidP="001E64B4">
            <w:pPr>
              <w:spacing w:after="120" w:line="240" w:lineRule="auto"/>
            </w:pPr>
            <w:r>
              <w:t>3</w:t>
            </w:r>
          </w:p>
          <w:p w:rsidR="001E64B4" w:rsidRDefault="001E64B4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right w:val="double" w:sz="4" w:space="0" w:color="auto"/>
            </w:tcBorders>
            <w:vAlign w:val="center"/>
          </w:tcPr>
          <w:p w:rsidR="001E64B4" w:rsidRDefault="001E64B4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1440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226AD2" w:rsidRDefault="00226AD2" w:rsidP="00F20323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50" w:hanging="450"/>
              <w:rPr>
                <w:rFonts w:eastAsia="Times New Roman" w:cs="Times New Roman"/>
                <w:vanish/>
                <w:szCs w:val="20"/>
              </w:rPr>
            </w:pPr>
            <w:r w:rsidRPr="004C67C9">
              <w:t>ADD provided technical assistance directly to your program.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226AD2" w:rsidRDefault="00226AD2" w:rsidP="001E64B4">
            <w:r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C02600" w:rsidP="002E0682">
            <w:pPr>
              <w:spacing w:after="120" w:line="240" w:lineRule="auto"/>
            </w:pPr>
            <w:r>
              <w:t>V</w:t>
            </w:r>
            <w:r w:rsidR="00226AD2">
              <w:t>aluable……</w:t>
            </w:r>
            <w:r>
              <w:t>.........</w:t>
            </w:r>
            <w:r w:rsidR="00226AD2">
              <w:t>…..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1693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814FB3" w:rsidRDefault="00226AD2" w:rsidP="00EE5812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 w:hanging="450"/>
              <w:rPr>
                <w:rFonts w:eastAsia="Times New Roman" w:cs="Times New Roman"/>
                <w:vanish/>
                <w:szCs w:val="20"/>
              </w:rPr>
            </w:pPr>
            <w:r w:rsidRPr="00E32C64">
              <w:t>At least</w:t>
            </w:r>
            <w:r>
              <w:t xml:space="preserve"> 1</w:t>
            </w:r>
            <w:r w:rsidRPr="00E32C64">
              <w:t xml:space="preserve"> </w:t>
            </w:r>
            <w:r>
              <w:t>of your staff, per year,</w:t>
            </w:r>
            <w:r w:rsidRPr="00E32C64">
              <w:t xml:space="preserve"> </w:t>
            </w:r>
            <w:r>
              <w:t>participated in</w:t>
            </w:r>
            <w:r w:rsidRPr="00E32C64">
              <w:t xml:space="preserve"> </w:t>
            </w:r>
            <w:r>
              <w:t>a</w:t>
            </w:r>
            <w:r w:rsidRPr="00E32C64">
              <w:t xml:space="preserve"> technical assistance </w:t>
            </w:r>
            <w:r w:rsidR="00EE5812">
              <w:t xml:space="preserve">activity </w:t>
            </w:r>
            <w:r w:rsidR="008F49AB">
              <w:t>provided or supported by ADD</w:t>
            </w:r>
            <w:r>
              <w:t>.</w:t>
            </w:r>
            <w:r w:rsidRPr="00E32C64">
              <w:t xml:space="preserve"> 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226AD2" w:rsidRDefault="00226AD2" w:rsidP="001E64B4">
            <w:r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C02600" w:rsidP="002E0682">
            <w:pPr>
              <w:spacing w:after="120" w:line="240" w:lineRule="auto"/>
            </w:pPr>
            <w:r>
              <w:t>V</w:t>
            </w:r>
            <w:r w:rsidR="00226AD2">
              <w:t>aluable……</w:t>
            </w:r>
            <w:r>
              <w:t>...</w:t>
            </w:r>
            <w:r w:rsidR="00845DAB">
              <w:t>....</w:t>
            </w:r>
            <w:r>
              <w:t>..</w:t>
            </w:r>
            <w:r w:rsidR="00226AD2">
              <w:t>…..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</w:t>
            </w:r>
            <w:r w:rsidR="00845DAB">
              <w:t>.</w:t>
            </w:r>
            <w:r>
              <w:t>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2323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814FB3" w:rsidRDefault="00226AD2" w:rsidP="00A400CA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522" w:hanging="450"/>
              <w:rPr>
                <w:rFonts w:eastAsia="Times New Roman" w:cs="Times New Roman"/>
                <w:szCs w:val="20"/>
              </w:rPr>
            </w:pPr>
            <w:r>
              <w:lastRenderedPageBreak/>
              <w:t xml:space="preserve">At least 1 person per year from your DD Council, Board, or </w:t>
            </w:r>
            <w:r w:rsidR="00C162D3">
              <w:t xml:space="preserve">Consumer </w:t>
            </w:r>
            <w:r>
              <w:t>Advisory Committee participated in a technical assistance meeting</w:t>
            </w:r>
            <w:r w:rsidR="008F49AB">
              <w:t xml:space="preserve"> provided or supported by ADD</w:t>
            </w:r>
            <w:r>
              <w:t xml:space="preserve">. 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226AD2" w:rsidRDefault="00226AD2" w:rsidP="001E64B4">
            <w:r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auto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C02600" w:rsidP="002E0682">
            <w:pPr>
              <w:spacing w:after="120" w:line="240" w:lineRule="auto"/>
            </w:pPr>
            <w:r>
              <w:t>V</w:t>
            </w:r>
            <w:r w:rsidR="00226AD2">
              <w:t>aluable……</w:t>
            </w:r>
            <w:r>
              <w:t>..........</w:t>
            </w:r>
            <w:r w:rsidR="00226AD2">
              <w:t>…..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1612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814FB3" w:rsidRDefault="00226AD2" w:rsidP="00A400CA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522" w:hanging="450"/>
              <w:rPr>
                <w:rFonts w:eastAsia="Times New Roman" w:cs="Times New Roman"/>
                <w:vanish/>
                <w:szCs w:val="20"/>
              </w:rPr>
            </w:pPr>
            <w:r>
              <w:t>ADD participated in an MTARS visit to your program.</w:t>
            </w:r>
            <w:r w:rsidR="00B02B9F">
              <w:t xml:space="preserve"> (For this item only, consider the last 10 years.)</w:t>
            </w:r>
            <w:r>
              <w:t xml:space="preserve"> 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226AD2" w:rsidRDefault="00226AD2" w:rsidP="001E64B4">
            <w:r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auto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C02600" w:rsidP="002E0682">
            <w:pPr>
              <w:spacing w:after="120" w:line="240" w:lineRule="auto"/>
            </w:pPr>
            <w:r>
              <w:t>V</w:t>
            </w:r>
            <w:r w:rsidR="00226AD2">
              <w:t>aluable………</w:t>
            </w:r>
            <w:r>
              <w:t>...........</w:t>
            </w:r>
            <w:r w:rsidR="00226AD2">
              <w:t>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1522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814FB3" w:rsidRPr="009B4480" w:rsidRDefault="009B4480" w:rsidP="00A400CA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522" w:hanging="450"/>
              <w:rPr>
                <w:rFonts w:eastAsia="Times New Roman" w:cs="Times New Roman"/>
                <w:vanish/>
                <w:szCs w:val="20"/>
              </w:rPr>
            </w:pPr>
            <w:r w:rsidRPr="009B4480">
              <w:t xml:space="preserve">Your program </w:t>
            </w:r>
            <w:r w:rsidR="00AB16C8">
              <w:t>contacted</w:t>
            </w:r>
            <w:r w:rsidR="00AB16C8" w:rsidRPr="009B4480">
              <w:t xml:space="preserve"> </w:t>
            </w:r>
            <w:r w:rsidRPr="009B4480">
              <w:t>ADD for advice or information on a technical issue.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226AD2" w:rsidRPr="009B4480" w:rsidRDefault="00226AD2" w:rsidP="001E64B4">
            <w:r w:rsidRPr="009B4480"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C02600" w:rsidP="002E0682">
            <w:pPr>
              <w:spacing w:after="120" w:line="240" w:lineRule="auto"/>
            </w:pPr>
            <w:r>
              <w:t>V</w:t>
            </w:r>
            <w:r w:rsidR="00226AD2">
              <w:t>aluable……</w:t>
            </w:r>
            <w:r>
              <w:t>..........</w:t>
            </w:r>
            <w:r w:rsidR="00226AD2">
              <w:t>…..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1603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814FB3" w:rsidRDefault="00226AD2" w:rsidP="00A400CA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522" w:hanging="450"/>
              <w:rPr>
                <w:rFonts w:eastAsia="Times New Roman" w:cs="Times New Roman"/>
                <w:vanish/>
                <w:szCs w:val="20"/>
              </w:rPr>
            </w:pPr>
            <w:r>
              <w:t xml:space="preserve"> ADD sent at least one e</w:t>
            </w:r>
            <w:r w:rsidRPr="001D4736">
              <w:t xml:space="preserve">mail bulletin on </w:t>
            </w:r>
            <w:r>
              <w:t xml:space="preserve">a </w:t>
            </w:r>
            <w:r w:rsidRPr="001D4736">
              <w:t>national issue</w:t>
            </w:r>
            <w:r>
              <w:t xml:space="preserve"> to your program.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226AD2" w:rsidRDefault="00226AD2" w:rsidP="001E64B4">
            <w:r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C02600" w:rsidP="002E0682">
            <w:pPr>
              <w:spacing w:after="120" w:line="240" w:lineRule="auto"/>
            </w:pPr>
            <w:r>
              <w:t>V</w:t>
            </w:r>
            <w:r w:rsidR="00226AD2">
              <w:t>aluable……</w:t>
            </w:r>
            <w:r>
              <w:t>...........</w:t>
            </w:r>
            <w:r w:rsidR="00226AD2">
              <w:t>…..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1702"/>
        </w:trPr>
        <w:tc>
          <w:tcPr>
            <w:tcW w:w="4410" w:type="dxa"/>
            <w:tcBorders>
              <w:left w:val="double" w:sz="4" w:space="0" w:color="auto"/>
            </w:tcBorders>
            <w:vAlign w:val="center"/>
          </w:tcPr>
          <w:p w:rsidR="00814FB3" w:rsidRDefault="00226AD2" w:rsidP="00A400CA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432" w:hanging="450"/>
              <w:rPr>
                <w:rFonts w:eastAsia="Times New Roman" w:cs="Times New Roman"/>
                <w:vanish/>
                <w:szCs w:val="20"/>
              </w:rPr>
            </w:pPr>
            <w:r>
              <w:lastRenderedPageBreak/>
              <w:t xml:space="preserve"> ADD provided feedback on the performance of your program.</w:t>
            </w:r>
          </w:p>
          <w:p w:rsidR="00226AD2" w:rsidRDefault="00226AD2" w:rsidP="001E64B4">
            <w:pPr>
              <w:spacing w:line="240" w:lineRule="auto"/>
            </w:pPr>
          </w:p>
        </w:tc>
        <w:tc>
          <w:tcPr>
            <w:tcW w:w="990" w:type="dxa"/>
            <w:tcBorders>
              <w:right w:val="nil"/>
            </w:tcBorders>
            <w:vAlign w:val="center"/>
          </w:tcPr>
          <w:p w:rsidR="00226AD2" w:rsidRDefault="00226AD2" w:rsidP="001E64B4">
            <w:r>
              <w:t>Yes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226AD2" w:rsidP="002E0682">
            <w:pPr>
              <w:spacing w:after="120" w:line="240" w:lineRule="auto"/>
            </w:pPr>
            <w:r>
              <w:t>Very valuable………..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  <w:tr w:rsidR="00226AD2" w:rsidTr="00051D83">
        <w:trPr>
          <w:cantSplit/>
          <w:trHeight w:hRule="exact" w:val="1630"/>
        </w:trPr>
        <w:tc>
          <w:tcPr>
            <w:tcW w:w="4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26AD2" w:rsidRPr="00AA2520" w:rsidRDefault="000C2551" w:rsidP="001E64B4">
            <w:pPr>
              <w:spacing w:line="240" w:lineRule="auto"/>
              <w:ind w:left="360" w:hanging="360"/>
              <w:rPr>
                <w:rFonts w:eastAsia="Times New Roman" w:cs="Times New Roman"/>
                <w:vanish/>
                <w:szCs w:val="20"/>
              </w:rPr>
            </w:pPr>
            <w:r>
              <w:t>34</w:t>
            </w:r>
            <w:r w:rsidR="00226AD2">
              <w:t xml:space="preserve">.  </w:t>
            </w:r>
            <w:r w:rsidR="00226AD2" w:rsidRPr="00AA2520">
              <w:t xml:space="preserve">ADD </w:t>
            </w:r>
            <w:r w:rsidR="00226AD2">
              <w:t xml:space="preserve">solicited and </w:t>
            </w:r>
            <w:r w:rsidR="00226AD2" w:rsidRPr="00AA2520">
              <w:t xml:space="preserve">obtained </w:t>
            </w:r>
            <w:r w:rsidR="00226AD2">
              <w:t>input</w:t>
            </w:r>
            <w:r w:rsidR="00226AD2" w:rsidRPr="00AA2520">
              <w:t xml:space="preserve"> from your program on a developmental disabilities issue</w:t>
            </w:r>
            <w:r w:rsidR="00226AD2">
              <w:t>.</w:t>
            </w:r>
          </w:p>
        </w:tc>
        <w:tc>
          <w:tcPr>
            <w:tcW w:w="990" w:type="dxa"/>
            <w:tcBorders>
              <w:bottom w:val="double" w:sz="4" w:space="0" w:color="auto"/>
              <w:right w:val="nil"/>
            </w:tcBorders>
            <w:vAlign w:val="center"/>
          </w:tcPr>
          <w:p w:rsidR="00226AD2" w:rsidRDefault="00226AD2" w:rsidP="001E64B4">
            <w:r>
              <w:t>Yes</w:t>
            </w:r>
          </w:p>
        </w:tc>
        <w:tc>
          <w:tcPr>
            <w:tcW w:w="900" w:type="dxa"/>
            <w:tcBorders>
              <w:left w:val="nil"/>
              <w:bottom w:val="double" w:sz="4" w:space="0" w:color="auto"/>
            </w:tcBorders>
            <w:vAlign w:val="center"/>
          </w:tcPr>
          <w:p w:rsidR="00226AD2" w:rsidRDefault="00226AD2" w:rsidP="001E64B4">
            <w:r>
              <w:t>No</w:t>
            </w:r>
          </w:p>
        </w:tc>
        <w:tc>
          <w:tcPr>
            <w:tcW w:w="2430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226AD2" w:rsidRDefault="00226AD2" w:rsidP="002E0682">
            <w:pPr>
              <w:spacing w:after="120" w:line="240" w:lineRule="auto"/>
            </w:pPr>
            <w:r>
              <w:t>Extremely valuable…..</w:t>
            </w:r>
          </w:p>
          <w:p w:rsidR="00226AD2" w:rsidRDefault="00226AD2" w:rsidP="002E0682">
            <w:pPr>
              <w:spacing w:after="120" w:line="240" w:lineRule="auto"/>
            </w:pPr>
            <w:r>
              <w:t>Very valuable………..</w:t>
            </w:r>
          </w:p>
          <w:p w:rsidR="00226AD2" w:rsidRDefault="00226AD2" w:rsidP="002E0682">
            <w:pPr>
              <w:spacing w:after="120" w:line="240" w:lineRule="auto"/>
            </w:pPr>
            <w:r>
              <w:t>Somewhat valuable….</w:t>
            </w:r>
          </w:p>
          <w:p w:rsidR="00226AD2" w:rsidRPr="007D123F" w:rsidRDefault="00226AD2" w:rsidP="002E0682">
            <w:pPr>
              <w:spacing w:after="120" w:line="240" w:lineRule="auto"/>
            </w:pPr>
            <w:r>
              <w:t>Not valuable………...</w:t>
            </w:r>
          </w:p>
        </w:tc>
        <w:tc>
          <w:tcPr>
            <w:tcW w:w="540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after="120" w:line="240" w:lineRule="auto"/>
            </w:pPr>
            <w:r>
              <w:t>1</w:t>
            </w:r>
          </w:p>
          <w:p w:rsidR="00226AD2" w:rsidRDefault="00226AD2" w:rsidP="001E64B4">
            <w:pPr>
              <w:spacing w:after="120" w:line="240" w:lineRule="auto"/>
            </w:pPr>
            <w:r>
              <w:t>2</w:t>
            </w:r>
          </w:p>
          <w:p w:rsidR="00226AD2" w:rsidRDefault="00226AD2" w:rsidP="001E64B4">
            <w:pPr>
              <w:spacing w:after="120" w:line="240" w:lineRule="auto"/>
            </w:pPr>
            <w:r>
              <w:t>3</w:t>
            </w:r>
          </w:p>
          <w:p w:rsidR="00226AD2" w:rsidRDefault="00226AD2" w:rsidP="001E64B4">
            <w:pPr>
              <w:spacing w:after="120" w:line="240" w:lineRule="auto"/>
            </w:pPr>
            <w:r>
              <w:t>4</w:t>
            </w:r>
          </w:p>
        </w:tc>
        <w:tc>
          <w:tcPr>
            <w:tcW w:w="351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AD2" w:rsidRDefault="00226AD2" w:rsidP="001E64B4">
            <w:pPr>
              <w:spacing w:line="240" w:lineRule="auto"/>
            </w:pPr>
          </w:p>
        </w:tc>
      </w:tr>
    </w:tbl>
    <w:p w:rsidR="001E64B4" w:rsidRDefault="001E64B4">
      <w:pPr>
        <w:spacing w:line="240" w:lineRule="auto"/>
        <w:rPr>
          <w:b/>
          <w:sz w:val="28"/>
          <w:szCs w:val="28"/>
        </w:rPr>
      </w:pPr>
    </w:p>
    <w:p w:rsidR="00537DF1" w:rsidRDefault="0018116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E4CB3" w:rsidRPr="008E4CB3" w:rsidRDefault="008E4CB3" w:rsidP="00A400CA">
      <w:pPr>
        <w:pStyle w:val="ListParagraph"/>
        <w:numPr>
          <w:ilvl w:val="0"/>
          <w:numId w:val="7"/>
        </w:numPr>
        <w:spacing w:line="240" w:lineRule="auto"/>
        <w:ind w:left="720" w:hanging="720"/>
        <w:rPr>
          <w:b/>
          <w:sz w:val="28"/>
          <w:szCs w:val="28"/>
        </w:rPr>
      </w:pPr>
      <w:r w:rsidRPr="008E4CB3">
        <w:rPr>
          <w:b/>
          <w:sz w:val="28"/>
          <w:szCs w:val="28"/>
        </w:rPr>
        <w:t xml:space="preserve">Your comments </w:t>
      </w:r>
    </w:p>
    <w:p w:rsidR="00723373" w:rsidRDefault="00723373" w:rsidP="00723373">
      <w:pPr>
        <w:spacing w:line="240" w:lineRule="auto"/>
      </w:pPr>
    </w:p>
    <w:p w:rsidR="00723373" w:rsidRDefault="00723373" w:rsidP="00723373">
      <w:pPr>
        <w:spacing w:line="240" w:lineRule="auto"/>
      </w:pPr>
    </w:p>
    <w:p w:rsidR="008E4CB3" w:rsidRDefault="00BE0FC9" w:rsidP="008E4CB3">
      <w:pPr>
        <w:tabs>
          <w:tab w:val="left" w:pos="720"/>
        </w:tabs>
        <w:ind w:left="720" w:hanging="720"/>
      </w:pPr>
      <w:r>
        <w:t>3</w:t>
      </w:r>
      <w:r w:rsidR="000C2551">
        <w:t>5</w:t>
      </w:r>
      <w:r w:rsidR="00723373">
        <w:t>.  W</w:t>
      </w:r>
      <w:r w:rsidR="00F84C85">
        <w:t>hat else would you like to see ADD do</w:t>
      </w:r>
      <w:r w:rsidR="001D0492">
        <w:t>,</w:t>
      </w:r>
      <w:r w:rsidR="00F84C85">
        <w:t xml:space="preserve"> or do more? </w:t>
      </w:r>
    </w:p>
    <w:p w:rsidR="00F84C85" w:rsidRDefault="00F84C85" w:rsidP="00F84C85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176"/>
      </w:tblGrid>
      <w:tr w:rsidR="00F84C85" w:rsidTr="00431BA5">
        <w:tc>
          <w:tcPr>
            <w:tcW w:w="13176" w:type="dxa"/>
          </w:tcPr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</w:tc>
      </w:tr>
    </w:tbl>
    <w:p w:rsidR="00710263" w:rsidRDefault="00710263" w:rsidP="00710263">
      <w:pPr>
        <w:pStyle w:val="ListParagraph"/>
        <w:ind w:left="1080"/>
      </w:pPr>
    </w:p>
    <w:p w:rsidR="00710263" w:rsidRDefault="00710263" w:rsidP="00710263">
      <w:pPr>
        <w:pStyle w:val="ListParagraph"/>
        <w:ind w:left="1080"/>
      </w:pPr>
    </w:p>
    <w:p w:rsidR="00975D5A" w:rsidRDefault="00132563" w:rsidP="008C1DFE">
      <w:r>
        <w:br/>
      </w:r>
      <w:r w:rsidR="00BE0FC9">
        <w:t>3</w:t>
      </w:r>
      <w:r w:rsidR="000C2551">
        <w:t>6</w:t>
      </w:r>
      <w:r w:rsidR="00723373">
        <w:t>.</w:t>
      </w:r>
      <w:r w:rsidR="00723373">
        <w:tab/>
      </w:r>
      <w:r w:rsidR="00F84C85">
        <w:t>What would like to see ADD do less</w:t>
      </w:r>
      <w:r w:rsidR="001D0492">
        <w:t>,</w:t>
      </w:r>
      <w:r w:rsidR="00F84C85">
        <w:t xml:space="preserve"> or not at all? </w:t>
      </w:r>
    </w:p>
    <w:p w:rsidR="00F84C85" w:rsidRDefault="00F84C85" w:rsidP="00F84C85"/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176"/>
      </w:tblGrid>
      <w:tr w:rsidR="00F84C85" w:rsidTr="00431BA5">
        <w:tc>
          <w:tcPr>
            <w:tcW w:w="13176" w:type="dxa"/>
          </w:tcPr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  <w:p w:rsidR="00F84C85" w:rsidRDefault="00F84C85" w:rsidP="00F84C85"/>
        </w:tc>
      </w:tr>
    </w:tbl>
    <w:p w:rsidR="009378B7" w:rsidRDefault="009378B7" w:rsidP="00F84C85"/>
    <w:p w:rsidR="00537DF1" w:rsidRDefault="00537DF1">
      <w:pPr>
        <w:spacing w:line="240" w:lineRule="auto"/>
      </w:pPr>
      <w:r>
        <w:br w:type="page"/>
      </w:r>
    </w:p>
    <w:p w:rsidR="00723373" w:rsidRDefault="00723373" w:rsidP="00F84C85"/>
    <w:p w:rsidR="008E4CB3" w:rsidRDefault="002D4F1E" w:rsidP="00A400CA">
      <w:pPr>
        <w:pStyle w:val="ListParagraph"/>
        <w:numPr>
          <w:ilvl w:val="0"/>
          <w:numId w:val="7"/>
        </w:num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Final Questions</w:t>
      </w:r>
    </w:p>
    <w:p w:rsidR="002D4F1E" w:rsidRDefault="002D4F1E" w:rsidP="002D4F1E">
      <w:pPr>
        <w:rPr>
          <w:b/>
          <w:sz w:val="28"/>
          <w:szCs w:val="28"/>
        </w:rPr>
      </w:pPr>
    </w:p>
    <w:p w:rsidR="008E4CB3" w:rsidRPr="000C2551" w:rsidRDefault="002D4F1E" w:rsidP="00A400CA">
      <w:pPr>
        <w:pStyle w:val="ListParagraph"/>
        <w:numPr>
          <w:ilvl w:val="0"/>
          <w:numId w:val="12"/>
        </w:numPr>
        <w:ind w:hanging="720"/>
        <w:rPr>
          <w:szCs w:val="24"/>
        </w:rPr>
      </w:pPr>
      <w:r w:rsidRPr="000C2551">
        <w:rPr>
          <w:szCs w:val="24"/>
        </w:rPr>
        <w:t xml:space="preserve"> Which </w:t>
      </w:r>
      <w:r w:rsidR="00D72B69" w:rsidRPr="000C2551">
        <w:rPr>
          <w:szCs w:val="24"/>
        </w:rPr>
        <w:t>DD Network</w:t>
      </w:r>
      <w:r w:rsidRPr="000C2551">
        <w:rPr>
          <w:szCs w:val="24"/>
        </w:rPr>
        <w:t xml:space="preserve"> program do you represent?</w:t>
      </w:r>
    </w:p>
    <w:p w:rsidR="002D4F1E" w:rsidRDefault="002D4F1E" w:rsidP="002D4F1E">
      <w:pPr>
        <w:rPr>
          <w:szCs w:val="24"/>
        </w:rPr>
      </w:pPr>
    </w:p>
    <w:p w:rsidR="008E4CB3" w:rsidRDefault="00D5357E" w:rsidP="008E4CB3">
      <w:pPr>
        <w:ind w:left="1440"/>
        <w:rPr>
          <w:szCs w:val="24"/>
        </w:rPr>
      </w:pPr>
      <w:r>
        <w:rPr>
          <w:noProof/>
          <w:szCs w:val="24"/>
        </w:rPr>
        <w:pict>
          <v:shape id="_x0000_s1026" type="#_x0000_t202" style="position:absolute;left:0;text-align:left;margin-left:36pt;margin-top:1.5pt;width:18.75pt;height:13.5pt;z-index:251658240">
            <v:textbox style="mso-next-textbox:#_x0000_s1026">
              <w:txbxContent>
                <w:p w:rsidR="001C651E" w:rsidRDefault="001C651E"/>
              </w:txbxContent>
            </v:textbox>
          </v:shape>
        </w:pict>
      </w:r>
      <w:r w:rsidR="003E4ECA">
        <w:rPr>
          <w:szCs w:val="24"/>
        </w:rPr>
        <w:t>State Developmental Disabilities Council</w:t>
      </w:r>
    </w:p>
    <w:p w:rsidR="008E4CB3" w:rsidRDefault="008E4CB3" w:rsidP="008E4CB3">
      <w:pPr>
        <w:ind w:left="1440"/>
        <w:rPr>
          <w:szCs w:val="24"/>
        </w:rPr>
      </w:pPr>
    </w:p>
    <w:p w:rsidR="008E4CB3" w:rsidRDefault="00D5357E" w:rsidP="008E4CB3">
      <w:pPr>
        <w:ind w:left="1440"/>
        <w:rPr>
          <w:szCs w:val="24"/>
        </w:rPr>
      </w:pPr>
      <w:r>
        <w:rPr>
          <w:noProof/>
          <w:szCs w:val="24"/>
        </w:rPr>
        <w:pict>
          <v:shape id="_x0000_s1027" type="#_x0000_t202" style="position:absolute;left:0;text-align:left;margin-left:36pt;margin-top:0;width:18.75pt;height:13.5pt;z-index:251659264">
            <v:textbox style="mso-next-textbox:#_x0000_s1027">
              <w:txbxContent>
                <w:p w:rsidR="001C651E" w:rsidRDefault="001C651E" w:rsidP="003E4ECA"/>
              </w:txbxContent>
            </v:textbox>
          </v:shape>
        </w:pict>
      </w:r>
      <w:r w:rsidR="003E4ECA">
        <w:rPr>
          <w:szCs w:val="24"/>
        </w:rPr>
        <w:t>Protection and Advocacy System</w:t>
      </w:r>
    </w:p>
    <w:p w:rsidR="008E4CB3" w:rsidRDefault="00D5357E" w:rsidP="008E4CB3">
      <w:pPr>
        <w:ind w:left="1440"/>
        <w:rPr>
          <w:szCs w:val="24"/>
        </w:rPr>
      </w:pPr>
      <w:r>
        <w:rPr>
          <w:noProof/>
          <w:szCs w:val="24"/>
        </w:rPr>
        <w:pict>
          <v:shape id="_x0000_s1028" type="#_x0000_t202" style="position:absolute;left:0;text-align:left;margin-left:36pt;margin-top:12pt;width:18.75pt;height:13.5pt;z-index:251660288">
            <v:textbox style="mso-next-textbox:#_x0000_s1028">
              <w:txbxContent>
                <w:p w:rsidR="001C651E" w:rsidRDefault="001C651E" w:rsidP="003E4ECA"/>
              </w:txbxContent>
            </v:textbox>
          </v:shape>
        </w:pict>
      </w:r>
    </w:p>
    <w:p w:rsidR="008E4CB3" w:rsidRDefault="003E4ECA" w:rsidP="008E4CB3">
      <w:pPr>
        <w:ind w:left="1440"/>
        <w:rPr>
          <w:szCs w:val="24"/>
        </w:rPr>
      </w:pPr>
      <w:r>
        <w:rPr>
          <w:szCs w:val="24"/>
        </w:rPr>
        <w:t>National Network of University Centers for Excellence in Developmental Disabilities Education, Research, and Service (UCEDD)</w:t>
      </w:r>
    </w:p>
    <w:p w:rsidR="002D4F1E" w:rsidRPr="000C2551" w:rsidRDefault="002D4F1E" w:rsidP="002D4F1E">
      <w:pPr>
        <w:rPr>
          <w:szCs w:val="24"/>
        </w:rPr>
      </w:pPr>
    </w:p>
    <w:p w:rsidR="002D4F1E" w:rsidRPr="000C2551" w:rsidRDefault="008F49AB" w:rsidP="00A400CA">
      <w:pPr>
        <w:pStyle w:val="ListParagraph"/>
        <w:numPr>
          <w:ilvl w:val="0"/>
          <w:numId w:val="12"/>
        </w:numPr>
        <w:ind w:hanging="720"/>
        <w:rPr>
          <w:b/>
          <w:szCs w:val="24"/>
        </w:rPr>
      </w:pPr>
      <w:r w:rsidRPr="000C2551">
        <w:rPr>
          <w:szCs w:val="24"/>
        </w:rPr>
        <w:t>Was your program</w:t>
      </w:r>
      <w:r w:rsidR="002D4F1E" w:rsidRPr="000C2551">
        <w:rPr>
          <w:szCs w:val="24"/>
        </w:rPr>
        <w:t xml:space="preserve"> </w:t>
      </w:r>
      <w:r w:rsidR="00D72B69" w:rsidRPr="000C2551">
        <w:rPr>
          <w:szCs w:val="24"/>
        </w:rPr>
        <w:t>part of</w:t>
      </w:r>
      <w:r w:rsidR="002D4F1E" w:rsidRPr="000C2551">
        <w:rPr>
          <w:szCs w:val="24"/>
        </w:rPr>
        <w:t xml:space="preserve"> the </w:t>
      </w:r>
      <w:r w:rsidR="00AB16C8" w:rsidRPr="000C2551">
        <w:rPr>
          <w:szCs w:val="24"/>
        </w:rPr>
        <w:t xml:space="preserve">sample of </w:t>
      </w:r>
      <w:r w:rsidR="00B02B9F">
        <w:rPr>
          <w:szCs w:val="24"/>
        </w:rPr>
        <w:t>19</w:t>
      </w:r>
      <w:r w:rsidR="00B02B9F" w:rsidRPr="000C2551">
        <w:rPr>
          <w:szCs w:val="24"/>
        </w:rPr>
        <w:t xml:space="preserve"> </w:t>
      </w:r>
      <w:r w:rsidR="00A17038" w:rsidRPr="000C2551">
        <w:rPr>
          <w:szCs w:val="24"/>
        </w:rPr>
        <w:t>state</w:t>
      </w:r>
      <w:r w:rsidR="00AB16C8" w:rsidRPr="000C2551">
        <w:rPr>
          <w:szCs w:val="24"/>
        </w:rPr>
        <w:t>s</w:t>
      </w:r>
      <w:r w:rsidR="00A17038" w:rsidRPr="000C2551">
        <w:rPr>
          <w:szCs w:val="24"/>
        </w:rPr>
        <w:t xml:space="preserve"> </w:t>
      </w:r>
      <w:r w:rsidR="00B02B9F">
        <w:rPr>
          <w:szCs w:val="24"/>
        </w:rPr>
        <w:t xml:space="preserve">and 1 territory </w:t>
      </w:r>
      <w:r w:rsidR="00A17038" w:rsidRPr="000C2551">
        <w:rPr>
          <w:szCs w:val="24"/>
        </w:rPr>
        <w:t xml:space="preserve">for </w:t>
      </w:r>
      <w:r w:rsidR="00051D83" w:rsidRPr="000C2551">
        <w:rPr>
          <w:szCs w:val="24"/>
        </w:rPr>
        <w:t xml:space="preserve">the </w:t>
      </w:r>
      <w:r w:rsidR="002D4F1E" w:rsidRPr="000C2551">
        <w:rPr>
          <w:szCs w:val="24"/>
        </w:rPr>
        <w:t>National Independent Study of the State Developmental Disabilities Programs</w:t>
      </w:r>
      <w:r w:rsidR="00A17038" w:rsidRPr="000C2551">
        <w:rPr>
          <w:szCs w:val="24"/>
        </w:rPr>
        <w:t xml:space="preserve"> (</w:t>
      </w:r>
      <w:r w:rsidR="00EE66CA" w:rsidRPr="000C2551">
        <w:rPr>
          <w:szCs w:val="24"/>
        </w:rPr>
        <w:t>formerly known as the Developmental Disabilities Program Independent Evaluation or DD</w:t>
      </w:r>
      <w:r w:rsidR="00A17038" w:rsidRPr="000C2551">
        <w:rPr>
          <w:szCs w:val="24"/>
        </w:rPr>
        <w:t>PIE)</w:t>
      </w:r>
      <w:r w:rsidR="002D4F1E" w:rsidRPr="000C2551">
        <w:rPr>
          <w:szCs w:val="24"/>
        </w:rPr>
        <w:t>?</w:t>
      </w:r>
    </w:p>
    <w:p w:rsidR="003E4ECA" w:rsidRDefault="003E4ECA" w:rsidP="003E4ECA">
      <w:pPr>
        <w:rPr>
          <w:szCs w:val="24"/>
        </w:rPr>
      </w:pPr>
    </w:p>
    <w:p w:rsidR="003E4ECA" w:rsidRDefault="00D5357E" w:rsidP="003E4ECA">
      <w:pPr>
        <w:ind w:left="1440"/>
        <w:rPr>
          <w:szCs w:val="24"/>
        </w:rPr>
      </w:pPr>
      <w:r>
        <w:rPr>
          <w:noProof/>
          <w:szCs w:val="24"/>
        </w:rPr>
        <w:pict>
          <v:shape id="_x0000_s1029" type="#_x0000_t202" style="position:absolute;left:0;text-align:left;margin-left:36pt;margin-top:1.5pt;width:18.75pt;height:13.5pt;z-index:251662336">
            <v:textbox>
              <w:txbxContent>
                <w:p w:rsidR="001C651E" w:rsidRDefault="001C651E" w:rsidP="003E4ECA"/>
              </w:txbxContent>
            </v:textbox>
          </v:shape>
        </w:pict>
      </w:r>
      <w:r w:rsidR="003E4ECA">
        <w:rPr>
          <w:noProof/>
          <w:szCs w:val="24"/>
        </w:rPr>
        <w:t>Yes</w:t>
      </w:r>
    </w:p>
    <w:p w:rsidR="003E4ECA" w:rsidRDefault="003E4ECA" w:rsidP="003E4ECA">
      <w:pPr>
        <w:ind w:left="1440"/>
        <w:rPr>
          <w:szCs w:val="24"/>
        </w:rPr>
      </w:pPr>
    </w:p>
    <w:p w:rsidR="003E4ECA" w:rsidRDefault="00D5357E" w:rsidP="003E4ECA">
      <w:pPr>
        <w:ind w:left="1440"/>
        <w:rPr>
          <w:szCs w:val="24"/>
        </w:rPr>
      </w:pPr>
      <w:r>
        <w:rPr>
          <w:noProof/>
          <w:szCs w:val="24"/>
        </w:rPr>
        <w:pict>
          <v:shape id="_x0000_s1030" type="#_x0000_t202" style="position:absolute;left:0;text-align:left;margin-left:36pt;margin-top:0;width:18.75pt;height:13.5pt;z-index:251663360">
            <v:textbox>
              <w:txbxContent>
                <w:p w:rsidR="001C651E" w:rsidRDefault="001C651E" w:rsidP="003E4ECA"/>
              </w:txbxContent>
            </v:textbox>
          </v:shape>
        </w:pict>
      </w:r>
      <w:r w:rsidR="003E4ECA">
        <w:rPr>
          <w:noProof/>
          <w:szCs w:val="24"/>
        </w:rPr>
        <w:t>No</w:t>
      </w:r>
    </w:p>
    <w:p w:rsidR="002D4F1E" w:rsidRDefault="002D4F1E" w:rsidP="002D4F1E">
      <w:pPr>
        <w:rPr>
          <w:b/>
          <w:sz w:val="28"/>
          <w:szCs w:val="28"/>
        </w:rPr>
      </w:pPr>
    </w:p>
    <w:p w:rsidR="002D4F1E" w:rsidRDefault="002D4F1E" w:rsidP="002D4F1E">
      <w:pPr>
        <w:rPr>
          <w:b/>
          <w:sz w:val="28"/>
          <w:szCs w:val="28"/>
        </w:rPr>
      </w:pPr>
    </w:p>
    <w:p w:rsidR="002D4F1E" w:rsidRPr="002D4F1E" w:rsidRDefault="002D4F1E" w:rsidP="002D4F1E">
      <w:pPr>
        <w:rPr>
          <w:b/>
          <w:sz w:val="28"/>
          <w:szCs w:val="28"/>
        </w:rPr>
      </w:pPr>
    </w:p>
    <w:p w:rsidR="00723373" w:rsidRPr="00723373" w:rsidRDefault="008E4CB3" w:rsidP="00F84C85">
      <w:pPr>
        <w:rPr>
          <w:b/>
          <w:sz w:val="28"/>
          <w:szCs w:val="28"/>
        </w:rPr>
      </w:pPr>
      <w:r w:rsidRPr="008E4CB3">
        <w:rPr>
          <w:b/>
          <w:sz w:val="28"/>
          <w:szCs w:val="28"/>
        </w:rPr>
        <w:t xml:space="preserve">Thank you for completing this questionnaire. </w:t>
      </w:r>
    </w:p>
    <w:sectPr w:rsidR="00723373" w:rsidRPr="00723373" w:rsidSect="00FB079D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1E" w:rsidRDefault="001C651E" w:rsidP="00A74926">
      <w:pPr>
        <w:spacing w:line="240" w:lineRule="auto"/>
      </w:pPr>
      <w:r>
        <w:separator/>
      </w:r>
    </w:p>
  </w:endnote>
  <w:endnote w:type="continuationSeparator" w:id="0">
    <w:p w:rsidR="001C651E" w:rsidRDefault="001C651E" w:rsidP="00A74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pPr>
      <w:pStyle w:val="Footer"/>
      <w:jc w:val="center"/>
    </w:pPr>
  </w:p>
  <w:p w:rsidR="001C651E" w:rsidRDefault="001C6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pPr>
      <w:pStyle w:val="Header"/>
    </w:pPr>
  </w:p>
  <w:p w:rsidR="001C651E" w:rsidRDefault="001C651E"/>
  <w:p w:rsidR="001C651E" w:rsidRDefault="00D5357E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8213" type="#_x0000_t136" style="position:absolute;margin-left:0;margin-top:0;width:412.4pt;height:24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:rsidR="001C651E" w:rsidRDefault="001C651E"/>
  <w:p w:rsidR="001C651E" w:rsidRDefault="00D5357E">
    <w:pPr>
      <w:pStyle w:val="Footer"/>
      <w:jc w:val="center"/>
    </w:pPr>
    <w:fldSimple w:instr=" PAGE   \* MERGEFORMAT 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pPr>
      <w:pStyle w:val="Footer"/>
      <w:jc w:val="center"/>
    </w:pPr>
  </w:p>
  <w:p w:rsidR="001C651E" w:rsidRDefault="001C651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r>
      <w:cr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1651"/>
      <w:docPartObj>
        <w:docPartGallery w:val="Page Numbers (Bottom of Page)"/>
        <w:docPartUnique/>
      </w:docPartObj>
    </w:sdtPr>
    <w:sdtContent>
      <w:p w:rsidR="001C651E" w:rsidRDefault="00D5357E">
        <w:pPr>
          <w:pStyle w:val="Footer"/>
          <w:jc w:val="center"/>
        </w:pPr>
        <w:fldSimple w:instr=" PAGE   \* MERGEFORMAT ">
          <w:r w:rsidR="009E1999">
            <w:rPr>
              <w:noProof/>
            </w:rPr>
            <w:t>7</w:t>
          </w:r>
        </w:fldSimple>
      </w:p>
    </w:sdtContent>
  </w:sdt>
  <w:p w:rsidR="001C651E" w:rsidRDefault="001C651E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880"/>
      <w:docPartObj>
        <w:docPartGallery w:val="Page Numbers (Bottom of Page)"/>
        <w:docPartUnique/>
      </w:docPartObj>
    </w:sdtPr>
    <w:sdtContent>
      <w:p w:rsidR="001C651E" w:rsidRDefault="00D5357E">
        <w:pPr>
          <w:pStyle w:val="Footer"/>
          <w:jc w:val="center"/>
        </w:pPr>
        <w:fldSimple w:instr=" PAGE   \* MERGEFORMAT ">
          <w:r w:rsidR="009E1999">
            <w:rPr>
              <w:noProof/>
            </w:rPr>
            <w:t>8</w:t>
          </w:r>
        </w:fldSimple>
      </w:p>
    </w:sdtContent>
  </w:sdt>
  <w:p w:rsidR="001C651E" w:rsidRDefault="001C65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1E" w:rsidRDefault="001C651E" w:rsidP="00A74926">
      <w:pPr>
        <w:spacing w:line="240" w:lineRule="auto"/>
      </w:pPr>
      <w:r>
        <w:separator/>
      </w:r>
    </w:p>
  </w:footnote>
  <w:footnote w:type="continuationSeparator" w:id="0">
    <w:p w:rsidR="001C651E" w:rsidRDefault="001C651E" w:rsidP="00A749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pPr>
      <w:pStyle w:val="Footer"/>
      <w:jc w:val="center"/>
    </w:pPr>
    <w:r>
      <w:t xml:space="preserve">GE   \* MERGEFORMAT </w:t>
    </w:r>
    <w:r>
      <w:rPr>
        <w:noProof/>
      </w:rPr>
      <w:t>15</w:t>
    </w:r>
  </w:p>
  <w:p w:rsidR="001C651E" w:rsidRDefault="001C651E">
    <w:pPr>
      <w:pStyle w:val="Footer"/>
    </w:pPr>
  </w:p>
  <w:p w:rsidR="001C651E" w:rsidRDefault="001C651E"/>
  <w:p w:rsidR="001C651E" w:rsidRDefault="001C6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51E" w:rsidRDefault="001C65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34C07"/>
    <w:multiLevelType w:val="hybridMultilevel"/>
    <w:tmpl w:val="FF0A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86970"/>
    <w:multiLevelType w:val="hybridMultilevel"/>
    <w:tmpl w:val="58260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CD3873"/>
    <w:multiLevelType w:val="hybridMultilevel"/>
    <w:tmpl w:val="8A8EE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FC32F9"/>
    <w:multiLevelType w:val="hybridMultilevel"/>
    <w:tmpl w:val="14846B00"/>
    <w:lvl w:ilvl="0" w:tplc="2AFC5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54A68"/>
    <w:multiLevelType w:val="hybridMultilevel"/>
    <w:tmpl w:val="92AE8170"/>
    <w:lvl w:ilvl="0" w:tplc="5C8A9A6C">
      <w:start w:val="17"/>
      <w:numFmt w:val="decimal"/>
      <w:lvlText w:val="%1."/>
      <w:lvlJc w:val="left"/>
      <w:pPr>
        <w:ind w:left="180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06F4BD4"/>
    <w:multiLevelType w:val="hybridMultilevel"/>
    <w:tmpl w:val="B3AC5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9">
    <w:nsid w:val="3617580D"/>
    <w:multiLevelType w:val="hybridMultilevel"/>
    <w:tmpl w:val="B34E3BB4"/>
    <w:lvl w:ilvl="0" w:tplc="04090019">
      <w:start w:val="1"/>
      <w:numFmt w:val="lowerLetter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3ADA0027"/>
    <w:multiLevelType w:val="hybridMultilevel"/>
    <w:tmpl w:val="4B00CA6C"/>
    <w:lvl w:ilvl="0" w:tplc="2550C81A">
      <w:start w:val="3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DD976F6"/>
    <w:multiLevelType w:val="hybridMultilevel"/>
    <w:tmpl w:val="0D5A904E"/>
    <w:lvl w:ilvl="0" w:tplc="08D894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6460CA"/>
    <w:multiLevelType w:val="hybridMultilevel"/>
    <w:tmpl w:val="AE127DF8"/>
    <w:lvl w:ilvl="0" w:tplc="D9E6FDF0">
      <w:start w:val="3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1C37F59"/>
    <w:multiLevelType w:val="hybridMultilevel"/>
    <w:tmpl w:val="CA8628B8"/>
    <w:lvl w:ilvl="0" w:tplc="B4687FDE">
      <w:start w:val="1"/>
      <w:numFmt w:val="lowerLetter"/>
      <w:lvlText w:val="(%1)"/>
      <w:lvlJc w:val="left"/>
      <w:pPr>
        <w:ind w:left="7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5">
    <w:nsid w:val="5E3028BC"/>
    <w:multiLevelType w:val="hybridMultilevel"/>
    <w:tmpl w:val="B51438EC"/>
    <w:lvl w:ilvl="0" w:tplc="E8EA1B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6D1CC6"/>
    <w:multiLevelType w:val="hybridMultilevel"/>
    <w:tmpl w:val="1200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65F88"/>
    <w:multiLevelType w:val="hybridMultilevel"/>
    <w:tmpl w:val="3ED86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15"/>
  </w:num>
  <w:num w:numId="7">
    <w:abstractNumId w:val="10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13"/>
  </w:num>
  <w:num w:numId="13">
    <w:abstractNumId w:val="3"/>
  </w:num>
  <w:num w:numId="14">
    <w:abstractNumId w:val="16"/>
  </w:num>
  <w:num w:numId="15">
    <w:abstractNumId w:val="2"/>
  </w:num>
  <w:num w:numId="16">
    <w:abstractNumId w:val="7"/>
  </w:num>
  <w:num w:numId="17">
    <w:abstractNumId w:val="17"/>
  </w:num>
  <w:num w:numId="18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21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A781F"/>
    <w:rsid w:val="00002CCE"/>
    <w:rsid w:val="0000311B"/>
    <w:rsid w:val="0000369E"/>
    <w:rsid w:val="000048B5"/>
    <w:rsid w:val="00005FDD"/>
    <w:rsid w:val="00006C40"/>
    <w:rsid w:val="00010A1B"/>
    <w:rsid w:val="00011722"/>
    <w:rsid w:val="0001268E"/>
    <w:rsid w:val="00012702"/>
    <w:rsid w:val="000156D6"/>
    <w:rsid w:val="000160CF"/>
    <w:rsid w:val="000202E4"/>
    <w:rsid w:val="000216FC"/>
    <w:rsid w:val="00021D58"/>
    <w:rsid w:val="000251BD"/>
    <w:rsid w:val="0003032C"/>
    <w:rsid w:val="00030EDE"/>
    <w:rsid w:val="00031988"/>
    <w:rsid w:val="00031C8C"/>
    <w:rsid w:val="00033236"/>
    <w:rsid w:val="00033A50"/>
    <w:rsid w:val="00034FAB"/>
    <w:rsid w:val="000403C0"/>
    <w:rsid w:val="00040658"/>
    <w:rsid w:val="00042CAC"/>
    <w:rsid w:val="000456B5"/>
    <w:rsid w:val="00047528"/>
    <w:rsid w:val="00047770"/>
    <w:rsid w:val="000501A6"/>
    <w:rsid w:val="00051D83"/>
    <w:rsid w:val="00052A28"/>
    <w:rsid w:val="00053ACE"/>
    <w:rsid w:val="00053E5B"/>
    <w:rsid w:val="00056D1F"/>
    <w:rsid w:val="00057A0C"/>
    <w:rsid w:val="000622C5"/>
    <w:rsid w:val="0006276D"/>
    <w:rsid w:val="00064097"/>
    <w:rsid w:val="000665C5"/>
    <w:rsid w:val="00070850"/>
    <w:rsid w:val="000744A9"/>
    <w:rsid w:val="000779A9"/>
    <w:rsid w:val="0008032B"/>
    <w:rsid w:val="000830FF"/>
    <w:rsid w:val="00083BB1"/>
    <w:rsid w:val="000840EA"/>
    <w:rsid w:val="000908D7"/>
    <w:rsid w:val="000914EA"/>
    <w:rsid w:val="00092E9D"/>
    <w:rsid w:val="00094DB8"/>
    <w:rsid w:val="000968E7"/>
    <w:rsid w:val="000A0B3A"/>
    <w:rsid w:val="000A481C"/>
    <w:rsid w:val="000B30DD"/>
    <w:rsid w:val="000B34A1"/>
    <w:rsid w:val="000B3B92"/>
    <w:rsid w:val="000B6713"/>
    <w:rsid w:val="000C155A"/>
    <w:rsid w:val="000C2551"/>
    <w:rsid w:val="000C4054"/>
    <w:rsid w:val="000C5EFC"/>
    <w:rsid w:val="000C678D"/>
    <w:rsid w:val="000C6813"/>
    <w:rsid w:val="000D4970"/>
    <w:rsid w:val="000D5F20"/>
    <w:rsid w:val="000D6F82"/>
    <w:rsid w:val="000D7CF2"/>
    <w:rsid w:val="000E2D8E"/>
    <w:rsid w:val="000E4A66"/>
    <w:rsid w:val="000E75AC"/>
    <w:rsid w:val="000E7ABE"/>
    <w:rsid w:val="000F6210"/>
    <w:rsid w:val="001010DC"/>
    <w:rsid w:val="00102A4A"/>
    <w:rsid w:val="001046A4"/>
    <w:rsid w:val="001059D5"/>
    <w:rsid w:val="001062AC"/>
    <w:rsid w:val="001101A3"/>
    <w:rsid w:val="001119A0"/>
    <w:rsid w:val="001127BA"/>
    <w:rsid w:val="001157A9"/>
    <w:rsid w:val="00115DFB"/>
    <w:rsid w:val="00122864"/>
    <w:rsid w:val="0012315F"/>
    <w:rsid w:val="00123C1D"/>
    <w:rsid w:val="00125F66"/>
    <w:rsid w:val="00127A3F"/>
    <w:rsid w:val="001302D5"/>
    <w:rsid w:val="0013114D"/>
    <w:rsid w:val="00132563"/>
    <w:rsid w:val="001345B2"/>
    <w:rsid w:val="00136004"/>
    <w:rsid w:val="00137C9D"/>
    <w:rsid w:val="00140B17"/>
    <w:rsid w:val="00141D2F"/>
    <w:rsid w:val="001423E7"/>
    <w:rsid w:val="001444B9"/>
    <w:rsid w:val="00146574"/>
    <w:rsid w:val="00146D56"/>
    <w:rsid w:val="00147779"/>
    <w:rsid w:val="00150F97"/>
    <w:rsid w:val="00152FAA"/>
    <w:rsid w:val="001554C1"/>
    <w:rsid w:val="00155FC7"/>
    <w:rsid w:val="00156054"/>
    <w:rsid w:val="00156544"/>
    <w:rsid w:val="00157468"/>
    <w:rsid w:val="00163893"/>
    <w:rsid w:val="00164641"/>
    <w:rsid w:val="00165726"/>
    <w:rsid w:val="00166033"/>
    <w:rsid w:val="00170E1C"/>
    <w:rsid w:val="0017118F"/>
    <w:rsid w:val="0017157A"/>
    <w:rsid w:val="00171C67"/>
    <w:rsid w:val="0017296E"/>
    <w:rsid w:val="00174E99"/>
    <w:rsid w:val="0018116A"/>
    <w:rsid w:val="00181625"/>
    <w:rsid w:val="0018196D"/>
    <w:rsid w:val="00182331"/>
    <w:rsid w:val="00183589"/>
    <w:rsid w:val="00187FCC"/>
    <w:rsid w:val="0019043D"/>
    <w:rsid w:val="00191093"/>
    <w:rsid w:val="00192373"/>
    <w:rsid w:val="001934AB"/>
    <w:rsid w:val="00193A04"/>
    <w:rsid w:val="001A0385"/>
    <w:rsid w:val="001B0E4E"/>
    <w:rsid w:val="001B0F77"/>
    <w:rsid w:val="001B2749"/>
    <w:rsid w:val="001B2EE5"/>
    <w:rsid w:val="001B4C6E"/>
    <w:rsid w:val="001B51B4"/>
    <w:rsid w:val="001B7178"/>
    <w:rsid w:val="001B773C"/>
    <w:rsid w:val="001B7BBB"/>
    <w:rsid w:val="001B7EEB"/>
    <w:rsid w:val="001C0544"/>
    <w:rsid w:val="001C2459"/>
    <w:rsid w:val="001C5EAF"/>
    <w:rsid w:val="001C651E"/>
    <w:rsid w:val="001C7263"/>
    <w:rsid w:val="001D0492"/>
    <w:rsid w:val="001D1579"/>
    <w:rsid w:val="001D4736"/>
    <w:rsid w:val="001D4774"/>
    <w:rsid w:val="001D4B5C"/>
    <w:rsid w:val="001D6C79"/>
    <w:rsid w:val="001E0381"/>
    <w:rsid w:val="001E215C"/>
    <w:rsid w:val="001E420A"/>
    <w:rsid w:val="001E451F"/>
    <w:rsid w:val="001E4C93"/>
    <w:rsid w:val="001E64B4"/>
    <w:rsid w:val="001E6FCC"/>
    <w:rsid w:val="001F12B7"/>
    <w:rsid w:val="001F1678"/>
    <w:rsid w:val="001F1DD6"/>
    <w:rsid w:val="001F2CF1"/>
    <w:rsid w:val="001F32BD"/>
    <w:rsid w:val="001F36A1"/>
    <w:rsid w:val="001F4B88"/>
    <w:rsid w:val="001F5DD2"/>
    <w:rsid w:val="001F61ED"/>
    <w:rsid w:val="001F634C"/>
    <w:rsid w:val="001F7A66"/>
    <w:rsid w:val="002005A2"/>
    <w:rsid w:val="00201778"/>
    <w:rsid w:val="00203535"/>
    <w:rsid w:val="00205AF5"/>
    <w:rsid w:val="00205F6C"/>
    <w:rsid w:val="002062C7"/>
    <w:rsid w:val="00207E09"/>
    <w:rsid w:val="002148D4"/>
    <w:rsid w:val="0022024D"/>
    <w:rsid w:val="002216A0"/>
    <w:rsid w:val="00221E13"/>
    <w:rsid w:val="00222A37"/>
    <w:rsid w:val="002246E9"/>
    <w:rsid w:val="00224F23"/>
    <w:rsid w:val="00226AD2"/>
    <w:rsid w:val="00230483"/>
    <w:rsid w:val="002313C8"/>
    <w:rsid w:val="00231A20"/>
    <w:rsid w:val="00233693"/>
    <w:rsid w:val="00233AD9"/>
    <w:rsid w:val="00236204"/>
    <w:rsid w:val="0024030F"/>
    <w:rsid w:val="00240C79"/>
    <w:rsid w:val="00242EBD"/>
    <w:rsid w:val="0024430C"/>
    <w:rsid w:val="00245F17"/>
    <w:rsid w:val="002500E8"/>
    <w:rsid w:val="0025129F"/>
    <w:rsid w:val="00251442"/>
    <w:rsid w:val="002537EC"/>
    <w:rsid w:val="00254CEC"/>
    <w:rsid w:val="00260050"/>
    <w:rsid w:val="00260BC2"/>
    <w:rsid w:val="00260C6F"/>
    <w:rsid w:val="002621BA"/>
    <w:rsid w:val="002633B2"/>
    <w:rsid w:val="00263E98"/>
    <w:rsid w:val="002703CF"/>
    <w:rsid w:val="00273599"/>
    <w:rsid w:val="002737C3"/>
    <w:rsid w:val="00274DF5"/>
    <w:rsid w:val="002768E0"/>
    <w:rsid w:val="0028308C"/>
    <w:rsid w:val="0028348C"/>
    <w:rsid w:val="00286CA5"/>
    <w:rsid w:val="002875DD"/>
    <w:rsid w:val="00291BB9"/>
    <w:rsid w:val="0029687C"/>
    <w:rsid w:val="00297A8F"/>
    <w:rsid w:val="002A17C8"/>
    <w:rsid w:val="002A1D1E"/>
    <w:rsid w:val="002A3148"/>
    <w:rsid w:val="002A4339"/>
    <w:rsid w:val="002A78B4"/>
    <w:rsid w:val="002A7F6F"/>
    <w:rsid w:val="002B03B8"/>
    <w:rsid w:val="002B433F"/>
    <w:rsid w:val="002C4840"/>
    <w:rsid w:val="002C4F61"/>
    <w:rsid w:val="002C61D8"/>
    <w:rsid w:val="002D249F"/>
    <w:rsid w:val="002D29D9"/>
    <w:rsid w:val="002D2E9E"/>
    <w:rsid w:val="002D4036"/>
    <w:rsid w:val="002D4F1E"/>
    <w:rsid w:val="002D5A5A"/>
    <w:rsid w:val="002D69E9"/>
    <w:rsid w:val="002E0682"/>
    <w:rsid w:val="002E1226"/>
    <w:rsid w:val="002E36A2"/>
    <w:rsid w:val="002E5129"/>
    <w:rsid w:val="002E5322"/>
    <w:rsid w:val="002E5655"/>
    <w:rsid w:val="002E5BFE"/>
    <w:rsid w:val="002F6003"/>
    <w:rsid w:val="002F7164"/>
    <w:rsid w:val="002F7E9F"/>
    <w:rsid w:val="00301835"/>
    <w:rsid w:val="00304115"/>
    <w:rsid w:val="00304AC5"/>
    <w:rsid w:val="00312540"/>
    <w:rsid w:val="003136F7"/>
    <w:rsid w:val="003149B9"/>
    <w:rsid w:val="00314BA9"/>
    <w:rsid w:val="00316709"/>
    <w:rsid w:val="0031798A"/>
    <w:rsid w:val="00320B9C"/>
    <w:rsid w:val="00321C6C"/>
    <w:rsid w:val="00322D0F"/>
    <w:rsid w:val="0032471D"/>
    <w:rsid w:val="003276EF"/>
    <w:rsid w:val="00327BED"/>
    <w:rsid w:val="00337136"/>
    <w:rsid w:val="00340375"/>
    <w:rsid w:val="0034066E"/>
    <w:rsid w:val="00343E0D"/>
    <w:rsid w:val="003443B0"/>
    <w:rsid w:val="00344A72"/>
    <w:rsid w:val="00345C6E"/>
    <w:rsid w:val="0034644C"/>
    <w:rsid w:val="00346E5C"/>
    <w:rsid w:val="003477AD"/>
    <w:rsid w:val="00347E99"/>
    <w:rsid w:val="00350FE5"/>
    <w:rsid w:val="00351D04"/>
    <w:rsid w:val="0035468F"/>
    <w:rsid w:val="0036029F"/>
    <w:rsid w:val="0036073F"/>
    <w:rsid w:val="00360C15"/>
    <w:rsid w:val="00363577"/>
    <w:rsid w:val="00364DFB"/>
    <w:rsid w:val="003656E0"/>
    <w:rsid w:val="0036605A"/>
    <w:rsid w:val="00367E7B"/>
    <w:rsid w:val="00370511"/>
    <w:rsid w:val="00370BD7"/>
    <w:rsid w:val="00372238"/>
    <w:rsid w:val="0037501C"/>
    <w:rsid w:val="00375215"/>
    <w:rsid w:val="00375790"/>
    <w:rsid w:val="00375B18"/>
    <w:rsid w:val="003762BA"/>
    <w:rsid w:val="00377305"/>
    <w:rsid w:val="0038032A"/>
    <w:rsid w:val="00382952"/>
    <w:rsid w:val="003848B4"/>
    <w:rsid w:val="00387146"/>
    <w:rsid w:val="003874FA"/>
    <w:rsid w:val="00390851"/>
    <w:rsid w:val="003921A1"/>
    <w:rsid w:val="003930DE"/>
    <w:rsid w:val="0039678F"/>
    <w:rsid w:val="00396E6B"/>
    <w:rsid w:val="0039753E"/>
    <w:rsid w:val="003A2034"/>
    <w:rsid w:val="003A268A"/>
    <w:rsid w:val="003A3D44"/>
    <w:rsid w:val="003A4A57"/>
    <w:rsid w:val="003A5648"/>
    <w:rsid w:val="003A583C"/>
    <w:rsid w:val="003A5F9C"/>
    <w:rsid w:val="003B07A6"/>
    <w:rsid w:val="003B2981"/>
    <w:rsid w:val="003B2D56"/>
    <w:rsid w:val="003B5A2B"/>
    <w:rsid w:val="003B5A73"/>
    <w:rsid w:val="003B684E"/>
    <w:rsid w:val="003C120A"/>
    <w:rsid w:val="003C26E1"/>
    <w:rsid w:val="003C39DA"/>
    <w:rsid w:val="003C44CA"/>
    <w:rsid w:val="003C71DC"/>
    <w:rsid w:val="003D093F"/>
    <w:rsid w:val="003D2260"/>
    <w:rsid w:val="003D330B"/>
    <w:rsid w:val="003D65B2"/>
    <w:rsid w:val="003D6E29"/>
    <w:rsid w:val="003D7BCB"/>
    <w:rsid w:val="003E21B1"/>
    <w:rsid w:val="003E31C2"/>
    <w:rsid w:val="003E395E"/>
    <w:rsid w:val="003E3EEA"/>
    <w:rsid w:val="003E4ECA"/>
    <w:rsid w:val="003E7494"/>
    <w:rsid w:val="003E7F20"/>
    <w:rsid w:val="003F00FF"/>
    <w:rsid w:val="003F0834"/>
    <w:rsid w:val="003F0852"/>
    <w:rsid w:val="003F17CB"/>
    <w:rsid w:val="003F29A4"/>
    <w:rsid w:val="003F328E"/>
    <w:rsid w:val="003F4540"/>
    <w:rsid w:val="003F55EB"/>
    <w:rsid w:val="003F58EE"/>
    <w:rsid w:val="003F5BF4"/>
    <w:rsid w:val="003F76C9"/>
    <w:rsid w:val="00401060"/>
    <w:rsid w:val="00403375"/>
    <w:rsid w:val="00403A22"/>
    <w:rsid w:val="00404019"/>
    <w:rsid w:val="00404BCB"/>
    <w:rsid w:val="00406A0A"/>
    <w:rsid w:val="00410C03"/>
    <w:rsid w:val="00413771"/>
    <w:rsid w:val="0041402A"/>
    <w:rsid w:val="00414497"/>
    <w:rsid w:val="0041750A"/>
    <w:rsid w:val="00420803"/>
    <w:rsid w:val="00421926"/>
    <w:rsid w:val="0042420B"/>
    <w:rsid w:val="004243D1"/>
    <w:rsid w:val="0042792F"/>
    <w:rsid w:val="004304B2"/>
    <w:rsid w:val="00431BA5"/>
    <w:rsid w:val="00434D34"/>
    <w:rsid w:val="00434FC0"/>
    <w:rsid w:val="00435DEE"/>
    <w:rsid w:val="0043613B"/>
    <w:rsid w:val="00437BA6"/>
    <w:rsid w:val="00440E28"/>
    <w:rsid w:val="0044257C"/>
    <w:rsid w:val="00442734"/>
    <w:rsid w:val="0044281C"/>
    <w:rsid w:val="00442D0C"/>
    <w:rsid w:val="0044525C"/>
    <w:rsid w:val="00455434"/>
    <w:rsid w:val="00457E74"/>
    <w:rsid w:val="004603C7"/>
    <w:rsid w:val="00462D11"/>
    <w:rsid w:val="004639C7"/>
    <w:rsid w:val="0046773F"/>
    <w:rsid w:val="00470DB2"/>
    <w:rsid w:val="00471F82"/>
    <w:rsid w:val="0047406D"/>
    <w:rsid w:val="00475D10"/>
    <w:rsid w:val="00477ED4"/>
    <w:rsid w:val="00480F5B"/>
    <w:rsid w:val="00483714"/>
    <w:rsid w:val="004901A5"/>
    <w:rsid w:val="00490E34"/>
    <w:rsid w:val="00495BF2"/>
    <w:rsid w:val="0049712B"/>
    <w:rsid w:val="00497A94"/>
    <w:rsid w:val="004A04BE"/>
    <w:rsid w:val="004A0B88"/>
    <w:rsid w:val="004A0C5A"/>
    <w:rsid w:val="004A1497"/>
    <w:rsid w:val="004A49F3"/>
    <w:rsid w:val="004A4F77"/>
    <w:rsid w:val="004A6C40"/>
    <w:rsid w:val="004B0153"/>
    <w:rsid w:val="004B5B88"/>
    <w:rsid w:val="004C0E07"/>
    <w:rsid w:val="004C405E"/>
    <w:rsid w:val="004C64E6"/>
    <w:rsid w:val="004C67C9"/>
    <w:rsid w:val="004C72CB"/>
    <w:rsid w:val="004C7EDD"/>
    <w:rsid w:val="004D28D6"/>
    <w:rsid w:val="004D41B8"/>
    <w:rsid w:val="004D63C2"/>
    <w:rsid w:val="004E3443"/>
    <w:rsid w:val="004E7315"/>
    <w:rsid w:val="004E7A36"/>
    <w:rsid w:val="004F1086"/>
    <w:rsid w:val="004F1B21"/>
    <w:rsid w:val="004F315E"/>
    <w:rsid w:val="004F77AD"/>
    <w:rsid w:val="005007FB"/>
    <w:rsid w:val="00504C68"/>
    <w:rsid w:val="00505766"/>
    <w:rsid w:val="005057EF"/>
    <w:rsid w:val="0051231D"/>
    <w:rsid w:val="0051382D"/>
    <w:rsid w:val="00514458"/>
    <w:rsid w:val="00515A2C"/>
    <w:rsid w:val="005214E2"/>
    <w:rsid w:val="00523100"/>
    <w:rsid w:val="005232A8"/>
    <w:rsid w:val="00524C10"/>
    <w:rsid w:val="00525D2D"/>
    <w:rsid w:val="00527349"/>
    <w:rsid w:val="0053124B"/>
    <w:rsid w:val="005328B4"/>
    <w:rsid w:val="00532B41"/>
    <w:rsid w:val="00533FB4"/>
    <w:rsid w:val="0053553E"/>
    <w:rsid w:val="005369C4"/>
    <w:rsid w:val="0053726F"/>
    <w:rsid w:val="00537DF1"/>
    <w:rsid w:val="00540DA1"/>
    <w:rsid w:val="00542036"/>
    <w:rsid w:val="00542FBF"/>
    <w:rsid w:val="005462DA"/>
    <w:rsid w:val="00546A02"/>
    <w:rsid w:val="00547B1E"/>
    <w:rsid w:val="005521FA"/>
    <w:rsid w:val="00552AD4"/>
    <w:rsid w:val="0056147A"/>
    <w:rsid w:val="00562639"/>
    <w:rsid w:val="00563A65"/>
    <w:rsid w:val="00565FC7"/>
    <w:rsid w:val="005670E7"/>
    <w:rsid w:val="00571256"/>
    <w:rsid w:val="0057447E"/>
    <w:rsid w:val="00575058"/>
    <w:rsid w:val="005774D3"/>
    <w:rsid w:val="00580FED"/>
    <w:rsid w:val="00584CAB"/>
    <w:rsid w:val="00585938"/>
    <w:rsid w:val="00587826"/>
    <w:rsid w:val="0059653F"/>
    <w:rsid w:val="00597A02"/>
    <w:rsid w:val="005A042B"/>
    <w:rsid w:val="005A04C8"/>
    <w:rsid w:val="005A0695"/>
    <w:rsid w:val="005A53E1"/>
    <w:rsid w:val="005A781F"/>
    <w:rsid w:val="005A7F94"/>
    <w:rsid w:val="005B20FA"/>
    <w:rsid w:val="005B24CD"/>
    <w:rsid w:val="005B2B19"/>
    <w:rsid w:val="005B678F"/>
    <w:rsid w:val="005B69BB"/>
    <w:rsid w:val="005B6ED0"/>
    <w:rsid w:val="005B7BF8"/>
    <w:rsid w:val="005C28CD"/>
    <w:rsid w:val="005C3BEF"/>
    <w:rsid w:val="005C429E"/>
    <w:rsid w:val="005C458D"/>
    <w:rsid w:val="005D0722"/>
    <w:rsid w:val="005D1396"/>
    <w:rsid w:val="005D2045"/>
    <w:rsid w:val="005D42F6"/>
    <w:rsid w:val="005D7D8C"/>
    <w:rsid w:val="005E3A14"/>
    <w:rsid w:val="005E3A1C"/>
    <w:rsid w:val="005E52C6"/>
    <w:rsid w:val="005E5613"/>
    <w:rsid w:val="005E5D0C"/>
    <w:rsid w:val="005E60A8"/>
    <w:rsid w:val="005E70BA"/>
    <w:rsid w:val="005F0407"/>
    <w:rsid w:val="005F05CE"/>
    <w:rsid w:val="005F25DD"/>
    <w:rsid w:val="005F4223"/>
    <w:rsid w:val="005F752C"/>
    <w:rsid w:val="00601D6C"/>
    <w:rsid w:val="006040D3"/>
    <w:rsid w:val="006057D4"/>
    <w:rsid w:val="00605941"/>
    <w:rsid w:val="006063F3"/>
    <w:rsid w:val="00610312"/>
    <w:rsid w:val="00611125"/>
    <w:rsid w:val="00612A18"/>
    <w:rsid w:val="00612A8A"/>
    <w:rsid w:val="00614A7A"/>
    <w:rsid w:val="00615946"/>
    <w:rsid w:val="006167A6"/>
    <w:rsid w:val="00616BA5"/>
    <w:rsid w:val="006204CC"/>
    <w:rsid w:val="00620F31"/>
    <w:rsid w:val="0062252C"/>
    <w:rsid w:val="00623727"/>
    <w:rsid w:val="00623A9E"/>
    <w:rsid w:val="00624669"/>
    <w:rsid w:val="00625BBA"/>
    <w:rsid w:val="00625F50"/>
    <w:rsid w:val="00626CFE"/>
    <w:rsid w:val="00627A9F"/>
    <w:rsid w:val="00627BFE"/>
    <w:rsid w:val="00627F57"/>
    <w:rsid w:val="00635EB5"/>
    <w:rsid w:val="00640A88"/>
    <w:rsid w:val="0064188D"/>
    <w:rsid w:val="00641DB1"/>
    <w:rsid w:val="00642729"/>
    <w:rsid w:val="00642DB8"/>
    <w:rsid w:val="006451BD"/>
    <w:rsid w:val="006457EF"/>
    <w:rsid w:val="006529E7"/>
    <w:rsid w:val="00653832"/>
    <w:rsid w:val="00653A5D"/>
    <w:rsid w:val="00653D6E"/>
    <w:rsid w:val="006574D5"/>
    <w:rsid w:val="00663DCE"/>
    <w:rsid w:val="00665A4B"/>
    <w:rsid w:val="00665F91"/>
    <w:rsid w:val="00667109"/>
    <w:rsid w:val="00667FD9"/>
    <w:rsid w:val="00670AFD"/>
    <w:rsid w:val="00670DF9"/>
    <w:rsid w:val="00671C0E"/>
    <w:rsid w:val="006730F4"/>
    <w:rsid w:val="006738EB"/>
    <w:rsid w:val="00674195"/>
    <w:rsid w:val="006770F9"/>
    <w:rsid w:val="006800CC"/>
    <w:rsid w:val="006803F8"/>
    <w:rsid w:val="00681540"/>
    <w:rsid w:val="00682415"/>
    <w:rsid w:val="00682A0F"/>
    <w:rsid w:val="00685308"/>
    <w:rsid w:val="0068700B"/>
    <w:rsid w:val="00687F89"/>
    <w:rsid w:val="006900C8"/>
    <w:rsid w:val="0069385F"/>
    <w:rsid w:val="006A0716"/>
    <w:rsid w:val="006A140D"/>
    <w:rsid w:val="006A4257"/>
    <w:rsid w:val="006B0A9E"/>
    <w:rsid w:val="006B0F7C"/>
    <w:rsid w:val="006B1FE1"/>
    <w:rsid w:val="006B6EFA"/>
    <w:rsid w:val="006B7D16"/>
    <w:rsid w:val="006C223F"/>
    <w:rsid w:val="006C2CAF"/>
    <w:rsid w:val="006C54D5"/>
    <w:rsid w:val="006C6EC8"/>
    <w:rsid w:val="006E2026"/>
    <w:rsid w:val="006E431F"/>
    <w:rsid w:val="006E5062"/>
    <w:rsid w:val="006E75F1"/>
    <w:rsid w:val="006F0003"/>
    <w:rsid w:val="006F00CA"/>
    <w:rsid w:val="006F51A2"/>
    <w:rsid w:val="006F5C10"/>
    <w:rsid w:val="006F675C"/>
    <w:rsid w:val="006F7865"/>
    <w:rsid w:val="00700133"/>
    <w:rsid w:val="007011C8"/>
    <w:rsid w:val="00701C9E"/>
    <w:rsid w:val="0070721C"/>
    <w:rsid w:val="0070764E"/>
    <w:rsid w:val="00710263"/>
    <w:rsid w:val="00713538"/>
    <w:rsid w:val="00715300"/>
    <w:rsid w:val="00715427"/>
    <w:rsid w:val="00716794"/>
    <w:rsid w:val="00721082"/>
    <w:rsid w:val="007219DB"/>
    <w:rsid w:val="00723373"/>
    <w:rsid w:val="00723FAD"/>
    <w:rsid w:val="0072530B"/>
    <w:rsid w:val="00726B31"/>
    <w:rsid w:val="00730EC4"/>
    <w:rsid w:val="007314DF"/>
    <w:rsid w:val="0073279D"/>
    <w:rsid w:val="00732FC4"/>
    <w:rsid w:val="007347D9"/>
    <w:rsid w:val="007353EE"/>
    <w:rsid w:val="00735CA0"/>
    <w:rsid w:val="00735F9C"/>
    <w:rsid w:val="007366F2"/>
    <w:rsid w:val="0074205A"/>
    <w:rsid w:val="007467DE"/>
    <w:rsid w:val="0074727B"/>
    <w:rsid w:val="007476B6"/>
    <w:rsid w:val="007522C5"/>
    <w:rsid w:val="00753081"/>
    <w:rsid w:val="007532B1"/>
    <w:rsid w:val="007541DB"/>
    <w:rsid w:val="00756C81"/>
    <w:rsid w:val="00757213"/>
    <w:rsid w:val="007601A8"/>
    <w:rsid w:val="00761ED2"/>
    <w:rsid w:val="007628DD"/>
    <w:rsid w:val="00763B87"/>
    <w:rsid w:val="0076557E"/>
    <w:rsid w:val="007701B3"/>
    <w:rsid w:val="00772358"/>
    <w:rsid w:val="00776DEC"/>
    <w:rsid w:val="00776F5B"/>
    <w:rsid w:val="0077784A"/>
    <w:rsid w:val="0078510B"/>
    <w:rsid w:val="00785E45"/>
    <w:rsid w:val="00787085"/>
    <w:rsid w:val="00791EBB"/>
    <w:rsid w:val="00791FCC"/>
    <w:rsid w:val="00793B47"/>
    <w:rsid w:val="00793CE4"/>
    <w:rsid w:val="007A17E1"/>
    <w:rsid w:val="007A1EF7"/>
    <w:rsid w:val="007A285C"/>
    <w:rsid w:val="007A2F4B"/>
    <w:rsid w:val="007A2FFC"/>
    <w:rsid w:val="007A43F3"/>
    <w:rsid w:val="007A4E61"/>
    <w:rsid w:val="007A6626"/>
    <w:rsid w:val="007A7D87"/>
    <w:rsid w:val="007B000B"/>
    <w:rsid w:val="007B1FA4"/>
    <w:rsid w:val="007B28E1"/>
    <w:rsid w:val="007B7C87"/>
    <w:rsid w:val="007B7CE4"/>
    <w:rsid w:val="007C234B"/>
    <w:rsid w:val="007C2701"/>
    <w:rsid w:val="007C3DB0"/>
    <w:rsid w:val="007C6CD6"/>
    <w:rsid w:val="007D123F"/>
    <w:rsid w:val="007D2F78"/>
    <w:rsid w:val="007D505E"/>
    <w:rsid w:val="007D5CB9"/>
    <w:rsid w:val="007D652C"/>
    <w:rsid w:val="007D6F2E"/>
    <w:rsid w:val="007E1092"/>
    <w:rsid w:val="007E4C24"/>
    <w:rsid w:val="007E5F3F"/>
    <w:rsid w:val="007E7F7E"/>
    <w:rsid w:val="007F32D5"/>
    <w:rsid w:val="007F399C"/>
    <w:rsid w:val="007F46A1"/>
    <w:rsid w:val="007F4747"/>
    <w:rsid w:val="007F54F1"/>
    <w:rsid w:val="007F72A0"/>
    <w:rsid w:val="008071D4"/>
    <w:rsid w:val="00807428"/>
    <w:rsid w:val="008125BB"/>
    <w:rsid w:val="00812BB3"/>
    <w:rsid w:val="0081366F"/>
    <w:rsid w:val="00814296"/>
    <w:rsid w:val="00814FB3"/>
    <w:rsid w:val="00816E54"/>
    <w:rsid w:val="0082137A"/>
    <w:rsid w:val="00821971"/>
    <w:rsid w:val="0082270A"/>
    <w:rsid w:val="008238E3"/>
    <w:rsid w:val="008247C8"/>
    <w:rsid w:val="008248CE"/>
    <w:rsid w:val="0082526A"/>
    <w:rsid w:val="0082681C"/>
    <w:rsid w:val="00827542"/>
    <w:rsid w:val="008303D8"/>
    <w:rsid w:val="00830B1D"/>
    <w:rsid w:val="00833277"/>
    <w:rsid w:val="00833B33"/>
    <w:rsid w:val="00833BB0"/>
    <w:rsid w:val="00841761"/>
    <w:rsid w:val="00845A0B"/>
    <w:rsid w:val="00845A6F"/>
    <w:rsid w:val="00845DAB"/>
    <w:rsid w:val="008462C6"/>
    <w:rsid w:val="008468EE"/>
    <w:rsid w:val="008607F0"/>
    <w:rsid w:val="0086447E"/>
    <w:rsid w:val="00864815"/>
    <w:rsid w:val="00865B30"/>
    <w:rsid w:val="008719B7"/>
    <w:rsid w:val="00873532"/>
    <w:rsid w:val="0087399C"/>
    <w:rsid w:val="00875128"/>
    <w:rsid w:val="00880908"/>
    <w:rsid w:val="00880F26"/>
    <w:rsid w:val="00885491"/>
    <w:rsid w:val="00885739"/>
    <w:rsid w:val="00886733"/>
    <w:rsid w:val="00890DA2"/>
    <w:rsid w:val="0089229E"/>
    <w:rsid w:val="0089364B"/>
    <w:rsid w:val="00893A8A"/>
    <w:rsid w:val="0089463D"/>
    <w:rsid w:val="00894649"/>
    <w:rsid w:val="008960B7"/>
    <w:rsid w:val="008A0356"/>
    <w:rsid w:val="008A1731"/>
    <w:rsid w:val="008A33B5"/>
    <w:rsid w:val="008A3577"/>
    <w:rsid w:val="008B334C"/>
    <w:rsid w:val="008B4EDA"/>
    <w:rsid w:val="008B6344"/>
    <w:rsid w:val="008B669C"/>
    <w:rsid w:val="008B67E3"/>
    <w:rsid w:val="008B7822"/>
    <w:rsid w:val="008C05B3"/>
    <w:rsid w:val="008C0660"/>
    <w:rsid w:val="008C0A69"/>
    <w:rsid w:val="008C1A73"/>
    <w:rsid w:val="008C1DFE"/>
    <w:rsid w:val="008C2149"/>
    <w:rsid w:val="008C2667"/>
    <w:rsid w:val="008C4F11"/>
    <w:rsid w:val="008C7296"/>
    <w:rsid w:val="008D2FF6"/>
    <w:rsid w:val="008D3867"/>
    <w:rsid w:val="008D3FCF"/>
    <w:rsid w:val="008D42FA"/>
    <w:rsid w:val="008D5085"/>
    <w:rsid w:val="008D7156"/>
    <w:rsid w:val="008E025E"/>
    <w:rsid w:val="008E0AF5"/>
    <w:rsid w:val="008E0C78"/>
    <w:rsid w:val="008E1200"/>
    <w:rsid w:val="008E131F"/>
    <w:rsid w:val="008E4A67"/>
    <w:rsid w:val="008E4CB3"/>
    <w:rsid w:val="008E5711"/>
    <w:rsid w:val="008E7262"/>
    <w:rsid w:val="008F17B4"/>
    <w:rsid w:val="008F49AB"/>
    <w:rsid w:val="008F74AB"/>
    <w:rsid w:val="009056A1"/>
    <w:rsid w:val="0091040A"/>
    <w:rsid w:val="0091439B"/>
    <w:rsid w:val="00915439"/>
    <w:rsid w:val="00917796"/>
    <w:rsid w:val="00917AAF"/>
    <w:rsid w:val="00917AB9"/>
    <w:rsid w:val="00921CCE"/>
    <w:rsid w:val="009227F3"/>
    <w:rsid w:val="00922F36"/>
    <w:rsid w:val="00924FCC"/>
    <w:rsid w:val="009263FD"/>
    <w:rsid w:val="00931343"/>
    <w:rsid w:val="0093640F"/>
    <w:rsid w:val="0093669D"/>
    <w:rsid w:val="009378B7"/>
    <w:rsid w:val="00937A97"/>
    <w:rsid w:val="0095177B"/>
    <w:rsid w:val="00954B4B"/>
    <w:rsid w:val="00955217"/>
    <w:rsid w:val="00955E6D"/>
    <w:rsid w:val="00961782"/>
    <w:rsid w:val="00963DF7"/>
    <w:rsid w:val="0096423A"/>
    <w:rsid w:val="009659FF"/>
    <w:rsid w:val="00965D52"/>
    <w:rsid w:val="00966CBD"/>
    <w:rsid w:val="00975832"/>
    <w:rsid w:val="00975D5A"/>
    <w:rsid w:val="00975DA6"/>
    <w:rsid w:val="009906C3"/>
    <w:rsid w:val="00990BF9"/>
    <w:rsid w:val="009929E9"/>
    <w:rsid w:val="00995291"/>
    <w:rsid w:val="009952DE"/>
    <w:rsid w:val="00996787"/>
    <w:rsid w:val="009A310F"/>
    <w:rsid w:val="009A59EA"/>
    <w:rsid w:val="009A6F67"/>
    <w:rsid w:val="009B10F0"/>
    <w:rsid w:val="009B1B72"/>
    <w:rsid w:val="009B1FF5"/>
    <w:rsid w:val="009B4480"/>
    <w:rsid w:val="009B7287"/>
    <w:rsid w:val="009C15BE"/>
    <w:rsid w:val="009C3C08"/>
    <w:rsid w:val="009C4435"/>
    <w:rsid w:val="009C46EB"/>
    <w:rsid w:val="009D01C4"/>
    <w:rsid w:val="009D101E"/>
    <w:rsid w:val="009D11CC"/>
    <w:rsid w:val="009D233C"/>
    <w:rsid w:val="009E1999"/>
    <w:rsid w:val="009E1AB5"/>
    <w:rsid w:val="009E3CFC"/>
    <w:rsid w:val="009E4F1E"/>
    <w:rsid w:val="009F0F51"/>
    <w:rsid w:val="009F0FE1"/>
    <w:rsid w:val="009F11BB"/>
    <w:rsid w:val="009F7308"/>
    <w:rsid w:val="00A036C6"/>
    <w:rsid w:val="00A05EB4"/>
    <w:rsid w:val="00A1299A"/>
    <w:rsid w:val="00A14818"/>
    <w:rsid w:val="00A16253"/>
    <w:rsid w:val="00A17038"/>
    <w:rsid w:val="00A175BC"/>
    <w:rsid w:val="00A177DE"/>
    <w:rsid w:val="00A22237"/>
    <w:rsid w:val="00A276D4"/>
    <w:rsid w:val="00A27A45"/>
    <w:rsid w:val="00A3245B"/>
    <w:rsid w:val="00A3743A"/>
    <w:rsid w:val="00A400CA"/>
    <w:rsid w:val="00A4185C"/>
    <w:rsid w:val="00A44F99"/>
    <w:rsid w:val="00A507C2"/>
    <w:rsid w:val="00A511B2"/>
    <w:rsid w:val="00A51545"/>
    <w:rsid w:val="00A51A7A"/>
    <w:rsid w:val="00A53373"/>
    <w:rsid w:val="00A539F0"/>
    <w:rsid w:val="00A55F32"/>
    <w:rsid w:val="00A57497"/>
    <w:rsid w:val="00A63035"/>
    <w:rsid w:val="00A65972"/>
    <w:rsid w:val="00A6637D"/>
    <w:rsid w:val="00A66668"/>
    <w:rsid w:val="00A7266F"/>
    <w:rsid w:val="00A7396E"/>
    <w:rsid w:val="00A74902"/>
    <w:rsid w:val="00A74926"/>
    <w:rsid w:val="00A77847"/>
    <w:rsid w:val="00A85D26"/>
    <w:rsid w:val="00A86067"/>
    <w:rsid w:val="00A870F3"/>
    <w:rsid w:val="00A871B7"/>
    <w:rsid w:val="00A8735C"/>
    <w:rsid w:val="00A916CE"/>
    <w:rsid w:val="00A91B5A"/>
    <w:rsid w:val="00A95036"/>
    <w:rsid w:val="00A95CDF"/>
    <w:rsid w:val="00AA1368"/>
    <w:rsid w:val="00AA1861"/>
    <w:rsid w:val="00AA2520"/>
    <w:rsid w:val="00AA270D"/>
    <w:rsid w:val="00AA2A6B"/>
    <w:rsid w:val="00AA4906"/>
    <w:rsid w:val="00AA7535"/>
    <w:rsid w:val="00AB00CE"/>
    <w:rsid w:val="00AB16C8"/>
    <w:rsid w:val="00AC140C"/>
    <w:rsid w:val="00AC78AD"/>
    <w:rsid w:val="00AD0A25"/>
    <w:rsid w:val="00AD14FB"/>
    <w:rsid w:val="00AD1A6A"/>
    <w:rsid w:val="00AD2B48"/>
    <w:rsid w:val="00AD3A32"/>
    <w:rsid w:val="00AD5374"/>
    <w:rsid w:val="00AE0136"/>
    <w:rsid w:val="00AE0813"/>
    <w:rsid w:val="00AE1E58"/>
    <w:rsid w:val="00AE7395"/>
    <w:rsid w:val="00AE7FEF"/>
    <w:rsid w:val="00AF00AD"/>
    <w:rsid w:val="00AF14CA"/>
    <w:rsid w:val="00AF1BA2"/>
    <w:rsid w:val="00AF2817"/>
    <w:rsid w:val="00AF40E3"/>
    <w:rsid w:val="00B02B9F"/>
    <w:rsid w:val="00B02D1D"/>
    <w:rsid w:val="00B04560"/>
    <w:rsid w:val="00B04769"/>
    <w:rsid w:val="00B07278"/>
    <w:rsid w:val="00B0757C"/>
    <w:rsid w:val="00B117EC"/>
    <w:rsid w:val="00B11EC2"/>
    <w:rsid w:val="00B13B7C"/>
    <w:rsid w:val="00B14DD4"/>
    <w:rsid w:val="00B173A8"/>
    <w:rsid w:val="00B175B5"/>
    <w:rsid w:val="00B17DBB"/>
    <w:rsid w:val="00B21CB3"/>
    <w:rsid w:val="00B224DF"/>
    <w:rsid w:val="00B245B5"/>
    <w:rsid w:val="00B26317"/>
    <w:rsid w:val="00B272F7"/>
    <w:rsid w:val="00B276AD"/>
    <w:rsid w:val="00B3071E"/>
    <w:rsid w:val="00B32568"/>
    <w:rsid w:val="00B331BD"/>
    <w:rsid w:val="00B360C5"/>
    <w:rsid w:val="00B40383"/>
    <w:rsid w:val="00B408B0"/>
    <w:rsid w:val="00B4198D"/>
    <w:rsid w:val="00B43FAE"/>
    <w:rsid w:val="00B44EF4"/>
    <w:rsid w:val="00B46D58"/>
    <w:rsid w:val="00B47AC0"/>
    <w:rsid w:val="00B50F8D"/>
    <w:rsid w:val="00B51B74"/>
    <w:rsid w:val="00B528DB"/>
    <w:rsid w:val="00B529C4"/>
    <w:rsid w:val="00B52B7B"/>
    <w:rsid w:val="00B533A3"/>
    <w:rsid w:val="00B54939"/>
    <w:rsid w:val="00B5548F"/>
    <w:rsid w:val="00B62AE9"/>
    <w:rsid w:val="00B63919"/>
    <w:rsid w:val="00B645FC"/>
    <w:rsid w:val="00B64D58"/>
    <w:rsid w:val="00B65150"/>
    <w:rsid w:val="00B66674"/>
    <w:rsid w:val="00B668A6"/>
    <w:rsid w:val="00B70E0C"/>
    <w:rsid w:val="00B70E7F"/>
    <w:rsid w:val="00B7423A"/>
    <w:rsid w:val="00B75432"/>
    <w:rsid w:val="00B76C7A"/>
    <w:rsid w:val="00B77B64"/>
    <w:rsid w:val="00B802F2"/>
    <w:rsid w:val="00B80A1F"/>
    <w:rsid w:val="00B83453"/>
    <w:rsid w:val="00B9015D"/>
    <w:rsid w:val="00B916F5"/>
    <w:rsid w:val="00B92438"/>
    <w:rsid w:val="00B9245E"/>
    <w:rsid w:val="00B92CA8"/>
    <w:rsid w:val="00B930EB"/>
    <w:rsid w:val="00B945DE"/>
    <w:rsid w:val="00B94A2B"/>
    <w:rsid w:val="00B94DB5"/>
    <w:rsid w:val="00BA10EB"/>
    <w:rsid w:val="00BA327D"/>
    <w:rsid w:val="00BA47CC"/>
    <w:rsid w:val="00BA696C"/>
    <w:rsid w:val="00BA6A05"/>
    <w:rsid w:val="00BA7B58"/>
    <w:rsid w:val="00BB3042"/>
    <w:rsid w:val="00BB4E06"/>
    <w:rsid w:val="00BB5BAB"/>
    <w:rsid w:val="00BB6280"/>
    <w:rsid w:val="00BB73EC"/>
    <w:rsid w:val="00BC36A9"/>
    <w:rsid w:val="00BC7B23"/>
    <w:rsid w:val="00BD06DF"/>
    <w:rsid w:val="00BD2637"/>
    <w:rsid w:val="00BD3661"/>
    <w:rsid w:val="00BD4077"/>
    <w:rsid w:val="00BD5118"/>
    <w:rsid w:val="00BD589C"/>
    <w:rsid w:val="00BE0FC9"/>
    <w:rsid w:val="00BE2D11"/>
    <w:rsid w:val="00BE4366"/>
    <w:rsid w:val="00BE5CD1"/>
    <w:rsid w:val="00BF1521"/>
    <w:rsid w:val="00BF3555"/>
    <w:rsid w:val="00BF46A5"/>
    <w:rsid w:val="00BF5946"/>
    <w:rsid w:val="00BF72C6"/>
    <w:rsid w:val="00BF7A02"/>
    <w:rsid w:val="00C02600"/>
    <w:rsid w:val="00C051D0"/>
    <w:rsid w:val="00C11174"/>
    <w:rsid w:val="00C12144"/>
    <w:rsid w:val="00C12420"/>
    <w:rsid w:val="00C13A95"/>
    <w:rsid w:val="00C13E44"/>
    <w:rsid w:val="00C162D3"/>
    <w:rsid w:val="00C16935"/>
    <w:rsid w:val="00C225A2"/>
    <w:rsid w:val="00C22EBA"/>
    <w:rsid w:val="00C235B7"/>
    <w:rsid w:val="00C25D97"/>
    <w:rsid w:val="00C32386"/>
    <w:rsid w:val="00C33B77"/>
    <w:rsid w:val="00C36933"/>
    <w:rsid w:val="00C4028E"/>
    <w:rsid w:val="00C40D50"/>
    <w:rsid w:val="00C42259"/>
    <w:rsid w:val="00C43C19"/>
    <w:rsid w:val="00C460B6"/>
    <w:rsid w:val="00C479AF"/>
    <w:rsid w:val="00C51266"/>
    <w:rsid w:val="00C521B1"/>
    <w:rsid w:val="00C52700"/>
    <w:rsid w:val="00C53EB7"/>
    <w:rsid w:val="00C544DC"/>
    <w:rsid w:val="00C550C5"/>
    <w:rsid w:val="00C603FA"/>
    <w:rsid w:val="00C620BE"/>
    <w:rsid w:val="00C63F45"/>
    <w:rsid w:val="00C66F2E"/>
    <w:rsid w:val="00C67468"/>
    <w:rsid w:val="00C70F8A"/>
    <w:rsid w:val="00C71FA3"/>
    <w:rsid w:val="00C721E2"/>
    <w:rsid w:val="00C74A6E"/>
    <w:rsid w:val="00C81737"/>
    <w:rsid w:val="00C83D6D"/>
    <w:rsid w:val="00C85157"/>
    <w:rsid w:val="00C85205"/>
    <w:rsid w:val="00C86546"/>
    <w:rsid w:val="00C87BF1"/>
    <w:rsid w:val="00C95ADB"/>
    <w:rsid w:val="00CA0DBF"/>
    <w:rsid w:val="00CA1334"/>
    <w:rsid w:val="00CA1F66"/>
    <w:rsid w:val="00CA31B2"/>
    <w:rsid w:val="00CA3209"/>
    <w:rsid w:val="00CA3B32"/>
    <w:rsid w:val="00CA4D38"/>
    <w:rsid w:val="00CA4F31"/>
    <w:rsid w:val="00CA5051"/>
    <w:rsid w:val="00CA68AD"/>
    <w:rsid w:val="00CB5D62"/>
    <w:rsid w:val="00CC00BC"/>
    <w:rsid w:val="00CC065E"/>
    <w:rsid w:val="00CC273E"/>
    <w:rsid w:val="00CC31B7"/>
    <w:rsid w:val="00CC32AC"/>
    <w:rsid w:val="00CC3574"/>
    <w:rsid w:val="00CC3C22"/>
    <w:rsid w:val="00CC5275"/>
    <w:rsid w:val="00CC573B"/>
    <w:rsid w:val="00CC7A08"/>
    <w:rsid w:val="00CD35EB"/>
    <w:rsid w:val="00CD479D"/>
    <w:rsid w:val="00CD61EB"/>
    <w:rsid w:val="00CD689F"/>
    <w:rsid w:val="00CD68E8"/>
    <w:rsid w:val="00CD7364"/>
    <w:rsid w:val="00CE1E01"/>
    <w:rsid w:val="00CE248C"/>
    <w:rsid w:val="00CE2548"/>
    <w:rsid w:val="00CE4E45"/>
    <w:rsid w:val="00CE5297"/>
    <w:rsid w:val="00CE62CC"/>
    <w:rsid w:val="00CE6432"/>
    <w:rsid w:val="00CF0A9A"/>
    <w:rsid w:val="00CF1F30"/>
    <w:rsid w:val="00CF2FA3"/>
    <w:rsid w:val="00CF5AFF"/>
    <w:rsid w:val="00D00A52"/>
    <w:rsid w:val="00D04146"/>
    <w:rsid w:val="00D06471"/>
    <w:rsid w:val="00D0784D"/>
    <w:rsid w:val="00D11942"/>
    <w:rsid w:val="00D12B8F"/>
    <w:rsid w:val="00D13A2B"/>
    <w:rsid w:val="00D15CAC"/>
    <w:rsid w:val="00D16DBC"/>
    <w:rsid w:val="00D16FA6"/>
    <w:rsid w:val="00D172BF"/>
    <w:rsid w:val="00D2382E"/>
    <w:rsid w:val="00D23F9D"/>
    <w:rsid w:val="00D24C19"/>
    <w:rsid w:val="00D251A9"/>
    <w:rsid w:val="00D360F6"/>
    <w:rsid w:val="00D36EC5"/>
    <w:rsid w:val="00D3707A"/>
    <w:rsid w:val="00D431F5"/>
    <w:rsid w:val="00D43E74"/>
    <w:rsid w:val="00D4402F"/>
    <w:rsid w:val="00D44865"/>
    <w:rsid w:val="00D46C16"/>
    <w:rsid w:val="00D50D9F"/>
    <w:rsid w:val="00D5357E"/>
    <w:rsid w:val="00D55448"/>
    <w:rsid w:val="00D55C72"/>
    <w:rsid w:val="00D64660"/>
    <w:rsid w:val="00D654F3"/>
    <w:rsid w:val="00D67EE1"/>
    <w:rsid w:val="00D715CD"/>
    <w:rsid w:val="00D72B69"/>
    <w:rsid w:val="00D761E9"/>
    <w:rsid w:val="00D777C5"/>
    <w:rsid w:val="00D81424"/>
    <w:rsid w:val="00D81E20"/>
    <w:rsid w:val="00D82625"/>
    <w:rsid w:val="00D846BA"/>
    <w:rsid w:val="00D866AF"/>
    <w:rsid w:val="00D87048"/>
    <w:rsid w:val="00D9069E"/>
    <w:rsid w:val="00D90FB2"/>
    <w:rsid w:val="00D91040"/>
    <w:rsid w:val="00D931E8"/>
    <w:rsid w:val="00D93782"/>
    <w:rsid w:val="00D94B05"/>
    <w:rsid w:val="00D9526F"/>
    <w:rsid w:val="00D96B93"/>
    <w:rsid w:val="00D977E7"/>
    <w:rsid w:val="00DA1860"/>
    <w:rsid w:val="00DA218E"/>
    <w:rsid w:val="00DA45C2"/>
    <w:rsid w:val="00DA4F77"/>
    <w:rsid w:val="00DA67EA"/>
    <w:rsid w:val="00DB083F"/>
    <w:rsid w:val="00DB3FB6"/>
    <w:rsid w:val="00DB4F16"/>
    <w:rsid w:val="00DB77D9"/>
    <w:rsid w:val="00DB7FD4"/>
    <w:rsid w:val="00DC046C"/>
    <w:rsid w:val="00DC1499"/>
    <w:rsid w:val="00DC19CC"/>
    <w:rsid w:val="00DC4293"/>
    <w:rsid w:val="00DC466F"/>
    <w:rsid w:val="00DC5DA8"/>
    <w:rsid w:val="00DC69E8"/>
    <w:rsid w:val="00DD1885"/>
    <w:rsid w:val="00DD1C21"/>
    <w:rsid w:val="00DD6803"/>
    <w:rsid w:val="00DD6894"/>
    <w:rsid w:val="00DD70AC"/>
    <w:rsid w:val="00DD7E72"/>
    <w:rsid w:val="00DE0A9B"/>
    <w:rsid w:val="00DE1CF1"/>
    <w:rsid w:val="00DE3F81"/>
    <w:rsid w:val="00DE615B"/>
    <w:rsid w:val="00DE7E70"/>
    <w:rsid w:val="00DF3CFD"/>
    <w:rsid w:val="00DF49E3"/>
    <w:rsid w:val="00DF5D0F"/>
    <w:rsid w:val="00DF5D6E"/>
    <w:rsid w:val="00E0098B"/>
    <w:rsid w:val="00E03302"/>
    <w:rsid w:val="00E06D69"/>
    <w:rsid w:val="00E110A8"/>
    <w:rsid w:val="00E15055"/>
    <w:rsid w:val="00E214EC"/>
    <w:rsid w:val="00E226A9"/>
    <w:rsid w:val="00E22996"/>
    <w:rsid w:val="00E237E1"/>
    <w:rsid w:val="00E252FC"/>
    <w:rsid w:val="00E27934"/>
    <w:rsid w:val="00E31D14"/>
    <w:rsid w:val="00E32C64"/>
    <w:rsid w:val="00E335B3"/>
    <w:rsid w:val="00E3399F"/>
    <w:rsid w:val="00E35F8E"/>
    <w:rsid w:val="00E36623"/>
    <w:rsid w:val="00E36A7E"/>
    <w:rsid w:val="00E37200"/>
    <w:rsid w:val="00E37DB5"/>
    <w:rsid w:val="00E4089E"/>
    <w:rsid w:val="00E42AAC"/>
    <w:rsid w:val="00E4329A"/>
    <w:rsid w:val="00E43485"/>
    <w:rsid w:val="00E479B9"/>
    <w:rsid w:val="00E51DEC"/>
    <w:rsid w:val="00E54686"/>
    <w:rsid w:val="00E56521"/>
    <w:rsid w:val="00E61941"/>
    <w:rsid w:val="00E629EB"/>
    <w:rsid w:val="00E647D6"/>
    <w:rsid w:val="00E668F5"/>
    <w:rsid w:val="00E66CBB"/>
    <w:rsid w:val="00E70373"/>
    <w:rsid w:val="00E70B42"/>
    <w:rsid w:val="00E74E86"/>
    <w:rsid w:val="00E75BDF"/>
    <w:rsid w:val="00E774B6"/>
    <w:rsid w:val="00E77595"/>
    <w:rsid w:val="00E80191"/>
    <w:rsid w:val="00E81E64"/>
    <w:rsid w:val="00E83600"/>
    <w:rsid w:val="00E8591C"/>
    <w:rsid w:val="00E85C1E"/>
    <w:rsid w:val="00E871DE"/>
    <w:rsid w:val="00E91E0F"/>
    <w:rsid w:val="00E93445"/>
    <w:rsid w:val="00E96B1A"/>
    <w:rsid w:val="00EA02E8"/>
    <w:rsid w:val="00EA0BE9"/>
    <w:rsid w:val="00EA17DB"/>
    <w:rsid w:val="00EA236A"/>
    <w:rsid w:val="00EA25F7"/>
    <w:rsid w:val="00EA3B18"/>
    <w:rsid w:val="00EA45BC"/>
    <w:rsid w:val="00EA76F9"/>
    <w:rsid w:val="00EB124E"/>
    <w:rsid w:val="00EB529D"/>
    <w:rsid w:val="00EB5AE5"/>
    <w:rsid w:val="00EC00DA"/>
    <w:rsid w:val="00EC1578"/>
    <w:rsid w:val="00EC2C5A"/>
    <w:rsid w:val="00EC5A9C"/>
    <w:rsid w:val="00ED5189"/>
    <w:rsid w:val="00EE31C2"/>
    <w:rsid w:val="00EE356F"/>
    <w:rsid w:val="00EE5812"/>
    <w:rsid w:val="00EE66CA"/>
    <w:rsid w:val="00EE7AF1"/>
    <w:rsid w:val="00EF0C22"/>
    <w:rsid w:val="00EF50A5"/>
    <w:rsid w:val="00EF66E3"/>
    <w:rsid w:val="00F00D53"/>
    <w:rsid w:val="00F00F8E"/>
    <w:rsid w:val="00F0100C"/>
    <w:rsid w:val="00F0227F"/>
    <w:rsid w:val="00F03FB9"/>
    <w:rsid w:val="00F04370"/>
    <w:rsid w:val="00F04E74"/>
    <w:rsid w:val="00F0596F"/>
    <w:rsid w:val="00F064FA"/>
    <w:rsid w:val="00F111C9"/>
    <w:rsid w:val="00F11822"/>
    <w:rsid w:val="00F11D2E"/>
    <w:rsid w:val="00F12ECE"/>
    <w:rsid w:val="00F13560"/>
    <w:rsid w:val="00F14785"/>
    <w:rsid w:val="00F17F69"/>
    <w:rsid w:val="00F20323"/>
    <w:rsid w:val="00F20411"/>
    <w:rsid w:val="00F21333"/>
    <w:rsid w:val="00F22603"/>
    <w:rsid w:val="00F23EDF"/>
    <w:rsid w:val="00F24AD3"/>
    <w:rsid w:val="00F27C89"/>
    <w:rsid w:val="00F30FE3"/>
    <w:rsid w:val="00F31EBC"/>
    <w:rsid w:val="00F32950"/>
    <w:rsid w:val="00F36749"/>
    <w:rsid w:val="00F378B9"/>
    <w:rsid w:val="00F40916"/>
    <w:rsid w:val="00F47901"/>
    <w:rsid w:val="00F50E8C"/>
    <w:rsid w:val="00F52941"/>
    <w:rsid w:val="00F52AF2"/>
    <w:rsid w:val="00F559A2"/>
    <w:rsid w:val="00F5654A"/>
    <w:rsid w:val="00F56B60"/>
    <w:rsid w:val="00F61245"/>
    <w:rsid w:val="00F6494A"/>
    <w:rsid w:val="00F64BBE"/>
    <w:rsid w:val="00F672DD"/>
    <w:rsid w:val="00F7216B"/>
    <w:rsid w:val="00F72FD7"/>
    <w:rsid w:val="00F745DB"/>
    <w:rsid w:val="00F755E3"/>
    <w:rsid w:val="00F7602A"/>
    <w:rsid w:val="00F7652F"/>
    <w:rsid w:val="00F769A7"/>
    <w:rsid w:val="00F77C6F"/>
    <w:rsid w:val="00F83E7E"/>
    <w:rsid w:val="00F84734"/>
    <w:rsid w:val="00F84C85"/>
    <w:rsid w:val="00F84DE4"/>
    <w:rsid w:val="00F85A20"/>
    <w:rsid w:val="00F85EE0"/>
    <w:rsid w:val="00F864DD"/>
    <w:rsid w:val="00F923B3"/>
    <w:rsid w:val="00F93CFA"/>
    <w:rsid w:val="00F9458F"/>
    <w:rsid w:val="00F95916"/>
    <w:rsid w:val="00F979FD"/>
    <w:rsid w:val="00FA009C"/>
    <w:rsid w:val="00FA0396"/>
    <w:rsid w:val="00FA09D2"/>
    <w:rsid w:val="00FA15EE"/>
    <w:rsid w:val="00FA3C4C"/>
    <w:rsid w:val="00FA3CDC"/>
    <w:rsid w:val="00FA6C59"/>
    <w:rsid w:val="00FB079D"/>
    <w:rsid w:val="00FB2B63"/>
    <w:rsid w:val="00FB3AC5"/>
    <w:rsid w:val="00FB5572"/>
    <w:rsid w:val="00FB6421"/>
    <w:rsid w:val="00FB72C4"/>
    <w:rsid w:val="00FC0E32"/>
    <w:rsid w:val="00FC314F"/>
    <w:rsid w:val="00FC4C80"/>
    <w:rsid w:val="00FC66FF"/>
    <w:rsid w:val="00FD3033"/>
    <w:rsid w:val="00FD55AE"/>
    <w:rsid w:val="00FD6F06"/>
    <w:rsid w:val="00FE59B8"/>
    <w:rsid w:val="00FF0F65"/>
    <w:rsid w:val="00FF1281"/>
    <w:rsid w:val="00FF14E7"/>
    <w:rsid w:val="00FF217B"/>
    <w:rsid w:val="00FF2D77"/>
    <w:rsid w:val="00FF607E"/>
    <w:rsid w:val="00FF7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8F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qFormat/>
    <w:rsid w:val="0039678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39678F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39678F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39678F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39678F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39678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39678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39678F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39678F"/>
    <w:pPr>
      <w:keepLines/>
      <w:jc w:val="center"/>
    </w:pPr>
  </w:style>
  <w:style w:type="paragraph" w:customStyle="1" w:styleId="C3-CtrSp12">
    <w:name w:val="C3-Ctr Sp&amp;1/2"/>
    <w:basedOn w:val="Normal"/>
    <w:rsid w:val="0039678F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39678F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39678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39678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39678F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39678F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39678F"/>
    <w:pPr>
      <w:tabs>
        <w:tab w:val="center" w:pos="4320"/>
        <w:tab w:val="right" w:pos="8640"/>
      </w:tabs>
    </w:pPr>
    <w:rPr>
      <w:sz w:val="16"/>
    </w:rPr>
  </w:style>
  <w:style w:type="paragraph" w:customStyle="1" w:styleId="L1-FlLSp12">
    <w:name w:val="L1-FlL Sp&amp;1/2"/>
    <w:basedOn w:val="Normal"/>
    <w:rsid w:val="0039678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39678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39678F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39678F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39678F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39678F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39678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39678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39678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39678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39678F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39678F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1-ResPara">
    <w:name w:val="R1-Res. Para"/>
    <w:basedOn w:val="Normal"/>
    <w:rsid w:val="0039678F"/>
    <w:pPr>
      <w:ind w:left="288"/>
    </w:pPr>
  </w:style>
  <w:style w:type="paragraph" w:customStyle="1" w:styleId="R2-ResBullet">
    <w:name w:val="R2-Res Bullet"/>
    <w:basedOn w:val="Normal"/>
    <w:rsid w:val="0039678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39678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39678F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39678F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39678F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39678F"/>
  </w:style>
  <w:style w:type="paragraph" w:customStyle="1" w:styleId="SP-SglSpPara">
    <w:name w:val="SP-Sgl Sp Para"/>
    <w:basedOn w:val="Normal"/>
    <w:rsid w:val="0039678F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39678F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39678F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39678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39678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39678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39678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39678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39678F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Header-1">
    <w:name w:val="Header-1"/>
    <w:basedOn w:val="Heading1"/>
    <w:rsid w:val="0039678F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39678F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39678F"/>
  </w:style>
  <w:style w:type="paragraph" w:customStyle="1" w:styleId="R0-FLLftSglBoldItalic">
    <w:name w:val="R0-FL Lft Sgl Bold Italic"/>
    <w:basedOn w:val="Heading1"/>
    <w:rsid w:val="0039678F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39678F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39678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39678F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39678F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39678F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39678F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39678F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39678F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39678F"/>
    <w:rPr>
      <w:rFonts w:ascii="Franklin Gothic Medium" w:hAnsi="Franklin Gothic Medium"/>
      <w:sz w:val="20"/>
    </w:rPr>
  </w:style>
  <w:style w:type="table" w:customStyle="1" w:styleId="GEBReportSytle">
    <w:name w:val="GEB Report Sytle"/>
    <w:basedOn w:val="TableNormal"/>
    <w:rsid w:val="0039678F"/>
    <w:rPr>
      <w:rFonts w:ascii="Garamond" w:hAnsi="Garamond"/>
    </w:r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E0E0E0"/>
      </w:tcPr>
    </w:tblStylePr>
  </w:style>
  <w:style w:type="paragraph" w:styleId="ListParagraph">
    <w:name w:val="List Paragraph"/>
    <w:basedOn w:val="Normal"/>
    <w:uiPriority w:val="34"/>
    <w:qFormat/>
    <w:rsid w:val="004F1B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D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D1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74926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3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43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43"/>
    <w:rPr>
      <w:b/>
      <w:bCs/>
    </w:rPr>
  </w:style>
  <w:style w:type="table" w:styleId="TableGrid">
    <w:name w:val="Table Grid"/>
    <w:basedOn w:val="TableNormal"/>
    <w:uiPriority w:val="59"/>
    <w:rsid w:val="00F77C6F"/>
    <w:rPr>
      <w:rFonts w:ascii="Garamond" w:eastAsiaTheme="minorHAnsi" w:hAnsi="Garamond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32B41"/>
    <w:rPr>
      <w:rFonts w:ascii="Garamond" w:hAnsi="Garamond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E59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478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6A29-F01F-4C8C-BA62-732F9F91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1721</Words>
  <Characters>11095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Marshall_C</dc:creator>
  <cp:keywords/>
  <dc:description/>
  <cp:lastModifiedBy>elinson_l</cp:lastModifiedBy>
  <cp:revision>7</cp:revision>
  <cp:lastPrinted>2010-10-20T13:34:00Z</cp:lastPrinted>
  <dcterms:created xsi:type="dcterms:W3CDTF">2010-10-19T16:18:00Z</dcterms:created>
  <dcterms:modified xsi:type="dcterms:W3CDTF">2010-10-20T13:56:00Z</dcterms:modified>
</cp:coreProperties>
</file>