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6E" w:rsidRPr="00387884" w:rsidRDefault="00BB216E" w:rsidP="00BB2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87884">
        <w:rPr>
          <w:rFonts w:ascii="Arial" w:hAnsi="Arial" w:cs="Arial"/>
          <w:b/>
          <w:bCs/>
          <w:sz w:val="32"/>
          <w:szCs w:val="32"/>
        </w:rPr>
        <w:t xml:space="preserve">ATTACHMENT </w:t>
      </w:r>
      <w:r w:rsidR="006119A1">
        <w:rPr>
          <w:rFonts w:ascii="Arial" w:hAnsi="Arial" w:cs="Arial"/>
          <w:b/>
          <w:bCs/>
          <w:sz w:val="32"/>
          <w:szCs w:val="32"/>
        </w:rPr>
        <w:t>M</w:t>
      </w:r>
    </w:p>
    <w:p w:rsidR="00BB216E" w:rsidRPr="00BB216E" w:rsidRDefault="003D244B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Pulling and </w:t>
      </w:r>
      <w:proofErr w:type="spellStart"/>
      <w:r>
        <w:rPr>
          <w:rFonts w:ascii="Arial" w:hAnsi="Arial" w:cs="Arial"/>
          <w:sz w:val="32"/>
          <w:szCs w:val="32"/>
        </w:rPr>
        <w:t>Refiling</w:t>
      </w:r>
      <w:proofErr w:type="spellEnd"/>
      <w:r>
        <w:rPr>
          <w:rFonts w:ascii="Arial" w:hAnsi="Arial" w:cs="Arial"/>
          <w:sz w:val="32"/>
          <w:szCs w:val="32"/>
        </w:rPr>
        <w:t xml:space="preserve"> Records</w:t>
      </w:r>
    </w:p>
    <w:p w:rsidR="00BB216E" w:rsidRPr="00BB216E" w:rsidRDefault="0088603A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Ambulatory Care Pretest: National Hospital Care Survey</w:t>
      </w:r>
    </w:p>
    <w:p w:rsidR="00BB216E" w:rsidRDefault="00BB216E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B216E" w:rsidRDefault="003D244B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BB216E" w:rsidRPr="00BB21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B1E70">
        <w:rPr>
          <w:rFonts w:ascii="Arial" w:hAnsi="Arial" w:cs="Arial"/>
          <w:sz w:val="20"/>
          <w:szCs w:val="20"/>
        </w:rPr>
        <w:tab/>
      </w:r>
      <w:r w:rsidR="00BB216E" w:rsidRPr="00BB216E">
        <w:rPr>
          <w:rFonts w:ascii="Arial" w:hAnsi="Arial" w:cs="Arial"/>
          <w:sz w:val="20"/>
          <w:szCs w:val="20"/>
        </w:rPr>
        <w:t>OMB No. 0920-</w:t>
      </w:r>
      <w:r w:rsidR="00743B8A">
        <w:rPr>
          <w:rFonts w:ascii="Arial" w:hAnsi="Arial" w:cs="Arial"/>
          <w:sz w:val="20"/>
          <w:szCs w:val="20"/>
        </w:rPr>
        <w:t>xxxx</w:t>
      </w:r>
    </w:p>
    <w:p w:rsidR="001B1E70" w:rsidRDefault="001B1E70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Exp. Date: ________</w:t>
      </w:r>
    </w:p>
    <w:p w:rsidR="001B1E70" w:rsidRPr="00BB216E" w:rsidRDefault="001B1E70" w:rsidP="003D24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Assurance of confidentiality – </w:t>
      </w:r>
      <w:r w:rsidRPr="00BB216E">
        <w:rPr>
          <w:rFonts w:ascii="Arial" w:hAnsi="Arial" w:cs="Arial"/>
          <w:sz w:val="20"/>
          <w:szCs w:val="20"/>
        </w:rPr>
        <w:t>All information which would permit identification of an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individual, a practice, or an establishment will be held confidential, will be used for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statistical purposes only by NCHS staff, contractors, and agents only when required and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with necessary controls, and will not be disclosed or released to other persons without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the consent of the individual or establishment in accordance with section 308(d) of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Public Health Service Act (42 USC 242m) and the Confidential Information Protection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and Statistical Efficiency Act (PL-107-347).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Notice – </w:t>
      </w:r>
      <w:r w:rsidRPr="00BB216E">
        <w:rPr>
          <w:rFonts w:ascii="Arial" w:hAnsi="Arial" w:cs="Arial"/>
          <w:sz w:val="20"/>
          <w:szCs w:val="20"/>
        </w:rPr>
        <w:t>Public reporting burden for this collection of information is estimated to average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1 minute per response, including time for reviewing instructions, searching existing data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proofErr w:type="gramStart"/>
      <w:r w:rsidRPr="00BB216E">
        <w:rPr>
          <w:rFonts w:ascii="Arial" w:hAnsi="Arial" w:cs="Arial"/>
          <w:sz w:val="20"/>
          <w:szCs w:val="20"/>
        </w:rPr>
        <w:t>sources</w:t>
      </w:r>
      <w:proofErr w:type="gramEnd"/>
      <w:r w:rsidRPr="00BB216E">
        <w:rPr>
          <w:rFonts w:ascii="Arial" w:hAnsi="Arial" w:cs="Arial"/>
          <w:sz w:val="20"/>
          <w:szCs w:val="20"/>
        </w:rPr>
        <w:t>, gathering and maintaining the data needed, and completing and reviewing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proofErr w:type="gramStart"/>
      <w:r w:rsidRPr="00BB216E">
        <w:rPr>
          <w:rFonts w:ascii="Arial" w:hAnsi="Arial" w:cs="Arial"/>
          <w:sz w:val="20"/>
          <w:szCs w:val="20"/>
        </w:rPr>
        <w:t>collection</w:t>
      </w:r>
      <w:proofErr w:type="gramEnd"/>
      <w:r w:rsidRPr="00BB216E">
        <w:rPr>
          <w:rFonts w:ascii="Arial" w:hAnsi="Arial" w:cs="Arial"/>
          <w:sz w:val="20"/>
          <w:szCs w:val="20"/>
        </w:rPr>
        <w:t xml:space="preserve"> of information. An agency may not conduct or sponsor, and a person is not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proofErr w:type="gramStart"/>
      <w:r w:rsidRPr="00BB216E">
        <w:rPr>
          <w:rFonts w:ascii="Arial" w:hAnsi="Arial" w:cs="Arial"/>
          <w:sz w:val="20"/>
          <w:szCs w:val="20"/>
        </w:rPr>
        <w:t>required</w:t>
      </w:r>
      <w:proofErr w:type="gramEnd"/>
      <w:r w:rsidRPr="00BB216E">
        <w:rPr>
          <w:rFonts w:ascii="Arial" w:hAnsi="Arial" w:cs="Arial"/>
          <w:sz w:val="20"/>
          <w:szCs w:val="20"/>
        </w:rPr>
        <w:t xml:space="preserve"> to respond to, a collection of information unless it displays a current valid OMB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proofErr w:type="gramStart"/>
      <w:r w:rsidRPr="00BB216E">
        <w:rPr>
          <w:rFonts w:ascii="Arial" w:hAnsi="Arial" w:cs="Arial"/>
          <w:sz w:val="20"/>
          <w:szCs w:val="20"/>
        </w:rPr>
        <w:t>control</w:t>
      </w:r>
      <w:proofErr w:type="gramEnd"/>
      <w:r w:rsidRPr="00BB216E">
        <w:rPr>
          <w:rFonts w:ascii="Arial" w:hAnsi="Arial" w:cs="Arial"/>
          <w:sz w:val="20"/>
          <w:szCs w:val="20"/>
        </w:rPr>
        <w:t xml:space="preserve"> number. Send comments regarding this burden estimate or any other aspect of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proofErr w:type="gramStart"/>
      <w:r w:rsidRPr="00BB216E">
        <w:rPr>
          <w:rFonts w:ascii="Arial" w:hAnsi="Arial" w:cs="Arial"/>
          <w:sz w:val="20"/>
          <w:szCs w:val="20"/>
        </w:rPr>
        <w:t>this</w:t>
      </w:r>
      <w:proofErr w:type="gramEnd"/>
      <w:r w:rsidRPr="00BB216E">
        <w:rPr>
          <w:rFonts w:ascii="Arial" w:hAnsi="Arial" w:cs="Arial"/>
          <w:sz w:val="20"/>
          <w:szCs w:val="20"/>
        </w:rPr>
        <w:t xml:space="preserve"> collection of information, including suggestions for reducing burden to: CDC/ATSDR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Information Collection Review Office, 1600 Clifton Road, MS D-74, Atlanta, GA 30333,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ATTN: PRA (0920-</w:t>
      </w:r>
      <w:r w:rsidR="00E23441">
        <w:rPr>
          <w:rFonts w:ascii="Arial" w:hAnsi="Arial" w:cs="Arial"/>
          <w:sz w:val="20"/>
          <w:szCs w:val="20"/>
        </w:rPr>
        <w:t>xxxx</w:t>
      </w:r>
      <w:r w:rsidRPr="00BB216E">
        <w:rPr>
          <w:rFonts w:ascii="Arial" w:hAnsi="Arial" w:cs="Arial"/>
          <w:sz w:val="20"/>
          <w:szCs w:val="20"/>
        </w:rPr>
        <w:t>).</w:t>
      </w: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351FC" w:rsidRPr="00BB216E" w:rsidRDefault="00BB216E" w:rsidP="00BB216E">
      <w:pPr>
        <w:autoSpaceDE w:val="0"/>
        <w:autoSpaceDN w:val="0"/>
        <w:adjustRightInd w:val="0"/>
        <w:rPr>
          <w:sz w:val="20"/>
          <w:szCs w:val="20"/>
        </w:rPr>
      </w:pPr>
      <w:r w:rsidRPr="00BB216E">
        <w:t xml:space="preserve">We estimate that approximately </w:t>
      </w:r>
      <w:r w:rsidR="00E05FB5">
        <w:t>1</w:t>
      </w:r>
      <w:r w:rsidR="00387884">
        <w:t>4</w:t>
      </w:r>
      <w:r w:rsidR="00E05FB5">
        <w:t>0</w:t>
      </w:r>
      <w:r w:rsidRPr="00BB216E">
        <w:t xml:space="preserve"> ambulatory units </w:t>
      </w:r>
      <w:r w:rsidR="00F05341">
        <w:t>participating</w:t>
      </w:r>
      <w:r w:rsidRPr="00BB216E">
        <w:t xml:space="preserve"> in NHCS</w:t>
      </w:r>
      <w:r w:rsidR="00387884">
        <w:t xml:space="preserve"> ambulatory </w:t>
      </w:r>
      <w:proofErr w:type="gramStart"/>
      <w:r w:rsidR="00387884">
        <w:t>pretest</w:t>
      </w:r>
      <w:r w:rsidRPr="00BB216E">
        <w:t>,</w:t>
      </w:r>
      <w:proofErr w:type="gramEnd"/>
      <w:r w:rsidRPr="00BB216E">
        <w:t xml:space="preserve"> will </w:t>
      </w:r>
      <w:r w:rsidR="00F05341">
        <w:t xml:space="preserve">allow </w:t>
      </w:r>
      <w:r w:rsidR="00387884">
        <w:t>the contractor’s field managers</w:t>
      </w:r>
      <w:r w:rsidRPr="00BB216E">
        <w:t xml:space="preserve"> to complete the Patient Record forms. The average burden for</w:t>
      </w:r>
      <w:r>
        <w:t xml:space="preserve"> </w:t>
      </w:r>
      <w:r w:rsidRPr="00BB216E">
        <w:t>these respondents is one minute for each form, which includes</w:t>
      </w:r>
      <w:r>
        <w:t xml:space="preserve"> </w:t>
      </w:r>
      <w:r w:rsidRPr="00BB216E">
        <w:t>simply pulling and re-filing the medical records. Each ambulatory unit submits forms on</w:t>
      </w:r>
      <w:r>
        <w:t xml:space="preserve"> </w:t>
      </w:r>
      <w:r w:rsidRPr="00BB216E">
        <w:t>an average of 1</w:t>
      </w:r>
      <w:r w:rsidR="00387884">
        <w:t>0</w:t>
      </w:r>
      <w:r w:rsidR="00D22173">
        <w:t>4</w:t>
      </w:r>
      <w:r w:rsidRPr="00BB216E">
        <w:t xml:space="preserve"> patients, which makes the total burden for each ambulatory unit</w:t>
      </w:r>
      <w:r>
        <w:t xml:space="preserve"> </w:t>
      </w:r>
      <w:r w:rsidRPr="00BB216E">
        <w:t xml:space="preserve">approximately </w:t>
      </w:r>
      <w:r w:rsidR="00387884">
        <w:t>1</w:t>
      </w:r>
      <w:r w:rsidRPr="00BB216E">
        <w:t xml:space="preserve"> hour</w:t>
      </w:r>
      <w:r w:rsidR="0080290E">
        <w:t xml:space="preserve"> and 4</w:t>
      </w:r>
      <w:r w:rsidR="00D22173">
        <w:t>4</w:t>
      </w:r>
      <w:r w:rsidR="0080290E">
        <w:t xml:space="preserve"> minutes</w:t>
      </w:r>
      <w:r w:rsidRPr="00BB216E">
        <w:t>.</w:t>
      </w:r>
    </w:p>
    <w:sectPr w:rsidR="005351FC" w:rsidRPr="00BB216E" w:rsidSect="0085383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0"/>
    <w:rsid w:val="00137E68"/>
    <w:rsid w:val="001B1E70"/>
    <w:rsid w:val="00380A8E"/>
    <w:rsid w:val="00387884"/>
    <w:rsid w:val="003D244B"/>
    <w:rsid w:val="005351FC"/>
    <w:rsid w:val="006119A1"/>
    <w:rsid w:val="00743B8A"/>
    <w:rsid w:val="0080290E"/>
    <w:rsid w:val="00853830"/>
    <w:rsid w:val="0088603A"/>
    <w:rsid w:val="008B7199"/>
    <w:rsid w:val="00A75025"/>
    <w:rsid w:val="00B554BF"/>
    <w:rsid w:val="00BB216E"/>
    <w:rsid w:val="00C52588"/>
    <w:rsid w:val="00C72116"/>
    <w:rsid w:val="00D22173"/>
    <w:rsid w:val="00E05FB5"/>
    <w:rsid w:val="00E23441"/>
    <w:rsid w:val="00F05341"/>
    <w:rsid w:val="00F13500"/>
    <w:rsid w:val="00F817B1"/>
    <w:rsid w:val="00FB02CA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P</vt:lpstr>
    </vt:vector>
  </TitlesOfParts>
  <Company>ITSO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P</dc:title>
  <dc:subject/>
  <dc:creator>Farida Bhuiya</dc:creator>
  <cp:keywords/>
  <dc:description/>
  <cp:lastModifiedBy>McCaig, Linda F. (CDC/OSELS/NCHS)</cp:lastModifiedBy>
  <cp:revision>2</cp:revision>
  <cp:lastPrinted>2012-03-01T18:33:00Z</cp:lastPrinted>
  <dcterms:created xsi:type="dcterms:W3CDTF">2012-03-20T21:00:00Z</dcterms:created>
  <dcterms:modified xsi:type="dcterms:W3CDTF">2012-03-20T21:00:00Z</dcterms:modified>
</cp:coreProperties>
</file>