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3A0" w:rsidRDefault="00AA0763" w:rsidP="00910DFE">
      <w:pPr>
        <w:ind w:left="720" w:right="33" w:firstLine="720"/>
        <w:rPr>
          <w:rFonts w:ascii="Univers" w:hAnsi="Univers"/>
          <w:b/>
          <w:bCs/>
          <w:sz w:val="16"/>
          <w:szCs w:val="16"/>
        </w:rPr>
      </w:pPr>
      <w:r>
        <w:rPr>
          <w:noProof/>
        </w:rPr>
        <w:drawing>
          <wp:anchor distT="0" distB="0" distL="114300" distR="114300" simplePos="0" relativeHeight="251658240" behindDoc="1" locked="0" layoutInCell="1" allowOverlap="1">
            <wp:simplePos x="0" y="0"/>
            <wp:positionH relativeFrom="column">
              <wp:posOffset>11430</wp:posOffset>
            </wp:positionH>
            <wp:positionV relativeFrom="paragraph">
              <wp:posOffset>70485</wp:posOffset>
            </wp:positionV>
            <wp:extent cx="828675" cy="834390"/>
            <wp:effectExtent l="19050" t="0" r="9525" b="0"/>
            <wp:wrapNone/>
            <wp:docPr id="3" name="Picture 3" descr="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hs logo"/>
                    <pic:cNvPicPr>
                      <a:picLocks noChangeAspect="1" noChangeArrowheads="1"/>
                    </pic:cNvPicPr>
                  </pic:nvPicPr>
                  <pic:blipFill>
                    <a:blip r:embed="rId6" cstate="print"/>
                    <a:srcRect/>
                    <a:stretch>
                      <a:fillRect/>
                    </a:stretch>
                  </pic:blipFill>
                  <pic:spPr bwMode="auto">
                    <a:xfrm>
                      <a:off x="0" y="0"/>
                      <a:ext cx="828675" cy="834390"/>
                    </a:xfrm>
                    <a:prstGeom prst="rect">
                      <a:avLst/>
                    </a:prstGeom>
                    <a:noFill/>
                    <a:ln w="9525">
                      <a:noFill/>
                      <a:miter lim="800000"/>
                      <a:headEnd/>
                      <a:tailEnd/>
                    </a:ln>
                  </pic:spPr>
                </pic:pic>
              </a:graphicData>
            </a:graphic>
          </wp:anchor>
        </w:drawing>
      </w:r>
      <w:r w:rsidR="00F673A0">
        <w:rPr>
          <w:rFonts w:ascii="Univers" w:hAnsi="Univers"/>
          <w:b/>
          <w:bCs/>
          <w:sz w:val="22"/>
          <w:szCs w:val="22"/>
        </w:rPr>
        <w:t xml:space="preserve"> DEPARTMENT OF HEALTH &amp; HUMAN SERVICES</w:t>
      </w:r>
      <w:r w:rsidR="00F673A0">
        <w:rPr>
          <w:rFonts w:ascii="Univers" w:hAnsi="Univers"/>
          <w:b/>
          <w:bCs/>
          <w:sz w:val="16"/>
          <w:szCs w:val="16"/>
        </w:rPr>
        <w:tab/>
      </w:r>
    </w:p>
    <w:p w:rsidR="00F673A0" w:rsidRDefault="00F673A0" w:rsidP="00910DFE">
      <w:pPr>
        <w:pStyle w:val="Heading3"/>
        <w:tabs>
          <w:tab w:val="left" w:pos="6210"/>
          <w:tab w:val="left" w:pos="7200"/>
          <w:tab w:val="left" w:pos="7650"/>
          <w:tab w:val="left" w:pos="7740"/>
        </w:tabs>
        <w:ind w:left="7650"/>
        <w:jc w:val="left"/>
      </w:pPr>
      <w:r>
        <w:t>Centers for Disease Control and Prevention</w:t>
      </w:r>
    </w:p>
    <w:p w:rsidR="00F673A0" w:rsidRDefault="005E0E96" w:rsidP="00910DFE">
      <w:pPr>
        <w:tabs>
          <w:tab w:val="left" w:pos="6210"/>
          <w:tab w:val="left" w:pos="7200"/>
          <w:tab w:val="left" w:pos="7650"/>
          <w:tab w:val="left" w:pos="7740"/>
        </w:tabs>
        <w:jc w:val="center"/>
        <w:rPr>
          <w:rFonts w:ascii="Univers" w:hAnsi="Univers"/>
          <w:b/>
          <w:bCs/>
          <w:sz w:val="16"/>
          <w:szCs w:val="16"/>
        </w:rPr>
      </w:pPr>
      <w:r w:rsidRPr="005E0E96">
        <w:rPr>
          <w:rFonts w:ascii="Univers" w:hAnsi="Univers"/>
          <w:b/>
          <w:bCs/>
          <w:noProof/>
          <w:szCs w:val="16"/>
        </w:rPr>
        <w:pict>
          <v:line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5pt,6.05pt" to="551.8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" strokeweight="1pt"/>
        </w:pict>
      </w:r>
      <w:r w:rsidR="00F673A0">
        <w:rPr>
          <w:rFonts w:ascii="Univers" w:hAnsi="Univers"/>
          <w:b/>
          <w:bCs/>
          <w:sz w:val="16"/>
          <w:szCs w:val="16"/>
        </w:rPr>
        <w:t xml:space="preserve"> </w:t>
      </w:r>
    </w:p>
    <w:p w:rsidR="00F673A0" w:rsidRDefault="00F673A0" w:rsidP="00910DFE">
      <w:pPr>
        <w:pStyle w:val="Heading1"/>
        <w:tabs>
          <w:tab w:val="left" w:pos="6210"/>
          <w:tab w:val="left" w:pos="7200"/>
          <w:tab w:val="left" w:pos="7650"/>
          <w:tab w:val="left" w:pos="7740"/>
        </w:tabs>
        <w:ind w:left="7650"/>
      </w:pPr>
      <w:smartTag w:uri="urn:schemas-microsoft-com:office:smarttags" w:element="place">
        <w:smartTag w:uri="urn:schemas-microsoft-com:office:smarttags" w:element="PlaceName">
          <w:r>
            <w:t>National</w:t>
          </w:r>
        </w:smartTag>
        <w:r>
          <w:t xml:space="preserve"> </w:t>
        </w:r>
        <w:smartTag w:uri="urn:schemas-microsoft-com:office:smarttags" w:element="PlaceType">
          <w:r>
            <w:t>Center</w:t>
          </w:r>
        </w:smartTag>
      </w:smartTag>
      <w:r>
        <w:t xml:space="preserve"> for Health Statistics</w:t>
      </w:r>
    </w:p>
    <w:p w:rsidR="00F673A0" w:rsidRDefault="00F673A0" w:rsidP="00F673A0">
      <w:pPr>
        <w:pStyle w:val="Heading1"/>
        <w:tabs>
          <w:tab w:val="left" w:pos="6210"/>
          <w:tab w:val="left" w:pos="7200"/>
          <w:tab w:val="left" w:pos="7650"/>
          <w:tab w:val="left" w:pos="7740"/>
        </w:tabs>
      </w:pPr>
      <w:r>
        <w:tab/>
      </w:r>
      <w:r>
        <w:tab/>
      </w:r>
      <w:r>
        <w:tab/>
      </w:r>
      <w:smartTag w:uri="urn:schemas-microsoft-com:office:smarttags" w:element="Street">
        <w:smartTag w:uri="urn:schemas-microsoft-com:office:smarttags" w:element="address">
          <w:r>
            <w:t>3311 Toledo Road</w:t>
          </w:r>
        </w:smartTag>
      </w:smartTag>
    </w:p>
    <w:p w:rsidR="00F673A0" w:rsidRDefault="00F673A0" w:rsidP="00F673A0">
      <w:pPr>
        <w:rPr>
          <w:rFonts w:ascii="Univers" w:hAnsi="Univers"/>
          <w:b/>
          <w:sz w:val="16"/>
          <w:szCs w:val="16"/>
        </w:rPr>
      </w:pPr>
      <w:r w:rsidRPr="00605528">
        <w:rPr>
          <w:rFonts w:ascii="Univers" w:hAnsi="Univers"/>
        </w:rPr>
        <w:t xml:space="preserve">                                               </w:t>
      </w:r>
      <w:r>
        <w:rPr>
          <w:rFonts w:ascii="Univers" w:hAnsi="Univers"/>
        </w:rPr>
        <w:t xml:space="preserve">                            </w:t>
      </w:r>
      <w:r w:rsidRPr="00605528">
        <w:rPr>
          <w:rFonts w:ascii="Univers" w:hAnsi="Univers"/>
        </w:rPr>
        <w:t xml:space="preserve">                    </w:t>
      </w:r>
      <w:r>
        <w:rPr>
          <w:rFonts w:ascii="Univers" w:hAnsi="Univers"/>
        </w:rPr>
        <w:t xml:space="preserve">                    </w:t>
      </w:r>
      <w:smartTag w:uri="urn:schemas-microsoft-com:office:smarttags" w:element="place">
        <w:smartTag w:uri="urn:schemas-microsoft-com:office:smarttags" w:element="City">
          <w:r w:rsidRPr="00174D6A">
            <w:rPr>
              <w:rFonts w:ascii="Univers" w:hAnsi="Univers"/>
              <w:b/>
              <w:sz w:val="16"/>
              <w:szCs w:val="16"/>
            </w:rPr>
            <w:t>Hyattsville</w:t>
          </w:r>
        </w:smartTag>
        <w:r w:rsidRPr="00174D6A">
          <w:rPr>
            <w:rFonts w:ascii="Univers" w:hAnsi="Univers"/>
            <w:b/>
            <w:sz w:val="16"/>
            <w:szCs w:val="16"/>
          </w:rPr>
          <w:t xml:space="preserve">, </w:t>
        </w:r>
        <w:smartTag w:uri="urn:schemas-microsoft-com:office:smarttags" w:element="State">
          <w:r w:rsidRPr="00174D6A">
            <w:rPr>
              <w:rFonts w:ascii="Univers" w:hAnsi="Univers"/>
              <w:b/>
              <w:sz w:val="16"/>
              <w:szCs w:val="16"/>
            </w:rPr>
            <w:t>Maryland</w:t>
          </w:r>
        </w:smartTag>
        <w:r w:rsidRPr="00174D6A">
          <w:rPr>
            <w:rFonts w:ascii="Univers" w:hAnsi="Univers"/>
            <w:b/>
            <w:sz w:val="16"/>
            <w:szCs w:val="16"/>
          </w:rPr>
          <w:t xml:space="preserve">  </w:t>
        </w:r>
        <w:smartTag w:uri="urn:schemas-microsoft-com:office:smarttags" w:element="PostalCode">
          <w:r w:rsidRPr="00174D6A">
            <w:rPr>
              <w:rFonts w:ascii="Univers" w:hAnsi="Univers"/>
              <w:b/>
              <w:sz w:val="16"/>
              <w:szCs w:val="16"/>
            </w:rPr>
            <w:t>20782</w:t>
          </w:r>
        </w:smartTag>
      </w:smartTag>
    </w:p>
    <w:p w:rsidR="007271EC" w:rsidRDefault="007271EC" w:rsidP="007271EC">
      <w:pPr>
        <w:rPr>
          <w:rFonts w:ascii="Univers" w:hAnsi="Univers"/>
          <w:b/>
          <w:sz w:val="16"/>
          <w:szCs w:val="16"/>
        </w:rPr>
      </w:pPr>
    </w:p>
    <w:p w:rsidR="007271EC" w:rsidRPr="00320238" w:rsidRDefault="007271EC" w:rsidP="007271EC">
      <w:pPr>
        <w:rPr>
          <w:rFonts w:ascii="Univers" w:hAnsi="Univers"/>
          <w:b/>
          <w:sz w:val="16"/>
          <w:szCs w:val="16"/>
        </w:rPr>
      </w:pPr>
    </w:p>
    <w:p w:rsidR="007271EC" w:rsidRDefault="007271EC" w:rsidP="007271EC">
      <w:pPr>
        <w:rPr>
          <w:sz w:val="21"/>
          <w:szCs w:val="21"/>
        </w:rPr>
      </w:pPr>
    </w:p>
    <w:p w:rsidR="007271EC" w:rsidRPr="00943228" w:rsidRDefault="007271EC" w:rsidP="007271EC">
      <w:r w:rsidRPr="00943228">
        <w:t xml:space="preserve">Dear _____, </w:t>
      </w:r>
    </w:p>
    <w:p w:rsidR="007271EC" w:rsidRPr="00943228" w:rsidRDefault="007271EC" w:rsidP="007271EC"/>
    <w:p w:rsidR="007271EC" w:rsidRPr="00943228" w:rsidRDefault="007271EC" w:rsidP="007271EC">
      <w:r w:rsidRPr="00943228">
        <w:t>The National Center for Health Statistics (NCHS), Centers for Disease Control and Prevention, in partnership with the Bureau of Justice Statistics (BJS) of the U.S. Department of Justice, is conducting the National Survey</w:t>
      </w:r>
      <w:r w:rsidR="00151CA9">
        <w:t xml:space="preserve"> of Prison Health Care (NSPHC).</w:t>
      </w:r>
      <w:r w:rsidRPr="00943228">
        <w:t xml:space="preserve"> The purpose of this survey is to gain an overall understanding of health care provided in our Nation’s prisons</w:t>
      </w:r>
      <w:r w:rsidR="00151CA9">
        <w:t xml:space="preserve">. </w:t>
      </w:r>
      <w:r w:rsidRPr="00943228">
        <w:t xml:space="preserve">The information requested from your prison system includes data about the structure, capacity and utilization of health care services; availability and use of health screenings; disease prevention policies; discharge planning; and use of electronic health records.  </w:t>
      </w:r>
      <w:r w:rsidRPr="00943228">
        <w:tab/>
      </w:r>
    </w:p>
    <w:p w:rsidR="007271EC" w:rsidRPr="00943228" w:rsidRDefault="007271EC" w:rsidP="007271EC"/>
    <w:p w:rsidR="007271EC" w:rsidRPr="00943228" w:rsidRDefault="007271EC" w:rsidP="007271EC">
      <w:r w:rsidRPr="00943228">
        <w:t xml:space="preserve">Participation in the NSPHC is completely voluntary. Your participation will allow us to more accurately describe prison health care systems on a national and jurisdiction </w:t>
      </w:r>
      <w:r w:rsidR="00151CA9">
        <w:t>level.</w:t>
      </w:r>
      <w:r w:rsidRPr="00943228">
        <w:t xml:space="preserve"> Data collection for the NSPHC is authorized by Section 306 of the Public Health Service Act (Title 42, U.S. Code, 242k) and the Omnibus Crime Control and Safe Streets Act of 196</w:t>
      </w:r>
      <w:r w:rsidR="00151CA9">
        <w:t>8, as amended (42 U.S.C. 3732).</w:t>
      </w:r>
      <w:r w:rsidRPr="00943228">
        <w:t xml:space="preserve"> The data collected are not deemed confidential as most of the information is considered to be </w:t>
      </w:r>
      <w:r w:rsidR="00527837">
        <w:t xml:space="preserve">in </w:t>
      </w:r>
      <w:r w:rsidRPr="00943228">
        <w:t xml:space="preserve">the public domain.  </w:t>
      </w:r>
    </w:p>
    <w:p w:rsidR="007271EC" w:rsidRPr="00943228" w:rsidRDefault="007271EC" w:rsidP="007271EC"/>
    <w:p w:rsidR="007271EC" w:rsidRPr="00943228" w:rsidRDefault="007271EC" w:rsidP="007271EC">
      <w:r w:rsidRPr="00943228">
        <w:t>Please be assured that no data in the NSPHC will be collected directly from inmates. NCHS will be sharing your system-level data, including the jurisdiction from which the data come, with BJS. Information on the number of inmates at a selected point in time will be provided by BJS and will be appended to the information you provide about your state system. The data collected will be published as a co-authored report between NCHS and BJS. Aggregated jurisdiction-level data will be disclosed to the public in the report and in a public use data</w:t>
      </w:r>
      <w:r w:rsidR="00FB699C">
        <w:t xml:space="preserve"> </w:t>
      </w:r>
      <w:r w:rsidRPr="00943228">
        <w:t xml:space="preserve">file </w:t>
      </w:r>
      <w:r w:rsidR="00151CA9">
        <w:t>that will be made be available.</w:t>
      </w:r>
      <w:r w:rsidRPr="00943228">
        <w:t xml:space="preserve"> We will not be collecting any facility names, but please note that in some cases it may be possible to identify a facility due to small numbers in a jurisdiction or because of special characteristics of those facilities.  </w:t>
      </w:r>
    </w:p>
    <w:p w:rsidR="007271EC" w:rsidRPr="00943228" w:rsidRDefault="007271EC" w:rsidP="007271EC">
      <w:r w:rsidRPr="00943228">
        <w:tab/>
      </w:r>
      <w:r w:rsidRPr="00943228">
        <w:tab/>
      </w:r>
      <w:r w:rsidRPr="00943228">
        <w:tab/>
      </w:r>
      <w:r w:rsidRPr="00943228">
        <w:tab/>
      </w:r>
      <w:r w:rsidRPr="00943228">
        <w:tab/>
      </w:r>
    </w:p>
    <w:p w:rsidR="007271EC" w:rsidRPr="00943228" w:rsidRDefault="007271EC" w:rsidP="007271EC">
      <w:r w:rsidRPr="00943228">
        <w:t>Please return the completed survey within 30 days in the FedEx envelope provi</w:t>
      </w:r>
      <w:r w:rsidR="00151CA9">
        <w:t xml:space="preserve">ded. </w:t>
      </w:r>
      <w:r w:rsidRPr="00943228">
        <w:t>If you have questions, please feel free to call Dr. Carol DeFrances</w:t>
      </w:r>
      <w:r w:rsidR="00FB699C">
        <w:t xml:space="preserve"> from </w:t>
      </w:r>
      <w:r w:rsidR="00151CA9">
        <w:t>at (301) 458-4440.</w:t>
      </w:r>
      <w:r w:rsidRPr="00943228">
        <w:t xml:space="preserve"> Thank you for your time and participation in this important data collection effort.  </w:t>
      </w:r>
    </w:p>
    <w:p w:rsidR="007271EC" w:rsidRPr="00943228" w:rsidRDefault="007271EC" w:rsidP="007271EC">
      <w:r w:rsidRPr="00943228">
        <w:tab/>
      </w:r>
      <w:r w:rsidRPr="00943228">
        <w:tab/>
      </w:r>
      <w:r w:rsidRPr="00943228">
        <w:tab/>
      </w:r>
      <w:r w:rsidRPr="00943228">
        <w:tab/>
      </w:r>
      <w:r w:rsidRPr="00943228">
        <w:tab/>
      </w:r>
    </w:p>
    <w:p w:rsidR="007271EC" w:rsidRDefault="007271EC" w:rsidP="007271EC">
      <w:r w:rsidRPr="00943228">
        <w:tab/>
      </w:r>
      <w:r w:rsidRPr="00943228">
        <w:tab/>
      </w:r>
      <w:r w:rsidRPr="00943228">
        <w:tab/>
      </w:r>
      <w:r w:rsidRPr="00943228">
        <w:tab/>
      </w:r>
      <w:r w:rsidRPr="00943228">
        <w:tab/>
      </w:r>
    </w:p>
    <w:p w:rsidR="007271EC" w:rsidRDefault="007271EC" w:rsidP="007271EC">
      <w:pPr>
        <w:ind w:left="2880" w:firstLine="720"/>
      </w:pPr>
    </w:p>
    <w:p w:rsidR="007271EC" w:rsidRPr="00943228" w:rsidRDefault="007271EC" w:rsidP="007271EC">
      <w:pPr>
        <w:ind w:left="2880" w:firstLine="720"/>
      </w:pPr>
      <w:r w:rsidRPr="00943228">
        <w:t xml:space="preserve">Sincerely, </w:t>
      </w:r>
    </w:p>
    <w:p w:rsidR="007271EC" w:rsidRPr="00943228" w:rsidRDefault="007271EC" w:rsidP="007271EC"/>
    <w:p w:rsidR="007271EC" w:rsidRDefault="007271EC" w:rsidP="007271EC">
      <w:r w:rsidRPr="00943228">
        <w:tab/>
      </w:r>
      <w:r w:rsidRPr="00943228">
        <w:tab/>
      </w:r>
      <w:r w:rsidRPr="00943228">
        <w:tab/>
      </w:r>
      <w:r w:rsidRPr="00943228">
        <w:tab/>
      </w:r>
      <w:r w:rsidRPr="00943228">
        <w:tab/>
      </w:r>
    </w:p>
    <w:p w:rsidR="007271EC" w:rsidRDefault="007271EC" w:rsidP="007271EC"/>
    <w:p w:rsidR="007271EC" w:rsidRPr="00943228" w:rsidRDefault="007271EC" w:rsidP="007271EC"/>
    <w:p w:rsidR="007271EC" w:rsidRPr="00943228" w:rsidRDefault="007271EC" w:rsidP="007271EC">
      <w:r w:rsidRPr="00943228">
        <w:tab/>
      </w:r>
      <w:r w:rsidRPr="00943228">
        <w:tab/>
      </w:r>
      <w:r w:rsidRPr="00943228">
        <w:tab/>
      </w:r>
      <w:r w:rsidRPr="00943228">
        <w:tab/>
      </w:r>
      <w:r w:rsidRPr="00943228">
        <w:tab/>
        <w:t xml:space="preserve">Edward J. </w:t>
      </w:r>
      <w:proofErr w:type="spellStart"/>
      <w:r w:rsidRPr="00943228">
        <w:t>Sondik</w:t>
      </w:r>
      <w:proofErr w:type="spellEnd"/>
      <w:r w:rsidRPr="00943228">
        <w:t>, Ph.D.</w:t>
      </w:r>
    </w:p>
    <w:p w:rsidR="007271EC" w:rsidRPr="00943228" w:rsidRDefault="007271EC" w:rsidP="007271EC">
      <w:r w:rsidRPr="00943228">
        <w:tab/>
      </w:r>
      <w:r w:rsidRPr="00943228">
        <w:tab/>
      </w:r>
      <w:r w:rsidRPr="00943228">
        <w:tab/>
      </w:r>
      <w:r w:rsidRPr="00943228">
        <w:tab/>
      </w:r>
      <w:r w:rsidRPr="00943228">
        <w:tab/>
        <w:t xml:space="preserve">Director, National Center for Health Statistics </w:t>
      </w:r>
    </w:p>
    <w:p w:rsidR="007271EC" w:rsidRPr="00943228" w:rsidRDefault="007271EC" w:rsidP="007271EC">
      <w:r w:rsidRPr="00943228">
        <w:tab/>
      </w:r>
      <w:r w:rsidRPr="00943228">
        <w:tab/>
      </w:r>
      <w:r w:rsidRPr="00943228">
        <w:tab/>
      </w:r>
      <w:r w:rsidRPr="00943228">
        <w:tab/>
      </w:r>
      <w:r w:rsidRPr="00943228">
        <w:tab/>
        <w:t>Centers for Disea</w:t>
      </w:r>
      <w:r w:rsidR="00C3378D">
        <w:t>se Control and Prevention</w:t>
      </w:r>
    </w:p>
    <w:p w:rsidR="007271EC" w:rsidRPr="00943228" w:rsidRDefault="007271EC" w:rsidP="007271EC"/>
    <w:p w:rsidR="007271EC" w:rsidRPr="00943228" w:rsidRDefault="007271EC" w:rsidP="007271EC"/>
    <w:p w:rsidR="007271EC" w:rsidRPr="00943228" w:rsidRDefault="007271EC" w:rsidP="007271EC"/>
    <w:p w:rsidR="00F30A94" w:rsidRPr="00544EE4" w:rsidRDefault="00F30A94" w:rsidP="007271EC"/>
    <w:sectPr w:rsidR="00F30A94" w:rsidRPr="00544EE4" w:rsidSect="00F673A0">
      <w:headerReference w:type="default" r:id="rId7"/>
      <w:footnotePr>
        <w:numRestart w:val="eachSect"/>
      </w:footnotePr>
      <w:endnotePr>
        <w:numFmt w:val="decimal"/>
      </w:endnotePr>
      <w:pgSz w:w="12240" w:h="15840"/>
      <w:pgMar w:top="1170" w:right="1080" w:bottom="0" w:left="12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57F" w:rsidRDefault="0018357F">
      <w:r>
        <w:separator/>
      </w:r>
    </w:p>
  </w:endnote>
  <w:endnote w:type="continuationSeparator" w:id="0">
    <w:p w:rsidR="0018357F" w:rsidRDefault="001835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57F" w:rsidRDefault="0018357F">
      <w:r>
        <w:separator/>
      </w:r>
    </w:p>
  </w:footnote>
  <w:footnote w:type="continuationSeparator" w:id="0">
    <w:p w:rsidR="0018357F" w:rsidRDefault="001835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EC" w:rsidRPr="001C5D41" w:rsidRDefault="007271EC" w:rsidP="007271EC">
    <w:pPr>
      <w:rPr>
        <w:b/>
      </w:rPr>
    </w:pPr>
    <w:r w:rsidRPr="001C5D41">
      <w:rPr>
        <w:b/>
      </w:rPr>
      <w:t>ATTACHMENT E: NSPHC In</w:t>
    </w:r>
    <w:r w:rsidR="00C6203B">
      <w:rPr>
        <w:b/>
      </w:rPr>
      <w:t>tro</w:t>
    </w:r>
    <w:r w:rsidRPr="001C5D41">
      <w:rPr>
        <w:b/>
      </w:rPr>
      <w:t xml:space="preserve">duction Letter </w:t>
    </w:r>
  </w:p>
  <w:p w:rsidR="007271EC" w:rsidRDefault="007271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footnotePr>
    <w:numRestart w:val="eachSect"/>
    <w:footnote w:id="-1"/>
    <w:footnote w:id="0"/>
  </w:footnotePr>
  <w:endnotePr>
    <w:numFmt w:val="decimal"/>
    <w:endnote w:id="-1"/>
    <w:endnote w:id="0"/>
  </w:endnotePr>
  <w:compat/>
  <w:rsids>
    <w:rsidRoot w:val="00F673A0"/>
    <w:rsid w:val="000145D0"/>
    <w:rsid w:val="00016AF8"/>
    <w:rsid w:val="00025509"/>
    <w:rsid w:val="00025ABF"/>
    <w:rsid w:val="000509F3"/>
    <w:rsid w:val="0008296A"/>
    <w:rsid w:val="000A2923"/>
    <w:rsid w:val="000B0EFA"/>
    <w:rsid w:val="000B11A1"/>
    <w:rsid w:val="000B4936"/>
    <w:rsid w:val="000D40AF"/>
    <w:rsid w:val="000E06FC"/>
    <w:rsid w:val="000E332F"/>
    <w:rsid w:val="00111703"/>
    <w:rsid w:val="00123E88"/>
    <w:rsid w:val="00134524"/>
    <w:rsid w:val="0013524D"/>
    <w:rsid w:val="00145786"/>
    <w:rsid w:val="00145DE1"/>
    <w:rsid w:val="00151CA9"/>
    <w:rsid w:val="00166A8B"/>
    <w:rsid w:val="00174159"/>
    <w:rsid w:val="00182117"/>
    <w:rsid w:val="0018357F"/>
    <w:rsid w:val="0018535F"/>
    <w:rsid w:val="0018559E"/>
    <w:rsid w:val="001A4784"/>
    <w:rsid w:val="001A7398"/>
    <w:rsid w:val="001B070A"/>
    <w:rsid w:val="001B3BFA"/>
    <w:rsid w:val="001C40F6"/>
    <w:rsid w:val="001F5813"/>
    <w:rsid w:val="001F6822"/>
    <w:rsid w:val="0020302B"/>
    <w:rsid w:val="002052C1"/>
    <w:rsid w:val="00207905"/>
    <w:rsid w:val="00260C20"/>
    <w:rsid w:val="00263548"/>
    <w:rsid w:val="002E5D7D"/>
    <w:rsid w:val="002F6361"/>
    <w:rsid w:val="002F6F59"/>
    <w:rsid w:val="00315401"/>
    <w:rsid w:val="00321252"/>
    <w:rsid w:val="003511BF"/>
    <w:rsid w:val="00352207"/>
    <w:rsid w:val="00361019"/>
    <w:rsid w:val="00396EF2"/>
    <w:rsid w:val="00397250"/>
    <w:rsid w:val="003A3AD3"/>
    <w:rsid w:val="003C5836"/>
    <w:rsid w:val="003D43E0"/>
    <w:rsid w:val="003E1B36"/>
    <w:rsid w:val="003F64F7"/>
    <w:rsid w:val="004137A8"/>
    <w:rsid w:val="00423C0A"/>
    <w:rsid w:val="004361C7"/>
    <w:rsid w:val="00437F7A"/>
    <w:rsid w:val="004411FB"/>
    <w:rsid w:val="00445416"/>
    <w:rsid w:val="004712C6"/>
    <w:rsid w:val="0047300A"/>
    <w:rsid w:val="0048096F"/>
    <w:rsid w:val="00485E82"/>
    <w:rsid w:val="004904C1"/>
    <w:rsid w:val="004960A9"/>
    <w:rsid w:val="004F40F1"/>
    <w:rsid w:val="0050445F"/>
    <w:rsid w:val="0051020A"/>
    <w:rsid w:val="0051786C"/>
    <w:rsid w:val="00527837"/>
    <w:rsid w:val="005339A5"/>
    <w:rsid w:val="00540DDE"/>
    <w:rsid w:val="00544EE4"/>
    <w:rsid w:val="005B37AB"/>
    <w:rsid w:val="005B6FD5"/>
    <w:rsid w:val="005C18B8"/>
    <w:rsid w:val="005C5407"/>
    <w:rsid w:val="005E0E96"/>
    <w:rsid w:val="005E5E78"/>
    <w:rsid w:val="00620FBB"/>
    <w:rsid w:val="00622B6D"/>
    <w:rsid w:val="006232E2"/>
    <w:rsid w:val="00654E3D"/>
    <w:rsid w:val="006640F3"/>
    <w:rsid w:val="00694056"/>
    <w:rsid w:val="00695421"/>
    <w:rsid w:val="006B00EF"/>
    <w:rsid w:val="006B2794"/>
    <w:rsid w:val="006C608D"/>
    <w:rsid w:val="006E2D02"/>
    <w:rsid w:val="007221A0"/>
    <w:rsid w:val="007271EC"/>
    <w:rsid w:val="0079628E"/>
    <w:rsid w:val="007C5727"/>
    <w:rsid w:val="007C6674"/>
    <w:rsid w:val="007D1D2A"/>
    <w:rsid w:val="007E1DED"/>
    <w:rsid w:val="008151B1"/>
    <w:rsid w:val="0084218A"/>
    <w:rsid w:val="00865F2D"/>
    <w:rsid w:val="00884360"/>
    <w:rsid w:val="008B15EB"/>
    <w:rsid w:val="008B23AF"/>
    <w:rsid w:val="008C5088"/>
    <w:rsid w:val="008D325B"/>
    <w:rsid w:val="008E7A96"/>
    <w:rsid w:val="00910DFE"/>
    <w:rsid w:val="0092428F"/>
    <w:rsid w:val="00931453"/>
    <w:rsid w:val="00943208"/>
    <w:rsid w:val="009A5061"/>
    <w:rsid w:val="009D5532"/>
    <w:rsid w:val="009F048A"/>
    <w:rsid w:val="00A12B13"/>
    <w:rsid w:val="00A20337"/>
    <w:rsid w:val="00A27EFE"/>
    <w:rsid w:val="00A41ABB"/>
    <w:rsid w:val="00A45964"/>
    <w:rsid w:val="00A70AED"/>
    <w:rsid w:val="00A7407D"/>
    <w:rsid w:val="00A746CA"/>
    <w:rsid w:val="00A8351A"/>
    <w:rsid w:val="00AA0763"/>
    <w:rsid w:val="00AA7612"/>
    <w:rsid w:val="00AB3553"/>
    <w:rsid w:val="00AC1868"/>
    <w:rsid w:val="00AD7DB1"/>
    <w:rsid w:val="00B33657"/>
    <w:rsid w:val="00B353AF"/>
    <w:rsid w:val="00B606B9"/>
    <w:rsid w:val="00B757F1"/>
    <w:rsid w:val="00B85945"/>
    <w:rsid w:val="00BC717B"/>
    <w:rsid w:val="00BD11E9"/>
    <w:rsid w:val="00BE0775"/>
    <w:rsid w:val="00C1380C"/>
    <w:rsid w:val="00C21B28"/>
    <w:rsid w:val="00C3378D"/>
    <w:rsid w:val="00C4449B"/>
    <w:rsid w:val="00C4723C"/>
    <w:rsid w:val="00C47C2E"/>
    <w:rsid w:val="00C5191A"/>
    <w:rsid w:val="00C6203B"/>
    <w:rsid w:val="00C66921"/>
    <w:rsid w:val="00D101AE"/>
    <w:rsid w:val="00D11377"/>
    <w:rsid w:val="00D17D57"/>
    <w:rsid w:val="00D21483"/>
    <w:rsid w:val="00D2731A"/>
    <w:rsid w:val="00D4267C"/>
    <w:rsid w:val="00D42BE3"/>
    <w:rsid w:val="00D62672"/>
    <w:rsid w:val="00D64EC6"/>
    <w:rsid w:val="00DC3C94"/>
    <w:rsid w:val="00DC52D1"/>
    <w:rsid w:val="00DC5E71"/>
    <w:rsid w:val="00DF5734"/>
    <w:rsid w:val="00E12704"/>
    <w:rsid w:val="00E447A0"/>
    <w:rsid w:val="00E469CF"/>
    <w:rsid w:val="00E62929"/>
    <w:rsid w:val="00E8047C"/>
    <w:rsid w:val="00E94D68"/>
    <w:rsid w:val="00EA38B7"/>
    <w:rsid w:val="00EA763B"/>
    <w:rsid w:val="00EB3FC8"/>
    <w:rsid w:val="00EB4E6C"/>
    <w:rsid w:val="00EC4EAD"/>
    <w:rsid w:val="00ED14D2"/>
    <w:rsid w:val="00ED56A7"/>
    <w:rsid w:val="00ED5D1C"/>
    <w:rsid w:val="00EE1F23"/>
    <w:rsid w:val="00EE60EE"/>
    <w:rsid w:val="00F0283A"/>
    <w:rsid w:val="00F10A3F"/>
    <w:rsid w:val="00F122BA"/>
    <w:rsid w:val="00F226DF"/>
    <w:rsid w:val="00F30A94"/>
    <w:rsid w:val="00F33633"/>
    <w:rsid w:val="00F50CFE"/>
    <w:rsid w:val="00F673A0"/>
    <w:rsid w:val="00F753EF"/>
    <w:rsid w:val="00F75EEB"/>
    <w:rsid w:val="00F95890"/>
    <w:rsid w:val="00FB607D"/>
    <w:rsid w:val="00FB699C"/>
    <w:rsid w:val="00FC699C"/>
    <w:rsid w:val="00FD3A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3A0"/>
    <w:pPr>
      <w:widowControl w:val="0"/>
      <w:autoSpaceDE w:val="0"/>
      <w:autoSpaceDN w:val="0"/>
      <w:adjustRightInd w:val="0"/>
    </w:pPr>
    <w:rPr>
      <w:sz w:val="24"/>
      <w:szCs w:val="24"/>
    </w:rPr>
  </w:style>
  <w:style w:type="paragraph" w:styleId="Heading1">
    <w:name w:val="heading 1"/>
    <w:basedOn w:val="Normal"/>
    <w:next w:val="Normal"/>
    <w:qFormat/>
    <w:rsid w:val="00F673A0"/>
    <w:pPr>
      <w:keepNext/>
      <w:outlineLvl w:val="0"/>
    </w:pPr>
    <w:rPr>
      <w:rFonts w:ascii="Univers" w:hAnsi="Univers"/>
      <w:b/>
      <w:bCs/>
      <w:sz w:val="16"/>
      <w:szCs w:val="16"/>
    </w:rPr>
  </w:style>
  <w:style w:type="paragraph" w:styleId="Heading3">
    <w:name w:val="heading 3"/>
    <w:basedOn w:val="Normal"/>
    <w:next w:val="Normal"/>
    <w:qFormat/>
    <w:rsid w:val="00F673A0"/>
    <w:pPr>
      <w:keepNext/>
      <w:jc w:val="right"/>
      <w:outlineLvl w:val="2"/>
    </w:pPr>
    <w:rPr>
      <w:rFonts w:ascii="Univers" w:hAnsi="Univers"/>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3A0"/>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rsid w:val="00F673A0"/>
    <w:rPr>
      <w:color w:val="0000FF"/>
      <w:u w:val="single"/>
    </w:rPr>
  </w:style>
  <w:style w:type="paragraph" w:styleId="Header">
    <w:name w:val="header"/>
    <w:basedOn w:val="Normal"/>
    <w:rsid w:val="00695421"/>
    <w:pPr>
      <w:tabs>
        <w:tab w:val="center" w:pos="4320"/>
        <w:tab w:val="right" w:pos="8640"/>
      </w:tabs>
    </w:pPr>
  </w:style>
  <w:style w:type="paragraph" w:styleId="Footer">
    <w:name w:val="footer"/>
    <w:basedOn w:val="Normal"/>
    <w:rsid w:val="00695421"/>
    <w:pPr>
      <w:tabs>
        <w:tab w:val="center" w:pos="4320"/>
        <w:tab w:val="right" w:pos="8640"/>
      </w:tabs>
    </w:pPr>
  </w:style>
  <w:style w:type="character" w:styleId="CommentReference">
    <w:name w:val="annotation reference"/>
    <w:basedOn w:val="DefaultParagraphFont"/>
    <w:uiPriority w:val="99"/>
    <w:unhideWhenUsed/>
    <w:rsid w:val="007271EC"/>
    <w:rPr>
      <w:sz w:val="16"/>
      <w:szCs w:val="16"/>
    </w:rPr>
  </w:style>
  <w:style w:type="paragraph" w:styleId="CommentText">
    <w:name w:val="annotation text"/>
    <w:basedOn w:val="Normal"/>
    <w:link w:val="CommentTextChar"/>
    <w:uiPriority w:val="99"/>
    <w:unhideWhenUsed/>
    <w:rsid w:val="007271EC"/>
    <w:pPr>
      <w:widowControl/>
      <w:autoSpaceDE/>
      <w:autoSpaceDN/>
      <w:adjustRightInd/>
    </w:pPr>
    <w:rPr>
      <w:rFonts w:ascii="Calibri" w:eastAsia="Calibri" w:hAnsi="Calibri"/>
      <w:sz w:val="20"/>
      <w:szCs w:val="20"/>
    </w:rPr>
  </w:style>
  <w:style w:type="character" w:customStyle="1" w:styleId="CommentTextChar">
    <w:name w:val="Comment Text Char"/>
    <w:basedOn w:val="DefaultParagraphFont"/>
    <w:link w:val="CommentText"/>
    <w:uiPriority w:val="99"/>
    <w:rsid w:val="007271EC"/>
    <w:rPr>
      <w:rFonts w:ascii="Calibri" w:eastAsia="Calibri" w:hAnsi="Calibri"/>
    </w:rPr>
  </w:style>
  <w:style w:type="paragraph" w:styleId="BalloonText">
    <w:name w:val="Balloon Text"/>
    <w:basedOn w:val="Normal"/>
    <w:link w:val="BalloonTextChar"/>
    <w:rsid w:val="007271EC"/>
    <w:rPr>
      <w:rFonts w:ascii="Tahoma" w:hAnsi="Tahoma" w:cs="Tahoma"/>
      <w:sz w:val="16"/>
      <w:szCs w:val="16"/>
    </w:rPr>
  </w:style>
  <w:style w:type="character" w:customStyle="1" w:styleId="BalloonTextChar">
    <w:name w:val="Balloon Text Char"/>
    <w:basedOn w:val="DefaultParagraphFont"/>
    <w:link w:val="BalloonText"/>
    <w:rsid w:val="007271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673A0"/>
    <w:pPr>
      <w:widowControl w:val="0"/>
      <w:autoSpaceDE w:val="0"/>
      <w:autoSpaceDN w:val="0"/>
      <w:adjustRightInd w:val="0"/>
    </w:pPr>
    <w:rPr>
      <w:sz w:val="24"/>
      <w:szCs w:val="24"/>
    </w:rPr>
  </w:style>
  <w:style w:type="paragraph" w:styleId="Heading1">
    <w:name w:val="heading 1"/>
    <w:basedOn w:val="Normal"/>
    <w:next w:val="Normal"/>
    <w:qFormat/>
    <w:rsid w:val="00F673A0"/>
    <w:pPr>
      <w:keepNext/>
      <w:outlineLvl w:val="0"/>
    </w:pPr>
    <w:rPr>
      <w:rFonts w:ascii="Univers" w:hAnsi="Univers"/>
      <w:b/>
      <w:bCs/>
      <w:sz w:val="16"/>
      <w:szCs w:val="16"/>
    </w:rPr>
  </w:style>
  <w:style w:type="paragraph" w:styleId="Heading3">
    <w:name w:val="heading 3"/>
    <w:basedOn w:val="Normal"/>
    <w:next w:val="Normal"/>
    <w:qFormat/>
    <w:rsid w:val="00F673A0"/>
    <w:pPr>
      <w:keepNext/>
      <w:jc w:val="right"/>
      <w:outlineLvl w:val="2"/>
    </w:pPr>
    <w:rPr>
      <w:rFonts w:ascii="Univers" w:hAnsi="Univers"/>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673A0"/>
    <w:pPr>
      <w:widowControl w:val="0"/>
      <w:autoSpaceDE w:val="0"/>
      <w:autoSpaceDN w:val="0"/>
      <w:adjustRightInd w:val="0"/>
    </w:pPr>
    <w:rPr>
      <w:rFonts w:ascii="Arial" w:hAnsi="Arial" w:cs="Arial"/>
      <w:color w:val="000000"/>
      <w:sz w:val="24"/>
      <w:szCs w:val="24"/>
    </w:rPr>
  </w:style>
  <w:style w:type="character" w:styleId="Hyperlink">
    <w:name w:val="Hyperlink"/>
    <w:basedOn w:val="DefaultParagraphFont"/>
    <w:rsid w:val="00F673A0"/>
    <w:rPr>
      <w:color w:val="0000FF"/>
      <w:u w:val="single"/>
    </w:rPr>
  </w:style>
  <w:style w:type="paragraph" w:styleId="Header">
    <w:name w:val="header"/>
    <w:basedOn w:val="Normal"/>
    <w:rsid w:val="00695421"/>
    <w:pPr>
      <w:tabs>
        <w:tab w:val="center" w:pos="4320"/>
        <w:tab w:val="right" w:pos="8640"/>
      </w:tabs>
    </w:pPr>
  </w:style>
  <w:style w:type="paragraph" w:styleId="Footer">
    <w:name w:val="footer"/>
    <w:basedOn w:val="Normal"/>
    <w:rsid w:val="00695421"/>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divs>
    <w:div w:id="57686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399</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Appendix H Induction letter</vt:lpstr>
    </vt:vector>
  </TitlesOfParts>
  <Company>ITSO</Company>
  <LinksUpToDate>false</LinksUpToDate>
  <CharactersWithSpaces>2684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H Induction letter</dc:title>
  <dc:creator>Christine Lucas</dc:creator>
  <dc:description>Has final changes from Cathy Feb 4, 2008</dc:description>
  <cp:lastModifiedBy>CDC User</cp:lastModifiedBy>
  <cp:revision>7</cp:revision>
  <cp:lastPrinted>2011-09-19T19:45:00Z</cp:lastPrinted>
  <dcterms:created xsi:type="dcterms:W3CDTF">2011-09-21T16:29:00Z</dcterms:created>
  <dcterms:modified xsi:type="dcterms:W3CDTF">2011-09-26T21:20:00Z</dcterms:modified>
</cp:coreProperties>
</file>