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2" w:rsidRDefault="00F91032" w:rsidP="00F91032">
      <w:pPr>
        <w:pStyle w:val="Header"/>
        <w:tabs>
          <w:tab w:val="left" w:pos="6840"/>
          <w:tab w:val="left" w:pos="7920"/>
        </w:tabs>
      </w:pPr>
      <w:r>
        <w:t xml:space="preserve">                                                                                                                                     Form Approved</w:t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         OMB Form No. 0917-0036-</w:t>
      </w:r>
      <w:r w:rsidR="003E4266">
        <w:t>13</w:t>
      </w:r>
      <w:r>
        <w:tab/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   Expiration Date</w:t>
      </w:r>
      <w:r w:rsidRPr="00F91032">
        <w:t xml:space="preserve">:  </w:t>
      </w:r>
      <w:r>
        <w:t>5/31</w:t>
      </w:r>
      <w:r w:rsidRPr="00F91032">
        <w:t>/</w:t>
      </w:r>
      <w:r>
        <w:t>2015</w:t>
      </w:r>
    </w:p>
    <w:p w:rsidR="00F91032" w:rsidRDefault="00F91032" w:rsidP="00F91032">
      <w:pPr>
        <w:pStyle w:val="Header"/>
        <w:tabs>
          <w:tab w:val="clear" w:pos="4680"/>
          <w:tab w:val="center" w:pos="7920"/>
        </w:tabs>
      </w:pPr>
      <w:r>
        <w:tab/>
      </w:r>
    </w:p>
    <w:p w:rsidR="00F91032" w:rsidRDefault="003453A0" w:rsidP="003453A0">
      <w:pPr>
        <w:ind w:left="1440" w:firstLine="720"/>
      </w:pPr>
      <w:r w:rsidRPr="00AF506C">
        <w:rPr>
          <w:color w:val="333333"/>
        </w:rPr>
        <w:t xml:space="preserve">OIT Customer Satisfaction Survey- </w:t>
      </w:r>
      <w:r w:rsidR="008747AC">
        <w:rPr>
          <w:color w:val="333333"/>
        </w:rPr>
        <w:t>Service</w:t>
      </w:r>
      <w:r w:rsidR="00060DB6">
        <w:rPr>
          <w:color w:val="333333"/>
        </w:rPr>
        <w:t xml:space="preserve"> </w:t>
      </w:r>
      <w:r w:rsidRPr="00AF506C">
        <w:rPr>
          <w:color w:val="333333"/>
        </w:rPr>
        <w:t>Ticket</w:t>
      </w: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To follow up on your comments if necessary, please provide your name and ticket number.</w:t>
      </w:r>
    </w:p>
    <w:p w:rsidR="00E853B3" w:rsidRPr="00B34E22" w:rsidRDefault="00E853B3" w:rsidP="00E853B3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1"/>
          <w:numId w:val="21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Name:</w:t>
      </w:r>
    </w:p>
    <w:p w:rsidR="00E853B3" w:rsidRPr="00B34E22" w:rsidRDefault="00E853B3" w:rsidP="00E853B3">
      <w:pPr>
        <w:pStyle w:val="ListParagraph"/>
        <w:numPr>
          <w:ilvl w:val="1"/>
          <w:numId w:val="21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Ticket Number:</w:t>
      </w:r>
    </w:p>
    <w:p w:rsidR="00E853B3" w:rsidRPr="00B34E22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Has the service you requested been provided? If not, please contact the OIT Help Desk by phone (1</w:t>
      </w:r>
      <w:r w:rsidR="008747AC" w:rsidRPr="00B34E22">
        <w:rPr>
          <w:rFonts w:eastAsia="Times New Roman" w:cstheme="minorHAnsi"/>
          <w:bCs/>
          <w:color w:val="000000"/>
        </w:rPr>
        <w:t>.</w:t>
      </w:r>
      <w:r w:rsidRPr="00B34E22">
        <w:rPr>
          <w:rFonts w:eastAsia="Times New Roman" w:cstheme="minorHAnsi"/>
          <w:bCs/>
          <w:color w:val="000000"/>
        </w:rPr>
        <w:t>888</w:t>
      </w:r>
      <w:r w:rsidR="008747AC" w:rsidRPr="00B34E22">
        <w:rPr>
          <w:rFonts w:eastAsia="Times New Roman" w:cstheme="minorHAnsi"/>
          <w:bCs/>
          <w:color w:val="000000"/>
        </w:rPr>
        <w:t>.</w:t>
      </w:r>
      <w:r w:rsidRPr="00B34E22">
        <w:rPr>
          <w:rFonts w:eastAsia="Times New Roman" w:cstheme="minorHAnsi"/>
          <w:bCs/>
          <w:color w:val="000000"/>
        </w:rPr>
        <w:t>830</w:t>
      </w:r>
      <w:r w:rsidR="008747AC" w:rsidRPr="00B34E22">
        <w:rPr>
          <w:rFonts w:eastAsia="Times New Roman" w:cstheme="minorHAnsi"/>
          <w:bCs/>
          <w:color w:val="000000"/>
        </w:rPr>
        <w:t>.</w:t>
      </w:r>
      <w:r w:rsidRPr="00B34E22">
        <w:rPr>
          <w:rFonts w:eastAsia="Times New Roman" w:cstheme="minorHAnsi"/>
          <w:bCs/>
          <w:color w:val="000000"/>
        </w:rPr>
        <w:t>7280) or email (support@ihs.gov) so that your ticket can be reopened and escalated.</w:t>
      </w:r>
    </w:p>
    <w:p w:rsidR="00E853B3" w:rsidRPr="00B34E22" w:rsidRDefault="00E853B3" w:rsidP="00E853B3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</w:rPr>
      </w:pPr>
      <w:r w:rsidRPr="00B34E22">
        <w:rPr>
          <w:rFonts w:eastAsia="Times New Roman" w:cstheme="minorHAnsi"/>
          <w:color w:val="000000"/>
        </w:rPr>
        <w:t>Yes</w:t>
      </w:r>
    </w:p>
    <w:p w:rsidR="00E853B3" w:rsidRPr="00B34E22" w:rsidRDefault="00E853B3" w:rsidP="00E853B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</w:rPr>
      </w:pPr>
      <w:r w:rsidRPr="00B34E22">
        <w:rPr>
          <w:rFonts w:eastAsia="Times New Roman" w:cstheme="minorHAnsi"/>
          <w:color w:val="000000"/>
        </w:rPr>
        <w:t>No</w:t>
      </w:r>
    </w:p>
    <w:p w:rsidR="00E853B3" w:rsidRPr="00B34E22" w:rsidRDefault="00E853B3" w:rsidP="00E853B3">
      <w:pPr>
        <w:spacing w:after="0" w:line="240" w:lineRule="auto"/>
        <w:rPr>
          <w:rFonts w:eastAsia="Times New Roman" w:cstheme="minorHAnsi"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Please rate the overall quality of service that you received.</w:t>
      </w:r>
    </w:p>
    <w:p w:rsidR="008747AC" w:rsidRPr="00B34E22" w:rsidRDefault="008747AC" w:rsidP="008747AC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Excellent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Very Good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Satisfactory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Poor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Service Not Provided</w:t>
      </w:r>
    </w:p>
    <w:p w:rsidR="00E853B3" w:rsidRPr="00B34E22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Please rate the speed with the service you requested was provided.</w:t>
      </w:r>
    </w:p>
    <w:p w:rsidR="008747AC" w:rsidRPr="00B34E22" w:rsidRDefault="008747AC" w:rsidP="008747AC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Excellent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Very Good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Satisfactory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Poor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Service Not Provided</w:t>
      </w:r>
    </w:p>
    <w:p w:rsidR="00E853B3" w:rsidRPr="00B34E22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 xml:space="preserve"> (Optional) Do you have any recommendations or comments?</w:t>
      </w:r>
    </w:p>
    <w:p w:rsidR="008747AC" w:rsidRPr="00B34E22" w:rsidRDefault="008747AC" w:rsidP="008747AC">
      <w:pPr>
        <w:pStyle w:val="ListParagraph"/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1"/>
          <w:numId w:val="25"/>
        </w:numPr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Comment Box</w:t>
      </w:r>
    </w:p>
    <w:p w:rsidR="00D44382" w:rsidRPr="00B34E22" w:rsidRDefault="00D44382" w:rsidP="003A445F">
      <w:pPr>
        <w:spacing w:after="0" w:line="240" w:lineRule="auto"/>
        <w:ind w:left="720"/>
      </w:pPr>
    </w:p>
    <w:p w:rsidR="00D44382" w:rsidRPr="00B34E22" w:rsidRDefault="00D44382" w:rsidP="00D44382">
      <w:pPr>
        <w:pStyle w:val="NormalWeb"/>
        <w:spacing w:line="160" w:lineRule="atLeast"/>
        <w:rPr>
          <w:color w:val="000000"/>
          <w:sz w:val="16"/>
        </w:rPr>
      </w:pPr>
      <w:r w:rsidRPr="00B34E22">
        <w:rPr>
          <w:color w:val="000000"/>
          <w:sz w:val="16"/>
        </w:rPr>
        <w:t>According to the Paperwork Reduction Act of 1995, no persons are required to respond to a collection of information unless it displays a valid OMB control number.  The valid OMB control number for this information collection is 0917-0036.  The time required to complete this information coll</w:t>
      </w:r>
      <w:r w:rsidR="004939BC">
        <w:rPr>
          <w:color w:val="000000"/>
          <w:sz w:val="16"/>
        </w:rPr>
        <w:t xml:space="preserve">ection is estimated to average </w:t>
      </w:r>
      <w:bookmarkStart w:id="0" w:name="_GoBack"/>
      <w:bookmarkEnd w:id="0"/>
      <w:r w:rsidRPr="00B34E22">
        <w:rPr>
          <w:color w:val="000000"/>
          <w:sz w:val="16"/>
        </w:rPr>
        <w:t xml:space="preserve">5 minutes per response, including the time to review instructions, search existing data resources, </w:t>
      </w:r>
      <w:proofErr w:type="gramStart"/>
      <w:r w:rsidRPr="00B34E22">
        <w:rPr>
          <w:color w:val="000000"/>
          <w:sz w:val="16"/>
        </w:rPr>
        <w:t>gather</w:t>
      </w:r>
      <w:proofErr w:type="gramEnd"/>
      <w:r w:rsidRPr="00B34E22">
        <w:rPr>
          <w:color w:val="000000"/>
          <w:sz w:val="16"/>
        </w:rPr>
        <w:t xml:space="preserve"> the data needed, and complete and review the information collection. 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B34E22">
        <w:rPr>
          <w:color w:val="000000"/>
          <w:sz w:val="16"/>
        </w:rPr>
        <w:t>Attention</w:t>
      </w:r>
      <w:proofErr w:type="gramEnd"/>
      <w:r w:rsidRPr="00B34E22">
        <w:rPr>
          <w:color w:val="000000"/>
          <w:sz w:val="16"/>
        </w:rPr>
        <w:t>: PRA Reports Clearance Officer</w:t>
      </w:r>
      <w:r w:rsidR="008747AC" w:rsidRPr="00B34E22">
        <w:rPr>
          <w:color w:val="000000"/>
          <w:sz w:val="16"/>
        </w:rPr>
        <w:t>.</w:t>
      </w:r>
    </w:p>
    <w:p w:rsidR="00D44382" w:rsidRPr="00B34E22" w:rsidRDefault="00D44382" w:rsidP="003A445F">
      <w:pPr>
        <w:spacing w:after="0" w:line="240" w:lineRule="auto"/>
        <w:ind w:left="720"/>
      </w:pPr>
    </w:p>
    <w:sectPr w:rsidR="00D44382" w:rsidRPr="00B34E22" w:rsidSect="0005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49E"/>
    <w:multiLevelType w:val="hybridMultilevel"/>
    <w:tmpl w:val="CFAC6E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D1D7C"/>
    <w:multiLevelType w:val="hybridMultilevel"/>
    <w:tmpl w:val="CB5AC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64779"/>
    <w:multiLevelType w:val="hybridMultilevel"/>
    <w:tmpl w:val="42E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C6817"/>
    <w:multiLevelType w:val="hybridMultilevel"/>
    <w:tmpl w:val="010432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D15E7"/>
    <w:multiLevelType w:val="hybridMultilevel"/>
    <w:tmpl w:val="C9A0B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B1B29"/>
    <w:multiLevelType w:val="hybridMultilevel"/>
    <w:tmpl w:val="58E2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7E6F71"/>
    <w:multiLevelType w:val="hybridMultilevel"/>
    <w:tmpl w:val="0A7E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42EA"/>
    <w:multiLevelType w:val="hybridMultilevel"/>
    <w:tmpl w:val="AB5A1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DC5D26"/>
    <w:multiLevelType w:val="hybridMultilevel"/>
    <w:tmpl w:val="A23EB3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922F40"/>
    <w:multiLevelType w:val="hybridMultilevel"/>
    <w:tmpl w:val="C43851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10642F"/>
    <w:multiLevelType w:val="hybridMultilevel"/>
    <w:tmpl w:val="64DE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E6315"/>
    <w:multiLevelType w:val="hybridMultilevel"/>
    <w:tmpl w:val="E976DC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2A7C26"/>
    <w:multiLevelType w:val="hybridMultilevel"/>
    <w:tmpl w:val="33828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267E47"/>
    <w:multiLevelType w:val="hybridMultilevel"/>
    <w:tmpl w:val="5B7620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B35EBB"/>
    <w:multiLevelType w:val="hybridMultilevel"/>
    <w:tmpl w:val="FF64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B4DFA"/>
    <w:multiLevelType w:val="hybridMultilevel"/>
    <w:tmpl w:val="61EC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84862"/>
    <w:multiLevelType w:val="hybridMultilevel"/>
    <w:tmpl w:val="593CA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24C6B"/>
    <w:multiLevelType w:val="hybridMultilevel"/>
    <w:tmpl w:val="79A6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1725B"/>
    <w:multiLevelType w:val="hybridMultilevel"/>
    <w:tmpl w:val="B5B8EE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650733"/>
    <w:multiLevelType w:val="hybridMultilevel"/>
    <w:tmpl w:val="F368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E0334"/>
    <w:multiLevelType w:val="hybridMultilevel"/>
    <w:tmpl w:val="0B680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D10905"/>
    <w:multiLevelType w:val="hybridMultilevel"/>
    <w:tmpl w:val="7B62F7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60A2B"/>
    <w:multiLevelType w:val="hybridMultilevel"/>
    <w:tmpl w:val="846211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23005B"/>
    <w:multiLevelType w:val="hybridMultilevel"/>
    <w:tmpl w:val="9A0E9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43331E"/>
    <w:multiLevelType w:val="hybridMultilevel"/>
    <w:tmpl w:val="94ACF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18"/>
  </w:num>
  <w:num w:numId="9">
    <w:abstractNumId w:val="8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1"/>
  </w:num>
  <w:num w:numId="15">
    <w:abstractNumId w:val="23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0"/>
  </w:num>
  <w:num w:numId="21">
    <w:abstractNumId w:val="16"/>
  </w:num>
  <w:num w:numId="22">
    <w:abstractNumId w:val="24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D"/>
    <w:rsid w:val="0005451D"/>
    <w:rsid w:val="00060DB6"/>
    <w:rsid w:val="00086C9D"/>
    <w:rsid w:val="000E186F"/>
    <w:rsid w:val="001B106B"/>
    <w:rsid w:val="001E375A"/>
    <w:rsid w:val="00210A99"/>
    <w:rsid w:val="003453A0"/>
    <w:rsid w:val="003A445F"/>
    <w:rsid w:val="003E4266"/>
    <w:rsid w:val="004039DF"/>
    <w:rsid w:val="00431BD2"/>
    <w:rsid w:val="00464AE1"/>
    <w:rsid w:val="004939BC"/>
    <w:rsid w:val="004E3E29"/>
    <w:rsid w:val="00541E2C"/>
    <w:rsid w:val="006435CF"/>
    <w:rsid w:val="00645980"/>
    <w:rsid w:val="006611BD"/>
    <w:rsid w:val="006C1B0E"/>
    <w:rsid w:val="006E4B2F"/>
    <w:rsid w:val="00737275"/>
    <w:rsid w:val="008747AC"/>
    <w:rsid w:val="009D561D"/>
    <w:rsid w:val="00A0410E"/>
    <w:rsid w:val="00A71DB3"/>
    <w:rsid w:val="00B34E22"/>
    <w:rsid w:val="00BC011A"/>
    <w:rsid w:val="00D00E75"/>
    <w:rsid w:val="00D331A5"/>
    <w:rsid w:val="00D36BD6"/>
    <w:rsid w:val="00D44382"/>
    <w:rsid w:val="00D51342"/>
    <w:rsid w:val="00DA77E8"/>
    <w:rsid w:val="00DE7963"/>
    <w:rsid w:val="00E270AC"/>
    <w:rsid w:val="00E853B3"/>
    <w:rsid w:val="00F6453F"/>
    <w:rsid w:val="00F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character" w:customStyle="1" w:styleId="hlbl">
    <w:name w:val="hlbl"/>
    <w:basedOn w:val="DefaultParagraphFont"/>
    <w:rsid w:val="00E853B3"/>
  </w:style>
  <w:style w:type="character" w:customStyle="1" w:styleId="qlabel">
    <w:name w:val="qlabel"/>
    <w:basedOn w:val="DefaultParagraphFont"/>
    <w:rsid w:val="00E853B3"/>
  </w:style>
  <w:style w:type="paragraph" w:styleId="BalloonText">
    <w:name w:val="Balloon Text"/>
    <w:basedOn w:val="Normal"/>
    <w:link w:val="BalloonTextChar"/>
    <w:uiPriority w:val="99"/>
    <w:semiHidden/>
    <w:unhideWhenUsed/>
    <w:rsid w:val="00E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B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53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53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53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53B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character" w:customStyle="1" w:styleId="hlbl">
    <w:name w:val="hlbl"/>
    <w:basedOn w:val="DefaultParagraphFont"/>
    <w:rsid w:val="00E853B3"/>
  </w:style>
  <w:style w:type="character" w:customStyle="1" w:styleId="qlabel">
    <w:name w:val="qlabel"/>
    <w:basedOn w:val="DefaultParagraphFont"/>
    <w:rsid w:val="00E853B3"/>
  </w:style>
  <w:style w:type="paragraph" w:styleId="BalloonText">
    <w:name w:val="Balloon Text"/>
    <w:basedOn w:val="Normal"/>
    <w:link w:val="BalloonTextChar"/>
    <w:uiPriority w:val="99"/>
    <w:semiHidden/>
    <w:unhideWhenUsed/>
    <w:rsid w:val="00E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B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53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53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53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53B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1764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514">
          <w:marLeft w:val="30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4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4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8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7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1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793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4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761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263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30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485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96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60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569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59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490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91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5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11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89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DStandin</dc:creator>
  <cp:lastModifiedBy>Clay, Tamara (IHS/HQ)</cp:lastModifiedBy>
  <cp:revision>2</cp:revision>
  <dcterms:created xsi:type="dcterms:W3CDTF">2012-10-25T18:21:00Z</dcterms:created>
  <dcterms:modified xsi:type="dcterms:W3CDTF">2012-10-25T18:21:00Z</dcterms:modified>
</cp:coreProperties>
</file>