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AED" w:rsidRPr="00CA43A4" w:rsidRDefault="00C40AED" w:rsidP="00C40AED">
      <w:pPr>
        <w:pStyle w:val="Heading2"/>
        <w:tabs>
          <w:tab w:val="left" w:pos="900"/>
        </w:tabs>
        <w:ind w:right="-180"/>
        <w:rPr>
          <w:sz w:val="22"/>
          <w:szCs w:val="22"/>
        </w:rPr>
      </w:pPr>
      <w:r w:rsidRPr="00CA43A4">
        <w:rPr>
          <w:sz w:val="22"/>
          <w:szCs w:val="22"/>
        </w:rPr>
        <w:t>Request for Approval under the “Generic Clearance for the Collection of Routine Customer Feedback” (OMB Control Number 1615-</w:t>
      </w:r>
      <w:r w:rsidR="00CA43A4" w:rsidRPr="00CA43A4">
        <w:rPr>
          <w:sz w:val="22"/>
          <w:szCs w:val="22"/>
        </w:rPr>
        <w:t>0126</w:t>
      </w:r>
      <w:r w:rsidRPr="00CA43A4">
        <w:rPr>
          <w:sz w:val="22"/>
          <w:szCs w:val="22"/>
        </w:rPr>
        <w:t>)</w:t>
      </w:r>
    </w:p>
    <w:p w:rsidR="00C40AED" w:rsidRPr="00CA43A4" w:rsidRDefault="00D0242A" w:rsidP="00C40AED">
      <w:pPr>
        <w:rPr>
          <w:rFonts w:ascii="Times New Roman" w:hAnsi="Times New Roman" w:cs="Times New Roman"/>
        </w:rPr>
      </w:pPr>
      <w:r w:rsidRPr="00B509DB">
        <w:rPr>
          <w:rFonts w:ascii="Times New Roman" w:hAnsi="Times New Roman" w:cs="Times New Roman"/>
          <w:noProof/>
        </w:rPr>
        <mc:AlternateContent>
          <mc:Choice Requires="wps">
            <w:drawing>
              <wp:anchor distT="4294967295" distB="4294967295" distL="114300" distR="114300" simplePos="0" relativeHeight="251660288" behindDoc="0" locked="0" layoutInCell="0" allowOverlap="1" wp14:anchorId="13448A61" wp14:editId="477D63A9">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C40AED" w:rsidRPr="00CA43A4">
        <w:rPr>
          <w:rFonts w:ascii="Times New Roman" w:hAnsi="Times New Roman" w:cs="Times New Roman"/>
          <w:b/>
        </w:rPr>
        <w:t>TITLE OF INFORMATION COLLECTION:</w:t>
      </w:r>
      <w:r w:rsidR="00C40AED" w:rsidRPr="00CA43A4">
        <w:rPr>
          <w:rFonts w:ascii="Times New Roman" w:hAnsi="Times New Roman" w:cs="Times New Roman"/>
        </w:rPr>
        <w:t xml:space="preserve"> </w:t>
      </w:r>
    </w:p>
    <w:p w:rsidR="00C40AED" w:rsidRPr="00CA43A4" w:rsidRDefault="00C40AED" w:rsidP="00C40AED">
      <w:pPr>
        <w:rPr>
          <w:rFonts w:ascii="Times New Roman" w:hAnsi="Times New Roman" w:cs="Times New Roman"/>
          <w:b/>
        </w:rPr>
      </w:pPr>
      <w:r w:rsidRPr="00CA43A4">
        <w:rPr>
          <w:rFonts w:ascii="Times New Roman" w:hAnsi="Times New Roman" w:cs="Times New Roman"/>
        </w:rPr>
        <w:t>National Survey of E-Verify Employers Pretest</w:t>
      </w:r>
    </w:p>
    <w:p w:rsidR="00C40AED" w:rsidRPr="00CA43A4" w:rsidRDefault="00C40AED" w:rsidP="00C40AED">
      <w:pPr>
        <w:rPr>
          <w:rFonts w:ascii="Times New Roman" w:hAnsi="Times New Roman" w:cs="Times New Roman"/>
        </w:rPr>
      </w:pPr>
      <w:r w:rsidRPr="00CA43A4">
        <w:rPr>
          <w:rFonts w:ascii="Times New Roman" w:hAnsi="Times New Roman" w:cs="Times New Roman"/>
          <w:b/>
        </w:rPr>
        <w:t xml:space="preserve">PURPOSE:  </w:t>
      </w:r>
    </w:p>
    <w:p w:rsidR="00C40AED" w:rsidRPr="00CA43A4" w:rsidRDefault="00C40AED" w:rsidP="00C40AED">
      <w:pPr>
        <w:rPr>
          <w:rFonts w:ascii="Times New Roman" w:hAnsi="Times New Roman" w:cs="Times New Roman"/>
        </w:rPr>
      </w:pPr>
      <w:r w:rsidRPr="00CA43A4">
        <w:rPr>
          <w:rFonts w:ascii="Times New Roman" w:hAnsi="Times New Roman" w:cs="Times New Roman"/>
        </w:rPr>
        <w:t xml:space="preserve">The United States Citizenship and Immigration Services (USCIS) requests OMB approval to conduct a formal pretest of the </w:t>
      </w:r>
      <w:r w:rsidR="00CF0591" w:rsidRPr="00CA43A4">
        <w:rPr>
          <w:rFonts w:ascii="Times New Roman" w:hAnsi="Times New Roman" w:cs="Times New Roman"/>
        </w:rPr>
        <w:t>revised</w:t>
      </w:r>
      <w:r w:rsidR="00A85F5C" w:rsidRPr="00CA43A4">
        <w:rPr>
          <w:rFonts w:ascii="Times New Roman" w:hAnsi="Times New Roman" w:cs="Times New Roman"/>
        </w:rPr>
        <w:t xml:space="preserve"> 2013</w:t>
      </w:r>
      <w:r w:rsidR="00CF0591" w:rsidRPr="00CA43A4">
        <w:rPr>
          <w:rFonts w:ascii="Times New Roman" w:hAnsi="Times New Roman" w:cs="Times New Roman"/>
        </w:rPr>
        <w:t xml:space="preserve"> </w:t>
      </w:r>
      <w:r w:rsidRPr="00CA43A4">
        <w:rPr>
          <w:rFonts w:ascii="Times New Roman" w:hAnsi="Times New Roman" w:cs="Times New Roman"/>
        </w:rPr>
        <w:t xml:space="preserve">questionnaire for </w:t>
      </w:r>
      <w:r w:rsidR="00CF0591" w:rsidRPr="00CA43A4">
        <w:rPr>
          <w:rFonts w:ascii="Times New Roman" w:hAnsi="Times New Roman" w:cs="Times New Roman"/>
        </w:rPr>
        <w:t xml:space="preserve">the 2015 </w:t>
      </w:r>
      <w:r w:rsidRPr="00CA43A4">
        <w:rPr>
          <w:rFonts w:ascii="Times New Roman" w:hAnsi="Times New Roman" w:cs="Times New Roman"/>
        </w:rPr>
        <w:t>National Survey of E-Verify Employers</w:t>
      </w:r>
      <w:r w:rsidR="00EA1F65" w:rsidRPr="00CA43A4">
        <w:rPr>
          <w:rFonts w:ascii="Times New Roman" w:hAnsi="Times New Roman" w:cs="Times New Roman"/>
        </w:rPr>
        <w:t xml:space="preserve"> (Attachment A)</w:t>
      </w:r>
      <w:r w:rsidRPr="00CA43A4">
        <w:rPr>
          <w:rFonts w:ascii="Times New Roman" w:hAnsi="Times New Roman" w:cs="Times New Roman"/>
        </w:rPr>
        <w:t>. The</w:t>
      </w:r>
      <w:r w:rsidR="00464916" w:rsidRPr="00CA43A4">
        <w:rPr>
          <w:rFonts w:ascii="Times New Roman" w:hAnsi="Times New Roman" w:cs="Times New Roman"/>
        </w:rPr>
        <w:t xml:space="preserve"> I</w:t>
      </w:r>
      <w:r w:rsidR="0007359D" w:rsidRPr="00CA43A4">
        <w:rPr>
          <w:rFonts w:ascii="Times New Roman" w:hAnsi="Times New Roman" w:cs="Times New Roman"/>
        </w:rPr>
        <w:t xml:space="preserve">nformation </w:t>
      </w:r>
      <w:r w:rsidR="00464916" w:rsidRPr="00CA43A4">
        <w:rPr>
          <w:rFonts w:ascii="Times New Roman" w:hAnsi="Times New Roman" w:cs="Times New Roman"/>
        </w:rPr>
        <w:t>C</w:t>
      </w:r>
      <w:r w:rsidR="0007359D" w:rsidRPr="00CA43A4">
        <w:rPr>
          <w:rFonts w:ascii="Times New Roman" w:hAnsi="Times New Roman" w:cs="Times New Roman"/>
        </w:rPr>
        <w:t xml:space="preserve">ollection </w:t>
      </w:r>
      <w:r w:rsidR="00464916" w:rsidRPr="00CA43A4">
        <w:rPr>
          <w:rFonts w:ascii="Times New Roman" w:hAnsi="Times New Roman" w:cs="Times New Roman"/>
        </w:rPr>
        <w:t>R</w:t>
      </w:r>
      <w:r w:rsidR="0007359D" w:rsidRPr="00CA43A4">
        <w:rPr>
          <w:rFonts w:ascii="Times New Roman" w:hAnsi="Times New Roman" w:cs="Times New Roman"/>
        </w:rPr>
        <w:t>equest</w:t>
      </w:r>
      <w:r w:rsidRPr="00CA43A4">
        <w:rPr>
          <w:rFonts w:ascii="Times New Roman" w:hAnsi="Times New Roman" w:cs="Times New Roman"/>
        </w:rPr>
        <w:t xml:space="preserve"> to conduct</w:t>
      </w:r>
      <w:r w:rsidR="00CF0591" w:rsidRPr="00CA43A4">
        <w:rPr>
          <w:rFonts w:ascii="Times New Roman" w:hAnsi="Times New Roman" w:cs="Times New Roman"/>
        </w:rPr>
        <w:t xml:space="preserve"> </w:t>
      </w:r>
      <w:r w:rsidRPr="00CA43A4">
        <w:rPr>
          <w:rFonts w:ascii="Times New Roman" w:hAnsi="Times New Roman" w:cs="Times New Roman"/>
        </w:rPr>
        <w:t xml:space="preserve">the full survey as a continued data collection </w:t>
      </w:r>
      <w:r w:rsidR="00394369" w:rsidRPr="00CA43A4">
        <w:rPr>
          <w:rFonts w:ascii="Times New Roman" w:hAnsi="Times New Roman" w:cs="Times New Roman"/>
        </w:rPr>
        <w:t xml:space="preserve">in 2015 </w:t>
      </w:r>
      <w:r w:rsidRPr="00CA43A4">
        <w:rPr>
          <w:rFonts w:ascii="Times New Roman" w:hAnsi="Times New Roman" w:cs="Times New Roman"/>
        </w:rPr>
        <w:t xml:space="preserve">will be submitted to OMB at a later date. USCIS has contracted Westat to conduct this </w:t>
      </w:r>
      <w:r w:rsidR="00CF0591" w:rsidRPr="00CA43A4">
        <w:rPr>
          <w:rFonts w:ascii="Times New Roman" w:hAnsi="Times New Roman" w:cs="Times New Roman"/>
        </w:rPr>
        <w:t xml:space="preserve">biennial </w:t>
      </w:r>
      <w:r w:rsidRPr="00CA43A4">
        <w:rPr>
          <w:rFonts w:ascii="Times New Roman" w:hAnsi="Times New Roman" w:cs="Times New Roman"/>
        </w:rPr>
        <w:t>study.</w:t>
      </w:r>
    </w:p>
    <w:p w:rsidR="00C40AED" w:rsidRPr="00CA43A4" w:rsidRDefault="00C40AED" w:rsidP="00C40AED">
      <w:pPr>
        <w:tabs>
          <w:tab w:val="left" w:pos="1152"/>
        </w:tabs>
        <w:rPr>
          <w:rFonts w:ascii="Times New Roman" w:hAnsi="Times New Roman" w:cs="Times New Roman"/>
        </w:rPr>
      </w:pPr>
      <w:r w:rsidRPr="00CA43A4">
        <w:rPr>
          <w:rFonts w:ascii="Times New Roman" w:hAnsi="Times New Roman" w:cs="Times New Roman"/>
        </w:rPr>
        <w:t>USCIS has been conducting national surveys of employers enrolled in E-Verify and its predecessor programs almost biennially since 2000</w:t>
      </w:r>
      <w:r w:rsidR="00394369" w:rsidRPr="00CA43A4">
        <w:rPr>
          <w:rFonts w:ascii="Times New Roman" w:hAnsi="Times New Roman" w:cs="Times New Roman"/>
        </w:rPr>
        <w:t>. The most recent surveys conducted in 2010 and 2013 were designed to</w:t>
      </w:r>
      <w:r w:rsidRPr="00CA43A4">
        <w:rPr>
          <w:rFonts w:ascii="Times New Roman" w:hAnsi="Times New Roman" w:cs="Times New Roman"/>
        </w:rPr>
        <w:t>:</w:t>
      </w:r>
    </w:p>
    <w:p w:rsidR="00C40AED" w:rsidRPr="00CA43A4" w:rsidRDefault="00C40AED" w:rsidP="00C40AED">
      <w:pPr>
        <w:pStyle w:val="N1-1stBullet"/>
        <w:numPr>
          <w:ilvl w:val="0"/>
          <w:numId w:val="6"/>
        </w:numPr>
        <w:spacing w:line="240" w:lineRule="auto"/>
        <w:rPr>
          <w:rFonts w:ascii="Times New Roman" w:hAnsi="Times New Roman"/>
          <w:sz w:val="22"/>
          <w:szCs w:val="22"/>
        </w:rPr>
      </w:pPr>
      <w:r w:rsidRPr="00CA43A4">
        <w:rPr>
          <w:rFonts w:ascii="Times New Roman" w:hAnsi="Times New Roman"/>
          <w:sz w:val="22"/>
          <w:szCs w:val="22"/>
        </w:rPr>
        <w:t>Provide a profile of E-Verify employers and describe why they use E-Verify;</w:t>
      </w:r>
    </w:p>
    <w:p w:rsidR="00C40AED" w:rsidRPr="00CA43A4" w:rsidRDefault="00C40AED" w:rsidP="00C40AED">
      <w:pPr>
        <w:pStyle w:val="N1-1stBullet"/>
        <w:numPr>
          <w:ilvl w:val="0"/>
          <w:numId w:val="6"/>
        </w:numPr>
        <w:spacing w:line="240" w:lineRule="auto"/>
        <w:rPr>
          <w:rFonts w:ascii="Times New Roman" w:hAnsi="Times New Roman"/>
          <w:sz w:val="22"/>
          <w:szCs w:val="22"/>
        </w:rPr>
      </w:pPr>
      <w:r w:rsidRPr="00CA43A4">
        <w:rPr>
          <w:rFonts w:ascii="Times New Roman" w:hAnsi="Times New Roman"/>
          <w:sz w:val="22"/>
          <w:szCs w:val="22"/>
        </w:rPr>
        <w:t xml:space="preserve">Assess the extent to which E-Verify is meeting its goals to reduce unauthorized employment, reduce verification-related discrimination, prevent undue burden on employers, and protect privacy and workers’ civil liberties; </w:t>
      </w:r>
    </w:p>
    <w:p w:rsidR="00C40AED" w:rsidRPr="00CA43A4" w:rsidRDefault="00C40AED" w:rsidP="00C40AED">
      <w:pPr>
        <w:pStyle w:val="N1-1stBullet"/>
        <w:numPr>
          <w:ilvl w:val="0"/>
          <w:numId w:val="6"/>
        </w:numPr>
        <w:spacing w:line="240" w:lineRule="auto"/>
        <w:rPr>
          <w:rFonts w:ascii="Times New Roman" w:hAnsi="Times New Roman"/>
          <w:sz w:val="22"/>
          <w:szCs w:val="22"/>
        </w:rPr>
      </w:pPr>
      <w:r w:rsidRPr="00CA43A4">
        <w:rPr>
          <w:rFonts w:ascii="Times New Roman" w:hAnsi="Times New Roman"/>
          <w:sz w:val="22"/>
          <w:szCs w:val="22"/>
        </w:rPr>
        <w:t xml:space="preserve">Examine how well employers understand </w:t>
      </w:r>
      <w:r w:rsidR="007A062C" w:rsidRPr="00CA43A4">
        <w:rPr>
          <w:rFonts w:ascii="Times New Roman" w:hAnsi="Times New Roman"/>
          <w:sz w:val="22"/>
          <w:szCs w:val="22"/>
        </w:rPr>
        <w:t xml:space="preserve">and comply with </w:t>
      </w:r>
      <w:r w:rsidRPr="00CA43A4">
        <w:rPr>
          <w:rFonts w:ascii="Times New Roman" w:hAnsi="Times New Roman"/>
          <w:sz w:val="22"/>
          <w:szCs w:val="22"/>
        </w:rPr>
        <w:t xml:space="preserve">E-Verify requirements; </w:t>
      </w:r>
    </w:p>
    <w:p w:rsidR="00C40AED" w:rsidRPr="00CA43A4" w:rsidRDefault="00C40AED" w:rsidP="00C40AED">
      <w:pPr>
        <w:pStyle w:val="N1-1stBullet"/>
        <w:numPr>
          <w:ilvl w:val="0"/>
          <w:numId w:val="6"/>
        </w:numPr>
        <w:spacing w:line="240" w:lineRule="auto"/>
        <w:rPr>
          <w:rFonts w:ascii="Times New Roman" w:hAnsi="Times New Roman"/>
          <w:sz w:val="22"/>
          <w:szCs w:val="22"/>
        </w:rPr>
      </w:pPr>
      <w:r w:rsidRPr="00CA43A4">
        <w:rPr>
          <w:rFonts w:ascii="Times New Roman" w:hAnsi="Times New Roman"/>
          <w:sz w:val="22"/>
          <w:szCs w:val="22"/>
        </w:rPr>
        <w:t xml:space="preserve">Assess the extent to which employers are satisfied with E-Verify features and resources and communication with USCIS; and </w:t>
      </w:r>
    </w:p>
    <w:p w:rsidR="00C40AED" w:rsidRPr="00CA43A4" w:rsidRDefault="00C40AED" w:rsidP="00C40AED">
      <w:pPr>
        <w:pStyle w:val="N1-1stBullet"/>
        <w:numPr>
          <w:ilvl w:val="0"/>
          <w:numId w:val="6"/>
        </w:numPr>
        <w:spacing w:line="240" w:lineRule="auto"/>
        <w:rPr>
          <w:rFonts w:ascii="Times New Roman" w:hAnsi="Times New Roman"/>
          <w:sz w:val="22"/>
          <w:szCs w:val="22"/>
        </w:rPr>
      </w:pPr>
      <w:r w:rsidRPr="00CA43A4">
        <w:rPr>
          <w:rFonts w:ascii="Times New Roman" w:hAnsi="Times New Roman"/>
          <w:sz w:val="22"/>
          <w:szCs w:val="22"/>
        </w:rPr>
        <w:t>Examine the impact of ongoing enhancements to E-Verify and describe how E-Verify can be further improved in the future.</w:t>
      </w:r>
    </w:p>
    <w:p w:rsidR="00C40AED" w:rsidRPr="00CA43A4" w:rsidRDefault="00C40AED" w:rsidP="00C40AED">
      <w:pPr>
        <w:tabs>
          <w:tab w:val="left" w:pos="1152"/>
        </w:tabs>
        <w:rPr>
          <w:rFonts w:ascii="Times New Roman" w:hAnsi="Times New Roman" w:cs="Times New Roman"/>
        </w:rPr>
      </w:pPr>
      <w:r w:rsidRPr="00CA43A4">
        <w:rPr>
          <w:rFonts w:ascii="Times New Roman" w:hAnsi="Times New Roman" w:cs="Times New Roman"/>
        </w:rPr>
        <w:t xml:space="preserve">As a continued data collection, the 2015 </w:t>
      </w:r>
      <w:r w:rsidR="00394369" w:rsidRPr="00CA43A4">
        <w:rPr>
          <w:rFonts w:ascii="Times New Roman" w:hAnsi="Times New Roman" w:cs="Times New Roman"/>
        </w:rPr>
        <w:t>survey</w:t>
      </w:r>
      <w:r w:rsidRPr="00CA43A4">
        <w:rPr>
          <w:rFonts w:ascii="Times New Roman" w:hAnsi="Times New Roman" w:cs="Times New Roman"/>
        </w:rPr>
        <w:t xml:space="preserve"> will build upon the</w:t>
      </w:r>
      <w:r w:rsidR="007A062C" w:rsidRPr="00CA43A4">
        <w:rPr>
          <w:rFonts w:ascii="Times New Roman" w:hAnsi="Times New Roman" w:cs="Times New Roman"/>
        </w:rPr>
        <w:t xml:space="preserve"> earlier</w:t>
      </w:r>
      <w:r w:rsidRPr="00CA43A4">
        <w:rPr>
          <w:rFonts w:ascii="Times New Roman" w:hAnsi="Times New Roman" w:cs="Times New Roman"/>
        </w:rPr>
        <w:t xml:space="preserve"> evaluations and address major programmatic changes </w:t>
      </w:r>
      <w:r w:rsidR="007A062C" w:rsidRPr="00CA43A4">
        <w:rPr>
          <w:rFonts w:ascii="Times New Roman" w:hAnsi="Times New Roman" w:cs="Times New Roman"/>
        </w:rPr>
        <w:t>since 2013</w:t>
      </w:r>
      <w:r w:rsidRPr="00CA43A4">
        <w:rPr>
          <w:rFonts w:ascii="Times New Roman" w:hAnsi="Times New Roman" w:cs="Times New Roman"/>
        </w:rPr>
        <w:t xml:space="preserve">. To draft the questionnaire for the new study, Westat established a working group of </w:t>
      </w:r>
      <w:r w:rsidR="00F15061" w:rsidRPr="00CA43A4">
        <w:rPr>
          <w:rFonts w:ascii="Times New Roman" w:hAnsi="Times New Roman" w:cs="Times New Roman"/>
        </w:rPr>
        <w:t xml:space="preserve">USCIS </w:t>
      </w:r>
      <w:r w:rsidRPr="00CA43A4">
        <w:rPr>
          <w:rFonts w:ascii="Times New Roman" w:hAnsi="Times New Roman" w:cs="Times New Roman"/>
        </w:rPr>
        <w:t xml:space="preserve">content experts, </w:t>
      </w:r>
      <w:r w:rsidR="00F15061" w:rsidRPr="00CA43A4">
        <w:rPr>
          <w:rFonts w:ascii="Times New Roman" w:hAnsi="Times New Roman" w:cs="Times New Roman"/>
        </w:rPr>
        <w:t xml:space="preserve">our </w:t>
      </w:r>
      <w:r w:rsidRPr="00CA43A4">
        <w:rPr>
          <w:rFonts w:ascii="Times New Roman" w:hAnsi="Times New Roman" w:cs="Times New Roman"/>
        </w:rPr>
        <w:t xml:space="preserve">in-house survey methodologist, and </w:t>
      </w:r>
      <w:r w:rsidR="00F15061" w:rsidRPr="00CA43A4">
        <w:rPr>
          <w:rFonts w:ascii="Times New Roman" w:hAnsi="Times New Roman" w:cs="Times New Roman"/>
        </w:rPr>
        <w:t xml:space="preserve">USCIS’ </w:t>
      </w:r>
      <w:r w:rsidRPr="00CA43A4">
        <w:rPr>
          <w:rFonts w:ascii="Times New Roman" w:hAnsi="Times New Roman" w:cs="Times New Roman"/>
        </w:rPr>
        <w:t xml:space="preserve">E-Verify evaluation researchers to identify new topics and assess the relevance, usefulness, and burden of each 2013 survey item in relation to the core goals of E-Verify and changes in the Program. Westat developed a pretest draft of the 2015 survey </w:t>
      </w:r>
      <w:r w:rsidR="007A062C" w:rsidRPr="00CA43A4">
        <w:rPr>
          <w:rFonts w:ascii="Times New Roman" w:hAnsi="Times New Roman" w:cs="Times New Roman"/>
        </w:rPr>
        <w:t xml:space="preserve">by incorporating </w:t>
      </w:r>
      <w:r w:rsidRPr="00CA43A4">
        <w:rPr>
          <w:rFonts w:ascii="Times New Roman" w:hAnsi="Times New Roman" w:cs="Times New Roman"/>
        </w:rPr>
        <w:t xml:space="preserve">feedback from two working group meetings to add new items and modify or drop </w:t>
      </w:r>
      <w:r w:rsidR="00F15061" w:rsidRPr="00CA43A4">
        <w:rPr>
          <w:rFonts w:ascii="Times New Roman" w:hAnsi="Times New Roman" w:cs="Times New Roman"/>
        </w:rPr>
        <w:t xml:space="preserve">a significant number of </w:t>
      </w:r>
      <w:r w:rsidRPr="00CA43A4">
        <w:rPr>
          <w:rFonts w:ascii="Times New Roman" w:hAnsi="Times New Roman" w:cs="Times New Roman"/>
        </w:rPr>
        <w:t xml:space="preserve">items from the 2013 survey. However, </w:t>
      </w:r>
      <w:r w:rsidR="00F15061" w:rsidRPr="00CA43A4">
        <w:rPr>
          <w:rFonts w:ascii="Times New Roman" w:hAnsi="Times New Roman" w:cs="Times New Roman"/>
        </w:rPr>
        <w:t xml:space="preserve">most </w:t>
      </w:r>
      <w:r w:rsidRPr="00CA43A4">
        <w:rPr>
          <w:rFonts w:ascii="Times New Roman" w:hAnsi="Times New Roman" w:cs="Times New Roman"/>
        </w:rPr>
        <w:t>of the 2015 items were directly adapted from the 2013 survey (See Attachment A for the 2015 pretest draft of the survey</w:t>
      </w:r>
      <w:r w:rsidR="007409E5" w:rsidRPr="00CA43A4">
        <w:rPr>
          <w:rFonts w:ascii="Times New Roman" w:hAnsi="Times New Roman" w:cs="Times New Roman"/>
        </w:rPr>
        <w:t>)</w:t>
      </w:r>
      <w:r w:rsidRPr="00CA43A4">
        <w:rPr>
          <w:rFonts w:ascii="Times New Roman" w:hAnsi="Times New Roman" w:cs="Times New Roman"/>
        </w:rPr>
        <w:t>.</w:t>
      </w:r>
    </w:p>
    <w:p w:rsidR="00C40AED" w:rsidRPr="00CA43A4" w:rsidRDefault="00C40AED" w:rsidP="00C40AED">
      <w:pPr>
        <w:rPr>
          <w:rFonts w:ascii="Times New Roman" w:hAnsi="Times New Roman" w:cs="Times New Roman"/>
        </w:rPr>
      </w:pPr>
      <w:r w:rsidRPr="00CA43A4">
        <w:rPr>
          <w:rFonts w:ascii="Times New Roman" w:hAnsi="Times New Roman" w:cs="Times New Roman"/>
        </w:rPr>
        <w:t xml:space="preserve">The primary purpose of the pretest is to identify and correct any potential issues with new and modified items before conducting full scale implementation of the 2015 survey.  Thus, we will use cognitive interviewing techniques to conduct focus groups with </w:t>
      </w:r>
      <w:r w:rsidR="00A4358D" w:rsidRPr="00CA43A4">
        <w:rPr>
          <w:rFonts w:ascii="Times New Roman" w:hAnsi="Times New Roman" w:cs="Times New Roman"/>
        </w:rPr>
        <w:t>E-</w:t>
      </w:r>
      <w:r w:rsidR="00F15061" w:rsidRPr="00CA43A4">
        <w:rPr>
          <w:rFonts w:ascii="Times New Roman" w:hAnsi="Times New Roman" w:cs="Times New Roman"/>
        </w:rPr>
        <w:t>V</w:t>
      </w:r>
      <w:r w:rsidR="00A4358D" w:rsidRPr="00CA43A4">
        <w:rPr>
          <w:rFonts w:ascii="Times New Roman" w:hAnsi="Times New Roman" w:cs="Times New Roman"/>
        </w:rPr>
        <w:t xml:space="preserve">erify </w:t>
      </w:r>
      <w:r w:rsidRPr="00CA43A4">
        <w:rPr>
          <w:rFonts w:ascii="Times New Roman" w:hAnsi="Times New Roman" w:cs="Times New Roman"/>
        </w:rPr>
        <w:t>employers to assess whether:</w:t>
      </w:r>
    </w:p>
    <w:p w:rsidR="00C40AED" w:rsidRPr="00CA43A4" w:rsidRDefault="00C40AED" w:rsidP="0028536B">
      <w:pPr>
        <w:pStyle w:val="ListParagraph"/>
        <w:numPr>
          <w:ilvl w:val="0"/>
          <w:numId w:val="7"/>
        </w:numPr>
        <w:contextualSpacing w:val="0"/>
        <w:rPr>
          <w:sz w:val="22"/>
          <w:szCs w:val="22"/>
        </w:rPr>
      </w:pPr>
      <w:r w:rsidRPr="00CA43A4">
        <w:rPr>
          <w:sz w:val="22"/>
          <w:szCs w:val="22"/>
        </w:rPr>
        <w:t>New and substantially modif</w:t>
      </w:r>
      <w:r w:rsidR="0028536B" w:rsidRPr="00CA43A4">
        <w:rPr>
          <w:sz w:val="22"/>
          <w:szCs w:val="22"/>
        </w:rPr>
        <w:t>ied survey questions are clear;</w:t>
      </w:r>
    </w:p>
    <w:p w:rsidR="0028536B" w:rsidRPr="00CA43A4" w:rsidRDefault="0028536B" w:rsidP="0028536B">
      <w:pPr>
        <w:pStyle w:val="ListParagraph"/>
        <w:contextualSpacing w:val="0"/>
        <w:rPr>
          <w:sz w:val="22"/>
          <w:szCs w:val="22"/>
        </w:rPr>
      </w:pPr>
    </w:p>
    <w:p w:rsidR="0028536B" w:rsidRPr="00CA43A4" w:rsidRDefault="00C40AED" w:rsidP="0028536B">
      <w:pPr>
        <w:pStyle w:val="ListParagraph"/>
        <w:numPr>
          <w:ilvl w:val="0"/>
          <w:numId w:val="7"/>
        </w:numPr>
        <w:contextualSpacing w:val="0"/>
        <w:rPr>
          <w:sz w:val="22"/>
          <w:szCs w:val="22"/>
        </w:rPr>
      </w:pPr>
      <w:r w:rsidRPr="00CA43A4">
        <w:rPr>
          <w:sz w:val="22"/>
          <w:szCs w:val="22"/>
        </w:rPr>
        <w:t>Questions convey the intended meaning</w:t>
      </w:r>
      <w:r w:rsidR="0028536B" w:rsidRPr="00CA43A4">
        <w:rPr>
          <w:sz w:val="22"/>
          <w:szCs w:val="22"/>
        </w:rPr>
        <w:t>;</w:t>
      </w:r>
    </w:p>
    <w:p w:rsidR="00C40AED" w:rsidRPr="00CA43A4" w:rsidRDefault="00C40AED" w:rsidP="0028536B">
      <w:pPr>
        <w:pStyle w:val="ListParagraph"/>
        <w:contextualSpacing w:val="0"/>
        <w:rPr>
          <w:sz w:val="22"/>
          <w:szCs w:val="22"/>
        </w:rPr>
      </w:pPr>
    </w:p>
    <w:p w:rsidR="0028536B" w:rsidRPr="00CA43A4" w:rsidRDefault="00C40AED" w:rsidP="0028536B">
      <w:pPr>
        <w:pStyle w:val="ListParagraph"/>
        <w:numPr>
          <w:ilvl w:val="0"/>
          <w:numId w:val="7"/>
        </w:numPr>
        <w:contextualSpacing w:val="0"/>
        <w:rPr>
          <w:sz w:val="22"/>
          <w:szCs w:val="22"/>
        </w:rPr>
      </w:pPr>
      <w:r w:rsidRPr="00CA43A4">
        <w:rPr>
          <w:sz w:val="22"/>
          <w:szCs w:val="22"/>
        </w:rPr>
        <w:t xml:space="preserve">The information requested is available; </w:t>
      </w:r>
      <w:r w:rsidR="007409E5" w:rsidRPr="00CA43A4">
        <w:rPr>
          <w:sz w:val="22"/>
          <w:szCs w:val="22"/>
        </w:rPr>
        <w:t>and</w:t>
      </w:r>
    </w:p>
    <w:p w:rsidR="00C40AED" w:rsidRPr="00CA43A4" w:rsidRDefault="00C40AED" w:rsidP="0028536B">
      <w:pPr>
        <w:pStyle w:val="ListParagraph"/>
        <w:contextualSpacing w:val="0"/>
        <w:rPr>
          <w:sz w:val="22"/>
          <w:szCs w:val="22"/>
        </w:rPr>
      </w:pPr>
    </w:p>
    <w:p w:rsidR="00C40AED" w:rsidRPr="00CA43A4" w:rsidRDefault="00C40AED" w:rsidP="0028536B">
      <w:pPr>
        <w:pStyle w:val="ListParagraph"/>
        <w:numPr>
          <w:ilvl w:val="0"/>
          <w:numId w:val="7"/>
        </w:numPr>
        <w:contextualSpacing w:val="0"/>
        <w:rPr>
          <w:sz w:val="22"/>
          <w:szCs w:val="22"/>
        </w:rPr>
      </w:pPr>
      <w:r w:rsidRPr="00CA43A4">
        <w:rPr>
          <w:sz w:val="22"/>
          <w:szCs w:val="22"/>
        </w:rPr>
        <w:t xml:space="preserve">Questions require an excessive amount of time to complete. </w:t>
      </w:r>
    </w:p>
    <w:p w:rsidR="00C40AED" w:rsidRPr="00CA43A4" w:rsidRDefault="00C40AED" w:rsidP="0028536B">
      <w:pPr>
        <w:spacing w:line="240" w:lineRule="auto"/>
        <w:rPr>
          <w:rFonts w:ascii="Times New Roman" w:hAnsi="Times New Roman" w:cs="Times New Roman"/>
        </w:rPr>
      </w:pPr>
    </w:p>
    <w:p w:rsidR="00C40AED" w:rsidRPr="00CA43A4" w:rsidRDefault="00C40AED" w:rsidP="00C40AED">
      <w:pPr>
        <w:rPr>
          <w:rFonts w:ascii="Times New Roman" w:hAnsi="Times New Roman" w:cs="Times New Roman"/>
          <w:color w:val="FF0000"/>
        </w:rPr>
      </w:pPr>
      <w:r w:rsidRPr="00CA43A4">
        <w:rPr>
          <w:rFonts w:ascii="Times New Roman" w:hAnsi="Times New Roman" w:cs="Times New Roman"/>
        </w:rPr>
        <w:t xml:space="preserve">The research team assigned to the study will conduct these focus groups using WebEx, a Web hosting service for integrated teleconferencing. </w:t>
      </w:r>
    </w:p>
    <w:p w:rsidR="00C40AED" w:rsidRPr="00CA43A4" w:rsidRDefault="00C40AED" w:rsidP="00C40AED">
      <w:pPr>
        <w:rPr>
          <w:rFonts w:ascii="Times New Roman" w:hAnsi="Times New Roman" w:cs="Times New Roman"/>
        </w:rPr>
      </w:pPr>
      <w:r w:rsidRPr="00CA43A4">
        <w:rPr>
          <w:rFonts w:ascii="Times New Roman" w:hAnsi="Times New Roman" w:cs="Times New Roman"/>
        </w:rPr>
        <w:t>There is no other similar information currently available to assess the impact of ongoing E-Verify changes on a changing population of users. As the population changes with federal and state legislation requiring E-Verify participation, the new data collection will track potential shifts in employer perceptions of the Program, how it is used, and levels of compliance with E-Verify procedures.</w:t>
      </w:r>
    </w:p>
    <w:p w:rsidR="00C40AED" w:rsidRPr="00CA43A4" w:rsidRDefault="00C40AED" w:rsidP="00C40AED">
      <w:pPr>
        <w:pStyle w:val="Header"/>
        <w:tabs>
          <w:tab w:val="clear" w:pos="4320"/>
          <w:tab w:val="clear" w:pos="8640"/>
        </w:tabs>
        <w:rPr>
          <w:b/>
          <w:sz w:val="22"/>
          <w:szCs w:val="22"/>
        </w:rPr>
      </w:pPr>
    </w:p>
    <w:p w:rsidR="00C40AED" w:rsidRPr="00CA43A4" w:rsidRDefault="00C40AED" w:rsidP="00A4358D">
      <w:pPr>
        <w:pStyle w:val="Header"/>
        <w:tabs>
          <w:tab w:val="clear" w:pos="4320"/>
          <w:tab w:val="clear" w:pos="8640"/>
        </w:tabs>
        <w:rPr>
          <w:i/>
          <w:sz w:val="22"/>
          <w:szCs w:val="22"/>
        </w:rPr>
      </w:pPr>
      <w:r w:rsidRPr="00CA43A4">
        <w:rPr>
          <w:b/>
          <w:sz w:val="22"/>
          <w:szCs w:val="22"/>
        </w:rPr>
        <w:t>DESCRIPTION OF RESPONDENTS</w:t>
      </w:r>
      <w:r w:rsidRPr="00CA43A4">
        <w:rPr>
          <w:sz w:val="22"/>
          <w:szCs w:val="22"/>
        </w:rPr>
        <w:t xml:space="preserve">: </w:t>
      </w:r>
    </w:p>
    <w:p w:rsidR="00A4358D" w:rsidRPr="00CA43A4" w:rsidRDefault="00A4358D" w:rsidP="00A4358D">
      <w:pPr>
        <w:spacing w:after="0"/>
        <w:rPr>
          <w:rFonts w:ascii="Times New Roman" w:hAnsi="Times New Roman" w:cs="Times New Roman"/>
        </w:rPr>
      </w:pPr>
    </w:p>
    <w:p w:rsidR="00151FDC" w:rsidRPr="00CA43A4" w:rsidRDefault="00C40AED" w:rsidP="00151FDC">
      <w:pPr>
        <w:rPr>
          <w:rFonts w:ascii="Times New Roman" w:hAnsi="Times New Roman" w:cs="Times New Roman"/>
        </w:rPr>
      </w:pPr>
      <w:r w:rsidRPr="00CA43A4">
        <w:rPr>
          <w:rFonts w:ascii="Times New Roman" w:hAnsi="Times New Roman" w:cs="Times New Roman"/>
        </w:rPr>
        <w:t xml:space="preserve">Westat </w:t>
      </w:r>
      <w:r w:rsidR="00A4358D" w:rsidRPr="00CA43A4">
        <w:rPr>
          <w:rFonts w:ascii="Times New Roman" w:hAnsi="Times New Roman" w:cs="Times New Roman"/>
        </w:rPr>
        <w:t xml:space="preserve">will </w:t>
      </w:r>
      <w:r w:rsidRPr="00CA43A4">
        <w:rPr>
          <w:rFonts w:ascii="Times New Roman" w:hAnsi="Times New Roman" w:cs="Times New Roman"/>
        </w:rPr>
        <w:t xml:space="preserve">conduct a pretest of the </w:t>
      </w:r>
      <w:r w:rsidR="007409E5" w:rsidRPr="00CA43A4">
        <w:rPr>
          <w:rFonts w:ascii="Times New Roman" w:hAnsi="Times New Roman" w:cs="Times New Roman"/>
        </w:rPr>
        <w:t xml:space="preserve">paper version </w:t>
      </w:r>
      <w:r w:rsidRPr="00CA43A4">
        <w:rPr>
          <w:rFonts w:ascii="Times New Roman" w:hAnsi="Times New Roman" w:cs="Times New Roman"/>
        </w:rPr>
        <w:t xml:space="preserve">of the survey with </w:t>
      </w:r>
      <w:r w:rsidR="002E7201" w:rsidRPr="00CA43A4">
        <w:rPr>
          <w:rFonts w:ascii="Times New Roman" w:hAnsi="Times New Roman" w:cs="Times New Roman"/>
        </w:rPr>
        <w:t>up to</w:t>
      </w:r>
      <w:r w:rsidR="00A4358D" w:rsidRPr="00CA43A4">
        <w:rPr>
          <w:rFonts w:ascii="Times New Roman" w:hAnsi="Times New Roman" w:cs="Times New Roman"/>
        </w:rPr>
        <w:t xml:space="preserve"> </w:t>
      </w:r>
      <w:r w:rsidRPr="00CA43A4">
        <w:rPr>
          <w:rFonts w:ascii="Times New Roman" w:hAnsi="Times New Roman" w:cs="Times New Roman"/>
        </w:rPr>
        <w:t xml:space="preserve">30 </w:t>
      </w:r>
      <w:r w:rsidR="002A4DB0" w:rsidRPr="00CA43A4">
        <w:rPr>
          <w:rFonts w:ascii="Times New Roman" w:hAnsi="Times New Roman" w:cs="Times New Roman"/>
        </w:rPr>
        <w:t xml:space="preserve">companies in the United States </w:t>
      </w:r>
      <w:r w:rsidRPr="00CA43A4">
        <w:rPr>
          <w:rFonts w:ascii="Times New Roman" w:hAnsi="Times New Roman" w:cs="Times New Roman"/>
        </w:rPr>
        <w:t>that enrolled in E-Verify</w:t>
      </w:r>
      <w:r w:rsidR="007409E5" w:rsidRPr="00CA43A4">
        <w:rPr>
          <w:rFonts w:ascii="Times New Roman" w:hAnsi="Times New Roman" w:cs="Times New Roman"/>
        </w:rPr>
        <w:t xml:space="preserve">, </w:t>
      </w:r>
      <w:r w:rsidRPr="00CA43A4">
        <w:rPr>
          <w:rFonts w:ascii="Times New Roman" w:hAnsi="Times New Roman" w:cs="Times New Roman"/>
        </w:rPr>
        <w:t>transmitted cases to E-Verify</w:t>
      </w:r>
      <w:r w:rsidR="00C17E01" w:rsidRPr="00CA43A4">
        <w:rPr>
          <w:rFonts w:ascii="Times New Roman" w:hAnsi="Times New Roman" w:cs="Times New Roman"/>
        </w:rPr>
        <w:t xml:space="preserve"> within six months preceding the pretest</w:t>
      </w:r>
      <w:r w:rsidR="007409E5" w:rsidRPr="00CA43A4">
        <w:rPr>
          <w:rFonts w:ascii="Times New Roman" w:hAnsi="Times New Roman" w:cs="Times New Roman"/>
        </w:rPr>
        <w:t>,</w:t>
      </w:r>
      <w:r w:rsidRPr="00CA43A4">
        <w:rPr>
          <w:rFonts w:ascii="Times New Roman" w:hAnsi="Times New Roman" w:cs="Times New Roman"/>
        </w:rPr>
        <w:t xml:space="preserve"> </w:t>
      </w:r>
      <w:r w:rsidR="00724E4A" w:rsidRPr="00CA43A4">
        <w:rPr>
          <w:rFonts w:ascii="Times New Roman" w:hAnsi="Times New Roman" w:cs="Times New Roman"/>
        </w:rPr>
        <w:t xml:space="preserve">and </w:t>
      </w:r>
      <w:r w:rsidR="007409E5" w:rsidRPr="00CA43A4">
        <w:rPr>
          <w:rFonts w:ascii="Times New Roman" w:hAnsi="Times New Roman" w:cs="Times New Roman"/>
        </w:rPr>
        <w:t>ever received T</w:t>
      </w:r>
      <w:r w:rsidR="00724E4A" w:rsidRPr="00CA43A4">
        <w:rPr>
          <w:rFonts w:ascii="Times New Roman" w:hAnsi="Times New Roman" w:cs="Times New Roman"/>
        </w:rPr>
        <w:t>entative Nonconfirmations (TNCs).</w:t>
      </w:r>
      <w:r w:rsidRPr="00CA43A4">
        <w:rPr>
          <w:rFonts w:ascii="Times New Roman" w:hAnsi="Times New Roman" w:cs="Times New Roman"/>
        </w:rPr>
        <w:t xml:space="preserve">  Using employer-level background data from the E-Verify Transaction Database, Westat will select </w:t>
      </w:r>
      <w:r w:rsidR="00A4358D" w:rsidRPr="00CA43A4">
        <w:rPr>
          <w:rFonts w:ascii="Times New Roman" w:hAnsi="Times New Roman" w:cs="Times New Roman"/>
        </w:rPr>
        <w:t xml:space="preserve">different types of </w:t>
      </w:r>
      <w:r w:rsidRPr="00CA43A4">
        <w:rPr>
          <w:rFonts w:ascii="Times New Roman" w:hAnsi="Times New Roman" w:cs="Times New Roman"/>
        </w:rPr>
        <w:t xml:space="preserve">employers </w:t>
      </w:r>
      <w:r w:rsidR="00A4358D" w:rsidRPr="00CA43A4">
        <w:rPr>
          <w:rFonts w:ascii="Times New Roman" w:hAnsi="Times New Roman" w:cs="Times New Roman"/>
        </w:rPr>
        <w:t xml:space="preserve">to reflect characteristics </w:t>
      </w:r>
      <w:r w:rsidRPr="00CA43A4">
        <w:rPr>
          <w:rFonts w:ascii="Times New Roman" w:hAnsi="Times New Roman" w:cs="Times New Roman"/>
        </w:rPr>
        <w:t>that are critical to the study</w:t>
      </w:r>
      <w:r w:rsidR="00724E4A" w:rsidRPr="00CA43A4">
        <w:rPr>
          <w:rFonts w:ascii="Times New Roman" w:hAnsi="Times New Roman" w:cs="Times New Roman"/>
        </w:rPr>
        <w:t xml:space="preserve">: that is, </w:t>
      </w:r>
      <w:r w:rsidRPr="00CA43A4">
        <w:rPr>
          <w:rFonts w:ascii="Times New Roman" w:hAnsi="Times New Roman" w:cs="Times New Roman"/>
        </w:rPr>
        <w:t>company size</w:t>
      </w:r>
      <w:r w:rsidR="007409E5" w:rsidRPr="00CA43A4">
        <w:rPr>
          <w:rFonts w:ascii="Times New Roman" w:hAnsi="Times New Roman" w:cs="Times New Roman"/>
        </w:rPr>
        <w:t xml:space="preserve">, </w:t>
      </w:r>
      <w:r w:rsidRPr="00CA43A4">
        <w:rPr>
          <w:rFonts w:ascii="Times New Roman" w:hAnsi="Times New Roman" w:cs="Times New Roman"/>
        </w:rPr>
        <w:t>whether the company had federal or state requirements to use E-Verify</w:t>
      </w:r>
      <w:r w:rsidR="007409E5" w:rsidRPr="00CA43A4">
        <w:rPr>
          <w:rFonts w:ascii="Times New Roman" w:hAnsi="Times New Roman" w:cs="Times New Roman"/>
        </w:rPr>
        <w:t>, and whether the company recently received a TNC for workers</w:t>
      </w:r>
      <w:r w:rsidRPr="00CA43A4">
        <w:rPr>
          <w:rFonts w:ascii="Times New Roman" w:hAnsi="Times New Roman" w:cs="Times New Roman"/>
        </w:rPr>
        <w:t xml:space="preserve">. </w:t>
      </w:r>
      <w:r w:rsidR="00A4358D" w:rsidRPr="00CA43A4">
        <w:rPr>
          <w:rFonts w:ascii="Times New Roman" w:hAnsi="Times New Roman" w:cs="Times New Roman"/>
        </w:rPr>
        <w:t xml:space="preserve">To select the pretest sample, employers will be grouped </w:t>
      </w:r>
      <w:r w:rsidR="00731F96" w:rsidRPr="00CA43A4">
        <w:rPr>
          <w:rFonts w:ascii="Times New Roman" w:hAnsi="Times New Roman" w:cs="Times New Roman"/>
        </w:rPr>
        <w:t>into employment agencies and non-emp</w:t>
      </w:r>
      <w:r w:rsidR="00C17E01" w:rsidRPr="00CA43A4">
        <w:rPr>
          <w:rFonts w:ascii="Times New Roman" w:hAnsi="Times New Roman" w:cs="Times New Roman"/>
        </w:rPr>
        <w:t>l</w:t>
      </w:r>
      <w:r w:rsidR="00731F96" w:rsidRPr="00CA43A4">
        <w:rPr>
          <w:rFonts w:ascii="Times New Roman" w:hAnsi="Times New Roman" w:cs="Times New Roman"/>
        </w:rPr>
        <w:t>oyment agencies and into four categories of</w:t>
      </w:r>
      <w:r w:rsidR="00D2470C" w:rsidRPr="00CA43A4">
        <w:rPr>
          <w:rFonts w:ascii="Times New Roman" w:hAnsi="Times New Roman" w:cs="Times New Roman"/>
        </w:rPr>
        <w:t xml:space="preserve"> company size</w:t>
      </w:r>
      <w:r w:rsidR="00731F96" w:rsidRPr="00CA43A4">
        <w:rPr>
          <w:rFonts w:ascii="Times New Roman" w:hAnsi="Times New Roman" w:cs="Times New Roman"/>
        </w:rPr>
        <w:t xml:space="preserve">: </w:t>
      </w:r>
      <w:r w:rsidR="00A4358D" w:rsidRPr="00CA43A4">
        <w:rPr>
          <w:rFonts w:ascii="Times New Roman" w:hAnsi="Times New Roman" w:cs="Times New Roman"/>
        </w:rPr>
        <w:t>(small, medium-sized, large</w:t>
      </w:r>
      <w:r w:rsidR="000D54A2" w:rsidRPr="00CA43A4">
        <w:rPr>
          <w:rFonts w:ascii="Times New Roman" w:hAnsi="Times New Roman" w:cs="Times New Roman"/>
        </w:rPr>
        <w:t>, and very large</w:t>
      </w:r>
      <w:r w:rsidR="00731F96" w:rsidRPr="00CA43A4">
        <w:rPr>
          <w:rFonts w:ascii="Times New Roman" w:hAnsi="Times New Roman" w:cs="Times New Roman"/>
        </w:rPr>
        <w:t xml:space="preserve"> companies</w:t>
      </w:r>
      <w:r w:rsidR="00A4358D" w:rsidRPr="00CA43A4">
        <w:rPr>
          <w:rFonts w:ascii="Times New Roman" w:hAnsi="Times New Roman" w:cs="Times New Roman"/>
        </w:rPr>
        <w:t>)</w:t>
      </w:r>
      <w:r w:rsidR="00D2470C" w:rsidRPr="00CA43A4">
        <w:rPr>
          <w:rFonts w:ascii="Times New Roman" w:hAnsi="Times New Roman" w:cs="Times New Roman"/>
        </w:rPr>
        <w:t>.</w:t>
      </w:r>
      <w:r w:rsidR="003970FF" w:rsidRPr="00CA43A4">
        <w:rPr>
          <w:rStyle w:val="FootnoteReference"/>
          <w:rFonts w:ascii="Times New Roman" w:hAnsi="Times New Roman" w:cs="Times New Roman"/>
        </w:rPr>
        <w:t xml:space="preserve"> </w:t>
      </w:r>
      <w:r w:rsidR="003970FF" w:rsidRPr="00CA43A4">
        <w:rPr>
          <w:rStyle w:val="FootnoteReference"/>
          <w:rFonts w:ascii="Times New Roman" w:hAnsi="Times New Roman" w:cs="Times New Roman"/>
        </w:rPr>
        <w:footnoteReference w:id="1"/>
      </w:r>
      <w:r w:rsidR="00D2470C" w:rsidRPr="00CA43A4">
        <w:rPr>
          <w:rFonts w:ascii="Times New Roman" w:hAnsi="Times New Roman" w:cs="Times New Roman"/>
        </w:rPr>
        <w:t xml:space="preserve">  Among non-employment </w:t>
      </w:r>
      <w:r w:rsidR="005D2179" w:rsidRPr="00CA43A4">
        <w:rPr>
          <w:rFonts w:ascii="Times New Roman" w:hAnsi="Times New Roman" w:cs="Times New Roman"/>
        </w:rPr>
        <w:t>agencies</w:t>
      </w:r>
      <w:r w:rsidR="007409E5" w:rsidRPr="00CA43A4">
        <w:rPr>
          <w:rFonts w:ascii="Times New Roman" w:hAnsi="Times New Roman" w:cs="Times New Roman"/>
        </w:rPr>
        <w:t>,</w:t>
      </w:r>
      <w:r w:rsidR="005D2179" w:rsidRPr="00CA43A4">
        <w:rPr>
          <w:rFonts w:ascii="Times New Roman" w:hAnsi="Times New Roman" w:cs="Times New Roman"/>
        </w:rPr>
        <w:t xml:space="preserve"> </w:t>
      </w:r>
      <w:r w:rsidR="00D2470C" w:rsidRPr="00CA43A4">
        <w:rPr>
          <w:rFonts w:ascii="Times New Roman" w:hAnsi="Times New Roman" w:cs="Times New Roman"/>
        </w:rPr>
        <w:t xml:space="preserve">employers will be further grouped by whether they </w:t>
      </w:r>
      <w:r w:rsidR="007409E5" w:rsidRPr="00CA43A4">
        <w:rPr>
          <w:rFonts w:ascii="Times New Roman" w:hAnsi="Times New Roman" w:cs="Times New Roman"/>
        </w:rPr>
        <w:t xml:space="preserve">have state or Federal </w:t>
      </w:r>
      <w:r w:rsidR="00E31EAD" w:rsidRPr="00CA43A4">
        <w:rPr>
          <w:rFonts w:ascii="Times New Roman" w:hAnsi="Times New Roman" w:cs="Times New Roman"/>
        </w:rPr>
        <w:t xml:space="preserve">mandates </w:t>
      </w:r>
      <w:r w:rsidR="007409E5" w:rsidRPr="00CA43A4">
        <w:rPr>
          <w:rFonts w:ascii="Times New Roman" w:hAnsi="Times New Roman" w:cs="Times New Roman"/>
        </w:rPr>
        <w:t xml:space="preserve">to </w:t>
      </w:r>
      <w:r w:rsidR="00D2470C" w:rsidRPr="00CA43A4">
        <w:rPr>
          <w:rFonts w:ascii="Times New Roman" w:hAnsi="Times New Roman" w:cs="Times New Roman"/>
        </w:rPr>
        <w:t xml:space="preserve">use </w:t>
      </w:r>
      <w:r w:rsidR="008D7E94" w:rsidRPr="00CA43A4">
        <w:rPr>
          <w:rFonts w:ascii="Times New Roman" w:hAnsi="Times New Roman" w:cs="Times New Roman"/>
        </w:rPr>
        <w:t>E-Verify</w:t>
      </w:r>
      <w:r w:rsidR="007409E5" w:rsidRPr="00CA43A4">
        <w:rPr>
          <w:rFonts w:ascii="Times New Roman" w:hAnsi="Times New Roman" w:cs="Times New Roman"/>
        </w:rPr>
        <w:t xml:space="preserve"> and whether</w:t>
      </w:r>
      <w:r w:rsidR="00E31EAD" w:rsidRPr="00CA43A4">
        <w:rPr>
          <w:rFonts w:ascii="Times New Roman" w:hAnsi="Times New Roman" w:cs="Times New Roman"/>
        </w:rPr>
        <w:t xml:space="preserve"> they received a TNC since September 2013.</w:t>
      </w:r>
      <w:r w:rsidRPr="00CA43A4">
        <w:rPr>
          <w:rFonts w:ascii="Times New Roman" w:hAnsi="Times New Roman" w:cs="Times New Roman"/>
        </w:rPr>
        <w:t xml:space="preserve">  </w:t>
      </w:r>
    </w:p>
    <w:p w:rsidR="00EA1F65" w:rsidRPr="00CA43A4" w:rsidRDefault="00E31EAD" w:rsidP="00151FDC">
      <w:pPr>
        <w:rPr>
          <w:rFonts w:ascii="Times New Roman" w:hAnsi="Times New Roman" w:cs="Times New Roman"/>
          <w:strike/>
        </w:rPr>
      </w:pPr>
      <w:r w:rsidRPr="00CA43A4">
        <w:rPr>
          <w:rFonts w:ascii="Times New Roman" w:hAnsi="Times New Roman" w:cs="Times New Roman"/>
        </w:rPr>
        <w:t>W</w:t>
      </w:r>
      <w:r w:rsidR="00D2470C" w:rsidRPr="00CA43A4">
        <w:rPr>
          <w:rFonts w:ascii="Times New Roman" w:hAnsi="Times New Roman" w:cs="Times New Roman"/>
        </w:rPr>
        <w:t xml:space="preserve">e expect to select employers for </w:t>
      </w:r>
      <w:r w:rsidR="00F15061" w:rsidRPr="00CA43A4">
        <w:rPr>
          <w:rFonts w:ascii="Times New Roman" w:hAnsi="Times New Roman" w:cs="Times New Roman"/>
        </w:rPr>
        <w:t xml:space="preserve">up to five </w:t>
      </w:r>
      <w:r w:rsidR="00D2470C" w:rsidRPr="00CA43A4">
        <w:rPr>
          <w:rFonts w:ascii="Times New Roman" w:hAnsi="Times New Roman" w:cs="Times New Roman"/>
        </w:rPr>
        <w:t>focus groups</w:t>
      </w:r>
      <w:r w:rsidR="00151FDC" w:rsidRPr="00CA43A4">
        <w:rPr>
          <w:rFonts w:ascii="Times New Roman" w:hAnsi="Times New Roman" w:cs="Times New Roman"/>
        </w:rPr>
        <w:t xml:space="preserve">, each with no more than </w:t>
      </w:r>
      <w:r w:rsidR="00F15061" w:rsidRPr="00CA43A4">
        <w:rPr>
          <w:rFonts w:ascii="Times New Roman" w:hAnsi="Times New Roman" w:cs="Times New Roman"/>
        </w:rPr>
        <w:t>6</w:t>
      </w:r>
      <w:r w:rsidRPr="00CA43A4">
        <w:rPr>
          <w:rFonts w:ascii="Times New Roman" w:hAnsi="Times New Roman" w:cs="Times New Roman"/>
        </w:rPr>
        <w:t xml:space="preserve"> to </w:t>
      </w:r>
      <w:r w:rsidR="00F15061" w:rsidRPr="00CA43A4">
        <w:rPr>
          <w:rFonts w:ascii="Times New Roman" w:hAnsi="Times New Roman" w:cs="Times New Roman"/>
        </w:rPr>
        <w:t xml:space="preserve">7 </w:t>
      </w:r>
      <w:r w:rsidR="00151FDC" w:rsidRPr="00CA43A4">
        <w:rPr>
          <w:rFonts w:ascii="Times New Roman" w:hAnsi="Times New Roman" w:cs="Times New Roman"/>
        </w:rPr>
        <w:t>employers</w:t>
      </w:r>
      <w:r w:rsidR="00C17E01" w:rsidRPr="00CA43A4">
        <w:rPr>
          <w:rFonts w:ascii="Times New Roman" w:hAnsi="Times New Roman" w:cs="Times New Roman"/>
        </w:rPr>
        <w:t xml:space="preserve"> each for a total of about 30 employers</w:t>
      </w:r>
      <w:r w:rsidR="00151FDC" w:rsidRPr="00CA43A4">
        <w:rPr>
          <w:rFonts w:ascii="Times New Roman" w:hAnsi="Times New Roman" w:cs="Times New Roman"/>
        </w:rPr>
        <w:t xml:space="preserve">.  </w:t>
      </w:r>
      <w:r w:rsidR="00AB130F" w:rsidRPr="00CA43A4">
        <w:rPr>
          <w:rFonts w:ascii="Times New Roman" w:hAnsi="Times New Roman" w:cs="Times New Roman"/>
        </w:rPr>
        <w:t xml:space="preserve">Groups will be </w:t>
      </w:r>
      <w:r w:rsidR="004F4C4C" w:rsidRPr="00CA43A4">
        <w:rPr>
          <w:rFonts w:ascii="Times New Roman" w:hAnsi="Times New Roman" w:cs="Times New Roman"/>
        </w:rPr>
        <w:t xml:space="preserve">fairly </w:t>
      </w:r>
      <w:r w:rsidR="00AB130F" w:rsidRPr="00CA43A4">
        <w:rPr>
          <w:rFonts w:ascii="Times New Roman" w:hAnsi="Times New Roman" w:cs="Times New Roman"/>
        </w:rPr>
        <w:t>homogeneous</w:t>
      </w:r>
      <w:r w:rsidR="00731F96" w:rsidRPr="00CA43A4">
        <w:rPr>
          <w:rFonts w:ascii="Times New Roman" w:hAnsi="Times New Roman" w:cs="Times New Roman"/>
        </w:rPr>
        <w:t>, with four groups comprised of non-employment agencies of different sizes, and one group of employment agencies only, regardless of size.  (Each group may include both mandated and voluntary E-Verify users as well as those who received a TNC since September 2013 and those who received one before then.</w:t>
      </w:r>
      <w:r w:rsidR="00C17E01" w:rsidRPr="00CA43A4">
        <w:rPr>
          <w:rStyle w:val="FootnoteReference"/>
          <w:rFonts w:ascii="Times New Roman" w:hAnsi="Times New Roman" w:cs="Times New Roman"/>
        </w:rPr>
        <w:footnoteReference w:id="2"/>
      </w:r>
      <w:r w:rsidR="00731F96" w:rsidRPr="00CA43A4">
        <w:rPr>
          <w:rFonts w:ascii="Times New Roman" w:hAnsi="Times New Roman" w:cs="Times New Roman"/>
        </w:rPr>
        <w:t>)</w:t>
      </w:r>
      <w:r w:rsidR="00BE0B30" w:rsidRPr="00CA43A4">
        <w:rPr>
          <w:rFonts w:ascii="Times New Roman" w:hAnsi="Times New Roman" w:cs="Times New Roman"/>
        </w:rPr>
        <w:t xml:space="preserve"> </w:t>
      </w:r>
    </w:p>
    <w:p w:rsidR="003970FF" w:rsidRPr="00CA43A4" w:rsidRDefault="00C40AED" w:rsidP="00C40AED">
      <w:pPr>
        <w:rPr>
          <w:rFonts w:ascii="Times New Roman" w:hAnsi="Times New Roman" w:cs="Times New Roman"/>
        </w:rPr>
      </w:pPr>
      <w:r w:rsidRPr="00CA43A4">
        <w:rPr>
          <w:rFonts w:ascii="Times New Roman" w:hAnsi="Times New Roman" w:cs="Times New Roman"/>
        </w:rPr>
        <w:t xml:space="preserve">Pretest participants will be recruited </w:t>
      </w:r>
      <w:r w:rsidR="00E31EAD" w:rsidRPr="00CA43A4">
        <w:rPr>
          <w:rFonts w:ascii="Times New Roman" w:hAnsi="Times New Roman" w:cs="Times New Roman"/>
        </w:rPr>
        <w:t xml:space="preserve">via </w:t>
      </w:r>
      <w:r w:rsidRPr="00CA43A4">
        <w:rPr>
          <w:rFonts w:ascii="Times New Roman" w:hAnsi="Times New Roman" w:cs="Times New Roman"/>
        </w:rPr>
        <w:t xml:space="preserve">telephone </w:t>
      </w:r>
      <w:r w:rsidR="00E31EAD" w:rsidRPr="00CA43A4">
        <w:rPr>
          <w:rFonts w:ascii="Times New Roman" w:hAnsi="Times New Roman" w:cs="Times New Roman"/>
        </w:rPr>
        <w:t xml:space="preserve">calls </w:t>
      </w:r>
      <w:r w:rsidR="003970FF" w:rsidRPr="00CA43A4">
        <w:rPr>
          <w:rFonts w:ascii="Times New Roman" w:hAnsi="Times New Roman" w:cs="Times New Roman"/>
        </w:rPr>
        <w:t>from</w:t>
      </w:r>
      <w:r w:rsidR="00E31EAD" w:rsidRPr="00CA43A4">
        <w:rPr>
          <w:rFonts w:ascii="Times New Roman" w:hAnsi="Times New Roman" w:cs="Times New Roman"/>
        </w:rPr>
        <w:t xml:space="preserve"> a few experienced interviewers</w:t>
      </w:r>
      <w:r w:rsidRPr="00CA43A4">
        <w:rPr>
          <w:rFonts w:ascii="Times New Roman" w:hAnsi="Times New Roman" w:cs="Times New Roman"/>
        </w:rPr>
        <w:t xml:space="preserve"> and will be </w:t>
      </w:r>
      <w:r w:rsidR="003970FF" w:rsidRPr="00CA43A4">
        <w:rPr>
          <w:rFonts w:ascii="Times New Roman" w:hAnsi="Times New Roman" w:cs="Times New Roman"/>
        </w:rPr>
        <w:t xml:space="preserve">those persons who are </w:t>
      </w:r>
      <w:r w:rsidRPr="00CA43A4">
        <w:rPr>
          <w:rFonts w:ascii="Times New Roman" w:hAnsi="Times New Roman" w:cs="Times New Roman"/>
        </w:rPr>
        <w:t xml:space="preserve">identified as the </w:t>
      </w:r>
      <w:r w:rsidR="003970FF" w:rsidRPr="00CA43A4">
        <w:rPr>
          <w:rFonts w:ascii="Times New Roman" w:hAnsi="Times New Roman" w:cs="Times New Roman"/>
        </w:rPr>
        <w:t xml:space="preserve">company’s </w:t>
      </w:r>
      <w:r w:rsidRPr="00CA43A4">
        <w:rPr>
          <w:rFonts w:ascii="Times New Roman" w:hAnsi="Times New Roman" w:cs="Times New Roman"/>
        </w:rPr>
        <w:t>most knowledgeable use</w:t>
      </w:r>
      <w:r w:rsidR="003970FF" w:rsidRPr="00CA43A4">
        <w:rPr>
          <w:rFonts w:ascii="Times New Roman" w:hAnsi="Times New Roman" w:cs="Times New Roman"/>
        </w:rPr>
        <w:t>r</w:t>
      </w:r>
      <w:r w:rsidRPr="00CA43A4">
        <w:rPr>
          <w:rFonts w:ascii="Times New Roman" w:hAnsi="Times New Roman" w:cs="Times New Roman"/>
        </w:rPr>
        <w:t xml:space="preserve"> of E-Verify. </w:t>
      </w:r>
      <w:r w:rsidR="00E31EAD" w:rsidRPr="00CA43A4">
        <w:rPr>
          <w:rFonts w:ascii="Times New Roman" w:hAnsi="Times New Roman" w:cs="Times New Roman"/>
        </w:rPr>
        <w:t>Callers</w:t>
      </w:r>
      <w:r w:rsidRPr="00CA43A4">
        <w:rPr>
          <w:rFonts w:ascii="Times New Roman" w:hAnsi="Times New Roman" w:cs="Times New Roman"/>
        </w:rPr>
        <w:t xml:space="preserve"> will recruit participants for the focus group</w:t>
      </w:r>
      <w:r w:rsidR="004F4C4C" w:rsidRPr="00CA43A4">
        <w:rPr>
          <w:rFonts w:ascii="Times New Roman" w:hAnsi="Times New Roman" w:cs="Times New Roman"/>
        </w:rPr>
        <w:t>s</w:t>
      </w:r>
      <w:r w:rsidRPr="00CA43A4">
        <w:rPr>
          <w:rFonts w:ascii="Times New Roman" w:hAnsi="Times New Roman" w:cs="Times New Roman"/>
        </w:rPr>
        <w:t xml:space="preserve"> using the recruitment scripts in Attachment </w:t>
      </w:r>
      <w:r w:rsidR="00EA1F65" w:rsidRPr="00CA43A4">
        <w:rPr>
          <w:rFonts w:ascii="Times New Roman" w:hAnsi="Times New Roman" w:cs="Times New Roman"/>
        </w:rPr>
        <w:t>C</w:t>
      </w:r>
      <w:r w:rsidRPr="00CA43A4">
        <w:rPr>
          <w:rFonts w:ascii="Times New Roman" w:hAnsi="Times New Roman" w:cs="Times New Roman"/>
        </w:rPr>
        <w:t xml:space="preserve">. </w:t>
      </w:r>
      <w:r w:rsidR="00EA1F65" w:rsidRPr="00CA43A4">
        <w:rPr>
          <w:rFonts w:ascii="Times New Roman" w:hAnsi="Times New Roman" w:cs="Times New Roman"/>
        </w:rPr>
        <w:t xml:space="preserve"> </w:t>
      </w:r>
      <w:r w:rsidRPr="00CA43A4">
        <w:rPr>
          <w:rFonts w:ascii="Times New Roman" w:hAnsi="Times New Roman" w:cs="Times New Roman"/>
        </w:rPr>
        <w:t xml:space="preserve">Following telephone recruitment, interviewers will email </w:t>
      </w:r>
      <w:r w:rsidR="00E31EAD" w:rsidRPr="00CA43A4">
        <w:rPr>
          <w:rFonts w:ascii="Times New Roman" w:hAnsi="Times New Roman" w:cs="Times New Roman"/>
        </w:rPr>
        <w:t xml:space="preserve">the pretest </w:t>
      </w:r>
      <w:r w:rsidRPr="00CA43A4">
        <w:rPr>
          <w:rFonts w:ascii="Times New Roman" w:hAnsi="Times New Roman" w:cs="Times New Roman"/>
        </w:rPr>
        <w:t xml:space="preserve">draft questionnaire </w:t>
      </w:r>
      <w:r w:rsidR="0028536B" w:rsidRPr="00CA43A4">
        <w:rPr>
          <w:rFonts w:ascii="Times New Roman" w:hAnsi="Times New Roman" w:cs="Times New Roman"/>
        </w:rPr>
        <w:t xml:space="preserve">and cover letter </w:t>
      </w:r>
      <w:r w:rsidRPr="00CA43A4">
        <w:rPr>
          <w:rFonts w:ascii="Times New Roman" w:hAnsi="Times New Roman" w:cs="Times New Roman"/>
        </w:rPr>
        <w:t xml:space="preserve">to participating employers (Attachments </w:t>
      </w:r>
      <w:r w:rsidR="0028536B" w:rsidRPr="00CA43A4">
        <w:rPr>
          <w:rFonts w:ascii="Times New Roman" w:hAnsi="Times New Roman" w:cs="Times New Roman"/>
        </w:rPr>
        <w:t>A and B</w:t>
      </w:r>
      <w:r w:rsidRPr="00CA43A4">
        <w:rPr>
          <w:rFonts w:ascii="Times New Roman" w:hAnsi="Times New Roman" w:cs="Times New Roman"/>
        </w:rPr>
        <w:t xml:space="preserve">).  </w:t>
      </w:r>
    </w:p>
    <w:p w:rsidR="00C40AED" w:rsidRPr="00CA43A4" w:rsidRDefault="002E7201" w:rsidP="00C40AED">
      <w:pPr>
        <w:rPr>
          <w:rFonts w:ascii="Times New Roman" w:hAnsi="Times New Roman" w:cs="Times New Roman"/>
        </w:rPr>
      </w:pPr>
      <w:r w:rsidRPr="00CA43A4">
        <w:rPr>
          <w:rFonts w:ascii="Times New Roman" w:hAnsi="Times New Roman" w:cs="Times New Roman"/>
        </w:rPr>
        <w:lastRenderedPageBreak/>
        <w:t>To minimize respondent burden for the pretest, different groups will be asked to complete selected portions of the survey</w:t>
      </w:r>
      <w:r w:rsidR="00E3748E" w:rsidRPr="00CA43A4">
        <w:rPr>
          <w:rFonts w:ascii="Times New Roman" w:hAnsi="Times New Roman" w:cs="Times New Roman"/>
        </w:rPr>
        <w:t xml:space="preserve"> and to examine a </w:t>
      </w:r>
      <w:r w:rsidRPr="00CA43A4">
        <w:rPr>
          <w:rFonts w:ascii="Times New Roman" w:hAnsi="Times New Roman" w:cs="Times New Roman"/>
        </w:rPr>
        <w:t xml:space="preserve">specific </w:t>
      </w:r>
      <w:r w:rsidR="00E3748E" w:rsidRPr="00CA43A4">
        <w:rPr>
          <w:rFonts w:ascii="Times New Roman" w:hAnsi="Times New Roman" w:cs="Times New Roman"/>
        </w:rPr>
        <w:t xml:space="preserve">set of </w:t>
      </w:r>
      <w:r w:rsidRPr="00CA43A4">
        <w:rPr>
          <w:rFonts w:ascii="Times New Roman" w:hAnsi="Times New Roman" w:cs="Times New Roman"/>
        </w:rPr>
        <w:t xml:space="preserve">questions that need to be pretested carefully. However, to assess the overall burden of completing the entire questionnaire, two participants from each group will be asked to complete </w:t>
      </w:r>
      <w:r w:rsidR="004F4C4C" w:rsidRPr="00CA43A4">
        <w:rPr>
          <w:rFonts w:ascii="Times New Roman" w:hAnsi="Times New Roman" w:cs="Times New Roman"/>
        </w:rPr>
        <w:t>the entire questionnaire</w:t>
      </w:r>
      <w:r w:rsidRPr="00CA43A4">
        <w:rPr>
          <w:rFonts w:ascii="Times New Roman" w:hAnsi="Times New Roman" w:cs="Times New Roman"/>
        </w:rPr>
        <w:t xml:space="preserve">. </w:t>
      </w:r>
      <w:r w:rsidR="004F4C4C" w:rsidRPr="00CA43A4">
        <w:rPr>
          <w:rFonts w:ascii="Times New Roman" w:hAnsi="Times New Roman" w:cs="Times New Roman"/>
        </w:rPr>
        <w:t>All p</w:t>
      </w:r>
      <w:r w:rsidR="00C40AED" w:rsidRPr="00CA43A4">
        <w:rPr>
          <w:rFonts w:ascii="Times New Roman" w:hAnsi="Times New Roman" w:cs="Times New Roman"/>
        </w:rPr>
        <w:t xml:space="preserve">articipants will be asked to review, complete, and </w:t>
      </w:r>
      <w:r w:rsidR="00E3748E" w:rsidRPr="00CA43A4">
        <w:rPr>
          <w:rFonts w:ascii="Times New Roman" w:hAnsi="Times New Roman" w:cs="Times New Roman"/>
        </w:rPr>
        <w:t xml:space="preserve">return </w:t>
      </w:r>
      <w:r w:rsidR="00C40AED" w:rsidRPr="00CA43A4">
        <w:rPr>
          <w:rFonts w:ascii="Times New Roman" w:hAnsi="Times New Roman" w:cs="Times New Roman"/>
        </w:rPr>
        <w:t>the</w:t>
      </w:r>
      <w:r w:rsidR="00E3748E" w:rsidRPr="00CA43A4">
        <w:rPr>
          <w:rFonts w:ascii="Times New Roman" w:hAnsi="Times New Roman" w:cs="Times New Roman"/>
        </w:rPr>
        <w:t xml:space="preserve">ir </w:t>
      </w:r>
      <w:r w:rsidR="00C40AED" w:rsidRPr="00CA43A4">
        <w:rPr>
          <w:rFonts w:ascii="Times New Roman" w:hAnsi="Times New Roman" w:cs="Times New Roman"/>
        </w:rPr>
        <w:t>paper version of the questionnaire</w:t>
      </w:r>
      <w:r w:rsidR="004F4C4C" w:rsidRPr="00CA43A4">
        <w:rPr>
          <w:rFonts w:ascii="Times New Roman" w:hAnsi="Times New Roman" w:cs="Times New Roman"/>
        </w:rPr>
        <w:t xml:space="preserve"> with any notes or comments on the questions</w:t>
      </w:r>
      <w:r w:rsidR="00C40AED" w:rsidRPr="00CA43A4">
        <w:rPr>
          <w:rFonts w:ascii="Times New Roman" w:hAnsi="Times New Roman" w:cs="Times New Roman"/>
        </w:rPr>
        <w:t xml:space="preserve">. They will also be invited to participate in a focus group via WebEx </w:t>
      </w:r>
      <w:r w:rsidR="003970FF" w:rsidRPr="00CA43A4">
        <w:rPr>
          <w:rFonts w:ascii="Times New Roman" w:hAnsi="Times New Roman" w:cs="Times New Roman"/>
        </w:rPr>
        <w:t xml:space="preserve">from their own offices </w:t>
      </w:r>
      <w:r w:rsidR="00C40AED" w:rsidRPr="00CA43A4">
        <w:rPr>
          <w:rFonts w:ascii="Times New Roman" w:hAnsi="Times New Roman" w:cs="Times New Roman"/>
        </w:rPr>
        <w:t>to discuss their feedback on the survey items</w:t>
      </w:r>
      <w:r w:rsidR="004F4C4C" w:rsidRPr="00CA43A4">
        <w:rPr>
          <w:rFonts w:ascii="Times New Roman" w:hAnsi="Times New Roman" w:cs="Times New Roman"/>
        </w:rPr>
        <w:t>.</w:t>
      </w:r>
      <w:r w:rsidR="0028536B" w:rsidRPr="00CA43A4">
        <w:rPr>
          <w:rFonts w:ascii="Times New Roman" w:hAnsi="Times New Roman" w:cs="Times New Roman"/>
        </w:rPr>
        <w:t xml:space="preserve"> </w:t>
      </w:r>
      <w:r w:rsidR="004F4C4C" w:rsidRPr="00CA43A4">
        <w:rPr>
          <w:rFonts w:ascii="Times New Roman" w:hAnsi="Times New Roman" w:cs="Times New Roman"/>
        </w:rPr>
        <w:t>T</w:t>
      </w:r>
      <w:r w:rsidR="0028536B" w:rsidRPr="00CA43A4">
        <w:rPr>
          <w:rFonts w:ascii="Times New Roman" w:hAnsi="Times New Roman" w:cs="Times New Roman"/>
        </w:rPr>
        <w:t xml:space="preserve">he </w:t>
      </w:r>
      <w:r w:rsidR="00E3748E" w:rsidRPr="00CA43A4">
        <w:rPr>
          <w:rFonts w:ascii="Times New Roman" w:hAnsi="Times New Roman" w:cs="Times New Roman"/>
        </w:rPr>
        <w:t xml:space="preserve">moderator guide for the </w:t>
      </w:r>
      <w:r w:rsidR="0028536B" w:rsidRPr="00CA43A4">
        <w:rPr>
          <w:rFonts w:ascii="Times New Roman" w:hAnsi="Times New Roman" w:cs="Times New Roman"/>
        </w:rPr>
        <w:t>focus group</w:t>
      </w:r>
      <w:r w:rsidR="00E3748E" w:rsidRPr="00CA43A4">
        <w:rPr>
          <w:rFonts w:ascii="Times New Roman" w:hAnsi="Times New Roman" w:cs="Times New Roman"/>
        </w:rPr>
        <w:t xml:space="preserve">s will be designed </w:t>
      </w:r>
      <w:r w:rsidR="004B4B66" w:rsidRPr="00CA43A4">
        <w:rPr>
          <w:rFonts w:ascii="Times New Roman" w:hAnsi="Times New Roman" w:cs="Times New Roman"/>
        </w:rPr>
        <w:t xml:space="preserve">to examine </w:t>
      </w:r>
      <w:r w:rsidR="00E3748E" w:rsidRPr="00CA43A4">
        <w:rPr>
          <w:rFonts w:ascii="Times New Roman" w:hAnsi="Times New Roman" w:cs="Times New Roman"/>
        </w:rPr>
        <w:t>question</w:t>
      </w:r>
      <w:r w:rsidR="004B4B66" w:rsidRPr="00CA43A4">
        <w:rPr>
          <w:rFonts w:ascii="Times New Roman" w:hAnsi="Times New Roman" w:cs="Times New Roman"/>
        </w:rPr>
        <w:t xml:space="preserve">naire items </w:t>
      </w:r>
      <w:r w:rsidR="00E3748E" w:rsidRPr="00CA43A4">
        <w:rPr>
          <w:rFonts w:ascii="Times New Roman" w:hAnsi="Times New Roman" w:cs="Times New Roman"/>
        </w:rPr>
        <w:t xml:space="preserve">that are assigned to each focus group.  A list of questionnaire items </w:t>
      </w:r>
      <w:r w:rsidR="004B4B66" w:rsidRPr="00CA43A4">
        <w:rPr>
          <w:rFonts w:ascii="Times New Roman" w:hAnsi="Times New Roman" w:cs="Times New Roman"/>
        </w:rPr>
        <w:t xml:space="preserve">for all focus groups </w:t>
      </w:r>
      <w:r w:rsidR="00E3748E" w:rsidRPr="00CA43A4">
        <w:rPr>
          <w:rFonts w:ascii="Times New Roman" w:hAnsi="Times New Roman" w:cs="Times New Roman"/>
        </w:rPr>
        <w:t xml:space="preserve">and </w:t>
      </w:r>
      <w:r w:rsidR="004B4B66" w:rsidRPr="00CA43A4">
        <w:rPr>
          <w:rFonts w:ascii="Times New Roman" w:hAnsi="Times New Roman" w:cs="Times New Roman"/>
        </w:rPr>
        <w:t xml:space="preserve">the </w:t>
      </w:r>
      <w:r w:rsidR="00E3748E" w:rsidRPr="00CA43A4">
        <w:rPr>
          <w:rFonts w:ascii="Times New Roman" w:hAnsi="Times New Roman" w:cs="Times New Roman"/>
        </w:rPr>
        <w:t>baseline discussion questions for each item is</w:t>
      </w:r>
      <w:r w:rsidR="0028536B" w:rsidRPr="00CA43A4">
        <w:rPr>
          <w:rFonts w:ascii="Times New Roman" w:hAnsi="Times New Roman" w:cs="Times New Roman"/>
        </w:rPr>
        <w:t xml:space="preserve"> </w:t>
      </w:r>
      <w:r w:rsidR="00FC1512" w:rsidRPr="00CA43A4">
        <w:rPr>
          <w:rFonts w:ascii="Times New Roman" w:hAnsi="Times New Roman" w:cs="Times New Roman"/>
        </w:rPr>
        <w:t xml:space="preserve">presented in </w:t>
      </w:r>
      <w:r w:rsidR="0028536B" w:rsidRPr="00CA43A4">
        <w:rPr>
          <w:rFonts w:ascii="Times New Roman" w:hAnsi="Times New Roman" w:cs="Times New Roman"/>
        </w:rPr>
        <w:t>Attachment D</w:t>
      </w:r>
      <w:r w:rsidR="00C40AED" w:rsidRPr="00CA43A4">
        <w:rPr>
          <w:rFonts w:ascii="Times New Roman" w:hAnsi="Times New Roman" w:cs="Times New Roman"/>
        </w:rPr>
        <w:t>.</w:t>
      </w:r>
    </w:p>
    <w:p w:rsidR="00155E1E" w:rsidRPr="00CA43A4" w:rsidRDefault="00155E1E" w:rsidP="00C40AED">
      <w:pPr>
        <w:rPr>
          <w:rFonts w:ascii="Times New Roman" w:hAnsi="Times New Roman" w:cs="Times New Roman"/>
        </w:rPr>
      </w:pPr>
    </w:p>
    <w:p w:rsidR="00C40AED" w:rsidRPr="00CA43A4" w:rsidRDefault="00C40AED" w:rsidP="00C40AED">
      <w:pPr>
        <w:rPr>
          <w:rFonts w:ascii="Times New Roman" w:hAnsi="Times New Roman" w:cs="Times New Roman"/>
          <w:b/>
        </w:rPr>
      </w:pPr>
      <w:r w:rsidRPr="00CA43A4">
        <w:rPr>
          <w:rFonts w:ascii="Times New Roman" w:hAnsi="Times New Roman" w:cs="Times New Roman"/>
          <w:b/>
        </w:rPr>
        <w:t>TYPE OF COLLECTION:</w:t>
      </w:r>
      <w:r w:rsidRPr="00CA43A4">
        <w:rPr>
          <w:rFonts w:ascii="Times New Roman" w:hAnsi="Times New Roman" w:cs="Times New Roman"/>
        </w:rPr>
        <w:t xml:space="preserve"> (Check one)</w:t>
      </w:r>
    </w:p>
    <w:p w:rsidR="00C40AED" w:rsidRPr="00CA43A4" w:rsidRDefault="00C40AED" w:rsidP="00C40AED">
      <w:pPr>
        <w:pStyle w:val="BodyTextIndent"/>
        <w:tabs>
          <w:tab w:val="left" w:pos="360"/>
        </w:tabs>
        <w:ind w:left="0"/>
        <w:rPr>
          <w:bCs/>
          <w:sz w:val="22"/>
          <w:szCs w:val="22"/>
        </w:rPr>
      </w:pPr>
      <w:r w:rsidRPr="00CA43A4">
        <w:rPr>
          <w:bCs/>
          <w:sz w:val="22"/>
          <w:szCs w:val="22"/>
        </w:rPr>
        <w:t xml:space="preserve">[ ] Customer Comment Card/Complaint Form </w:t>
      </w:r>
      <w:r w:rsidRPr="00CA43A4">
        <w:rPr>
          <w:bCs/>
          <w:sz w:val="22"/>
          <w:szCs w:val="22"/>
        </w:rPr>
        <w:tab/>
        <w:t xml:space="preserve">[ ] Customer Satisfaction Survey    </w:t>
      </w:r>
    </w:p>
    <w:p w:rsidR="00C40AED" w:rsidRPr="00CA43A4" w:rsidRDefault="00C40AED" w:rsidP="00C40AED">
      <w:pPr>
        <w:pStyle w:val="BodyTextIndent"/>
        <w:tabs>
          <w:tab w:val="left" w:pos="360"/>
        </w:tabs>
        <w:ind w:left="0"/>
        <w:rPr>
          <w:bCs/>
          <w:sz w:val="22"/>
          <w:szCs w:val="22"/>
        </w:rPr>
      </w:pPr>
      <w:r w:rsidRPr="00CA43A4">
        <w:rPr>
          <w:bCs/>
          <w:sz w:val="22"/>
          <w:szCs w:val="22"/>
        </w:rPr>
        <w:t>[ ] Usability Testing (e.g., Website or Software)</w:t>
      </w:r>
      <w:r w:rsidRPr="00CA43A4">
        <w:rPr>
          <w:bCs/>
          <w:sz w:val="22"/>
          <w:szCs w:val="22"/>
        </w:rPr>
        <w:tab/>
        <w:t>[ ] Small Discussion Group</w:t>
      </w:r>
    </w:p>
    <w:p w:rsidR="00C40AED" w:rsidRPr="00CA43A4" w:rsidRDefault="00C40AED" w:rsidP="00C40AED">
      <w:pPr>
        <w:pStyle w:val="BodyTextIndent"/>
        <w:tabs>
          <w:tab w:val="left" w:pos="360"/>
        </w:tabs>
        <w:ind w:left="0"/>
        <w:rPr>
          <w:bCs/>
          <w:sz w:val="22"/>
          <w:szCs w:val="22"/>
        </w:rPr>
      </w:pPr>
      <w:r w:rsidRPr="00CA43A4">
        <w:rPr>
          <w:bCs/>
          <w:sz w:val="22"/>
          <w:szCs w:val="22"/>
        </w:rPr>
        <w:t xml:space="preserve">[X]  Focus Group  </w:t>
      </w:r>
      <w:r w:rsidRPr="00CA43A4">
        <w:rPr>
          <w:bCs/>
          <w:sz w:val="22"/>
          <w:szCs w:val="22"/>
        </w:rPr>
        <w:tab/>
      </w:r>
      <w:r w:rsidRPr="00CA43A4">
        <w:rPr>
          <w:bCs/>
          <w:sz w:val="22"/>
          <w:szCs w:val="22"/>
        </w:rPr>
        <w:tab/>
      </w:r>
      <w:r w:rsidRPr="00CA43A4">
        <w:rPr>
          <w:bCs/>
          <w:sz w:val="22"/>
          <w:szCs w:val="22"/>
        </w:rPr>
        <w:tab/>
      </w:r>
      <w:r w:rsidRPr="00CA43A4">
        <w:rPr>
          <w:bCs/>
          <w:sz w:val="22"/>
          <w:szCs w:val="22"/>
        </w:rPr>
        <w:tab/>
        <w:t>[ ] Other:</w:t>
      </w:r>
      <w:r w:rsidRPr="00CA43A4">
        <w:rPr>
          <w:bCs/>
          <w:sz w:val="22"/>
          <w:szCs w:val="22"/>
          <w:u w:val="single"/>
        </w:rPr>
        <w:t xml:space="preserve"> _____________________</w:t>
      </w:r>
    </w:p>
    <w:p w:rsidR="00C40AED" w:rsidRPr="00CA43A4" w:rsidRDefault="00C40AED" w:rsidP="00C40AED">
      <w:pPr>
        <w:pStyle w:val="Header"/>
        <w:tabs>
          <w:tab w:val="clear" w:pos="4320"/>
          <w:tab w:val="clear" w:pos="8640"/>
        </w:tabs>
        <w:rPr>
          <w:sz w:val="22"/>
          <w:szCs w:val="22"/>
        </w:rPr>
      </w:pPr>
    </w:p>
    <w:p w:rsidR="00C40AED" w:rsidRPr="00CA43A4" w:rsidRDefault="00C40AED" w:rsidP="00C40AED">
      <w:pPr>
        <w:pStyle w:val="Header"/>
        <w:tabs>
          <w:tab w:val="clear" w:pos="4320"/>
          <w:tab w:val="clear" w:pos="8640"/>
        </w:tabs>
        <w:rPr>
          <w:sz w:val="22"/>
          <w:szCs w:val="22"/>
        </w:rPr>
      </w:pPr>
      <w:r w:rsidRPr="00CA43A4">
        <w:rPr>
          <w:sz w:val="22"/>
          <w:szCs w:val="22"/>
        </w:rPr>
        <w:t>Focus groups will be conducted through online sessions</w:t>
      </w:r>
      <w:r w:rsidR="0028536B" w:rsidRPr="00CA43A4">
        <w:rPr>
          <w:sz w:val="22"/>
          <w:szCs w:val="22"/>
        </w:rPr>
        <w:t xml:space="preserve"> via</w:t>
      </w:r>
      <w:r w:rsidRPr="00CA43A4">
        <w:rPr>
          <w:sz w:val="22"/>
          <w:szCs w:val="22"/>
        </w:rPr>
        <w:t xml:space="preserve"> WebEx.</w:t>
      </w:r>
    </w:p>
    <w:p w:rsidR="00C40AED" w:rsidRPr="00CA43A4" w:rsidRDefault="00C40AED" w:rsidP="00C40AED">
      <w:pPr>
        <w:pStyle w:val="Header"/>
        <w:tabs>
          <w:tab w:val="clear" w:pos="4320"/>
          <w:tab w:val="clear" w:pos="8640"/>
        </w:tabs>
        <w:rPr>
          <w:sz w:val="22"/>
          <w:szCs w:val="22"/>
        </w:rPr>
      </w:pPr>
    </w:p>
    <w:p w:rsidR="00C40AED" w:rsidRPr="00CA43A4" w:rsidRDefault="00C40AED" w:rsidP="00C40AED">
      <w:pPr>
        <w:rPr>
          <w:rFonts w:ascii="Times New Roman" w:hAnsi="Times New Roman" w:cs="Times New Roman"/>
          <w:b/>
        </w:rPr>
      </w:pPr>
      <w:r w:rsidRPr="00CA43A4">
        <w:rPr>
          <w:rFonts w:ascii="Times New Roman" w:hAnsi="Times New Roman" w:cs="Times New Roman"/>
          <w:b/>
        </w:rPr>
        <w:t>CERTIFICATION:</w:t>
      </w:r>
    </w:p>
    <w:p w:rsidR="00C40AED" w:rsidRPr="00CA43A4" w:rsidRDefault="00C40AED" w:rsidP="00C40AED">
      <w:pPr>
        <w:rPr>
          <w:rFonts w:ascii="Times New Roman" w:hAnsi="Times New Roman" w:cs="Times New Roman"/>
        </w:rPr>
      </w:pPr>
      <w:r w:rsidRPr="00CA43A4">
        <w:rPr>
          <w:rFonts w:ascii="Times New Roman" w:hAnsi="Times New Roman" w:cs="Times New Roman"/>
        </w:rPr>
        <w:t xml:space="preserve">I certify the following to be true: </w:t>
      </w:r>
    </w:p>
    <w:p w:rsidR="00C40AED" w:rsidRPr="00CA43A4" w:rsidRDefault="00C40AED" w:rsidP="00C40AED">
      <w:pPr>
        <w:pStyle w:val="ListParagraph"/>
        <w:numPr>
          <w:ilvl w:val="0"/>
          <w:numId w:val="1"/>
        </w:numPr>
        <w:rPr>
          <w:sz w:val="22"/>
          <w:szCs w:val="22"/>
        </w:rPr>
      </w:pPr>
      <w:r w:rsidRPr="00CA43A4">
        <w:rPr>
          <w:sz w:val="22"/>
          <w:szCs w:val="22"/>
        </w:rPr>
        <w:t xml:space="preserve">The collection is voluntary. </w:t>
      </w:r>
    </w:p>
    <w:p w:rsidR="00C40AED" w:rsidRPr="00CA43A4" w:rsidRDefault="00C40AED" w:rsidP="00C40AED">
      <w:pPr>
        <w:pStyle w:val="ListParagraph"/>
        <w:numPr>
          <w:ilvl w:val="0"/>
          <w:numId w:val="1"/>
        </w:numPr>
        <w:rPr>
          <w:sz w:val="22"/>
          <w:szCs w:val="22"/>
        </w:rPr>
      </w:pPr>
      <w:r w:rsidRPr="00CA43A4">
        <w:rPr>
          <w:sz w:val="22"/>
          <w:szCs w:val="22"/>
        </w:rPr>
        <w:t>The collection is low-burden for respondents and low-cost for the Federal Government.</w:t>
      </w:r>
    </w:p>
    <w:p w:rsidR="00C40AED" w:rsidRPr="00CA43A4" w:rsidRDefault="00C40AED" w:rsidP="00C40AED">
      <w:pPr>
        <w:pStyle w:val="ListParagraph"/>
        <w:numPr>
          <w:ilvl w:val="0"/>
          <w:numId w:val="1"/>
        </w:numPr>
        <w:rPr>
          <w:sz w:val="22"/>
          <w:szCs w:val="22"/>
        </w:rPr>
      </w:pPr>
      <w:r w:rsidRPr="00CA43A4">
        <w:rPr>
          <w:sz w:val="22"/>
          <w:szCs w:val="22"/>
        </w:rPr>
        <w:t xml:space="preserve">The collection is non-controversial and does </w:t>
      </w:r>
      <w:r w:rsidRPr="00CA43A4">
        <w:rPr>
          <w:sz w:val="22"/>
          <w:szCs w:val="22"/>
          <w:u w:val="single"/>
        </w:rPr>
        <w:t>not</w:t>
      </w:r>
      <w:r w:rsidRPr="00CA43A4">
        <w:rPr>
          <w:sz w:val="22"/>
          <w:szCs w:val="22"/>
        </w:rPr>
        <w:t xml:space="preserve"> raise issues of concern to other federal agencies.</w:t>
      </w:r>
      <w:r w:rsidRPr="00CA43A4">
        <w:rPr>
          <w:sz w:val="22"/>
          <w:szCs w:val="22"/>
        </w:rPr>
        <w:tab/>
      </w:r>
    </w:p>
    <w:p w:rsidR="00C40AED" w:rsidRPr="00CA43A4" w:rsidRDefault="00C40AED" w:rsidP="00C40AED">
      <w:pPr>
        <w:pStyle w:val="ListParagraph"/>
        <w:numPr>
          <w:ilvl w:val="0"/>
          <w:numId w:val="1"/>
        </w:numPr>
        <w:rPr>
          <w:sz w:val="22"/>
          <w:szCs w:val="22"/>
        </w:rPr>
      </w:pPr>
      <w:r w:rsidRPr="00CA43A4">
        <w:rPr>
          <w:sz w:val="22"/>
          <w:szCs w:val="22"/>
        </w:rPr>
        <w:t xml:space="preserve">The results are </w:t>
      </w:r>
      <w:r w:rsidRPr="00CA43A4">
        <w:rPr>
          <w:sz w:val="22"/>
          <w:szCs w:val="22"/>
          <w:u w:val="single"/>
        </w:rPr>
        <w:t>not</w:t>
      </w:r>
      <w:r w:rsidRPr="00CA43A4">
        <w:rPr>
          <w:sz w:val="22"/>
          <w:szCs w:val="22"/>
        </w:rPr>
        <w:t xml:space="preserve"> intended to be disseminated to the public.</w:t>
      </w:r>
      <w:r w:rsidRPr="00CA43A4">
        <w:rPr>
          <w:sz w:val="22"/>
          <w:szCs w:val="22"/>
        </w:rPr>
        <w:tab/>
      </w:r>
      <w:r w:rsidRPr="00CA43A4">
        <w:rPr>
          <w:sz w:val="22"/>
          <w:szCs w:val="22"/>
        </w:rPr>
        <w:tab/>
      </w:r>
    </w:p>
    <w:p w:rsidR="00C40AED" w:rsidRPr="00CA43A4" w:rsidRDefault="00C40AED" w:rsidP="00C40AED">
      <w:pPr>
        <w:pStyle w:val="ListParagraph"/>
        <w:numPr>
          <w:ilvl w:val="0"/>
          <w:numId w:val="1"/>
        </w:numPr>
        <w:rPr>
          <w:sz w:val="22"/>
          <w:szCs w:val="22"/>
        </w:rPr>
      </w:pPr>
      <w:r w:rsidRPr="00CA43A4">
        <w:rPr>
          <w:sz w:val="22"/>
          <w:szCs w:val="22"/>
        </w:rPr>
        <w:t xml:space="preserve">Information gathered will not be used for the purpose of </w:t>
      </w:r>
      <w:r w:rsidRPr="00CA43A4">
        <w:rPr>
          <w:sz w:val="22"/>
          <w:szCs w:val="22"/>
          <w:u w:val="single"/>
        </w:rPr>
        <w:t>substantially</w:t>
      </w:r>
      <w:r w:rsidRPr="00CA43A4">
        <w:rPr>
          <w:sz w:val="22"/>
          <w:szCs w:val="22"/>
        </w:rPr>
        <w:t xml:space="preserve"> informing </w:t>
      </w:r>
      <w:r w:rsidRPr="00CA43A4">
        <w:rPr>
          <w:sz w:val="22"/>
          <w:szCs w:val="22"/>
          <w:u w:val="single"/>
        </w:rPr>
        <w:t xml:space="preserve">influential </w:t>
      </w:r>
      <w:r w:rsidRPr="00CA43A4">
        <w:rPr>
          <w:sz w:val="22"/>
          <w:szCs w:val="22"/>
        </w:rPr>
        <w:t xml:space="preserve">policy decisions. </w:t>
      </w:r>
    </w:p>
    <w:p w:rsidR="00C40AED" w:rsidRPr="00CA43A4" w:rsidRDefault="00C40AED" w:rsidP="00C40AED">
      <w:pPr>
        <w:pStyle w:val="ListParagraph"/>
        <w:numPr>
          <w:ilvl w:val="0"/>
          <w:numId w:val="1"/>
        </w:numPr>
        <w:rPr>
          <w:sz w:val="22"/>
          <w:szCs w:val="22"/>
        </w:rPr>
      </w:pPr>
      <w:r w:rsidRPr="00CA43A4">
        <w:rPr>
          <w:sz w:val="22"/>
          <w:szCs w:val="22"/>
        </w:rPr>
        <w:t>The collection is targeted to the solicitation of opinions from respondents who have experience with the program or may have experience with the program in the future.</w:t>
      </w:r>
    </w:p>
    <w:p w:rsidR="00C40AED" w:rsidRPr="00CA43A4" w:rsidRDefault="00C40AED" w:rsidP="00C40AED">
      <w:pPr>
        <w:rPr>
          <w:rFonts w:ascii="Times New Roman" w:hAnsi="Times New Roman" w:cs="Times New Roman"/>
        </w:rPr>
      </w:pPr>
    </w:p>
    <w:p w:rsidR="00C40AED" w:rsidRPr="00CA43A4" w:rsidRDefault="00C40AED" w:rsidP="00C40AED">
      <w:pPr>
        <w:rPr>
          <w:rFonts w:ascii="Times New Roman" w:hAnsi="Times New Roman" w:cs="Times New Roman"/>
        </w:rPr>
      </w:pPr>
      <w:r w:rsidRPr="00CA43A4">
        <w:rPr>
          <w:rFonts w:ascii="Times New Roman" w:hAnsi="Times New Roman" w:cs="Times New Roman"/>
        </w:rPr>
        <w:t>Name:________________________________________________</w:t>
      </w:r>
    </w:p>
    <w:p w:rsidR="00C40AED" w:rsidRPr="00CA43A4" w:rsidRDefault="00C40AED" w:rsidP="00C40AED">
      <w:pPr>
        <w:pStyle w:val="ListParagraph"/>
        <w:ind w:left="360"/>
        <w:rPr>
          <w:sz w:val="22"/>
          <w:szCs w:val="22"/>
        </w:rPr>
      </w:pPr>
    </w:p>
    <w:p w:rsidR="00C40AED" w:rsidRPr="00CA43A4" w:rsidRDefault="00C40AED" w:rsidP="00C40AED">
      <w:pPr>
        <w:rPr>
          <w:rFonts w:ascii="Times New Roman" w:hAnsi="Times New Roman" w:cs="Times New Roman"/>
        </w:rPr>
      </w:pPr>
      <w:r w:rsidRPr="00CA43A4">
        <w:rPr>
          <w:rFonts w:ascii="Times New Roman" w:hAnsi="Times New Roman" w:cs="Times New Roman"/>
        </w:rPr>
        <w:t>To assist review, please provide answers to the following question:</w:t>
      </w:r>
    </w:p>
    <w:p w:rsidR="00C40AED" w:rsidRPr="00CA43A4" w:rsidRDefault="00C40AED" w:rsidP="00C40AED">
      <w:pPr>
        <w:rPr>
          <w:rFonts w:ascii="Times New Roman" w:hAnsi="Times New Roman" w:cs="Times New Roman"/>
          <w:b/>
        </w:rPr>
      </w:pPr>
      <w:r w:rsidRPr="00CA43A4">
        <w:rPr>
          <w:rFonts w:ascii="Times New Roman" w:hAnsi="Times New Roman" w:cs="Times New Roman"/>
          <w:b/>
        </w:rPr>
        <w:t>Personally Identifiable Information:</w:t>
      </w:r>
    </w:p>
    <w:p w:rsidR="00C40AED" w:rsidRPr="00CA43A4" w:rsidRDefault="00C40AED" w:rsidP="00C40AED">
      <w:pPr>
        <w:pStyle w:val="ListParagraph"/>
        <w:numPr>
          <w:ilvl w:val="0"/>
          <w:numId w:val="4"/>
        </w:numPr>
        <w:rPr>
          <w:sz w:val="22"/>
          <w:szCs w:val="22"/>
        </w:rPr>
      </w:pPr>
      <w:r w:rsidRPr="00CA43A4">
        <w:rPr>
          <w:sz w:val="22"/>
          <w:szCs w:val="22"/>
        </w:rPr>
        <w:t xml:space="preserve">Is personally identifiable information (PII) collected?  [X] Yes  [ ]  No </w:t>
      </w:r>
    </w:p>
    <w:p w:rsidR="00C40AED" w:rsidRPr="00CA43A4" w:rsidRDefault="00C40AED" w:rsidP="00C40AED">
      <w:pPr>
        <w:pStyle w:val="ListParagraph"/>
        <w:numPr>
          <w:ilvl w:val="0"/>
          <w:numId w:val="4"/>
        </w:numPr>
        <w:rPr>
          <w:sz w:val="22"/>
          <w:szCs w:val="22"/>
        </w:rPr>
      </w:pPr>
      <w:r w:rsidRPr="00CA43A4">
        <w:rPr>
          <w:sz w:val="22"/>
          <w:szCs w:val="22"/>
        </w:rPr>
        <w:t>If Yes, is the information that will be collected included in records that are subject to the Privacy Act of 1974?   [] Yes [</w:t>
      </w:r>
      <w:r w:rsidR="00E72528">
        <w:rPr>
          <w:sz w:val="22"/>
          <w:szCs w:val="22"/>
        </w:rPr>
        <w:t>X</w:t>
      </w:r>
      <w:r w:rsidRPr="00CA43A4">
        <w:rPr>
          <w:sz w:val="22"/>
          <w:szCs w:val="22"/>
        </w:rPr>
        <w:t xml:space="preserve"> ] No   </w:t>
      </w:r>
    </w:p>
    <w:p w:rsidR="00C40AED" w:rsidRPr="00CA43A4" w:rsidRDefault="00C40AED" w:rsidP="00C40AED">
      <w:pPr>
        <w:pStyle w:val="ListParagraph"/>
        <w:numPr>
          <w:ilvl w:val="0"/>
          <w:numId w:val="4"/>
        </w:numPr>
        <w:rPr>
          <w:sz w:val="22"/>
          <w:szCs w:val="22"/>
        </w:rPr>
      </w:pPr>
      <w:r w:rsidRPr="00CA43A4">
        <w:rPr>
          <w:sz w:val="22"/>
          <w:szCs w:val="22"/>
        </w:rPr>
        <w:t>If Applicable, has a System or Records Notice been published?  [ X] Yes  [ ] No</w:t>
      </w:r>
    </w:p>
    <w:p w:rsidR="0007359D" w:rsidRPr="00CA43A4" w:rsidRDefault="0007359D" w:rsidP="0007359D">
      <w:pPr>
        <w:rPr>
          <w:rFonts w:ascii="Times New Roman" w:hAnsi="Times New Roman" w:cs="Times New Roman"/>
        </w:rPr>
      </w:pPr>
    </w:p>
    <w:p w:rsidR="00C40AED" w:rsidRPr="00CA43A4" w:rsidRDefault="00C40AED" w:rsidP="00C40AED">
      <w:pPr>
        <w:pStyle w:val="ListParagraph"/>
        <w:ind w:left="0"/>
        <w:rPr>
          <w:b/>
          <w:sz w:val="22"/>
          <w:szCs w:val="22"/>
        </w:rPr>
      </w:pPr>
      <w:r w:rsidRPr="00CA43A4">
        <w:rPr>
          <w:b/>
          <w:sz w:val="22"/>
          <w:szCs w:val="22"/>
        </w:rPr>
        <w:t>Gifts or Payments:</w:t>
      </w:r>
    </w:p>
    <w:p w:rsidR="00C40AED" w:rsidRPr="00CA43A4" w:rsidRDefault="00C40AED" w:rsidP="00C40AED">
      <w:pPr>
        <w:rPr>
          <w:rFonts w:ascii="Times New Roman" w:hAnsi="Times New Roman" w:cs="Times New Roman"/>
        </w:rPr>
      </w:pPr>
      <w:r w:rsidRPr="00CA43A4">
        <w:rPr>
          <w:rFonts w:ascii="Times New Roman" w:hAnsi="Times New Roman" w:cs="Times New Roman"/>
        </w:rPr>
        <w:t xml:space="preserve">Is an incentive (e.g., money or reimbursement of expenses, token of appreciation) provided to participants?  [] Yes [] No  </w:t>
      </w:r>
    </w:p>
    <w:p w:rsidR="00C40AED" w:rsidRPr="00CA43A4" w:rsidRDefault="00C40AED" w:rsidP="00C40AED">
      <w:pPr>
        <w:rPr>
          <w:rFonts w:ascii="Times New Roman" w:hAnsi="Times New Roman" w:cs="Times New Roman"/>
        </w:rPr>
      </w:pPr>
      <w:r w:rsidRPr="00CA43A4">
        <w:rPr>
          <w:rFonts w:ascii="Times New Roman" w:hAnsi="Times New Roman" w:cs="Times New Roman"/>
        </w:rPr>
        <w:lastRenderedPageBreak/>
        <w:t>Focus group participants will be offered a $</w:t>
      </w:r>
      <w:r w:rsidR="00155E1E" w:rsidRPr="00CA43A4">
        <w:rPr>
          <w:rFonts w:ascii="Times New Roman" w:hAnsi="Times New Roman" w:cs="Times New Roman"/>
        </w:rPr>
        <w:t>5</w:t>
      </w:r>
      <w:r w:rsidRPr="00CA43A4">
        <w:rPr>
          <w:rFonts w:ascii="Times New Roman" w:hAnsi="Times New Roman" w:cs="Times New Roman"/>
        </w:rPr>
        <w:t>0 incentive</w:t>
      </w:r>
      <w:r w:rsidR="004F4C4C" w:rsidRPr="00CA43A4">
        <w:rPr>
          <w:rFonts w:ascii="Times New Roman" w:hAnsi="Times New Roman" w:cs="Times New Roman"/>
        </w:rPr>
        <w:t xml:space="preserve"> to </w:t>
      </w:r>
      <w:r w:rsidR="009002E9" w:rsidRPr="00CA43A4">
        <w:rPr>
          <w:rFonts w:ascii="Times New Roman" w:hAnsi="Times New Roman" w:cs="Times New Roman"/>
        </w:rPr>
        <w:t xml:space="preserve">review and </w:t>
      </w:r>
      <w:r w:rsidR="003970FF" w:rsidRPr="00CA43A4">
        <w:rPr>
          <w:rFonts w:ascii="Times New Roman" w:hAnsi="Times New Roman" w:cs="Times New Roman"/>
        </w:rPr>
        <w:t xml:space="preserve">complete surveys as assigned and to </w:t>
      </w:r>
      <w:r w:rsidR="004F4C4C" w:rsidRPr="00CA43A4">
        <w:rPr>
          <w:rFonts w:ascii="Times New Roman" w:hAnsi="Times New Roman" w:cs="Times New Roman"/>
        </w:rPr>
        <w:t>participate in the focus group</w:t>
      </w:r>
      <w:r w:rsidRPr="00CA43A4">
        <w:rPr>
          <w:rFonts w:ascii="Times New Roman" w:hAnsi="Times New Roman" w:cs="Times New Roman"/>
        </w:rPr>
        <w:t xml:space="preserve">.  </w:t>
      </w:r>
    </w:p>
    <w:p w:rsidR="004402B5" w:rsidRPr="00CA43A4" w:rsidRDefault="004402B5" w:rsidP="00C40AED">
      <w:pPr>
        <w:rPr>
          <w:rFonts w:ascii="Times New Roman" w:hAnsi="Times New Roman" w:cs="Times New Roman"/>
          <w:b/>
        </w:rPr>
      </w:pPr>
    </w:p>
    <w:p w:rsidR="00C40AED" w:rsidRPr="00CA43A4" w:rsidRDefault="00C40AED" w:rsidP="00C40AED">
      <w:pPr>
        <w:rPr>
          <w:rFonts w:ascii="Times New Roman" w:hAnsi="Times New Roman" w:cs="Times New Roman"/>
        </w:rPr>
      </w:pPr>
      <w:r w:rsidRPr="00CA43A4">
        <w:rPr>
          <w:rFonts w:ascii="Times New Roman" w:hAnsi="Times New Roman" w:cs="Times New Roman"/>
          <w:b/>
        </w:rPr>
        <w:t>BURDEN HOURS</w:t>
      </w:r>
      <w:r w:rsidRPr="00CA43A4">
        <w:rPr>
          <w:rFonts w:ascii="Times New Roman" w:hAnsi="Times New Roman" w:cs="Times New Roman"/>
        </w:rPr>
        <w:t xml:space="preserve"> </w:t>
      </w:r>
    </w:p>
    <w:p w:rsidR="00C40AED" w:rsidRPr="00CA43A4" w:rsidRDefault="00C40AED" w:rsidP="00C40AED">
      <w:pPr>
        <w:keepNext/>
        <w:keepLines/>
        <w:rPr>
          <w:rFonts w:ascii="Times New Roman" w:hAnsi="Times New Roman" w:cs="Times New Roman"/>
        </w:rPr>
      </w:pPr>
      <w:r w:rsidRPr="00CA43A4">
        <w:rPr>
          <w:rFonts w:ascii="Times New Roman" w:hAnsi="Times New Roman" w:cs="Times New Roman"/>
        </w:rPr>
        <w:t xml:space="preserve">In order to recruit </w:t>
      </w:r>
      <w:r w:rsidR="002E7201" w:rsidRPr="00CA43A4">
        <w:rPr>
          <w:rFonts w:ascii="Times New Roman" w:hAnsi="Times New Roman" w:cs="Times New Roman"/>
        </w:rPr>
        <w:t>30</w:t>
      </w:r>
      <w:r w:rsidRPr="00CA43A4">
        <w:rPr>
          <w:rFonts w:ascii="Times New Roman" w:hAnsi="Times New Roman" w:cs="Times New Roman"/>
        </w:rPr>
        <w:t xml:space="preserve"> participants for the pretest, we expect to contact about 100 employers. On average, we expect that recruitment calls with respondents who agree to participate in the pretest will take about 15 minutes </w:t>
      </w:r>
      <w:r w:rsidR="004F4C4C" w:rsidRPr="00CA43A4">
        <w:rPr>
          <w:rFonts w:ascii="Times New Roman" w:hAnsi="Times New Roman" w:cs="Times New Roman"/>
        </w:rPr>
        <w:t xml:space="preserve">each </w:t>
      </w:r>
      <w:r w:rsidRPr="00CA43A4">
        <w:rPr>
          <w:rFonts w:ascii="Times New Roman" w:hAnsi="Times New Roman" w:cs="Times New Roman"/>
        </w:rPr>
        <w:t xml:space="preserve">to explain the purpose of the pretest, discuss the pretest materials, and set up the focus group session to discuss the questionnaire.  </w:t>
      </w:r>
      <w:r w:rsidR="00214E84" w:rsidRPr="00CA43A4">
        <w:rPr>
          <w:rFonts w:ascii="Times New Roman" w:hAnsi="Times New Roman" w:cs="Times New Roman"/>
        </w:rPr>
        <w:t>Recruitment</w:t>
      </w:r>
      <w:r w:rsidRPr="00CA43A4">
        <w:rPr>
          <w:rFonts w:ascii="Times New Roman" w:hAnsi="Times New Roman" w:cs="Times New Roman"/>
        </w:rPr>
        <w:t xml:space="preserve"> calls </w:t>
      </w:r>
      <w:r w:rsidR="00214E84" w:rsidRPr="00CA43A4">
        <w:rPr>
          <w:rFonts w:ascii="Times New Roman" w:hAnsi="Times New Roman" w:cs="Times New Roman"/>
        </w:rPr>
        <w:t xml:space="preserve">to employers that decide not to participate in a focus group </w:t>
      </w:r>
      <w:r w:rsidRPr="00CA43A4">
        <w:rPr>
          <w:rFonts w:ascii="Times New Roman" w:hAnsi="Times New Roman" w:cs="Times New Roman"/>
        </w:rPr>
        <w:t>are expected to take about 5 minutes</w:t>
      </w:r>
      <w:r w:rsidR="004F4C4C" w:rsidRPr="00CA43A4">
        <w:rPr>
          <w:rFonts w:ascii="Times New Roman" w:hAnsi="Times New Roman" w:cs="Times New Roman"/>
        </w:rPr>
        <w:t xml:space="preserve"> each</w:t>
      </w:r>
      <w:r w:rsidRPr="00CA43A4">
        <w:rPr>
          <w:rFonts w:ascii="Times New Roman" w:hAnsi="Times New Roman" w:cs="Times New Roman"/>
        </w:rPr>
        <w:t xml:space="preserve">.  To assess the total time taken to complete the entire survey and the overall burden to respondents, </w:t>
      </w:r>
      <w:r w:rsidR="00155E1E" w:rsidRPr="00CA43A4">
        <w:rPr>
          <w:rFonts w:ascii="Times New Roman" w:hAnsi="Times New Roman" w:cs="Times New Roman"/>
        </w:rPr>
        <w:t xml:space="preserve">Westat will ask </w:t>
      </w:r>
      <w:r w:rsidRPr="00CA43A4">
        <w:rPr>
          <w:rFonts w:ascii="Times New Roman" w:hAnsi="Times New Roman" w:cs="Times New Roman"/>
        </w:rPr>
        <w:t xml:space="preserve">two respondents from each focus group to review </w:t>
      </w:r>
      <w:r w:rsidR="003970FF" w:rsidRPr="00CA43A4">
        <w:rPr>
          <w:rFonts w:ascii="Times New Roman" w:hAnsi="Times New Roman" w:cs="Times New Roman"/>
        </w:rPr>
        <w:t xml:space="preserve">selected questions </w:t>
      </w:r>
      <w:r w:rsidRPr="00CA43A4">
        <w:rPr>
          <w:rFonts w:ascii="Times New Roman" w:hAnsi="Times New Roman" w:cs="Times New Roman"/>
        </w:rPr>
        <w:t xml:space="preserve">and complete the entire questionnaire while the others will be asked to review </w:t>
      </w:r>
      <w:r w:rsidR="003970FF" w:rsidRPr="00CA43A4">
        <w:rPr>
          <w:rFonts w:ascii="Times New Roman" w:hAnsi="Times New Roman" w:cs="Times New Roman"/>
        </w:rPr>
        <w:t xml:space="preserve">selected questions </w:t>
      </w:r>
      <w:r w:rsidRPr="00CA43A4">
        <w:rPr>
          <w:rFonts w:ascii="Times New Roman" w:hAnsi="Times New Roman" w:cs="Times New Roman"/>
        </w:rPr>
        <w:t xml:space="preserve">and complete selected sections of the questionnaire.  </w:t>
      </w:r>
      <w:r w:rsidR="004402B5" w:rsidRPr="00CA43A4">
        <w:rPr>
          <w:rFonts w:ascii="Times New Roman" w:hAnsi="Times New Roman" w:cs="Times New Roman"/>
        </w:rPr>
        <w:t>Reviewing selected questions and c</w:t>
      </w:r>
      <w:r w:rsidRPr="00CA43A4">
        <w:rPr>
          <w:rFonts w:ascii="Times New Roman" w:hAnsi="Times New Roman" w:cs="Times New Roman"/>
        </w:rPr>
        <w:t xml:space="preserve">ompleting the entire questionnaire is expected to take an average of 45 minutes while </w:t>
      </w:r>
      <w:r w:rsidR="004402B5" w:rsidRPr="00CA43A4">
        <w:rPr>
          <w:rFonts w:ascii="Times New Roman" w:hAnsi="Times New Roman" w:cs="Times New Roman"/>
        </w:rPr>
        <w:t xml:space="preserve">reviewing selected questions and </w:t>
      </w:r>
      <w:r w:rsidRPr="00CA43A4">
        <w:rPr>
          <w:rFonts w:ascii="Times New Roman" w:hAnsi="Times New Roman" w:cs="Times New Roman"/>
        </w:rPr>
        <w:t xml:space="preserve">completing selected sections </w:t>
      </w:r>
      <w:r w:rsidR="009002E9" w:rsidRPr="00CA43A4">
        <w:rPr>
          <w:rFonts w:ascii="Times New Roman" w:hAnsi="Times New Roman" w:cs="Times New Roman"/>
        </w:rPr>
        <w:t xml:space="preserve">of the survey </w:t>
      </w:r>
      <w:r w:rsidRPr="00CA43A4">
        <w:rPr>
          <w:rFonts w:ascii="Times New Roman" w:hAnsi="Times New Roman" w:cs="Times New Roman"/>
        </w:rPr>
        <w:t xml:space="preserve">is expected to take about 30 minutes.  </w:t>
      </w:r>
      <w:r w:rsidR="003970FF" w:rsidRPr="00CA43A4">
        <w:rPr>
          <w:rFonts w:ascii="Times New Roman" w:hAnsi="Times New Roman" w:cs="Times New Roman"/>
        </w:rPr>
        <w:t xml:space="preserve">Respondents will be asked to complete these “assignments” before the focus groups. </w:t>
      </w:r>
      <w:r w:rsidRPr="00CA43A4">
        <w:rPr>
          <w:rFonts w:ascii="Times New Roman" w:hAnsi="Times New Roman" w:cs="Times New Roman"/>
        </w:rPr>
        <w:t xml:space="preserve">The focus group </w:t>
      </w:r>
      <w:r w:rsidR="00297D83" w:rsidRPr="00CA43A4">
        <w:rPr>
          <w:rFonts w:ascii="Times New Roman" w:hAnsi="Times New Roman" w:cs="Times New Roman"/>
        </w:rPr>
        <w:t xml:space="preserve">session </w:t>
      </w:r>
      <w:r w:rsidRPr="00CA43A4">
        <w:rPr>
          <w:rFonts w:ascii="Times New Roman" w:hAnsi="Times New Roman" w:cs="Times New Roman"/>
        </w:rPr>
        <w:t xml:space="preserve">is expected to take about one hour. </w:t>
      </w:r>
    </w:p>
    <w:p w:rsidR="00D332C5" w:rsidRDefault="00D332C5" w:rsidP="00D332C5">
      <w:pPr>
        <w:keepNext/>
        <w:keepLines/>
        <w:spacing w:line="240" w:lineRule="auto"/>
        <w:rPr>
          <w:rFonts w:ascii="Times New Roman" w:hAnsi="Times New Roman" w:cs="Times New Roman"/>
          <w:b/>
        </w:rPr>
      </w:pPr>
      <w:r>
        <w:rPr>
          <w:rFonts w:ascii="Times New Roman" w:hAnsi="Times New Roman" w:cs="Times New Roman"/>
          <w:b/>
        </w:rPr>
        <w:t>Table showing burden hours for recruitment, review of and response to survey questions, and participation in focus group discussion</w:t>
      </w:r>
    </w:p>
    <w:tbl>
      <w:tblPr>
        <w:tblStyle w:val="TableGrid"/>
        <w:tblW w:w="8115" w:type="dxa"/>
        <w:tblLayout w:type="fixed"/>
        <w:tblLook w:val="01E0" w:firstRow="1" w:lastRow="1" w:firstColumn="1" w:lastColumn="1" w:noHBand="0" w:noVBand="0"/>
      </w:tblPr>
      <w:tblGrid>
        <w:gridCol w:w="3886"/>
        <w:gridCol w:w="1350"/>
        <w:gridCol w:w="1350"/>
        <w:gridCol w:w="22"/>
        <w:gridCol w:w="1507"/>
      </w:tblGrid>
      <w:tr w:rsidR="00D332C5" w:rsidTr="00D332C5">
        <w:trPr>
          <w:trHeight w:val="274"/>
        </w:trPr>
        <w:tc>
          <w:tcPr>
            <w:tcW w:w="3888" w:type="dxa"/>
            <w:tcBorders>
              <w:top w:val="single" w:sz="4" w:space="0" w:color="auto"/>
              <w:left w:val="single" w:sz="4" w:space="0" w:color="auto"/>
              <w:bottom w:val="single" w:sz="4" w:space="0" w:color="auto"/>
              <w:right w:val="single" w:sz="4" w:space="0" w:color="auto"/>
            </w:tcBorders>
            <w:hideMark/>
          </w:tcPr>
          <w:p w:rsidR="00D332C5" w:rsidRDefault="00D332C5">
            <w:pPr>
              <w:rPr>
                <w:b/>
              </w:rPr>
            </w:pPr>
            <w:r>
              <w:rPr>
                <w:b/>
              </w:rPr>
              <w:t xml:space="preserve">Category of Respondent  </w:t>
            </w:r>
          </w:p>
        </w:tc>
        <w:tc>
          <w:tcPr>
            <w:tcW w:w="1350" w:type="dxa"/>
            <w:tcBorders>
              <w:top w:val="single" w:sz="4" w:space="0" w:color="auto"/>
              <w:left w:val="single" w:sz="4" w:space="0" w:color="auto"/>
              <w:bottom w:val="single" w:sz="4" w:space="0" w:color="auto"/>
              <w:right w:val="single" w:sz="4" w:space="0" w:color="auto"/>
            </w:tcBorders>
            <w:hideMark/>
          </w:tcPr>
          <w:p w:rsidR="00D332C5" w:rsidRDefault="00D332C5">
            <w:pPr>
              <w:jc w:val="right"/>
              <w:rPr>
                <w:b/>
              </w:rPr>
            </w:pPr>
            <w:r>
              <w:rPr>
                <w:b/>
              </w:rPr>
              <w:t>No. of Respondents</w:t>
            </w:r>
          </w:p>
        </w:tc>
        <w:tc>
          <w:tcPr>
            <w:tcW w:w="1372" w:type="dxa"/>
            <w:gridSpan w:val="2"/>
            <w:tcBorders>
              <w:top w:val="single" w:sz="4" w:space="0" w:color="auto"/>
              <w:left w:val="single" w:sz="4" w:space="0" w:color="auto"/>
              <w:bottom w:val="single" w:sz="4" w:space="0" w:color="auto"/>
              <w:right w:val="single" w:sz="4" w:space="0" w:color="auto"/>
            </w:tcBorders>
            <w:hideMark/>
          </w:tcPr>
          <w:p w:rsidR="00D332C5" w:rsidRDefault="00D332C5">
            <w:pPr>
              <w:jc w:val="right"/>
              <w:rPr>
                <w:b/>
              </w:rPr>
            </w:pPr>
            <w:r>
              <w:rPr>
                <w:b/>
              </w:rPr>
              <w:t>Participation Time</w:t>
            </w:r>
          </w:p>
        </w:tc>
        <w:tc>
          <w:tcPr>
            <w:tcW w:w="1508" w:type="dxa"/>
            <w:tcBorders>
              <w:top w:val="single" w:sz="4" w:space="0" w:color="auto"/>
              <w:left w:val="single" w:sz="4" w:space="0" w:color="auto"/>
              <w:bottom w:val="single" w:sz="4" w:space="0" w:color="auto"/>
              <w:right w:val="single" w:sz="4" w:space="0" w:color="auto"/>
            </w:tcBorders>
            <w:hideMark/>
          </w:tcPr>
          <w:p w:rsidR="00D332C5" w:rsidRDefault="00D332C5">
            <w:pPr>
              <w:jc w:val="right"/>
              <w:rPr>
                <w:b/>
              </w:rPr>
            </w:pPr>
            <w:r>
              <w:rPr>
                <w:b/>
              </w:rPr>
              <w:t>Total Burden Hours</w:t>
            </w:r>
          </w:p>
        </w:tc>
      </w:tr>
      <w:tr w:rsidR="00D332C5" w:rsidTr="00D332C5">
        <w:trPr>
          <w:trHeight w:val="274"/>
        </w:trPr>
        <w:tc>
          <w:tcPr>
            <w:tcW w:w="3888" w:type="dxa"/>
            <w:tcBorders>
              <w:top w:val="single" w:sz="4" w:space="0" w:color="auto"/>
              <w:left w:val="single" w:sz="4" w:space="0" w:color="auto"/>
              <w:bottom w:val="single" w:sz="4" w:space="0" w:color="auto"/>
              <w:right w:val="single" w:sz="4" w:space="0" w:color="auto"/>
            </w:tcBorders>
            <w:hideMark/>
          </w:tcPr>
          <w:p w:rsidR="00D332C5" w:rsidRDefault="00D332C5">
            <w:r>
              <w:t>Employers not participating in pretest</w:t>
            </w:r>
          </w:p>
        </w:tc>
        <w:tc>
          <w:tcPr>
            <w:tcW w:w="1350" w:type="dxa"/>
            <w:tcBorders>
              <w:top w:val="single" w:sz="4" w:space="0" w:color="auto"/>
              <w:left w:val="single" w:sz="4" w:space="0" w:color="auto"/>
              <w:bottom w:val="single" w:sz="4" w:space="0" w:color="auto"/>
              <w:right w:val="single" w:sz="4" w:space="0" w:color="auto"/>
            </w:tcBorders>
            <w:hideMark/>
          </w:tcPr>
          <w:p w:rsidR="00D332C5" w:rsidRDefault="00D332C5">
            <w:pPr>
              <w:jc w:val="right"/>
            </w:pPr>
            <w:r>
              <w:t>70</w:t>
            </w:r>
          </w:p>
        </w:tc>
        <w:tc>
          <w:tcPr>
            <w:tcW w:w="1372" w:type="dxa"/>
            <w:gridSpan w:val="2"/>
            <w:tcBorders>
              <w:top w:val="single" w:sz="4" w:space="0" w:color="auto"/>
              <w:left w:val="single" w:sz="4" w:space="0" w:color="auto"/>
              <w:bottom w:val="single" w:sz="4" w:space="0" w:color="auto"/>
              <w:right w:val="single" w:sz="4" w:space="0" w:color="auto"/>
            </w:tcBorders>
            <w:hideMark/>
          </w:tcPr>
          <w:p w:rsidR="00D332C5" w:rsidRDefault="00D332C5">
            <w:pPr>
              <w:jc w:val="right"/>
            </w:pPr>
            <w:r>
              <w:t>10 min.</w:t>
            </w:r>
          </w:p>
        </w:tc>
        <w:tc>
          <w:tcPr>
            <w:tcW w:w="1508" w:type="dxa"/>
            <w:tcBorders>
              <w:top w:val="single" w:sz="4" w:space="0" w:color="auto"/>
              <w:left w:val="single" w:sz="4" w:space="0" w:color="auto"/>
              <w:bottom w:val="single" w:sz="4" w:space="0" w:color="auto"/>
              <w:right w:val="single" w:sz="4" w:space="0" w:color="auto"/>
            </w:tcBorders>
            <w:hideMark/>
          </w:tcPr>
          <w:p w:rsidR="00D332C5" w:rsidRDefault="00D332C5">
            <w:pPr>
              <w:jc w:val="right"/>
            </w:pPr>
            <w:r>
              <w:t>11.9 hr.</w:t>
            </w:r>
          </w:p>
        </w:tc>
      </w:tr>
      <w:tr w:rsidR="00D332C5" w:rsidTr="00D332C5">
        <w:trPr>
          <w:trHeight w:val="274"/>
        </w:trPr>
        <w:tc>
          <w:tcPr>
            <w:tcW w:w="3888" w:type="dxa"/>
            <w:tcBorders>
              <w:top w:val="single" w:sz="4" w:space="0" w:color="auto"/>
              <w:left w:val="single" w:sz="4" w:space="0" w:color="auto"/>
              <w:bottom w:val="single" w:sz="4" w:space="0" w:color="auto"/>
              <w:right w:val="single" w:sz="4" w:space="0" w:color="auto"/>
            </w:tcBorders>
            <w:hideMark/>
          </w:tcPr>
          <w:p w:rsidR="00D332C5" w:rsidRDefault="00D332C5">
            <w:r>
              <w:t>Employers participating in pretest</w:t>
            </w:r>
          </w:p>
        </w:tc>
        <w:tc>
          <w:tcPr>
            <w:tcW w:w="1350" w:type="dxa"/>
            <w:tcBorders>
              <w:top w:val="single" w:sz="4" w:space="0" w:color="auto"/>
              <w:left w:val="single" w:sz="4" w:space="0" w:color="auto"/>
              <w:bottom w:val="single" w:sz="4" w:space="0" w:color="auto"/>
              <w:right w:val="single" w:sz="4" w:space="0" w:color="auto"/>
            </w:tcBorders>
            <w:hideMark/>
          </w:tcPr>
          <w:p w:rsidR="00D332C5" w:rsidRDefault="00D332C5">
            <w:pPr>
              <w:jc w:val="right"/>
            </w:pPr>
            <w:r>
              <w:t>30</w:t>
            </w:r>
          </w:p>
        </w:tc>
        <w:tc>
          <w:tcPr>
            <w:tcW w:w="1372" w:type="dxa"/>
            <w:gridSpan w:val="2"/>
            <w:tcBorders>
              <w:top w:val="single" w:sz="4" w:space="0" w:color="auto"/>
              <w:left w:val="single" w:sz="4" w:space="0" w:color="auto"/>
              <w:bottom w:val="single" w:sz="4" w:space="0" w:color="auto"/>
              <w:right w:val="single" w:sz="4" w:space="0" w:color="auto"/>
            </w:tcBorders>
            <w:hideMark/>
          </w:tcPr>
          <w:p w:rsidR="00D332C5" w:rsidRDefault="00D332C5">
            <w:pPr>
              <w:jc w:val="right"/>
            </w:pPr>
            <w:r>
              <w:t>15 min.</w:t>
            </w:r>
          </w:p>
        </w:tc>
        <w:tc>
          <w:tcPr>
            <w:tcW w:w="1508" w:type="dxa"/>
            <w:tcBorders>
              <w:top w:val="single" w:sz="4" w:space="0" w:color="auto"/>
              <w:left w:val="single" w:sz="4" w:space="0" w:color="auto"/>
              <w:bottom w:val="single" w:sz="4" w:space="0" w:color="auto"/>
              <w:right w:val="single" w:sz="4" w:space="0" w:color="auto"/>
            </w:tcBorders>
            <w:hideMark/>
          </w:tcPr>
          <w:p w:rsidR="00D332C5" w:rsidRDefault="00D332C5">
            <w:pPr>
              <w:jc w:val="right"/>
            </w:pPr>
            <w:r>
              <w:t>7.5 hr.</w:t>
            </w:r>
          </w:p>
        </w:tc>
      </w:tr>
      <w:tr w:rsidR="00D332C5" w:rsidTr="00D332C5">
        <w:trPr>
          <w:trHeight w:val="274"/>
        </w:trPr>
        <w:tc>
          <w:tcPr>
            <w:tcW w:w="3888" w:type="dxa"/>
            <w:tcBorders>
              <w:top w:val="single" w:sz="4" w:space="0" w:color="auto"/>
              <w:left w:val="single" w:sz="4" w:space="0" w:color="auto"/>
              <w:bottom w:val="single" w:sz="4" w:space="0" w:color="auto"/>
              <w:right w:val="single" w:sz="4" w:space="0" w:color="auto"/>
            </w:tcBorders>
            <w:hideMark/>
          </w:tcPr>
          <w:p w:rsidR="00D332C5" w:rsidRDefault="00D332C5">
            <w:r>
              <w:t>Reviewers of selected sections of survey</w:t>
            </w:r>
          </w:p>
        </w:tc>
        <w:tc>
          <w:tcPr>
            <w:tcW w:w="1350" w:type="dxa"/>
            <w:tcBorders>
              <w:top w:val="single" w:sz="4" w:space="0" w:color="auto"/>
              <w:left w:val="single" w:sz="4" w:space="0" w:color="auto"/>
              <w:bottom w:val="single" w:sz="4" w:space="0" w:color="auto"/>
              <w:right w:val="single" w:sz="4" w:space="0" w:color="auto"/>
            </w:tcBorders>
            <w:hideMark/>
          </w:tcPr>
          <w:p w:rsidR="00D332C5" w:rsidRDefault="00D332C5">
            <w:pPr>
              <w:jc w:val="right"/>
            </w:pPr>
            <w:r>
              <w:t>15</w:t>
            </w:r>
          </w:p>
        </w:tc>
        <w:tc>
          <w:tcPr>
            <w:tcW w:w="1372" w:type="dxa"/>
            <w:gridSpan w:val="2"/>
            <w:tcBorders>
              <w:top w:val="single" w:sz="4" w:space="0" w:color="auto"/>
              <w:left w:val="single" w:sz="4" w:space="0" w:color="auto"/>
              <w:bottom w:val="single" w:sz="4" w:space="0" w:color="auto"/>
              <w:right w:val="single" w:sz="4" w:space="0" w:color="auto"/>
            </w:tcBorders>
            <w:hideMark/>
          </w:tcPr>
          <w:p w:rsidR="00D332C5" w:rsidRDefault="00D332C5">
            <w:pPr>
              <w:jc w:val="right"/>
            </w:pPr>
            <w:r>
              <w:t>30 min.</w:t>
            </w:r>
          </w:p>
        </w:tc>
        <w:tc>
          <w:tcPr>
            <w:tcW w:w="1508" w:type="dxa"/>
            <w:tcBorders>
              <w:top w:val="single" w:sz="4" w:space="0" w:color="auto"/>
              <w:left w:val="single" w:sz="4" w:space="0" w:color="auto"/>
              <w:bottom w:val="single" w:sz="4" w:space="0" w:color="auto"/>
              <w:right w:val="single" w:sz="4" w:space="0" w:color="auto"/>
            </w:tcBorders>
            <w:hideMark/>
          </w:tcPr>
          <w:p w:rsidR="00D332C5" w:rsidRDefault="00D332C5">
            <w:pPr>
              <w:jc w:val="right"/>
            </w:pPr>
            <w:r>
              <w:t>7.5 hr.</w:t>
            </w:r>
          </w:p>
        </w:tc>
      </w:tr>
      <w:tr w:rsidR="00D332C5" w:rsidTr="00D332C5">
        <w:trPr>
          <w:trHeight w:val="274"/>
        </w:trPr>
        <w:tc>
          <w:tcPr>
            <w:tcW w:w="3888" w:type="dxa"/>
            <w:tcBorders>
              <w:top w:val="single" w:sz="4" w:space="0" w:color="auto"/>
              <w:left w:val="single" w:sz="4" w:space="0" w:color="auto"/>
              <w:bottom w:val="single" w:sz="4" w:space="0" w:color="auto"/>
              <w:right w:val="single" w:sz="4" w:space="0" w:color="auto"/>
            </w:tcBorders>
            <w:hideMark/>
          </w:tcPr>
          <w:p w:rsidR="00D332C5" w:rsidRDefault="00D332C5">
            <w:r>
              <w:t>Reviewers of entire survey</w:t>
            </w:r>
          </w:p>
        </w:tc>
        <w:tc>
          <w:tcPr>
            <w:tcW w:w="1350" w:type="dxa"/>
            <w:tcBorders>
              <w:top w:val="single" w:sz="4" w:space="0" w:color="auto"/>
              <w:left w:val="single" w:sz="4" w:space="0" w:color="auto"/>
              <w:bottom w:val="single" w:sz="4" w:space="0" w:color="auto"/>
              <w:right w:val="single" w:sz="4" w:space="0" w:color="auto"/>
            </w:tcBorders>
            <w:hideMark/>
          </w:tcPr>
          <w:p w:rsidR="00D332C5" w:rsidRDefault="00D332C5">
            <w:pPr>
              <w:jc w:val="right"/>
            </w:pPr>
            <w:r>
              <w:t>6</w:t>
            </w:r>
          </w:p>
        </w:tc>
        <w:tc>
          <w:tcPr>
            <w:tcW w:w="1372" w:type="dxa"/>
            <w:gridSpan w:val="2"/>
            <w:tcBorders>
              <w:top w:val="single" w:sz="4" w:space="0" w:color="auto"/>
              <w:left w:val="single" w:sz="4" w:space="0" w:color="auto"/>
              <w:bottom w:val="single" w:sz="4" w:space="0" w:color="auto"/>
              <w:right w:val="single" w:sz="4" w:space="0" w:color="auto"/>
            </w:tcBorders>
            <w:hideMark/>
          </w:tcPr>
          <w:p w:rsidR="00D332C5" w:rsidRDefault="00D332C5">
            <w:pPr>
              <w:jc w:val="right"/>
            </w:pPr>
            <w:r>
              <w:t>45 min.</w:t>
            </w:r>
          </w:p>
        </w:tc>
        <w:tc>
          <w:tcPr>
            <w:tcW w:w="1508" w:type="dxa"/>
            <w:tcBorders>
              <w:top w:val="single" w:sz="4" w:space="0" w:color="auto"/>
              <w:left w:val="single" w:sz="4" w:space="0" w:color="auto"/>
              <w:bottom w:val="single" w:sz="4" w:space="0" w:color="auto"/>
              <w:right w:val="single" w:sz="4" w:space="0" w:color="auto"/>
            </w:tcBorders>
            <w:hideMark/>
          </w:tcPr>
          <w:p w:rsidR="00D332C5" w:rsidRDefault="00D332C5">
            <w:pPr>
              <w:jc w:val="right"/>
            </w:pPr>
            <w:r>
              <w:t>4.5 hr.</w:t>
            </w:r>
          </w:p>
        </w:tc>
      </w:tr>
      <w:tr w:rsidR="00D332C5" w:rsidTr="00D332C5">
        <w:trPr>
          <w:trHeight w:val="274"/>
        </w:trPr>
        <w:tc>
          <w:tcPr>
            <w:tcW w:w="3888" w:type="dxa"/>
            <w:tcBorders>
              <w:top w:val="single" w:sz="4" w:space="0" w:color="auto"/>
              <w:left w:val="single" w:sz="4" w:space="0" w:color="auto"/>
              <w:bottom w:val="single" w:sz="4" w:space="0" w:color="auto"/>
              <w:right w:val="single" w:sz="4" w:space="0" w:color="auto"/>
            </w:tcBorders>
            <w:hideMark/>
          </w:tcPr>
          <w:p w:rsidR="00D332C5" w:rsidRDefault="00D332C5">
            <w:r>
              <w:t>Participants in focus group discussion</w:t>
            </w:r>
          </w:p>
        </w:tc>
        <w:tc>
          <w:tcPr>
            <w:tcW w:w="1350" w:type="dxa"/>
            <w:tcBorders>
              <w:top w:val="single" w:sz="4" w:space="0" w:color="auto"/>
              <w:left w:val="single" w:sz="4" w:space="0" w:color="auto"/>
              <w:bottom w:val="single" w:sz="4" w:space="0" w:color="auto"/>
              <w:right w:val="single" w:sz="4" w:space="0" w:color="auto"/>
            </w:tcBorders>
            <w:hideMark/>
          </w:tcPr>
          <w:p w:rsidR="00D332C5" w:rsidRDefault="00D332C5">
            <w:pPr>
              <w:jc w:val="right"/>
            </w:pPr>
            <w:r>
              <w:t>30</w:t>
            </w:r>
          </w:p>
        </w:tc>
        <w:tc>
          <w:tcPr>
            <w:tcW w:w="1372" w:type="dxa"/>
            <w:gridSpan w:val="2"/>
            <w:tcBorders>
              <w:top w:val="single" w:sz="4" w:space="0" w:color="auto"/>
              <w:left w:val="single" w:sz="4" w:space="0" w:color="auto"/>
              <w:bottom w:val="single" w:sz="4" w:space="0" w:color="auto"/>
              <w:right w:val="single" w:sz="4" w:space="0" w:color="auto"/>
            </w:tcBorders>
            <w:hideMark/>
          </w:tcPr>
          <w:p w:rsidR="00D332C5" w:rsidRDefault="00D332C5">
            <w:pPr>
              <w:jc w:val="right"/>
            </w:pPr>
            <w:r>
              <w:t>60 min.</w:t>
            </w:r>
          </w:p>
        </w:tc>
        <w:tc>
          <w:tcPr>
            <w:tcW w:w="1508" w:type="dxa"/>
            <w:tcBorders>
              <w:top w:val="single" w:sz="4" w:space="0" w:color="auto"/>
              <w:left w:val="single" w:sz="4" w:space="0" w:color="auto"/>
              <w:bottom w:val="single" w:sz="4" w:space="0" w:color="auto"/>
              <w:right w:val="single" w:sz="4" w:space="0" w:color="auto"/>
            </w:tcBorders>
            <w:hideMark/>
          </w:tcPr>
          <w:p w:rsidR="00D332C5" w:rsidRDefault="00D332C5">
            <w:pPr>
              <w:jc w:val="right"/>
            </w:pPr>
            <w:r>
              <w:t>30.0 hr.</w:t>
            </w:r>
          </w:p>
        </w:tc>
      </w:tr>
      <w:tr w:rsidR="00D332C5" w:rsidTr="00D332C5">
        <w:trPr>
          <w:trHeight w:val="289"/>
        </w:trPr>
        <w:tc>
          <w:tcPr>
            <w:tcW w:w="6588" w:type="dxa"/>
            <w:gridSpan w:val="3"/>
            <w:tcBorders>
              <w:top w:val="single" w:sz="4" w:space="0" w:color="auto"/>
              <w:left w:val="single" w:sz="4" w:space="0" w:color="auto"/>
              <w:bottom w:val="single" w:sz="4" w:space="0" w:color="auto"/>
              <w:right w:val="single" w:sz="4" w:space="0" w:color="auto"/>
            </w:tcBorders>
            <w:hideMark/>
          </w:tcPr>
          <w:p w:rsidR="00D332C5" w:rsidRDefault="00D332C5">
            <w:pPr>
              <w:rPr>
                <w:b/>
              </w:rPr>
            </w:pPr>
            <w:r>
              <w:rPr>
                <w:b/>
              </w:rPr>
              <w:t xml:space="preserve">Total </w:t>
            </w:r>
            <w:r>
              <w:rPr>
                <w:b/>
              </w:rPr>
              <w:t xml:space="preserve">                                                                                    151</w:t>
            </w:r>
          </w:p>
        </w:tc>
        <w:tc>
          <w:tcPr>
            <w:tcW w:w="1530" w:type="dxa"/>
            <w:gridSpan w:val="2"/>
            <w:tcBorders>
              <w:top w:val="single" w:sz="4" w:space="0" w:color="auto"/>
              <w:left w:val="single" w:sz="4" w:space="0" w:color="auto"/>
              <w:bottom w:val="single" w:sz="4" w:space="0" w:color="auto"/>
              <w:right w:val="single" w:sz="4" w:space="0" w:color="auto"/>
            </w:tcBorders>
            <w:hideMark/>
          </w:tcPr>
          <w:p w:rsidR="00D332C5" w:rsidRDefault="00D332C5">
            <w:pPr>
              <w:rPr>
                <w:b/>
              </w:rPr>
            </w:pPr>
            <w:r>
              <w:rPr>
                <w:b/>
              </w:rPr>
              <w:t xml:space="preserve">            6</w:t>
            </w:r>
            <w:r w:rsidR="00824977">
              <w:rPr>
                <w:b/>
              </w:rPr>
              <w:t>2</w:t>
            </w:r>
            <w:r>
              <w:rPr>
                <w:b/>
              </w:rPr>
              <w:t xml:space="preserve"> hr</w:t>
            </w:r>
            <w:r w:rsidR="00824977">
              <w:rPr>
                <w:b/>
              </w:rPr>
              <w:t>s</w:t>
            </w:r>
            <w:bookmarkStart w:id="0" w:name="_GoBack"/>
            <w:bookmarkEnd w:id="0"/>
            <w:r>
              <w:rPr>
                <w:b/>
              </w:rPr>
              <w:t>.</w:t>
            </w:r>
          </w:p>
        </w:tc>
      </w:tr>
    </w:tbl>
    <w:p w:rsidR="00D332C5" w:rsidRDefault="00D332C5" w:rsidP="00C40AED">
      <w:pPr>
        <w:rPr>
          <w:rFonts w:ascii="Times New Roman" w:hAnsi="Times New Roman" w:cs="Times New Roman"/>
          <w:b/>
        </w:rPr>
      </w:pPr>
    </w:p>
    <w:p w:rsidR="00C40AED" w:rsidRPr="00CA43A4" w:rsidRDefault="00C40AED" w:rsidP="00C40AED">
      <w:pPr>
        <w:rPr>
          <w:rFonts w:ascii="Times New Roman" w:hAnsi="Times New Roman" w:cs="Times New Roman"/>
        </w:rPr>
      </w:pPr>
      <w:r w:rsidRPr="00B31486">
        <w:rPr>
          <w:rFonts w:ascii="Times New Roman" w:hAnsi="Times New Roman" w:cs="Times New Roman"/>
          <w:b/>
        </w:rPr>
        <w:t xml:space="preserve">FEDERAL COST:  </w:t>
      </w:r>
      <w:r w:rsidRPr="00B31486">
        <w:rPr>
          <w:rFonts w:ascii="Times New Roman" w:hAnsi="Times New Roman" w:cs="Times New Roman"/>
        </w:rPr>
        <w:t xml:space="preserve">The </w:t>
      </w:r>
      <w:r w:rsidRPr="00CA43A4">
        <w:rPr>
          <w:rFonts w:ascii="Times New Roman" w:hAnsi="Times New Roman" w:cs="Times New Roman"/>
        </w:rPr>
        <w:t xml:space="preserve">estimated annual cost to the Federal government </w:t>
      </w:r>
      <w:r w:rsidR="00B0494A" w:rsidRPr="00CA43A4">
        <w:rPr>
          <w:rFonts w:ascii="Times New Roman" w:hAnsi="Times New Roman" w:cs="Times New Roman"/>
        </w:rPr>
        <w:t xml:space="preserve">for this pretest is </w:t>
      </w:r>
      <w:r w:rsidR="00221543" w:rsidRPr="00CA43A4">
        <w:rPr>
          <w:rFonts w:ascii="Times New Roman" w:hAnsi="Times New Roman" w:cs="Times New Roman"/>
        </w:rPr>
        <w:t xml:space="preserve">about </w:t>
      </w:r>
      <w:r w:rsidR="00B0494A" w:rsidRPr="00CA43A4">
        <w:rPr>
          <w:rFonts w:ascii="Times New Roman" w:hAnsi="Times New Roman" w:cs="Times New Roman"/>
        </w:rPr>
        <w:t>$50,000 to include preparing the pretest materials and generic package, review</w:t>
      </w:r>
      <w:r w:rsidR="00122B24" w:rsidRPr="00CA43A4">
        <w:rPr>
          <w:rFonts w:ascii="Times New Roman" w:hAnsi="Times New Roman" w:cs="Times New Roman"/>
        </w:rPr>
        <w:t>ing</w:t>
      </w:r>
      <w:r w:rsidR="00B0494A" w:rsidRPr="00CA43A4">
        <w:rPr>
          <w:rFonts w:ascii="Times New Roman" w:hAnsi="Times New Roman" w:cs="Times New Roman"/>
        </w:rPr>
        <w:t xml:space="preserve"> of the package by the Government, requesting and receiving list of employers from USCIS, </w:t>
      </w:r>
      <w:r w:rsidR="0055474F" w:rsidRPr="00CA43A4">
        <w:rPr>
          <w:rFonts w:ascii="Times New Roman" w:hAnsi="Times New Roman" w:cs="Times New Roman"/>
        </w:rPr>
        <w:t>recruiting</w:t>
      </w:r>
      <w:r w:rsidR="00B0494A" w:rsidRPr="00CA43A4">
        <w:rPr>
          <w:rFonts w:ascii="Times New Roman" w:hAnsi="Times New Roman" w:cs="Times New Roman"/>
        </w:rPr>
        <w:t xml:space="preserve"> participants, </w:t>
      </w:r>
      <w:r w:rsidR="0055474F" w:rsidRPr="00CA43A4">
        <w:rPr>
          <w:rFonts w:ascii="Times New Roman" w:hAnsi="Times New Roman" w:cs="Times New Roman"/>
        </w:rPr>
        <w:t xml:space="preserve">emailing them the pretest package and cover letters and instructions for logging into WebEx, sending confirmatory </w:t>
      </w:r>
      <w:r w:rsidR="00851652" w:rsidRPr="00CA43A4">
        <w:rPr>
          <w:rFonts w:ascii="Times New Roman" w:hAnsi="Times New Roman" w:cs="Times New Roman"/>
        </w:rPr>
        <w:t xml:space="preserve">and reminder </w:t>
      </w:r>
      <w:r w:rsidR="0055474F" w:rsidRPr="00CA43A4">
        <w:rPr>
          <w:rFonts w:ascii="Times New Roman" w:hAnsi="Times New Roman" w:cs="Times New Roman"/>
        </w:rPr>
        <w:t>emails, review</w:t>
      </w:r>
      <w:r w:rsidR="00122B24" w:rsidRPr="00CA43A4">
        <w:rPr>
          <w:rFonts w:ascii="Times New Roman" w:hAnsi="Times New Roman" w:cs="Times New Roman"/>
        </w:rPr>
        <w:t>ing</w:t>
      </w:r>
      <w:r w:rsidR="0055474F" w:rsidRPr="00CA43A4">
        <w:rPr>
          <w:rFonts w:ascii="Times New Roman" w:hAnsi="Times New Roman" w:cs="Times New Roman"/>
        </w:rPr>
        <w:t xml:space="preserve"> the completed questionnaires, training the moderators, conducting the focus groups and reviewing the transcripts, preparing and submitting the pretest report</w:t>
      </w:r>
      <w:r w:rsidRPr="00CA43A4">
        <w:rPr>
          <w:rFonts w:ascii="Times New Roman" w:hAnsi="Times New Roman" w:cs="Times New Roman"/>
        </w:rPr>
        <w:t xml:space="preserve">.  </w:t>
      </w:r>
    </w:p>
    <w:p w:rsidR="00C40AED" w:rsidRPr="00CA43A4" w:rsidRDefault="00C40AED" w:rsidP="00C40AED">
      <w:pPr>
        <w:rPr>
          <w:rFonts w:ascii="Times New Roman" w:hAnsi="Times New Roman" w:cs="Times New Roman"/>
          <w:b/>
        </w:rPr>
      </w:pPr>
      <w:r w:rsidRPr="00CA43A4">
        <w:rPr>
          <w:rFonts w:ascii="Times New Roman" w:hAnsi="Times New Roman" w:cs="Times New Roman"/>
          <w:b/>
          <w:bCs/>
          <w:u w:val="single"/>
        </w:rPr>
        <w:t xml:space="preserve">If you are conducting a focus group, survey, or plan to employ statistical methods, </w:t>
      </w:r>
      <w:r w:rsidR="00EA15BC" w:rsidRPr="00CA43A4">
        <w:rPr>
          <w:rFonts w:ascii="Times New Roman" w:hAnsi="Times New Roman" w:cs="Times New Roman"/>
          <w:b/>
          <w:bCs/>
          <w:u w:val="single"/>
        </w:rPr>
        <w:t>please provide</w:t>
      </w:r>
      <w:r w:rsidRPr="00CA43A4">
        <w:rPr>
          <w:rFonts w:ascii="Times New Roman" w:hAnsi="Times New Roman" w:cs="Times New Roman"/>
          <w:b/>
          <w:bCs/>
          <w:u w:val="single"/>
        </w:rPr>
        <w:t xml:space="preserve"> answers to the following questions:</w:t>
      </w:r>
    </w:p>
    <w:p w:rsidR="00C40AED" w:rsidRPr="00CA43A4" w:rsidRDefault="00C40AED" w:rsidP="00C40AED">
      <w:pPr>
        <w:rPr>
          <w:rFonts w:ascii="Times New Roman" w:hAnsi="Times New Roman" w:cs="Times New Roman"/>
          <w:b/>
        </w:rPr>
      </w:pPr>
      <w:r w:rsidRPr="00CA43A4">
        <w:rPr>
          <w:rFonts w:ascii="Times New Roman" w:hAnsi="Times New Roman" w:cs="Times New Roman"/>
          <w:b/>
        </w:rPr>
        <w:t>The selection of your targeted respondents</w:t>
      </w:r>
    </w:p>
    <w:p w:rsidR="00C40AED" w:rsidRPr="00CA43A4" w:rsidRDefault="00C40AED" w:rsidP="00C40AED">
      <w:pPr>
        <w:pStyle w:val="ListParagraph"/>
        <w:numPr>
          <w:ilvl w:val="0"/>
          <w:numId w:val="2"/>
        </w:numPr>
        <w:rPr>
          <w:sz w:val="22"/>
          <w:szCs w:val="22"/>
        </w:rPr>
      </w:pPr>
      <w:r w:rsidRPr="00CA43A4">
        <w:rPr>
          <w:sz w:val="22"/>
          <w:szCs w:val="22"/>
        </w:rPr>
        <w:t>Do you have a customer list or something similar that defines the universe of potential respondents and do you have a sampling plan for selecting from this universe?</w:t>
      </w:r>
      <w:r w:rsidRPr="00CA43A4">
        <w:rPr>
          <w:sz w:val="22"/>
          <w:szCs w:val="22"/>
        </w:rPr>
        <w:tab/>
      </w:r>
      <w:r w:rsidRPr="00CA43A4">
        <w:rPr>
          <w:sz w:val="22"/>
          <w:szCs w:val="22"/>
        </w:rPr>
        <w:tab/>
      </w:r>
      <w:r w:rsidRPr="00CA43A4">
        <w:rPr>
          <w:sz w:val="22"/>
          <w:szCs w:val="22"/>
        </w:rPr>
        <w:tab/>
      </w:r>
      <w:r w:rsidRPr="00CA43A4">
        <w:rPr>
          <w:sz w:val="22"/>
          <w:szCs w:val="22"/>
        </w:rPr>
        <w:tab/>
      </w:r>
      <w:r w:rsidRPr="00CA43A4">
        <w:rPr>
          <w:sz w:val="22"/>
          <w:szCs w:val="22"/>
        </w:rPr>
        <w:tab/>
      </w:r>
      <w:r w:rsidRPr="00CA43A4">
        <w:rPr>
          <w:sz w:val="22"/>
          <w:szCs w:val="22"/>
        </w:rPr>
        <w:tab/>
      </w:r>
      <w:r w:rsidRPr="00CA43A4">
        <w:rPr>
          <w:sz w:val="22"/>
          <w:szCs w:val="22"/>
        </w:rPr>
        <w:tab/>
      </w:r>
      <w:r w:rsidRPr="00CA43A4">
        <w:rPr>
          <w:sz w:val="22"/>
          <w:szCs w:val="22"/>
        </w:rPr>
        <w:tab/>
      </w:r>
      <w:r w:rsidRPr="00CA43A4">
        <w:rPr>
          <w:sz w:val="22"/>
          <w:szCs w:val="22"/>
        </w:rPr>
        <w:tab/>
      </w:r>
      <w:r w:rsidRPr="00CA43A4">
        <w:rPr>
          <w:sz w:val="22"/>
          <w:szCs w:val="22"/>
        </w:rPr>
        <w:tab/>
      </w:r>
      <w:r w:rsidRPr="00CA43A4">
        <w:rPr>
          <w:sz w:val="22"/>
          <w:szCs w:val="22"/>
        </w:rPr>
        <w:tab/>
        <w:t>[X] Yes</w:t>
      </w:r>
      <w:r w:rsidRPr="00CA43A4">
        <w:rPr>
          <w:sz w:val="22"/>
          <w:szCs w:val="22"/>
        </w:rPr>
        <w:tab/>
        <w:t>[ ] No</w:t>
      </w:r>
    </w:p>
    <w:p w:rsidR="00C40AED" w:rsidRPr="00CA43A4" w:rsidRDefault="00C40AED" w:rsidP="00C40AED">
      <w:pPr>
        <w:pStyle w:val="ListParagraph"/>
        <w:rPr>
          <w:sz w:val="22"/>
          <w:szCs w:val="22"/>
        </w:rPr>
      </w:pPr>
    </w:p>
    <w:p w:rsidR="00C40AED" w:rsidRPr="00CA43A4" w:rsidRDefault="00C40AED" w:rsidP="00C40AED">
      <w:pPr>
        <w:rPr>
          <w:rFonts w:ascii="Times New Roman" w:hAnsi="Times New Roman" w:cs="Times New Roman"/>
        </w:rPr>
      </w:pPr>
      <w:r w:rsidRPr="00CA43A4">
        <w:rPr>
          <w:rFonts w:ascii="Times New Roman" w:hAnsi="Times New Roman" w:cs="Times New Roman"/>
        </w:rPr>
        <w:t>If the answer is yes, please provide a description of both below (or attach the sampling plan)</w:t>
      </w:r>
      <w:r w:rsidR="00155E1E" w:rsidRPr="00CA43A4">
        <w:rPr>
          <w:rFonts w:ascii="Times New Roman" w:hAnsi="Times New Roman" w:cs="Times New Roman"/>
        </w:rPr>
        <w:t>.</w:t>
      </w:r>
      <w:r w:rsidRPr="00CA43A4">
        <w:rPr>
          <w:rFonts w:ascii="Times New Roman" w:hAnsi="Times New Roman" w:cs="Times New Roman"/>
        </w:rPr>
        <w:t xml:space="preserve">   If the answer is no, please provide a description of how you plan to identify your potential group of respondents and how you will select them?</w:t>
      </w:r>
    </w:p>
    <w:p w:rsidR="00C40AED" w:rsidRPr="00CA43A4" w:rsidRDefault="00C40AED" w:rsidP="00C40AED">
      <w:pPr>
        <w:rPr>
          <w:rFonts w:ascii="Times New Roman" w:hAnsi="Times New Roman" w:cs="Times New Roman"/>
        </w:rPr>
      </w:pPr>
      <w:r w:rsidRPr="00CA43A4">
        <w:rPr>
          <w:rFonts w:ascii="Times New Roman" w:hAnsi="Times New Roman" w:cs="Times New Roman"/>
        </w:rPr>
        <w:t>E-Verify employers will be identified from the Transaction Database (TDB), which captures E-Verify usage</w:t>
      </w:r>
      <w:r w:rsidR="005529BE" w:rsidRPr="00CA43A4">
        <w:rPr>
          <w:rFonts w:ascii="Times New Roman" w:hAnsi="Times New Roman" w:cs="Times New Roman"/>
        </w:rPr>
        <w:t xml:space="preserve"> and provides basic information on employers (</w:t>
      </w:r>
      <w:r w:rsidR="00155E1E" w:rsidRPr="00CA43A4">
        <w:rPr>
          <w:rFonts w:ascii="Times New Roman" w:hAnsi="Times New Roman" w:cs="Times New Roman"/>
        </w:rPr>
        <w:t>point of contact</w:t>
      </w:r>
      <w:r w:rsidR="005529BE" w:rsidRPr="00CA43A4">
        <w:rPr>
          <w:rFonts w:ascii="Times New Roman" w:hAnsi="Times New Roman" w:cs="Times New Roman"/>
        </w:rPr>
        <w:t>, name of company, email address, phone numbers, etc</w:t>
      </w:r>
      <w:r w:rsidR="00122B24" w:rsidRPr="00CA43A4">
        <w:rPr>
          <w:rFonts w:ascii="Times New Roman" w:hAnsi="Times New Roman" w:cs="Times New Roman"/>
        </w:rPr>
        <w:t>.</w:t>
      </w:r>
      <w:r w:rsidR="005529BE" w:rsidRPr="00CA43A4">
        <w:rPr>
          <w:rFonts w:ascii="Times New Roman" w:hAnsi="Times New Roman" w:cs="Times New Roman"/>
        </w:rPr>
        <w:t>)</w:t>
      </w:r>
      <w:r w:rsidRPr="00CA43A4">
        <w:rPr>
          <w:rFonts w:ascii="Times New Roman" w:hAnsi="Times New Roman" w:cs="Times New Roman"/>
        </w:rPr>
        <w:t xml:space="preserve">.  </w:t>
      </w:r>
      <w:r w:rsidR="00FC1512" w:rsidRPr="00CA43A4">
        <w:rPr>
          <w:rFonts w:ascii="Times New Roman" w:hAnsi="Times New Roman" w:cs="Times New Roman"/>
        </w:rPr>
        <w:t xml:space="preserve">See description of </w:t>
      </w:r>
      <w:r w:rsidR="00155E1E" w:rsidRPr="00CA43A4">
        <w:rPr>
          <w:rFonts w:ascii="Times New Roman" w:hAnsi="Times New Roman" w:cs="Times New Roman"/>
        </w:rPr>
        <w:t xml:space="preserve">the recruitment of pretest </w:t>
      </w:r>
      <w:r w:rsidR="00FC1512" w:rsidRPr="00CA43A4">
        <w:rPr>
          <w:rFonts w:ascii="Times New Roman" w:hAnsi="Times New Roman" w:cs="Times New Roman"/>
        </w:rPr>
        <w:t>respondents above.</w:t>
      </w:r>
    </w:p>
    <w:p w:rsidR="00C40AED" w:rsidRPr="00CA43A4" w:rsidRDefault="00C40AED" w:rsidP="00C40AED">
      <w:pPr>
        <w:rPr>
          <w:rFonts w:ascii="Times New Roman" w:hAnsi="Times New Roman" w:cs="Times New Roman"/>
          <w:b/>
        </w:rPr>
      </w:pPr>
      <w:r w:rsidRPr="00CA43A4">
        <w:rPr>
          <w:rFonts w:ascii="Times New Roman" w:hAnsi="Times New Roman" w:cs="Times New Roman"/>
          <w:b/>
        </w:rPr>
        <w:t>Administration of the Instrument</w:t>
      </w:r>
    </w:p>
    <w:p w:rsidR="00C40AED" w:rsidRPr="00CA43A4" w:rsidRDefault="00C40AED" w:rsidP="00C40AED">
      <w:pPr>
        <w:pStyle w:val="ListParagraph"/>
        <w:numPr>
          <w:ilvl w:val="0"/>
          <w:numId w:val="3"/>
        </w:numPr>
        <w:rPr>
          <w:sz w:val="22"/>
          <w:szCs w:val="22"/>
        </w:rPr>
      </w:pPr>
      <w:r w:rsidRPr="00CA43A4">
        <w:rPr>
          <w:sz w:val="22"/>
          <w:szCs w:val="22"/>
        </w:rPr>
        <w:t>How will you collect the information? (Check all that apply)</w:t>
      </w:r>
    </w:p>
    <w:p w:rsidR="00C40AED" w:rsidRPr="00CA43A4" w:rsidRDefault="00C40AED" w:rsidP="00C40AED">
      <w:pPr>
        <w:ind w:left="720"/>
        <w:rPr>
          <w:rFonts w:ascii="Times New Roman" w:hAnsi="Times New Roman" w:cs="Times New Roman"/>
        </w:rPr>
      </w:pPr>
      <w:r w:rsidRPr="00CA43A4">
        <w:rPr>
          <w:rFonts w:ascii="Times New Roman" w:hAnsi="Times New Roman" w:cs="Times New Roman"/>
        </w:rPr>
        <w:t xml:space="preserve">[  ] Web-based or other forms of Social Media </w:t>
      </w:r>
    </w:p>
    <w:p w:rsidR="00C40AED" w:rsidRPr="00CA43A4" w:rsidRDefault="00C40AED" w:rsidP="00C40AED">
      <w:pPr>
        <w:ind w:left="720"/>
        <w:rPr>
          <w:rFonts w:ascii="Times New Roman" w:hAnsi="Times New Roman" w:cs="Times New Roman"/>
        </w:rPr>
      </w:pPr>
      <w:r w:rsidRPr="00CA43A4">
        <w:rPr>
          <w:rFonts w:ascii="Times New Roman" w:hAnsi="Times New Roman" w:cs="Times New Roman"/>
        </w:rPr>
        <w:t>[X] Telephone</w:t>
      </w:r>
      <w:r w:rsidRPr="00CA43A4">
        <w:rPr>
          <w:rFonts w:ascii="Times New Roman" w:hAnsi="Times New Roman" w:cs="Times New Roman"/>
        </w:rPr>
        <w:tab/>
      </w:r>
    </w:p>
    <w:p w:rsidR="00C40AED" w:rsidRPr="00CA43A4" w:rsidRDefault="00C40AED" w:rsidP="00C40AED">
      <w:pPr>
        <w:ind w:left="720"/>
        <w:rPr>
          <w:rFonts w:ascii="Times New Roman" w:hAnsi="Times New Roman" w:cs="Times New Roman"/>
        </w:rPr>
      </w:pPr>
      <w:r w:rsidRPr="00CA43A4">
        <w:rPr>
          <w:rFonts w:ascii="Times New Roman" w:hAnsi="Times New Roman" w:cs="Times New Roman"/>
        </w:rPr>
        <w:t>[..] In-person</w:t>
      </w:r>
      <w:r w:rsidRPr="00CA43A4">
        <w:rPr>
          <w:rFonts w:ascii="Times New Roman" w:hAnsi="Times New Roman" w:cs="Times New Roman"/>
        </w:rPr>
        <w:tab/>
      </w:r>
    </w:p>
    <w:p w:rsidR="00C40AED" w:rsidRPr="00CA43A4" w:rsidRDefault="00C40AED" w:rsidP="00C40AED">
      <w:pPr>
        <w:ind w:left="720"/>
        <w:rPr>
          <w:rFonts w:ascii="Times New Roman" w:hAnsi="Times New Roman" w:cs="Times New Roman"/>
        </w:rPr>
      </w:pPr>
      <w:r w:rsidRPr="00CA43A4">
        <w:rPr>
          <w:rFonts w:ascii="Times New Roman" w:hAnsi="Times New Roman" w:cs="Times New Roman"/>
        </w:rPr>
        <w:t xml:space="preserve">[  ] Mail </w:t>
      </w:r>
    </w:p>
    <w:p w:rsidR="00C40AED" w:rsidRPr="00CA43A4" w:rsidRDefault="00C40AED" w:rsidP="00C40AED">
      <w:pPr>
        <w:ind w:left="720"/>
        <w:rPr>
          <w:rFonts w:ascii="Times New Roman" w:hAnsi="Times New Roman" w:cs="Times New Roman"/>
        </w:rPr>
      </w:pPr>
      <w:r w:rsidRPr="00CA43A4">
        <w:rPr>
          <w:rFonts w:ascii="Times New Roman" w:hAnsi="Times New Roman" w:cs="Times New Roman"/>
        </w:rPr>
        <w:t xml:space="preserve">[X] Other, Explain: </w:t>
      </w:r>
      <w:r w:rsidR="00FC1512" w:rsidRPr="00CA43A4">
        <w:rPr>
          <w:rFonts w:ascii="Times New Roman" w:hAnsi="Times New Roman" w:cs="Times New Roman"/>
        </w:rPr>
        <w:t xml:space="preserve">Sampled participants will be contacted via </w:t>
      </w:r>
      <w:r w:rsidR="00155E1E" w:rsidRPr="00CA43A4">
        <w:rPr>
          <w:rFonts w:ascii="Times New Roman" w:hAnsi="Times New Roman" w:cs="Times New Roman"/>
        </w:rPr>
        <w:t>telephone</w:t>
      </w:r>
      <w:r w:rsidR="00FC1512" w:rsidRPr="00CA43A4">
        <w:rPr>
          <w:rFonts w:ascii="Times New Roman" w:hAnsi="Times New Roman" w:cs="Times New Roman"/>
        </w:rPr>
        <w:t xml:space="preserve">.  </w:t>
      </w:r>
      <w:r w:rsidRPr="00CA43A4">
        <w:rPr>
          <w:rFonts w:ascii="Times New Roman" w:hAnsi="Times New Roman" w:cs="Times New Roman"/>
        </w:rPr>
        <w:t>Online focus sessions will be conducted through WebEx.  Session moderators will communicate through a coordinated telephone connection</w:t>
      </w:r>
      <w:r w:rsidR="00895A8B" w:rsidRPr="00CA43A4">
        <w:rPr>
          <w:rFonts w:ascii="Times New Roman" w:hAnsi="Times New Roman" w:cs="Times New Roman"/>
        </w:rPr>
        <w:t xml:space="preserve"> and participants will be able to see the questions as they are being discussed</w:t>
      </w:r>
      <w:r w:rsidRPr="00CA43A4">
        <w:rPr>
          <w:rFonts w:ascii="Times New Roman" w:hAnsi="Times New Roman" w:cs="Times New Roman"/>
        </w:rPr>
        <w:t>.</w:t>
      </w:r>
    </w:p>
    <w:p w:rsidR="00C40AED" w:rsidRPr="00CA43A4" w:rsidRDefault="00C40AED" w:rsidP="00C40AED">
      <w:pPr>
        <w:pStyle w:val="ListParagraph"/>
        <w:numPr>
          <w:ilvl w:val="0"/>
          <w:numId w:val="3"/>
        </w:numPr>
        <w:rPr>
          <w:sz w:val="22"/>
          <w:szCs w:val="22"/>
        </w:rPr>
      </w:pPr>
      <w:r w:rsidRPr="00CA43A4">
        <w:rPr>
          <w:sz w:val="22"/>
          <w:szCs w:val="22"/>
        </w:rPr>
        <w:t>Will interviewers or facilitators be used?  [X] Yes [  ] No</w:t>
      </w:r>
    </w:p>
    <w:p w:rsidR="00C40AED" w:rsidRPr="00CA43A4" w:rsidRDefault="00C40AED" w:rsidP="00C40AED">
      <w:pPr>
        <w:pStyle w:val="ListParagraph"/>
        <w:ind w:left="360"/>
        <w:rPr>
          <w:sz w:val="22"/>
          <w:szCs w:val="22"/>
        </w:rPr>
      </w:pPr>
      <w:r w:rsidRPr="00CA43A4">
        <w:rPr>
          <w:sz w:val="22"/>
          <w:szCs w:val="22"/>
        </w:rPr>
        <w:t xml:space="preserve"> </w:t>
      </w:r>
    </w:p>
    <w:p w:rsidR="00C40AED" w:rsidRPr="00CA43A4" w:rsidRDefault="00C40AED" w:rsidP="00C40AED">
      <w:pPr>
        <w:rPr>
          <w:rFonts w:ascii="Times New Roman" w:hAnsi="Times New Roman" w:cs="Times New Roman"/>
          <w:b/>
        </w:rPr>
      </w:pPr>
      <w:r w:rsidRPr="00CA43A4">
        <w:rPr>
          <w:rFonts w:ascii="Times New Roman" w:hAnsi="Times New Roman" w:cs="Times New Roman"/>
          <w:b/>
        </w:rPr>
        <w:t>Please make sure that all instruments, instructions, and scripts are submitted with the request.</w:t>
      </w:r>
    </w:p>
    <w:p w:rsidR="00C40AED" w:rsidRPr="00CA43A4" w:rsidRDefault="00C40AED" w:rsidP="00C40AED">
      <w:pPr>
        <w:pStyle w:val="Heading2"/>
        <w:tabs>
          <w:tab w:val="left" w:pos="900"/>
        </w:tabs>
        <w:ind w:right="-180"/>
        <w:rPr>
          <w:sz w:val="22"/>
          <w:szCs w:val="22"/>
        </w:rPr>
      </w:pPr>
      <w:r w:rsidRPr="00CA43A4">
        <w:rPr>
          <w:sz w:val="22"/>
          <w:szCs w:val="22"/>
        </w:rPr>
        <w:t xml:space="preserve">Instructions for completing Request for Approval under the “Generic Clearance for the Collection of Routine Customer Feedback” </w:t>
      </w:r>
    </w:p>
    <w:p w:rsidR="00C40AED" w:rsidRPr="00CA43A4" w:rsidRDefault="00C40AED" w:rsidP="00C40AED">
      <w:pPr>
        <w:rPr>
          <w:rFonts w:ascii="Times New Roman" w:hAnsi="Times New Roman" w:cs="Times New Roman"/>
        </w:rPr>
      </w:pPr>
    </w:p>
    <w:p w:rsidR="00C40AED" w:rsidRDefault="00C40AED" w:rsidP="003C6023">
      <w:pPr>
        <w:rPr>
          <w:rFonts w:ascii="Times New Roman" w:hAnsi="Times New Roman" w:cs="Times New Roman"/>
        </w:rPr>
      </w:pPr>
      <w:r w:rsidRPr="00CA43A4">
        <w:rPr>
          <w:rFonts w:ascii="Times New Roman" w:hAnsi="Times New Roman" w:cs="Times New Roman"/>
        </w:rPr>
        <w:t xml:space="preserve">Instruments and scripts for the pretest include the following: the 2015 draft questionnaire (Attachment A), </w:t>
      </w:r>
      <w:r w:rsidR="00FC1512" w:rsidRPr="00CA43A4">
        <w:rPr>
          <w:rFonts w:ascii="Times New Roman" w:hAnsi="Times New Roman" w:cs="Times New Roman"/>
        </w:rPr>
        <w:t xml:space="preserve">USCIS letter authorizing the conduct of the pretest (Attachment B), </w:t>
      </w:r>
      <w:r w:rsidRPr="00CA43A4">
        <w:rPr>
          <w:rFonts w:ascii="Times New Roman" w:hAnsi="Times New Roman" w:cs="Times New Roman"/>
        </w:rPr>
        <w:t xml:space="preserve">recruitment script (Attachment </w:t>
      </w:r>
      <w:r w:rsidR="00FC1512" w:rsidRPr="00CA43A4">
        <w:rPr>
          <w:rFonts w:ascii="Times New Roman" w:hAnsi="Times New Roman" w:cs="Times New Roman"/>
        </w:rPr>
        <w:t>C</w:t>
      </w:r>
      <w:r w:rsidRPr="00CA43A4">
        <w:rPr>
          <w:rFonts w:ascii="Times New Roman" w:hAnsi="Times New Roman" w:cs="Times New Roman"/>
        </w:rPr>
        <w:t xml:space="preserve">), </w:t>
      </w:r>
      <w:r w:rsidR="00391207" w:rsidRPr="00CA43A4">
        <w:rPr>
          <w:rFonts w:ascii="Times New Roman" w:hAnsi="Times New Roman" w:cs="Times New Roman"/>
        </w:rPr>
        <w:t xml:space="preserve"> a list of questionnaire items and questions to guide discussions about these items</w:t>
      </w:r>
      <w:r w:rsidRPr="00CA43A4">
        <w:rPr>
          <w:rFonts w:ascii="Times New Roman" w:hAnsi="Times New Roman" w:cs="Times New Roman"/>
        </w:rPr>
        <w:t xml:space="preserve"> (Attachment </w:t>
      </w:r>
      <w:r w:rsidR="00FC1512" w:rsidRPr="00CA43A4">
        <w:rPr>
          <w:rFonts w:ascii="Times New Roman" w:hAnsi="Times New Roman" w:cs="Times New Roman"/>
        </w:rPr>
        <w:t>D</w:t>
      </w:r>
      <w:r w:rsidRPr="00CA43A4">
        <w:rPr>
          <w:rFonts w:ascii="Times New Roman" w:hAnsi="Times New Roman" w:cs="Times New Roman"/>
        </w:rPr>
        <w:t xml:space="preserve">), </w:t>
      </w:r>
      <w:r w:rsidR="00391207" w:rsidRPr="00CA43A4">
        <w:rPr>
          <w:rFonts w:ascii="Times New Roman" w:hAnsi="Times New Roman" w:cs="Times New Roman"/>
        </w:rPr>
        <w:t xml:space="preserve">and </w:t>
      </w:r>
      <w:r w:rsidRPr="00CA43A4">
        <w:rPr>
          <w:rFonts w:ascii="Times New Roman" w:hAnsi="Times New Roman" w:cs="Times New Roman"/>
        </w:rPr>
        <w:t>Westat</w:t>
      </w:r>
      <w:r w:rsidR="00391207" w:rsidRPr="00CA43A4">
        <w:rPr>
          <w:rFonts w:ascii="Times New Roman" w:hAnsi="Times New Roman" w:cs="Times New Roman"/>
        </w:rPr>
        <w:t>’s confirmation letter to employers that agree to participate in the pretest</w:t>
      </w:r>
      <w:r w:rsidRPr="00CA43A4">
        <w:rPr>
          <w:rFonts w:ascii="Times New Roman" w:hAnsi="Times New Roman" w:cs="Times New Roman"/>
        </w:rPr>
        <w:t xml:space="preserve"> (Attachment E).  </w:t>
      </w:r>
    </w:p>
    <w:p w:rsidR="00B97E7F" w:rsidRPr="00F15F5E" w:rsidRDefault="00B97E7F" w:rsidP="00CB75B3">
      <w:pPr>
        <w:jc w:val="both"/>
        <w:rPr>
          <w:rFonts w:cs="Arial"/>
          <w:b/>
          <w:sz w:val="32"/>
          <w:szCs w:val="32"/>
        </w:rPr>
      </w:pPr>
    </w:p>
    <w:p w:rsidR="00CB75B3" w:rsidRPr="00CA43A4" w:rsidRDefault="00CB75B3" w:rsidP="003C6023">
      <w:pPr>
        <w:rPr>
          <w:rFonts w:ascii="Times New Roman" w:hAnsi="Times New Roman" w:cs="Times New Roman"/>
        </w:rPr>
      </w:pPr>
    </w:p>
    <w:sectPr w:rsidR="00CB75B3" w:rsidRPr="00CA43A4" w:rsidSect="00667A4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EF8" w:rsidRDefault="00A61EF8" w:rsidP="003507AB">
      <w:pPr>
        <w:spacing w:after="0" w:line="240" w:lineRule="auto"/>
      </w:pPr>
      <w:r>
        <w:separator/>
      </w:r>
    </w:p>
  </w:endnote>
  <w:endnote w:type="continuationSeparator" w:id="0">
    <w:p w:rsidR="00A61EF8" w:rsidRDefault="00A61EF8" w:rsidP="00350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663202"/>
      <w:docPartObj>
        <w:docPartGallery w:val="Page Numbers (Bottom of Page)"/>
        <w:docPartUnique/>
      </w:docPartObj>
    </w:sdtPr>
    <w:sdtEndPr>
      <w:rPr>
        <w:noProof/>
      </w:rPr>
    </w:sdtEndPr>
    <w:sdtContent>
      <w:p w:rsidR="00731F96" w:rsidRDefault="00731F96">
        <w:pPr>
          <w:pStyle w:val="Footer"/>
          <w:jc w:val="center"/>
        </w:pPr>
        <w:r>
          <w:fldChar w:fldCharType="begin"/>
        </w:r>
        <w:r>
          <w:instrText xml:space="preserve"> PAGE   \* MERGEFORMAT </w:instrText>
        </w:r>
        <w:r>
          <w:fldChar w:fldCharType="separate"/>
        </w:r>
        <w:r w:rsidR="00824977">
          <w:rPr>
            <w:noProof/>
          </w:rPr>
          <w:t>4</w:t>
        </w:r>
        <w:r>
          <w:rPr>
            <w:noProof/>
          </w:rPr>
          <w:fldChar w:fldCharType="end"/>
        </w:r>
      </w:p>
    </w:sdtContent>
  </w:sdt>
  <w:p w:rsidR="00731F96" w:rsidRDefault="00731F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EF8" w:rsidRDefault="00A61EF8" w:rsidP="003507AB">
      <w:pPr>
        <w:spacing w:after="0" w:line="240" w:lineRule="auto"/>
      </w:pPr>
      <w:r>
        <w:separator/>
      </w:r>
    </w:p>
  </w:footnote>
  <w:footnote w:type="continuationSeparator" w:id="0">
    <w:p w:rsidR="00A61EF8" w:rsidRDefault="00A61EF8" w:rsidP="003507AB">
      <w:pPr>
        <w:spacing w:after="0" w:line="240" w:lineRule="auto"/>
      </w:pPr>
      <w:r>
        <w:continuationSeparator/>
      </w:r>
    </w:p>
  </w:footnote>
  <w:footnote w:id="1">
    <w:p w:rsidR="003970FF" w:rsidRPr="001E625D" w:rsidRDefault="003970FF" w:rsidP="003970FF">
      <w:pPr>
        <w:pStyle w:val="FootnoteText"/>
        <w:rPr>
          <w:sz w:val="18"/>
          <w:szCs w:val="18"/>
        </w:rPr>
      </w:pPr>
      <w:r>
        <w:rPr>
          <w:rStyle w:val="FootnoteReference"/>
        </w:rPr>
        <w:footnoteRef/>
      </w:r>
      <w:r>
        <w:t xml:space="preserve"> </w:t>
      </w:r>
      <w:r w:rsidRPr="001E625D">
        <w:rPr>
          <w:sz w:val="18"/>
          <w:szCs w:val="18"/>
        </w:rPr>
        <w:t xml:space="preserve">Small companies are defined as having </w:t>
      </w:r>
      <w:r>
        <w:rPr>
          <w:sz w:val="18"/>
          <w:szCs w:val="18"/>
        </w:rPr>
        <w:t>fewer</w:t>
      </w:r>
      <w:r w:rsidRPr="001E625D">
        <w:rPr>
          <w:sz w:val="18"/>
          <w:szCs w:val="18"/>
        </w:rPr>
        <w:t xml:space="preserve"> than 100 workers, medium-sized companies have 100 to 999 workers, large companies have 1,000 to less than 4,999 workers, and very large companies have 5,000 or more workers.</w:t>
      </w:r>
    </w:p>
    <w:p w:rsidR="003970FF" w:rsidRDefault="003970FF" w:rsidP="003970FF">
      <w:pPr>
        <w:pStyle w:val="FootnoteText"/>
      </w:pPr>
    </w:p>
  </w:footnote>
  <w:footnote w:id="2">
    <w:p w:rsidR="00C17E01" w:rsidRPr="002A4DB0" w:rsidRDefault="00C17E01">
      <w:pPr>
        <w:pStyle w:val="FootnoteText"/>
        <w:rPr>
          <w:rStyle w:val="FootnoteReference"/>
          <w:sz w:val="18"/>
          <w:szCs w:val="18"/>
        </w:rPr>
      </w:pPr>
      <w:r w:rsidRPr="002A4DB0">
        <w:rPr>
          <w:rStyle w:val="FootnoteReference"/>
          <w:sz w:val="18"/>
          <w:szCs w:val="18"/>
        </w:rPr>
        <w:footnoteRef/>
      </w:r>
      <w:r w:rsidRPr="002A4DB0">
        <w:rPr>
          <w:sz w:val="18"/>
          <w:szCs w:val="18"/>
        </w:rPr>
        <w:t xml:space="preserve"> T</w:t>
      </w:r>
      <w:r>
        <w:rPr>
          <w:sz w:val="18"/>
          <w:szCs w:val="18"/>
        </w:rPr>
        <w:t xml:space="preserve">o </w:t>
      </w:r>
      <w:r w:rsidR="00E85079">
        <w:rPr>
          <w:sz w:val="18"/>
          <w:szCs w:val="18"/>
        </w:rPr>
        <w:t>select</w:t>
      </w:r>
      <w:r>
        <w:rPr>
          <w:sz w:val="18"/>
          <w:szCs w:val="18"/>
        </w:rPr>
        <w:t xml:space="preserve"> focus groups that reflect the employer characteristics </w:t>
      </w:r>
      <w:r w:rsidR="002A4DB0">
        <w:rPr>
          <w:sz w:val="18"/>
          <w:szCs w:val="18"/>
        </w:rPr>
        <w:t xml:space="preserve">that are </w:t>
      </w:r>
      <w:r w:rsidR="002A4DB0" w:rsidRPr="002A4DB0">
        <w:rPr>
          <w:sz w:val="18"/>
          <w:szCs w:val="18"/>
        </w:rPr>
        <w:t>critical to the study (</w:t>
      </w:r>
      <w:r w:rsidR="002A4DB0" w:rsidRPr="002A4DB0">
        <w:rPr>
          <w:rFonts w:cs="Times New Roman"/>
          <w:sz w:val="18"/>
          <w:szCs w:val="18"/>
        </w:rPr>
        <w:t>company size, whether the company had federal or state requirements to use E-Verify, and whether the company recently received a TNC for workers</w:t>
      </w:r>
      <w:r w:rsidR="002A4DB0">
        <w:rPr>
          <w:rFonts w:cs="Times New Roman"/>
          <w:sz w:val="18"/>
          <w:szCs w:val="18"/>
        </w:rPr>
        <w:t xml:space="preserve">) we will first select a base sample for each focus group and several replacement samples for recruitment purposes.  </w:t>
      </w:r>
      <w:r w:rsidRPr="002A4DB0">
        <w:rPr>
          <w:rStyle w:val="FootnoteReference"/>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0DBB"/>
    <w:multiLevelType w:val="hybridMultilevel"/>
    <w:tmpl w:val="FB407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571B1"/>
    <w:multiLevelType w:val="hybridMultilevel"/>
    <w:tmpl w:val="CB7E4756"/>
    <w:lvl w:ilvl="0" w:tplc="04090001">
      <w:start w:val="1"/>
      <w:numFmt w:val="bullet"/>
      <w:pStyle w:val="N1-1st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hint="default"/>
      </w:rPr>
    </w:lvl>
    <w:lvl w:ilvl="8" w:tplc="04090005">
      <w:start w:val="1"/>
      <w:numFmt w:val="bullet"/>
      <w:lvlText w:val=""/>
      <w:lvlJc w:val="left"/>
      <w:pPr>
        <w:ind w:left="6538" w:hanging="360"/>
      </w:pPr>
      <w:rPr>
        <w:rFonts w:ascii="Wingdings" w:hAnsi="Wingdings" w:hint="default"/>
      </w:rPr>
    </w:lvl>
  </w:abstractNum>
  <w:abstractNum w:abstractNumId="2">
    <w:nsid w:val="0ED002F3"/>
    <w:multiLevelType w:val="hybridMultilevel"/>
    <w:tmpl w:val="810AD8AA"/>
    <w:lvl w:ilvl="0" w:tplc="055E38F0">
      <w:start w:val="1"/>
      <w:numFmt w:val="bullet"/>
      <w:lvlText w:val=""/>
      <w:lvlJc w:val="left"/>
      <w:pPr>
        <w:tabs>
          <w:tab w:val="num" w:pos="3456"/>
        </w:tabs>
        <w:ind w:left="3456" w:hanging="576"/>
      </w:pPr>
      <w:rPr>
        <w:rFonts w:ascii="Wingdings" w:hAnsi="Wingdings" w:hint="default"/>
        <w:sz w:val="18"/>
      </w:rPr>
    </w:lvl>
    <w:lvl w:ilvl="1" w:tplc="7DCC861A">
      <w:start w:val="1"/>
      <w:numFmt w:val="bullet"/>
      <w:lvlText w:val="o"/>
      <w:lvlJc w:val="left"/>
      <w:pPr>
        <w:tabs>
          <w:tab w:val="num" w:pos="3744"/>
        </w:tabs>
        <w:ind w:left="3744" w:hanging="360"/>
      </w:pPr>
      <w:rPr>
        <w:rFonts w:ascii="Courier New" w:hAnsi="Courier New" w:hint="default"/>
        <w:sz w:val="18"/>
      </w:rPr>
    </w:lvl>
    <w:lvl w:ilvl="2" w:tplc="04090005" w:tentative="1">
      <w:start w:val="1"/>
      <w:numFmt w:val="bullet"/>
      <w:lvlText w:val=""/>
      <w:lvlJc w:val="left"/>
      <w:pPr>
        <w:tabs>
          <w:tab w:val="num" w:pos="4464"/>
        </w:tabs>
        <w:ind w:left="4464" w:hanging="360"/>
      </w:pPr>
      <w:rPr>
        <w:rFonts w:ascii="Wingdings" w:hAnsi="Wingdings" w:hint="default"/>
      </w:rPr>
    </w:lvl>
    <w:lvl w:ilvl="3" w:tplc="04090001" w:tentative="1">
      <w:start w:val="1"/>
      <w:numFmt w:val="bullet"/>
      <w:lvlText w:val=""/>
      <w:lvlJc w:val="left"/>
      <w:pPr>
        <w:tabs>
          <w:tab w:val="num" w:pos="5184"/>
        </w:tabs>
        <w:ind w:left="5184" w:hanging="360"/>
      </w:pPr>
      <w:rPr>
        <w:rFonts w:ascii="Symbol" w:hAnsi="Symbol" w:hint="default"/>
      </w:rPr>
    </w:lvl>
    <w:lvl w:ilvl="4" w:tplc="04090003" w:tentative="1">
      <w:start w:val="1"/>
      <w:numFmt w:val="bullet"/>
      <w:lvlText w:val="o"/>
      <w:lvlJc w:val="left"/>
      <w:pPr>
        <w:tabs>
          <w:tab w:val="num" w:pos="5904"/>
        </w:tabs>
        <w:ind w:left="5904" w:hanging="360"/>
      </w:pPr>
      <w:rPr>
        <w:rFonts w:ascii="Courier New" w:hAnsi="Courier New" w:cs="Courier New" w:hint="default"/>
      </w:rPr>
    </w:lvl>
    <w:lvl w:ilvl="5" w:tplc="04090005" w:tentative="1">
      <w:start w:val="1"/>
      <w:numFmt w:val="bullet"/>
      <w:lvlText w:val=""/>
      <w:lvlJc w:val="left"/>
      <w:pPr>
        <w:tabs>
          <w:tab w:val="num" w:pos="6624"/>
        </w:tabs>
        <w:ind w:left="6624" w:hanging="360"/>
      </w:pPr>
      <w:rPr>
        <w:rFonts w:ascii="Wingdings" w:hAnsi="Wingdings" w:hint="default"/>
      </w:rPr>
    </w:lvl>
    <w:lvl w:ilvl="6" w:tplc="04090001" w:tentative="1">
      <w:start w:val="1"/>
      <w:numFmt w:val="bullet"/>
      <w:lvlText w:val=""/>
      <w:lvlJc w:val="left"/>
      <w:pPr>
        <w:tabs>
          <w:tab w:val="num" w:pos="7344"/>
        </w:tabs>
        <w:ind w:left="7344" w:hanging="360"/>
      </w:pPr>
      <w:rPr>
        <w:rFonts w:ascii="Symbol" w:hAnsi="Symbol" w:hint="default"/>
      </w:rPr>
    </w:lvl>
    <w:lvl w:ilvl="7" w:tplc="04090003" w:tentative="1">
      <w:start w:val="1"/>
      <w:numFmt w:val="bullet"/>
      <w:lvlText w:val="o"/>
      <w:lvlJc w:val="left"/>
      <w:pPr>
        <w:tabs>
          <w:tab w:val="num" w:pos="8064"/>
        </w:tabs>
        <w:ind w:left="8064" w:hanging="360"/>
      </w:pPr>
      <w:rPr>
        <w:rFonts w:ascii="Courier New" w:hAnsi="Courier New" w:cs="Courier New" w:hint="default"/>
      </w:rPr>
    </w:lvl>
    <w:lvl w:ilvl="8" w:tplc="04090005" w:tentative="1">
      <w:start w:val="1"/>
      <w:numFmt w:val="bullet"/>
      <w:lvlText w:val=""/>
      <w:lvlJc w:val="left"/>
      <w:pPr>
        <w:tabs>
          <w:tab w:val="num" w:pos="8784"/>
        </w:tabs>
        <w:ind w:left="8784" w:hanging="360"/>
      </w:pPr>
      <w:rPr>
        <w:rFonts w:ascii="Wingdings" w:hAnsi="Wingdings" w:hint="default"/>
      </w:rPr>
    </w:lvl>
  </w:abstractNum>
  <w:abstractNum w:abstractNumId="3">
    <w:nsid w:val="117D13C9"/>
    <w:multiLevelType w:val="hybridMultilevel"/>
    <w:tmpl w:val="E832862A"/>
    <w:lvl w:ilvl="0" w:tplc="58AC38E6">
      <w:start w:val="1"/>
      <w:numFmt w:val="bullet"/>
      <w:lvlText w:val=""/>
      <w:lvlJc w:val="left"/>
      <w:pPr>
        <w:tabs>
          <w:tab w:val="num" w:pos="1152"/>
        </w:tabs>
        <w:ind w:left="1152" w:hanging="576"/>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5CB037C"/>
    <w:multiLevelType w:val="hybridMultilevel"/>
    <w:tmpl w:val="D65AB8A6"/>
    <w:lvl w:ilvl="0" w:tplc="7DCC861A">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nsid w:val="5E6465ED"/>
    <w:multiLevelType w:val="hybridMultilevel"/>
    <w:tmpl w:val="F5545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8"/>
  </w:num>
  <w:num w:numId="3">
    <w:abstractNumId w:val="4"/>
  </w:num>
  <w:num w:numId="4">
    <w:abstractNumId w:val="5"/>
  </w:num>
  <w:num w:numId="5">
    <w:abstractNumId w:val="1"/>
  </w:num>
  <w:num w:numId="6">
    <w:abstractNumId w:val="3"/>
  </w:num>
  <w:num w:numId="7">
    <w:abstractNumId w:val="7"/>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0A9"/>
    <w:rsid w:val="00014C74"/>
    <w:rsid w:val="000230A9"/>
    <w:rsid w:val="0003447C"/>
    <w:rsid w:val="0004322E"/>
    <w:rsid w:val="0007359D"/>
    <w:rsid w:val="000D54A2"/>
    <w:rsid w:val="000E3DD1"/>
    <w:rsid w:val="000E5E21"/>
    <w:rsid w:val="000F6DE3"/>
    <w:rsid w:val="00122B24"/>
    <w:rsid w:val="00151FDC"/>
    <w:rsid w:val="00155E1E"/>
    <w:rsid w:val="0015735A"/>
    <w:rsid w:val="001777EA"/>
    <w:rsid w:val="001E625D"/>
    <w:rsid w:val="00211FEF"/>
    <w:rsid w:val="00212E38"/>
    <w:rsid w:val="00214E84"/>
    <w:rsid w:val="00221543"/>
    <w:rsid w:val="0028536B"/>
    <w:rsid w:val="00297D83"/>
    <w:rsid w:val="002A4DB0"/>
    <w:rsid w:val="002C5F1A"/>
    <w:rsid w:val="002E7201"/>
    <w:rsid w:val="00315086"/>
    <w:rsid w:val="0032335E"/>
    <w:rsid w:val="003507AB"/>
    <w:rsid w:val="00391207"/>
    <w:rsid w:val="00394369"/>
    <w:rsid w:val="003970FF"/>
    <w:rsid w:val="003A3D56"/>
    <w:rsid w:val="003C6023"/>
    <w:rsid w:val="004130C2"/>
    <w:rsid w:val="004402B5"/>
    <w:rsid w:val="00447326"/>
    <w:rsid w:val="00464916"/>
    <w:rsid w:val="00490887"/>
    <w:rsid w:val="004A1935"/>
    <w:rsid w:val="004B4B66"/>
    <w:rsid w:val="004C65DF"/>
    <w:rsid w:val="004F4C4C"/>
    <w:rsid w:val="005529BE"/>
    <w:rsid w:val="0055474F"/>
    <w:rsid w:val="00582134"/>
    <w:rsid w:val="005D2179"/>
    <w:rsid w:val="00626C48"/>
    <w:rsid w:val="00653FF2"/>
    <w:rsid w:val="00667A46"/>
    <w:rsid w:val="00720C6A"/>
    <w:rsid w:val="00724E4A"/>
    <w:rsid w:val="00731F96"/>
    <w:rsid w:val="007409E5"/>
    <w:rsid w:val="007422D1"/>
    <w:rsid w:val="00753EC0"/>
    <w:rsid w:val="0076311B"/>
    <w:rsid w:val="007A062C"/>
    <w:rsid w:val="007F2DDE"/>
    <w:rsid w:val="007F5161"/>
    <w:rsid w:val="00824977"/>
    <w:rsid w:val="00845231"/>
    <w:rsid w:val="00851652"/>
    <w:rsid w:val="00895A8B"/>
    <w:rsid w:val="008D7E94"/>
    <w:rsid w:val="008F2902"/>
    <w:rsid w:val="009002E9"/>
    <w:rsid w:val="00915AA7"/>
    <w:rsid w:val="009371B8"/>
    <w:rsid w:val="00957915"/>
    <w:rsid w:val="00961B85"/>
    <w:rsid w:val="0096579B"/>
    <w:rsid w:val="009B2C64"/>
    <w:rsid w:val="00A265EA"/>
    <w:rsid w:val="00A3089A"/>
    <w:rsid w:val="00A340D5"/>
    <w:rsid w:val="00A4358D"/>
    <w:rsid w:val="00A61EF8"/>
    <w:rsid w:val="00A85F5C"/>
    <w:rsid w:val="00AB130F"/>
    <w:rsid w:val="00AC76A5"/>
    <w:rsid w:val="00AD2153"/>
    <w:rsid w:val="00B0494A"/>
    <w:rsid w:val="00B31486"/>
    <w:rsid w:val="00B509DB"/>
    <w:rsid w:val="00B6460D"/>
    <w:rsid w:val="00B83B72"/>
    <w:rsid w:val="00B86F12"/>
    <w:rsid w:val="00B91D75"/>
    <w:rsid w:val="00B97E7F"/>
    <w:rsid w:val="00BE0B30"/>
    <w:rsid w:val="00C17E01"/>
    <w:rsid w:val="00C40AED"/>
    <w:rsid w:val="00C85E00"/>
    <w:rsid w:val="00CA252B"/>
    <w:rsid w:val="00CA43A4"/>
    <w:rsid w:val="00CB75B3"/>
    <w:rsid w:val="00CB7840"/>
    <w:rsid w:val="00CF0591"/>
    <w:rsid w:val="00CF2CCA"/>
    <w:rsid w:val="00D0242A"/>
    <w:rsid w:val="00D2470C"/>
    <w:rsid w:val="00D332C5"/>
    <w:rsid w:val="00D77A69"/>
    <w:rsid w:val="00DA11CC"/>
    <w:rsid w:val="00DC7679"/>
    <w:rsid w:val="00E07C64"/>
    <w:rsid w:val="00E2029E"/>
    <w:rsid w:val="00E31EAD"/>
    <w:rsid w:val="00E3748E"/>
    <w:rsid w:val="00E72528"/>
    <w:rsid w:val="00E85079"/>
    <w:rsid w:val="00EA15BC"/>
    <w:rsid w:val="00EA1F65"/>
    <w:rsid w:val="00F15061"/>
    <w:rsid w:val="00F30926"/>
    <w:rsid w:val="00F71A68"/>
    <w:rsid w:val="00FB2B71"/>
    <w:rsid w:val="00FC1512"/>
    <w:rsid w:val="00FD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C40AED"/>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0230A9"/>
    <w:pPr>
      <w:spacing w:after="324" w:line="240" w:lineRule="auto"/>
    </w:pPr>
    <w:rPr>
      <w:rFonts w:ascii="Times New Roman" w:eastAsia="Times New Roman" w:hAnsi="Times New Roman" w:cs="Times New Roman"/>
      <w:sz w:val="24"/>
      <w:szCs w:val="24"/>
    </w:rPr>
  </w:style>
  <w:style w:type="paragraph" w:customStyle="1" w:styleId="ecxmsolistparagraph">
    <w:name w:val="ecxmsolistparagraph"/>
    <w:basedOn w:val="Normal"/>
    <w:rsid w:val="000230A9"/>
    <w:pPr>
      <w:spacing w:after="324"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40AED"/>
    <w:rPr>
      <w:rFonts w:ascii="Times New Roman" w:eastAsia="Times New Roman" w:hAnsi="Times New Roman" w:cs="Times New Roman"/>
      <w:b/>
      <w:bCs/>
      <w:sz w:val="24"/>
      <w:szCs w:val="24"/>
    </w:rPr>
  </w:style>
  <w:style w:type="paragraph" w:styleId="Header">
    <w:name w:val="header"/>
    <w:basedOn w:val="Normal"/>
    <w:link w:val="HeaderChar"/>
    <w:rsid w:val="00C40AED"/>
    <w:pPr>
      <w:widowControl w:val="0"/>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40AED"/>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C40AED"/>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uiPriority w:val="99"/>
    <w:rsid w:val="00C40AED"/>
    <w:rPr>
      <w:rFonts w:ascii="Times New Roman" w:eastAsia="Times New Roman" w:hAnsi="Times New Roman" w:cs="Times New Roman"/>
      <w:sz w:val="20"/>
      <w:szCs w:val="20"/>
      <w:lang w:eastAsia="zh-CN"/>
    </w:rPr>
  </w:style>
  <w:style w:type="table" w:styleId="TableGrid">
    <w:name w:val="Table Grid"/>
    <w:basedOn w:val="TableNormal"/>
    <w:uiPriority w:val="59"/>
    <w:rsid w:val="00C40A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0AED"/>
    <w:pPr>
      <w:spacing w:after="0" w:line="240" w:lineRule="auto"/>
      <w:ind w:left="720"/>
      <w:contextualSpacing/>
    </w:pPr>
    <w:rPr>
      <w:rFonts w:ascii="Times New Roman" w:eastAsia="Times New Roman" w:hAnsi="Times New Roman" w:cs="Times New Roman"/>
      <w:sz w:val="24"/>
      <w:szCs w:val="24"/>
    </w:rPr>
  </w:style>
  <w:style w:type="paragraph" w:customStyle="1" w:styleId="N1-1stBullet">
    <w:name w:val="N1-1st Bullet"/>
    <w:basedOn w:val="Normal"/>
    <w:link w:val="N1-1stBulletChar"/>
    <w:qFormat/>
    <w:rsid w:val="00C40AED"/>
    <w:pPr>
      <w:numPr>
        <w:numId w:val="5"/>
      </w:numPr>
      <w:spacing w:after="240" w:line="240" w:lineRule="atLeast"/>
    </w:pPr>
    <w:rPr>
      <w:rFonts w:ascii="Garamond" w:eastAsia="Times New Roman" w:hAnsi="Garamond" w:cs="Times New Roman"/>
      <w:sz w:val="24"/>
      <w:szCs w:val="20"/>
    </w:rPr>
  </w:style>
  <w:style w:type="character" w:customStyle="1" w:styleId="N1-1stBulletChar">
    <w:name w:val="N1-1st Bullet Char"/>
    <w:basedOn w:val="DefaultParagraphFont"/>
    <w:link w:val="N1-1stBullet"/>
    <w:locked/>
    <w:rsid w:val="00C40AED"/>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CF0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591"/>
    <w:rPr>
      <w:rFonts w:ascii="Tahoma" w:hAnsi="Tahoma" w:cs="Tahoma"/>
      <w:sz w:val="16"/>
      <w:szCs w:val="16"/>
    </w:rPr>
  </w:style>
  <w:style w:type="character" w:styleId="CommentReference">
    <w:name w:val="annotation reference"/>
    <w:basedOn w:val="DefaultParagraphFont"/>
    <w:uiPriority w:val="99"/>
    <w:semiHidden/>
    <w:unhideWhenUsed/>
    <w:rsid w:val="00F15061"/>
    <w:rPr>
      <w:sz w:val="16"/>
      <w:szCs w:val="16"/>
    </w:rPr>
  </w:style>
  <w:style w:type="paragraph" w:styleId="CommentText">
    <w:name w:val="annotation text"/>
    <w:basedOn w:val="Normal"/>
    <w:link w:val="CommentTextChar"/>
    <w:uiPriority w:val="99"/>
    <w:semiHidden/>
    <w:unhideWhenUsed/>
    <w:rsid w:val="00F15061"/>
    <w:pPr>
      <w:spacing w:line="240" w:lineRule="auto"/>
    </w:pPr>
    <w:rPr>
      <w:sz w:val="20"/>
      <w:szCs w:val="20"/>
    </w:rPr>
  </w:style>
  <w:style w:type="character" w:customStyle="1" w:styleId="CommentTextChar">
    <w:name w:val="Comment Text Char"/>
    <w:basedOn w:val="DefaultParagraphFont"/>
    <w:link w:val="CommentText"/>
    <w:uiPriority w:val="99"/>
    <w:semiHidden/>
    <w:rsid w:val="00F15061"/>
    <w:rPr>
      <w:sz w:val="20"/>
      <w:szCs w:val="20"/>
    </w:rPr>
  </w:style>
  <w:style w:type="paragraph" w:styleId="CommentSubject">
    <w:name w:val="annotation subject"/>
    <w:basedOn w:val="CommentText"/>
    <w:next w:val="CommentText"/>
    <w:link w:val="CommentSubjectChar"/>
    <w:uiPriority w:val="99"/>
    <w:semiHidden/>
    <w:unhideWhenUsed/>
    <w:rsid w:val="00F15061"/>
    <w:rPr>
      <w:b/>
      <w:bCs/>
    </w:rPr>
  </w:style>
  <w:style w:type="character" w:customStyle="1" w:styleId="CommentSubjectChar">
    <w:name w:val="Comment Subject Char"/>
    <w:basedOn w:val="CommentTextChar"/>
    <w:link w:val="CommentSubject"/>
    <w:uiPriority w:val="99"/>
    <w:semiHidden/>
    <w:rsid w:val="00F15061"/>
    <w:rPr>
      <w:b/>
      <w:bCs/>
      <w:sz w:val="20"/>
      <w:szCs w:val="20"/>
    </w:rPr>
  </w:style>
  <w:style w:type="paragraph" w:styleId="Revision">
    <w:name w:val="Revision"/>
    <w:hidden/>
    <w:uiPriority w:val="99"/>
    <w:semiHidden/>
    <w:rsid w:val="00B0494A"/>
    <w:pPr>
      <w:spacing w:after="0" w:line="240" w:lineRule="auto"/>
    </w:pPr>
  </w:style>
  <w:style w:type="paragraph" w:styleId="FootnoteText">
    <w:name w:val="footnote text"/>
    <w:basedOn w:val="Normal"/>
    <w:link w:val="FootnoteTextChar"/>
    <w:uiPriority w:val="99"/>
    <w:semiHidden/>
    <w:unhideWhenUsed/>
    <w:rsid w:val="003507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07AB"/>
    <w:rPr>
      <w:sz w:val="20"/>
      <w:szCs w:val="20"/>
    </w:rPr>
  </w:style>
  <w:style w:type="character" w:styleId="FootnoteReference">
    <w:name w:val="footnote reference"/>
    <w:basedOn w:val="DefaultParagraphFont"/>
    <w:uiPriority w:val="99"/>
    <w:semiHidden/>
    <w:unhideWhenUsed/>
    <w:rsid w:val="003507AB"/>
    <w:rPr>
      <w:vertAlign w:val="superscript"/>
    </w:rPr>
  </w:style>
  <w:style w:type="paragraph" w:styleId="Footer">
    <w:name w:val="footer"/>
    <w:basedOn w:val="Normal"/>
    <w:link w:val="FooterChar"/>
    <w:uiPriority w:val="99"/>
    <w:unhideWhenUsed/>
    <w:rsid w:val="00731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F96"/>
  </w:style>
  <w:style w:type="paragraph" w:customStyle="1" w:styleId="L1-FlLSp12">
    <w:name w:val="L1-FlL Sp&amp;1/2"/>
    <w:basedOn w:val="Normal"/>
    <w:rsid w:val="00212E38"/>
    <w:pPr>
      <w:tabs>
        <w:tab w:val="left" w:pos="1152"/>
      </w:tabs>
      <w:spacing w:after="0" w:line="360" w:lineRule="atLeast"/>
    </w:pPr>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C40AED"/>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0230A9"/>
    <w:pPr>
      <w:spacing w:after="324" w:line="240" w:lineRule="auto"/>
    </w:pPr>
    <w:rPr>
      <w:rFonts w:ascii="Times New Roman" w:eastAsia="Times New Roman" w:hAnsi="Times New Roman" w:cs="Times New Roman"/>
      <w:sz w:val="24"/>
      <w:szCs w:val="24"/>
    </w:rPr>
  </w:style>
  <w:style w:type="paragraph" w:customStyle="1" w:styleId="ecxmsolistparagraph">
    <w:name w:val="ecxmsolistparagraph"/>
    <w:basedOn w:val="Normal"/>
    <w:rsid w:val="000230A9"/>
    <w:pPr>
      <w:spacing w:after="324"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40AED"/>
    <w:rPr>
      <w:rFonts w:ascii="Times New Roman" w:eastAsia="Times New Roman" w:hAnsi="Times New Roman" w:cs="Times New Roman"/>
      <w:b/>
      <w:bCs/>
      <w:sz w:val="24"/>
      <w:szCs w:val="24"/>
    </w:rPr>
  </w:style>
  <w:style w:type="paragraph" w:styleId="Header">
    <w:name w:val="header"/>
    <w:basedOn w:val="Normal"/>
    <w:link w:val="HeaderChar"/>
    <w:rsid w:val="00C40AED"/>
    <w:pPr>
      <w:widowControl w:val="0"/>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40AED"/>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C40AED"/>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uiPriority w:val="99"/>
    <w:rsid w:val="00C40AED"/>
    <w:rPr>
      <w:rFonts w:ascii="Times New Roman" w:eastAsia="Times New Roman" w:hAnsi="Times New Roman" w:cs="Times New Roman"/>
      <w:sz w:val="20"/>
      <w:szCs w:val="20"/>
      <w:lang w:eastAsia="zh-CN"/>
    </w:rPr>
  </w:style>
  <w:style w:type="table" w:styleId="TableGrid">
    <w:name w:val="Table Grid"/>
    <w:basedOn w:val="TableNormal"/>
    <w:uiPriority w:val="59"/>
    <w:rsid w:val="00C40A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0AED"/>
    <w:pPr>
      <w:spacing w:after="0" w:line="240" w:lineRule="auto"/>
      <w:ind w:left="720"/>
      <w:contextualSpacing/>
    </w:pPr>
    <w:rPr>
      <w:rFonts w:ascii="Times New Roman" w:eastAsia="Times New Roman" w:hAnsi="Times New Roman" w:cs="Times New Roman"/>
      <w:sz w:val="24"/>
      <w:szCs w:val="24"/>
    </w:rPr>
  </w:style>
  <w:style w:type="paragraph" w:customStyle="1" w:styleId="N1-1stBullet">
    <w:name w:val="N1-1st Bullet"/>
    <w:basedOn w:val="Normal"/>
    <w:link w:val="N1-1stBulletChar"/>
    <w:qFormat/>
    <w:rsid w:val="00C40AED"/>
    <w:pPr>
      <w:numPr>
        <w:numId w:val="5"/>
      </w:numPr>
      <w:spacing w:after="240" w:line="240" w:lineRule="atLeast"/>
    </w:pPr>
    <w:rPr>
      <w:rFonts w:ascii="Garamond" w:eastAsia="Times New Roman" w:hAnsi="Garamond" w:cs="Times New Roman"/>
      <w:sz w:val="24"/>
      <w:szCs w:val="20"/>
    </w:rPr>
  </w:style>
  <w:style w:type="character" w:customStyle="1" w:styleId="N1-1stBulletChar">
    <w:name w:val="N1-1st Bullet Char"/>
    <w:basedOn w:val="DefaultParagraphFont"/>
    <w:link w:val="N1-1stBullet"/>
    <w:locked/>
    <w:rsid w:val="00C40AED"/>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CF0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591"/>
    <w:rPr>
      <w:rFonts w:ascii="Tahoma" w:hAnsi="Tahoma" w:cs="Tahoma"/>
      <w:sz w:val="16"/>
      <w:szCs w:val="16"/>
    </w:rPr>
  </w:style>
  <w:style w:type="character" w:styleId="CommentReference">
    <w:name w:val="annotation reference"/>
    <w:basedOn w:val="DefaultParagraphFont"/>
    <w:uiPriority w:val="99"/>
    <w:semiHidden/>
    <w:unhideWhenUsed/>
    <w:rsid w:val="00F15061"/>
    <w:rPr>
      <w:sz w:val="16"/>
      <w:szCs w:val="16"/>
    </w:rPr>
  </w:style>
  <w:style w:type="paragraph" w:styleId="CommentText">
    <w:name w:val="annotation text"/>
    <w:basedOn w:val="Normal"/>
    <w:link w:val="CommentTextChar"/>
    <w:uiPriority w:val="99"/>
    <w:semiHidden/>
    <w:unhideWhenUsed/>
    <w:rsid w:val="00F15061"/>
    <w:pPr>
      <w:spacing w:line="240" w:lineRule="auto"/>
    </w:pPr>
    <w:rPr>
      <w:sz w:val="20"/>
      <w:szCs w:val="20"/>
    </w:rPr>
  </w:style>
  <w:style w:type="character" w:customStyle="1" w:styleId="CommentTextChar">
    <w:name w:val="Comment Text Char"/>
    <w:basedOn w:val="DefaultParagraphFont"/>
    <w:link w:val="CommentText"/>
    <w:uiPriority w:val="99"/>
    <w:semiHidden/>
    <w:rsid w:val="00F15061"/>
    <w:rPr>
      <w:sz w:val="20"/>
      <w:szCs w:val="20"/>
    </w:rPr>
  </w:style>
  <w:style w:type="paragraph" w:styleId="CommentSubject">
    <w:name w:val="annotation subject"/>
    <w:basedOn w:val="CommentText"/>
    <w:next w:val="CommentText"/>
    <w:link w:val="CommentSubjectChar"/>
    <w:uiPriority w:val="99"/>
    <w:semiHidden/>
    <w:unhideWhenUsed/>
    <w:rsid w:val="00F15061"/>
    <w:rPr>
      <w:b/>
      <w:bCs/>
    </w:rPr>
  </w:style>
  <w:style w:type="character" w:customStyle="1" w:styleId="CommentSubjectChar">
    <w:name w:val="Comment Subject Char"/>
    <w:basedOn w:val="CommentTextChar"/>
    <w:link w:val="CommentSubject"/>
    <w:uiPriority w:val="99"/>
    <w:semiHidden/>
    <w:rsid w:val="00F15061"/>
    <w:rPr>
      <w:b/>
      <w:bCs/>
      <w:sz w:val="20"/>
      <w:szCs w:val="20"/>
    </w:rPr>
  </w:style>
  <w:style w:type="paragraph" w:styleId="Revision">
    <w:name w:val="Revision"/>
    <w:hidden/>
    <w:uiPriority w:val="99"/>
    <w:semiHidden/>
    <w:rsid w:val="00B0494A"/>
    <w:pPr>
      <w:spacing w:after="0" w:line="240" w:lineRule="auto"/>
    </w:pPr>
  </w:style>
  <w:style w:type="paragraph" w:styleId="FootnoteText">
    <w:name w:val="footnote text"/>
    <w:basedOn w:val="Normal"/>
    <w:link w:val="FootnoteTextChar"/>
    <w:uiPriority w:val="99"/>
    <w:semiHidden/>
    <w:unhideWhenUsed/>
    <w:rsid w:val="003507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07AB"/>
    <w:rPr>
      <w:sz w:val="20"/>
      <w:szCs w:val="20"/>
    </w:rPr>
  </w:style>
  <w:style w:type="character" w:styleId="FootnoteReference">
    <w:name w:val="footnote reference"/>
    <w:basedOn w:val="DefaultParagraphFont"/>
    <w:uiPriority w:val="99"/>
    <w:semiHidden/>
    <w:unhideWhenUsed/>
    <w:rsid w:val="003507AB"/>
    <w:rPr>
      <w:vertAlign w:val="superscript"/>
    </w:rPr>
  </w:style>
  <w:style w:type="paragraph" w:styleId="Footer">
    <w:name w:val="footer"/>
    <w:basedOn w:val="Normal"/>
    <w:link w:val="FooterChar"/>
    <w:uiPriority w:val="99"/>
    <w:unhideWhenUsed/>
    <w:rsid w:val="00731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F96"/>
  </w:style>
  <w:style w:type="paragraph" w:customStyle="1" w:styleId="L1-FlLSp12">
    <w:name w:val="L1-FlL Sp&amp;1/2"/>
    <w:basedOn w:val="Normal"/>
    <w:rsid w:val="00212E38"/>
    <w:pPr>
      <w:tabs>
        <w:tab w:val="left" w:pos="1152"/>
      </w:tabs>
      <w:spacing w:after="0" w:line="360" w:lineRule="atLeast"/>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7606">
      <w:bodyDiv w:val="1"/>
      <w:marLeft w:val="0"/>
      <w:marRight w:val="0"/>
      <w:marTop w:val="0"/>
      <w:marBottom w:val="0"/>
      <w:divBdr>
        <w:top w:val="none" w:sz="0" w:space="0" w:color="auto"/>
        <w:left w:val="none" w:sz="0" w:space="0" w:color="auto"/>
        <w:bottom w:val="none" w:sz="0" w:space="0" w:color="auto"/>
        <w:right w:val="none" w:sz="0" w:space="0" w:color="auto"/>
      </w:divBdr>
    </w:div>
    <w:div w:id="369037883">
      <w:bodyDiv w:val="1"/>
      <w:marLeft w:val="0"/>
      <w:marRight w:val="0"/>
      <w:marTop w:val="0"/>
      <w:marBottom w:val="0"/>
      <w:divBdr>
        <w:top w:val="none" w:sz="0" w:space="0" w:color="auto"/>
        <w:left w:val="none" w:sz="0" w:space="0" w:color="auto"/>
        <w:bottom w:val="none" w:sz="0" w:space="0" w:color="auto"/>
        <w:right w:val="none" w:sz="0" w:space="0" w:color="auto"/>
      </w:divBdr>
      <w:divsChild>
        <w:div w:id="1665008691">
          <w:marLeft w:val="0"/>
          <w:marRight w:val="0"/>
          <w:marTop w:val="0"/>
          <w:marBottom w:val="0"/>
          <w:divBdr>
            <w:top w:val="none" w:sz="0" w:space="0" w:color="auto"/>
            <w:left w:val="none" w:sz="0" w:space="0" w:color="auto"/>
            <w:bottom w:val="none" w:sz="0" w:space="0" w:color="auto"/>
            <w:right w:val="none" w:sz="0" w:space="0" w:color="auto"/>
          </w:divBdr>
          <w:divsChild>
            <w:div w:id="718088991">
              <w:marLeft w:val="0"/>
              <w:marRight w:val="0"/>
              <w:marTop w:val="0"/>
              <w:marBottom w:val="0"/>
              <w:divBdr>
                <w:top w:val="none" w:sz="0" w:space="0" w:color="auto"/>
                <w:left w:val="none" w:sz="0" w:space="0" w:color="auto"/>
                <w:bottom w:val="none" w:sz="0" w:space="0" w:color="auto"/>
                <w:right w:val="none" w:sz="0" w:space="0" w:color="auto"/>
              </w:divBdr>
              <w:divsChild>
                <w:div w:id="1483160641">
                  <w:marLeft w:val="0"/>
                  <w:marRight w:val="0"/>
                  <w:marTop w:val="0"/>
                  <w:marBottom w:val="0"/>
                  <w:divBdr>
                    <w:top w:val="none" w:sz="0" w:space="0" w:color="auto"/>
                    <w:left w:val="none" w:sz="0" w:space="0" w:color="auto"/>
                    <w:bottom w:val="none" w:sz="0" w:space="0" w:color="auto"/>
                    <w:right w:val="none" w:sz="0" w:space="0" w:color="auto"/>
                  </w:divBdr>
                  <w:divsChild>
                    <w:div w:id="1748575674">
                      <w:marLeft w:val="0"/>
                      <w:marRight w:val="0"/>
                      <w:marTop w:val="0"/>
                      <w:marBottom w:val="0"/>
                      <w:divBdr>
                        <w:top w:val="none" w:sz="0" w:space="0" w:color="auto"/>
                        <w:left w:val="none" w:sz="0" w:space="0" w:color="auto"/>
                        <w:bottom w:val="none" w:sz="0" w:space="0" w:color="auto"/>
                        <w:right w:val="none" w:sz="0" w:space="0" w:color="auto"/>
                      </w:divBdr>
                      <w:divsChild>
                        <w:div w:id="1190527693">
                          <w:marLeft w:val="0"/>
                          <w:marRight w:val="0"/>
                          <w:marTop w:val="0"/>
                          <w:marBottom w:val="0"/>
                          <w:divBdr>
                            <w:top w:val="none" w:sz="0" w:space="0" w:color="auto"/>
                            <w:left w:val="none" w:sz="0" w:space="0" w:color="auto"/>
                            <w:bottom w:val="none" w:sz="0" w:space="0" w:color="auto"/>
                            <w:right w:val="none" w:sz="0" w:space="0" w:color="auto"/>
                          </w:divBdr>
                          <w:divsChild>
                            <w:div w:id="747967131">
                              <w:marLeft w:val="0"/>
                              <w:marRight w:val="0"/>
                              <w:marTop w:val="0"/>
                              <w:marBottom w:val="0"/>
                              <w:divBdr>
                                <w:top w:val="none" w:sz="0" w:space="0" w:color="auto"/>
                                <w:left w:val="none" w:sz="0" w:space="0" w:color="auto"/>
                                <w:bottom w:val="none" w:sz="0" w:space="0" w:color="auto"/>
                                <w:right w:val="none" w:sz="0" w:space="0" w:color="auto"/>
                              </w:divBdr>
                              <w:divsChild>
                                <w:div w:id="2018799762">
                                  <w:marLeft w:val="0"/>
                                  <w:marRight w:val="0"/>
                                  <w:marTop w:val="0"/>
                                  <w:marBottom w:val="0"/>
                                  <w:divBdr>
                                    <w:top w:val="none" w:sz="0" w:space="0" w:color="auto"/>
                                    <w:left w:val="none" w:sz="0" w:space="0" w:color="auto"/>
                                    <w:bottom w:val="none" w:sz="0" w:space="0" w:color="auto"/>
                                    <w:right w:val="none" w:sz="0" w:space="0" w:color="auto"/>
                                  </w:divBdr>
                                  <w:divsChild>
                                    <w:div w:id="367685503">
                                      <w:marLeft w:val="0"/>
                                      <w:marRight w:val="0"/>
                                      <w:marTop w:val="0"/>
                                      <w:marBottom w:val="0"/>
                                      <w:divBdr>
                                        <w:top w:val="none" w:sz="0" w:space="0" w:color="auto"/>
                                        <w:left w:val="none" w:sz="0" w:space="0" w:color="auto"/>
                                        <w:bottom w:val="none" w:sz="0" w:space="0" w:color="auto"/>
                                        <w:right w:val="none" w:sz="0" w:space="0" w:color="auto"/>
                                      </w:divBdr>
                                      <w:divsChild>
                                        <w:div w:id="1227228134">
                                          <w:marLeft w:val="0"/>
                                          <w:marRight w:val="0"/>
                                          <w:marTop w:val="0"/>
                                          <w:marBottom w:val="0"/>
                                          <w:divBdr>
                                            <w:top w:val="none" w:sz="0" w:space="0" w:color="auto"/>
                                            <w:left w:val="none" w:sz="0" w:space="0" w:color="auto"/>
                                            <w:bottom w:val="none" w:sz="0" w:space="0" w:color="auto"/>
                                            <w:right w:val="none" w:sz="0" w:space="0" w:color="auto"/>
                                          </w:divBdr>
                                          <w:divsChild>
                                            <w:div w:id="1811164962">
                                              <w:marLeft w:val="0"/>
                                              <w:marRight w:val="0"/>
                                              <w:marTop w:val="0"/>
                                              <w:marBottom w:val="0"/>
                                              <w:divBdr>
                                                <w:top w:val="none" w:sz="0" w:space="0" w:color="auto"/>
                                                <w:left w:val="none" w:sz="0" w:space="0" w:color="auto"/>
                                                <w:bottom w:val="none" w:sz="0" w:space="0" w:color="auto"/>
                                                <w:right w:val="none" w:sz="0" w:space="0" w:color="auto"/>
                                              </w:divBdr>
                                              <w:divsChild>
                                                <w:div w:id="1750154327">
                                                  <w:marLeft w:val="0"/>
                                                  <w:marRight w:val="0"/>
                                                  <w:marTop w:val="0"/>
                                                  <w:marBottom w:val="0"/>
                                                  <w:divBdr>
                                                    <w:top w:val="none" w:sz="0" w:space="0" w:color="auto"/>
                                                    <w:left w:val="none" w:sz="0" w:space="0" w:color="auto"/>
                                                    <w:bottom w:val="none" w:sz="0" w:space="0" w:color="auto"/>
                                                    <w:right w:val="none" w:sz="0" w:space="0" w:color="auto"/>
                                                  </w:divBdr>
                                                  <w:divsChild>
                                                    <w:div w:id="418332415">
                                                      <w:marLeft w:val="0"/>
                                                      <w:marRight w:val="300"/>
                                                      <w:marTop w:val="0"/>
                                                      <w:marBottom w:val="0"/>
                                                      <w:divBdr>
                                                        <w:top w:val="none" w:sz="0" w:space="0" w:color="auto"/>
                                                        <w:left w:val="none" w:sz="0" w:space="0" w:color="auto"/>
                                                        <w:bottom w:val="none" w:sz="0" w:space="0" w:color="auto"/>
                                                        <w:right w:val="none" w:sz="0" w:space="0" w:color="auto"/>
                                                      </w:divBdr>
                                                      <w:divsChild>
                                                        <w:div w:id="1988581723">
                                                          <w:marLeft w:val="0"/>
                                                          <w:marRight w:val="0"/>
                                                          <w:marTop w:val="0"/>
                                                          <w:marBottom w:val="0"/>
                                                          <w:divBdr>
                                                            <w:top w:val="none" w:sz="0" w:space="0" w:color="auto"/>
                                                            <w:left w:val="none" w:sz="0" w:space="0" w:color="auto"/>
                                                            <w:bottom w:val="none" w:sz="0" w:space="0" w:color="auto"/>
                                                            <w:right w:val="none" w:sz="0" w:space="0" w:color="auto"/>
                                                          </w:divBdr>
                                                          <w:divsChild>
                                                            <w:div w:id="1980258947">
                                                              <w:marLeft w:val="0"/>
                                                              <w:marRight w:val="0"/>
                                                              <w:marTop w:val="0"/>
                                                              <w:marBottom w:val="0"/>
                                                              <w:divBdr>
                                                                <w:top w:val="none" w:sz="0" w:space="0" w:color="auto"/>
                                                                <w:left w:val="none" w:sz="0" w:space="0" w:color="auto"/>
                                                                <w:bottom w:val="none" w:sz="0" w:space="0" w:color="auto"/>
                                                                <w:right w:val="none" w:sz="0" w:space="0" w:color="auto"/>
                                                              </w:divBdr>
                                                              <w:divsChild>
                                                                <w:div w:id="1795446423">
                                                                  <w:marLeft w:val="0"/>
                                                                  <w:marRight w:val="0"/>
                                                                  <w:marTop w:val="0"/>
                                                                  <w:marBottom w:val="0"/>
                                                                  <w:divBdr>
                                                                    <w:top w:val="none" w:sz="0" w:space="0" w:color="auto"/>
                                                                    <w:left w:val="none" w:sz="0" w:space="0" w:color="auto"/>
                                                                    <w:bottom w:val="none" w:sz="0" w:space="0" w:color="auto"/>
                                                                    <w:right w:val="none" w:sz="0" w:space="0" w:color="auto"/>
                                                                  </w:divBdr>
                                                                  <w:divsChild>
                                                                    <w:div w:id="1355612403">
                                                                      <w:marLeft w:val="0"/>
                                                                      <w:marRight w:val="0"/>
                                                                      <w:marTop w:val="0"/>
                                                                      <w:marBottom w:val="360"/>
                                                                      <w:divBdr>
                                                                        <w:top w:val="single" w:sz="6" w:space="0" w:color="CCCCCC"/>
                                                                        <w:left w:val="none" w:sz="0" w:space="0" w:color="auto"/>
                                                                        <w:bottom w:val="none" w:sz="0" w:space="0" w:color="auto"/>
                                                                        <w:right w:val="none" w:sz="0" w:space="0" w:color="auto"/>
                                                                      </w:divBdr>
                                                                      <w:divsChild>
                                                                        <w:div w:id="1178081050">
                                                                          <w:marLeft w:val="0"/>
                                                                          <w:marRight w:val="0"/>
                                                                          <w:marTop w:val="0"/>
                                                                          <w:marBottom w:val="0"/>
                                                                          <w:divBdr>
                                                                            <w:top w:val="none" w:sz="0" w:space="0" w:color="auto"/>
                                                                            <w:left w:val="none" w:sz="0" w:space="0" w:color="auto"/>
                                                                            <w:bottom w:val="none" w:sz="0" w:space="0" w:color="auto"/>
                                                                            <w:right w:val="none" w:sz="0" w:space="0" w:color="auto"/>
                                                                          </w:divBdr>
                                                                          <w:divsChild>
                                                                            <w:div w:id="759370491">
                                                                              <w:marLeft w:val="0"/>
                                                                              <w:marRight w:val="0"/>
                                                                              <w:marTop w:val="0"/>
                                                                              <w:marBottom w:val="0"/>
                                                                              <w:divBdr>
                                                                                <w:top w:val="none" w:sz="0" w:space="0" w:color="auto"/>
                                                                                <w:left w:val="none" w:sz="0" w:space="0" w:color="auto"/>
                                                                                <w:bottom w:val="none" w:sz="0" w:space="0" w:color="auto"/>
                                                                                <w:right w:val="none" w:sz="0" w:space="0" w:color="auto"/>
                                                                              </w:divBdr>
                                                                              <w:divsChild>
                                                                                <w:div w:id="929580121">
                                                                                  <w:marLeft w:val="0"/>
                                                                                  <w:marRight w:val="0"/>
                                                                                  <w:marTop w:val="0"/>
                                                                                  <w:marBottom w:val="0"/>
                                                                                  <w:divBdr>
                                                                                    <w:top w:val="none" w:sz="0" w:space="0" w:color="auto"/>
                                                                                    <w:left w:val="none" w:sz="0" w:space="0" w:color="auto"/>
                                                                                    <w:bottom w:val="none" w:sz="0" w:space="0" w:color="auto"/>
                                                                                    <w:right w:val="none" w:sz="0" w:space="0" w:color="auto"/>
                                                                                  </w:divBdr>
                                                                                  <w:divsChild>
                                                                                    <w:div w:id="1730765525">
                                                                                      <w:marLeft w:val="0"/>
                                                                                      <w:marRight w:val="0"/>
                                                                                      <w:marTop w:val="0"/>
                                                                                      <w:marBottom w:val="0"/>
                                                                                      <w:divBdr>
                                                                                        <w:top w:val="none" w:sz="0" w:space="0" w:color="auto"/>
                                                                                        <w:left w:val="none" w:sz="0" w:space="0" w:color="auto"/>
                                                                                        <w:bottom w:val="none" w:sz="0" w:space="0" w:color="auto"/>
                                                                                        <w:right w:val="none" w:sz="0" w:space="0" w:color="auto"/>
                                                                                      </w:divBdr>
                                                                                      <w:divsChild>
                                                                                        <w:div w:id="373163608">
                                                                                          <w:marLeft w:val="0"/>
                                                                                          <w:marRight w:val="0"/>
                                                                                          <w:marTop w:val="0"/>
                                                                                          <w:marBottom w:val="0"/>
                                                                                          <w:divBdr>
                                                                                            <w:top w:val="none" w:sz="0" w:space="0" w:color="auto"/>
                                                                                            <w:left w:val="none" w:sz="0" w:space="0" w:color="auto"/>
                                                                                            <w:bottom w:val="none" w:sz="0" w:space="0" w:color="auto"/>
                                                                                            <w:right w:val="none" w:sz="0" w:space="0" w:color="auto"/>
                                                                                          </w:divBdr>
                                                                                          <w:divsChild>
                                                                                            <w:div w:id="165263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0517582">
      <w:bodyDiv w:val="1"/>
      <w:marLeft w:val="0"/>
      <w:marRight w:val="0"/>
      <w:marTop w:val="0"/>
      <w:marBottom w:val="0"/>
      <w:divBdr>
        <w:top w:val="none" w:sz="0" w:space="0" w:color="auto"/>
        <w:left w:val="none" w:sz="0" w:space="0" w:color="auto"/>
        <w:bottom w:val="none" w:sz="0" w:space="0" w:color="auto"/>
        <w:right w:val="none" w:sz="0" w:space="0" w:color="auto"/>
      </w:divBdr>
    </w:div>
    <w:div w:id="947128535">
      <w:bodyDiv w:val="1"/>
      <w:marLeft w:val="0"/>
      <w:marRight w:val="0"/>
      <w:marTop w:val="0"/>
      <w:marBottom w:val="0"/>
      <w:divBdr>
        <w:top w:val="none" w:sz="0" w:space="0" w:color="auto"/>
        <w:left w:val="none" w:sz="0" w:space="0" w:color="auto"/>
        <w:bottom w:val="none" w:sz="0" w:space="0" w:color="auto"/>
        <w:right w:val="none" w:sz="0" w:space="0" w:color="auto"/>
      </w:divBdr>
    </w:div>
    <w:div w:id="197637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AF9CB-F6DF-4CDF-BA35-270E9B5DF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1845</Words>
  <Characters>10522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Basmat Parsad</dc:creator>
  <cp:lastModifiedBy>Evadne Hagigal</cp:lastModifiedBy>
  <cp:revision>2</cp:revision>
  <cp:lastPrinted>2015-02-05T23:51:00Z</cp:lastPrinted>
  <dcterms:created xsi:type="dcterms:W3CDTF">2015-02-06T00:04:00Z</dcterms:created>
  <dcterms:modified xsi:type="dcterms:W3CDTF">2015-02-06T00:04:00Z</dcterms:modified>
</cp:coreProperties>
</file>