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536" w:rsidRDefault="00610536">
      <w:pPr>
        <w:tabs>
          <w:tab w:val="center" w:pos="4680"/>
        </w:tabs>
        <w:jc w:val="center"/>
        <w:rPr>
          <w:rFonts w:ascii="Times New Roman" w:hAnsi="Times New Roman"/>
          <w:b/>
          <w:caps/>
          <w:szCs w:val="24"/>
          <w:u w:val="single"/>
        </w:rPr>
      </w:pPr>
      <w:r>
        <w:rPr>
          <w:rFonts w:ascii="Times New Roman" w:hAnsi="Times New Roman"/>
          <w:b/>
          <w:caps/>
          <w:szCs w:val="24"/>
          <w:u w:val="single"/>
        </w:rPr>
        <w:t>Supporting Statement</w:t>
      </w:r>
    </w:p>
    <w:p w:rsidR="00610536" w:rsidRPr="002426E6" w:rsidRDefault="00455748" w:rsidP="002426E6">
      <w:pPr>
        <w:tabs>
          <w:tab w:val="center" w:pos="4680"/>
        </w:tabs>
        <w:jc w:val="center"/>
        <w:rPr>
          <w:rFonts w:ascii="Times New Roman" w:hAnsi="Times New Roman"/>
          <w:b/>
          <w:szCs w:val="24"/>
        </w:rPr>
      </w:pPr>
      <w:r w:rsidRPr="00455748">
        <w:rPr>
          <w:rFonts w:ascii="Times New Roman" w:hAnsi="Times New Roman"/>
          <w:b/>
          <w:szCs w:val="24"/>
        </w:rPr>
        <w:t>Iranian Financial Sanctions Regulations</w:t>
      </w:r>
      <w:r w:rsidR="0012020A">
        <w:rPr>
          <w:rFonts w:ascii="Times New Roman" w:hAnsi="Times New Roman"/>
          <w:b/>
          <w:szCs w:val="24"/>
        </w:rPr>
        <w:t xml:space="preserve"> -</w:t>
      </w:r>
      <w:r w:rsidR="0012020A" w:rsidRPr="0012020A">
        <w:rPr>
          <w:rFonts w:ascii="Times New Roman" w:hAnsi="Times New Roman"/>
          <w:b/>
          <w:szCs w:val="24"/>
        </w:rPr>
        <w:t xml:space="preserve"> Report on Closure by U.S. Financial Institutions of Correspondent Accounts and Payable-Through Accounts</w:t>
      </w:r>
    </w:p>
    <w:p w:rsidR="00610536" w:rsidRDefault="00B75DE6">
      <w:pPr>
        <w:tabs>
          <w:tab w:val="center" w:pos="4680"/>
        </w:tabs>
        <w:jc w:val="center"/>
        <w:rPr>
          <w:rFonts w:ascii="Times New Roman" w:hAnsi="Times New Roman"/>
          <w:b/>
          <w:szCs w:val="24"/>
        </w:rPr>
      </w:pPr>
      <w:r>
        <w:rPr>
          <w:rFonts w:ascii="Times New Roman" w:hAnsi="Times New Roman"/>
          <w:b/>
          <w:szCs w:val="24"/>
        </w:rPr>
        <w:t xml:space="preserve">OMB Control No. </w:t>
      </w:r>
      <w:r w:rsidR="00455748">
        <w:rPr>
          <w:rFonts w:ascii="Times New Roman" w:hAnsi="Times New Roman"/>
          <w:b/>
          <w:szCs w:val="24"/>
        </w:rPr>
        <w:t>1505-</w:t>
      </w:r>
    </w:p>
    <w:p w:rsidR="00610536" w:rsidRDefault="00610536">
      <w:pPr>
        <w:tabs>
          <w:tab w:val="center" w:pos="4680"/>
        </w:tabs>
        <w:jc w:val="center"/>
        <w:rPr>
          <w:rFonts w:ascii="Times New Roman" w:hAnsi="Times New Roman"/>
          <w:szCs w:val="24"/>
        </w:rPr>
      </w:pP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rPr>
      </w:pPr>
      <w:r>
        <w:rPr>
          <w:rFonts w:ascii="Times New Roman" w:hAnsi="Times New Roman"/>
          <w:szCs w:val="24"/>
        </w:rPr>
        <w:t>A.</w:t>
      </w:r>
      <w:r>
        <w:rPr>
          <w:rFonts w:ascii="Times New Roman" w:hAnsi="Times New Roman"/>
          <w:szCs w:val="24"/>
        </w:rPr>
        <w:tab/>
      </w:r>
      <w:r>
        <w:rPr>
          <w:rFonts w:ascii="Times New Roman" w:hAnsi="Times New Roman"/>
          <w:caps/>
          <w:szCs w:val="24"/>
          <w:u w:val="single"/>
        </w:rPr>
        <w:t>Justification</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rPr>
      </w:pPr>
      <w:r>
        <w:rPr>
          <w:rFonts w:ascii="Times New Roman" w:hAnsi="Times New Roman"/>
          <w:szCs w:val="24"/>
        </w:rPr>
        <w:tab/>
        <w:t xml:space="preserve">1.  </w:t>
      </w:r>
      <w:r>
        <w:rPr>
          <w:rFonts w:ascii="Times New Roman" w:hAnsi="Times New Roman"/>
          <w:szCs w:val="24"/>
          <w:u w:val="single"/>
        </w:rPr>
        <w:t>Circumstances and Need</w:t>
      </w:r>
    </w:p>
    <w:p w:rsidR="00610536" w:rsidRDefault="00610536">
      <w:pPr>
        <w:ind w:left="720"/>
        <w:rPr>
          <w:rFonts w:ascii="Times New Roman" w:hAnsi="Times New Roman"/>
          <w:szCs w:val="24"/>
        </w:rPr>
      </w:pPr>
    </w:p>
    <w:p w:rsidR="00D81481" w:rsidRPr="00EE539D" w:rsidRDefault="0012020A" w:rsidP="0012020A">
      <w:pPr>
        <w:ind w:firstLine="720"/>
        <w:rPr>
          <w:rFonts w:ascii="Times New Roman" w:hAnsi="Times New Roman"/>
          <w:szCs w:val="24"/>
        </w:rPr>
      </w:pPr>
      <w:r w:rsidRPr="00EE539D">
        <w:rPr>
          <w:rFonts w:ascii="Times New Roman" w:hAnsi="Times New Roman"/>
          <w:szCs w:val="24"/>
        </w:rPr>
        <w:t>This application is submitted to extend the information collection authority pertaining to the Iranian Financial Sanctions Regulations set forth in 31 C</w:t>
      </w:r>
      <w:r w:rsidR="00CE1780">
        <w:rPr>
          <w:rFonts w:ascii="Times New Roman" w:hAnsi="Times New Roman"/>
          <w:szCs w:val="24"/>
        </w:rPr>
        <w:t>.</w:t>
      </w:r>
      <w:r w:rsidRPr="00EE539D">
        <w:rPr>
          <w:rFonts w:ascii="Times New Roman" w:hAnsi="Times New Roman"/>
          <w:szCs w:val="24"/>
        </w:rPr>
        <w:t>F</w:t>
      </w:r>
      <w:r w:rsidR="00CE1780">
        <w:rPr>
          <w:rFonts w:ascii="Times New Roman" w:hAnsi="Times New Roman"/>
          <w:szCs w:val="24"/>
        </w:rPr>
        <w:t>.</w:t>
      </w:r>
      <w:r w:rsidRPr="00EE539D">
        <w:rPr>
          <w:rFonts w:ascii="Times New Roman" w:hAnsi="Times New Roman"/>
          <w:szCs w:val="24"/>
        </w:rPr>
        <w:t>R</w:t>
      </w:r>
      <w:r w:rsidR="00CE1780">
        <w:rPr>
          <w:rFonts w:ascii="Times New Roman" w:hAnsi="Times New Roman"/>
          <w:szCs w:val="24"/>
        </w:rPr>
        <w:t>.</w:t>
      </w:r>
      <w:r w:rsidRPr="00EE539D">
        <w:rPr>
          <w:rFonts w:ascii="Times New Roman" w:hAnsi="Times New Roman"/>
          <w:szCs w:val="24"/>
        </w:rPr>
        <w:t xml:space="preserve"> Part 561 (“the Regulations”).  The </w:t>
      </w:r>
      <w:r w:rsidR="00AE7643" w:rsidRPr="00EE539D">
        <w:rPr>
          <w:rFonts w:ascii="Times New Roman" w:hAnsi="Times New Roman"/>
          <w:szCs w:val="24"/>
        </w:rPr>
        <w:t>R</w:t>
      </w:r>
      <w:r w:rsidRPr="00EE539D">
        <w:rPr>
          <w:rFonts w:ascii="Times New Roman" w:hAnsi="Times New Roman"/>
          <w:szCs w:val="24"/>
        </w:rPr>
        <w:t>egulations implement</w:t>
      </w:r>
      <w:r w:rsidR="00AE7643" w:rsidRPr="00EE539D">
        <w:rPr>
          <w:rFonts w:ascii="Times New Roman" w:hAnsi="Times New Roman"/>
          <w:szCs w:val="24"/>
        </w:rPr>
        <w:t xml:space="preserve">, </w:t>
      </w:r>
      <w:r w:rsidR="0068222D" w:rsidRPr="0068222D">
        <w:rPr>
          <w:rFonts w:ascii="Times New Roman" w:hAnsi="Times New Roman"/>
          <w:i/>
          <w:szCs w:val="24"/>
        </w:rPr>
        <w:t>inter alia</w:t>
      </w:r>
      <w:r w:rsidR="00AE7643" w:rsidRPr="00EE539D">
        <w:rPr>
          <w:rFonts w:ascii="Times New Roman" w:hAnsi="Times New Roman"/>
          <w:szCs w:val="24"/>
        </w:rPr>
        <w:t>,</w:t>
      </w:r>
      <w:r w:rsidRPr="00EE539D">
        <w:rPr>
          <w:rFonts w:ascii="Times New Roman" w:hAnsi="Times New Roman"/>
          <w:szCs w:val="24"/>
        </w:rPr>
        <w:t xml:space="preserve"> the Comprehensive Iran Sanctions, Accountability, and Divestment Act of 2010 (Pub. </w:t>
      </w:r>
      <w:proofErr w:type="gramStart"/>
      <w:r w:rsidRPr="00EE539D">
        <w:rPr>
          <w:rFonts w:ascii="Times New Roman" w:hAnsi="Times New Roman"/>
          <w:szCs w:val="24"/>
        </w:rPr>
        <w:t xml:space="preserve">L. 111-195) (“CISADA”) </w:t>
      </w:r>
      <w:r w:rsidR="00553E0D">
        <w:rPr>
          <w:rFonts w:ascii="Times New Roman" w:hAnsi="Times New Roman"/>
          <w:szCs w:val="24"/>
        </w:rPr>
        <w:t xml:space="preserve">(22 U.S.C. 8501 </w:t>
      </w:r>
      <w:r w:rsidR="00553E0D" w:rsidRPr="00770084">
        <w:rPr>
          <w:rFonts w:ascii="Times New Roman" w:hAnsi="Times New Roman"/>
          <w:i/>
          <w:szCs w:val="24"/>
        </w:rPr>
        <w:t>et seq</w:t>
      </w:r>
      <w:r w:rsidR="00553E0D">
        <w:rPr>
          <w:rFonts w:ascii="Times New Roman" w:hAnsi="Times New Roman"/>
          <w:szCs w:val="24"/>
        </w:rPr>
        <w:t>.)</w:t>
      </w:r>
      <w:r w:rsidR="00553E0D" w:rsidRPr="00EE539D">
        <w:rPr>
          <w:rFonts w:ascii="Times New Roman" w:hAnsi="Times New Roman"/>
          <w:szCs w:val="24"/>
        </w:rPr>
        <w:t xml:space="preserve"> </w:t>
      </w:r>
      <w:r w:rsidRPr="00EE539D">
        <w:rPr>
          <w:rFonts w:ascii="Times New Roman" w:hAnsi="Times New Roman"/>
          <w:szCs w:val="24"/>
        </w:rPr>
        <w:t>and Section 1245</w:t>
      </w:r>
      <w:r w:rsidR="00AE7643" w:rsidRPr="00EE539D">
        <w:rPr>
          <w:rFonts w:ascii="Times New Roman" w:hAnsi="Times New Roman"/>
          <w:szCs w:val="24"/>
        </w:rPr>
        <w:t>(d)</w:t>
      </w:r>
      <w:r w:rsidRPr="00EE539D">
        <w:rPr>
          <w:rFonts w:ascii="Times New Roman" w:hAnsi="Times New Roman"/>
          <w:szCs w:val="24"/>
        </w:rPr>
        <w:t xml:space="preserve"> of the National Defense Authorization Act for Fiscal Year 2012 (</w:t>
      </w:r>
      <w:r w:rsidR="00553E0D">
        <w:rPr>
          <w:rFonts w:ascii="Times New Roman" w:hAnsi="Times New Roman"/>
          <w:szCs w:val="24"/>
        </w:rPr>
        <w:t>Pub.</w:t>
      </w:r>
      <w:proofErr w:type="gramEnd"/>
      <w:r w:rsidR="00553E0D">
        <w:rPr>
          <w:rFonts w:ascii="Times New Roman" w:hAnsi="Times New Roman"/>
          <w:szCs w:val="24"/>
        </w:rPr>
        <w:t xml:space="preserve"> </w:t>
      </w:r>
      <w:proofErr w:type="gramStart"/>
      <w:r w:rsidR="00553E0D">
        <w:rPr>
          <w:rFonts w:ascii="Times New Roman" w:hAnsi="Times New Roman"/>
          <w:szCs w:val="24"/>
        </w:rPr>
        <w:t>L.</w:t>
      </w:r>
      <w:r w:rsidRPr="00EE539D">
        <w:rPr>
          <w:rFonts w:ascii="Times New Roman" w:hAnsi="Times New Roman"/>
          <w:szCs w:val="24"/>
        </w:rPr>
        <w:t xml:space="preserve"> 112-81) (“NDAA”).</w:t>
      </w:r>
      <w:proofErr w:type="gramEnd"/>
      <w:r w:rsidRPr="00EE539D">
        <w:rPr>
          <w:rFonts w:ascii="Times New Roman" w:hAnsi="Times New Roman"/>
          <w:szCs w:val="24"/>
        </w:rPr>
        <w:t xml:space="preserve">  </w:t>
      </w:r>
      <w:r w:rsidR="00D81481" w:rsidRPr="00EE539D">
        <w:rPr>
          <w:rFonts w:ascii="Times New Roman" w:hAnsi="Times New Roman"/>
          <w:szCs w:val="24"/>
        </w:rPr>
        <w:t xml:space="preserve">Pursuant to CISADA and the NDAA, as implemented </w:t>
      </w:r>
      <w:r w:rsidR="00CE1780">
        <w:rPr>
          <w:rFonts w:ascii="Times New Roman" w:hAnsi="Times New Roman"/>
          <w:szCs w:val="24"/>
        </w:rPr>
        <w:t>by</w:t>
      </w:r>
      <w:r w:rsidR="00CE1780" w:rsidRPr="00EE539D">
        <w:rPr>
          <w:rFonts w:ascii="Times New Roman" w:hAnsi="Times New Roman"/>
          <w:szCs w:val="24"/>
        </w:rPr>
        <w:t xml:space="preserve"> </w:t>
      </w:r>
      <w:r w:rsidR="00D81481" w:rsidRPr="00EE539D">
        <w:rPr>
          <w:rFonts w:ascii="Times New Roman" w:hAnsi="Times New Roman"/>
          <w:szCs w:val="24"/>
        </w:rPr>
        <w:t xml:space="preserve">the Regulations, the Office of Foreign Assets Control (“OFAC”) </w:t>
      </w:r>
      <w:r w:rsidR="00DD49F7">
        <w:rPr>
          <w:rFonts w:ascii="Times New Roman" w:hAnsi="Times New Roman"/>
          <w:szCs w:val="24"/>
        </w:rPr>
        <w:t>will</w:t>
      </w:r>
      <w:r w:rsidR="00DD49F7" w:rsidRPr="00EE539D">
        <w:rPr>
          <w:rFonts w:ascii="Times New Roman" w:hAnsi="Times New Roman"/>
          <w:szCs w:val="24"/>
        </w:rPr>
        <w:t xml:space="preserve"> </w:t>
      </w:r>
      <w:r w:rsidR="00D81481" w:rsidRPr="00EE539D">
        <w:rPr>
          <w:rFonts w:ascii="Times New Roman" w:hAnsi="Times New Roman"/>
          <w:szCs w:val="24"/>
        </w:rPr>
        <w:t xml:space="preserve">prohibit or impose strict conditions on the </w:t>
      </w:r>
      <w:r w:rsidR="00553E0D">
        <w:rPr>
          <w:rFonts w:ascii="Times New Roman" w:hAnsi="Times New Roman"/>
          <w:szCs w:val="24"/>
        </w:rPr>
        <w:t xml:space="preserve">opening and/or </w:t>
      </w:r>
      <w:r w:rsidR="00D81481" w:rsidRPr="00EE539D">
        <w:rPr>
          <w:rFonts w:ascii="Times New Roman" w:hAnsi="Times New Roman"/>
          <w:szCs w:val="24"/>
        </w:rPr>
        <w:t>maintaining in the United States of a correspondent account or a payable-through account by foreign financial institution</w:t>
      </w:r>
      <w:r w:rsidR="00AE7643" w:rsidRPr="00EE539D">
        <w:rPr>
          <w:rFonts w:ascii="Times New Roman" w:hAnsi="Times New Roman"/>
          <w:szCs w:val="24"/>
        </w:rPr>
        <w:t xml:space="preserve">s </w:t>
      </w:r>
      <w:r w:rsidR="00D81481" w:rsidRPr="00EE539D">
        <w:rPr>
          <w:rFonts w:ascii="Times New Roman" w:hAnsi="Times New Roman"/>
          <w:szCs w:val="24"/>
        </w:rPr>
        <w:t>determined to have</w:t>
      </w:r>
      <w:r w:rsidR="00AE7643" w:rsidRPr="00EE539D">
        <w:rPr>
          <w:rFonts w:ascii="Times New Roman" w:hAnsi="Times New Roman"/>
          <w:szCs w:val="24"/>
        </w:rPr>
        <w:t xml:space="preserve"> </w:t>
      </w:r>
      <w:r w:rsidR="00553E0D">
        <w:rPr>
          <w:rFonts w:ascii="Times New Roman" w:hAnsi="Times New Roman"/>
          <w:szCs w:val="24"/>
        </w:rPr>
        <w:t xml:space="preserve">knowingly </w:t>
      </w:r>
      <w:r w:rsidR="00AE7643" w:rsidRPr="00EE539D">
        <w:rPr>
          <w:rFonts w:ascii="Times New Roman" w:hAnsi="Times New Roman"/>
          <w:szCs w:val="24"/>
        </w:rPr>
        <w:t xml:space="preserve">engaged in or facilitated certain </w:t>
      </w:r>
      <w:proofErr w:type="spellStart"/>
      <w:r w:rsidR="00861808">
        <w:rPr>
          <w:rFonts w:ascii="Times New Roman" w:hAnsi="Times New Roman"/>
          <w:szCs w:val="24"/>
        </w:rPr>
        <w:t>sanctionable</w:t>
      </w:r>
      <w:proofErr w:type="spellEnd"/>
      <w:r w:rsidR="00861808" w:rsidRPr="00EE539D">
        <w:rPr>
          <w:rFonts w:ascii="Times New Roman" w:hAnsi="Times New Roman"/>
          <w:szCs w:val="24"/>
        </w:rPr>
        <w:t xml:space="preserve"> </w:t>
      </w:r>
      <w:r w:rsidR="00AE7643" w:rsidRPr="00EE539D">
        <w:rPr>
          <w:rFonts w:ascii="Times New Roman" w:hAnsi="Times New Roman"/>
          <w:szCs w:val="24"/>
        </w:rPr>
        <w:t>conduct</w:t>
      </w:r>
      <w:r w:rsidR="00D81481" w:rsidRPr="00EE539D">
        <w:rPr>
          <w:rFonts w:ascii="Times New Roman" w:hAnsi="Times New Roman"/>
          <w:szCs w:val="24"/>
        </w:rPr>
        <w:t>.</w:t>
      </w:r>
      <w:r w:rsidR="00AE7643" w:rsidRPr="00EE539D">
        <w:rPr>
          <w:rFonts w:ascii="Times New Roman" w:hAnsi="Times New Roman"/>
          <w:szCs w:val="24"/>
        </w:rPr>
        <w:t xml:space="preserve">  OFAC will add the names of </w:t>
      </w:r>
      <w:r w:rsidR="00CE1780">
        <w:rPr>
          <w:rFonts w:ascii="Times New Roman" w:hAnsi="Times New Roman"/>
          <w:szCs w:val="24"/>
        </w:rPr>
        <w:t xml:space="preserve">any </w:t>
      </w:r>
      <w:r w:rsidR="00AE7643" w:rsidRPr="00EE539D">
        <w:rPr>
          <w:rFonts w:ascii="Times New Roman" w:hAnsi="Times New Roman"/>
          <w:szCs w:val="24"/>
        </w:rPr>
        <w:t xml:space="preserve">foreign financial institutions subject to these </w:t>
      </w:r>
      <w:r w:rsidR="00861808">
        <w:rPr>
          <w:rFonts w:ascii="Times New Roman" w:hAnsi="Times New Roman"/>
          <w:szCs w:val="24"/>
        </w:rPr>
        <w:t xml:space="preserve">sanctions, together with the applicable </w:t>
      </w:r>
      <w:r w:rsidR="00AE7643" w:rsidRPr="00EE539D">
        <w:rPr>
          <w:rFonts w:ascii="Times New Roman" w:hAnsi="Times New Roman"/>
          <w:szCs w:val="24"/>
        </w:rPr>
        <w:t>prohibitions</w:t>
      </w:r>
      <w:r w:rsidR="00861808">
        <w:rPr>
          <w:rFonts w:ascii="Times New Roman" w:hAnsi="Times New Roman"/>
          <w:szCs w:val="24"/>
        </w:rPr>
        <w:t xml:space="preserve"> and/or conditions,</w:t>
      </w:r>
      <w:r w:rsidR="00AE7643" w:rsidRPr="00EE539D">
        <w:rPr>
          <w:rFonts w:ascii="Times New Roman" w:hAnsi="Times New Roman"/>
          <w:szCs w:val="24"/>
        </w:rPr>
        <w:t xml:space="preserve"> to the List of Foreign Financial Institutions Subject to Part 561 (the “Part 561 List”).</w:t>
      </w:r>
    </w:p>
    <w:p w:rsidR="00AE7643" w:rsidRPr="00EE539D" w:rsidRDefault="00AE7643" w:rsidP="0012020A">
      <w:pPr>
        <w:ind w:firstLine="720"/>
        <w:rPr>
          <w:rFonts w:ascii="Times New Roman" w:hAnsi="Times New Roman"/>
          <w:szCs w:val="24"/>
        </w:rPr>
      </w:pPr>
    </w:p>
    <w:p w:rsidR="0012020A" w:rsidRPr="00EE539D" w:rsidRDefault="00AE7643" w:rsidP="007211D6">
      <w:pPr>
        <w:ind w:firstLine="720"/>
        <w:rPr>
          <w:rFonts w:ascii="Times New Roman" w:hAnsi="Times New Roman"/>
          <w:szCs w:val="24"/>
        </w:rPr>
      </w:pPr>
      <w:r w:rsidRPr="00EE539D">
        <w:rPr>
          <w:rFonts w:ascii="Times New Roman" w:hAnsi="Times New Roman"/>
          <w:szCs w:val="24"/>
        </w:rPr>
        <w:t>Section 561.504(b) of the Regulations require</w:t>
      </w:r>
      <w:r w:rsidR="00EE539D" w:rsidRPr="00EE539D">
        <w:rPr>
          <w:rFonts w:ascii="Times New Roman" w:hAnsi="Times New Roman"/>
          <w:szCs w:val="24"/>
        </w:rPr>
        <w:t>s</w:t>
      </w:r>
      <w:r w:rsidRPr="00EE539D">
        <w:rPr>
          <w:rFonts w:ascii="Times New Roman" w:hAnsi="Times New Roman"/>
          <w:szCs w:val="24"/>
        </w:rPr>
        <w:t xml:space="preserve"> a U.S. financial institution that maintained a correspondent account or a payable-through account for a foreign financial institution </w:t>
      </w:r>
      <w:r w:rsidR="00861808">
        <w:rPr>
          <w:rFonts w:ascii="Times New Roman" w:hAnsi="Times New Roman"/>
          <w:szCs w:val="24"/>
        </w:rPr>
        <w:t xml:space="preserve">for which the maintaining of such an account has been prohibited </w:t>
      </w:r>
      <w:r w:rsidRPr="00EE539D">
        <w:rPr>
          <w:rFonts w:ascii="Times New Roman" w:hAnsi="Times New Roman"/>
          <w:szCs w:val="24"/>
        </w:rPr>
        <w:t xml:space="preserve">to file a report with OFAC that provides full details on the closing of each such account within 30 days of the closure of the account.  The report must include complete information on all transactions processed or executed in winding down and closing the account.  </w:t>
      </w:r>
      <w:r w:rsidR="0012020A" w:rsidRPr="00EE539D">
        <w:rPr>
          <w:rFonts w:ascii="Times New Roman" w:hAnsi="Times New Roman"/>
          <w:szCs w:val="24"/>
        </w:rPr>
        <w:t xml:space="preserve">This information is required by OFAC to monitor compliance with regulatory requirements regarding the closure of correspondent accounts and payable-through accounts maintained by a U.S. financial institution for </w:t>
      </w:r>
      <w:r w:rsidR="00D81481" w:rsidRPr="00EE539D">
        <w:rPr>
          <w:rFonts w:ascii="Times New Roman" w:hAnsi="Times New Roman"/>
          <w:szCs w:val="24"/>
        </w:rPr>
        <w:t xml:space="preserve">a foreign financial institution when the </w:t>
      </w:r>
      <w:r w:rsidR="004A2359">
        <w:rPr>
          <w:rFonts w:ascii="Times New Roman" w:hAnsi="Times New Roman"/>
          <w:szCs w:val="24"/>
        </w:rPr>
        <w:t xml:space="preserve">maintaining of such accounts for a </w:t>
      </w:r>
      <w:r w:rsidR="00D81481" w:rsidRPr="00EE539D">
        <w:rPr>
          <w:rFonts w:ascii="Times New Roman" w:hAnsi="Times New Roman"/>
          <w:szCs w:val="24"/>
        </w:rPr>
        <w:t>foreign financial institution</w:t>
      </w:r>
      <w:r w:rsidR="004A2359">
        <w:rPr>
          <w:rFonts w:ascii="Times New Roman" w:hAnsi="Times New Roman"/>
          <w:szCs w:val="24"/>
        </w:rPr>
        <w:t xml:space="preserve"> has been prohibited pursuant to the Regulations</w:t>
      </w:r>
      <w:r w:rsidR="0012020A" w:rsidRPr="00EE539D">
        <w:rPr>
          <w:rFonts w:ascii="Times New Roman" w:hAnsi="Times New Roman"/>
          <w:szCs w:val="24"/>
        </w:rPr>
        <w:t>.</w:t>
      </w:r>
    </w:p>
    <w:p w:rsidR="0087217C" w:rsidRPr="007F708C" w:rsidRDefault="0087217C" w:rsidP="0087217C">
      <w:pPr>
        <w:ind w:firstLine="720"/>
        <w:rPr>
          <w:rFonts w:ascii="Times New Roman" w:hAnsi="Times New Roman"/>
          <w:szCs w:val="24"/>
          <w:highlight w:val="yellow"/>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2.  </w:t>
      </w:r>
      <w:r>
        <w:rPr>
          <w:rFonts w:ascii="Times New Roman" w:hAnsi="Times New Roman"/>
          <w:szCs w:val="24"/>
          <w:u w:val="single"/>
        </w:rPr>
        <w:t>Use of Information Collected</w:t>
      </w:r>
    </w:p>
    <w:p w:rsidR="00610536" w:rsidRDefault="00610536">
      <w:pPr>
        <w:tabs>
          <w:tab w:val="left" w:pos="-1440"/>
        </w:tabs>
        <w:ind w:left="720" w:hanging="720"/>
        <w:rPr>
          <w:rFonts w:ascii="Times New Roman" w:hAnsi="Times New Roman"/>
          <w:szCs w:val="24"/>
        </w:rPr>
      </w:pPr>
    </w:p>
    <w:p w:rsidR="00CF0864" w:rsidRDefault="00455748">
      <w:pPr>
        <w:ind w:firstLine="720"/>
        <w:rPr>
          <w:rFonts w:ascii="Times New Roman" w:hAnsi="Times New Roman"/>
          <w:szCs w:val="24"/>
        </w:rPr>
      </w:pPr>
      <w:r w:rsidRPr="00455748">
        <w:rPr>
          <w:rFonts w:ascii="Times New Roman" w:hAnsi="Times New Roman"/>
          <w:szCs w:val="24"/>
        </w:rPr>
        <w:t xml:space="preserve">Section 561.504(b) specifies that a U.S. financial institution that maintained a correspondent account or payable-through account for a foreign financial institution listed on the Part 561 List on OFAC’s Web site (www.treasury.gov/ofac) </w:t>
      </w:r>
      <w:r w:rsidR="004A2359">
        <w:rPr>
          <w:rFonts w:ascii="Times New Roman" w:hAnsi="Times New Roman"/>
          <w:szCs w:val="24"/>
        </w:rPr>
        <w:t xml:space="preserve">as subject to a prohibition on the maintaining of such accounts </w:t>
      </w:r>
      <w:r w:rsidRPr="00455748">
        <w:rPr>
          <w:rFonts w:ascii="Times New Roman" w:hAnsi="Times New Roman"/>
          <w:szCs w:val="24"/>
        </w:rPr>
        <w:t xml:space="preserve">must file a report with OFAC that provides full details on the closing of each such account within 30 days of the closure of the account.  This collection of information is needed to verify that U.S. financial institutions are complying with prohibitions on maintaining correspondent accounts or payable-through accounts for foreign financial institutions </w:t>
      </w:r>
      <w:r w:rsidR="00EE539D">
        <w:rPr>
          <w:rFonts w:ascii="Times New Roman" w:hAnsi="Times New Roman"/>
          <w:szCs w:val="24"/>
        </w:rPr>
        <w:t>on the Part 561 L</w:t>
      </w:r>
      <w:r w:rsidR="00EE539D" w:rsidRPr="00455748">
        <w:rPr>
          <w:rFonts w:ascii="Times New Roman" w:hAnsi="Times New Roman"/>
          <w:szCs w:val="24"/>
        </w:rPr>
        <w:t>ist</w:t>
      </w:r>
      <w:r w:rsidR="00EE539D">
        <w:rPr>
          <w:rFonts w:ascii="Times New Roman" w:hAnsi="Times New Roman"/>
          <w:szCs w:val="24"/>
        </w:rPr>
        <w:t xml:space="preserve">.  </w:t>
      </w:r>
      <w:r w:rsidR="00EE539D" w:rsidRPr="00EE539D">
        <w:rPr>
          <w:rFonts w:ascii="Times New Roman" w:hAnsi="Times New Roman"/>
          <w:szCs w:val="24"/>
        </w:rPr>
        <w:t>The reports will be reviewed by the U.S. Department of the Treasury and may be used for compliance, civil penalty, and enforcement purposes</w:t>
      </w:r>
      <w:r w:rsidR="00CE1780">
        <w:rPr>
          <w:rFonts w:ascii="Times New Roman" w:hAnsi="Times New Roman"/>
          <w:szCs w:val="24"/>
        </w:rPr>
        <w:t xml:space="preserve"> by the agency</w:t>
      </w:r>
      <w:r w:rsidR="00EE539D" w:rsidRPr="00EE539D">
        <w:rPr>
          <w:rFonts w:ascii="Times New Roman" w:hAnsi="Times New Roman"/>
          <w:szCs w:val="24"/>
        </w:rPr>
        <w:t>.</w:t>
      </w:r>
      <w:r w:rsidR="008C4B96">
        <w:rPr>
          <w:rFonts w:ascii="Times New Roman" w:hAnsi="Times New Roman"/>
          <w:szCs w:val="24"/>
        </w:rPr>
        <w:t xml:space="preserve"> </w:t>
      </w:r>
    </w:p>
    <w:p w:rsidR="00CF0864" w:rsidRDefault="00CF0864">
      <w:pPr>
        <w:ind w:firstLine="720"/>
        <w:rPr>
          <w:rFonts w:ascii="Times New Roman" w:hAnsi="Times New Roman"/>
          <w:szCs w:val="24"/>
        </w:rPr>
      </w:pP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3.  </w:t>
      </w:r>
      <w:r>
        <w:rPr>
          <w:rFonts w:ascii="Times New Roman" w:hAnsi="Times New Roman"/>
          <w:szCs w:val="24"/>
          <w:u w:val="single"/>
        </w:rPr>
        <w:t>Use of Technology to Reduce Burden</w:t>
      </w:r>
    </w:p>
    <w:p w:rsidR="00610536" w:rsidRDefault="00610536">
      <w:pPr>
        <w:tabs>
          <w:tab w:val="left" w:pos="-1440"/>
        </w:tabs>
        <w:ind w:left="720" w:hanging="720"/>
        <w:rPr>
          <w:rFonts w:ascii="Times New Roman" w:hAnsi="Times New Roman"/>
          <w:szCs w:val="24"/>
        </w:rPr>
      </w:pPr>
    </w:p>
    <w:p w:rsidR="00610536" w:rsidRDefault="00EE539D">
      <w:pPr>
        <w:ind w:firstLine="720"/>
        <w:rPr>
          <w:rFonts w:ascii="Times New Roman" w:hAnsi="Times New Roman"/>
          <w:szCs w:val="24"/>
        </w:rPr>
      </w:pPr>
      <w:r w:rsidRPr="00EE539D">
        <w:rPr>
          <w:rFonts w:ascii="Times New Roman" w:hAnsi="Times New Roman"/>
          <w:szCs w:val="24"/>
        </w:rPr>
        <w:t>OFAC anticipates that the information will generally be reported by letter.  However,</w:t>
      </w:r>
      <w:r w:rsidR="000F7423">
        <w:rPr>
          <w:rFonts w:ascii="Times New Roman" w:hAnsi="Times New Roman"/>
          <w:szCs w:val="24"/>
        </w:rPr>
        <w:t xml:space="preserve"> as a general matter,</w:t>
      </w:r>
      <w:r w:rsidRPr="00EE539D">
        <w:rPr>
          <w:rFonts w:ascii="Times New Roman" w:hAnsi="Times New Roman"/>
          <w:szCs w:val="24"/>
        </w:rPr>
        <w:t xml:space="preserve"> information collected from U.S. financial institutions is increasingly </w:t>
      </w:r>
      <w:r w:rsidR="000F7423">
        <w:rPr>
          <w:rFonts w:ascii="Times New Roman" w:hAnsi="Times New Roman"/>
          <w:szCs w:val="24"/>
        </w:rPr>
        <w:t xml:space="preserve">submitted </w:t>
      </w:r>
      <w:r w:rsidRPr="00EE539D">
        <w:rPr>
          <w:rFonts w:ascii="Times New Roman" w:hAnsi="Times New Roman"/>
          <w:szCs w:val="24"/>
        </w:rPr>
        <w:t>by automated, electronic, and computerized means.  U.S. financial institutions may elect to submit the information by email.</w:t>
      </w: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4.  </w:t>
      </w:r>
      <w:r>
        <w:rPr>
          <w:rFonts w:ascii="Times New Roman" w:hAnsi="Times New Roman"/>
          <w:szCs w:val="24"/>
          <w:u w:val="single"/>
        </w:rPr>
        <w:t>Efforts to Identify Duplication</w:t>
      </w:r>
    </w:p>
    <w:p w:rsidR="00610536" w:rsidRDefault="00610536">
      <w:pPr>
        <w:tabs>
          <w:tab w:val="left" w:pos="-1440"/>
        </w:tabs>
        <w:ind w:left="720" w:hanging="720"/>
        <w:rPr>
          <w:rFonts w:ascii="Times New Roman" w:hAnsi="Times New Roman"/>
          <w:szCs w:val="24"/>
        </w:rPr>
      </w:pPr>
    </w:p>
    <w:p w:rsidR="00610536" w:rsidRDefault="00A60032">
      <w:pPr>
        <w:ind w:firstLine="720"/>
        <w:rPr>
          <w:rFonts w:ascii="Times New Roman" w:hAnsi="Times New Roman"/>
          <w:szCs w:val="24"/>
        </w:rPr>
      </w:pPr>
      <w:r>
        <w:rPr>
          <w:rFonts w:ascii="Times New Roman" w:hAnsi="Times New Roman"/>
        </w:rPr>
        <w:t>The information collection is</w:t>
      </w:r>
      <w:r w:rsidR="00610536">
        <w:rPr>
          <w:rFonts w:ascii="Times New Roman" w:hAnsi="Times New Roman"/>
        </w:rPr>
        <w:t xml:space="preserve"> not duplicative within the meaning o</w:t>
      </w:r>
      <w:r w:rsidR="00E80DFC">
        <w:rPr>
          <w:rFonts w:ascii="Times New Roman" w:hAnsi="Times New Roman"/>
        </w:rPr>
        <w:t xml:space="preserve">f the </w:t>
      </w:r>
      <w:r w:rsidR="00DD49F7">
        <w:rPr>
          <w:rFonts w:ascii="Times New Roman" w:hAnsi="Times New Roman"/>
        </w:rPr>
        <w:t xml:space="preserve">Paperwork Reduction Act </w:t>
      </w:r>
      <w:r w:rsidR="00E80DFC">
        <w:rPr>
          <w:rFonts w:ascii="Times New Roman" w:hAnsi="Times New Roman"/>
        </w:rPr>
        <w:t>and O</w:t>
      </w:r>
      <w:r w:rsidR="00DD49F7">
        <w:rPr>
          <w:rFonts w:ascii="Times New Roman" w:hAnsi="Times New Roman"/>
        </w:rPr>
        <w:t xml:space="preserve">ffice of </w:t>
      </w:r>
      <w:r w:rsidR="00E80DFC">
        <w:rPr>
          <w:rFonts w:ascii="Times New Roman" w:hAnsi="Times New Roman"/>
        </w:rPr>
        <w:t>M</w:t>
      </w:r>
      <w:r w:rsidR="00DD49F7">
        <w:rPr>
          <w:rFonts w:ascii="Times New Roman" w:hAnsi="Times New Roman"/>
        </w:rPr>
        <w:t xml:space="preserve">anagement and </w:t>
      </w:r>
      <w:r w:rsidR="00E80DFC">
        <w:rPr>
          <w:rFonts w:ascii="Times New Roman" w:hAnsi="Times New Roman"/>
        </w:rPr>
        <w:t>B</w:t>
      </w:r>
      <w:r w:rsidR="00DD49F7">
        <w:rPr>
          <w:rFonts w:ascii="Times New Roman" w:hAnsi="Times New Roman"/>
        </w:rPr>
        <w:t>udget</w:t>
      </w:r>
      <w:r w:rsidR="00E80DFC">
        <w:rPr>
          <w:rFonts w:ascii="Times New Roman" w:hAnsi="Times New Roman"/>
        </w:rPr>
        <w:t xml:space="preserve"> regulations</w:t>
      </w:r>
      <w:r w:rsidR="00E05DB0">
        <w:rPr>
          <w:rFonts w:ascii="Times New Roman" w:hAnsi="Times New Roman"/>
          <w:szCs w:val="24"/>
        </w:rPr>
        <w:t>.</w:t>
      </w:r>
      <w:r w:rsidR="00610536">
        <w:rPr>
          <w:rFonts w:ascii="Times New Roman" w:hAnsi="Times New Roman"/>
          <w:szCs w:val="24"/>
        </w:rPr>
        <w:t xml:space="preserve">  </w:t>
      </w:r>
      <w:r w:rsidR="00EE539D" w:rsidRPr="00EE539D">
        <w:rPr>
          <w:rFonts w:ascii="Times New Roman" w:hAnsi="Times New Roman"/>
          <w:szCs w:val="24"/>
        </w:rPr>
        <w:t>The information that OFAC requires pertains to accounts at U.S. financial institutions and is not available other than through a specific report.  Each individual report is based upon a new</w:t>
      </w:r>
      <w:r w:rsidR="00B447E5">
        <w:rPr>
          <w:rFonts w:ascii="Times New Roman" w:hAnsi="Times New Roman"/>
          <w:szCs w:val="24"/>
        </w:rPr>
        <w:t>,</w:t>
      </w:r>
      <w:r w:rsidR="00EE539D" w:rsidRPr="00EE539D">
        <w:rPr>
          <w:rFonts w:ascii="Times New Roman" w:hAnsi="Times New Roman"/>
          <w:szCs w:val="24"/>
        </w:rPr>
        <w:t xml:space="preserve"> one-time action to close one or more correspondent accounts or payable-through accounts. Thus, there is no duplication of records.  </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u w:val="single"/>
        </w:rPr>
      </w:pPr>
      <w:r>
        <w:rPr>
          <w:rFonts w:ascii="Times New Roman" w:hAnsi="Times New Roman"/>
          <w:szCs w:val="24"/>
        </w:rPr>
        <w:tab/>
        <w:t xml:space="preserve">5.  </w:t>
      </w:r>
      <w:r>
        <w:rPr>
          <w:rFonts w:ascii="Times New Roman" w:hAnsi="Times New Roman"/>
          <w:szCs w:val="24"/>
          <w:u w:val="single"/>
        </w:rPr>
        <w:t>Minimizing the Burden on Small B</w:t>
      </w:r>
      <w:r w:rsidR="000F7423">
        <w:rPr>
          <w:rFonts w:ascii="Times New Roman" w:hAnsi="Times New Roman"/>
          <w:szCs w:val="24"/>
          <w:u w:val="single"/>
        </w:rPr>
        <w:t>usiness</w:t>
      </w:r>
    </w:p>
    <w:p w:rsidR="00610536" w:rsidRDefault="00610536">
      <w:pPr>
        <w:widowControl/>
        <w:tabs>
          <w:tab w:val="left" w:pos="-1440"/>
        </w:tabs>
        <w:rPr>
          <w:rFonts w:ascii="Times New Roman" w:hAnsi="Times New Roman"/>
          <w:szCs w:val="24"/>
        </w:rPr>
      </w:pPr>
    </w:p>
    <w:p w:rsidR="00456037" w:rsidRDefault="00E80DFC" w:rsidP="00E80DFC">
      <w:pPr>
        <w:widowControl/>
        <w:spacing w:before="120"/>
        <w:ind w:firstLine="720"/>
        <w:rPr>
          <w:rFonts w:ascii="Times New Roman" w:hAnsi="Times New Roman"/>
          <w:szCs w:val="24"/>
        </w:rPr>
      </w:pPr>
      <w:r>
        <w:rPr>
          <w:rFonts w:ascii="Times New Roman" w:hAnsi="Times New Roman"/>
          <w:szCs w:val="24"/>
        </w:rPr>
        <w:t xml:space="preserve">There is no undue burden on small </w:t>
      </w:r>
      <w:r w:rsidR="000F7423">
        <w:rPr>
          <w:rFonts w:ascii="Times New Roman" w:hAnsi="Times New Roman"/>
          <w:szCs w:val="24"/>
        </w:rPr>
        <w:t>business</w:t>
      </w:r>
      <w:r>
        <w:rPr>
          <w:rFonts w:ascii="Times New Roman" w:hAnsi="Times New Roman"/>
          <w:szCs w:val="24"/>
        </w:rPr>
        <w:t>.</w:t>
      </w:r>
      <w:r w:rsidR="00610536">
        <w:rPr>
          <w:rFonts w:ascii="Times New Roman" w:hAnsi="Times New Roman"/>
          <w:szCs w:val="24"/>
        </w:rPr>
        <w:t xml:space="preserve"> </w:t>
      </w:r>
      <w:r w:rsidR="00EE539D">
        <w:rPr>
          <w:rFonts w:ascii="Times New Roman" w:hAnsi="Times New Roman"/>
          <w:szCs w:val="24"/>
        </w:rPr>
        <w:t xml:space="preserve"> </w:t>
      </w:r>
      <w:r w:rsidR="00EE539D" w:rsidRPr="00EE539D">
        <w:rPr>
          <w:rFonts w:ascii="Times New Roman" w:hAnsi="Times New Roman"/>
          <w:szCs w:val="24"/>
        </w:rPr>
        <w:t>OFAC does not anticipate that any U.S. financial institution required to report under the Regulations would be considered a small business or other small entity</w:t>
      </w:r>
      <w:r w:rsidR="000F7423">
        <w:rPr>
          <w:rFonts w:ascii="Times New Roman" w:hAnsi="Times New Roman"/>
          <w:szCs w:val="24"/>
        </w:rPr>
        <w:t xml:space="preserve">, as correspondent accounts tend to be maintained by larger </w:t>
      </w:r>
      <w:r w:rsidR="00EF2476">
        <w:rPr>
          <w:rFonts w:ascii="Times New Roman" w:hAnsi="Times New Roman"/>
          <w:szCs w:val="24"/>
        </w:rPr>
        <w:t>financial institutions</w:t>
      </w:r>
      <w:r w:rsidR="00EE539D" w:rsidRPr="00EE539D">
        <w:rPr>
          <w:rFonts w:ascii="Times New Roman" w:hAnsi="Times New Roman"/>
          <w:szCs w:val="24"/>
        </w:rPr>
        <w:t>.  However, should a small business or other small entity be required to report, the requirement is not expected to be onerous.</w:t>
      </w:r>
    </w:p>
    <w:p w:rsidR="00E80DFC" w:rsidRDefault="00E80DFC" w:rsidP="00E80DFC">
      <w:pPr>
        <w:widowControl/>
        <w:spacing w:before="120"/>
        <w:ind w:firstLine="720"/>
        <w:rPr>
          <w:rFonts w:ascii="Times New Roman" w:hAnsi="Times New Roman"/>
          <w:szCs w:val="24"/>
        </w:rPr>
      </w:pPr>
    </w:p>
    <w:p w:rsidR="004B0B03" w:rsidRDefault="00610536">
      <w:pPr>
        <w:widowControl/>
        <w:tabs>
          <w:tab w:val="left" w:pos="-1440"/>
        </w:tabs>
        <w:ind w:left="720"/>
        <w:rPr>
          <w:rFonts w:ascii="Times New Roman" w:hAnsi="Times New Roman"/>
          <w:szCs w:val="24"/>
          <w:u w:val="single"/>
        </w:rPr>
      </w:pPr>
      <w:r>
        <w:rPr>
          <w:rFonts w:ascii="Times New Roman" w:hAnsi="Times New Roman"/>
          <w:szCs w:val="24"/>
        </w:rPr>
        <w:t xml:space="preserve">6.  </w:t>
      </w:r>
      <w:r>
        <w:rPr>
          <w:rFonts w:ascii="Times New Roman" w:hAnsi="Times New Roman"/>
          <w:szCs w:val="24"/>
          <w:u w:val="single"/>
        </w:rPr>
        <w:t>Consequences of Less Frequent Collections</w:t>
      </w:r>
    </w:p>
    <w:p w:rsidR="00610536" w:rsidRDefault="00610536">
      <w:pPr>
        <w:widowControl/>
        <w:tabs>
          <w:tab w:val="left" w:pos="-1440"/>
        </w:tabs>
        <w:rPr>
          <w:rFonts w:ascii="Times New Roman" w:hAnsi="Times New Roman"/>
          <w:szCs w:val="24"/>
        </w:rPr>
      </w:pPr>
    </w:p>
    <w:p w:rsidR="007C6C00" w:rsidRPr="007C6C00" w:rsidRDefault="007C6C00" w:rsidP="007C6C00">
      <w:pPr>
        <w:ind w:firstLine="720"/>
        <w:rPr>
          <w:rFonts w:ascii="Times New Roman" w:hAnsi="Times New Roman"/>
          <w:szCs w:val="24"/>
        </w:rPr>
      </w:pPr>
      <w:r w:rsidRPr="007C6C00">
        <w:rPr>
          <w:rFonts w:ascii="Times New Roman" w:hAnsi="Times New Roman"/>
          <w:szCs w:val="24"/>
        </w:rPr>
        <w:t xml:space="preserve">If the collection is not conducted and the reports not filed, there </w:t>
      </w:r>
      <w:r w:rsidR="000F7423">
        <w:rPr>
          <w:rFonts w:ascii="Times New Roman" w:hAnsi="Times New Roman"/>
          <w:szCs w:val="24"/>
        </w:rPr>
        <w:t xml:space="preserve">possibly </w:t>
      </w:r>
      <w:r w:rsidRPr="007C6C00">
        <w:rPr>
          <w:rFonts w:ascii="Times New Roman" w:hAnsi="Times New Roman"/>
          <w:szCs w:val="24"/>
        </w:rPr>
        <w:t xml:space="preserve">could be </w:t>
      </w:r>
      <w:r w:rsidR="00DD49F7">
        <w:rPr>
          <w:rFonts w:ascii="Times New Roman" w:hAnsi="Times New Roman"/>
          <w:szCs w:val="24"/>
        </w:rPr>
        <w:t>circumvention</w:t>
      </w:r>
      <w:r w:rsidR="00DD49F7" w:rsidRPr="007C6C00">
        <w:rPr>
          <w:rFonts w:ascii="Times New Roman" w:hAnsi="Times New Roman"/>
          <w:szCs w:val="24"/>
        </w:rPr>
        <w:t xml:space="preserve"> </w:t>
      </w:r>
      <w:r w:rsidRPr="007C6C00">
        <w:rPr>
          <w:rFonts w:ascii="Times New Roman" w:hAnsi="Times New Roman"/>
          <w:szCs w:val="24"/>
        </w:rPr>
        <w:t>of sanctions</w:t>
      </w:r>
      <w:r w:rsidR="000F7423">
        <w:rPr>
          <w:rFonts w:ascii="Times New Roman" w:hAnsi="Times New Roman"/>
          <w:szCs w:val="24"/>
        </w:rPr>
        <w:t xml:space="preserve"> that have been</w:t>
      </w:r>
      <w:r w:rsidRPr="007C6C00">
        <w:rPr>
          <w:rFonts w:ascii="Times New Roman" w:hAnsi="Times New Roman"/>
          <w:szCs w:val="24"/>
        </w:rPr>
        <w:t xml:space="preserve"> imposed against foreign financial institutions pursuant to CISADA</w:t>
      </w:r>
      <w:r>
        <w:rPr>
          <w:rFonts w:ascii="Times New Roman" w:hAnsi="Times New Roman"/>
          <w:szCs w:val="24"/>
        </w:rPr>
        <w:t xml:space="preserve"> </w:t>
      </w:r>
      <w:r w:rsidR="0068222D" w:rsidRPr="0068222D">
        <w:rPr>
          <w:rFonts w:ascii="Times New Roman" w:hAnsi="Times New Roman"/>
          <w:szCs w:val="24"/>
        </w:rPr>
        <w:t>and the NDAA</w:t>
      </w:r>
      <w:r w:rsidRPr="007C6C00">
        <w:rPr>
          <w:rFonts w:ascii="Times New Roman" w:hAnsi="Times New Roman"/>
          <w:szCs w:val="24"/>
        </w:rPr>
        <w:t>.</w:t>
      </w:r>
    </w:p>
    <w:p w:rsidR="007C6C00" w:rsidRPr="007C6C00" w:rsidRDefault="007C6C00" w:rsidP="007C6C00">
      <w:pPr>
        <w:ind w:firstLine="720"/>
        <w:rPr>
          <w:rFonts w:ascii="Times New Roman" w:hAnsi="Times New Roman"/>
          <w:szCs w:val="24"/>
        </w:rPr>
      </w:pPr>
    </w:p>
    <w:p w:rsidR="0027210E" w:rsidRDefault="007C6C00">
      <w:pPr>
        <w:ind w:firstLine="720"/>
        <w:rPr>
          <w:rFonts w:ascii="Times New Roman" w:hAnsi="Times New Roman"/>
          <w:szCs w:val="24"/>
        </w:rPr>
      </w:pPr>
      <w:r w:rsidRPr="007C6C00">
        <w:rPr>
          <w:rFonts w:ascii="Times New Roman" w:hAnsi="Times New Roman"/>
          <w:szCs w:val="24"/>
        </w:rPr>
        <w:t xml:space="preserve">Generally, the information could not be collected less frequently unless it was not collected at all.  The reports are submitted only when a U.S. financial institution closes one or more correspondent accounts or payable-through accounts.  To collect the information less frequently would result in incomplete records of closed correspondent and payable-through accounts, prevent OFAC from tracking and ensuring compliance with the Regulations, and </w:t>
      </w:r>
      <w:r w:rsidR="00126C91">
        <w:rPr>
          <w:rFonts w:ascii="Times New Roman" w:hAnsi="Times New Roman"/>
          <w:szCs w:val="24"/>
        </w:rPr>
        <w:t xml:space="preserve">potentially </w:t>
      </w:r>
      <w:r w:rsidR="00D0535F">
        <w:rPr>
          <w:rFonts w:ascii="Times New Roman" w:hAnsi="Times New Roman"/>
          <w:szCs w:val="24"/>
        </w:rPr>
        <w:t xml:space="preserve">lower the chances of </w:t>
      </w:r>
      <w:r w:rsidR="00ED3569">
        <w:rPr>
          <w:rFonts w:ascii="Times New Roman" w:hAnsi="Times New Roman"/>
          <w:szCs w:val="24"/>
        </w:rPr>
        <w:t>pursuing appropriate</w:t>
      </w:r>
      <w:r w:rsidR="00D0535F" w:rsidRPr="007C6C00">
        <w:rPr>
          <w:rFonts w:ascii="Times New Roman" w:hAnsi="Times New Roman"/>
          <w:szCs w:val="24"/>
        </w:rPr>
        <w:t xml:space="preserve"> </w:t>
      </w:r>
      <w:r w:rsidRPr="007C6C00">
        <w:rPr>
          <w:rFonts w:ascii="Times New Roman" w:hAnsi="Times New Roman"/>
          <w:szCs w:val="24"/>
        </w:rPr>
        <w:t>potential civil penalty or other enforcement actions.</w:t>
      </w:r>
    </w:p>
    <w:p w:rsidR="00DD49F7" w:rsidRDefault="00DD49F7">
      <w:pPr>
        <w:ind w:firstLine="720"/>
        <w:rPr>
          <w:rFonts w:ascii="Times New Roman" w:hAnsi="Times New Roman"/>
          <w:szCs w:val="24"/>
        </w:rPr>
      </w:pPr>
    </w:p>
    <w:p w:rsidR="00610536" w:rsidRDefault="00610536" w:rsidP="001E17D0">
      <w:pPr>
        <w:tabs>
          <w:tab w:val="left" w:pos="-1440"/>
        </w:tabs>
        <w:ind w:left="720" w:hanging="720"/>
        <w:rPr>
          <w:rFonts w:ascii="Times New Roman" w:hAnsi="Times New Roman"/>
          <w:szCs w:val="24"/>
        </w:rPr>
      </w:pPr>
      <w:r>
        <w:rPr>
          <w:rFonts w:ascii="Times New Roman" w:hAnsi="Times New Roman"/>
          <w:szCs w:val="24"/>
        </w:rPr>
        <w:t xml:space="preserve">7.  </w:t>
      </w:r>
      <w:r>
        <w:rPr>
          <w:rFonts w:ascii="Times New Roman" w:hAnsi="Times New Roman"/>
          <w:szCs w:val="24"/>
          <w:u w:val="single"/>
        </w:rPr>
        <w:t>Special Circumstances</w:t>
      </w:r>
      <w:r>
        <w:rPr>
          <w:rFonts w:ascii="Times New Roman" w:hAnsi="Times New Roman"/>
          <w:szCs w:val="24"/>
        </w:rPr>
        <w:t xml:space="preserve">  </w:t>
      </w:r>
    </w:p>
    <w:p w:rsidR="00AB66DE" w:rsidRDefault="00AB66DE" w:rsidP="001E17D0">
      <w:pPr>
        <w:tabs>
          <w:tab w:val="left" w:pos="-1440"/>
        </w:tabs>
        <w:ind w:left="720" w:hanging="720"/>
        <w:rPr>
          <w:rFonts w:ascii="Times New Roman" w:hAnsi="Times New Roman"/>
          <w:szCs w:val="24"/>
        </w:rPr>
      </w:pPr>
    </w:p>
    <w:p w:rsidR="00F751FB" w:rsidRDefault="00AB66DE" w:rsidP="00AB66DE">
      <w:pPr>
        <w:tabs>
          <w:tab w:val="left" w:pos="-1440"/>
        </w:tabs>
        <w:rPr>
          <w:rFonts w:ascii="Times New Roman" w:hAnsi="Times New Roman"/>
          <w:szCs w:val="24"/>
        </w:rPr>
      </w:pPr>
      <w:r>
        <w:rPr>
          <w:rFonts w:ascii="Times New Roman" w:hAnsi="Times New Roman"/>
          <w:szCs w:val="24"/>
        </w:rPr>
        <w:tab/>
      </w:r>
      <w:r w:rsidR="00DD49F7">
        <w:rPr>
          <w:rFonts w:ascii="Times New Roman" w:hAnsi="Times New Roman"/>
          <w:szCs w:val="24"/>
        </w:rPr>
        <w:t>Not applicable.</w:t>
      </w:r>
    </w:p>
    <w:p w:rsidR="00B062A7" w:rsidRDefault="00B062A7" w:rsidP="00DD49F7">
      <w:pPr>
        <w:tabs>
          <w:tab w:val="left" w:pos="-1440"/>
        </w:tabs>
        <w:rPr>
          <w:rFonts w:ascii="Times New Roman" w:hAnsi="Times New Roman"/>
          <w:szCs w:val="24"/>
          <w:u w:val="single"/>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lastRenderedPageBreak/>
        <w:t xml:space="preserve">8.  </w:t>
      </w:r>
      <w:r>
        <w:rPr>
          <w:rFonts w:ascii="Times New Roman" w:hAnsi="Times New Roman"/>
          <w:szCs w:val="24"/>
          <w:u w:val="single"/>
        </w:rPr>
        <w:t>Consultation with Persons Outside the Agency</w:t>
      </w:r>
    </w:p>
    <w:p w:rsidR="00610536" w:rsidRDefault="00610536">
      <w:pPr>
        <w:ind w:firstLine="720"/>
        <w:rPr>
          <w:rFonts w:ascii="Times New Roman" w:hAnsi="Times New Roman"/>
          <w:szCs w:val="24"/>
        </w:rPr>
      </w:pPr>
    </w:p>
    <w:p w:rsidR="00E80DFC" w:rsidRDefault="00C0131A">
      <w:pPr>
        <w:ind w:firstLine="720"/>
        <w:rPr>
          <w:rFonts w:ascii="Times New Roman" w:hAnsi="Times New Roman"/>
          <w:szCs w:val="24"/>
        </w:rPr>
      </w:pPr>
      <w:r w:rsidRPr="00951EB5">
        <w:rPr>
          <w:rFonts w:ascii="Times New Roman" w:hAnsi="Times New Roman"/>
          <w:szCs w:val="24"/>
        </w:rPr>
        <w:t>The final rule amending the Regulations to implement the NDAA seek</w:t>
      </w:r>
      <w:r w:rsidR="00951EB5" w:rsidRPr="00951EB5">
        <w:rPr>
          <w:rFonts w:ascii="Times New Roman" w:hAnsi="Times New Roman"/>
          <w:szCs w:val="24"/>
        </w:rPr>
        <w:t>s</w:t>
      </w:r>
      <w:r w:rsidRPr="00951EB5">
        <w:rPr>
          <w:rFonts w:ascii="Times New Roman" w:hAnsi="Times New Roman"/>
          <w:szCs w:val="24"/>
        </w:rPr>
        <w:t xml:space="preserve"> public comment on the 31 CFR 561.504(b) information collection.</w:t>
      </w:r>
      <w:bookmarkStart w:id="0" w:name="_GoBack"/>
      <w:bookmarkEnd w:id="0"/>
    </w:p>
    <w:p w:rsidR="00E80DFC" w:rsidRDefault="00E80DFC">
      <w:pPr>
        <w:ind w:firstLine="720"/>
        <w:rPr>
          <w:rFonts w:ascii="Times New Roman" w:hAnsi="Times New Roman"/>
          <w:szCs w:val="24"/>
        </w:rPr>
      </w:pPr>
    </w:p>
    <w:p w:rsidR="00610536" w:rsidRDefault="00610536">
      <w:pPr>
        <w:rPr>
          <w:rFonts w:ascii="Times New Roman" w:hAnsi="Times New Roman"/>
          <w:szCs w:val="24"/>
          <w:u w:val="single"/>
        </w:rPr>
      </w:pPr>
      <w:r>
        <w:rPr>
          <w:rFonts w:ascii="Times New Roman" w:hAnsi="Times New Roman"/>
          <w:szCs w:val="24"/>
        </w:rPr>
        <w:t xml:space="preserve">9.  </w:t>
      </w:r>
      <w:r>
        <w:rPr>
          <w:rFonts w:ascii="Times New Roman" w:hAnsi="Times New Roman"/>
          <w:szCs w:val="24"/>
          <w:u w:val="single"/>
        </w:rPr>
        <w:t>Payment or Gift to Respondents</w:t>
      </w:r>
    </w:p>
    <w:p w:rsidR="00610536" w:rsidRDefault="00610536">
      <w:pPr>
        <w:rPr>
          <w:rFonts w:ascii="Times New Roman" w:hAnsi="Times New Roman"/>
          <w:szCs w:val="24"/>
        </w:rPr>
      </w:pPr>
    </w:p>
    <w:p w:rsidR="00610536" w:rsidRDefault="00610536">
      <w:pPr>
        <w:ind w:left="720"/>
        <w:rPr>
          <w:rFonts w:ascii="Times New Roman" w:hAnsi="Times New Roman"/>
          <w:szCs w:val="24"/>
        </w:rPr>
      </w:pPr>
      <w:r>
        <w:rPr>
          <w:rFonts w:ascii="Times New Roman" w:hAnsi="Times New Roman"/>
          <w:szCs w:val="24"/>
        </w:rPr>
        <w:t>Not applicable.</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u w:val="single"/>
        </w:rPr>
      </w:pPr>
      <w:r>
        <w:rPr>
          <w:rFonts w:ascii="Times New Roman" w:hAnsi="Times New Roman"/>
          <w:szCs w:val="24"/>
        </w:rPr>
        <w:t xml:space="preserve">10.  </w:t>
      </w:r>
      <w:r>
        <w:rPr>
          <w:rFonts w:ascii="Times New Roman" w:hAnsi="Times New Roman"/>
          <w:szCs w:val="24"/>
          <w:u w:val="single"/>
        </w:rPr>
        <w:t>Confidentiality</w:t>
      </w:r>
    </w:p>
    <w:p w:rsidR="00610536" w:rsidRDefault="00610536">
      <w:pPr>
        <w:widowControl/>
        <w:tabs>
          <w:tab w:val="left" w:pos="-1440"/>
        </w:tabs>
        <w:rPr>
          <w:rFonts w:ascii="Times New Roman" w:hAnsi="Times New Roman"/>
          <w:szCs w:val="24"/>
        </w:rPr>
      </w:pPr>
    </w:p>
    <w:p w:rsidR="00610536" w:rsidRDefault="00E80DFC" w:rsidP="00E80DFC">
      <w:pPr>
        <w:ind w:firstLine="720"/>
        <w:rPr>
          <w:rFonts w:ascii="Times New Roman" w:hAnsi="Times New Roman"/>
          <w:szCs w:val="24"/>
        </w:rPr>
      </w:pPr>
      <w:r w:rsidRPr="00E80DFC">
        <w:rPr>
          <w:rFonts w:ascii="Times New Roman" w:hAnsi="Times New Roman"/>
          <w:szCs w:val="24"/>
        </w:rPr>
        <w:t xml:space="preserve">No assurances of confidentiality are given to persons who furnish information to OFAC unless specifically indicated in advance. </w:t>
      </w:r>
      <w:r w:rsidR="00951EB5">
        <w:rPr>
          <w:rFonts w:ascii="Times New Roman" w:hAnsi="Times New Roman"/>
          <w:szCs w:val="24"/>
        </w:rPr>
        <w:t xml:space="preserve"> </w:t>
      </w:r>
      <w:r w:rsidRPr="00E80DFC">
        <w:rPr>
          <w:rFonts w:ascii="Times New Roman" w:hAnsi="Times New Roman"/>
          <w:szCs w:val="24"/>
        </w:rPr>
        <w:t xml:space="preserve">It is the policy of OFAC to protect the confidentiality of information in appropriate cases </w:t>
      </w:r>
      <w:r w:rsidR="0083688A">
        <w:rPr>
          <w:rFonts w:ascii="Times New Roman" w:hAnsi="Times New Roman"/>
          <w:szCs w:val="24"/>
        </w:rPr>
        <w:t xml:space="preserve">consistent with applicable law </w:t>
      </w:r>
      <w:r w:rsidRPr="00E80DFC">
        <w:rPr>
          <w:rFonts w:ascii="Times New Roman" w:hAnsi="Times New Roman"/>
          <w:szCs w:val="24"/>
        </w:rPr>
        <w:t>pursuant to the exemptions from disclosure provided under the Freedom of Information Act and the Privacy Act.</w:t>
      </w:r>
    </w:p>
    <w:p w:rsidR="00E80DFC" w:rsidRDefault="00E80DFC" w:rsidP="00E80DFC">
      <w:pPr>
        <w:ind w:firstLine="720"/>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 xml:space="preserve">11.  </w:t>
      </w:r>
      <w:r>
        <w:rPr>
          <w:rFonts w:ascii="Times New Roman" w:hAnsi="Times New Roman"/>
          <w:szCs w:val="24"/>
          <w:u w:val="single"/>
        </w:rPr>
        <w:t>Questions of a Sensitive Nature</w:t>
      </w:r>
    </w:p>
    <w:p w:rsidR="00324FCB" w:rsidRDefault="00324FCB">
      <w:pPr>
        <w:tabs>
          <w:tab w:val="left" w:pos="-1440"/>
        </w:tabs>
        <w:ind w:left="720" w:hanging="720"/>
        <w:rPr>
          <w:rFonts w:ascii="Times New Roman" w:hAnsi="Times New Roman"/>
          <w:szCs w:val="24"/>
        </w:rPr>
      </w:pPr>
    </w:p>
    <w:p w:rsidR="00610536" w:rsidRDefault="00324FCB">
      <w:pPr>
        <w:tabs>
          <w:tab w:val="left" w:pos="-1440"/>
        </w:tabs>
        <w:ind w:left="720" w:hanging="720"/>
        <w:rPr>
          <w:rFonts w:ascii="Times New Roman" w:hAnsi="Times New Roman"/>
          <w:szCs w:val="24"/>
        </w:rPr>
      </w:pPr>
      <w:r>
        <w:rPr>
          <w:rFonts w:ascii="Times New Roman" w:hAnsi="Times New Roman"/>
          <w:szCs w:val="24"/>
        </w:rPr>
        <w:tab/>
        <w:t>No questions of a sensitive nature are involved.</w:t>
      </w: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 xml:space="preserve">12.  </w:t>
      </w:r>
      <w:r>
        <w:rPr>
          <w:rFonts w:ascii="Times New Roman" w:hAnsi="Times New Roman"/>
          <w:szCs w:val="24"/>
          <w:u w:val="single"/>
        </w:rPr>
        <w:t>Estimates of Annualized Hour Burden and Associated Cost</w:t>
      </w:r>
    </w:p>
    <w:p w:rsidR="00610536" w:rsidRDefault="00610536">
      <w:pPr>
        <w:tabs>
          <w:tab w:val="left" w:pos="-1440"/>
        </w:tabs>
        <w:ind w:left="720" w:hanging="720"/>
        <w:rPr>
          <w:rFonts w:ascii="Times New Roman" w:hAnsi="Times New Roman"/>
          <w:szCs w:val="24"/>
        </w:rPr>
      </w:pPr>
    </w:p>
    <w:p w:rsidR="00E80DFC" w:rsidRPr="00E80DFC" w:rsidRDefault="00D05569" w:rsidP="00E80DFC">
      <w:pPr>
        <w:tabs>
          <w:tab w:val="left" w:pos="-1440"/>
        </w:tabs>
        <w:rPr>
          <w:rFonts w:ascii="Times New Roman" w:hAnsi="Times New Roman"/>
          <w:szCs w:val="24"/>
        </w:rPr>
      </w:pPr>
      <w:r>
        <w:rPr>
          <w:rFonts w:ascii="Times New Roman" w:hAnsi="Times New Roman"/>
          <w:szCs w:val="24"/>
        </w:rPr>
        <w:tab/>
      </w:r>
      <w:r w:rsidR="00E80DFC" w:rsidRPr="00E80DFC">
        <w:rPr>
          <w:rFonts w:ascii="Times New Roman" w:hAnsi="Times New Roman"/>
          <w:szCs w:val="24"/>
        </w:rPr>
        <w:t xml:space="preserve">The likely respondents and </w:t>
      </w:r>
      <w:proofErr w:type="spellStart"/>
      <w:r w:rsidR="00E80DFC" w:rsidRPr="00E80DFC">
        <w:rPr>
          <w:rFonts w:ascii="Times New Roman" w:hAnsi="Times New Roman"/>
          <w:szCs w:val="24"/>
        </w:rPr>
        <w:t>recordkeepers</w:t>
      </w:r>
      <w:proofErr w:type="spellEnd"/>
      <w:r w:rsidR="00E80DFC" w:rsidRPr="00E80DFC">
        <w:rPr>
          <w:rFonts w:ascii="Times New Roman" w:hAnsi="Times New Roman"/>
          <w:szCs w:val="24"/>
        </w:rPr>
        <w:t xml:space="preserve"> affected by the new collection of information in section 561.504(b) are U.S. financial institutions operating correspondent accounts or payable-through accounts for foreign financial institutions.  Because this is a new collection of information, OFAC cannot predict the response rate for the section 561.504(b) reporting requirement at this time.  For future submissions, OFAC will report retrospectively on the response rate during the previous reporting period.</w:t>
      </w:r>
    </w:p>
    <w:p w:rsidR="00E80DFC" w:rsidRPr="00E80DFC" w:rsidRDefault="00E80DFC" w:rsidP="00E80DFC">
      <w:pPr>
        <w:tabs>
          <w:tab w:val="left" w:pos="-1440"/>
        </w:tabs>
        <w:rPr>
          <w:rFonts w:ascii="Times New Roman" w:hAnsi="Times New Roman"/>
          <w:szCs w:val="24"/>
        </w:rPr>
      </w:pPr>
    </w:p>
    <w:p w:rsidR="006F416F" w:rsidRDefault="00C44FE9" w:rsidP="00E80DFC">
      <w:pPr>
        <w:tabs>
          <w:tab w:val="left" w:pos="-1440"/>
        </w:tabs>
        <w:rPr>
          <w:rFonts w:ascii="Times New Roman" w:hAnsi="Times New Roman"/>
          <w:szCs w:val="24"/>
        </w:rPr>
      </w:pPr>
      <w:r>
        <w:rPr>
          <w:rFonts w:ascii="Times New Roman" w:hAnsi="Times New Roman"/>
          <w:szCs w:val="24"/>
        </w:rPr>
        <w:tab/>
      </w:r>
      <w:r w:rsidR="00E80DFC" w:rsidRPr="00E80DFC">
        <w:rPr>
          <w:rFonts w:ascii="Times New Roman" w:hAnsi="Times New Roman"/>
          <w:szCs w:val="24"/>
        </w:rPr>
        <w:t>The estimated average reporting/recordkeeping burden is 2 hours per response.</w:t>
      </w:r>
    </w:p>
    <w:p w:rsidR="00C11CA4" w:rsidRDefault="00C11CA4" w:rsidP="00A75040">
      <w:pPr>
        <w:ind w:firstLine="720"/>
        <w:rPr>
          <w:rFonts w:ascii="Times New Roman" w:hAnsi="Times New Roman"/>
          <w:szCs w:val="24"/>
        </w:rPr>
      </w:pPr>
    </w:p>
    <w:p w:rsidR="00610536" w:rsidRDefault="00610536" w:rsidP="003C3E21">
      <w:pPr>
        <w:tabs>
          <w:tab w:val="left" w:pos="-1440"/>
        </w:tabs>
        <w:rPr>
          <w:rFonts w:ascii="Times New Roman" w:hAnsi="Times New Roman"/>
          <w:szCs w:val="24"/>
          <w:u w:val="single"/>
        </w:rPr>
      </w:pPr>
      <w:r>
        <w:rPr>
          <w:rFonts w:ascii="Times New Roman" w:hAnsi="Times New Roman"/>
          <w:szCs w:val="24"/>
        </w:rPr>
        <w:t xml:space="preserve">13.  </w:t>
      </w:r>
      <w:r>
        <w:rPr>
          <w:rFonts w:ascii="Times New Roman" w:hAnsi="Times New Roman"/>
          <w:szCs w:val="24"/>
          <w:u w:val="single"/>
        </w:rPr>
        <w:t>Capital/Start-up and Operation/Maintenance Costs</w:t>
      </w:r>
    </w:p>
    <w:p w:rsidR="00610536" w:rsidRDefault="00610536">
      <w:pPr>
        <w:tabs>
          <w:tab w:val="left" w:pos="-1440"/>
        </w:tabs>
        <w:ind w:left="720" w:hanging="720"/>
        <w:rPr>
          <w:rFonts w:ascii="Times New Roman" w:hAnsi="Times New Roman"/>
          <w:szCs w:val="24"/>
        </w:rPr>
      </w:pPr>
    </w:p>
    <w:p w:rsidR="003549D4" w:rsidRDefault="00E80DFC" w:rsidP="003549D4">
      <w:pPr>
        <w:ind w:firstLine="720"/>
        <w:rPr>
          <w:rFonts w:ascii="Times New Roman" w:hAnsi="Times New Roman"/>
          <w:szCs w:val="24"/>
        </w:rPr>
      </w:pPr>
      <w:r>
        <w:rPr>
          <w:rFonts w:ascii="Times New Roman" w:hAnsi="Times New Roman"/>
          <w:szCs w:val="24"/>
        </w:rPr>
        <w:t>There are no annualized or start-up costs associated with this collection.</w:t>
      </w:r>
    </w:p>
    <w:p w:rsidR="00610536" w:rsidRDefault="00610536">
      <w:pPr>
        <w:rPr>
          <w:rFonts w:ascii="Times New Roman" w:hAnsi="Times New Roman"/>
          <w:szCs w:val="24"/>
        </w:rPr>
      </w:pPr>
    </w:p>
    <w:p w:rsidR="00610536" w:rsidRDefault="00E80DFC">
      <w:pPr>
        <w:tabs>
          <w:tab w:val="left" w:pos="-1440"/>
        </w:tabs>
        <w:ind w:left="720" w:hanging="720"/>
        <w:rPr>
          <w:rFonts w:ascii="Times New Roman" w:hAnsi="Times New Roman"/>
          <w:szCs w:val="24"/>
          <w:u w:val="single"/>
        </w:rPr>
      </w:pPr>
      <w:r>
        <w:rPr>
          <w:rFonts w:ascii="Times New Roman" w:hAnsi="Times New Roman"/>
          <w:szCs w:val="24"/>
        </w:rPr>
        <w:t xml:space="preserve">14.  </w:t>
      </w:r>
      <w:r w:rsidR="00610536">
        <w:rPr>
          <w:rFonts w:ascii="Times New Roman" w:hAnsi="Times New Roman"/>
          <w:szCs w:val="24"/>
          <w:u w:val="single"/>
        </w:rPr>
        <w:t>Annualized cost to the Federal Government</w:t>
      </w:r>
    </w:p>
    <w:p w:rsidR="00610536" w:rsidRDefault="00610536">
      <w:pPr>
        <w:tabs>
          <w:tab w:val="left" w:pos="-1440"/>
        </w:tabs>
        <w:ind w:left="720" w:hanging="720"/>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szCs w:val="24"/>
        </w:rPr>
        <w:t>Not applicable.</w:t>
      </w:r>
    </w:p>
    <w:p w:rsidR="00610536" w:rsidRDefault="00610536">
      <w:pPr>
        <w:ind w:firstLine="720"/>
        <w:rPr>
          <w:rFonts w:ascii="Times New Roman" w:hAnsi="Times New Roman"/>
          <w:szCs w:val="24"/>
        </w:rPr>
      </w:pPr>
    </w:p>
    <w:p w:rsidR="00610536" w:rsidRDefault="00E80DFC">
      <w:pPr>
        <w:tabs>
          <w:tab w:val="left" w:pos="-1440"/>
        </w:tabs>
        <w:ind w:left="720" w:hanging="720"/>
        <w:rPr>
          <w:rFonts w:ascii="Times New Roman" w:hAnsi="Times New Roman"/>
          <w:szCs w:val="24"/>
        </w:rPr>
      </w:pPr>
      <w:r>
        <w:rPr>
          <w:rFonts w:ascii="Times New Roman" w:hAnsi="Times New Roman"/>
          <w:szCs w:val="24"/>
        </w:rPr>
        <w:t xml:space="preserve">15.   </w:t>
      </w:r>
      <w:r w:rsidR="00610536">
        <w:rPr>
          <w:rFonts w:ascii="Times New Roman" w:hAnsi="Times New Roman"/>
          <w:szCs w:val="24"/>
          <w:u w:val="single"/>
        </w:rPr>
        <w:t>Reason for Change in Burden</w:t>
      </w:r>
    </w:p>
    <w:p w:rsidR="00AC1FF9" w:rsidRDefault="00AC1FF9" w:rsidP="002179E6">
      <w:pPr>
        <w:ind w:firstLine="720"/>
        <w:rPr>
          <w:rFonts w:ascii="Times New Roman" w:hAnsi="Times New Roman"/>
          <w:szCs w:val="24"/>
        </w:rPr>
      </w:pPr>
    </w:p>
    <w:p w:rsidR="002179E6" w:rsidRDefault="00E80DFC" w:rsidP="002179E6">
      <w:pPr>
        <w:ind w:firstLine="720"/>
        <w:rPr>
          <w:rFonts w:ascii="Times New Roman" w:hAnsi="Times New Roman"/>
          <w:szCs w:val="24"/>
        </w:rPr>
      </w:pPr>
      <w:r>
        <w:rPr>
          <w:rFonts w:ascii="Times New Roman" w:hAnsi="Times New Roman"/>
          <w:szCs w:val="24"/>
        </w:rPr>
        <w:t>This is a new collection.</w:t>
      </w:r>
    </w:p>
    <w:p w:rsidR="00610536" w:rsidRDefault="00610536">
      <w:pPr>
        <w:tabs>
          <w:tab w:val="left" w:pos="-1440"/>
        </w:tabs>
        <w:ind w:left="720" w:hanging="720"/>
        <w:rPr>
          <w:rFonts w:ascii="Times New Roman" w:hAnsi="Times New Roman"/>
          <w:szCs w:val="24"/>
        </w:rPr>
      </w:pPr>
    </w:p>
    <w:p w:rsidR="00610536" w:rsidRDefault="00E80DFC" w:rsidP="00E80DFC">
      <w:pPr>
        <w:tabs>
          <w:tab w:val="left" w:pos="-1440"/>
        </w:tabs>
        <w:rPr>
          <w:rFonts w:ascii="Times New Roman" w:hAnsi="Times New Roman"/>
          <w:szCs w:val="24"/>
          <w:u w:val="single"/>
        </w:rPr>
      </w:pPr>
      <w:r>
        <w:rPr>
          <w:rFonts w:ascii="Times New Roman" w:hAnsi="Times New Roman"/>
          <w:szCs w:val="24"/>
        </w:rPr>
        <w:t xml:space="preserve">16.  </w:t>
      </w:r>
      <w:r w:rsidR="00610536">
        <w:rPr>
          <w:rFonts w:ascii="Times New Roman" w:hAnsi="Times New Roman"/>
          <w:szCs w:val="24"/>
          <w:u w:val="single"/>
        </w:rPr>
        <w:t>Publication</w:t>
      </w:r>
    </w:p>
    <w:p w:rsidR="00610536" w:rsidRDefault="00610536">
      <w:pPr>
        <w:rPr>
          <w:rFonts w:ascii="Times New Roman" w:hAnsi="Times New Roman"/>
          <w:szCs w:val="24"/>
        </w:rPr>
      </w:pPr>
    </w:p>
    <w:p w:rsidR="00E80DFC" w:rsidRDefault="00E80DFC">
      <w:pPr>
        <w:rPr>
          <w:rFonts w:ascii="Times New Roman" w:hAnsi="Times New Roman"/>
          <w:szCs w:val="24"/>
        </w:rPr>
      </w:pPr>
      <w:r>
        <w:rPr>
          <w:rFonts w:ascii="Times New Roman" w:hAnsi="Times New Roman"/>
          <w:szCs w:val="24"/>
        </w:rPr>
        <w:lastRenderedPageBreak/>
        <w:tab/>
        <w:t>Collected information will not be published.</w:t>
      </w:r>
    </w:p>
    <w:p w:rsidR="00E80DFC" w:rsidRDefault="00E80DFC">
      <w:pPr>
        <w:rPr>
          <w:rFonts w:ascii="Times New Roman" w:hAnsi="Times New Roman"/>
          <w:szCs w:val="24"/>
        </w:rPr>
      </w:pPr>
    </w:p>
    <w:p w:rsidR="00610536" w:rsidRDefault="00E80DFC" w:rsidP="00E80DFC">
      <w:pPr>
        <w:rPr>
          <w:rFonts w:ascii="Times New Roman" w:hAnsi="Times New Roman"/>
          <w:szCs w:val="24"/>
          <w:u w:val="single"/>
        </w:rPr>
      </w:pPr>
      <w:r>
        <w:rPr>
          <w:rFonts w:ascii="Times New Roman" w:hAnsi="Times New Roman"/>
          <w:szCs w:val="24"/>
        </w:rPr>
        <w:t xml:space="preserve">17.  </w:t>
      </w:r>
      <w:r w:rsidR="00610536">
        <w:rPr>
          <w:rFonts w:ascii="Times New Roman" w:hAnsi="Times New Roman"/>
          <w:szCs w:val="24"/>
          <w:u w:val="single"/>
        </w:rPr>
        <w:t>Display of Expiration Dates</w:t>
      </w:r>
    </w:p>
    <w:p w:rsidR="00610536" w:rsidRDefault="00610536">
      <w:pPr>
        <w:ind w:firstLine="720"/>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szCs w:val="24"/>
        </w:rPr>
        <w:t>Not applicable.</w:t>
      </w:r>
    </w:p>
    <w:p w:rsidR="00610536" w:rsidRDefault="00610536">
      <w:pPr>
        <w:rPr>
          <w:rFonts w:ascii="Times New Roman" w:hAnsi="Times New Roman"/>
          <w:szCs w:val="24"/>
        </w:rPr>
      </w:pPr>
    </w:p>
    <w:p w:rsidR="00610536" w:rsidRDefault="00E80DFC" w:rsidP="00E80DFC">
      <w:pPr>
        <w:rPr>
          <w:rFonts w:ascii="Times New Roman" w:hAnsi="Times New Roman"/>
          <w:szCs w:val="24"/>
          <w:u w:val="single"/>
        </w:rPr>
      </w:pPr>
      <w:r>
        <w:rPr>
          <w:rFonts w:ascii="Times New Roman" w:hAnsi="Times New Roman"/>
          <w:szCs w:val="24"/>
        </w:rPr>
        <w:t xml:space="preserve">18.  </w:t>
      </w:r>
      <w:r w:rsidR="00610536">
        <w:rPr>
          <w:rFonts w:ascii="Times New Roman" w:hAnsi="Times New Roman"/>
          <w:szCs w:val="24"/>
          <w:u w:val="single"/>
        </w:rPr>
        <w:t>Exceptions to Certification</w:t>
      </w:r>
    </w:p>
    <w:p w:rsidR="00610536" w:rsidRDefault="00610536">
      <w:pPr>
        <w:ind w:firstLine="720"/>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szCs w:val="24"/>
        </w:rPr>
        <w:t>Not applicable.</w:t>
      </w:r>
    </w:p>
    <w:p w:rsidR="00610536" w:rsidRDefault="00610536">
      <w:pPr>
        <w:ind w:firstLine="720"/>
        <w:rPr>
          <w:rFonts w:ascii="Times New Roman" w:hAnsi="Times New Roman"/>
          <w:szCs w:val="24"/>
        </w:rPr>
      </w:pPr>
    </w:p>
    <w:p w:rsidR="00610536" w:rsidRDefault="00610536">
      <w:pPr>
        <w:ind w:firstLine="720"/>
        <w:rPr>
          <w:rFonts w:ascii="Times New Roman" w:hAnsi="Times New Roman"/>
          <w:szCs w:val="24"/>
        </w:rPr>
      </w:pPr>
    </w:p>
    <w:p w:rsidR="00610536" w:rsidRDefault="00610536">
      <w:pPr>
        <w:rPr>
          <w:rFonts w:ascii="Times New Roman" w:hAnsi="Times New Roman"/>
          <w:szCs w:val="24"/>
        </w:rPr>
      </w:pPr>
    </w:p>
    <w:sectPr w:rsidR="00610536" w:rsidSect="00B05024">
      <w:headerReference w:type="default" r:id="rId9"/>
      <w:footerReference w:type="even" r:id="rId10"/>
      <w:endnotePr>
        <w:numFmt w:val="decimal"/>
      </w:endnotePr>
      <w:type w:val="continuous"/>
      <w:pgSz w:w="12240" w:h="15840"/>
      <w:pgMar w:top="1440" w:right="1440" w:bottom="1440" w:left="1440" w:header="1440" w:footer="144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1FA" w:rsidRDefault="002F11FA">
      <w:r>
        <w:separator/>
      </w:r>
    </w:p>
  </w:endnote>
  <w:endnote w:type="continuationSeparator" w:id="0">
    <w:p w:rsidR="002F11FA" w:rsidRDefault="002F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780" w:rsidRDefault="0068222D">
    <w:pPr>
      <w:pStyle w:val="Footer"/>
      <w:framePr w:wrap="around" w:vAnchor="text" w:hAnchor="margin" w:xAlign="center" w:y="1"/>
      <w:rPr>
        <w:rStyle w:val="PageNumber"/>
      </w:rPr>
    </w:pPr>
    <w:r>
      <w:rPr>
        <w:rStyle w:val="PageNumber"/>
      </w:rPr>
      <w:fldChar w:fldCharType="begin"/>
    </w:r>
    <w:r w:rsidR="00CE1780">
      <w:rPr>
        <w:rStyle w:val="PageNumber"/>
      </w:rPr>
      <w:instrText xml:space="preserve">PAGE  </w:instrText>
    </w:r>
    <w:r>
      <w:rPr>
        <w:rStyle w:val="PageNumber"/>
      </w:rPr>
      <w:fldChar w:fldCharType="end"/>
    </w:r>
  </w:p>
  <w:p w:rsidR="00CE1780" w:rsidRDefault="00CE1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1FA" w:rsidRDefault="002F11FA">
      <w:r>
        <w:separator/>
      </w:r>
    </w:p>
  </w:footnote>
  <w:footnote w:type="continuationSeparator" w:id="0">
    <w:p w:rsidR="002F11FA" w:rsidRDefault="002F1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780" w:rsidRDefault="00CE1780">
    <w:pPr>
      <w:jc w:val="center"/>
      <w:rPr>
        <w:rFonts w:ascii="Times New Roman" w:hAnsi="Times New Roman"/>
      </w:rPr>
    </w:pPr>
    <w:r>
      <w:rPr>
        <w:rFonts w:ascii="Times New Roman" w:hAnsi="Times New Roman"/>
      </w:rPr>
      <w:t xml:space="preserve">- </w:t>
    </w:r>
    <w:r w:rsidR="0068222D">
      <w:rPr>
        <w:rStyle w:val="PageNumber"/>
        <w:rFonts w:ascii="Times New Roman" w:hAnsi="Times New Roman"/>
      </w:rPr>
      <w:fldChar w:fldCharType="begin"/>
    </w:r>
    <w:r>
      <w:rPr>
        <w:rStyle w:val="PageNumber"/>
        <w:rFonts w:ascii="Times New Roman" w:hAnsi="Times New Roman"/>
      </w:rPr>
      <w:instrText xml:space="preserve"> PAGE </w:instrText>
    </w:r>
    <w:r w:rsidR="0068222D">
      <w:rPr>
        <w:rStyle w:val="PageNumber"/>
        <w:rFonts w:ascii="Times New Roman" w:hAnsi="Times New Roman"/>
      </w:rPr>
      <w:fldChar w:fldCharType="separate"/>
    </w:r>
    <w:r w:rsidR="005B15FC">
      <w:rPr>
        <w:rStyle w:val="PageNumber"/>
        <w:rFonts w:ascii="Times New Roman" w:hAnsi="Times New Roman"/>
        <w:noProof/>
      </w:rPr>
      <w:t>2</w:t>
    </w:r>
    <w:r w:rsidR="0068222D">
      <w:rPr>
        <w:rStyle w:val="PageNumber"/>
        <w:rFonts w:ascii="Times New Roman" w:hAnsi="Times New Roman"/>
      </w:rPr>
      <w:fldChar w:fldCharType="end"/>
    </w:r>
    <w:r>
      <w:rPr>
        <w:rStyle w:val="PageNumber"/>
        <w:rFonts w:ascii="Times New Roman" w:hAnsi="Times New Roman"/>
      </w:rPr>
      <w:t xml:space="preserve"> -</w:t>
    </w:r>
  </w:p>
  <w:p w:rsidR="00CE1780" w:rsidRDefault="00CE178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790"/>
    <w:multiLevelType w:val="hybridMultilevel"/>
    <w:tmpl w:val="2F10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B537FE"/>
    <w:multiLevelType w:val="hybridMultilevel"/>
    <w:tmpl w:val="A3A8E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BD64314"/>
    <w:multiLevelType w:val="hybridMultilevel"/>
    <w:tmpl w:val="99C6B24C"/>
    <w:lvl w:ilvl="0" w:tplc="72E2D7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6D1789"/>
    <w:multiLevelType w:val="hybridMultilevel"/>
    <w:tmpl w:val="2D2EC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68"/>
    <w:rsid w:val="0000343E"/>
    <w:rsid w:val="00003449"/>
    <w:rsid w:val="00014A4F"/>
    <w:rsid w:val="00015328"/>
    <w:rsid w:val="00016E79"/>
    <w:rsid w:val="0002204D"/>
    <w:rsid w:val="00026985"/>
    <w:rsid w:val="00044FC0"/>
    <w:rsid w:val="00060F4C"/>
    <w:rsid w:val="00073D3C"/>
    <w:rsid w:val="000768EA"/>
    <w:rsid w:val="00094564"/>
    <w:rsid w:val="000B3369"/>
    <w:rsid w:val="000C1C93"/>
    <w:rsid w:val="000C6750"/>
    <w:rsid w:val="000D2DF7"/>
    <w:rsid w:val="000D417B"/>
    <w:rsid w:val="000F4F1B"/>
    <w:rsid w:val="000F7423"/>
    <w:rsid w:val="001011F9"/>
    <w:rsid w:val="00104A38"/>
    <w:rsid w:val="00113187"/>
    <w:rsid w:val="0012020A"/>
    <w:rsid w:val="00126C91"/>
    <w:rsid w:val="00141307"/>
    <w:rsid w:val="00141FA3"/>
    <w:rsid w:val="00143D4B"/>
    <w:rsid w:val="00144332"/>
    <w:rsid w:val="00146229"/>
    <w:rsid w:val="00146C58"/>
    <w:rsid w:val="00176978"/>
    <w:rsid w:val="00190331"/>
    <w:rsid w:val="0019537C"/>
    <w:rsid w:val="001A2FED"/>
    <w:rsid w:val="001A3D37"/>
    <w:rsid w:val="001B5F8C"/>
    <w:rsid w:val="001B6DB4"/>
    <w:rsid w:val="001B79D8"/>
    <w:rsid w:val="001C130D"/>
    <w:rsid w:val="001D5820"/>
    <w:rsid w:val="001D66EF"/>
    <w:rsid w:val="001D78B2"/>
    <w:rsid w:val="001D7F20"/>
    <w:rsid w:val="001E17D0"/>
    <w:rsid w:val="001F51E2"/>
    <w:rsid w:val="001F6DC9"/>
    <w:rsid w:val="00200562"/>
    <w:rsid w:val="00205EC8"/>
    <w:rsid w:val="00216074"/>
    <w:rsid w:val="002179E6"/>
    <w:rsid w:val="00232B46"/>
    <w:rsid w:val="002426E6"/>
    <w:rsid w:val="0024789B"/>
    <w:rsid w:val="002637AA"/>
    <w:rsid w:val="00264751"/>
    <w:rsid w:val="0027210E"/>
    <w:rsid w:val="00283AB8"/>
    <w:rsid w:val="002B4F3B"/>
    <w:rsid w:val="002B7F59"/>
    <w:rsid w:val="002C2242"/>
    <w:rsid w:val="002C523E"/>
    <w:rsid w:val="002C52D6"/>
    <w:rsid w:val="002D1489"/>
    <w:rsid w:val="002D4893"/>
    <w:rsid w:val="002F0D06"/>
    <w:rsid w:val="002F11FA"/>
    <w:rsid w:val="002F385C"/>
    <w:rsid w:val="003113B1"/>
    <w:rsid w:val="00312192"/>
    <w:rsid w:val="0031285E"/>
    <w:rsid w:val="00315209"/>
    <w:rsid w:val="003224D3"/>
    <w:rsid w:val="00324FCB"/>
    <w:rsid w:val="00327685"/>
    <w:rsid w:val="003309A9"/>
    <w:rsid w:val="003367C4"/>
    <w:rsid w:val="00344495"/>
    <w:rsid w:val="00346F8C"/>
    <w:rsid w:val="003549D4"/>
    <w:rsid w:val="00362877"/>
    <w:rsid w:val="00365782"/>
    <w:rsid w:val="003706E3"/>
    <w:rsid w:val="00393010"/>
    <w:rsid w:val="003B5F6D"/>
    <w:rsid w:val="003C1693"/>
    <w:rsid w:val="003C3E21"/>
    <w:rsid w:val="003D5B34"/>
    <w:rsid w:val="003E2498"/>
    <w:rsid w:val="003E251B"/>
    <w:rsid w:val="003F4184"/>
    <w:rsid w:val="003F60BD"/>
    <w:rsid w:val="00414172"/>
    <w:rsid w:val="00414319"/>
    <w:rsid w:val="00416BD5"/>
    <w:rsid w:val="00416C11"/>
    <w:rsid w:val="00417D03"/>
    <w:rsid w:val="0042190C"/>
    <w:rsid w:val="00421AE0"/>
    <w:rsid w:val="0042208A"/>
    <w:rsid w:val="004403D5"/>
    <w:rsid w:val="00447301"/>
    <w:rsid w:val="00455748"/>
    <w:rsid w:val="00456037"/>
    <w:rsid w:val="00456680"/>
    <w:rsid w:val="00463648"/>
    <w:rsid w:val="0047128E"/>
    <w:rsid w:val="00482423"/>
    <w:rsid w:val="0048660F"/>
    <w:rsid w:val="004871D4"/>
    <w:rsid w:val="004A2359"/>
    <w:rsid w:val="004A58EE"/>
    <w:rsid w:val="004A698E"/>
    <w:rsid w:val="004B0B03"/>
    <w:rsid w:val="004C201A"/>
    <w:rsid w:val="004D3B21"/>
    <w:rsid w:val="004D6849"/>
    <w:rsid w:val="004E0E95"/>
    <w:rsid w:val="00500C7C"/>
    <w:rsid w:val="0050574C"/>
    <w:rsid w:val="005326EC"/>
    <w:rsid w:val="0053469C"/>
    <w:rsid w:val="00544347"/>
    <w:rsid w:val="00553E0D"/>
    <w:rsid w:val="00557596"/>
    <w:rsid w:val="00570C72"/>
    <w:rsid w:val="00580B4B"/>
    <w:rsid w:val="005B15FC"/>
    <w:rsid w:val="005B4717"/>
    <w:rsid w:val="005C36AA"/>
    <w:rsid w:val="005C7A43"/>
    <w:rsid w:val="005D14A0"/>
    <w:rsid w:val="005D69EB"/>
    <w:rsid w:val="005F390A"/>
    <w:rsid w:val="005F45A0"/>
    <w:rsid w:val="005F660A"/>
    <w:rsid w:val="00600494"/>
    <w:rsid w:val="00610536"/>
    <w:rsid w:val="006117FD"/>
    <w:rsid w:val="00612B4A"/>
    <w:rsid w:val="00630288"/>
    <w:rsid w:val="00633074"/>
    <w:rsid w:val="00637677"/>
    <w:rsid w:val="006416AC"/>
    <w:rsid w:val="006474F2"/>
    <w:rsid w:val="0065140E"/>
    <w:rsid w:val="00655468"/>
    <w:rsid w:val="006624F5"/>
    <w:rsid w:val="0066464A"/>
    <w:rsid w:val="006653B0"/>
    <w:rsid w:val="006742D5"/>
    <w:rsid w:val="006768A4"/>
    <w:rsid w:val="00680F4D"/>
    <w:rsid w:val="0068222D"/>
    <w:rsid w:val="00685C69"/>
    <w:rsid w:val="00694066"/>
    <w:rsid w:val="00694A29"/>
    <w:rsid w:val="006A1245"/>
    <w:rsid w:val="006A36BA"/>
    <w:rsid w:val="006A7B81"/>
    <w:rsid w:val="006B461D"/>
    <w:rsid w:val="006C15D9"/>
    <w:rsid w:val="006D3F61"/>
    <w:rsid w:val="006E1514"/>
    <w:rsid w:val="006F0391"/>
    <w:rsid w:val="006F25F4"/>
    <w:rsid w:val="006F416F"/>
    <w:rsid w:val="006F45BD"/>
    <w:rsid w:val="007103A0"/>
    <w:rsid w:val="00713C73"/>
    <w:rsid w:val="007211D6"/>
    <w:rsid w:val="00723087"/>
    <w:rsid w:val="00754CB9"/>
    <w:rsid w:val="00760EE7"/>
    <w:rsid w:val="007662E9"/>
    <w:rsid w:val="0076634B"/>
    <w:rsid w:val="007671C1"/>
    <w:rsid w:val="007701EC"/>
    <w:rsid w:val="0077428F"/>
    <w:rsid w:val="00793E58"/>
    <w:rsid w:val="007A0900"/>
    <w:rsid w:val="007B33EB"/>
    <w:rsid w:val="007B4F55"/>
    <w:rsid w:val="007C5E74"/>
    <w:rsid w:val="007C6C00"/>
    <w:rsid w:val="007D5D26"/>
    <w:rsid w:val="007F708C"/>
    <w:rsid w:val="00815D81"/>
    <w:rsid w:val="008217D0"/>
    <w:rsid w:val="0083688A"/>
    <w:rsid w:val="00836A71"/>
    <w:rsid w:val="00845F7B"/>
    <w:rsid w:val="00861808"/>
    <w:rsid w:val="00862B75"/>
    <w:rsid w:val="00865917"/>
    <w:rsid w:val="00865DA7"/>
    <w:rsid w:val="0087217C"/>
    <w:rsid w:val="00874D37"/>
    <w:rsid w:val="008866B2"/>
    <w:rsid w:val="00890C36"/>
    <w:rsid w:val="008B5E88"/>
    <w:rsid w:val="008C4B96"/>
    <w:rsid w:val="008D7026"/>
    <w:rsid w:val="008F347C"/>
    <w:rsid w:val="009174FD"/>
    <w:rsid w:val="00920D3E"/>
    <w:rsid w:val="00923D0F"/>
    <w:rsid w:val="00936F1D"/>
    <w:rsid w:val="00951EB5"/>
    <w:rsid w:val="00954047"/>
    <w:rsid w:val="00963A2E"/>
    <w:rsid w:val="00964C9D"/>
    <w:rsid w:val="00970305"/>
    <w:rsid w:val="009845D0"/>
    <w:rsid w:val="00992834"/>
    <w:rsid w:val="009A12E0"/>
    <w:rsid w:val="009A3E66"/>
    <w:rsid w:val="009A7F1F"/>
    <w:rsid w:val="009C6324"/>
    <w:rsid w:val="009D6BE3"/>
    <w:rsid w:val="009E6935"/>
    <w:rsid w:val="009F727B"/>
    <w:rsid w:val="00A05B3C"/>
    <w:rsid w:val="00A066A9"/>
    <w:rsid w:val="00A148CB"/>
    <w:rsid w:val="00A1727B"/>
    <w:rsid w:val="00A24D4C"/>
    <w:rsid w:val="00A25380"/>
    <w:rsid w:val="00A36262"/>
    <w:rsid w:val="00A4200B"/>
    <w:rsid w:val="00A425F6"/>
    <w:rsid w:val="00A46A75"/>
    <w:rsid w:val="00A60032"/>
    <w:rsid w:val="00A664AC"/>
    <w:rsid w:val="00A75040"/>
    <w:rsid w:val="00A7710B"/>
    <w:rsid w:val="00A8237C"/>
    <w:rsid w:val="00A91B66"/>
    <w:rsid w:val="00AA7793"/>
    <w:rsid w:val="00AB3DAA"/>
    <w:rsid w:val="00AB66DE"/>
    <w:rsid w:val="00AC0203"/>
    <w:rsid w:val="00AC09F6"/>
    <w:rsid w:val="00AC1FF9"/>
    <w:rsid w:val="00AD4D80"/>
    <w:rsid w:val="00AD560C"/>
    <w:rsid w:val="00AD596C"/>
    <w:rsid w:val="00AD5FF7"/>
    <w:rsid w:val="00AD788B"/>
    <w:rsid w:val="00AE145E"/>
    <w:rsid w:val="00AE1C8A"/>
    <w:rsid w:val="00AE7643"/>
    <w:rsid w:val="00AF3130"/>
    <w:rsid w:val="00AF7758"/>
    <w:rsid w:val="00AF7FFA"/>
    <w:rsid w:val="00B05024"/>
    <w:rsid w:val="00B062A7"/>
    <w:rsid w:val="00B14452"/>
    <w:rsid w:val="00B37626"/>
    <w:rsid w:val="00B4442B"/>
    <w:rsid w:val="00B447E5"/>
    <w:rsid w:val="00B449EE"/>
    <w:rsid w:val="00B66868"/>
    <w:rsid w:val="00B75DE6"/>
    <w:rsid w:val="00B804DB"/>
    <w:rsid w:val="00B83F95"/>
    <w:rsid w:val="00B95DE3"/>
    <w:rsid w:val="00BA3AEF"/>
    <w:rsid w:val="00BC0C51"/>
    <w:rsid w:val="00BC1223"/>
    <w:rsid w:val="00BE7BA8"/>
    <w:rsid w:val="00BF05AD"/>
    <w:rsid w:val="00C0131A"/>
    <w:rsid w:val="00C06689"/>
    <w:rsid w:val="00C11CA4"/>
    <w:rsid w:val="00C145BF"/>
    <w:rsid w:val="00C25B01"/>
    <w:rsid w:val="00C260CA"/>
    <w:rsid w:val="00C27251"/>
    <w:rsid w:val="00C329F5"/>
    <w:rsid w:val="00C341C1"/>
    <w:rsid w:val="00C44FE9"/>
    <w:rsid w:val="00C510C3"/>
    <w:rsid w:val="00C72C10"/>
    <w:rsid w:val="00C74813"/>
    <w:rsid w:val="00C75FDF"/>
    <w:rsid w:val="00C85BC0"/>
    <w:rsid w:val="00C97EA7"/>
    <w:rsid w:val="00CB49D0"/>
    <w:rsid w:val="00CB7513"/>
    <w:rsid w:val="00CD7E3C"/>
    <w:rsid w:val="00CE1780"/>
    <w:rsid w:val="00CE4906"/>
    <w:rsid w:val="00CE4C67"/>
    <w:rsid w:val="00CE4C7E"/>
    <w:rsid w:val="00CE51F5"/>
    <w:rsid w:val="00CE6A7F"/>
    <w:rsid w:val="00CF0864"/>
    <w:rsid w:val="00CF1225"/>
    <w:rsid w:val="00CF5CE4"/>
    <w:rsid w:val="00D01532"/>
    <w:rsid w:val="00D0535F"/>
    <w:rsid w:val="00D05569"/>
    <w:rsid w:val="00D447D7"/>
    <w:rsid w:val="00D522E9"/>
    <w:rsid w:val="00D52678"/>
    <w:rsid w:val="00D5695D"/>
    <w:rsid w:val="00D6277B"/>
    <w:rsid w:val="00D651DE"/>
    <w:rsid w:val="00D66274"/>
    <w:rsid w:val="00D74755"/>
    <w:rsid w:val="00D80D56"/>
    <w:rsid w:val="00D81481"/>
    <w:rsid w:val="00D81D36"/>
    <w:rsid w:val="00D85837"/>
    <w:rsid w:val="00D87155"/>
    <w:rsid w:val="00D92829"/>
    <w:rsid w:val="00DA6259"/>
    <w:rsid w:val="00DA7DBB"/>
    <w:rsid w:val="00DB0D6F"/>
    <w:rsid w:val="00DB36D4"/>
    <w:rsid w:val="00DB448D"/>
    <w:rsid w:val="00DC2A62"/>
    <w:rsid w:val="00DC4F44"/>
    <w:rsid w:val="00DD0E37"/>
    <w:rsid w:val="00DD49F7"/>
    <w:rsid w:val="00DD4DC4"/>
    <w:rsid w:val="00DD5A5B"/>
    <w:rsid w:val="00DE1D54"/>
    <w:rsid w:val="00DE289F"/>
    <w:rsid w:val="00E05DB0"/>
    <w:rsid w:val="00E131E7"/>
    <w:rsid w:val="00E13D4A"/>
    <w:rsid w:val="00E15C7B"/>
    <w:rsid w:val="00E220D7"/>
    <w:rsid w:val="00E35711"/>
    <w:rsid w:val="00E42B82"/>
    <w:rsid w:val="00E53CB6"/>
    <w:rsid w:val="00E5790F"/>
    <w:rsid w:val="00E80DFC"/>
    <w:rsid w:val="00E81224"/>
    <w:rsid w:val="00E816B8"/>
    <w:rsid w:val="00E82809"/>
    <w:rsid w:val="00E83AC7"/>
    <w:rsid w:val="00EA0773"/>
    <w:rsid w:val="00EA4CF5"/>
    <w:rsid w:val="00EA5EEB"/>
    <w:rsid w:val="00EA6619"/>
    <w:rsid w:val="00EA6A59"/>
    <w:rsid w:val="00EB2379"/>
    <w:rsid w:val="00EB52DA"/>
    <w:rsid w:val="00EB6F98"/>
    <w:rsid w:val="00EC3035"/>
    <w:rsid w:val="00EC4084"/>
    <w:rsid w:val="00ED3569"/>
    <w:rsid w:val="00ED6276"/>
    <w:rsid w:val="00ED79C7"/>
    <w:rsid w:val="00EE2584"/>
    <w:rsid w:val="00EE539D"/>
    <w:rsid w:val="00EF00C4"/>
    <w:rsid w:val="00EF2476"/>
    <w:rsid w:val="00EF2944"/>
    <w:rsid w:val="00F05424"/>
    <w:rsid w:val="00F07563"/>
    <w:rsid w:val="00F12523"/>
    <w:rsid w:val="00F1386E"/>
    <w:rsid w:val="00F27531"/>
    <w:rsid w:val="00F33AC9"/>
    <w:rsid w:val="00F4080D"/>
    <w:rsid w:val="00F42482"/>
    <w:rsid w:val="00F45B2F"/>
    <w:rsid w:val="00F46469"/>
    <w:rsid w:val="00F47082"/>
    <w:rsid w:val="00F751FB"/>
    <w:rsid w:val="00F84BA4"/>
    <w:rsid w:val="00F857C2"/>
    <w:rsid w:val="00F90572"/>
    <w:rsid w:val="00F95242"/>
    <w:rsid w:val="00F962FE"/>
    <w:rsid w:val="00FB1F5F"/>
    <w:rsid w:val="00FE0896"/>
    <w:rsid w:val="00FF1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5024"/>
  </w:style>
  <w:style w:type="paragraph" w:styleId="Header">
    <w:name w:val="header"/>
    <w:basedOn w:val="Normal"/>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5024"/>
  </w:style>
  <w:style w:type="paragraph" w:styleId="Header">
    <w:name w:val="header"/>
    <w:basedOn w:val="Normal"/>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23333">
      <w:bodyDiv w:val="1"/>
      <w:marLeft w:val="0"/>
      <w:marRight w:val="0"/>
      <w:marTop w:val="0"/>
      <w:marBottom w:val="0"/>
      <w:divBdr>
        <w:top w:val="none" w:sz="0" w:space="0" w:color="auto"/>
        <w:left w:val="none" w:sz="0" w:space="0" w:color="auto"/>
        <w:bottom w:val="none" w:sz="0" w:space="0" w:color="auto"/>
        <w:right w:val="none" w:sz="0" w:space="0" w:color="auto"/>
      </w:divBdr>
    </w:div>
    <w:div w:id="20913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9B22A-563E-4795-B927-61A871B9D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1054</Words>
  <Characters>6009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FDIC</dc:creator>
  <cp:lastModifiedBy>Reference</cp:lastModifiedBy>
  <cp:revision>2</cp:revision>
  <cp:lastPrinted>2012-02-21T17:52:00Z</cp:lastPrinted>
  <dcterms:created xsi:type="dcterms:W3CDTF">2012-02-21T18:42:00Z</dcterms:created>
  <dcterms:modified xsi:type="dcterms:W3CDTF">2012-02-21T18:42:00Z</dcterms:modified>
</cp:coreProperties>
</file>