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3" w:rsidRPr="00651CC7" w:rsidRDefault="003252B3" w:rsidP="003252B3">
      <w:pPr>
        <w:pStyle w:val="Heading2"/>
      </w:pPr>
      <w:bookmarkStart w:id="0" w:name="_Toc306802964"/>
      <w:proofErr w:type="gramStart"/>
      <w:r>
        <w:t>Attachment 7.</w:t>
      </w:r>
      <w:proofErr w:type="gramEnd"/>
      <w:r>
        <w:t xml:space="preserve"> Chemical </w:t>
      </w:r>
      <w:proofErr w:type="spellStart"/>
      <w:r>
        <w:t>Analytes</w:t>
      </w:r>
      <w:bookmarkEnd w:id="0"/>
      <w:proofErr w:type="spellEnd"/>
    </w:p>
    <w:p w:rsidR="003252B3" w:rsidRDefault="003252B3" w:rsidP="003252B3">
      <w:pPr>
        <w:pStyle w:val="Heading3"/>
        <w:spacing w:after="240"/>
      </w:pPr>
      <w:bookmarkStart w:id="1" w:name="_Toc306802965"/>
      <w:r>
        <w:t xml:space="preserve">Michigan Department of Community Health Chemical </w:t>
      </w:r>
      <w:proofErr w:type="spellStart"/>
      <w:r>
        <w:t>Analytes</w:t>
      </w:r>
      <w:bookmarkEnd w:id="1"/>
      <w:proofErr w:type="spellEnd"/>
    </w:p>
    <w:tbl>
      <w:tblPr>
        <w:tblStyle w:val="TableGrid"/>
        <w:tblW w:w="0" w:type="auto"/>
        <w:jc w:val="center"/>
        <w:tblLook w:val="01E0"/>
      </w:tblPr>
      <w:tblGrid>
        <w:gridCol w:w="2998"/>
        <w:gridCol w:w="2920"/>
        <w:gridCol w:w="2938"/>
      </w:tblGrid>
      <w:tr w:rsidR="00EC5221" w:rsidTr="00EC5221">
        <w:trPr>
          <w:trHeight w:val="576"/>
          <w:jc w:val="center"/>
        </w:trPr>
        <w:tc>
          <w:tcPr>
            <w:tcW w:w="8856" w:type="dxa"/>
            <w:gridSpan w:val="3"/>
            <w:shd w:val="clear" w:color="auto" w:fill="E6E6E6"/>
            <w:vAlign w:val="center"/>
          </w:tcPr>
          <w:p w:rsidR="00EC5221" w:rsidRPr="00B94979" w:rsidRDefault="00EC5221" w:rsidP="00033E72">
            <w:pPr>
              <w:jc w:val="center"/>
              <w:rPr>
                <w:b/>
              </w:rPr>
            </w:pPr>
            <w:r w:rsidRPr="00B94979">
              <w:rPr>
                <w:b/>
              </w:rPr>
              <w:t xml:space="preserve">Laboratory </w:t>
            </w:r>
            <w:proofErr w:type="spellStart"/>
            <w:r w:rsidRPr="00B94979">
              <w:rPr>
                <w:b/>
              </w:rPr>
              <w:t>Analytes</w:t>
            </w:r>
            <w:proofErr w:type="spellEnd"/>
          </w:p>
        </w:tc>
      </w:tr>
      <w:tr w:rsidR="00EC5221" w:rsidTr="00EC5221">
        <w:trPr>
          <w:trHeight w:val="576"/>
          <w:jc w:val="center"/>
        </w:trPr>
        <w:tc>
          <w:tcPr>
            <w:tcW w:w="2998" w:type="dxa"/>
            <w:shd w:val="clear" w:color="auto" w:fill="E6E6E6"/>
            <w:vAlign w:val="center"/>
          </w:tcPr>
          <w:p w:rsidR="00EC5221" w:rsidRPr="00B94979" w:rsidRDefault="00EC5221" w:rsidP="00033E72">
            <w:pPr>
              <w:jc w:val="center"/>
              <w:rPr>
                <w:b/>
              </w:rPr>
            </w:pPr>
            <w:proofErr w:type="spellStart"/>
            <w:r w:rsidRPr="00B94979">
              <w:rPr>
                <w:b/>
              </w:rPr>
              <w:t>Analyte</w:t>
            </w:r>
            <w:proofErr w:type="spellEnd"/>
          </w:p>
        </w:tc>
        <w:tc>
          <w:tcPr>
            <w:tcW w:w="2920" w:type="dxa"/>
            <w:shd w:val="clear" w:color="auto" w:fill="E6E6E6"/>
            <w:vAlign w:val="center"/>
          </w:tcPr>
          <w:p w:rsidR="00EC5221" w:rsidRPr="00B94979" w:rsidRDefault="00EC5221" w:rsidP="00033E72">
            <w:pPr>
              <w:jc w:val="center"/>
              <w:rPr>
                <w:b/>
              </w:rPr>
            </w:pPr>
            <w:r w:rsidRPr="00B94979">
              <w:rPr>
                <w:b/>
              </w:rPr>
              <w:t>Sample Medium</w:t>
            </w:r>
          </w:p>
        </w:tc>
        <w:tc>
          <w:tcPr>
            <w:tcW w:w="2938" w:type="dxa"/>
            <w:shd w:val="clear" w:color="auto" w:fill="E6E6E6"/>
            <w:vAlign w:val="center"/>
          </w:tcPr>
          <w:p w:rsidR="00EC5221" w:rsidRPr="00B94979" w:rsidRDefault="00EC5221" w:rsidP="00033E72">
            <w:pPr>
              <w:jc w:val="center"/>
              <w:rPr>
                <w:b/>
              </w:rPr>
            </w:pPr>
            <w:r w:rsidRPr="00B94979">
              <w:rPr>
                <w:b/>
              </w:rPr>
              <w:t>Laboratory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PCBs*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Serum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Mercury (organic)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Whole blood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Lead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Whole blood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State">
              <w:smartTag w:uri="urn:schemas-microsoft-com:office:smarttags" w:element="plac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proofErr w:type="spellStart"/>
            <w:r>
              <w:t>Mirex</w:t>
            </w:r>
            <w:proofErr w:type="spellEnd"/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Serum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proofErr w:type="spellStart"/>
            <w:r>
              <w:t>Hexachlorobenzene</w:t>
            </w:r>
            <w:proofErr w:type="spellEnd"/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Serum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DDT/DDE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Serum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proofErr w:type="spellStart"/>
            <w:r>
              <w:t>Lindane</w:t>
            </w:r>
            <w:proofErr w:type="spellEnd"/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Serum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Chlordane(s)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Serum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PBBs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Serum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Manganese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Whole blood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Mercury (inorganic)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Urine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State">
              <w:smartTag w:uri="urn:schemas-microsoft-com:office:smarttags" w:element="plac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Arsenic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Urine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Cadmium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Urine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State">
                <w:r>
                  <w:t>Michigan</w:t>
                </w:r>
              </w:smartTag>
            </w:smartTag>
            <w:r>
              <w:t xml:space="preserve"> PHL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Dioxins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Serum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r>
              <w:t>NCEH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Furans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Serum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r>
              <w:t>NCEH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Co-planar PCBs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Serum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r>
              <w:t>NCEH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r>
              <w:t>Blood Lipids</w:t>
            </w:r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Serum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r>
              <w:t>NCEH</w:t>
            </w:r>
          </w:p>
        </w:tc>
      </w:tr>
      <w:tr w:rsidR="00EC5221" w:rsidTr="00EC5221">
        <w:trPr>
          <w:trHeight w:val="432"/>
          <w:jc w:val="center"/>
        </w:trPr>
        <w:tc>
          <w:tcPr>
            <w:tcW w:w="2998" w:type="dxa"/>
            <w:vAlign w:val="center"/>
          </w:tcPr>
          <w:p w:rsidR="00EC5221" w:rsidRDefault="00EC5221" w:rsidP="00033E72">
            <w:proofErr w:type="spellStart"/>
            <w:r>
              <w:t>Creatinine</w:t>
            </w:r>
            <w:proofErr w:type="spellEnd"/>
          </w:p>
        </w:tc>
        <w:tc>
          <w:tcPr>
            <w:tcW w:w="2920" w:type="dxa"/>
            <w:vAlign w:val="center"/>
          </w:tcPr>
          <w:p w:rsidR="00EC5221" w:rsidRDefault="00EC5221" w:rsidP="00033E72">
            <w:r>
              <w:t>Urine</w:t>
            </w:r>
          </w:p>
        </w:tc>
        <w:tc>
          <w:tcPr>
            <w:tcW w:w="2938" w:type="dxa"/>
            <w:vAlign w:val="center"/>
          </w:tcPr>
          <w:p w:rsidR="00EC5221" w:rsidRDefault="00EC5221" w:rsidP="00033E72">
            <w:smartTag w:uri="urn:schemas-microsoft-com:office:smarttags" w:element="place">
              <w:smartTag w:uri="urn:schemas-microsoft-com:office:smarttags" w:element="PlaceName">
                <w:r>
                  <w:t>Sparrow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Hospital</w:t>
                </w:r>
              </w:smartTag>
            </w:smartTag>
          </w:p>
        </w:tc>
      </w:tr>
    </w:tbl>
    <w:p w:rsidR="00EC5221" w:rsidRDefault="00EC5221" w:rsidP="00EC5221">
      <w:proofErr w:type="gramStart"/>
      <w:r>
        <w:t>*  75</w:t>
      </w:r>
      <w:proofErr w:type="gramEnd"/>
      <w:r>
        <w:t xml:space="preserve"> congeners including those required: 28, 52, 101, 105, 118, 138, 153, and 180</w:t>
      </w:r>
    </w:p>
    <w:p w:rsidR="003252B3" w:rsidRDefault="003252B3" w:rsidP="003252B3">
      <w:pPr>
        <w:pStyle w:val="Heading3"/>
        <w:spacing w:after="240"/>
      </w:pPr>
      <w:bookmarkStart w:id="2" w:name="_Toc306802966"/>
      <w:r>
        <w:lastRenderedPageBreak/>
        <w:t xml:space="preserve">Minnesota Department of Health Chemical </w:t>
      </w:r>
      <w:proofErr w:type="spellStart"/>
      <w:r>
        <w:t>Analytes</w:t>
      </w:r>
      <w:bookmarkEnd w:id="2"/>
      <w:proofErr w:type="spellEnd"/>
    </w:p>
    <w:p w:rsidR="003252B3" w:rsidRDefault="003252B3" w:rsidP="003252B3">
      <w:r>
        <w:rPr>
          <w:noProof/>
        </w:rPr>
        <w:drawing>
          <wp:inline distT="0" distB="0" distL="0" distR="0">
            <wp:extent cx="5836227" cy="5906426"/>
            <wp:effectExtent l="38100" t="19050" r="12123" b="18124"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27" cy="590642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252B3" w:rsidRDefault="003252B3" w:rsidP="003252B3">
      <w:pPr>
        <w:jc w:val="center"/>
      </w:pPr>
    </w:p>
    <w:p w:rsidR="003252B3" w:rsidRDefault="003252B3" w:rsidP="003252B3">
      <w:pPr>
        <w:pStyle w:val="Heading3"/>
      </w:pPr>
      <w:bookmarkStart w:id="3" w:name="_Toc306802967"/>
      <w:r>
        <w:lastRenderedPageBreak/>
        <w:t xml:space="preserve"> New York State Department of Health Chemical </w:t>
      </w:r>
      <w:proofErr w:type="spellStart"/>
      <w:r>
        <w:t>Analytes</w:t>
      </w:r>
      <w:bookmarkEnd w:id="3"/>
      <w:proofErr w:type="spellEnd"/>
    </w:p>
    <w:p w:rsidR="00574E99" w:rsidRDefault="003252B3" w:rsidP="003252B3">
      <w:r>
        <w:rPr>
          <w:noProof/>
        </w:rPr>
        <w:drawing>
          <wp:inline distT="0" distB="0" distL="0" distR="0">
            <wp:extent cx="5922990" cy="5640532"/>
            <wp:effectExtent l="19050" t="19050" r="20610" b="17318"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713" cy="563645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574E99" w:rsidSect="00574E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252B3"/>
    <w:rsid w:val="000103BE"/>
    <w:rsid w:val="000856E9"/>
    <w:rsid w:val="000C62CA"/>
    <w:rsid w:val="00144F9F"/>
    <w:rsid w:val="003252B3"/>
    <w:rsid w:val="00574E99"/>
    <w:rsid w:val="007644EE"/>
    <w:rsid w:val="009565D9"/>
    <w:rsid w:val="00A3697B"/>
    <w:rsid w:val="00B94641"/>
    <w:rsid w:val="00BD66AC"/>
    <w:rsid w:val="00E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2B3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2B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2B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52B3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52B3"/>
    <w:rPr>
      <w:rFonts w:ascii="Cambria" w:hAnsi="Cambria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rsid w:val="0032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52B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EC5221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</Words>
  <Characters>753</Characters>
  <Application>Microsoft Office Word</Application>
  <DocSecurity>0</DocSecurity>
  <Lines>6</Lines>
  <Paragraphs>1</Paragraphs>
  <ScaleCrop>false</ScaleCrop>
  <Company>CDC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wdw0</dc:creator>
  <cp:keywords/>
  <dc:description/>
  <cp:lastModifiedBy>wdw0</cp:lastModifiedBy>
  <cp:revision>7</cp:revision>
  <dcterms:created xsi:type="dcterms:W3CDTF">2011-10-20T20:18:00Z</dcterms:created>
  <dcterms:modified xsi:type="dcterms:W3CDTF">2011-10-21T15:37:00Z</dcterms:modified>
</cp:coreProperties>
</file>