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17CC9">
        <w:rPr>
          <w:sz w:val="28"/>
        </w:rPr>
        <w:t>2127-068</w:t>
      </w:r>
      <w:r w:rsidR="008B5E88">
        <w:rPr>
          <w:sz w:val="28"/>
        </w:rPr>
        <w:t>2</w:t>
      </w:r>
      <w:r>
        <w:rPr>
          <w:sz w:val="28"/>
        </w:rPr>
        <w:t>)</w:t>
      </w:r>
    </w:p>
    <w:p w:rsidR="001F6BCA" w:rsidRPr="001F6BCA" w:rsidRDefault="001F6BCA" w:rsidP="001F6BCA"/>
    <w:p w:rsidR="001F6BCA" w:rsidRDefault="004738D5" w:rsidP="00434E33">
      <w:r>
        <w:rPr>
          <w:b/>
          <w:noProof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1F6BCA" w:rsidRDefault="009F4250" w:rsidP="00434E33">
      <w:pPr>
        <w:rPr>
          <w:b/>
        </w:rPr>
      </w:pPr>
      <w:r>
        <w:t xml:space="preserve">Fast Track </w:t>
      </w:r>
      <w:r w:rsidR="00617CC9" w:rsidRPr="001F6BCA">
        <w:t>Generic Clearance for the Collection of Qualitative Feedback on Agency Service Delivery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0F1F0B">
      <w:r w:rsidRPr="000F1F0B">
        <w:t xml:space="preserve">The National Highway Traffic Safety Administration (NHTSA) was authorized by the Highway Safety Act of 1966 to carry out a Congressional mandate to reduce the mounting number of deaths, injuries and economic losses resulting from motor vehicle crashes on our Nation’s highways.  In support of this mission, NHTSA is </w:t>
      </w:r>
      <w:r w:rsidR="000A1699">
        <w:t>continuing its long-standing</w:t>
      </w:r>
      <w:r w:rsidRPr="000F1F0B">
        <w:t xml:space="preserve"> public service campaign designed to </w:t>
      </w:r>
      <w:r w:rsidR="000A1699">
        <w:t>deter</w:t>
      </w:r>
      <w:r w:rsidRPr="000F1F0B">
        <w:t xml:space="preserve"> </w:t>
      </w:r>
      <w:r w:rsidR="001E3005">
        <w:t>impaired driving.  The campaign’s target</w:t>
      </w:r>
      <w:r w:rsidR="00665BF5">
        <w:t xml:space="preserve"> audience</w:t>
      </w:r>
      <w:r w:rsidR="001E3005">
        <w:t xml:space="preserve"> </w:t>
      </w:r>
      <w:r w:rsidR="00665BF5">
        <w:t>is</w:t>
      </w:r>
      <w:r w:rsidR="001E3005">
        <w:t xml:space="preserve"> adults 21+</w:t>
      </w:r>
      <w:r w:rsidR="00665BF5">
        <w:t>, with a core focus on men ages 21-35</w:t>
      </w:r>
      <w:r w:rsidR="001E3005">
        <w:t xml:space="preserve">.  </w:t>
      </w:r>
    </w:p>
    <w:p w:rsidR="000A1699" w:rsidRDefault="000A1699"/>
    <w:p w:rsidR="00EE2EAF" w:rsidRPr="00EE2EAF" w:rsidRDefault="000F1F0B" w:rsidP="00EE2EAF">
      <w:r>
        <w:t>NHTSA is</w:t>
      </w:r>
      <w:r w:rsidRPr="000F1F0B">
        <w:t xml:space="preserve"> seeking approval of an information collection </w:t>
      </w:r>
      <w:r w:rsidR="00466E72">
        <w:t xml:space="preserve">to </w:t>
      </w:r>
      <w:r w:rsidR="00EE2EAF" w:rsidRPr="00EE2EAF">
        <w:t xml:space="preserve">better understand how the target receive, understand, and respond to our existing and future communication materials developed under the </w:t>
      </w:r>
      <w:r w:rsidR="001E3005">
        <w:t>Impaired Driving Prevention</w:t>
      </w:r>
      <w:r w:rsidR="00EE2EAF" w:rsidRPr="00EE2EAF">
        <w:t xml:space="preserve"> communications campaign so that we may improve upon them going forward. </w:t>
      </w:r>
      <w:r w:rsidR="000A6CE5">
        <w:t xml:space="preserve"> </w:t>
      </w:r>
      <w:r w:rsidR="001D17D6">
        <w:t xml:space="preserve">Knowledge gained from this research will allow us to understand whether or not the </w:t>
      </w:r>
      <w:r w:rsidR="001E3005">
        <w:t>impaired driving</w:t>
      </w:r>
      <w:r w:rsidR="001D17D6">
        <w:t xml:space="preserve"> communications effort is reaching the intended audiences.</w:t>
      </w:r>
      <w:r w:rsidR="003C05A1" w:rsidRPr="00EE2EAF" w:rsidDel="001D17D6">
        <w:t xml:space="preserve"> </w:t>
      </w:r>
      <w:r w:rsidR="00EE2EAF" w:rsidRPr="00EE2EAF">
        <w:t xml:space="preserve"> These results will then be used to inform the development of core content and relevant messages for the </w:t>
      </w:r>
      <w:bookmarkStart w:id="0" w:name="_GoBack"/>
      <w:bookmarkEnd w:id="0"/>
      <w:r w:rsidR="00EE2EAF" w:rsidRPr="00EE2EAF">
        <w:t>audience and help us determine the most effective strategies and mediums for message dissemination moving forward.</w:t>
      </w:r>
    </w:p>
    <w:p w:rsidR="00EE2EAF" w:rsidRPr="00EE2EAF" w:rsidRDefault="00EE2EAF" w:rsidP="00EE2EAF"/>
    <w:p w:rsidR="00EE2EAF" w:rsidRPr="00EE2EAF" w:rsidRDefault="00EE2EAF" w:rsidP="00EE2EAF">
      <w:r w:rsidRPr="00EE2EAF">
        <w:t>The results from this survey will in no way be used to make significant policy or resource allocation decisions.</w:t>
      </w:r>
    </w:p>
    <w:p w:rsidR="00EE2EAF" w:rsidRDefault="00EE2EA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EE2EAF" w:rsidRDefault="00EE2EA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RPr="001F6BCA" w:rsidRDefault="00434E33" w:rsidP="001F6BCA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434E33" w:rsidRDefault="0061148D">
      <w:r>
        <w:t xml:space="preserve">The respondents for this survey will be </w:t>
      </w:r>
      <w:r w:rsidR="00114CA0">
        <w:t xml:space="preserve">the target audience for the public service campaign: </w:t>
      </w:r>
      <w:r>
        <w:t xml:space="preserve">U.S. </w:t>
      </w:r>
      <w:r w:rsidR="001E3005">
        <w:t>adults age 21+ and men ages 21-35.</w:t>
      </w:r>
      <w:r>
        <w:t xml:space="preserve">  Screening criteria will require that all respondents </w:t>
      </w:r>
      <w:r w:rsidR="005F77CC">
        <w:t>drive frequently and drink alcohol at least occasionally.</w:t>
      </w:r>
      <w:r>
        <w:t xml:space="preserve">  The campaign will be distributed nationwide, so all respondents participating in the survey have the potential to be exposed to the public service advertising.</w:t>
      </w:r>
    </w:p>
    <w:p w:rsidR="00E26329" w:rsidRDefault="00E26329">
      <w:pPr>
        <w:rPr>
          <w:b/>
        </w:rPr>
      </w:pPr>
    </w:p>
    <w:p w:rsidR="00441434" w:rsidRPr="001F6BCA" w:rsidRDefault="00F06866" w:rsidP="001F6BCA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434E33" w:rsidRPr="00617CC9" w:rsidRDefault="00935ADA" w:rsidP="00DA1E2B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0E7B00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DA1E2B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DA1E2B">
        <w:rPr>
          <w:bCs/>
          <w:sz w:val="24"/>
        </w:rPr>
        <w:t xml:space="preserve"> </w:t>
      </w:r>
      <w:r w:rsidR="00EE2EAF">
        <w:rPr>
          <w:bCs/>
          <w:sz w:val="24"/>
          <w:u w:val="single"/>
        </w:rPr>
        <w:t>Online</w:t>
      </w:r>
      <w:r w:rsidR="00DA1E2B" w:rsidRPr="00617CC9">
        <w:rPr>
          <w:bCs/>
          <w:sz w:val="24"/>
          <w:u w:val="single"/>
        </w:rPr>
        <w:t xml:space="preserve"> Survey</w:t>
      </w:r>
    </w:p>
    <w:p w:rsidR="00DA1E2B" w:rsidRDefault="00DA1E2B" w:rsidP="00DA1E2B">
      <w:pPr>
        <w:pStyle w:val="BodyTextIndent"/>
        <w:tabs>
          <w:tab w:val="left" w:pos="360"/>
        </w:tabs>
        <w:ind w:left="0"/>
      </w:pPr>
    </w:p>
    <w:p w:rsidR="00441434" w:rsidRPr="001F6BCA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1F6BCA">
        <w:t xml:space="preserve"> </w:t>
      </w:r>
      <w:r w:rsidR="00EC7251">
        <w:t>Glaceria Mason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741A92">
        <w:t>X</w:t>
      </w:r>
      <w:r w:rsidR="009239AA">
        <w:t xml:space="preserve">] Yes  [ ]  No </w:t>
      </w:r>
    </w:p>
    <w:p w:rsidR="00D77B88" w:rsidRDefault="00D77B88" w:rsidP="00D77B88">
      <w:pPr>
        <w:pStyle w:val="ListParagraph"/>
        <w:ind w:left="360"/>
      </w:pPr>
      <w:r>
        <w:t xml:space="preserve">The third party vendor collects </w:t>
      </w:r>
      <w:r w:rsidR="004462BA">
        <w:t>the full name</w:t>
      </w:r>
      <w:r w:rsidR="004462BA" w:rsidRPr="004462BA">
        <w:t xml:space="preserve"> and street address</w:t>
      </w:r>
      <w:r w:rsidR="004462BA">
        <w:t xml:space="preserve"> of panelists when they</w:t>
      </w:r>
      <w:r w:rsidR="004462BA" w:rsidRPr="004462BA">
        <w:t xml:space="preserve"> register for the panel so that </w:t>
      </w:r>
      <w:r w:rsidR="004462BA">
        <w:t>they</w:t>
      </w:r>
      <w:r w:rsidR="004462BA" w:rsidRPr="004462BA">
        <w:t xml:space="preserve"> can verify their identity through third party address matches and other means.  </w:t>
      </w:r>
      <w:r>
        <w:t xml:space="preserve">No PII is reported to NHTSA.  No responses will be connected to individual respondents; only aggregate data will be reported.   </w:t>
      </w:r>
    </w:p>
    <w:p w:rsidR="00C86E91" w:rsidRPr="004D4734" w:rsidRDefault="009C13B9" w:rsidP="00D77B88">
      <w:pPr>
        <w:pStyle w:val="ListParagraph"/>
        <w:numPr>
          <w:ilvl w:val="0"/>
          <w:numId w:val="18"/>
        </w:numPr>
      </w:pPr>
      <w:r w:rsidRPr="004D4734">
        <w:t xml:space="preserve">If </w:t>
      </w:r>
      <w:r w:rsidR="009239AA" w:rsidRPr="004D4734">
        <w:t>Yes,</w:t>
      </w:r>
      <w:r w:rsidRPr="004D4734">
        <w:t xml:space="preserve"> </w:t>
      </w:r>
      <w:r w:rsidR="002B34CD" w:rsidRPr="004D4734">
        <w:t>will any</w:t>
      </w:r>
      <w:r w:rsidR="009239AA" w:rsidRPr="004D4734">
        <w:t xml:space="preserve"> information that</w:t>
      </w:r>
      <w:r w:rsidR="002B34CD" w:rsidRPr="004D4734">
        <w:t xml:space="preserve"> is collected</w:t>
      </w:r>
      <w:r w:rsidR="009239AA" w:rsidRPr="004D4734">
        <w:t xml:space="preserve"> be included in records that are subject to the Pr</w:t>
      </w:r>
      <w:r w:rsidR="006D71A3">
        <w:t>ivacy Act of 1974?   [  ] Yes [X</w:t>
      </w:r>
      <w:r w:rsidR="009239AA" w:rsidRPr="004D4734">
        <w:t>] No</w:t>
      </w:r>
      <w:r w:rsidR="00C86E91" w:rsidRPr="004D4734">
        <w:t xml:space="preserve">   </w:t>
      </w:r>
    </w:p>
    <w:p w:rsidR="00C86E91" w:rsidRPr="004D4734" w:rsidRDefault="00C86E91" w:rsidP="00C86E91">
      <w:pPr>
        <w:pStyle w:val="ListParagraph"/>
        <w:numPr>
          <w:ilvl w:val="0"/>
          <w:numId w:val="18"/>
        </w:numPr>
      </w:pPr>
      <w:r w:rsidRPr="004D4734">
        <w:t xml:space="preserve">If </w:t>
      </w:r>
      <w:r w:rsidR="002B34CD" w:rsidRPr="004D4734">
        <w:t>Yes</w:t>
      </w:r>
      <w:r w:rsidRPr="004D4734">
        <w:t>, has a</w:t>
      </w:r>
      <w:r w:rsidR="002B34CD" w:rsidRPr="004D4734">
        <w:t>n up-to-date</w:t>
      </w:r>
      <w:r w:rsidRPr="004D4734">
        <w:t xml:space="preserve"> System o</w:t>
      </w:r>
      <w:r w:rsidR="002B34CD" w:rsidRPr="004D4734">
        <w:t>f</w:t>
      </w:r>
      <w:r w:rsidRPr="004D4734">
        <w:t xml:space="preserve"> Records Notice</w:t>
      </w:r>
      <w:r w:rsidR="002B34CD" w:rsidRPr="004D4734">
        <w:t xml:space="preserve"> (SORN)</w:t>
      </w:r>
      <w:r w:rsidR="006D71A3">
        <w:t xml:space="preserve"> been published?  [  ] Yes  [X</w:t>
      </w:r>
      <w:r w:rsidRPr="004D4734">
        <w:t>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</w:t>
      </w:r>
      <w:r w:rsidR="00DA1E2B">
        <w:t>X</w:t>
      </w:r>
      <w:r>
        <w:t xml:space="preserve"> ] Yes [  ] No  </w:t>
      </w:r>
    </w:p>
    <w:p w:rsidR="00C86E91" w:rsidRDefault="00851918">
      <w:r w:rsidRPr="00851918">
        <w:t xml:space="preserve">The third-party vendor uses a panel that operates on a points-based </w:t>
      </w:r>
      <w:r w:rsidR="000E523C">
        <w:t xml:space="preserve">incentive and rewards system.  Accrued </w:t>
      </w:r>
      <w:r w:rsidRPr="00851918">
        <w:t xml:space="preserve">points can be redeemed for </w:t>
      </w:r>
      <w:r w:rsidR="000E523C">
        <w:t xml:space="preserve">modest incentives that include gift cards and merchandise.  </w:t>
      </w:r>
      <w:r>
        <w:t xml:space="preserve">It is standard practice to </w:t>
      </w:r>
      <w:r w:rsidRPr="00851918">
        <w:t>provide a basic incentive</w:t>
      </w:r>
      <w:r>
        <w:t xml:space="preserve"> in order to avoid bias of receiving responses only from </w:t>
      </w:r>
      <w:r w:rsidR="005009A6">
        <w:t>individuals</w:t>
      </w:r>
      <w:r>
        <w:t xml:space="preserve"> generally predisposed to be helpful. </w:t>
      </w:r>
    </w:p>
    <w:p w:rsidR="00851918" w:rsidRDefault="00851918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DA1E2B" w:rsidP="00AB1C21">
            <w:r>
              <w:t>Individuals or Households</w:t>
            </w:r>
            <w:r w:rsidR="00AB1C21">
              <w:t xml:space="preserve"> (Survey Respondents)</w:t>
            </w:r>
          </w:p>
        </w:tc>
        <w:tc>
          <w:tcPr>
            <w:tcW w:w="1530" w:type="dxa"/>
          </w:tcPr>
          <w:p w:rsidR="006832D9" w:rsidRPr="00A34BEC" w:rsidRDefault="004738D5" w:rsidP="00617CC9">
            <w:r>
              <w:t>1,000</w:t>
            </w:r>
          </w:p>
        </w:tc>
        <w:tc>
          <w:tcPr>
            <w:tcW w:w="1710" w:type="dxa"/>
          </w:tcPr>
          <w:p w:rsidR="006832D9" w:rsidRDefault="00851918" w:rsidP="00B43DBD">
            <w:r>
              <w:t>1</w:t>
            </w:r>
            <w:r w:rsidR="00B43DBD">
              <w:t>5</w:t>
            </w:r>
            <w:r w:rsidR="004710D7">
              <w:t xml:space="preserve"> minutes</w:t>
            </w:r>
          </w:p>
        </w:tc>
        <w:tc>
          <w:tcPr>
            <w:tcW w:w="1003" w:type="dxa"/>
          </w:tcPr>
          <w:p w:rsidR="00AA1DD3" w:rsidRDefault="00B43DBD" w:rsidP="00843796">
            <w:r>
              <w:t>250</w:t>
            </w:r>
          </w:p>
          <w:p w:rsidR="006832D9" w:rsidRPr="00E21EC2" w:rsidRDefault="004710D7" w:rsidP="00843796">
            <w:pPr>
              <w:rPr>
                <w:highlight w:val="yellow"/>
              </w:rPr>
            </w:pPr>
            <w:r w:rsidRPr="00A34BEC">
              <w:t>hours</w:t>
            </w:r>
          </w:p>
        </w:tc>
      </w:tr>
    </w:tbl>
    <w:p w:rsidR="00F3170F" w:rsidRDefault="00F3170F" w:rsidP="00F3170F"/>
    <w:p w:rsidR="00ED6492" w:rsidRDefault="001C39F7">
      <w:r w:rsidRPr="00287952">
        <w:rPr>
          <w:b/>
        </w:rPr>
        <w:t xml:space="preserve">FEDERAL </w:t>
      </w:r>
      <w:r w:rsidR="009F5923" w:rsidRPr="00287952">
        <w:rPr>
          <w:b/>
        </w:rPr>
        <w:t>COST</w:t>
      </w:r>
      <w:r w:rsidR="00F06866" w:rsidRPr="00287952">
        <w:rPr>
          <w:b/>
        </w:rPr>
        <w:t>:</w:t>
      </w:r>
      <w:r w:rsidR="00895229" w:rsidRPr="00287952">
        <w:rPr>
          <w:b/>
        </w:rPr>
        <w:t xml:space="preserve"> </w:t>
      </w:r>
      <w:r w:rsidR="00C86E91" w:rsidRPr="00287952">
        <w:rPr>
          <w:b/>
        </w:rPr>
        <w:t xml:space="preserve"> </w:t>
      </w:r>
      <w:r w:rsidR="00C86E91" w:rsidRPr="00287952">
        <w:t xml:space="preserve">The estimated annual cost to the Federal government is </w:t>
      </w:r>
      <w:r w:rsidR="004710D7" w:rsidRPr="00287952">
        <w:t>$</w:t>
      </w:r>
      <w:r w:rsidR="005A2F0E">
        <w:t>14,400</w:t>
      </w:r>
      <w:r w:rsidR="002234C2">
        <w:t>.</w:t>
      </w:r>
    </w:p>
    <w:p w:rsidR="004710D7" w:rsidRDefault="004710D7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8B47BE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C30F67" w:rsidP="008B47BE">
      <w:r>
        <w:t>Convenience samples of test participants are recruited to reflect the target audience.  NHTSA plans</w:t>
      </w:r>
      <w:r w:rsidRPr="00C30F67">
        <w:t xml:space="preserve"> to work with </w:t>
      </w:r>
      <w:r w:rsidR="005F77CC">
        <w:t>Lightspeed</w:t>
      </w:r>
      <w:r>
        <w:t xml:space="preserve"> Research</w:t>
      </w:r>
      <w:r w:rsidR="005F77CC">
        <w:t xml:space="preserve"> Inc.</w:t>
      </w:r>
      <w:r w:rsidRPr="00C30F67">
        <w:t>, a t</w:t>
      </w:r>
      <w:r>
        <w:t xml:space="preserve">hird-party </w:t>
      </w:r>
      <w:r w:rsidR="005F77CC">
        <w:t xml:space="preserve">market research </w:t>
      </w:r>
      <w:r>
        <w:t xml:space="preserve">vendor, to recruit </w:t>
      </w:r>
      <w:r w:rsidR="005F77CC">
        <w:lastRenderedPageBreak/>
        <w:t xml:space="preserve">adults 21+ to participate.  </w:t>
      </w:r>
      <w:r>
        <w:t xml:space="preserve">Data collection will take place using online panels that respondents have opted to join. </w:t>
      </w:r>
      <w:r w:rsidR="00284560">
        <w:t xml:space="preserve"> </w:t>
      </w:r>
      <w:r>
        <w:t xml:space="preserve">Respondents will be recruited through an email invitation with a link to the survey. </w:t>
      </w:r>
      <w:r w:rsidR="008B47BE">
        <w:t>Recruitment quotas will include gender, race/ethnicity</w:t>
      </w:r>
      <w:r w:rsidR="00E21EC2">
        <w:t>, education level, and income</w:t>
      </w:r>
      <w:r w:rsidR="008B47BE">
        <w:t xml:space="preserve"> as appropriate. In addition, samples will reflect variety in geographic density (e.g. urban, suburban, rural), and region of the country.</w:t>
      </w:r>
      <w:r>
        <w:t xml:space="preserve">  </w:t>
      </w:r>
    </w:p>
    <w:p w:rsidR="008B47BE" w:rsidRDefault="008B47BE" w:rsidP="008B47BE"/>
    <w:p w:rsidR="008B47BE" w:rsidRDefault="00C30F67" w:rsidP="00A815F7">
      <w:r w:rsidRPr="00C30F67">
        <w:t>I</w:t>
      </w:r>
      <w:r w:rsidR="00617CC9">
        <w:t xml:space="preserve">n order to achieve </w:t>
      </w:r>
      <w:r w:rsidR="00287952">
        <w:t>1,</w:t>
      </w:r>
      <w:r w:rsidR="002234C2">
        <w:t>0</w:t>
      </w:r>
      <w:r w:rsidR="00287952">
        <w:t>00</w:t>
      </w:r>
      <w:r w:rsidR="005829C2">
        <w:t xml:space="preserve"> completed interviews, </w:t>
      </w:r>
      <w:r w:rsidR="00087A02">
        <w:t>the vendor estimates</w:t>
      </w:r>
      <w:r w:rsidRPr="00C30F67">
        <w:t xml:space="preserve"> that there will be </w:t>
      </w:r>
      <w:r w:rsidR="00087A02">
        <w:t>approximately</w:t>
      </w:r>
      <w:r w:rsidRPr="00087A02">
        <w:t xml:space="preserve"> </w:t>
      </w:r>
      <w:r w:rsidR="0060382E">
        <w:t>9</w:t>
      </w:r>
      <w:r w:rsidR="00D22542" w:rsidRPr="00087A02">
        <w:t>,000</w:t>
      </w:r>
      <w:r w:rsidR="00B727D0" w:rsidRPr="00087A02">
        <w:t xml:space="preserve"> </w:t>
      </w:r>
      <w:r w:rsidRPr="00C30F67">
        <w:t>non-respondents to the interviews,</w:t>
      </w:r>
      <w:r w:rsidR="00851918">
        <w:t xml:space="preserve"> i.e., </w:t>
      </w:r>
      <w:r w:rsidR="00287952">
        <w:t xml:space="preserve">people </w:t>
      </w:r>
      <w:r w:rsidR="00851918">
        <w:t xml:space="preserve">who are invited to the survey </w:t>
      </w:r>
      <w:r w:rsidRPr="00C30F67">
        <w:t>but chose not to participate or do not qualify.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0E7B00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DA1E2B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F1F0B" w:rsidRPr="00F24CFC" w:rsidRDefault="000F1F0B" w:rsidP="0024521E">
      <w:pPr>
        <w:rPr>
          <w:b/>
        </w:rPr>
      </w:pPr>
    </w:p>
    <w:sectPr w:rsidR="000F1F0B" w:rsidRPr="00F24CFC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CFA" w:rsidRDefault="00F45CFA">
      <w:r>
        <w:separator/>
      </w:r>
    </w:p>
  </w:endnote>
  <w:endnote w:type="continuationSeparator" w:id="0">
    <w:p w:rsidR="00F45CFA" w:rsidRDefault="00F4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489" w:rsidRDefault="00AB048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B5E8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CFA" w:rsidRDefault="00F45CFA">
      <w:r>
        <w:separator/>
      </w:r>
    </w:p>
  </w:footnote>
  <w:footnote w:type="continuationSeparator" w:id="0">
    <w:p w:rsidR="00F45CFA" w:rsidRDefault="00F45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532418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3059"/>
    <w:rsid w:val="0001027E"/>
    <w:rsid w:val="00023A57"/>
    <w:rsid w:val="00047A64"/>
    <w:rsid w:val="00067329"/>
    <w:rsid w:val="00087A02"/>
    <w:rsid w:val="000A1699"/>
    <w:rsid w:val="000A6CE5"/>
    <w:rsid w:val="000B2838"/>
    <w:rsid w:val="000B5C97"/>
    <w:rsid w:val="000C3CBE"/>
    <w:rsid w:val="000D44CA"/>
    <w:rsid w:val="000E200B"/>
    <w:rsid w:val="000E523C"/>
    <w:rsid w:val="000E7B00"/>
    <w:rsid w:val="000F1F0B"/>
    <w:rsid w:val="000F68BE"/>
    <w:rsid w:val="00114CA0"/>
    <w:rsid w:val="00183863"/>
    <w:rsid w:val="001927A4"/>
    <w:rsid w:val="00194AC6"/>
    <w:rsid w:val="001A23B0"/>
    <w:rsid w:val="001A25CC"/>
    <w:rsid w:val="001B0AAA"/>
    <w:rsid w:val="001B3A9E"/>
    <w:rsid w:val="001C39F7"/>
    <w:rsid w:val="001D17D6"/>
    <w:rsid w:val="001E3005"/>
    <w:rsid w:val="001F6BCA"/>
    <w:rsid w:val="002234C2"/>
    <w:rsid w:val="00237B48"/>
    <w:rsid w:val="0024521E"/>
    <w:rsid w:val="00252853"/>
    <w:rsid w:val="00260129"/>
    <w:rsid w:val="00263C3D"/>
    <w:rsid w:val="00274D0B"/>
    <w:rsid w:val="00284560"/>
    <w:rsid w:val="00287952"/>
    <w:rsid w:val="002A6CD8"/>
    <w:rsid w:val="002B052D"/>
    <w:rsid w:val="002B34CD"/>
    <w:rsid w:val="002B3C95"/>
    <w:rsid w:val="002D0B92"/>
    <w:rsid w:val="00305A1C"/>
    <w:rsid w:val="00350EEE"/>
    <w:rsid w:val="003630EA"/>
    <w:rsid w:val="003C05A1"/>
    <w:rsid w:val="003C355A"/>
    <w:rsid w:val="003D5BBE"/>
    <w:rsid w:val="003E3C61"/>
    <w:rsid w:val="003F1C5B"/>
    <w:rsid w:val="003F6906"/>
    <w:rsid w:val="004012E1"/>
    <w:rsid w:val="00416375"/>
    <w:rsid w:val="00434E33"/>
    <w:rsid w:val="00441434"/>
    <w:rsid w:val="004462BA"/>
    <w:rsid w:val="0045264C"/>
    <w:rsid w:val="00466E72"/>
    <w:rsid w:val="004710D7"/>
    <w:rsid w:val="004738D5"/>
    <w:rsid w:val="004772AD"/>
    <w:rsid w:val="004876EC"/>
    <w:rsid w:val="004B401E"/>
    <w:rsid w:val="004D4734"/>
    <w:rsid w:val="004D6E14"/>
    <w:rsid w:val="004F4B46"/>
    <w:rsid w:val="005009A6"/>
    <w:rsid w:val="005009B0"/>
    <w:rsid w:val="00516B2D"/>
    <w:rsid w:val="00543804"/>
    <w:rsid w:val="005829C2"/>
    <w:rsid w:val="00582A0D"/>
    <w:rsid w:val="005A1006"/>
    <w:rsid w:val="005A2F0E"/>
    <w:rsid w:val="005D5511"/>
    <w:rsid w:val="005E714A"/>
    <w:rsid w:val="005F693D"/>
    <w:rsid w:val="005F77CC"/>
    <w:rsid w:val="0060382E"/>
    <w:rsid w:val="0061148D"/>
    <w:rsid w:val="006140A0"/>
    <w:rsid w:val="00617CC9"/>
    <w:rsid w:val="00636621"/>
    <w:rsid w:val="00642B49"/>
    <w:rsid w:val="00656159"/>
    <w:rsid w:val="0066015F"/>
    <w:rsid w:val="00665BF5"/>
    <w:rsid w:val="0066690A"/>
    <w:rsid w:val="006832D9"/>
    <w:rsid w:val="0069403B"/>
    <w:rsid w:val="006A2D15"/>
    <w:rsid w:val="006A3225"/>
    <w:rsid w:val="006B641E"/>
    <w:rsid w:val="006C0BCC"/>
    <w:rsid w:val="006D71A3"/>
    <w:rsid w:val="006F3DDE"/>
    <w:rsid w:val="00704678"/>
    <w:rsid w:val="00720228"/>
    <w:rsid w:val="00741A92"/>
    <w:rsid w:val="007425E7"/>
    <w:rsid w:val="007A6E8A"/>
    <w:rsid w:val="007C38EF"/>
    <w:rsid w:val="007D35B0"/>
    <w:rsid w:val="007F7080"/>
    <w:rsid w:val="00802607"/>
    <w:rsid w:val="008101A5"/>
    <w:rsid w:val="00822664"/>
    <w:rsid w:val="00843796"/>
    <w:rsid w:val="00851918"/>
    <w:rsid w:val="00895229"/>
    <w:rsid w:val="008B1755"/>
    <w:rsid w:val="008B2EB3"/>
    <w:rsid w:val="008B378D"/>
    <w:rsid w:val="008B47BE"/>
    <w:rsid w:val="008B5E88"/>
    <w:rsid w:val="008D540C"/>
    <w:rsid w:val="008E278C"/>
    <w:rsid w:val="008F0203"/>
    <w:rsid w:val="008F50D4"/>
    <w:rsid w:val="009239AA"/>
    <w:rsid w:val="00935ADA"/>
    <w:rsid w:val="00940634"/>
    <w:rsid w:val="00946B6C"/>
    <w:rsid w:val="00955A71"/>
    <w:rsid w:val="0096108F"/>
    <w:rsid w:val="009C13B9"/>
    <w:rsid w:val="009D01A2"/>
    <w:rsid w:val="009E1C19"/>
    <w:rsid w:val="009E206B"/>
    <w:rsid w:val="009F4250"/>
    <w:rsid w:val="009F5923"/>
    <w:rsid w:val="00A23043"/>
    <w:rsid w:val="00A34BEC"/>
    <w:rsid w:val="00A403BB"/>
    <w:rsid w:val="00A674DF"/>
    <w:rsid w:val="00A719C6"/>
    <w:rsid w:val="00A815F7"/>
    <w:rsid w:val="00A83AA6"/>
    <w:rsid w:val="00A934D6"/>
    <w:rsid w:val="00AA1DD3"/>
    <w:rsid w:val="00AB0489"/>
    <w:rsid w:val="00AB1C21"/>
    <w:rsid w:val="00AC12D9"/>
    <w:rsid w:val="00AE1809"/>
    <w:rsid w:val="00AF535F"/>
    <w:rsid w:val="00B3196B"/>
    <w:rsid w:val="00B43DBD"/>
    <w:rsid w:val="00B50305"/>
    <w:rsid w:val="00B727D0"/>
    <w:rsid w:val="00B80D76"/>
    <w:rsid w:val="00BA2105"/>
    <w:rsid w:val="00BA7E06"/>
    <w:rsid w:val="00BB43B5"/>
    <w:rsid w:val="00BB6219"/>
    <w:rsid w:val="00BB730E"/>
    <w:rsid w:val="00BC4BBD"/>
    <w:rsid w:val="00BD290F"/>
    <w:rsid w:val="00BF176C"/>
    <w:rsid w:val="00BF61B5"/>
    <w:rsid w:val="00C14CC4"/>
    <w:rsid w:val="00C30F67"/>
    <w:rsid w:val="00C33C52"/>
    <w:rsid w:val="00C40D8B"/>
    <w:rsid w:val="00C5309B"/>
    <w:rsid w:val="00C7613B"/>
    <w:rsid w:val="00C8407A"/>
    <w:rsid w:val="00C8488C"/>
    <w:rsid w:val="00C86E91"/>
    <w:rsid w:val="00C936C5"/>
    <w:rsid w:val="00CA2650"/>
    <w:rsid w:val="00CB1075"/>
    <w:rsid w:val="00CB1078"/>
    <w:rsid w:val="00CC6FAF"/>
    <w:rsid w:val="00CE527E"/>
    <w:rsid w:val="00CF6542"/>
    <w:rsid w:val="00D22542"/>
    <w:rsid w:val="00D24698"/>
    <w:rsid w:val="00D6383F"/>
    <w:rsid w:val="00D77B88"/>
    <w:rsid w:val="00DA1E2B"/>
    <w:rsid w:val="00DB267E"/>
    <w:rsid w:val="00DB59D0"/>
    <w:rsid w:val="00DC33D3"/>
    <w:rsid w:val="00DE09FD"/>
    <w:rsid w:val="00DF4084"/>
    <w:rsid w:val="00E11F72"/>
    <w:rsid w:val="00E21EC2"/>
    <w:rsid w:val="00E26329"/>
    <w:rsid w:val="00E40B50"/>
    <w:rsid w:val="00E50293"/>
    <w:rsid w:val="00E65FFC"/>
    <w:rsid w:val="00E744EA"/>
    <w:rsid w:val="00E80951"/>
    <w:rsid w:val="00E86CC6"/>
    <w:rsid w:val="00E925F4"/>
    <w:rsid w:val="00EB56B3"/>
    <w:rsid w:val="00EC7251"/>
    <w:rsid w:val="00ED0C9B"/>
    <w:rsid w:val="00ED282C"/>
    <w:rsid w:val="00ED6492"/>
    <w:rsid w:val="00EE2EAF"/>
    <w:rsid w:val="00EE78D8"/>
    <w:rsid w:val="00EF2095"/>
    <w:rsid w:val="00EF21DA"/>
    <w:rsid w:val="00F06866"/>
    <w:rsid w:val="00F15956"/>
    <w:rsid w:val="00F2451C"/>
    <w:rsid w:val="00F24CFC"/>
    <w:rsid w:val="00F3170F"/>
    <w:rsid w:val="00F355DC"/>
    <w:rsid w:val="00F45CFA"/>
    <w:rsid w:val="00F976B0"/>
    <w:rsid w:val="00FA6DE7"/>
    <w:rsid w:val="00FA7955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6C734C-9FB5-48CD-BD12-A7BCA953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2013-12-09T15:14:00Z</dcterms:created>
  <dcterms:modified xsi:type="dcterms:W3CDTF">2013-12-09T15:14:00Z</dcterms:modified>
</cp:coreProperties>
</file>