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87" w:rsidRPr="00B04411" w:rsidRDefault="00B66AF2" w:rsidP="00EC7187">
      <w:pPr>
        <w:spacing w:line="480" w:lineRule="auto"/>
        <w:jc w:val="center"/>
        <w:rPr>
          <w:rFonts w:ascii="Times New Roman Bold" w:hAnsi="Times New Roman Bold"/>
          <w:b/>
          <w:caps/>
        </w:rPr>
      </w:pPr>
      <w:r>
        <w:rPr>
          <w:rFonts w:ascii="Times New Roman Bold" w:hAnsi="Times New Roman Bold"/>
          <w:b/>
          <w:caps/>
        </w:rPr>
        <w:t xml:space="preserve">    </w:t>
      </w:r>
      <w:r w:rsidR="00EC7187" w:rsidRPr="00B04411">
        <w:rPr>
          <w:rFonts w:ascii="Times New Roman Bold" w:hAnsi="Times New Roman Bold"/>
          <w:b/>
          <w:caps/>
        </w:rPr>
        <w:t xml:space="preserve">Supporting Statement </w:t>
      </w:r>
      <w:r w:rsidR="00EC7187">
        <w:rPr>
          <w:rFonts w:ascii="Times New Roman Bold" w:hAnsi="Times New Roman Bold"/>
          <w:b/>
          <w:caps/>
        </w:rPr>
        <w:t>B</w:t>
      </w:r>
      <w:r w:rsidR="00EC7187" w:rsidRPr="00B04411">
        <w:rPr>
          <w:rFonts w:ascii="Times New Roman Bold" w:hAnsi="Times New Roman Bold"/>
          <w:b/>
          <w:caps/>
        </w:rPr>
        <w:t xml:space="preserve">:  </w:t>
      </w:r>
    </w:p>
    <w:p w:rsidR="00EC7187" w:rsidRDefault="00EC7187" w:rsidP="00EC7187">
      <w:pPr>
        <w:spacing w:line="480" w:lineRule="auto"/>
        <w:jc w:val="center"/>
        <w:rPr>
          <w:b/>
          <w:bCs/>
        </w:rPr>
      </w:pPr>
    </w:p>
    <w:p w:rsidR="00EC7187" w:rsidRPr="00B04411" w:rsidRDefault="00EC7187" w:rsidP="00EC7187">
      <w:pPr>
        <w:spacing w:line="480" w:lineRule="auto"/>
        <w:jc w:val="center"/>
        <w:rPr>
          <w:b/>
          <w:bCs/>
        </w:rPr>
      </w:pPr>
      <w:r>
        <w:rPr>
          <w:b/>
          <w:bCs/>
        </w:rPr>
        <w:t>HIV Prevention among Latino MSM: Evaluation of a locally developed intervention</w:t>
      </w:r>
    </w:p>
    <w:p w:rsidR="00EC7187" w:rsidRPr="00B04411" w:rsidRDefault="00EC7187" w:rsidP="00EC7187">
      <w:pPr>
        <w:spacing w:line="480" w:lineRule="auto"/>
        <w:jc w:val="center"/>
        <w:rPr>
          <w:b/>
          <w:bCs/>
        </w:rPr>
      </w:pPr>
      <w:r w:rsidRPr="00B04411">
        <w:rPr>
          <w:b/>
          <w:bCs/>
        </w:rPr>
        <w:t>New OMB Application</w:t>
      </w:r>
    </w:p>
    <w:p w:rsidR="00EC7187" w:rsidRPr="00B04411" w:rsidRDefault="00EC7187" w:rsidP="00EC7187">
      <w:pPr>
        <w:spacing w:line="480" w:lineRule="auto"/>
        <w:jc w:val="center"/>
        <w:rPr>
          <w:b/>
        </w:rPr>
      </w:pPr>
      <w:r w:rsidRPr="00B04411">
        <w:rPr>
          <w:b/>
        </w:rPr>
        <w:t xml:space="preserve">OMB No. </w:t>
      </w:r>
      <w:r>
        <w:rPr>
          <w:b/>
        </w:rPr>
        <w:t>0920-New</w:t>
      </w:r>
    </w:p>
    <w:p w:rsidR="00EC7187" w:rsidRPr="00B04411" w:rsidRDefault="00EC7187" w:rsidP="00EC7187">
      <w:pPr>
        <w:spacing w:line="480" w:lineRule="auto"/>
        <w:jc w:val="center"/>
        <w:rPr>
          <w:b/>
        </w:rPr>
      </w:pPr>
      <w:r w:rsidRPr="00B04411">
        <w:rPr>
          <w:b/>
        </w:rPr>
        <w:t>Contact information</w:t>
      </w:r>
    </w:p>
    <w:p w:rsidR="00EC7187" w:rsidRPr="00B04411" w:rsidRDefault="00EC7187" w:rsidP="00EC7187">
      <w:pPr>
        <w:spacing w:line="360" w:lineRule="auto"/>
        <w:jc w:val="center"/>
        <w:rPr>
          <w:b/>
        </w:rPr>
      </w:pPr>
      <w:r w:rsidRPr="00B04411">
        <w:rPr>
          <w:b/>
        </w:rPr>
        <w:t xml:space="preserve">Technical Monitors: </w:t>
      </w:r>
      <w:r>
        <w:rPr>
          <w:b/>
        </w:rPr>
        <w:t>Thomas M. Painter, PhD</w:t>
      </w:r>
    </w:p>
    <w:p w:rsidR="00EC7187" w:rsidRPr="00B04411" w:rsidRDefault="00EC7187" w:rsidP="00EC7187">
      <w:pPr>
        <w:spacing w:line="360" w:lineRule="auto"/>
        <w:jc w:val="center"/>
        <w:rPr>
          <w:b/>
        </w:rPr>
      </w:pPr>
      <w:r w:rsidRPr="00B04411">
        <w:rPr>
          <w:b/>
        </w:rPr>
        <w:t>Centers for Disease Control and Prevention</w:t>
      </w:r>
    </w:p>
    <w:p w:rsidR="00EC7187" w:rsidRPr="00B04411" w:rsidRDefault="00EC7187" w:rsidP="00EC7187">
      <w:pPr>
        <w:spacing w:line="360" w:lineRule="auto"/>
        <w:jc w:val="center"/>
        <w:rPr>
          <w:b/>
        </w:rPr>
      </w:pPr>
      <w:r w:rsidRPr="00B04411">
        <w:rPr>
          <w:b/>
        </w:rPr>
        <w:t>National Center for HIV/AIDS, Viral Hepatitis, STD, and TB Prevention</w:t>
      </w:r>
    </w:p>
    <w:p w:rsidR="00EC7187" w:rsidRPr="00B04411" w:rsidRDefault="00EC7187" w:rsidP="00EC7187">
      <w:pPr>
        <w:spacing w:line="360" w:lineRule="auto"/>
        <w:jc w:val="center"/>
        <w:rPr>
          <w:b/>
        </w:rPr>
      </w:pPr>
      <w:r w:rsidRPr="00B04411">
        <w:rPr>
          <w:b/>
        </w:rPr>
        <w:t>Division of HIV/AIDS Prevention</w:t>
      </w:r>
    </w:p>
    <w:p w:rsidR="00EC7187" w:rsidRPr="00B04411" w:rsidRDefault="00EC7187" w:rsidP="00EC7187">
      <w:pPr>
        <w:spacing w:line="360" w:lineRule="auto"/>
        <w:jc w:val="center"/>
        <w:rPr>
          <w:b/>
        </w:rPr>
      </w:pPr>
      <w:r w:rsidRPr="00B04411">
        <w:rPr>
          <w:b/>
        </w:rPr>
        <w:t>Prevention Research Branch</w:t>
      </w:r>
    </w:p>
    <w:p w:rsidR="00EC7187" w:rsidRPr="00B04411" w:rsidRDefault="00EC7187" w:rsidP="00EC7187">
      <w:pPr>
        <w:spacing w:line="360" w:lineRule="auto"/>
        <w:jc w:val="center"/>
        <w:rPr>
          <w:b/>
          <w:bCs/>
        </w:rPr>
      </w:pPr>
      <w:r w:rsidRPr="00B04411">
        <w:rPr>
          <w:b/>
          <w:bCs/>
        </w:rPr>
        <w:t>1600 Clifton Rd, NE, Mailstop E-37</w:t>
      </w:r>
      <w:r w:rsidRPr="00B04411">
        <w:rPr>
          <w:b/>
          <w:bCs/>
        </w:rPr>
        <w:br/>
        <w:t>Atlanta, GA 30333</w:t>
      </w:r>
    </w:p>
    <w:p w:rsidR="00EC7187" w:rsidRPr="00B04411" w:rsidRDefault="00EC7187" w:rsidP="00EC7187">
      <w:pPr>
        <w:spacing w:line="360" w:lineRule="auto"/>
        <w:jc w:val="center"/>
        <w:rPr>
          <w:b/>
        </w:rPr>
      </w:pPr>
    </w:p>
    <w:p w:rsidR="00EC7187" w:rsidRPr="00B04411" w:rsidRDefault="00EC7187" w:rsidP="00EC7187">
      <w:pPr>
        <w:spacing w:line="360" w:lineRule="auto"/>
        <w:jc w:val="center"/>
        <w:rPr>
          <w:b/>
        </w:rPr>
      </w:pPr>
      <w:r w:rsidRPr="00B04411">
        <w:rPr>
          <w:b/>
        </w:rPr>
        <w:t>Telephone: 404-639-</w:t>
      </w:r>
      <w:r>
        <w:rPr>
          <w:b/>
        </w:rPr>
        <w:t>6113</w:t>
      </w:r>
      <w:r w:rsidRPr="00B04411">
        <w:rPr>
          <w:b/>
        </w:rPr>
        <w:br/>
        <w:t>Fax: 404-639-1950</w:t>
      </w:r>
      <w:r w:rsidRPr="00B04411">
        <w:rPr>
          <w:b/>
        </w:rPr>
        <w:br/>
        <w:t xml:space="preserve">E-mail: </w:t>
      </w:r>
      <w:r>
        <w:rPr>
          <w:b/>
        </w:rPr>
        <w:t>tcp2@cdc.gov</w:t>
      </w:r>
    </w:p>
    <w:p w:rsidR="00EC7187" w:rsidRPr="00B04411" w:rsidRDefault="00EC7187" w:rsidP="00EC7187">
      <w:pPr>
        <w:jc w:val="center"/>
        <w:rPr>
          <w:b/>
          <w:caps/>
        </w:rPr>
      </w:pPr>
    </w:p>
    <w:p w:rsidR="00EC7187" w:rsidRPr="00B04411" w:rsidRDefault="00EC7187" w:rsidP="00EC7187">
      <w:pPr>
        <w:jc w:val="center"/>
        <w:rPr>
          <w:b/>
          <w:caps/>
          <w:sz w:val="28"/>
        </w:rPr>
      </w:pPr>
    </w:p>
    <w:p w:rsidR="000C1577" w:rsidRPr="00CA66E6" w:rsidRDefault="004C6D1D" w:rsidP="00EC7187">
      <w:pPr>
        <w:jc w:val="center"/>
        <w:rPr>
          <w:b/>
          <w:caps/>
        </w:rPr>
      </w:pPr>
      <w:r>
        <w:rPr>
          <w:rFonts w:ascii="Times New Roman Bold" w:hAnsi="Times New Roman Bold"/>
          <w:b/>
          <w:sz w:val="28"/>
        </w:rPr>
        <w:t>June 5, 2012</w:t>
      </w:r>
    </w:p>
    <w:p w:rsidR="00523496" w:rsidRPr="00CA66E6" w:rsidRDefault="000C1577" w:rsidP="00523496">
      <w:pPr>
        <w:pStyle w:val="Heading3"/>
        <w:rPr>
          <w:rFonts w:ascii="Times New Roman" w:hAnsi="Times New Roman"/>
          <w:sz w:val="24"/>
        </w:rPr>
      </w:pPr>
      <w:r w:rsidRPr="00CA66E6">
        <w:rPr>
          <w:rFonts w:ascii="Times New Roman" w:hAnsi="Times New Roman"/>
          <w:sz w:val="24"/>
        </w:rPr>
        <w:br w:type="page"/>
      </w:r>
      <w:r w:rsidR="007B1210" w:rsidRPr="00CA66E6">
        <w:rPr>
          <w:rFonts w:ascii="Times New Roman" w:hAnsi="Times New Roman"/>
          <w:sz w:val="24"/>
        </w:rPr>
        <w:lastRenderedPageBreak/>
        <w:t>B</w:t>
      </w:r>
      <w:r w:rsidR="00523496" w:rsidRPr="00CA66E6">
        <w:rPr>
          <w:rFonts w:ascii="Times New Roman" w:hAnsi="Times New Roman"/>
          <w:sz w:val="24"/>
        </w:rPr>
        <w:t>.</w:t>
      </w:r>
      <w:r w:rsidR="00F9439C" w:rsidRPr="00CA66E6">
        <w:rPr>
          <w:rFonts w:ascii="Times New Roman" w:hAnsi="Times New Roman"/>
          <w:sz w:val="24"/>
        </w:rPr>
        <w:t xml:space="preserve"> </w:t>
      </w:r>
      <w:r w:rsidR="00523496" w:rsidRPr="00CA66E6">
        <w:rPr>
          <w:rFonts w:ascii="Times New Roman" w:hAnsi="Times New Roman"/>
          <w:sz w:val="24"/>
        </w:rPr>
        <w:t>Statistical Methods</w:t>
      </w:r>
    </w:p>
    <w:p w:rsidR="00523496" w:rsidRPr="00CA66E6" w:rsidRDefault="00523496" w:rsidP="00523496">
      <w:pPr>
        <w:pStyle w:val="Heading3"/>
        <w:rPr>
          <w:rFonts w:ascii="Times New Roman" w:hAnsi="Times New Roman"/>
          <w:sz w:val="24"/>
          <w:szCs w:val="24"/>
        </w:rPr>
      </w:pPr>
      <w:r w:rsidRPr="00CA66E6">
        <w:rPr>
          <w:rFonts w:ascii="Times New Roman" w:hAnsi="Times New Roman"/>
          <w:sz w:val="24"/>
          <w:szCs w:val="24"/>
        </w:rPr>
        <w:t>1.</w:t>
      </w:r>
      <w:r w:rsidR="00F9439C" w:rsidRPr="00CA66E6">
        <w:rPr>
          <w:rFonts w:ascii="Times New Roman" w:hAnsi="Times New Roman"/>
          <w:sz w:val="24"/>
          <w:szCs w:val="24"/>
        </w:rPr>
        <w:t xml:space="preserve"> </w:t>
      </w:r>
      <w:r w:rsidR="00AF74A2" w:rsidRPr="00CA66E6">
        <w:rPr>
          <w:rFonts w:ascii="Times New Roman" w:hAnsi="Times New Roman"/>
          <w:sz w:val="24"/>
          <w:szCs w:val="24"/>
        </w:rPr>
        <w:t>Respondent Universe and Sampling Methods</w:t>
      </w:r>
    </w:p>
    <w:p w:rsidR="00FD254A" w:rsidRPr="00CA66E6" w:rsidRDefault="00FD254A" w:rsidP="000F5C7A">
      <w:pPr>
        <w:tabs>
          <w:tab w:val="left" w:pos="720"/>
        </w:tabs>
        <w:ind w:left="720" w:hanging="720"/>
      </w:pPr>
    </w:p>
    <w:p w:rsidR="003349A0" w:rsidRPr="00822C32" w:rsidRDefault="00154A96" w:rsidP="00216735">
      <w:pPr>
        <w:spacing w:line="234" w:lineRule="auto"/>
      </w:pPr>
      <w:r w:rsidRPr="00154A96">
        <w:t>Respondent Universe</w:t>
      </w:r>
    </w:p>
    <w:p w:rsidR="00DF2418" w:rsidRPr="006E6C86" w:rsidRDefault="00DF2418" w:rsidP="00216735">
      <w:pPr>
        <w:spacing w:line="234" w:lineRule="auto"/>
        <w:rPr>
          <w:i/>
        </w:rPr>
      </w:pPr>
    </w:p>
    <w:p w:rsidR="006120D1" w:rsidRPr="006E6C86" w:rsidRDefault="00042184" w:rsidP="008E7293">
      <w:pPr>
        <w:pStyle w:val="NoSpacing"/>
        <w:rPr>
          <w:rFonts w:ascii="Times New Roman" w:eastAsia="Times New Roman" w:hAnsi="Times New Roman" w:cs="Times New Roman"/>
          <w:sz w:val="24"/>
          <w:szCs w:val="24"/>
        </w:rPr>
      </w:pPr>
      <w:r w:rsidRPr="006E6C86">
        <w:rPr>
          <w:rFonts w:ascii="Times New Roman" w:hAnsi="Times New Roman" w:cs="Times New Roman"/>
          <w:sz w:val="24"/>
          <w:szCs w:val="24"/>
        </w:rPr>
        <w:t xml:space="preserve">The respondents who will be asked to provide information for the proposed study are Spanish-speaking Latino </w:t>
      </w:r>
      <w:r w:rsidR="00422BFB">
        <w:rPr>
          <w:rFonts w:ascii="Times New Roman" w:hAnsi="Times New Roman" w:cs="Times New Roman"/>
          <w:sz w:val="24"/>
          <w:szCs w:val="24"/>
        </w:rPr>
        <w:t>men who have sex with men (</w:t>
      </w:r>
      <w:r w:rsidRPr="006E6C86">
        <w:rPr>
          <w:rFonts w:ascii="Times New Roman" w:hAnsi="Times New Roman" w:cs="Times New Roman"/>
          <w:sz w:val="24"/>
          <w:szCs w:val="24"/>
        </w:rPr>
        <w:t>MSM</w:t>
      </w:r>
      <w:r w:rsidR="00422BFB">
        <w:rPr>
          <w:rFonts w:ascii="Times New Roman" w:hAnsi="Times New Roman" w:cs="Times New Roman"/>
          <w:sz w:val="24"/>
          <w:szCs w:val="24"/>
        </w:rPr>
        <w:t>)</w:t>
      </w:r>
      <w:r w:rsidRPr="006E6C86">
        <w:rPr>
          <w:rFonts w:ascii="Times New Roman" w:hAnsi="Times New Roman" w:cs="Times New Roman"/>
          <w:sz w:val="24"/>
          <w:szCs w:val="24"/>
        </w:rPr>
        <w:t xml:space="preserve">, 18 years of age or older, who are living in eleven counties in central North Carolina (NC). Based on 2010 US Census data, an estimated 1.6 million people, of whom 125,270 are Spanish-speaking Hispanic/Latino adults, live in these counties. </w:t>
      </w:r>
      <w:r w:rsidR="00221537" w:rsidRPr="006E6C86">
        <w:rPr>
          <w:rFonts w:ascii="Times New Roman" w:hAnsi="Times New Roman" w:cs="Times New Roman"/>
          <w:sz w:val="24"/>
          <w:szCs w:val="24"/>
        </w:rPr>
        <w:t>Of these, a</w:t>
      </w:r>
      <w:r w:rsidRPr="006E6C86">
        <w:rPr>
          <w:rFonts w:ascii="Times New Roman" w:hAnsi="Times New Roman" w:cs="Times New Roman"/>
          <w:sz w:val="24"/>
          <w:szCs w:val="24"/>
        </w:rPr>
        <w:t xml:space="preserve">pproximately 2,000 </w:t>
      </w:r>
      <w:r w:rsidR="00221537" w:rsidRPr="006E6C86">
        <w:rPr>
          <w:rFonts w:ascii="Times New Roman" w:hAnsi="Times New Roman" w:cs="Times New Roman"/>
          <w:sz w:val="24"/>
          <w:szCs w:val="24"/>
        </w:rPr>
        <w:t xml:space="preserve">are </w:t>
      </w:r>
      <w:r w:rsidRPr="006E6C86">
        <w:rPr>
          <w:rFonts w:ascii="Times New Roman" w:hAnsi="Times New Roman" w:cs="Times New Roman"/>
          <w:sz w:val="24"/>
          <w:szCs w:val="24"/>
        </w:rPr>
        <w:t xml:space="preserve">Spanish-speaking adult Latino MSM. </w:t>
      </w:r>
      <w:r w:rsidR="00221537" w:rsidRPr="006E6C86">
        <w:rPr>
          <w:rFonts w:ascii="Times New Roman" w:hAnsi="Times New Roman" w:cs="Times New Roman"/>
          <w:sz w:val="24"/>
          <w:szCs w:val="24"/>
        </w:rPr>
        <w:t xml:space="preserve">This estimate is based on the following calculation: </w:t>
      </w:r>
      <w:r w:rsidR="00A7640E" w:rsidRPr="006E6C86">
        <w:rPr>
          <w:rFonts w:ascii="Times New Roman" w:eastAsia="Times New Roman" w:hAnsi="Times New Roman" w:cs="Times New Roman"/>
          <w:sz w:val="24"/>
          <w:szCs w:val="24"/>
        </w:rPr>
        <w:t xml:space="preserve">125,270 Spanish-speaking Latino adults </w:t>
      </w:r>
      <w:r w:rsidR="003E07E1" w:rsidRPr="006E6C86">
        <w:rPr>
          <w:rFonts w:ascii="Times New Roman" w:eastAsia="Times New Roman" w:hAnsi="Times New Roman" w:cs="Times New Roman"/>
          <w:sz w:val="24"/>
          <w:szCs w:val="24"/>
        </w:rPr>
        <w:t xml:space="preserve">X </w:t>
      </w:r>
      <w:r w:rsidRPr="006E6C86">
        <w:rPr>
          <w:rFonts w:ascii="Times New Roman" w:eastAsia="Times New Roman" w:hAnsi="Times New Roman" w:cs="Times New Roman"/>
          <w:sz w:val="24"/>
          <w:szCs w:val="24"/>
        </w:rPr>
        <w:t xml:space="preserve">1.2 (to conservatively account for undercounting of Latinos in the US Census) X 0.65 (the estimated proportion of males among Spanish-speaking Latino adults in the adult Latino population) X 0.02 (the estimated proportion of MSM among Spanish-speaking Latino adult males) = 1,954 Latino MSM. </w:t>
      </w:r>
      <w:r w:rsidR="008218C7" w:rsidRPr="006E6C86">
        <w:rPr>
          <w:rFonts w:ascii="Times New Roman" w:eastAsia="Times New Roman" w:hAnsi="Times New Roman" w:cs="Times New Roman"/>
          <w:sz w:val="24"/>
          <w:szCs w:val="24"/>
        </w:rPr>
        <w:t xml:space="preserve">The </w:t>
      </w:r>
      <w:r w:rsidRPr="006E6C86">
        <w:rPr>
          <w:rFonts w:ascii="Times New Roman" w:eastAsia="Times New Roman" w:hAnsi="Times New Roman" w:cs="Times New Roman"/>
          <w:sz w:val="24"/>
          <w:szCs w:val="24"/>
        </w:rPr>
        <w:t xml:space="preserve">total of 300 Spanish-speaking Latino MSM that will be enrolled in the study represents approximately 15% of all potentially eligible </w:t>
      </w:r>
      <w:r w:rsidR="008218C7" w:rsidRPr="006E6C86">
        <w:rPr>
          <w:rFonts w:ascii="Times New Roman" w:eastAsia="Times New Roman" w:hAnsi="Times New Roman" w:cs="Times New Roman"/>
          <w:sz w:val="24"/>
          <w:szCs w:val="24"/>
        </w:rPr>
        <w:t xml:space="preserve">Latino </w:t>
      </w:r>
      <w:r w:rsidRPr="006E6C86">
        <w:rPr>
          <w:rFonts w:ascii="Times New Roman" w:eastAsia="Times New Roman" w:hAnsi="Times New Roman" w:cs="Times New Roman"/>
          <w:sz w:val="24"/>
          <w:szCs w:val="24"/>
        </w:rPr>
        <w:t>MSM who make up respondent universe in the eleven county area of central NC.</w:t>
      </w:r>
    </w:p>
    <w:p w:rsidR="00C5450A" w:rsidRPr="006E6C86" w:rsidRDefault="00C5450A" w:rsidP="00C5450A">
      <w:pPr>
        <w:autoSpaceDE w:val="0"/>
        <w:autoSpaceDN w:val="0"/>
        <w:adjustRightInd w:val="0"/>
      </w:pPr>
    </w:p>
    <w:p w:rsidR="00A7640E" w:rsidRPr="006E6C86" w:rsidRDefault="00A7640E" w:rsidP="00216735">
      <w:pPr>
        <w:spacing w:line="234" w:lineRule="auto"/>
        <w:rPr>
          <w:i/>
        </w:rPr>
      </w:pPr>
    </w:p>
    <w:p w:rsidR="003349A0" w:rsidRPr="00822C32" w:rsidRDefault="008D2326" w:rsidP="00216735">
      <w:pPr>
        <w:spacing w:line="234" w:lineRule="auto"/>
      </w:pPr>
      <w:r w:rsidRPr="008D2326">
        <w:t>Overview of Sampling Method</w:t>
      </w:r>
    </w:p>
    <w:p w:rsidR="00DF2418" w:rsidRPr="006E6C86" w:rsidRDefault="00DF2418" w:rsidP="00216735">
      <w:pPr>
        <w:spacing w:line="234" w:lineRule="auto"/>
        <w:rPr>
          <w:i/>
        </w:rPr>
      </w:pPr>
    </w:p>
    <w:p w:rsidR="00B47C58" w:rsidRPr="006E6C86" w:rsidRDefault="00001871" w:rsidP="00A056DE">
      <w:pPr>
        <w:pStyle w:val="List3"/>
        <w:ind w:left="0" w:firstLine="0"/>
      </w:pPr>
      <w:r w:rsidRPr="006E6C86">
        <w:t xml:space="preserve">During the enrollment period, </w:t>
      </w:r>
      <w:r w:rsidR="009726B9" w:rsidRPr="006E6C86">
        <w:t>the study will be advertised</w:t>
      </w:r>
      <w:r w:rsidR="00012BBC" w:rsidRPr="006E6C86">
        <w:t xml:space="preserve"> in </w:t>
      </w:r>
      <w:r w:rsidR="008D2326" w:rsidRPr="008D2326">
        <w:t>tiendas</w:t>
      </w:r>
      <w:r w:rsidR="003C14FA" w:rsidRPr="006E6C86">
        <w:t xml:space="preserve"> (small </w:t>
      </w:r>
      <w:r w:rsidR="00E3022F" w:rsidRPr="006E6C86">
        <w:t>grocery</w:t>
      </w:r>
      <w:r w:rsidR="003C14FA" w:rsidRPr="006E6C86">
        <w:t xml:space="preserve"> stores)</w:t>
      </w:r>
      <w:r w:rsidR="00012BBC" w:rsidRPr="006E6C86">
        <w:t xml:space="preserve">; </w:t>
      </w:r>
      <w:r w:rsidR="00492001" w:rsidRPr="006E6C86">
        <w:t>l</w:t>
      </w:r>
      <w:r w:rsidR="00012BBC" w:rsidRPr="006E6C86">
        <w:t>aundromats; businesses that employ large numbers of Latinos (such as poultry plants, construction sites, and hotels); sports leagues; E</w:t>
      </w:r>
      <w:r w:rsidR="00D154A8" w:rsidRPr="006E6C86">
        <w:t xml:space="preserve">nglish as Second Language </w:t>
      </w:r>
      <w:r w:rsidR="00012BBC" w:rsidRPr="006E6C86">
        <w:t>classes; common areas in housing communities, apartment complexes, and trailer home communities; Latino restaurants and clubs</w:t>
      </w:r>
      <w:r w:rsidR="00B47C58" w:rsidRPr="006E6C86">
        <w:t xml:space="preserve">; gay bars, </w:t>
      </w:r>
      <w:r w:rsidR="00012BBC" w:rsidRPr="006E6C86">
        <w:t>clubs</w:t>
      </w:r>
      <w:r w:rsidR="00B47C58" w:rsidRPr="006E6C86">
        <w:t xml:space="preserve">, and dancehalls; local </w:t>
      </w:r>
      <w:r w:rsidR="006658F7">
        <w:t>Community Based Organizations (</w:t>
      </w:r>
      <w:r w:rsidR="00B47C58" w:rsidRPr="006E6C86">
        <w:t>CBO</w:t>
      </w:r>
      <w:r w:rsidR="006658F7">
        <w:t>)</w:t>
      </w:r>
      <w:r w:rsidR="00B47C58" w:rsidRPr="006E6C86">
        <w:t xml:space="preserve"> and Latino festivals and events</w:t>
      </w:r>
      <w:r w:rsidR="00012BBC" w:rsidRPr="006E6C86">
        <w:t xml:space="preserve"> throughout the central region of NC</w:t>
      </w:r>
      <w:r w:rsidR="00422BFB">
        <w:t xml:space="preserve">. See </w:t>
      </w:r>
      <w:r w:rsidR="005F468A" w:rsidRPr="005F468A">
        <w:rPr>
          <w:b/>
        </w:rPr>
        <w:t xml:space="preserve">Attachments </w:t>
      </w:r>
      <w:r w:rsidR="00897C88">
        <w:rPr>
          <w:b/>
        </w:rPr>
        <w:t>6</w:t>
      </w:r>
      <w:r w:rsidR="00897C88" w:rsidRPr="005F468A">
        <w:rPr>
          <w:b/>
        </w:rPr>
        <w:t xml:space="preserve">a </w:t>
      </w:r>
      <w:r w:rsidR="005F468A" w:rsidRPr="0025386B">
        <w:t>and</w:t>
      </w:r>
      <w:r w:rsidR="005F468A" w:rsidRPr="005F468A">
        <w:rPr>
          <w:b/>
        </w:rPr>
        <w:t xml:space="preserve"> </w:t>
      </w:r>
      <w:r w:rsidR="00897C88">
        <w:rPr>
          <w:b/>
        </w:rPr>
        <w:t>6</w:t>
      </w:r>
      <w:r w:rsidR="00897C88" w:rsidRPr="005F468A">
        <w:rPr>
          <w:b/>
        </w:rPr>
        <w:t>b</w:t>
      </w:r>
      <w:r w:rsidR="00897C88" w:rsidRPr="006E6C86">
        <w:t xml:space="preserve"> </w:t>
      </w:r>
      <w:r w:rsidR="00D154A8" w:rsidRPr="006E6C86">
        <w:t xml:space="preserve">for </w:t>
      </w:r>
      <w:r w:rsidR="00422BFB">
        <w:t xml:space="preserve">two versions (described </w:t>
      </w:r>
      <w:r w:rsidR="00A056DE">
        <w:t xml:space="preserve">in </w:t>
      </w:r>
      <w:r w:rsidR="00A056DE" w:rsidRPr="00A056DE">
        <w:t>the Procedures for the Collection of Information section</w:t>
      </w:r>
      <w:r w:rsidR="00A056DE">
        <w:t xml:space="preserve"> </w:t>
      </w:r>
      <w:r w:rsidR="00422BFB">
        <w:t xml:space="preserve">below) of </w:t>
      </w:r>
      <w:r w:rsidR="00D154A8" w:rsidRPr="006E6C86">
        <w:t>the Spanish-language advertisement</w:t>
      </w:r>
      <w:r w:rsidR="00422BFB">
        <w:t>s</w:t>
      </w:r>
      <w:r w:rsidR="00D154A8" w:rsidRPr="006E6C86">
        <w:t xml:space="preserve"> that will be used to disseminate information about the study and the English-language translation</w:t>
      </w:r>
      <w:r w:rsidR="0071102A" w:rsidRPr="006E6C86">
        <w:t>s</w:t>
      </w:r>
      <w:r w:rsidR="00D154A8" w:rsidRPr="006E6C86">
        <w:t xml:space="preserve"> which </w:t>
      </w:r>
      <w:r w:rsidR="0071102A" w:rsidRPr="006E6C86">
        <w:t>are</w:t>
      </w:r>
      <w:r w:rsidR="00D154A8" w:rsidRPr="006E6C86">
        <w:t xml:space="preserve"> included solely for purposes of review.</w:t>
      </w:r>
    </w:p>
    <w:p w:rsidR="00D154A8" w:rsidRDefault="00D154A8" w:rsidP="00012BBC">
      <w:pPr>
        <w:pStyle w:val="NoSpacing"/>
        <w:rPr>
          <w:rFonts w:ascii="Times New Roman" w:eastAsia="Times New Roman" w:hAnsi="Times New Roman" w:cs="Times New Roman"/>
          <w:sz w:val="24"/>
          <w:szCs w:val="24"/>
        </w:rPr>
      </w:pPr>
    </w:p>
    <w:p w:rsidR="00422BFB" w:rsidRPr="006E6C86" w:rsidRDefault="00422BFB" w:rsidP="00012BBC">
      <w:pPr>
        <w:pStyle w:val="NoSpacing"/>
        <w:rPr>
          <w:rFonts w:ascii="Times New Roman" w:eastAsia="Times New Roman" w:hAnsi="Times New Roman" w:cs="Times New Roman"/>
          <w:sz w:val="24"/>
          <w:szCs w:val="24"/>
        </w:rPr>
      </w:pPr>
    </w:p>
    <w:p w:rsidR="00B47C58" w:rsidRPr="006E6C86" w:rsidRDefault="00D154A8" w:rsidP="00B47C58">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Information about the </w:t>
      </w:r>
      <w:r w:rsidR="009726B9" w:rsidRPr="006E6C86">
        <w:rPr>
          <w:rFonts w:ascii="Times New Roman" w:eastAsia="Times New Roman" w:hAnsi="Times New Roman" w:cs="Times New Roman"/>
          <w:sz w:val="24"/>
          <w:szCs w:val="24"/>
        </w:rPr>
        <w:t>study</w:t>
      </w:r>
      <w:r w:rsidR="00095B85">
        <w:rPr>
          <w:rFonts w:ascii="Times New Roman" w:eastAsia="Times New Roman" w:hAnsi="Times New Roman" w:cs="Times New Roman"/>
          <w:sz w:val="24"/>
          <w:szCs w:val="24"/>
        </w:rPr>
        <w:t>, using the same text as that contained in the study advertisements</w:t>
      </w:r>
      <w:r w:rsidR="00C24CF4" w:rsidRPr="00C24CF4">
        <w:rPr>
          <w:rFonts w:ascii="Times New Roman" w:hAnsi="Times New Roman" w:cs="Times New Roman"/>
          <w:sz w:val="24"/>
          <w:szCs w:val="24"/>
        </w:rPr>
        <w:t>,</w:t>
      </w:r>
      <w:r w:rsidR="009726B9" w:rsidRPr="00095B85">
        <w:rPr>
          <w:rFonts w:ascii="Times New Roman" w:eastAsia="Times New Roman" w:hAnsi="Times New Roman" w:cs="Times New Roman"/>
          <w:sz w:val="24"/>
          <w:szCs w:val="24"/>
        </w:rPr>
        <w:t xml:space="preserve"> </w:t>
      </w:r>
      <w:r w:rsidRPr="006E6C86">
        <w:rPr>
          <w:rFonts w:ascii="Times New Roman" w:eastAsia="Times New Roman" w:hAnsi="Times New Roman" w:cs="Times New Roman"/>
          <w:sz w:val="24"/>
          <w:szCs w:val="24"/>
        </w:rPr>
        <w:t>w</w:t>
      </w:r>
      <w:r w:rsidR="00B47C58" w:rsidRPr="006E6C86">
        <w:rPr>
          <w:rFonts w:ascii="Times New Roman" w:eastAsia="Times New Roman" w:hAnsi="Times New Roman" w:cs="Times New Roman"/>
          <w:sz w:val="24"/>
          <w:szCs w:val="24"/>
        </w:rPr>
        <w:t xml:space="preserve">ill also be published in the </w:t>
      </w:r>
      <w:r w:rsidR="008D2326" w:rsidRPr="008D2326">
        <w:rPr>
          <w:rFonts w:ascii="Times New Roman" w:eastAsia="Times New Roman" w:hAnsi="Times New Roman" w:cs="Times New Roman"/>
          <w:sz w:val="24"/>
          <w:szCs w:val="24"/>
        </w:rPr>
        <w:t>Que Pasa</w:t>
      </w:r>
      <w:r w:rsidR="00422BFB" w:rsidRPr="00422BFB">
        <w:rPr>
          <w:rFonts w:ascii="Times New Roman" w:eastAsia="Times New Roman" w:hAnsi="Times New Roman" w:cs="Times New Roman"/>
          <w:sz w:val="24"/>
          <w:szCs w:val="24"/>
        </w:rPr>
        <w:t>,</w:t>
      </w:r>
      <w:r w:rsidR="00422BFB">
        <w:rPr>
          <w:rFonts w:ascii="Times New Roman" w:eastAsia="Times New Roman" w:hAnsi="Times New Roman" w:cs="Times New Roman"/>
          <w:i/>
          <w:sz w:val="24"/>
          <w:szCs w:val="24"/>
        </w:rPr>
        <w:t xml:space="preserve"> </w:t>
      </w:r>
      <w:r w:rsidR="00430E7F" w:rsidRPr="006E6C86">
        <w:rPr>
          <w:rFonts w:ascii="Times New Roman" w:eastAsia="Times New Roman" w:hAnsi="Times New Roman" w:cs="Times New Roman"/>
          <w:sz w:val="24"/>
          <w:szCs w:val="24"/>
        </w:rPr>
        <w:t>a free Spanish-language Latino community newspaper with an average circulation of more than 70,000 in Greensboro/Winston-Salem, Charlotte, and Raleigh areas of N</w:t>
      </w:r>
      <w:r w:rsidR="00430E7F">
        <w:rPr>
          <w:rFonts w:ascii="Times New Roman" w:eastAsia="Times New Roman" w:hAnsi="Times New Roman" w:cs="Times New Roman"/>
          <w:sz w:val="24"/>
          <w:szCs w:val="24"/>
        </w:rPr>
        <w:t>orth Carolina</w:t>
      </w:r>
      <w:r w:rsidR="00430E7F" w:rsidRPr="006E6C86">
        <w:rPr>
          <w:rFonts w:ascii="Times New Roman" w:eastAsia="Times New Roman" w:hAnsi="Times New Roman" w:cs="Times New Roman"/>
          <w:sz w:val="24"/>
          <w:szCs w:val="24"/>
        </w:rPr>
        <w:t xml:space="preserve">. </w:t>
      </w:r>
      <w:r w:rsidRPr="006E6C86">
        <w:rPr>
          <w:rFonts w:ascii="Times New Roman" w:eastAsia="Times New Roman" w:hAnsi="Times New Roman" w:cs="Times New Roman"/>
          <w:sz w:val="24"/>
          <w:szCs w:val="24"/>
        </w:rPr>
        <w:t>R</w:t>
      </w:r>
      <w:r w:rsidR="00293773" w:rsidRPr="006E6C86">
        <w:rPr>
          <w:rFonts w:ascii="Times New Roman" w:eastAsia="Times New Roman" w:hAnsi="Times New Roman" w:cs="Times New Roman"/>
          <w:sz w:val="24"/>
          <w:szCs w:val="24"/>
        </w:rPr>
        <w:t xml:space="preserve">adio advertisements </w:t>
      </w:r>
      <w:r w:rsidRPr="006E6C86">
        <w:rPr>
          <w:rFonts w:ascii="Times New Roman" w:eastAsia="Times New Roman" w:hAnsi="Times New Roman" w:cs="Times New Roman"/>
          <w:sz w:val="24"/>
          <w:szCs w:val="24"/>
        </w:rPr>
        <w:t xml:space="preserve">may also be used if </w:t>
      </w:r>
      <w:r w:rsidR="00B47C58" w:rsidRPr="006E6C86">
        <w:rPr>
          <w:rFonts w:ascii="Times New Roman" w:eastAsia="Times New Roman" w:hAnsi="Times New Roman" w:cs="Times New Roman"/>
          <w:sz w:val="24"/>
          <w:szCs w:val="24"/>
        </w:rPr>
        <w:t xml:space="preserve">other efforts </w:t>
      </w:r>
      <w:r w:rsidR="00492001" w:rsidRPr="006E6C86">
        <w:rPr>
          <w:rFonts w:ascii="Times New Roman" w:eastAsia="Times New Roman" w:hAnsi="Times New Roman" w:cs="Times New Roman"/>
          <w:sz w:val="24"/>
          <w:szCs w:val="24"/>
        </w:rPr>
        <w:t xml:space="preserve">to disseminate information about the study </w:t>
      </w:r>
      <w:r w:rsidR="00B47C58" w:rsidRPr="006E6C86">
        <w:rPr>
          <w:rFonts w:ascii="Times New Roman" w:eastAsia="Times New Roman" w:hAnsi="Times New Roman" w:cs="Times New Roman"/>
          <w:sz w:val="24"/>
          <w:szCs w:val="24"/>
        </w:rPr>
        <w:t xml:space="preserve">do not yield the </w:t>
      </w:r>
      <w:r w:rsidR="00492001" w:rsidRPr="006E6C86">
        <w:rPr>
          <w:rFonts w:ascii="Times New Roman" w:eastAsia="Times New Roman" w:hAnsi="Times New Roman" w:cs="Times New Roman"/>
          <w:sz w:val="24"/>
          <w:szCs w:val="24"/>
        </w:rPr>
        <w:t xml:space="preserve">needed </w:t>
      </w:r>
      <w:r w:rsidR="00B47C58" w:rsidRPr="006E6C86">
        <w:rPr>
          <w:rFonts w:ascii="Times New Roman" w:eastAsia="Times New Roman" w:hAnsi="Times New Roman" w:cs="Times New Roman"/>
          <w:sz w:val="24"/>
          <w:szCs w:val="24"/>
        </w:rPr>
        <w:t>recruitment numbers</w:t>
      </w:r>
      <w:r w:rsidR="00492001" w:rsidRPr="006E6C86">
        <w:rPr>
          <w:rFonts w:ascii="Times New Roman" w:eastAsia="Times New Roman" w:hAnsi="Times New Roman" w:cs="Times New Roman"/>
          <w:sz w:val="24"/>
          <w:szCs w:val="24"/>
        </w:rPr>
        <w:t>.</w:t>
      </w:r>
    </w:p>
    <w:p w:rsidR="00293773" w:rsidRPr="006E6C86" w:rsidRDefault="00293773" w:rsidP="00293773">
      <w:pPr>
        <w:pStyle w:val="NoSpacing"/>
        <w:rPr>
          <w:rFonts w:ascii="Times New Roman" w:eastAsia="Times New Roman" w:hAnsi="Times New Roman" w:cs="Times New Roman"/>
          <w:sz w:val="24"/>
          <w:szCs w:val="24"/>
        </w:rPr>
      </w:pPr>
    </w:p>
    <w:p w:rsidR="00492001" w:rsidRPr="006E6C86" w:rsidRDefault="00A124ED" w:rsidP="0029377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staff </w:t>
      </w:r>
      <w:r w:rsidR="00492001" w:rsidRPr="006E6C86">
        <w:rPr>
          <w:rFonts w:ascii="Times New Roman" w:eastAsia="Times New Roman" w:hAnsi="Times New Roman" w:cs="Times New Roman"/>
          <w:sz w:val="24"/>
          <w:szCs w:val="24"/>
        </w:rPr>
        <w:t>will also use w</w:t>
      </w:r>
      <w:r w:rsidR="00293773" w:rsidRPr="006E6C86">
        <w:rPr>
          <w:rFonts w:ascii="Times New Roman" w:eastAsia="Times New Roman" w:hAnsi="Times New Roman" w:cs="Times New Roman"/>
          <w:sz w:val="24"/>
          <w:szCs w:val="24"/>
        </w:rPr>
        <w:t xml:space="preserve">ord of mouth </w:t>
      </w:r>
      <w:r w:rsidR="00492001" w:rsidRPr="006E6C86">
        <w:rPr>
          <w:rFonts w:ascii="Times New Roman" w:eastAsia="Times New Roman" w:hAnsi="Times New Roman" w:cs="Times New Roman"/>
          <w:sz w:val="24"/>
          <w:szCs w:val="24"/>
        </w:rPr>
        <w:t xml:space="preserve">to disseminate information about the study to </w:t>
      </w:r>
      <w:r w:rsidR="00293773" w:rsidRPr="006E6C86">
        <w:rPr>
          <w:rFonts w:ascii="Times New Roman" w:eastAsia="Times New Roman" w:hAnsi="Times New Roman" w:cs="Times New Roman"/>
          <w:sz w:val="24"/>
          <w:szCs w:val="24"/>
        </w:rPr>
        <w:t>potential participants</w:t>
      </w:r>
      <w:r w:rsidR="00492001" w:rsidRPr="006E6C86">
        <w:rPr>
          <w:rFonts w:ascii="Times New Roman" w:eastAsia="Times New Roman" w:hAnsi="Times New Roman" w:cs="Times New Roman"/>
          <w:sz w:val="24"/>
          <w:szCs w:val="24"/>
        </w:rPr>
        <w:t xml:space="preserve">. In all cases, a telephone number will be included with study information, </w:t>
      </w:r>
      <w:r w:rsidR="00E3022F" w:rsidRPr="006E6C86">
        <w:rPr>
          <w:rFonts w:ascii="Times New Roman" w:eastAsia="Times New Roman" w:hAnsi="Times New Roman" w:cs="Times New Roman"/>
          <w:sz w:val="24"/>
          <w:szCs w:val="24"/>
        </w:rPr>
        <w:t>and</w:t>
      </w:r>
      <w:r w:rsidR="00492001" w:rsidRPr="006E6C86">
        <w:rPr>
          <w:rFonts w:ascii="Times New Roman" w:eastAsia="Times New Roman" w:hAnsi="Times New Roman" w:cs="Times New Roman"/>
          <w:sz w:val="24"/>
          <w:szCs w:val="24"/>
        </w:rPr>
        <w:t xml:space="preserve"> interested individuals will be invited </w:t>
      </w:r>
      <w:r w:rsidR="00E3022F" w:rsidRPr="006E6C86">
        <w:rPr>
          <w:rFonts w:ascii="Times New Roman" w:eastAsia="Times New Roman" w:hAnsi="Times New Roman" w:cs="Times New Roman"/>
          <w:sz w:val="24"/>
          <w:szCs w:val="24"/>
        </w:rPr>
        <w:t>to call</w:t>
      </w:r>
      <w:r w:rsidR="00492001" w:rsidRPr="006E6C86">
        <w:rPr>
          <w:rFonts w:ascii="Times New Roman" w:eastAsia="Times New Roman" w:hAnsi="Times New Roman" w:cs="Times New Roman"/>
          <w:sz w:val="24"/>
          <w:szCs w:val="24"/>
        </w:rPr>
        <w:t xml:space="preserve"> the number for additional information and for potential screening for eligibility to participate in the study.</w:t>
      </w:r>
    </w:p>
    <w:p w:rsidR="00001871" w:rsidRPr="006E6C86" w:rsidRDefault="00001871" w:rsidP="00001871">
      <w:pPr>
        <w:autoSpaceDE w:val="0"/>
        <w:autoSpaceDN w:val="0"/>
        <w:adjustRightInd w:val="0"/>
      </w:pPr>
    </w:p>
    <w:p w:rsidR="00822C32" w:rsidRDefault="00822C32">
      <w:r>
        <w:br w:type="page"/>
      </w:r>
    </w:p>
    <w:p w:rsidR="003349A0" w:rsidRPr="00822C32" w:rsidRDefault="008D2326" w:rsidP="00216735">
      <w:pPr>
        <w:spacing w:line="234" w:lineRule="auto"/>
      </w:pPr>
      <w:r w:rsidRPr="008D2326">
        <w:lastRenderedPageBreak/>
        <w:t>Sample Size Justification</w:t>
      </w:r>
    </w:p>
    <w:p w:rsidR="00EB3685" w:rsidRPr="006E6C86" w:rsidRDefault="00EB3685" w:rsidP="00216735">
      <w:pPr>
        <w:spacing w:line="234" w:lineRule="auto"/>
        <w:rPr>
          <w:i/>
        </w:rPr>
      </w:pPr>
      <w:r w:rsidRPr="006E6C86">
        <w:rPr>
          <w:i/>
        </w:rPr>
        <w:tab/>
      </w:r>
    </w:p>
    <w:p w:rsidR="00BB16CD" w:rsidRPr="006E6C86" w:rsidRDefault="008B129B" w:rsidP="00DA1243">
      <w:pPr>
        <w:spacing w:line="234" w:lineRule="auto"/>
      </w:pPr>
      <w:r w:rsidRPr="006E6C86">
        <w:t xml:space="preserve">The aim of the study is to determine the </w:t>
      </w:r>
      <w:r w:rsidR="00AD1BCF" w:rsidRPr="006E6C86">
        <w:t xml:space="preserve">efficacy of the </w:t>
      </w:r>
      <w:r w:rsidR="008D2326" w:rsidRPr="008D2326">
        <w:t>HOLA en Grupos</w:t>
      </w:r>
      <w:r w:rsidR="00AD1BCF" w:rsidRPr="006E6C86">
        <w:t xml:space="preserve"> HIV behavioral prevention intervention for Latino MSM</w:t>
      </w:r>
      <w:r w:rsidR="00BB16CD" w:rsidRPr="006E6C86">
        <w:t xml:space="preserve">, and the study </w:t>
      </w:r>
      <w:r w:rsidRPr="006E6C86">
        <w:t xml:space="preserve">design and sample size </w:t>
      </w:r>
      <w:r w:rsidR="00BB16CD" w:rsidRPr="006E6C86">
        <w:t>are based on the steps required to provide evidence of the intervention</w:t>
      </w:r>
      <w:r w:rsidR="004B24B6">
        <w:t>’</w:t>
      </w:r>
      <w:r w:rsidR="00BB16CD" w:rsidRPr="006E6C86">
        <w:t xml:space="preserve">s efficacy. </w:t>
      </w:r>
    </w:p>
    <w:p w:rsidR="001D3776" w:rsidRPr="006E6C86" w:rsidRDefault="001D3776" w:rsidP="005B3907">
      <w:pPr>
        <w:spacing w:line="234" w:lineRule="auto"/>
      </w:pPr>
    </w:p>
    <w:p w:rsidR="003349A0" w:rsidRPr="00822C32" w:rsidRDefault="008D2326" w:rsidP="005B3907">
      <w:pPr>
        <w:spacing w:line="234" w:lineRule="auto"/>
      </w:pPr>
      <w:r w:rsidRPr="008D2326">
        <w:t>Response Rates</w:t>
      </w:r>
    </w:p>
    <w:p w:rsidR="00DF2418" w:rsidRPr="006E6C86" w:rsidRDefault="00DF2418" w:rsidP="005B3907">
      <w:pPr>
        <w:spacing w:line="234" w:lineRule="auto"/>
        <w:rPr>
          <w:i/>
        </w:rPr>
      </w:pPr>
    </w:p>
    <w:p w:rsidR="000A6106" w:rsidRPr="006E6C86" w:rsidRDefault="000D22FE" w:rsidP="00D2326D">
      <w:pPr>
        <w:autoSpaceDE w:val="0"/>
        <w:autoSpaceDN w:val="0"/>
        <w:adjustRightInd w:val="0"/>
      </w:pPr>
      <w:r>
        <w:t xml:space="preserve">Based on their previous research activities with Latino heterosexual males and </w:t>
      </w:r>
      <w:r w:rsidR="00422BFB">
        <w:t xml:space="preserve">MSM </w:t>
      </w:r>
      <w:r>
        <w:t>in North Carolina, the principal investigator at Wake Forest University</w:t>
      </w:r>
      <w:r w:rsidR="007142D9">
        <w:t>,</w:t>
      </w:r>
      <w:r>
        <w:t xml:space="preserve"> and the grantee’s research partner, the Chatham Social Health Council, estimate that at least </w:t>
      </w:r>
      <w:r w:rsidRPr="006E6C86">
        <w:t xml:space="preserve">85% of </w:t>
      </w:r>
      <w:r>
        <w:t xml:space="preserve">the </w:t>
      </w:r>
      <w:r w:rsidRPr="006E6C86">
        <w:t>men who are screened will be eligible to participate</w:t>
      </w:r>
      <w:r>
        <w:t xml:space="preserve"> in the study</w:t>
      </w:r>
      <w:r w:rsidRPr="006E6C86">
        <w:t xml:space="preserve">. </w:t>
      </w:r>
      <w:r w:rsidR="000A6106" w:rsidRPr="006E6C86">
        <w:t xml:space="preserve">Given the </w:t>
      </w:r>
      <w:r w:rsidR="00E3022F" w:rsidRPr="006E6C86">
        <w:t>requirement for</w:t>
      </w:r>
      <w:r w:rsidR="000A6106" w:rsidRPr="006E6C86">
        <w:t xml:space="preserve"> a total study enrollment of 300 Latino MSM, </w:t>
      </w:r>
      <w:r w:rsidR="00380699">
        <w:t xml:space="preserve">an estimated </w:t>
      </w:r>
      <w:r w:rsidR="00615EB5" w:rsidRPr="006E6C86">
        <w:t>350 Latino</w:t>
      </w:r>
      <w:r w:rsidR="000A6106" w:rsidRPr="006E6C86">
        <w:t xml:space="preserve"> </w:t>
      </w:r>
      <w:r w:rsidR="004B24B6">
        <w:t xml:space="preserve">MSM </w:t>
      </w:r>
      <w:r w:rsidR="008218C7" w:rsidRPr="006E6C86">
        <w:t xml:space="preserve">will be screened for eligibility </w:t>
      </w:r>
      <w:r w:rsidR="000A6106" w:rsidRPr="006E6C86">
        <w:t xml:space="preserve">to obtain the required number. See </w:t>
      </w:r>
      <w:r w:rsidR="000A6106" w:rsidRPr="004B24B6">
        <w:rPr>
          <w:b/>
        </w:rPr>
        <w:t>Attachment 3</w:t>
      </w:r>
      <w:r w:rsidR="000A6106" w:rsidRPr="006E6C86">
        <w:rPr>
          <w:b/>
        </w:rPr>
        <w:t xml:space="preserve"> </w:t>
      </w:r>
      <w:r w:rsidR="000A6106" w:rsidRPr="006E6C86">
        <w:t>for the Spanish-language version of the Participant Screening Form that will be used during the study and the English-language translation which is provided solely for purposes of review.</w:t>
      </w:r>
    </w:p>
    <w:p w:rsidR="000A6106" w:rsidRPr="006E6C86" w:rsidRDefault="000A6106" w:rsidP="00D2326D">
      <w:pPr>
        <w:autoSpaceDE w:val="0"/>
        <w:autoSpaceDN w:val="0"/>
        <w:adjustRightInd w:val="0"/>
      </w:pPr>
    </w:p>
    <w:p w:rsidR="00831655" w:rsidRPr="00822C32" w:rsidRDefault="008D2326" w:rsidP="00831655">
      <w:pPr>
        <w:pStyle w:val="List3"/>
        <w:ind w:left="0" w:firstLine="0"/>
      </w:pPr>
      <w:r w:rsidRPr="008D2326">
        <w:t xml:space="preserve">Sample Size Calculations  </w:t>
      </w:r>
    </w:p>
    <w:p w:rsidR="00654854" w:rsidRPr="006E6C86" w:rsidRDefault="00654854" w:rsidP="00831655">
      <w:pPr>
        <w:pStyle w:val="List3"/>
        <w:ind w:left="0" w:firstLine="0"/>
        <w:rPr>
          <w:i/>
        </w:rPr>
      </w:pPr>
    </w:p>
    <w:p w:rsidR="000A6106" w:rsidRPr="006E6C86" w:rsidRDefault="006C2217" w:rsidP="006C2217">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The </w:t>
      </w:r>
      <w:r w:rsidR="000A6106" w:rsidRPr="006E6C86">
        <w:rPr>
          <w:rFonts w:ascii="Times New Roman" w:eastAsia="Times New Roman" w:hAnsi="Times New Roman" w:cs="Times New Roman"/>
          <w:sz w:val="24"/>
          <w:szCs w:val="24"/>
        </w:rPr>
        <w:t xml:space="preserve">behavioral </w:t>
      </w:r>
      <w:r w:rsidRPr="006E6C86">
        <w:rPr>
          <w:rFonts w:ascii="Times New Roman" w:eastAsia="Times New Roman" w:hAnsi="Times New Roman" w:cs="Times New Roman"/>
          <w:sz w:val="24"/>
          <w:szCs w:val="24"/>
        </w:rPr>
        <w:t xml:space="preserve">outcomes </w:t>
      </w:r>
      <w:r w:rsidR="000A6106" w:rsidRPr="006E6C86">
        <w:rPr>
          <w:rFonts w:ascii="Times New Roman" w:eastAsia="Times New Roman" w:hAnsi="Times New Roman" w:cs="Times New Roman"/>
          <w:sz w:val="24"/>
          <w:szCs w:val="24"/>
        </w:rPr>
        <w:t xml:space="preserve">of primary interest to the intervention study are </w:t>
      </w:r>
      <w:r w:rsidRPr="006E6C86">
        <w:rPr>
          <w:rFonts w:ascii="Times New Roman" w:eastAsia="Times New Roman" w:hAnsi="Times New Roman" w:cs="Times New Roman"/>
          <w:sz w:val="24"/>
          <w:szCs w:val="24"/>
        </w:rPr>
        <w:t xml:space="preserve">consistent condom use and HIV testing. </w:t>
      </w:r>
      <w:r w:rsidR="008218C7" w:rsidRPr="006E6C86">
        <w:rPr>
          <w:rFonts w:ascii="Times New Roman" w:eastAsia="Times New Roman" w:hAnsi="Times New Roman" w:cs="Times New Roman"/>
          <w:sz w:val="24"/>
          <w:szCs w:val="24"/>
        </w:rPr>
        <w:t xml:space="preserve">The </w:t>
      </w:r>
      <w:r w:rsidRPr="006E6C86">
        <w:rPr>
          <w:rFonts w:ascii="Times New Roman" w:eastAsia="Times New Roman" w:hAnsi="Times New Roman" w:cs="Times New Roman"/>
          <w:sz w:val="24"/>
          <w:szCs w:val="24"/>
        </w:rPr>
        <w:t xml:space="preserve">following sample size calculations for consistent condom use </w:t>
      </w:r>
      <w:r w:rsidR="008218C7" w:rsidRPr="006E6C86">
        <w:rPr>
          <w:rFonts w:ascii="Times New Roman" w:eastAsia="Times New Roman" w:hAnsi="Times New Roman" w:cs="Times New Roman"/>
          <w:sz w:val="24"/>
          <w:szCs w:val="24"/>
        </w:rPr>
        <w:t xml:space="preserve">are </w:t>
      </w:r>
      <w:r w:rsidRPr="006E6C86">
        <w:rPr>
          <w:rFonts w:ascii="Times New Roman" w:eastAsia="Times New Roman" w:hAnsi="Times New Roman" w:cs="Times New Roman"/>
          <w:sz w:val="24"/>
          <w:szCs w:val="24"/>
        </w:rPr>
        <w:t xml:space="preserve">based on a </w:t>
      </w:r>
      <w:r w:rsidR="008218C7" w:rsidRPr="006E6C86">
        <w:rPr>
          <w:rFonts w:ascii="Times New Roman" w:eastAsia="Times New Roman" w:hAnsi="Times New Roman" w:cs="Times New Roman"/>
          <w:sz w:val="24"/>
          <w:szCs w:val="24"/>
        </w:rPr>
        <w:t xml:space="preserve">study participant </w:t>
      </w:r>
      <w:r w:rsidRPr="006E6C86">
        <w:rPr>
          <w:rFonts w:ascii="Times New Roman" w:eastAsia="Times New Roman" w:hAnsi="Times New Roman" w:cs="Times New Roman"/>
          <w:sz w:val="24"/>
          <w:szCs w:val="24"/>
        </w:rPr>
        <w:t xml:space="preserve">follow-up </w:t>
      </w:r>
      <w:r w:rsidR="008218C7" w:rsidRPr="006E6C86">
        <w:rPr>
          <w:rFonts w:ascii="Times New Roman" w:eastAsia="Times New Roman" w:hAnsi="Times New Roman" w:cs="Times New Roman"/>
          <w:sz w:val="24"/>
          <w:szCs w:val="24"/>
        </w:rPr>
        <w:t xml:space="preserve">rate </w:t>
      </w:r>
      <w:r w:rsidRPr="006E6C86">
        <w:rPr>
          <w:rFonts w:ascii="Times New Roman" w:eastAsia="Times New Roman" w:hAnsi="Times New Roman" w:cs="Times New Roman"/>
          <w:sz w:val="24"/>
          <w:szCs w:val="24"/>
        </w:rPr>
        <w:t xml:space="preserve">adjusted for baseline (or ANCOVA) model.  Calculations were performed </w:t>
      </w:r>
      <w:r w:rsidR="004B24B6">
        <w:rPr>
          <w:rFonts w:ascii="Times New Roman" w:eastAsia="Times New Roman" w:hAnsi="Times New Roman" w:cs="Times New Roman"/>
          <w:sz w:val="24"/>
          <w:szCs w:val="24"/>
        </w:rPr>
        <w:t xml:space="preserve">using </w:t>
      </w:r>
      <w:r w:rsidRPr="006E6C86">
        <w:rPr>
          <w:rFonts w:ascii="Times New Roman" w:eastAsia="Times New Roman" w:hAnsi="Times New Roman" w:cs="Times New Roman"/>
          <w:sz w:val="24"/>
          <w:szCs w:val="24"/>
        </w:rPr>
        <w:t xml:space="preserve">STATA version 10 </w:t>
      </w:r>
      <w:r w:rsidR="004B24B6">
        <w:rPr>
          <w:rFonts w:ascii="Times New Roman" w:eastAsia="Times New Roman" w:hAnsi="Times New Roman" w:cs="Times New Roman"/>
          <w:sz w:val="24"/>
          <w:szCs w:val="24"/>
        </w:rPr>
        <w:t xml:space="preserve">with </w:t>
      </w:r>
      <w:r w:rsidRPr="006E6C86">
        <w:rPr>
          <w:rFonts w:ascii="Times New Roman" w:eastAsia="Times New Roman" w:hAnsi="Times New Roman" w:cs="Times New Roman"/>
          <w:sz w:val="24"/>
          <w:szCs w:val="24"/>
        </w:rPr>
        <w:t>the sampsi and sampclus commands. Because the follow-up rates of consistent condom use are expected to be in the range of 20-80%, linearity on the log odds scale corresponds to approximate linearity on the probability scale</w:t>
      </w:r>
      <w:r w:rsidR="000F7921" w:rsidRPr="006E6C86">
        <w:rPr>
          <w:rFonts w:ascii="Times New Roman" w:eastAsia="Times New Roman" w:hAnsi="Times New Roman" w:cs="Times New Roman"/>
          <w:sz w:val="24"/>
          <w:szCs w:val="24"/>
        </w:rPr>
        <w:t>,</w:t>
      </w:r>
      <w:r w:rsidRPr="006E6C86">
        <w:rPr>
          <w:rFonts w:ascii="Times New Roman" w:eastAsia="Times New Roman" w:hAnsi="Times New Roman" w:cs="Times New Roman"/>
          <w:sz w:val="24"/>
          <w:szCs w:val="24"/>
        </w:rPr>
        <w:t xml:space="preserve"> so that the logistic model is well-approximated by a linear model</w:t>
      </w:r>
      <w:r w:rsidR="004B24B6">
        <w:rPr>
          <w:rFonts w:ascii="Times New Roman" w:eastAsia="Times New Roman" w:hAnsi="Times New Roman" w:cs="Times New Roman"/>
          <w:sz w:val="24"/>
          <w:szCs w:val="24"/>
        </w:rPr>
        <w:t xml:space="preserve">. This </w:t>
      </w:r>
      <w:r w:rsidR="00E813DC">
        <w:rPr>
          <w:rFonts w:ascii="Times New Roman" w:eastAsia="Times New Roman" w:hAnsi="Times New Roman" w:cs="Times New Roman"/>
          <w:sz w:val="24"/>
          <w:szCs w:val="24"/>
        </w:rPr>
        <w:t xml:space="preserve">makes it possible </w:t>
      </w:r>
      <w:r w:rsidRPr="006E6C86">
        <w:rPr>
          <w:rFonts w:ascii="Times New Roman" w:eastAsia="Times New Roman" w:hAnsi="Times New Roman" w:cs="Times New Roman"/>
          <w:sz w:val="24"/>
          <w:szCs w:val="24"/>
        </w:rPr>
        <w:t xml:space="preserve">to use the above commands to estimate sample size </w:t>
      </w:r>
      <w:r w:rsidR="00A52A14" w:rsidRPr="006E6C86">
        <w:rPr>
          <w:rFonts w:ascii="Times New Roman" w:eastAsia="Times New Roman" w:hAnsi="Times New Roman" w:cs="Times New Roman"/>
          <w:sz w:val="24"/>
          <w:szCs w:val="24"/>
        </w:rPr>
        <w:fldChar w:fldCharType="begin"/>
      </w:r>
      <w:r w:rsidRPr="006E6C86">
        <w:rPr>
          <w:rFonts w:ascii="Times New Roman" w:eastAsia="Times New Roman" w:hAnsi="Times New Roman" w:cs="Times New Roman"/>
          <w:sz w:val="24"/>
          <w:szCs w:val="24"/>
        </w:rPr>
        <w:instrText xml:space="preserve"> ADDIN EN.CITE &lt;EndNote&gt;&lt;Cite&gt;&lt;Author&gt;Fitzmaurice&lt;/Author&gt;&lt;Year&gt;2004&lt;/Year&gt;&lt;RecNum&gt;2142&lt;/RecNum&gt;&lt;DisplayText&gt;(Fitzmaurice, Laird et al. 2004)&lt;/DisplayText&gt;&lt;record&gt;&lt;rec-number&gt;2142&lt;/rec-number&gt;&lt;foreign-keys&gt;&lt;key app="EN" db-id="wexsepaxdare9betf5qp2v97x95pze2taewx"&gt;2142&lt;/key&gt;&lt;/foreign-keys&gt;&lt;ref-type name="Book"&gt;6&lt;/ref-type&gt;&lt;contributors&gt;&lt;authors&gt;&lt;author&gt;Fitzmaurice, G. M.&lt;/author&gt;&lt;author&gt;Laird, N. M.&lt;/author&gt;&lt;author&gt;Ware, J. H. &lt;/author&gt;&lt;/authors&gt;&lt;/contributors&gt;&lt;titles&gt;&lt;title&gt;Applied Longitudinal Analysis&lt;/title&gt;&lt;/titles&gt;&lt;dates&gt;&lt;year&gt;2004&lt;/year&gt;&lt;/dates&gt;&lt;pub-location&gt;Hoboken, NJ&lt;/pub-location&gt;&lt;publisher&gt;Wiley&lt;/publisher&gt;&lt;urls&gt;&lt;/urls&gt;&lt;/record&gt;&lt;/Cite&gt;&lt;/EndNote&gt;</w:instrText>
      </w:r>
      <w:r w:rsidR="00A52A14" w:rsidRPr="006E6C86">
        <w:rPr>
          <w:rFonts w:ascii="Times New Roman" w:eastAsia="Times New Roman" w:hAnsi="Times New Roman" w:cs="Times New Roman"/>
          <w:sz w:val="24"/>
          <w:szCs w:val="24"/>
        </w:rPr>
        <w:fldChar w:fldCharType="separate"/>
      </w:r>
      <w:r w:rsidRPr="006E6C86">
        <w:rPr>
          <w:rFonts w:ascii="Times New Roman" w:eastAsia="Times New Roman" w:hAnsi="Times New Roman" w:cs="Times New Roman"/>
          <w:sz w:val="24"/>
          <w:szCs w:val="24"/>
        </w:rPr>
        <w:t>(</w:t>
      </w:r>
      <w:hyperlink w:anchor="_ENREF_9" w:tooltip="Fitzmaurice, 2004 #2142" w:history="1">
        <w:r w:rsidR="00F31FF7" w:rsidRPr="006E6C86">
          <w:rPr>
            <w:rFonts w:ascii="Times New Roman" w:eastAsia="Times New Roman" w:hAnsi="Times New Roman" w:cs="Times New Roman"/>
            <w:sz w:val="24"/>
            <w:szCs w:val="24"/>
          </w:rPr>
          <w:t>Fitzmaurice, Laird et al. 2004</w:t>
        </w:r>
      </w:hyperlink>
      <w:r w:rsidRPr="006E6C86">
        <w:rPr>
          <w:rFonts w:ascii="Times New Roman" w:eastAsia="Times New Roman" w:hAnsi="Times New Roman" w:cs="Times New Roman"/>
          <w:sz w:val="24"/>
          <w:szCs w:val="24"/>
        </w:rPr>
        <w:t>)</w:t>
      </w:r>
      <w:r w:rsidR="00A52A14" w:rsidRPr="006E6C86">
        <w:rPr>
          <w:rFonts w:ascii="Times New Roman" w:eastAsia="Times New Roman" w:hAnsi="Times New Roman" w:cs="Times New Roman"/>
          <w:sz w:val="24"/>
          <w:szCs w:val="24"/>
        </w:rPr>
        <w:fldChar w:fldCharType="end"/>
      </w:r>
      <w:r w:rsidR="000A6106" w:rsidRPr="006E6C86">
        <w:rPr>
          <w:rFonts w:ascii="Times New Roman" w:eastAsia="Times New Roman" w:hAnsi="Times New Roman" w:cs="Times New Roman"/>
          <w:sz w:val="24"/>
          <w:szCs w:val="24"/>
        </w:rPr>
        <w:t>.</w:t>
      </w:r>
    </w:p>
    <w:p w:rsidR="000A6106" w:rsidRPr="006E6C86" w:rsidRDefault="000A6106" w:rsidP="006C2217">
      <w:pPr>
        <w:pStyle w:val="NoSpacing"/>
        <w:rPr>
          <w:rFonts w:ascii="Times New Roman" w:eastAsia="Times New Roman" w:hAnsi="Times New Roman" w:cs="Times New Roman"/>
          <w:sz w:val="24"/>
          <w:szCs w:val="24"/>
        </w:rPr>
      </w:pPr>
    </w:p>
    <w:p w:rsidR="006C2217" w:rsidRPr="006E6C86" w:rsidRDefault="006C2217" w:rsidP="006C2217">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Table </w:t>
      </w:r>
      <w:r w:rsidR="000A6106" w:rsidRPr="006E6C86">
        <w:rPr>
          <w:rFonts w:ascii="Times New Roman" w:eastAsia="Times New Roman" w:hAnsi="Times New Roman" w:cs="Times New Roman"/>
          <w:sz w:val="24"/>
          <w:szCs w:val="24"/>
        </w:rPr>
        <w:t xml:space="preserve">1 shows </w:t>
      </w:r>
      <w:r w:rsidRPr="006E6C86">
        <w:rPr>
          <w:rFonts w:ascii="Times New Roman" w:eastAsia="Times New Roman" w:hAnsi="Times New Roman" w:cs="Times New Roman"/>
          <w:sz w:val="24"/>
          <w:szCs w:val="24"/>
        </w:rPr>
        <w:t xml:space="preserve">the differences </w:t>
      </w:r>
      <w:r w:rsidR="001F107F" w:rsidRPr="006E6C86">
        <w:rPr>
          <w:rFonts w:ascii="Times New Roman" w:eastAsia="Times New Roman" w:hAnsi="Times New Roman" w:cs="Times New Roman"/>
          <w:sz w:val="24"/>
          <w:szCs w:val="24"/>
        </w:rPr>
        <w:t xml:space="preserve">between condom use among participants in </w:t>
      </w:r>
      <w:r w:rsidR="000A6106" w:rsidRPr="006E6C86">
        <w:rPr>
          <w:rFonts w:ascii="Times New Roman" w:eastAsia="Times New Roman" w:hAnsi="Times New Roman" w:cs="Times New Roman"/>
          <w:sz w:val="24"/>
          <w:szCs w:val="24"/>
        </w:rPr>
        <w:t xml:space="preserve">study </w:t>
      </w:r>
      <w:r w:rsidRPr="006E6C86">
        <w:rPr>
          <w:rFonts w:ascii="Times New Roman" w:eastAsia="Times New Roman" w:hAnsi="Times New Roman" w:cs="Times New Roman"/>
          <w:sz w:val="24"/>
          <w:szCs w:val="24"/>
        </w:rPr>
        <w:t xml:space="preserve">intervention </w:t>
      </w:r>
      <w:r w:rsidR="001C2AF0" w:rsidRPr="006E6C86">
        <w:rPr>
          <w:rFonts w:ascii="Times New Roman" w:eastAsia="Times New Roman" w:hAnsi="Times New Roman" w:cs="Times New Roman"/>
          <w:sz w:val="24"/>
          <w:szCs w:val="24"/>
        </w:rPr>
        <w:t xml:space="preserve">(I) </w:t>
      </w:r>
      <w:r w:rsidRPr="006E6C86">
        <w:rPr>
          <w:rFonts w:ascii="Times New Roman" w:eastAsia="Times New Roman" w:hAnsi="Times New Roman" w:cs="Times New Roman"/>
          <w:sz w:val="24"/>
          <w:szCs w:val="24"/>
        </w:rPr>
        <w:t>and comparison</w:t>
      </w:r>
      <w:r w:rsidR="001C2AF0" w:rsidRPr="006E6C86">
        <w:rPr>
          <w:rFonts w:ascii="Times New Roman" w:eastAsia="Times New Roman" w:hAnsi="Times New Roman" w:cs="Times New Roman"/>
          <w:sz w:val="24"/>
          <w:szCs w:val="24"/>
        </w:rPr>
        <w:t xml:space="preserve"> (C) conditions </w:t>
      </w:r>
      <w:r w:rsidR="000A6106" w:rsidRPr="006E6C86">
        <w:rPr>
          <w:rFonts w:ascii="Times New Roman" w:eastAsia="Times New Roman" w:hAnsi="Times New Roman" w:cs="Times New Roman"/>
          <w:sz w:val="24"/>
          <w:szCs w:val="24"/>
        </w:rPr>
        <w:t xml:space="preserve">that are </w:t>
      </w:r>
      <w:r w:rsidRPr="006E6C86">
        <w:rPr>
          <w:rFonts w:ascii="Times New Roman" w:eastAsia="Times New Roman" w:hAnsi="Times New Roman" w:cs="Times New Roman"/>
          <w:sz w:val="24"/>
          <w:szCs w:val="24"/>
        </w:rPr>
        <w:t xml:space="preserve">detectable at </w:t>
      </w:r>
      <w:r w:rsidR="000A6106" w:rsidRPr="006E6C86">
        <w:rPr>
          <w:rFonts w:ascii="Times New Roman" w:eastAsia="Times New Roman" w:hAnsi="Times New Roman" w:cs="Times New Roman"/>
          <w:sz w:val="24"/>
          <w:szCs w:val="24"/>
        </w:rPr>
        <w:t xml:space="preserve">the 6-month follow-up assessment </w:t>
      </w:r>
      <w:r w:rsidRPr="006E6C86">
        <w:rPr>
          <w:rFonts w:ascii="Times New Roman" w:eastAsia="Times New Roman" w:hAnsi="Times New Roman" w:cs="Times New Roman"/>
          <w:sz w:val="24"/>
          <w:szCs w:val="24"/>
        </w:rPr>
        <w:t>with 80% power</w:t>
      </w:r>
      <w:r w:rsidR="000A6106" w:rsidRPr="006E6C86">
        <w:rPr>
          <w:rFonts w:ascii="Times New Roman" w:eastAsia="Times New Roman" w:hAnsi="Times New Roman" w:cs="Times New Roman"/>
          <w:sz w:val="24"/>
          <w:szCs w:val="24"/>
        </w:rPr>
        <w:t>,</w:t>
      </w:r>
      <w:r w:rsidRPr="006E6C86">
        <w:rPr>
          <w:rFonts w:ascii="Times New Roman" w:eastAsia="Times New Roman" w:hAnsi="Times New Roman" w:cs="Times New Roman"/>
          <w:sz w:val="24"/>
          <w:szCs w:val="24"/>
        </w:rPr>
        <w:t xml:space="preserve"> assuming a 5% Type I error rate, </w:t>
      </w:r>
      <w:r w:rsidR="00380699">
        <w:rPr>
          <w:rFonts w:ascii="Times New Roman" w:eastAsia="Times New Roman" w:hAnsi="Times New Roman" w:cs="Times New Roman"/>
          <w:sz w:val="24"/>
          <w:szCs w:val="24"/>
        </w:rPr>
        <w:t>a drop-</w:t>
      </w:r>
      <w:r w:rsidR="00380699" w:rsidRPr="00380699">
        <w:rPr>
          <w:rFonts w:ascii="Times New Roman" w:eastAsia="Times New Roman" w:hAnsi="Times New Roman" w:cs="Times New Roman"/>
          <w:sz w:val="24"/>
          <w:szCs w:val="24"/>
        </w:rPr>
        <w:t xml:space="preserve">out rate of </w:t>
      </w:r>
      <w:r w:rsidRPr="00380699">
        <w:rPr>
          <w:rFonts w:ascii="Times New Roman" w:eastAsia="Times New Roman" w:hAnsi="Times New Roman" w:cs="Times New Roman"/>
          <w:sz w:val="24"/>
          <w:szCs w:val="24"/>
        </w:rPr>
        <w:t xml:space="preserve">20% </w:t>
      </w:r>
      <w:r w:rsidR="004B24B6" w:rsidRPr="00380699">
        <w:rPr>
          <w:rFonts w:ascii="Times New Roman" w:eastAsia="Times New Roman" w:hAnsi="Times New Roman" w:cs="Times New Roman"/>
          <w:sz w:val="24"/>
          <w:szCs w:val="24"/>
        </w:rPr>
        <w:t>by</w:t>
      </w:r>
      <w:r w:rsidR="004B24B6">
        <w:rPr>
          <w:rFonts w:ascii="Times New Roman" w:eastAsia="Times New Roman" w:hAnsi="Times New Roman" w:cs="Times New Roman"/>
          <w:sz w:val="24"/>
          <w:szCs w:val="24"/>
        </w:rPr>
        <w:t xml:space="preserve"> the time of the</w:t>
      </w:r>
      <w:r w:rsidRPr="006E6C86">
        <w:rPr>
          <w:rFonts w:ascii="Times New Roman" w:eastAsia="Times New Roman" w:hAnsi="Times New Roman" w:cs="Times New Roman"/>
          <w:sz w:val="24"/>
          <w:szCs w:val="24"/>
        </w:rPr>
        <w:t xml:space="preserve"> 6</w:t>
      </w:r>
      <w:r w:rsidR="004B24B6">
        <w:rPr>
          <w:rFonts w:ascii="Times New Roman" w:eastAsia="Times New Roman" w:hAnsi="Times New Roman" w:cs="Times New Roman"/>
          <w:sz w:val="24"/>
          <w:szCs w:val="24"/>
        </w:rPr>
        <w:t>-</w:t>
      </w:r>
      <w:r w:rsidRPr="006E6C86">
        <w:rPr>
          <w:rFonts w:ascii="Times New Roman" w:eastAsia="Times New Roman" w:hAnsi="Times New Roman" w:cs="Times New Roman"/>
          <w:sz w:val="24"/>
          <w:szCs w:val="24"/>
        </w:rPr>
        <w:t xml:space="preserve"> month</w:t>
      </w:r>
      <w:r w:rsidR="004B24B6">
        <w:rPr>
          <w:rFonts w:ascii="Times New Roman" w:eastAsia="Times New Roman" w:hAnsi="Times New Roman" w:cs="Times New Roman"/>
          <w:sz w:val="24"/>
          <w:szCs w:val="24"/>
        </w:rPr>
        <w:t xml:space="preserve"> follow-up assessment, and </w:t>
      </w:r>
      <w:r w:rsidR="001F107F" w:rsidRPr="006E6C86">
        <w:rPr>
          <w:rFonts w:ascii="Times New Roman" w:eastAsia="Times New Roman" w:hAnsi="Times New Roman" w:cs="Times New Roman"/>
          <w:sz w:val="24"/>
          <w:szCs w:val="24"/>
        </w:rPr>
        <w:t xml:space="preserve">a </w:t>
      </w:r>
      <w:r w:rsidR="000A6106" w:rsidRPr="006E6C86">
        <w:rPr>
          <w:rFonts w:ascii="Times New Roman" w:eastAsia="Times New Roman" w:hAnsi="Times New Roman" w:cs="Times New Roman"/>
          <w:sz w:val="24"/>
          <w:szCs w:val="24"/>
        </w:rPr>
        <w:t xml:space="preserve">total </w:t>
      </w:r>
      <w:r w:rsidRPr="006E6C86">
        <w:rPr>
          <w:rFonts w:ascii="Times New Roman" w:eastAsia="Times New Roman" w:hAnsi="Times New Roman" w:cs="Times New Roman"/>
          <w:sz w:val="24"/>
          <w:szCs w:val="24"/>
        </w:rPr>
        <w:t>study sample size</w:t>
      </w:r>
      <w:r w:rsidR="001F107F" w:rsidRPr="006E6C86">
        <w:rPr>
          <w:rFonts w:ascii="Times New Roman" w:eastAsia="Times New Roman" w:hAnsi="Times New Roman" w:cs="Times New Roman"/>
          <w:sz w:val="24"/>
          <w:szCs w:val="24"/>
        </w:rPr>
        <w:t xml:space="preserve"> of 300 </w:t>
      </w:r>
      <w:r w:rsidR="000A6106" w:rsidRPr="006E6C86">
        <w:rPr>
          <w:rFonts w:ascii="Times New Roman" w:eastAsia="Times New Roman" w:hAnsi="Times New Roman" w:cs="Times New Roman"/>
          <w:sz w:val="24"/>
          <w:szCs w:val="24"/>
        </w:rPr>
        <w:t xml:space="preserve">(150 participants per study condition) </w:t>
      </w:r>
      <w:r w:rsidRPr="006E6C86">
        <w:rPr>
          <w:rFonts w:ascii="Times New Roman" w:eastAsia="Times New Roman" w:hAnsi="Times New Roman" w:cs="Times New Roman"/>
          <w:sz w:val="24"/>
          <w:szCs w:val="24"/>
        </w:rPr>
        <w:t xml:space="preserve">and 400 </w:t>
      </w:r>
      <w:r w:rsidR="001C2AF0" w:rsidRPr="006E6C86">
        <w:rPr>
          <w:rFonts w:ascii="Times New Roman" w:eastAsia="Times New Roman" w:hAnsi="Times New Roman" w:cs="Times New Roman"/>
          <w:sz w:val="24"/>
          <w:szCs w:val="24"/>
        </w:rPr>
        <w:t xml:space="preserve">(200 participants per study condition), respectively, </w:t>
      </w:r>
      <w:r w:rsidR="001F107F" w:rsidRPr="006E6C86">
        <w:rPr>
          <w:rFonts w:ascii="Times New Roman" w:eastAsia="Times New Roman" w:hAnsi="Times New Roman" w:cs="Times New Roman"/>
          <w:sz w:val="24"/>
          <w:szCs w:val="24"/>
        </w:rPr>
        <w:t>at baseline</w:t>
      </w:r>
      <w:r w:rsidR="004B24B6">
        <w:rPr>
          <w:rFonts w:ascii="Times New Roman" w:eastAsia="Times New Roman" w:hAnsi="Times New Roman" w:cs="Times New Roman"/>
          <w:sz w:val="24"/>
          <w:szCs w:val="24"/>
        </w:rPr>
        <w:t>,</w:t>
      </w:r>
      <w:r w:rsidR="001F107F" w:rsidRPr="006E6C86">
        <w:rPr>
          <w:rFonts w:ascii="Times New Roman" w:eastAsia="Times New Roman" w:hAnsi="Times New Roman" w:cs="Times New Roman"/>
          <w:sz w:val="24"/>
          <w:szCs w:val="24"/>
        </w:rPr>
        <w:t xml:space="preserve"> </w:t>
      </w:r>
      <w:r w:rsidRPr="006E6C86">
        <w:rPr>
          <w:rFonts w:ascii="Times New Roman" w:eastAsia="Times New Roman" w:hAnsi="Times New Roman" w:cs="Times New Roman"/>
          <w:sz w:val="24"/>
          <w:szCs w:val="24"/>
        </w:rPr>
        <w:t xml:space="preserve">and a range of correlations between the baseline and follow-up measures and within-groups.    </w:t>
      </w:r>
    </w:p>
    <w:p w:rsidR="00BB16CD" w:rsidRPr="006E6C86" w:rsidRDefault="00BB16CD" w:rsidP="006C2217">
      <w:pPr>
        <w:pStyle w:val="NoSpacing"/>
        <w:rPr>
          <w:rFonts w:ascii="Times New Roman" w:eastAsia="Times New Roman" w:hAnsi="Times New Roman" w:cs="Times New Roman"/>
          <w:sz w:val="24"/>
          <w:szCs w:val="24"/>
        </w:rPr>
      </w:pPr>
    </w:p>
    <w:p w:rsidR="006C2217" w:rsidRPr="006E6C86" w:rsidRDefault="00615EB5" w:rsidP="006C2217">
      <w:pPr>
        <w:pStyle w:val="Header"/>
        <w:widowControl w:val="0"/>
        <w:tabs>
          <w:tab w:val="clear" w:pos="4320"/>
          <w:tab w:val="clear" w:pos="8640"/>
        </w:tabs>
      </w:pPr>
      <w:r w:rsidRPr="006E6C86">
        <w:t>Table 1</w:t>
      </w:r>
      <w:r w:rsidR="006C2217" w:rsidRPr="006E6C86">
        <w:t xml:space="preserve">. Minimum detectable differences in rates of condom use </w:t>
      </w:r>
      <w:r w:rsidR="001C2AF0" w:rsidRPr="006E6C86">
        <w:t xml:space="preserve">between intervention and comparison groups </w:t>
      </w:r>
      <w:r w:rsidR="006C2217" w:rsidRPr="006E6C86">
        <w:t xml:space="preserve">at </w:t>
      </w:r>
      <w:r w:rsidR="001C2AF0" w:rsidRPr="006E6C86">
        <w:t xml:space="preserve">6-month </w:t>
      </w:r>
      <w:r w:rsidR="006C2217" w:rsidRPr="006E6C86">
        <w:t>follow-up</w:t>
      </w:r>
      <w:r w:rsidR="001C2AF0" w:rsidRPr="006E6C86">
        <w:t xml:space="preserve"> </w:t>
      </w:r>
      <w:r w:rsidR="006C2217" w:rsidRPr="006E6C86">
        <w:t>with 80% power</w:t>
      </w:r>
      <w:r w:rsidR="004B24B6">
        <w:t xml:space="preserve"> and </w:t>
      </w:r>
      <w:r w:rsidR="001C2AF0" w:rsidRPr="006E6C86">
        <w:t xml:space="preserve">a </w:t>
      </w:r>
      <w:r w:rsidR="006C2217" w:rsidRPr="006E6C86">
        <w:t xml:space="preserve">20% drop-out </w:t>
      </w:r>
      <w:r w:rsidR="004B24B6">
        <w:t xml:space="preserve">rate </w:t>
      </w:r>
      <w:r w:rsidR="006C2217" w:rsidRPr="006E6C86">
        <w:t xml:space="preserve">at </w:t>
      </w:r>
      <w:r w:rsidR="00E3022F" w:rsidRPr="006E6C86">
        <w:t>follow-up</w:t>
      </w:r>
      <w:r w:rsidR="004B24B6">
        <w:t>,</w:t>
      </w:r>
      <w:r w:rsidR="001F107F" w:rsidRPr="006E6C86">
        <w:t xml:space="preserve"> </w:t>
      </w:r>
      <w:r w:rsidR="008218C7" w:rsidRPr="006E6C86">
        <w:t xml:space="preserve">with </w:t>
      </w:r>
      <w:r w:rsidR="004B24B6">
        <w:t>150 and 200 participants per study condition at baseline (</w:t>
      </w:r>
      <w:r w:rsidR="001F107F" w:rsidRPr="006E6C86">
        <w:t>total sample sizes of 300 and 400</w:t>
      </w:r>
      <w:r w:rsidR="004B24B6">
        <w:t>)</w:t>
      </w:r>
    </w:p>
    <w:p w:rsidR="006C2217" w:rsidRPr="006E6C86" w:rsidRDefault="006C2217" w:rsidP="006C2217">
      <w:pPr>
        <w:pStyle w:val="Header"/>
        <w:widowControl w:val="0"/>
        <w:tabs>
          <w:tab w:val="clear" w:pos="4320"/>
          <w:tab w:val="clear" w:pos="8640"/>
        </w:tabs>
      </w:pPr>
    </w:p>
    <w:tbl>
      <w:tblPr>
        <w:tblStyle w:val="TableGrid"/>
        <w:tblW w:w="0" w:type="auto"/>
        <w:tblLook w:val="04A0"/>
      </w:tblPr>
      <w:tblGrid>
        <w:gridCol w:w="1458"/>
        <w:gridCol w:w="1350"/>
        <w:gridCol w:w="1620"/>
        <w:gridCol w:w="1620"/>
        <w:gridCol w:w="1710"/>
        <w:gridCol w:w="1818"/>
      </w:tblGrid>
      <w:tr w:rsidR="006C2217" w:rsidRPr="006E6C86" w:rsidTr="001C2AF0">
        <w:tc>
          <w:tcPr>
            <w:tcW w:w="1458" w:type="dxa"/>
            <w:tcBorders>
              <w:top w:val="nil"/>
              <w:left w:val="nil"/>
              <w:right w:val="nil"/>
            </w:tcBorders>
            <w:shd w:val="clear" w:color="auto" w:fill="auto"/>
          </w:tcPr>
          <w:p w:rsidR="006C2217" w:rsidRPr="006E6C86" w:rsidRDefault="006C2217" w:rsidP="006C2217">
            <w:pPr>
              <w:pStyle w:val="Header"/>
              <w:widowControl w:val="0"/>
              <w:tabs>
                <w:tab w:val="clear" w:pos="4320"/>
                <w:tab w:val="clear" w:pos="8640"/>
              </w:tabs>
            </w:pPr>
          </w:p>
        </w:tc>
        <w:tc>
          <w:tcPr>
            <w:tcW w:w="1350" w:type="dxa"/>
            <w:tcBorders>
              <w:top w:val="nil"/>
              <w:left w:val="nil"/>
            </w:tcBorders>
            <w:shd w:val="clear" w:color="auto" w:fill="auto"/>
          </w:tcPr>
          <w:p w:rsidR="006C2217" w:rsidRPr="006E6C86" w:rsidRDefault="006C2217" w:rsidP="006C2217">
            <w:pPr>
              <w:pStyle w:val="Header"/>
              <w:widowControl w:val="0"/>
              <w:tabs>
                <w:tab w:val="clear" w:pos="4320"/>
                <w:tab w:val="clear" w:pos="8640"/>
              </w:tabs>
            </w:pPr>
          </w:p>
        </w:tc>
        <w:tc>
          <w:tcPr>
            <w:tcW w:w="6768" w:type="dxa"/>
            <w:gridSpan w:val="4"/>
            <w:shd w:val="clear" w:color="auto" w:fill="D9D9D9" w:themeFill="background1" w:themeFillShade="D9"/>
          </w:tcPr>
          <w:p w:rsidR="006C2217" w:rsidRPr="006E6C86" w:rsidRDefault="006C2217" w:rsidP="006C2217">
            <w:pPr>
              <w:pStyle w:val="Header"/>
              <w:widowControl w:val="0"/>
              <w:tabs>
                <w:tab w:val="clear" w:pos="4320"/>
                <w:tab w:val="clear" w:pos="8640"/>
              </w:tabs>
              <w:jc w:val="center"/>
            </w:pPr>
            <w:r w:rsidRPr="006E6C86">
              <w:t>Correlation within-groups</w:t>
            </w:r>
          </w:p>
        </w:tc>
      </w:tr>
      <w:tr w:rsidR="006C2217" w:rsidRPr="006E6C86" w:rsidTr="001C2AF0">
        <w:tc>
          <w:tcPr>
            <w:tcW w:w="1458"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Correlation between baseline &amp; follow-up</w:t>
            </w:r>
          </w:p>
        </w:tc>
        <w:tc>
          <w:tcPr>
            <w:tcW w:w="135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 Participants per group at baseline</w:t>
            </w:r>
          </w:p>
        </w:tc>
        <w:tc>
          <w:tcPr>
            <w:tcW w:w="162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0.00</w:t>
            </w:r>
          </w:p>
        </w:tc>
        <w:tc>
          <w:tcPr>
            <w:tcW w:w="162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0.01</w:t>
            </w:r>
          </w:p>
        </w:tc>
        <w:tc>
          <w:tcPr>
            <w:tcW w:w="171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0.03</w:t>
            </w:r>
          </w:p>
        </w:tc>
        <w:tc>
          <w:tcPr>
            <w:tcW w:w="1818"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0.05</w:t>
            </w:r>
          </w:p>
        </w:tc>
      </w:tr>
      <w:tr w:rsidR="006C2217" w:rsidRPr="006E6C86" w:rsidTr="001C2AF0">
        <w:tc>
          <w:tcPr>
            <w:tcW w:w="1458" w:type="dxa"/>
            <w:vMerge w:val="restart"/>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0.2</w:t>
            </w:r>
          </w:p>
        </w:tc>
        <w:tc>
          <w:tcPr>
            <w:tcW w:w="135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n=150</w:t>
            </w:r>
          </w:p>
        </w:tc>
        <w:tc>
          <w:tcPr>
            <w:tcW w:w="1620" w:type="dxa"/>
            <w:vAlign w:val="center"/>
          </w:tcPr>
          <w:p w:rsidR="006C2217" w:rsidRPr="006E6C86" w:rsidRDefault="006C2217" w:rsidP="006C2217">
            <w:pPr>
              <w:pStyle w:val="Header"/>
              <w:widowControl w:val="0"/>
              <w:tabs>
                <w:tab w:val="clear" w:pos="4320"/>
                <w:tab w:val="clear" w:pos="8640"/>
              </w:tabs>
              <w:jc w:val="center"/>
            </w:pPr>
            <w:r w:rsidRPr="006E6C86">
              <w:t xml:space="preserve">18%; </w:t>
            </w:r>
          </w:p>
          <w:p w:rsidR="006C2217" w:rsidRPr="006E6C86" w:rsidRDefault="006C2217" w:rsidP="006C2217">
            <w:pPr>
              <w:pStyle w:val="Header"/>
              <w:widowControl w:val="0"/>
              <w:tabs>
                <w:tab w:val="clear" w:pos="4320"/>
                <w:tab w:val="clear" w:pos="8640"/>
              </w:tabs>
              <w:jc w:val="center"/>
            </w:pPr>
            <w:r w:rsidRPr="006E6C86">
              <w:t>50% C, 68% I</w:t>
            </w:r>
          </w:p>
        </w:tc>
        <w:tc>
          <w:tcPr>
            <w:tcW w:w="1620" w:type="dxa"/>
          </w:tcPr>
          <w:p w:rsidR="006C2217" w:rsidRPr="006E6C86" w:rsidRDefault="006C2217" w:rsidP="006C2217">
            <w:pPr>
              <w:jc w:val="center"/>
            </w:pPr>
            <w:r w:rsidRPr="006E6C86">
              <w:t>18%;</w:t>
            </w:r>
          </w:p>
          <w:p w:rsidR="006C2217" w:rsidRPr="006E6C86" w:rsidRDefault="006C2217" w:rsidP="006C2217">
            <w:pPr>
              <w:jc w:val="center"/>
            </w:pPr>
            <w:r w:rsidRPr="006E6C86">
              <w:t>50% C, 68% I</w:t>
            </w:r>
          </w:p>
        </w:tc>
        <w:tc>
          <w:tcPr>
            <w:tcW w:w="1710" w:type="dxa"/>
          </w:tcPr>
          <w:p w:rsidR="006C2217" w:rsidRPr="006E6C86" w:rsidRDefault="006C2217" w:rsidP="006C2217">
            <w:pPr>
              <w:jc w:val="center"/>
            </w:pPr>
            <w:r w:rsidRPr="006E6C86">
              <w:t>20%;</w:t>
            </w:r>
          </w:p>
          <w:p w:rsidR="006C2217" w:rsidRPr="006E6C86" w:rsidRDefault="006C2217" w:rsidP="006C2217">
            <w:pPr>
              <w:jc w:val="center"/>
            </w:pPr>
            <w:r w:rsidRPr="006E6C86">
              <w:t>50% C, 70% I</w:t>
            </w:r>
          </w:p>
        </w:tc>
        <w:tc>
          <w:tcPr>
            <w:tcW w:w="1818" w:type="dxa"/>
          </w:tcPr>
          <w:p w:rsidR="006C2217" w:rsidRPr="006E6C86" w:rsidRDefault="006C2217" w:rsidP="006C2217">
            <w:pPr>
              <w:jc w:val="center"/>
            </w:pPr>
            <w:r w:rsidRPr="006E6C86">
              <w:t>21%;</w:t>
            </w:r>
          </w:p>
          <w:p w:rsidR="006C2217" w:rsidRPr="006E6C86" w:rsidRDefault="006C2217" w:rsidP="006C2217">
            <w:pPr>
              <w:pStyle w:val="Header"/>
              <w:widowControl w:val="0"/>
              <w:tabs>
                <w:tab w:val="clear" w:pos="4320"/>
                <w:tab w:val="clear" w:pos="8640"/>
              </w:tabs>
            </w:pPr>
            <w:r w:rsidRPr="006E6C86">
              <w:t>50% C, 71% I</w:t>
            </w:r>
          </w:p>
        </w:tc>
      </w:tr>
      <w:tr w:rsidR="006C2217" w:rsidRPr="006E6C86" w:rsidTr="001C2AF0">
        <w:tc>
          <w:tcPr>
            <w:tcW w:w="1458" w:type="dxa"/>
            <w:vMerge/>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p>
        </w:tc>
        <w:tc>
          <w:tcPr>
            <w:tcW w:w="135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n=200</w:t>
            </w:r>
          </w:p>
        </w:tc>
        <w:tc>
          <w:tcPr>
            <w:tcW w:w="1620" w:type="dxa"/>
            <w:vAlign w:val="center"/>
          </w:tcPr>
          <w:p w:rsidR="006C2217" w:rsidRPr="006E6C86" w:rsidRDefault="006C2217" w:rsidP="006C2217">
            <w:pPr>
              <w:pStyle w:val="Header"/>
              <w:widowControl w:val="0"/>
              <w:tabs>
                <w:tab w:val="clear" w:pos="4320"/>
                <w:tab w:val="clear" w:pos="8640"/>
              </w:tabs>
              <w:jc w:val="center"/>
            </w:pPr>
            <w:r w:rsidRPr="006E6C86">
              <w:t xml:space="preserve">16%; </w:t>
            </w:r>
          </w:p>
          <w:p w:rsidR="006C2217" w:rsidRPr="006E6C86" w:rsidRDefault="006C2217" w:rsidP="006C2217">
            <w:pPr>
              <w:pStyle w:val="Header"/>
              <w:widowControl w:val="0"/>
              <w:tabs>
                <w:tab w:val="clear" w:pos="4320"/>
                <w:tab w:val="clear" w:pos="8640"/>
              </w:tabs>
              <w:jc w:val="center"/>
            </w:pPr>
            <w:r w:rsidRPr="006E6C86">
              <w:t>50% C, 66% I</w:t>
            </w:r>
          </w:p>
        </w:tc>
        <w:tc>
          <w:tcPr>
            <w:tcW w:w="1620" w:type="dxa"/>
          </w:tcPr>
          <w:p w:rsidR="006C2217" w:rsidRPr="006E6C86" w:rsidRDefault="006C2217" w:rsidP="006C2217">
            <w:pPr>
              <w:jc w:val="center"/>
            </w:pPr>
            <w:r w:rsidRPr="006E6C86">
              <w:t>16%;</w:t>
            </w:r>
          </w:p>
          <w:p w:rsidR="006C2217" w:rsidRPr="006E6C86" w:rsidRDefault="006C2217" w:rsidP="006C2217">
            <w:pPr>
              <w:pStyle w:val="Header"/>
              <w:widowControl w:val="0"/>
              <w:tabs>
                <w:tab w:val="clear" w:pos="4320"/>
                <w:tab w:val="clear" w:pos="8640"/>
              </w:tabs>
            </w:pPr>
            <w:r w:rsidRPr="006E6C86">
              <w:t>50% C, 66% I</w:t>
            </w:r>
          </w:p>
        </w:tc>
        <w:tc>
          <w:tcPr>
            <w:tcW w:w="1710" w:type="dxa"/>
          </w:tcPr>
          <w:p w:rsidR="006C2217" w:rsidRPr="006E6C86" w:rsidRDefault="006C2217" w:rsidP="006C2217">
            <w:pPr>
              <w:jc w:val="center"/>
            </w:pPr>
            <w:r w:rsidRPr="006E6C86">
              <w:t>17%;</w:t>
            </w:r>
          </w:p>
          <w:p w:rsidR="006C2217" w:rsidRPr="006E6C86" w:rsidRDefault="006C2217" w:rsidP="006C2217">
            <w:pPr>
              <w:pStyle w:val="Header"/>
              <w:widowControl w:val="0"/>
              <w:tabs>
                <w:tab w:val="clear" w:pos="4320"/>
                <w:tab w:val="clear" w:pos="8640"/>
              </w:tabs>
              <w:jc w:val="center"/>
            </w:pPr>
            <w:r w:rsidRPr="006E6C86">
              <w:t>50% C, 67% I</w:t>
            </w:r>
          </w:p>
        </w:tc>
        <w:tc>
          <w:tcPr>
            <w:tcW w:w="1818" w:type="dxa"/>
          </w:tcPr>
          <w:p w:rsidR="006C2217" w:rsidRPr="006E6C86" w:rsidRDefault="006C2217" w:rsidP="006C2217">
            <w:pPr>
              <w:jc w:val="center"/>
            </w:pPr>
            <w:r w:rsidRPr="006E6C86">
              <w:t>18%;</w:t>
            </w:r>
          </w:p>
          <w:p w:rsidR="006C2217" w:rsidRPr="006E6C86" w:rsidRDefault="006C2217" w:rsidP="006C2217">
            <w:pPr>
              <w:pStyle w:val="Header"/>
              <w:widowControl w:val="0"/>
              <w:tabs>
                <w:tab w:val="clear" w:pos="4320"/>
                <w:tab w:val="clear" w:pos="8640"/>
              </w:tabs>
              <w:jc w:val="center"/>
            </w:pPr>
            <w:r w:rsidRPr="006E6C86">
              <w:t>50% C, 68% I</w:t>
            </w:r>
          </w:p>
        </w:tc>
      </w:tr>
      <w:tr w:rsidR="006C2217" w:rsidRPr="006E6C86" w:rsidTr="001C2AF0">
        <w:tc>
          <w:tcPr>
            <w:tcW w:w="1458" w:type="dxa"/>
            <w:vMerge w:val="restart"/>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0.4</w:t>
            </w:r>
          </w:p>
        </w:tc>
        <w:tc>
          <w:tcPr>
            <w:tcW w:w="135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n=150</w:t>
            </w:r>
          </w:p>
        </w:tc>
        <w:tc>
          <w:tcPr>
            <w:tcW w:w="1620" w:type="dxa"/>
            <w:vAlign w:val="center"/>
          </w:tcPr>
          <w:p w:rsidR="006C2217" w:rsidRPr="006E6C86" w:rsidRDefault="006C2217" w:rsidP="006C2217">
            <w:pPr>
              <w:pStyle w:val="Header"/>
              <w:widowControl w:val="0"/>
              <w:tabs>
                <w:tab w:val="clear" w:pos="4320"/>
                <w:tab w:val="clear" w:pos="8640"/>
              </w:tabs>
              <w:jc w:val="center"/>
            </w:pPr>
            <w:r w:rsidRPr="006E6C86">
              <w:t xml:space="preserve">17%; </w:t>
            </w:r>
          </w:p>
          <w:p w:rsidR="006C2217" w:rsidRPr="006E6C86" w:rsidRDefault="006C2217" w:rsidP="006C2217">
            <w:pPr>
              <w:pStyle w:val="Header"/>
              <w:widowControl w:val="0"/>
              <w:tabs>
                <w:tab w:val="clear" w:pos="4320"/>
                <w:tab w:val="clear" w:pos="8640"/>
              </w:tabs>
              <w:jc w:val="center"/>
            </w:pPr>
            <w:r w:rsidRPr="006E6C86">
              <w:t>50% C, 67% I</w:t>
            </w:r>
          </w:p>
        </w:tc>
        <w:tc>
          <w:tcPr>
            <w:tcW w:w="1620" w:type="dxa"/>
          </w:tcPr>
          <w:p w:rsidR="006C2217" w:rsidRPr="006E6C86" w:rsidRDefault="006C2217" w:rsidP="006C2217">
            <w:pPr>
              <w:jc w:val="center"/>
            </w:pPr>
            <w:r w:rsidRPr="006E6C86">
              <w:t>17%;</w:t>
            </w:r>
          </w:p>
          <w:p w:rsidR="006C2217" w:rsidRPr="006E6C86" w:rsidRDefault="006C2217" w:rsidP="006C2217">
            <w:pPr>
              <w:jc w:val="center"/>
            </w:pPr>
            <w:r w:rsidRPr="006E6C86">
              <w:t>50% C, 67% I</w:t>
            </w:r>
          </w:p>
        </w:tc>
        <w:tc>
          <w:tcPr>
            <w:tcW w:w="1710" w:type="dxa"/>
          </w:tcPr>
          <w:p w:rsidR="006C2217" w:rsidRPr="006E6C86" w:rsidRDefault="006C2217" w:rsidP="006C2217">
            <w:pPr>
              <w:jc w:val="center"/>
            </w:pPr>
            <w:r w:rsidRPr="006E6C86">
              <w:t>19%;</w:t>
            </w:r>
          </w:p>
          <w:p w:rsidR="006C2217" w:rsidRPr="006E6C86" w:rsidRDefault="006C2217" w:rsidP="006C2217">
            <w:pPr>
              <w:pStyle w:val="Header"/>
              <w:widowControl w:val="0"/>
              <w:tabs>
                <w:tab w:val="clear" w:pos="4320"/>
                <w:tab w:val="clear" w:pos="8640"/>
              </w:tabs>
              <w:jc w:val="center"/>
            </w:pPr>
            <w:r w:rsidRPr="006E6C86">
              <w:t>50% C, 69% I</w:t>
            </w:r>
          </w:p>
        </w:tc>
        <w:tc>
          <w:tcPr>
            <w:tcW w:w="1818" w:type="dxa"/>
          </w:tcPr>
          <w:p w:rsidR="006C2217" w:rsidRPr="006E6C86" w:rsidRDefault="006C2217" w:rsidP="006C2217">
            <w:pPr>
              <w:jc w:val="center"/>
            </w:pPr>
            <w:r w:rsidRPr="006E6C86">
              <w:t>20%;</w:t>
            </w:r>
          </w:p>
          <w:p w:rsidR="006C2217" w:rsidRPr="006E6C86" w:rsidRDefault="006C2217" w:rsidP="006C2217">
            <w:pPr>
              <w:jc w:val="center"/>
            </w:pPr>
            <w:r w:rsidRPr="006E6C86">
              <w:t>50% C, 70% I</w:t>
            </w:r>
          </w:p>
        </w:tc>
      </w:tr>
      <w:tr w:rsidR="006C2217" w:rsidRPr="006E6C86" w:rsidTr="001C2AF0">
        <w:tc>
          <w:tcPr>
            <w:tcW w:w="1458" w:type="dxa"/>
            <w:vMerge/>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p>
        </w:tc>
        <w:tc>
          <w:tcPr>
            <w:tcW w:w="135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n=200</w:t>
            </w:r>
          </w:p>
        </w:tc>
        <w:tc>
          <w:tcPr>
            <w:tcW w:w="1620" w:type="dxa"/>
            <w:vAlign w:val="center"/>
          </w:tcPr>
          <w:p w:rsidR="006C2217" w:rsidRPr="006E6C86" w:rsidRDefault="006C2217" w:rsidP="006C2217">
            <w:pPr>
              <w:pStyle w:val="Header"/>
              <w:widowControl w:val="0"/>
              <w:tabs>
                <w:tab w:val="clear" w:pos="4320"/>
                <w:tab w:val="clear" w:pos="8640"/>
              </w:tabs>
              <w:jc w:val="center"/>
            </w:pPr>
            <w:r w:rsidRPr="006E6C86">
              <w:t xml:space="preserve">15%; </w:t>
            </w:r>
          </w:p>
          <w:p w:rsidR="006C2217" w:rsidRPr="006E6C86" w:rsidRDefault="006C2217" w:rsidP="006C2217">
            <w:pPr>
              <w:pStyle w:val="Header"/>
              <w:widowControl w:val="0"/>
              <w:tabs>
                <w:tab w:val="clear" w:pos="4320"/>
                <w:tab w:val="clear" w:pos="8640"/>
              </w:tabs>
              <w:jc w:val="center"/>
            </w:pPr>
            <w:r w:rsidRPr="006E6C86">
              <w:t>50% C, 65% I</w:t>
            </w:r>
          </w:p>
        </w:tc>
        <w:tc>
          <w:tcPr>
            <w:tcW w:w="1620" w:type="dxa"/>
          </w:tcPr>
          <w:p w:rsidR="006C2217" w:rsidRPr="006E6C86" w:rsidRDefault="006C2217" w:rsidP="006C2217">
            <w:pPr>
              <w:jc w:val="center"/>
            </w:pPr>
            <w:r w:rsidRPr="006E6C86">
              <w:t>15%;</w:t>
            </w:r>
          </w:p>
          <w:p w:rsidR="006C2217" w:rsidRPr="006E6C86" w:rsidRDefault="006C2217" w:rsidP="006C2217">
            <w:pPr>
              <w:pStyle w:val="Header"/>
              <w:widowControl w:val="0"/>
              <w:tabs>
                <w:tab w:val="clear" w:pos="4320"/>
                <w:tab w:val="clear" w:pos="8640"/>
              </w:tabs>
              <w:jc w:val="center"/>
            </w:pPr>
            <w:r w:rsidRPr="006E6C86">
              <w:t>50% C, 65% I</w:t>
            </w:r>
          </w:p>
        </w:tc>
        <w:tc>
          <w:tcPr>
            <w:tcW w:w="1710" w:type="dxa"/>
          </w:tcPr>
          <w:p w:rsidR="006C2217" w:rsidRPr="006E6C86" w:rsidRDefault="006C2217" w:rsidP="006C2217">
            <w:pPr>
              <w:jc w:val="center"/>
            </w:pPr>
            <w:r w:rsidRPr="006E6C86">
              <w:t>16%;</w:t>
            </w:r>
          </w:p>
          <w:p w:rsidR="006C2217" w:rsidRPr="006E6C86" w:rsidRDefault="006C2217" w:rsidP="006C2217">
            <w:pPr>
              <w:pStyle w:val="Header"/>
              <w:widowControl w:val="0"/>
              <w:tabs>
                <w:tab w:val="clear" w:pos="4320"/>
                <w:tab w:val="clear" w:pos="8640"/>
              </w:tabs>
            </w:pPr>
            <w:r w:rsidRPr="006E6C86">
              <w:t>50% C, 66% I</w:t>
            </w:r>
          </w:p>
        </w:tc>
        <w:tc>
          <w:tcPr>
            <w:tcW w:w="1818" w:type="dxa"/>
          </w:tcPr>
          <w:p w:rsidR="006C2217" w:rsidRPr="006E6C86" w:rsidRDefault="006C2217" w:rsidP="006C2217">
            <w:pPr>
              <w:jc w:val="center"/>
            </w:pPr>
            <w:r w:rsidRPr="006E6C86">
              <w:t>17%;</w:t>
            </w:r>
          </w:p>
          <w:p w:rsidR="006C2217" w:rsidRPr="006E6C86" w:rsidRDefault="006C2217" w:rsidP="006C2217">
            <w:pPr>
              <w:pStyle w:val="Header"/>
              <w:widowControl w:val="0"/>
              <w:tabs>
                <w:tab w:val="clear" w:pos="4320"/>
                <w:tab w:val="clear" w:pos="8640"/>
              </w:tabs>
              <w:jc w:val="center"/>
            </w:pPr>
            <w:r w:rsidRPr="006E6C86">
              <w:t>50% C, 67% I</w:t>
            </w:r>
          </w:p>
        </w:tc>
      </w:tr>
      <w:tr w:rsidR="006C2217" w:rsidRPr="006E6C86" w:rsidTr="001C2AF0">
        <w:tc>
          <w:tcPr>
            <w:tcW w:w="1458" w:type="dxa"/>
            <w:vMerge w:val="restart"/>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0.6</w:t>
            </w:r>
          </w:p>
        </w:tc>
        <w:tc>
          <w:tcPr>
            <w:tcW w:w="135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n=150</w:t>
            </w:r>
          </w:p>
        </w:tc>
        <w:tc>
          <w:tcPr>
            <w:tcW w:w="1620" w:type="dxa"/>
            <w:vAlign w:val="center"/>
          </w:tcPr>
          <w:p w:rsidR="006C2217" w:rsidRPr="006E6C86" w:rsidRDefault="006C2217" w:rsidP="006C2217">
            <w:pPr>
              <w:pStyle w:val="Header"/>
              <w:widowControl w:val="0"/>
              <w:tabs>
                <w:tab w:val="clear" w:pos="4320"/>
                <w:tab w:val="clear" w:pos="8640"/>
              </w:tabs>
              <w:jc w:val="center"/>
            </w:pPr>
            <w:r w:rsidRPr="006E6C86">
              <w:t xml:space="preserve">15%; </w:t>
            </w:r>
          </w:p>
          <w:p w:rsidR="006C2217" w:rsidRPr="006E6C86" w:rsidRDefault="006C2217" w:rsidP="006C2217">
            <w:pPr>
              <w:pStyle w:val="Header"/>
              <w:widowControl w:val="0"/>
              <w:tabs>
                <w:tab w:val="clear" w:pos="4320"/>
                <w:tab w:val="clear" w:pos="8640"/>
              </w:tabs>
              <w:jc w:val="center"/>
            </w:pPr>
            <w:r w:rsidRPr="006E6C86">
              <w:t>50% C, 65% I</w:t>
            </w:r>
          </w:p>
        </w:tc>
        <w:tc>
          <w:tcPr>
            <w:tcW w:w="1620" w:type="dxa"/>
          </w:tcPr>
          <w:p w:rsidR="006C2217" w:rsidRPr="006E6C86" w:rsidRDefault="006C2217" w:rsidP="006C2217">
            <w:pPr>
              <w:jc w:val="center"/>
            </w:pPr>
            <w:r w:rsidRPr="006E6C86">
              <w:t>15%;</w:t>
            </w:r>
          </w:p>
          <w:p w:rsidR="006C2217" w:rsidRPr="006E6C86" w:rsidRDefault="006C2217" w:rsidP="006C2217">
            <w:pPr>
              <w:pStyle w:val="Header"/>
              <w:widowControl w:val="0"/>
              <w:tabs>
                <w:tab w:val="clear" w:pos="4320"/>
                <w:tab w:val="clear" w:pos="8640"/>
              </w:tabs>
              <w:jc w:val="center"/>
            </w:pPr>
            <w:r w:rsidRPr="006E6C86">
              <w:t>50% C, 65% I</w:t>
            </w:r>
          </w:p>
        </w:tc>
        <w:tc>
          <w:tcPr>
            <w:tcW w:w="1710" w:type="dxa"/>
          </w:tcPr>
          <w:p w:rsidR="006C2217" w:rsidRPr="006E6C86" w:rsidRDefault="006C2217" w:rsidP="006C2217">
            <w:pPr>
              <w:jc w:val="center"/>
            </w:pPr>
            <w:r w:rsidRPr="006E6C86">
              <w:t>16%;</w:t>
            </w:r>
          </w:p>
          <w:p w:rsidR="006C2217" w:rsidRPr="006E6C86" w:rsidRDefault="006C2217" w:rsidP="006C2217">
            <w:pPr>
              <w:jc w:val="center"/>
            </w:pPr>
            <w:r w:rsidRPr="006E6C86">
              <w:t>50% C, 66% I</w:t>
            </w:r>
            <w:r w:rsidRPr="006E6C86">
              <w:tab/>
            </w:r>
          </w:p>
        </w:tc>
        <w:tc>
          <w:tcPr>
            <w:tcW w:w="1818" w:type="dxa"/>
          </w:tcPr>
          <w:p w:rsidR="006C2217" w:rsidRPr="006E6C86" w:rsidRDefault="006C2217" w:rsidP="006C2217">
            <w:pPr>
              <w:jc w:val="center"/>
            </w:pPr>
            <w:r w:rsidRPr="006E6C86">
              <w:t>17%;</w:t>
            </w:r>
          </w:p>
          <w:p w:rsidR="006C2217" w:rsidRPr="006E6C86" w:rsidRDefault="006C2217" w:rsidP="006C2217">
            <w:pPr>
              <w:pStyle w:val="Header"/>
              <w:widowControl w:val="0"/>
              <w:tabs>
                <w:tab w:val="clear" w:pos="4320"/>
                <w:tab w:val="clear" w:pos="8640"/>
              </w:tabs>
              <w:jc w:val="center"/>
            </w:pPr>
            <w:r w:rsidRPr="006E6C86">
              <w:t>50% C, 67% I</w:t>
            </w:r>
          </w:p>
        </w:tc>
      </w:tr>
      <w:tr w:rsidR="006C2217" w:rsidRPr="006E6C86" w:rsidTr="001C2AF0">
        <w:tc>
          <w:tcPr>
            <w:tcW w:w="1458" w:type="dxa"/>
            <w:vMerge/>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p>
        </w:tc>
        <w:tc>
          <w:tcPr>
            <w:tcW w:w="135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n=200</w:t>
            </w:r>
          </w:p>
        </w:tc>
        <w:tc>
          <w:tcPr>
            <w:tcW w:w="1620" w:type="dxa"/>
            <w:vAlign w:val="center"/>
          </w:tcPr>
          <w:p w:rsidR="006C2217" w:rsidRPr="006E6C86" w:rsidRDefault="006C2217" w:rsidP="006C2217">
            <w:pPr>
              <w:pStyle w:val="Header"/>
              <w:widowControl w:val="0"/>
              <w:tabs>
                <w:tab w:val="clear" w:pos="4320"/>
                <w:tab w:val="clear" w:pos="8640"/>
              </w:tabs>
              <w:jc w:val="center"/>
            </w:pPr>
            <w:r w:rsidRPr="006E6C86">
              <w:t xml:space="preserve">13%; </w:t>
            </w:r>
          </w:p>
          <w:p w:rsidR="006C2217" w:rsidRPr="006E6C86" w:rsidRDefault="006C2217" w:rsidP="006C2217">
            <w:pPr>
              <w:pStyle w:val="Header"/>
              <w:widowControl w:val="0"/>
              <w:tabs>
                <w:tab w:val="clear" w:pos="4320"/>
                <w:tab w:val="clear" w:pos="8640"/>
              </w:tabs>
              <w:jc w:val="center"/>
            </w:pPr>
            <w:r w:rsidRPr="006E6C86">
              <w:t>50% C, 63% I</w:t>
            </w:r>
          </w:p>
        </w:tc>
        <w:tc>
          <w:tcPr>
            <w:tcW w:w="1620" w:type="dxa"/>
          </w:tcPr>
          <w:p w:rsidR="006C2217" w:rsidRPr="006E6C86" w:rsidRDefault="006C2217" w:rsidP="006C2217">
            <w:pPr>
              <w:jc w:val="center"/>
            </w:pPr>
            <w:r w:rsidRPr="006E6C86">
              <w:t>13%;</w:t>
            </w:r>
          </w:p>
          <w:p w:rsidR="006C2217" w:rsidRPr="006E6C86" w:rsidRDefault="006C2217" w:rsidP="006C2217">
            <w:pPr>
              <w:pStyle w:val="Header"/>
              <w:widowControl w:val="0"/>
              <w:tabs>
                <w:tab w:val="clear" w:pos="4320"/>
                <w:tab w:val="clear" w:pos="8640"/>
              </w:tabs>
            </w:pPr>
            <w:r w:rsidRPr="006E6C86">
              <w:t>50% C, 63% I</w:t>
            </w:r>
          </w:p>
        </w:tc>
        <w:tc>
          <w:tcPr>
            <w:tcW w:w="1710" w:type="dxa"/>
          </w:tcPr>
          <w:p w:rsidR="006C2217" w:rsidRPr="006E6C86" w:rsidRDefault="006C2217" w:rsidP="006C2217">
            <w:pPr>
              <w:jc w:val="center"/>
            </w:pPr>
            <w:r w:rsidRPr="006E6C86">
              <w:t>14%;</w:t>
            </w:r>
          </w:p>
          <w:p w:rsidR="006C2217" w:rsidRPr="006E6C86" w:rsidRDefault="006C2217" w:rsidP="006C2217">
            <w:pPr>
              <w:pStyle w:val="Header"/>
              <w:widowControl w:val="0"/>
              <w:tabs>
                <w:tab w:val="clear" w:pos="4320"/>
                <w:tab w:val="clear" w:pos="8640"/>
              </w:tabs>
              <w:jc w:val="center"/>
            </w:pPr>
            <w:r w:rsidRPr="006E6C86">
              <w:t>50% C, 64% I</w:t>
            </w:r>
          </w:p>
        </w:tc>
        <w:tc>
          <w:tcPr>
            <w:tcW w:w="1818" w:type="dxa"/>
          </w:tcPr>
          <w:p w:rsidR="006C2217" w:rsidRPr="006E6C86" w:rsidRDefault="006C2217" w:rsidP="006C2217">
            <w:pPr>
              <w:jc w:val="center"/>
            </w:pPr>
            <w:r w:rsidRPr="006E6C86">
              <w:t>15%;</w:t>
            </w:r>
          </w:p>
          <w:p w:rsidR="006C2217" w:rsidRPr="006E6C86" w:rsidRDefault="006C2217" w:rsidP="006C2217">
            <w:pPr>
              <w:pStyle w:val="Header"/>
              <w:widowControl w:val="0"/>
              <w:tabs>
                <w:tab w:val="clear" w:pos="4320"/>
                <w:tab w:val="clear" w:pos="8640"/>
              </w:tabs>
            </w:pPr>
            <w:r w:rsidRPr="006E6C86">
              <w:t>50% C, 65% I</w:t>
            </w:r>
          </w:p>
        </w:tc>
      </w:tr>
    </w:tbl>
    <w:p w:rsidR="006C2217" w:rsidRPr="006E6C86" w:rsidRDefault="006C2217" w:rsidP="006C2217">
      <w:pPr>
        <w:pStyle w:val="Header"/>
        <w:widowControl w:val="0"/>
        <w:tabs>
          <w:tab w:val="clear" w:pos="4320"/>
          <w:tab w:val="clear" w:pos="8640"/>
        </w:tabs>
      </w:pPr>
    </w:p>
    <w:p w:rsidR="006C2217" w:rsidRPr="006E6C86" w:rsidRDefault="006C2217" w:rsidP="006C2217">
      <w:pPr>
        <w:pStyle w:val="NoSpacing"/>
        <w:numPr>
          <w:ilvl w:val="0"/>
          <w:numId w:val="25"/>
        </w:numPr>
        <w:ind w:left="360"/>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The rate of consistent condom use at follow-up is assumed to be 50% in the control condition based on our Latino MSM study</w:t>
      </w:r>
      <w:r w:rsidR="000F7921" w:rsidRPr="006E6C86">
        <w:rPr>
          <w:rFonts w:ascii="Times New Roman" w:eastAsia="Times New Roman" w:hAnsi="Times New Roman" w:cs="Times New Roman"/>
          <w:sz w:val="24"/>
          <w:szCs w:val="24"/>
        </w:rPr>
        <w:t xml:space="preserve"> (Rhodes et al., In press) so tha</w:t>
      </w:r>
      <w:r w:rsidRPr="006E6C86">
        <w:rPr>
          <w:rFonts w:ascii="Times New Roman" w:eastAsia="Times New Roman" w:hAnsi="Times New Roman" w:cs="Times New Roman"/>
          <w:sz w:val="24"/>
          <w:szCs w:val="24"/>
        </w:rPr>
        <w:t xml:space="preserve">t </w:t>
      </w:r>
      <w:r w:rsidR="001F107F" w:rsidRPr="006E6C86">
        <w:rPr>
          <w:rFonts w:ascii="Times New Roman" w:eastAsia="Times New Roman" w:hAnsi="Times New Roman" w:cs="Times New Roman"/>
          <w:sz w:val="24"/>
          <w:szCs w:val="24"/>
        </w:rPr>
        <w:t xml:space="preserve">detectable </w:t>
      </w:r>
      <w:r w:rsidRPr="006E6C86">
        <w:rPr>
          <w:rFonts w:ascii="Times New Roman" w:eastAsia="Times New Roman" w:hAnsi="Times New Roman" w:cs="Times New Roman"/>
          <w:sz w:val="24"/>
          <w:szCs w:val="24"/>
        </w:rPr>
        <w:t xml:space="preserve">differences represent increases in consistent condom use observed in the intervention condition. It is necessary to assume a rate </w:t>
      </w:r>
      <w:r w:rsidR="004B24B6">
        <w:rPr>
          <w:rFonts w:ascii="Times New Roman" w:eastAsia="Times New Roman" w:hAnsi="Times New Roman" w:cs="Times New Roman"/>
          <w:sz w:val="24"/>
          <w:szCs w:val="24"/>
        </w:rPr>
        <w:t xml:space="preserve">of condom use </w:t>
      </w:r>
      <w:r w:rsidRPr="006E6C86">
        <w:rPr>
          <w:rFonts w:ascii="Times New Roman" w:eastAsia="Times New Roman" w:hAnsi="Times New Roman" w:cs="Times New Roman"/>
          <w:sz w:val="24"/>
          <w:szCs w:val="24"/>
        </w:rPr>
        <w:t>for one of the two groups to do the sample size calculations.</w:t>
      </w:r>
    </w:p>
    <w:p w:rsidR="006C2217" w:rsidRPr="006E6C86" w:rsidRDefault="00E3022F" w:rsidP="006C2217">
      <w:pPr>
        <w:pStyle w:val="NoSpacing"/>
        <w:numPr>
          <w:ilvl w:val="0"/>
          <w:numId w:val="25"/>
        </w:numPr>
        <w:ind w:left="360"/>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The effects of the within-group correlation depend </w:t>
      </w:r>
      <w:r w:rsidRPr="00380699">
        <w:rPr>
          <w:rFonts w:ascii="Times New Roman" w:eastAsia="Times New Roman" w:hAnsi="Times New Roman" w:cs="Times New Roman"/>
          <w:sz w:val="24"/>
          <w:szCs w:val="24"/>
        </w:rPr>
        <w:t xml:space="preserve">on </w:t>
      </w:r>
      <w:r w:rsidR="00C24CF4" w:rsidRPr="00C24CF4">
        <w:rPr>
          <w:rFonts w:ascii="Times New Roman" w:eastAsia="Times New Roman" w:hAnsi="Times New Roman" w:cs="Times New Roman"/>
          <w:sz w:val="24"/>
          <w:szCs w:val="24"/>
        </w:rPr>
        <w:t>the number of men in each of the group</w:t>
      </w:r>
      <w:r w:rsidR="00380699" w:rsidRPr="00380699">
        <w:rPr>
          <w:rFonts w:ascii="Times New Roman" w:eastAsia="Times New Roman" w:hAnsi="Times New Roman" w:cs="Times New Roman"/>
          <w:sz w:val="24"/>
          <w:szCs w:val="24"/>
        </w:rPr>
        <w:t>s</w:t>
      </w:r>
      <w:r w:rsidR="00380699">
        <w:rPr>
          <w:rFonts w:ascii="Times New Roman" w:eastAsia="Times New Roman" w:hAnsi="Times New Roman" w:cs="Times New Roman"/>
          <w:sz w:val="24"/>
          <w:szCs w:val="24"/>
        </w:rPr>
        <w:t xml:space="preserve"> that receive the intervention during the study</w:t>
      </w:r>
      <w:r w:rsidRPr="006E6C86">
        <w:rPr>
          <w:rFonts w:ascii="Times New Roman" w:eastAsia="Times New Roman" w:hAnsi="Times New Roman" w:cs="Times New Roman"/>
          <w:sz w:val="24"/>
          <w:szCs w:val="24"/>
        </w:rPr>
        <w:t>.</w:t>
      </w:r>
      <w:r w:rsidR="006C2217" w:rsidRPr="006E6C86">
        <w:rPr>
          <w:rFonts w:ascii="Times New Roman" w:eastAsia="Times New Roman" w:hAnsi="Times New Roman" w:cs="Times New Roman"/>
          <w:sz w:val="24"/>
          <w:szCs w:val="24"/>
        </w:rPr>
        <w:t xml:space="preserve"> In this case, we have assumed </w:t>
      </w:r>
      <w:r w:rsidR="00380699">
        <w:rPr>
          <w:rFonts w:ascii="Times New Roman" w:eastAsia="Times New Roman" w:hAnsi="Times New Roman" w:cs="Times New Roman"/>
          <w:sz w:val="24"/>
          <w:szCs w:val="24"/>
        </w:rPr>
        <w:t xml:space="preserve">that each group will contain 10 men, </w:t>
      </w:r>
      <w:r w:rsidR="006C2217" w:rsidRPr="006E6C86">
        <w:rPr>
          <w:rFonts w:ascii="Times New Roman" w:eastAsia="Times New Roman" w:hAnsi="Times New Roman" w:cs="Times New Roman"/>
          <w:sz w:val="24"/>
          <w:szCs w:val="24"/>
        </w:rPr>
        <w:t>which is small</w:t>
      </w:r>
      <w:r w:rsidR="004B24B6">
        <w:rPr>
          <w:rFonts w:ascii="Times New Roman" w:eastAsia="Times New Roman" w:hAnsi="Times New Roman" w:cs="Times New Roman"/>
          <w:sz w:val="24"/>
          <w:szCs w:val="24"/>
        </w:rPr>
        <w:t>,</w:t>
      </w:r>
      <w:r w:rsidR="006C2217" w:rsidRPr="006E6C86">
        <w:rPr>
          <w:rFonts w:ascii="Times New Roman" w:eastAsia="Times New Roman" w:hAnsi="Times New Roman" w:cs="Times New Roman"/>
          <w:sz w:val="24"/>
          <w:szCs w:val="24"/>
        </w:rPr>
        <w:t xml:space="preserve"> resulting in a minimal impact or approximately a 9% increase in sample size to detect the same difference.  </w:t>
      </w:r>
    </w:p>
    <w:p w:rsidR="006C2217" w:rsidRPr="006E6C86" w:rsidRDefault="006C2217" w:rsidP="006C2217">
      <w:pPr>
        <w:pStyle w:val="NoSpacing"/>
        <w:numPr>
          <w:ilvl w:val="0"/>
          <w:numId w:val="25"/>
        </w:numPr>
        <w:ind w:left="360"/>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A higher-than-expected drop-out rate of 20% is assumed at </w:t>
      </w:r>
      <w:r w:rsidR="00496FCE" w:rsidRPr="006E6C86">
        <w:rPr>
          <w:rFonts w:ascii="Times New Roman" w:eastAsia="Times New Roman" w:hAnsi="Times New Roman" w:cs="Times New Roman"/>
          <w:sz w:val="24"/>
          <w:szCs w:val="24"/>
        </w:rPr>
        <w:t xml:space="preserve">the 6-month </w:t>
      </w:r>
      <w:r w:rsidRPr="006E6C86">
        <w:rPr>
          <w:rFonts w:ascii="Times New Roman" w:eastAsia="Times New Roman" w:hAnsi="Times New Roman" w:cs="Times New Roman"/>
          <w:sz w:val="24"/>
          <w:szCs w:val="24"/>
        </w:rPr>
        <w:t xml:space="preserve">follow-up so that the effective sample size for analysis is 120 per </w:t>
      </w:r>
      <w:r w:rsidR="00496FCE" w:rsidRPr="006E6C86">
        <w:rPr>
          <w:rFonts w:ascii="Times New Roman" w:eastAsia="Times New Roman" w:hAnsi="Times New Roman" w:cs="Times New Roman"/>
          <w:sz w:val="24"/>
          <w:szCs w:val="24"/>
        </w:rPr>
        <w:t xml:space="preserve">study </w:t>
      </w:r>
      <w:r w:rsidRPr="006E6C86">
        <w:rPr>
          <w:rFonts w:ascii="Times New Roman" w:eastAsia="Times New Roman" w:hAnsi="Times New Roman" w:cs="Times New Roman"/>
          <w:sz w:val="24"/>
          <w:szCs w:val="24"/>
        </w:rPr>
        <w:t xml:space="preserve">condition </w:t>
      </w:r>
      <w:r w:rsidR="00496FCE" w:rsidRPr="006E6C86">
        <w:rPr>
          <w:rFonts w:ascii="Times New Roman" w:eastAsia="Times New Roman" w:hAnsi="Times New Roman" w:cs="Times New Roman"/>
          <w:sz w:val="24"/>
          <w:szCs w:val="24"/>
        </w:rPr>
        <w:t xml:space="preserve">when 150 individuals per study condition are enrolled at </w:t>
      </w:r>
      <w:r w:rsidR="00430E7F" w:rsidRPr="006E6C86">
        <w:rPr>
          <w:rFonts w:ascii="Times New Roman" w:eastAsia="Times New Roman" w:hAnsi="Times New Roman" w:cs="Times New Roman"/>
          <w:sz w:val="24"/>
          <w:szCs w:val="24"/>
        </w:rPr>
        <w:t>baseline</w:t>
      </w:r>
      <w:r w:rsidR="00496FCE" w:rsidRPr="006E6C86">
        <w:rPr>
          <w:rFonts w:ascii="Times New Roman" w:eastAsia="Times New Roman" w:hAnsi="Times New Roman" w:cs="Times New Roman"/>
          <w:sz w:val="24"/>
          <w:szCs w:val="24"/>
        </w:rPr>
        <w:t xml:space="preserve"> and </w:t>
      </w:r>
      <w:r w:rsidRPr="006E6C86">
        <w:rPr>
          <w:rFonts w:ascii="Times New Roman" w:eastAsia="Times New Roman" w:hAnsi="Times New Roman" w:cs="Times New Roman"/>
          <w:sz w:val="24"/>
          <w:szCs w:val="24"/>
        </w:rPr>
        <w:t xml:space="preserve">160 per </w:t>
      </w:r>
      <w:r w:rsidR="00496FCE" w:rsidRPr="006E6C86">
        <w:rPr>
          <w:rFonts w:ascii="Times New Roman" w:eastAsia="Times New Roman" w:hAnsi="Times New Roman" w:cs="Times New Roman"/>
          <w:sz w:val="24"/>
          <w:szCs w:val="24"/>
        </w:rPr>
        <w:t xml:space="preserve">study </w:t>
      </w:r>
      <w:r w:rsidRPr="006E6C86">
        <w:rPr>
          <w:rFonts w:ascii="Times New Roman" w:eastAsia="Times New Roman" w:hAnsi="Times New Roman" w:cs="Times New Roman"/>
          <w:sz w:val="24"/>
          <w:szCs w:val="24"/>
        </w:rPr>
        <w:t xml:space="preserve">condition when 200 </w:t>
      </w:r>
      <w:r w:rsidR="00496FCE" w:rsidRPr="006E6C86">
        <w:rPr>
          <w:rFonts w:ascii="Times New Roman" w:eastAsia="Times New Roman" w:hAnsi="Times New Roman" w:cs="Times New Roman"/>
          <w:sz w:val="24"/>
          <w:szCs w:val="24"/>
        </w:rPr>
        <w:t xml:space="preserve">individuals per study condition </w:t>
      </w:r>
      <w:r w:rsidRPr="006E6C86">
        <w:rPr>
          <w:rFonts w:ascii="Times New Roman" w:eastAsia="Times New Roman" w:hAnsi="Times New Roman" w:cs="Times New Roman"/>
          <w:sz w:val="24"/>
          <w:szCs w:val="24"/>
        </w:rPr>
        <w:t>are enrolled at baseline.</w:t>
      </w:r>
    </w:p>
    <w:p w:rsidR="006C2217" w:rsidRPr="006E6C86" w:rsidRDefault="00496FCE" w:rsidP="006C2217">
      <w:pPr>
        <w:pStyle w:val="NoSpacing"/>
        <w:widowControl w:val="0"/>
        <w:numPr>
          <w:ilvl w:val="0"/>
          <w:numId w:val="25"/>
        </w:numPr>
        <w:ind w:left="360"/>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Di</w:t>
      </w:r>
      <w:r w:rsidR="006C2217" w:rsidRPr="006E6C86">
        <w:rPr>
          <w:rFonts w:ascii="Times New Roman" w:eastAsia="Times New Roman" w:hAnsi="Times New Roman" w:cs="Times New Roman"/>
          <w:sz w:val="24"/>
          <w:szCs w:val="24"/>
        </w:rPr>
        <w:t xml:space="preserve">fferences </w:t>
      </w:r>
      <w:r w:rsidRPr="006E6C86">
        <w:rPr>
          <w:rFonts w:ascii="Times New Roman" w:eastAsia="Times New Roman" w:hAnsi="Times New Roman" w:cs="Times New Roman"/>
          <w:sz w:val="24"/>
          <w:szCs w:val="24"/>
        </w:rPr>
        <w:t>in consistent condom</w:t>
      </w:r>
      <w:r w:rsidR="00061CFD">
        <w:rPr>
          <w:rFonts w:ascii="Times New Roman" w:eastAsia="Times New Roman" w:hAnsi="Times New Roman" w:cs="Times New Roman"/>
          <w:sz w:val="24"/>
          <w:szCs w:val="24"/>
        </w:rPr>
        <w:t xml:space="preserve"> </w:t>
      </w:r>
      <w:r w:rsidR="00061CFD" w:rsidRPr="00CA4B26">
        <w:rPr>
          <w:rFonts w:ascii="Times New Roman" w:eastAsia="Times New Roman" w:hAnsi="Times New Roman" w:cs="Times New Roman"/>
          <w:sz w:val="24"/>
          <w:szCs w:val="24"/>
        </w:rPr>
        <w:t>use</w:t>
      </w:r>
      <w:r w:rsidRPr="006E6C86">
        <w:rPr>
          <w:rFonts w:ascii="Times New Roman" w:eastAsia="Times New Roman" w:hAnsi="Times New Roman" w:cs="Times New Roman"/>
          <w:sz w:val="24"/>
          <w:szCs w:val="24"/>
        </w:rPr>
        <w:t xml:space="preserve"> that are detectable between intervention and comparison participants at the 6-month follow-up </w:t>
      </w:r>
      <w:r w:rsidR="006C2217" w:rsidRPr="006E6C86">
        <w:rPr>
          <w:rFonts w:ascii="Times New Roman" w:eastAsia="Times New Roman" w:hAnsi="Times New Roman" w:cs="Times New Roman"/>
          <w:sz w:val="24"/>
          <w:szCs w:val="24"/>
        </w:rPr>
        <w:t xml:space="preserve">range from 15% to 21% </w:t>
      </w:r>
      <w:r w:rsidRPr="006E6C86">
        <w:rPr>
          <w:rFonts w:ascii="Times New Roman" w:eastAsia="Times New Roman" w:hAnsi="Times New Roman" w:cs="Times New Roman"/>
          <w:sz w:val="24"/>
          <w:szCs w:val="24"/>
        </w:rPr>
        <w:t xml:space="preserve">when </w:t>
      </w:r>
      <w:r w:rsidR="006C2217" w:rsidRPr="006E6C86">
        <w:rPr>
          <w:rFonts w:ascii="Times New Roman" w:eastAsia="Times New Roman" w:hAnsi="Times New Roman" w:cs="Times New Roman"/>
          <w:sz w:val="24"/>
          <w:szCs w:val="24"/>
        </w:rPr>
        <w:t xml:space="preserve">N=150 </w:t>
      </w:r>
      <w:r w:rsidRPr="006E6C86">
        <w:rPr>
          <w:rFonts w:ascii="Times New Roman" w:eastAsia="Times New Roman" w:hAnsi="Times New Roman" w:cs="Times New Roman"/>
          <w:sz w:val="24"/>
          <w:szCs w:val="24"/>
        </w:rPr>
        <w:t xml:space="preserve">per study condition, </w:t>
      </w:r>
      <w:r w:rsidR="006C2217" w:rsidRPr="006E6C86">
        <w:rPr>
          <w:rFonts w:ascii="Times New Roman" w:eastAsia="Times New Roman" w:hAnsi="Times New Roman" w:cs="Times New Roman"/>
          <w:sz w:val="24"/>
          <w:szCs w:val="24"/>
        </w:rPr>
        <w:t xml:space="preserve">and </w:t>
      </w:r>
      <w:r w:rsidRPr="006E6C86">
        <w:rPr>
          <w:rFonts w:ascii="Times New Roman" w:eastAsia="Times New Roman" w:hAnsi="Times New Roman" w:cs="Times New Roman"/>
          <w:sz w:val="24"/>
          <w:szCs w:val="24"/>
        </w:rPr>
        <w:t xml:space="preserve">from </w:t>
      </w:r>
      <w:r w:rsidR="006C2217" w:rsidRPr="006E6C86">
        <w:rPr>
          <w:rFonts w:ascii="Times New Roman" w:eastAsia="Times New Roman" w:hAnsi="Times New Roman" w:cs="Times New Roman"/>
          <w:sz w:val="24"/>
          <w:szCs w:val="24"/>
        </w:rPr>
        <w:t xml:space="preserve">13% to 18% </w:t>
      </w:r>
      <w:r w:rsidRPr="006E6C86">
        <w:rPr>
          <w:rFonts w:ascii="Times New Roman" w:eastAsia="Times New Roman" w:hAnsi="Times New Roman" w:cs="Times New Roman"/>
          <w:sz w:val="24"/>
          <w:szCs w:val="24"/>
        </w:rPr>
        <w:t xml:space="preserve">when </w:t>
      </w:r>
      <w:r w:rsidR="006C2217" w:rsidRPr="006E6C86">
        <w:rPr>
          <w:rFonts w:ascii="Times New Roman" w:eastAsia="Times New Roman" w:hAnsi="Times New Roman" w:cs="Times New Roman"/>
          <w:sz w:val="24"/>
          <w:szCs w:val="24"/>
        </w:rPr>
        <w:t xml:space="preserve">N=200 </w:t>
      </w:r>
      <w:r w:rsidRPr="006E6C86">
        <w:rPr>
          <w:rFonts w:ascii="Times New Roman" w:eastAsia="Times New Roman" w:hAnsi="Times New Roman" w:cs="Times New Roman"/>
          <w:sz w:val="24"/>
          <w:szCs w:val="24"/>
        </w:rPr>
        <w:t xml:space="preserve">per </w:t>
      </w:r>
      <w:r w:rsidR="00E3022F" w:rsidRPr="006E6C86">
        <w:rPr>
          <w:rFonts w:ascii="Times New Roman" w:eastAsia="Times New Roman" w:hAnsi="Times New Roman" w:cs="Times New Roman"/>
          <w:sz w:val="24"/>
          <w:szCs w:val="24"/>
        </w:rPr>
        <w:t>study</w:t>
      </w:r>
      <w:r w:rsidRPr="006E6C86">
        <w:rPr>
          <w:rFonts w:ascii="Times New Roman" w:eastAsia="Times New Roman" w:hAnsi="Times New Roman" w:cs="Times New Roman"/>
          <w:sz w:val="24"/>
          <w:szCs w:val="24"/>
        </w:rPr>
        <w:t xml:space="preserve"> condition, </w:t>
      </w:r>
      <w:r w:rsidR="006C2217" w:rsidRPr="006E6C86">
        <w:rPr>
          <w:rFonts w:ascii="Times New Roman" w:eastAsia="Times New Roman" w:hAnsi="Times New Roman" w:cs="Times New Roman"/>
          <w:sz w:val="24"/>
          <w:szCs w:val="24"/>
        </w:rPr>
        <w:t>depending on the assumed correlations.</w:t>
      </w:r>
    </w:p>
    <w:p w:rsidR="006C2217" w:rsidRPr="006E6C86" w:rsidRDefault="006C2217" w:rsidP="006C2217">
      <w:pPr>
        <w:pStyle w:val="Header"/>
        <w:widowControl w:val="0"/>
        <w:tabs>
          <w:tab w:val="clear" w:pos="4320"/>
          <w:tab w:val="clear" w:pos="8640"/>
        </w:tabs>
      </w:pPr>
    </w:p>
    <w:p w:rsidR="00AB2207" w:rsidRPr="006E6C86" w:rsidRDefault="00AB2207" w:rsidP="00AB2207">
      <w:pPr>
        <w:pStyle w:val="Header"/>
        <w:widowControl w:val="0"/>
        <w:tabs>
          <w:tab w:val="clear" w:pos="4320"/>
          <w:tab w:val="clear" w:pos="8640"/>
        </w:tabs>
      </w:pPr>
      <w:r w:rsidRPr="006E6C86">
        <w:t xml:space="preserve">Based </w:t>
      </w:r>
      <w:r w:rsidR="00C94A0A" w:rsidRPr="006E6C86">
        <w:t>on the calculations shown i</w:t>
      </w:r>
      <w:r w:rsidRPr="006E6C86">
        <w:t xml:space="preserve">n Table </w:t>
      </w:r>
      <w:r w:rsidR="00496FCE" w:rsidRPr="006E6C86">
        <w:t>1</w:t>
      </w:r>
      <w:r w:rsidRPr="006E6C86">
        <w:t xml:space="preserve">, </w:t>
      </w:r>
      <w:r w:rsidR="008218C7" w:rsidRPr="006E6C86">
        <w:t xml:space="preserve">a </w:t>
      </w:r>
      <w:r w:rsidR="00496FCE" w:rsidRPr="006E6C86">
        <w:t xml:space="preserve">total sample size of 300 </w:t>
      </w:r>
      <w:r w:rsidR="008218C7" w:rsidRPr="006E6C86">
        <w:t xml:space="preserve">has been selected </w:t>
      </w:r>
      <w:r w:rsidR="00496FCE" w:rsidRPr="006E6C86">
        <w:t>(</w:t>
      </w:r>
      <w:r w:rsidRPr="006E6C86">
        <w:t xml:space="preserve">intervention </w:t>
      </w:r>
      <w:r w:rsidR="00496FCE" w:rsidRPr="006E6C86">
        <w:t xml:space="preserve">condition </w:t>
      </w:r>
      <w:r w:rsidRPr="006E6C86">
        <w:t>=150</w:t>
      </w:r>
      <w:r w:rsidR="00496FCE" w:rsidRPr="006E6C86">
        <w:t xml:space="preserve">; </w:t>
      </w:r>
      <w:r w:rsidRPr="006E6C86">
        <w:t xml:space="preserve">comparison </w:t>
      </w:r>
      <w:r w:rsidR="00C94A0A" w:rsidRPr="006E6C86">
        <w:t>condition =</w:t>
      </w:r>
      <w:r w:rsidRPr="006E6C86">
        <w:t xml:space="preserve">150) to evaluate the efficacy of the </w:t>
      </w:r>
      <w:r w:rsidR="008D2326" w:rsidRPr="008D2326">
        <w:t>HOLA en Grupos</w:t>
      </w:r>
      <w:r w:rsidR="00C94A0A" w:rsidRPr="007E4A21">
        <w:t xml:space="preserve"> </w:t>
      </w:r>
      <w:r w:rsidRPr="006E6C86">
        <w:t xml:space="preserve">intervention. </w:t>
      </w:r>
      <w:r w:rsidR="008218C7" w:rsidRPr="006E6C86">
        <w:t xml:space="preserve">The </w:t>
      </w:r>
      <w:r w:rsidRPr="006E6C86">
        <w:t xml:space="preserve">rationale for </w:t>
      </w:r>
      <w:r w:rsidR="00C94A0A" w:rsidRPr="006E6C86">
        <w:t xml:space="preserve">selecting </w:t>
      </w:r>
      <w:r w:rsidRPr="006E6C86">
        <w:t xml:space="preserve">this sample size is based on the </w:t>
      </w:r>
      <w:r w:rsidR="00C94A0A" w:rsidRPr="006E6C86">
        <w:t xml:space="preserve">larger </w:t>
      </w:r>
      <w:r w:rsidRPr="006E6C86">
        <w:t>detectable differences in condom use that we have found in our other intervention studies with immigrant Latino men</w:t>
      </w:r>
      <w:r w:rsidR="001665CE" w:rsidRPr="006E6C86">
        <w:t xml:space="preserve"> (Rhodes, Hergenrather et al., 2009; Rhodes, McCoy et al., In press). </w:t>
      </w:r>
      <w:r w:rsidR="008218C7" w:rsidRPr="006E6C86">
        <w:t>T</w:t>
      </w:r>
      <w:r w:rsidR="00C94A0A" w:rsidRPr="006E6C86">
        <w:t xml:space="preserve">he </w:t>
      </w:r>
      <w:r w:rsidRPr="006E6C86">
        <w:t xml:space="preserve">calculations in Table </w:t>
      </w:r>
      <w:r w:rsidR="00C94A0A" w:rsidRPr="006E6C86">
        <w:t>1</w:t>
      </w:r>
      <w:r w:rsidRPr="006E6C86">
        <w:t xml:space="preserve"> </w:t>
      </w:r>
      <w:r w:rsidR="008218C7" w:rsidRPr="006E6C86">
        <w:t xml:space="preserve">are considered to be </w:t>
      </w:r>
      <w:r w:rsidR="00C94A0A" w:rsidRPr="006E6C86">
        <w:t xml:space="preserve">conservative </w:t>
      </w:r>
      <w:r w:rsidRPr="006E6C86">
        <w:t xml:space="preserve">because the outcome variance may not be as large as the maximum assumed (i.e. the variance for a binary variable is at its maximum for a rate of 50% as assumed here). </w:t>
      </w:r>
      <w:r w:rsidR="00C94A0A" w:rsidRPr="006E6C86">
        <w:t>The d</w:t>
      </w:r>
      <w:r w:rsidRPr="006E6C86">
        <w:t xml:space="preserve">etectable differences </w:t>
      </w:r>
      <w:r w:rsidR="00C94A0A" w:rsidRPr="006E6C86">
        <w:t xml:space="preserve">in </w:t>
      </w:r>
      <w:r w:rsidRPr="006E6C86">
        <w:t xml:space="preserve">HIV testing </w:t>
      </w:r>
      <w:r w:rsidR="00C94A0A" w:rsidRPr="006E6C86">
        <w:t xml:space="preserve">for the two study conditions </w:t>
      </w:r>
      <w:r w:rsidRPr="006E6C86">
        <w:t>are similar to th</w:t>
      </w:r>
      <w:r w:rsidR="00C94A0A" w:rsidRPr="006E6C86">
        <w:t xml:space="preserve">ose </w:t>
      </w:r>
      <w:r w:rsidRPr="006E6C86">
        <w:t>described above for condom use.</w:t>
      </w:r>
    </w:p>
    <w:p w:rsidR="006C2217" w:rsidRPr="006E6C86" w:rsidRDefault="006C2217" w:rsidP="0009785E">
      <w:pPr>
        <w:autoSpaceDE w:val="0"/>
        <w:autoSpaceDN w:val="0"/>
        <w:adjustRightInd w:val="0"/>
      </w:pPr>
    </w:p>
    <w:p w:rsidR="00654854" w:rsidRPr="006E6C86" w:rsidRDefault="00654854" w:rsidP="00831655">
      <w:pPr>
        <w:pStyle w:val="List3"/>
        <w:ind w:left="0" w:firstLine="0"/>
        <w:rPr>
          <w:i/>
        </w:rPr>
      </w:pPr>
    </w:p>
    <w:p w:rsidR="00D67179" w:rsidRPr="006E6C86" w:rsidRDefault="00D67179" w:rsidP="00EE57C1">
      <w:pPr>
        <w:pStyle w:val="List3"/>
        <w:numPr>
          <w:ilvl w:val="0"/>
          <w:numId w:val="22"/>
        </w:numPr>
        <w:rPr>
          <w:b/>
        </w:rPr>
      </w:pPr>
      <w:r w:rsidRPr="006E6C86">
        <w:rPr>
          <w:b/>
        </w:rPr>
        <w:t>Procedures for the Collection of Information</w:t>
      </w:r>
    </w:p>
    <w:p w:rsidR="00D67179" w:rsidRPr="00942895" w:rsidRDefault="00D67179" w:rsidP="008B129B">
      <w:pPr>
        <w:numPr>
          <w:ilvl w:val="12"/>
          <w:numId w:val="0"/>
        </w:numPr>
        <w:rPr>
          <w:lang w:val="en-CA"/>
        </w:rPr>
      </w:pPr>
    </w:p>
    <w:p w:rsidR="00D67179" w:rsidRPr="00942895" w:rsidRDefault="008D2326" w:rsidP="008B129B">
      <w:pPr>
        <w:numPr>
          <w:ilvl w:val="12"/>
          <w:numId w:val="0"/>
        </w:numPr>
        <w:rPr>
          <w:lang w:val="en-CA"/>
        </w:rPr>
      </w:pPr>
      <w:r w:rsidRPr="008D2326">
        <w:rPr>
          <w:lang w:val="en-CA"/>
        </w:rPr>
        <w:t>Training for Study Personnel</w:t>
      </w:r>
    </w:p>
    <w:p w:rsidR="00EB3685" w:rsidRPr="006E6C86" w:rsidRDefault="00EB3685" w:rsidP="00EB3685">
      <w:pPr>
        <w:spacing w:line="234" w:lineRule="auto"/>
        <w:ind w:firstLine="720"/>
      </w:pPr>
    </w:p>
    <w:p w:rsidR="006F45D4" w:rsidRPr="006E6C86" w:rsidRDefault="003C14FA" w:rsidP="006F45D4">
      <w:pPr>
        <w:pStyle w:val="NoSpacing"/>
        <w:rPr>
          <w:rFonts w:ascii="Times New Roman" w:hAnsi="Times New Roman" w:cs="Times New Roman"/>
          <w:sz w:val="24"/>
          <w:szCs w:val="24"/>
        </w:rPr>
      </w:pPr>
      <w:r w:rsidRPr="006E6C86">
        <w:rPr>
          <w:rFonts w:ascii="Times New Roman" w:hAnsi="Times New Roman" w:cs="Times New Roman"/>
          <w:sz w:val="24"/>
          <w:szCs w:val="24"/>
        </w:rPr>
        <w:t xml:space="preserve">The study staff that will be delivering the </w:t>
      </w:r>
      <w:r w:rsidR="008D2326" w:rsidRPr="008D2326">
        <w:rPr>
          <w:rFonts w:ascii="Times New Roman" w:hAnsi="Times New Roman" w:cs="Times New Roman"/>
          <w:sz w:val="24"/>
          <w:szCs w:val="24"/>
        </w:rPr>
        <w:t>HOLA en Grupos</w:t>
      </w:r>
      <w:r w:rsidRPr="006E6C86">
        <w:rPr>
          <w:rFonts w:ascii="Times New Roman" w:hAnsi="Times New Roman" w:cs="Times New Roman"/>
          <w:sz w:val="24"/>
          <w:szCs w:val="24"/>
        </w:rPr>
        <w:t xml:space="preserve"> and comparison interventions will be trained </w:t>
      </w:r>
      <w:r w:rsidR="00536206">
        <w:rPr>
          <w:rFonts w:ascii="Times New Roman" w:hAnsi="Times New Roman" w:cs="Times New Roman"/>
          <w:sz w:val="24"/>
          <w:szCs w:val="24"/>
        </w:rPr>
        <w:t>in</w:t>
      </w:r>
      <w:r w:rsidRPr="006E6C86">
        <w:rPr>
          <w:rFonts w:ascii="Times New Roman" w:hAnsi="Times New Roman" w:cs="Times New Roman"/>
          <w:sz w:val="24"/>
          <w:szCs w:val="24"/>
        </w:rPr>
        <w:t xml:space="preserve"> procedures to follow when insufficient numbers of participants attend an </w:t>
      </w:r>
      <w:r w:rsidRPr="006E6C86">
        <w:rPr>
          <w:rFonts w:ascii="Times New Roman" w:hAnsi="Times New Roman" w:cs="Times New Roman"/>
          <w:sz w:val="24"/>
          <w:szCs w:val="24"/>
        </w:rPr>
        <w:lastRenderedPageBreak/>
        <w:t>intervention session or when participants bring a friend to attend. In the former instance, the intervention will be delivered as long as 6 or more participants are present; otherwise, it will be rescheduled for a later date. The group processes that occur during intervention delivery are key to its success</w:t>
      </w:r>
      <w:r w:rsidR="00536206">
        <w:rPr>
          <w:rFonts w:ascii="Times New Roman" w:hAnsi="Times New Roman" w:cs="Times New Roman"/>
          <w:sz w:val="24"/>
          <w:szCs w:val="24"/>
        </w:rPr>
        <w:t>. T</w:t>
      </w:r>
      <w:r w:rsidRPr="006E6C86">
        <w:rPr>
          <w:rFonts w:ascii="Times New Roman" w:hAnsi="Times New Roman" w:cs="Times New Roman"/>
          <w:sz w:val="24"/>
          <w:szCs w:val="24"/>
        </w:rPr>
        <w:t>herefore</w:t>
      </w:r>
      <w:r w:rsidR="00536206">
        <w:rPr>
          <w:rFonts w:ascii="Times New Roman" w:hAnsi="Times New Roman" w:cs="Times New Roman"/>
          <w:sz w:val="24"/>
          <w:szCs w:val="24"/>
        </w:rPr>
        <w:t>,</w:t>
      </w:r>
      <w:r w:rsidRPr="006E6C86">
        <w:rPr>
          <w:rFonts w:ascii="Times New Roman" w:hAnsi="Times New Roman" w:cs="Times New Roman"/>
          <w:sz w:val="24"/>
          <w:szCs w:val="24"/>
        </w:rPr>
        <w:t xml:space="preserve"> if a participant brings a friend to attend, as has often happened in our previous HIV prevention research and practice, study </w:t>
      </w:r>
      <w:r w:rsidR="003813DD" w:rsidRPr="006E6C86">
        <w:rPr>
          <w:rFonts w:ascii="Times New Roman" w:hAnsi="Times New Roman" w:cs="Times New Roman"/>
          <w:sz w:val="24"/>
          <w:szCs w:val="24"/>
        </w:rPr>
        <w:t>staff members</w:t>
      </w:r>
      <w:r w:rsidR="008218C7" w:rsidRPr="006E6C86">
        <w:rPr>
          <w:rFonts w:ascii="Times New Roman" w:hAnsi="Times New Roman" w:cs="Times New Roman"/>
          <w:sz w:val="24"/>
          <w:szCs w:val="24"/>
        </w:rPr>
        <w:t xml:space="preserve"> </w:t>
      </w:r>
      <w:r w:rsidRPr="006E6C86">
        <w:rPr>
          <w:rFonts w:ascii="Times New Roman" w:hAnsi="Times New Roman" w:cs="Times New Roman"/>
          <w:sz w:val="24"/>
          <w:szCs w:val="24"/>
        </w:rPr>
        <w:t xml:space="preserve">who are delivering the intervention will explain to the friend that </w:t>
      </w:r>
      <w:r w:rsidR="00536206">
        <w:rPr>
          <w:rFonts w:ascii="Times New Roman" w:hAnsi="Times New Roman" w:cs="Times New Roman"/>
          <w:sz w:val="24"/>
          <w:szCs w:val="24"/>
        </w:rPr>
        <w:t xml:space="preserve">because </w:t>
      </w:r>
      <w:r w:rsidRPr="006E6C86">
        <w:rPr>
          <w:rFonts w:ascii="Times New Roman" w:hAnsi="Times New Roman" w:cs="Times New Roman"/>
          <w:sz w:val="24"/>
          <w:szCs w:val="24"/>
        </w:rPr>
        <w:t>this is a study</w:t>
      </w:r>
      <w:r w:rsidR="00536206">
        <w:rPr>
          <w:rFonts w:ascii="Times New Roman" w:hAnsi="Times New Roman" w:cs="Times New Roman"/>
          <w:sz w:val="24"/>
          <w:szCs w:val="24"/>
        </w:rPr>
        <w:t>,</w:t>
      </w:r>
      <w:r w:rsidRPr="006E6C86">
        <w:rPr>
          <w:rFonts w:ascii="Times New Roman" w:hAnsi="Times New Roman" w:cs="Times New Roman"/>
          <w:sz w:val="24"/>
          <w:szCs w:val="24"/>
        </w:rPr>
        <w:t xml:space="preserve"> he cannot attend. However, the staff member will inform the participant’s friend that he can be screened for eligibility to participate </w:t>
      </w:r>
      <w:r w:rsidR="00536206">
        <w:rPr>
          <w:rFonts w:ascii="Times New Roman" w:hAnsi="Times New Roman" w:cs="Times New Roman"/>
          <w:sz w:val="24"/>
          <w:szCs w:val="24"/>
        </w:rPr>
        <w:t xml:space="preserve">in the study </w:t>
      </w:r>
      <w:r w:rsidRPr="006E6C86">
        <w:rPr>
          <w:rFonts w:ascii="Times New Roman" w:hAnsi="Times New Roman" w:cs="Times New Roman"/>
          <w:sz w:val="24"/>
          <w:szCs w:val="24"/>
        </w:rPr>
        <w:t>by calling the study telephone number</w:t>
      </w:r>
      <w:r w:rsidR="006F45D4" w:rsidRPr="006E6C86">
        <w:rPr>
          <w:rFonts w:ascii="Times New Roman" w:hAnsi="Times New Roman" w:cs="Times New Roman"/>
          <w:sz w:val="24"/>
          <w:szCs w:val="24"/>
        </w:rPr>
        <w:t>,</w:t>
      </w:r>
      <w:r w:rsidRPr="006E6C86">
        <w:rPr>
          <w:rFonts w:ascii="Times New Roman" w:hAnsi="Times New Roman" w:cs="Times New Roman"/>
          <w:sz w:val="24"/>
          <w:szCs w:val="24"/>
        </w:rPr>
        <w:t xml:space="preserve"> and possibly be included in a future wave of recruitment and intervention delivery.</w:t>
      </w:r>
    </w:p>
    <w:p w:rsidR="006F45D4" w:rsidRPr="006E6C86" w:rsidRDefault="006F45D4" w:rsidP="006F45D4">
      <w:pPr>
        <w:pStyle w:val="NoSpacing"/>
        <w:rPr>
          <w:rFonts w:ascii="Times New Roman" w:hAnsi="Times New Roman" w:cs="Times New Roman"/>
          <w:sz w:val="24"/>
          <w:szCs w:val="24"/>
        </w:rPr>
      </w:pPr>
    </w:p>
    <w:p w:rsidR="008652B7" w:rsidRPr="006E6C86" w:rsidRDefault="008652B7" w:rsidP="008652B7">
      <w:pPr>
        <w:pStyle w:val="NoSpacing"/>
        <w:rPr>
          <w:rFonts w:ascii="Times New Roman" w:hAnsi="Times New Roman" w:cs="Times New Roman"/>
          <w:sz w:val="24"/>
          <w:szCs w:val="24"/>
        </w:rPr>
      </w:pPr>
      <w:r w:rsidRPr="006E6C86">
        <w:rPr>
          <w:rFonts w:ascii="Times New Roman" w:hAnsi="Times New Roman" w:cs="Times New Roman"/>
          <w:sz w:val="24"/>
          <w:szCs w:val="24"/>
        </w:rPr>
        <w:t>Th</w:t>
      </w:r>
      <w:r w:rsidR="006F45D4" w:rsidRPr="006E6C86">
        <w:rPr>
          <w:rFonts w:ascii="Times New Roman" w:hAnsi="Times New Roman" w:cs="Times New Roman"/>
          <w:sz w:val="24"/>
          <w:szCs w:val="24"/>
        </w:rPr>
        <w:t>ose</w:t>
      </w:r>
      <w:r w:rsidRPr="006E6C86">
        <w:rPr>
          <w:rFonts w:ascii="Times New Roman" w:hAnsi="Times New Roman" w:cs="Times New Roman"/>
          <w:sz w:val="24"/>
          <w:szCs w:val="24"/>
        </w:rPr>
        <w:t xml:space="preserve"> </w:t>
      </w:r>
      <w:r w:rsidR="00C91686" w:rsidRPr="006E6C86">
        <w:rPr>
          <w:rFonts w:ascii="Times New Roman" w:hAnsi="Times New Roman" w:cs="Times New Roman"/>
          <w:sz w:val="24"/>
          <w:szCs w:val="24"/>
        </w:rPr>
        <w:t xml:space="preserve">study staff that will be administering the baseline and 6-month follow-up assessment </w:t>
      </w:r>
      <w:r w:rsidRPr="006E6C86">
        <w:rPr>
          <w:rFonts w:ascii="Times New Roman" w:hAnsi="Times New Roman" w:cs="Times New Roman"/>
          <w:sz w:val="24"/>
          <w:szCs w:val="24"/>
        </w:rPr>
        <w:t xml:space="preserve">interviews </w:t>
      </w:r>
      <w:r w:rsidR="00C91686" w:rsidRPr="006E6C86">
        <w:rPr>
          <w:rFonts w:ascii="Times New Roman" w:hAnsi="Times New Roman" w:cs="Times New Roman"/>
          <w:sz w:val="24"/>
          <w:szCs w:val="24"/>
        </w:rPr>
        <w:t xml:space="preserve">to study participants </w:t>
      </w:r>
      <w:r w:rsidRPr="006E6C86">
        <w:rPr>
          <w:rFonts w:ascii="Times New Roman" w:hAnsi="Times New Roman" w:cs="Times New Roman"/>
          <w:sz w:val="24"/>
          <w:szCs w:val="24"/>
        </w:rPr>
        <w:t xml:space="preserve">will be trained by study Principal Investigator </w:t>
      </w:r>
      <w:r w:rsidR="00C91686" w:rsidRPr="006E6C86">
        <w:rPr>
          <w:rFonts w:ascii="Times New Roman" w:hAnsi="Times New Roman" w:cs="Times New Roman"/>
          <w:sz w:val="24"/>
          <w:szCs w:val="24"/>
        </w:rPr>
        <w:t xml:space="preserve">(Dr. Scott Rhodes) </w:t>
      </w:r>
      <w:r w:rsidRPr="006E6C86">
        <w:rPr>
          <w:rFonts w:ascii="Times New Roman" w:hAnsi="Times New Roman" w:cs="Times New Roman"/>
          <w:sz w:val="24"/>
          <w:szCs w:val="24"/>
        </w:rPr>
        <w:t xml:space="preserve">and </w:t>
      </w:r>
      <w:r w:rsidR="00CD5CD3" w:rsidRPr="006E6C86">
        <w:rPr>
          <w:rFonts w:ascii="Times New Roman" w:hAnsi="Times New Roman" w:cs="Times New Roman"/>
          <w:sz w:val="24"/>
          <w:szCs w:val="24"/>
        </w:rPr>
        <w:t xml:space="preserve">the </w:t>
      </w:r>
      <w:r w:rsidRPr="006E6C86">
        <w:rPr>
          <w:rFonts w:ascii="Times New Roman" w:hAnsi="Times New Roman" w:cs="Times New Roman"/>
          <w:sz w:val="24"/>
          <w:szCs w:val="24"/>
        </w:rPr>
        <w:t>Project Manager</w:t>
      </w:r>
      <w:r w:rsidR="00C91686" w:rsidRPr="006E6C86">
        <w:rPr>
          <w:rFonts w:ascii="Times New Roman" w:hAnsi="Times New Roman" w:cs="Times New Roman"/>
          <w:sz w:val="24"/>
          <w:szCs w:val="24"/>
        </w:rPr>
        <w:t xml:space="preserve"> (</w:t>
      </w:r>
      <w:r w:rsidR="00CD5CD3" w:rsidRPr="006E6C86">
        <w:rPr>
          <w:rFonts w:ascii="Times New Roman" w:hAnsi="Times New Roman" w:cs="Times New Roman"/>
          <w:sz w:val="24"/>
          <w:szCs w:val="24"/>
        </w:rPr>
        <w:t>Mr</w:t>
      </w:r>
      <w:r w:rsidR="00C91686" w:rsidRPr="006E6C86">
        <w:rPr>
          <w:rFonts w:ascii="Times New Roman" w:hAnsi="Times New Roman" w:cs="Times New Roman"/>
          <w:sz w:val="24"/>
          <w:szCs w:val="24"/>
        </w:rPr>
        <w:t>. Jorge Alonzo</w:t>
      </w:r>
      <w:r w:rsidR="003C14FA" w:rsidRPr="006E6C86">
        <w:rPr>
          <w:rFonts w:ascii="Times New Roman" w:hAnsi="Times New Roman" w:cs="Times New Roman"/>
          <w:sz w:val="24"/>
          <w:szCs w:val="24"/>
        </w:rPr>
        <w:t>)</w:t>
      </w:r>
      <w:r w:rsidRPr="006E6C86">
        <w:rPr>
          <w:rFonts w:ascii="Times New Roman" w:hAnsi="Times New Roman" w:cs="Times New Roman"/>
          <w:sz w:val="24"/>
          <w:szCs w:val="24"/>
        </w:rPr>
        <w:t xml:space="preserve"> </w:t>
      </w:r>
      <w:r w:rsidR="00CD5CD3" w:rsidRPr="006E6C86">
        <w:rPr>
          <w:rFonts w:ascii="Times New Roman" w:hAnsi="Times New Roman" w:cs="Times New Roman"/>
          <w:sz w:val="24"/>
          <w:szCs w:val="24"/>
        </w:rPr>
        <w:t xml:space="preserve">on </w:t>
      </w:r>
      <w:r w:rsidRPr="006E6C86">
        <w:rPr>
          <w:rFonts w:ascii="Times New Roman" w:hAnsi="Times New Roman" w:cs="Times New Roman"/>
          <w:sz w:val="24"/>
          <w:szCs w:val="24"/>
        </w:rPr>
        <w:t xml:space="preserve">issues particularly salient to research with MSM, and within Latino communities. This training will </w:t>
      </w:r>
      <w:r w:rsidR="00C91686" w:rsidRPr="006E6C86">
        <w:rPr>
          <w:rFonts w:ascii="Times New Roman" w:hAnsi="Times New Roman" w:cs="Times New Roman"/>
          <w:sz w:val="24"/>
          <w:szCs w:val="24"/>
        </w:rPr>
        <w:t xml:space="preserve">increase </w:t>
      </w:r>
      <w:r w:rsidRPr="006E6C86">
        <w:rPr>
          <w:rFonts w:ascii="Times New Roman" w:hAnsi="Times New Roman" w:cs="Times New Roman"/>
          <w:sz w:val="24"/>
          <w:szCs w:val="24"/>
        </w:rPr>
        <w:t xml:space="preserve">their knowledge </w:t>
      </w:r>
      <w:r w:rsidR="00CD5CD3" w:rsidRPr="006E6C86">
        <w:rPr>
          <w:rFonts w:ascii="Times New Roman" w:hAnsi="Times New Roman" w:cs="Times New Roman"/>
          <w:sz w:val="24"/>
          <w:szCs w:val="24"/>
        </w:rPr>
        <w:t xml:space="preserve">concerning </w:t>
      </w:r>
      <w:r w:rsidRPr="006E6C86">
        <w:rPr>
          <w:rFonts w:ascii="Times New Roman" w:hAnsi="Times New Roman" w:cs="Times New Roman"/>
          <w:sz w:val="24"/>
          <w:szCs w:val="24"/>
        </w:rPr>
        <w:t>these communities and sexuality within the communities</w:t>
      </w:r>
      <w:r w:rsidR="00C91686" w:rsidRPr="006E6C86">
        <w:rPr>
          <w:rFonts w:ascii="Times New Roman" w:hAnsi="Times New Roman" w:cs="Times New Roman"/>
          <w:sz w:val="24"/>
          <w:szCs w:val="24"/>
        </w:rPr>
        <w:t>,</w:t>
      </w:r>
      <w:r w:rsidRPr="006E6C86">
        <w:rPr>
          <w:rFonts w:ascii="Times New Roman" w:hAnsi="Times New Roman" w:cs="Times New Roman"/>
          <w:sz w:val="24"/>
          <w:szCs w:val="24"/>
        </w:rPr>
        <w:t xml:space="preserve"> and </w:t>
      </w:r>
      <w:r w:rsidR="00C91686" w:rsidRPr="006E6C86">
        <w:rPr>
          <w:rFonts w:ascii="Times New Roman" w:hAnsi="Times New Roman" w:cs="Times New Roman"/>
          <w:sz w:val="24"/>
          <w:szCs w:val="24"/>
        </w:rPr>
        <w:t xml:space="preserve">develop and </w:t>
      </w:r>
      <w:r w:rsidRPr="006E6C86">
        <w:rPr>
          <w:rFonts w:ascii="Times New Roman" w:hAnsi="Times New Roman" w:cs="Times New Roman"/>
          <w:sz w:val="24"/>
          <w:szCs w:val="24"/>
        </w:rPr>
        <w:t>refine their interviewing skills.</w:t>
      </w:r>
      <w:r w:rsidR="00C91686" w:rsidRPr="006E6C86">
        <w:rPr>
          <w:rFonts w:ascii="Times New Roman" w:hAnsi="Times New Roman" w:cs="Times New Roman"/>
          <w:sz w:val="24"/>
          <w:szCs w:val="24"/>
        </w:rPr>
        <w:t xml:space="preserve"> Examples of these skills include </w:t>
      </w:r>
      <w:r w:rsidR="00CD5CD3" w:rsidRPr="006E6C86">
        <w:rPr>
          <w:rFonts w:ascii="Times New Roman" w:hAnsi="Times New Roman" w:cs="Times New Roman"/>
          <w:sz w:val="24"/>
          <w:szCs w:val="24"/>
        </w:rPr>
        <w:t xml:space="preserve">the proper manner of </w:t>
      </w:r>
      <w:r w:rsidRPr="006E6C86">
        <w:rPr>
          <w:rFonts w:ascii="Times New Roman" w:hAnsi="Times New Roman" w:cs="Times New Roman"/>
          <w:sz w:val="24"/>
          <w:szCs w:val="24"/>
        </w:rPr>
        <w:t xml:space="preserve">asking questions, </w:t>
      </w:r>
      <w:r w:rsidR="00CD5CD3" w:rsidRPr="006E6C86">
        <w:rPr>
          <w:rFonts w:ascii="Times New Roman" w:hAnsi="Times New Roman" w:cs="Times New Roman"/>
          <w:sz w:val="24"/>
          <w:szCs w:val="24"/>
        </w:rPr>
        <w:t xml:space="preserve">carefully </w:t>
      </w:r>
      <w:r w:rsidRPr="006E6C86">
        <w:rPr>
          <w:rFonts w:ascii="Times New Roman" w:hAnsi="Times New Roman" w:cs="Times New Roman"/>
          <w:sz w:val="24"/>
          <w:szCs w:val="24"/>
        </w:rPr>
        <w:t>listening</w:t>
      </w:r>
      <w:r w:rsidR="00CD5CD3" w:rsidRPr="006E6C86">
        <w:rPr>
          <w:rFonts w:ascii="Times New Roman" w:hAnsi="Times New Roman" w:cs="Times New Roman"/>
          <w:sz w:val="24"/>
          <w:szCs w:val="24"/>
        </w:rPr>
        <w:t xml:space="preserve"> rather than </w:t>
      </w:r>
      <w:r w:rsidRPr="006E6C86">
        <w:rPr>
          <w:rFonts w:ascii="Times New Roman" w:hAnsi="Times New Roman" w:cs="Times New Roman"/>
          <w:sz w:val="24"/>
          <w:szCs w:val="24"/>
        </w:rPr>
        <w:t>talking</w:t>
      </w:r>
      <w:r w:rsidR="00CD5CD3" w:rsidRPr="006E6C86">
        <w:rPr>
          <w:rFonts w:ascii="Times New Roman" w:hAnsi="Times New Roman" w:cs="Times New Roman"/>
          <w:sz w:val="24"/>
          <w:szCs w:val="24"/>
        </w:rPr>
        <w:t xml:space="preserve"> to respondents, and</w:t>
      </w:r>
      <w:r w:rsidRPr="006E6C86">
        <w:rPr>
          <w:rFonts w:ascii="Times New Roman" w:hAnsi="Times New Roman" w:cs="Times New Roman"/>
          <w:sz w:val="24"/>
          <w:szCs w:val="24"/>
        </w:rPr>
        <w:t xml:space="preserve"> expressing interest in respondent</w:t>
      </w:r>
      <w:r w:rsidR="00CD5CD3" w:rsidRPr="006E6C86">
        <w:rPr>
          <w:rFonts w:ascii="Times New Roman" w:hAnsi="Times New Roman" w:cs="Times New Roman"/>
          <w:sz w:val="24"/>
          <w:szCs w:val="24"/>
        </w:rPr>
        <w:t xml:space="preserve">s through verbal and nonverbal cues, </w:t>
      </w:r>
      <w:r w:rsidR="00536206">
        <w:rPr>
          <w:rFonts w:ascii="Times New Roman" w:hAnsi="Times New Roman" w:cs="Times New Roman"/>
          <w:sz w:val="24"/>
          <w:szCs w:val="24"/>
        </w:rPr>
        <w:t xml:space="preserve">such as </w:t>
      </w:r>
      <w:r w:rsidRPr="006E6C86">
        <w:rPr>
          <w:rFonts w:ascii="Times New Roman" w:hAnsi="Times New Roman" w:cs="Times New Roman"/>
          <w:sz w:val="24"/>
          <w:szCs w:val="24"/>
        </w:rPr>
        <w:t>eye contact</w:t>
      </w:r>
      <w:r w:rsidR="00CD5CD3" w:rsidRPr="006E6C86">
        <w:rPr>
          <w:rFonts w:ascii="Times New Roman" w:hAnsi="Times New Roman" w:cs="Times New Roman"/>
          <w:sz w:val="24"/>
          <w:szCs w:val="24"/>
        </w:rPr>
        <w:t xml:space="preserve"> </w:t>
      </w:r>
      <w:r w:rsidR="00A52A14" w:rsidRPr="006E6C86">
        <w:rPr>
          <w:rFonts w:ascii="Times New Roman" w:hAnsi="Times New Roman" w:cs="Times New Roman"/>
          <w:sz w:val="24"/>
          <w:szCs w:val="24"/>
        </w:rPr>
        <w:fldChar w:fldCharType="begin"/>
      </w:r>
      <w:r w:rsidRPr="006E6C86">
        <w:rPr>
          <w:rFonts w:ascii="Times New Roman" w:hAnsi="Times New Roman" w:cs="Times New Roman"/>
          <w:sz w:val="24"/>
          <w:szCs w:val="24"/>
        </w:rPr>
        <w:instrText xml:space="preserve"> ADDIN EN.CITE &lt;EndNote&gt;&lt;Cite&gt;&lt;Author&gt;Spradley&lt;/Author&gt;&lt;Year&gt;1979&lt;/Year&gt;&lt;RecNum&gt;648&lt;/RecNum&gt;&lt;DisplayText&gt;(Spradley 1979)&lt;/DisplayText&gt;&lt;record&gt;&lt;rec-number&gt;648&lt;/rec-number&gt;&lt;foreign-keys&gt;&lt;key app="EN" db-id="wexsepaxdare9betf5qp2v97x95pze2taewx"&gt;648&lt;/key&gt;&lt;/foreign-keys&gt;&lt;ref-type name="Book"&gt;6&lt;/ref-type&gt;&lt;contributors&gt;&lt;authors&gt;&lt;author&gt;Spradley, J. P.&lt;/author&gt;&lt;/authors&gt;&lt;/contributors&gt;&lt;titles&gt;&lt;title&gt;The ethnographic interview&lt;/title&gt;&lt;/titles&gt;&lt;dates&gt;&lt;year&gt;1979&lt;/year&gt;&lt;/dates&gt;&lt;pub-location&gt;New York, NY&lt;/pub-location&gt;&lt;publisher&gt;Holt, Rinehart, &amp;amp; Winston&lt;/publisher&gt;&lt;urls&gt;&lt;/urls&gt;&lt;/record&gt;&lt;/Cite&gt;&lt;/EndNote&gt;</w:instrText>
      </w:r>
      <w:r w:rsidR="00A52A14" w:rsidRPr="006E6C86">
        <w:rPr>
          <w:rFonts w:ascii="Times New Roman" w:hAnsi="Times New Roman" w:cs="Times New Roman"/>
          <w:sz w:val="24"/>
          <w:szCs w:val="24"/>
        </w:rPr>
        <w:fldChar w:fldCharType="separate"/>
      </w:r>
      <w:r w:rsidRPr="006E6C86">
        <w:rPr>
          <w:rFonts w:ascii="Times New Roman" w:hAnsi="Times New Roman" w:cs="Times New Roman"/>
          <w:noProof/>
          <w:sz w:val="24"/>
          <w:szCs w:val="24"/>
        </w:rPr>
        <w:t>(</w:t>
      </w:r>
      <w:hyperlink w:anchor="_ENREF_26" w:tooltip="Spradley, 1979 #648" w:history="1">
        <w:r w:rsidR="00F31FF7" w:rsidRPr="006E6C86">
          <w:rPr>
            <w:rFonts w:ascii="Times New Roman" w:hAnsi="Times New Roman" w:cs="Times New Roman"/>
            <w:noProof/>
            <w:sz w:val="24"/>
            <w:szCs w:val="24"/>
          </w:rPr>
          <w:t>Spradley 1979</w:t>
        </w:r>
      </w:hyperlink>
      <w:r w:rsidRPr="006E6C86">
        <w:rPr>
          <w:rFonts w:ascii="Times New Roman" w:hAnsi="Times New Roman" w:cs="Times New Roman"/>
          <w:noProof/>
          <w:sz w:val="24"/>
          <w:szCs w:val="24"/>
        </w:rPr>
        <w:t>)</w:t>
      </w:r>
      <w:r w:rsidR="00A52A14" w:rsidRPr="006E6C86">
        <w:rPr>
          <w:rFonts w:ascii="Times New Roman" w:hAnsi="Times New Roman" w:cs="Times New Roman"/>
          <w:sz w:val="24"/>
          <w:szCs w:val="24"/>
        </w:rPr>
        <w:fldChar w:fldCharType="end"/>
      </w:r>
      <w:r w:rsidR="00CD5CD3" w:rsidRPr="006E6C86">
        <w:rPr>
          <w:rFonts w:ascii="Times New Roman" w:hAnsi="Times New Roman" w:cs="Times New Roman"/>
          <w:sz w:val="24"/>
          <w:szCs w:val="24"/>
        </w:rPr>
        <w:t>.</w:t>
      </w:r>
      <w:r w:rsidRPr="006E6C86">
        <w:rPr>
          <w:rFonts w:ascii="Times New Roman" w:hAnsi="Times New Roman" w:cs="Times New Roman"/>
          <w:sz w:val="24"/>
          <w:szCs w:val="24"/>
        </w:rPr>
        <w:t xml:space="preserve"> Dr. Rhodes and </w:t>
      </w:r>
      <w:r w:rsidR="00CD5CD3" w:rsidRPr="006E6C86">
        <w:rPr>
          <w:rFonts w:ascii="Times New Roman" w:hAnsi="Times New Roman" w:cs="Times New Roman"/>
          <w:sz w:val="24"/>
          <w:szCs w:val="24"/>
        </w:rPr>
        <w:t xml:space="preserve">Mr. </w:t>
      </w:r>
      <w:r w:rsidRPr="006E6C86">
        <w:rPr>
          <w:rFonts w:ascii="Times New Roman" w:hAnsi="Times New Roman" w:cs="Times New Roman"/>
          <w:sz w:val="24"/>
          <w:szCs w:val="24"/>
        </w:rPr>
        <w:t>Alonzo will facilitate role</w:t>
      </w:r>
      <w:r w:rsidR="00380699">
        <w:rPr>
          <w:rFonts w:ascii="Times New Roman" w:hAnsi="Times New Roman" w:cs="Times New Roman"/>
          <w:sz w:val="24"/>
          <w:szCs w:val="24"/>
        </w:rPr>
        <w:t>-</w:t>
      </w:r>
      <w:r w:rsidRPr="006E6C86">
        <w:rPr>
          <w:rFonts w:ascii="Times New Roman" w:hAnsi="Times New Roman" w:cs="Times New Roman"/>
          <w:sz w:val="24"/>
          <w:szCs w:val="24"/>
        </w:rPr>
        <w:t>play</w:t>
      </w:r>
      <w:r w:rsidR="00380699">
        <w:rPr>
          <w:rFonts w:ascii="Times New Roman" w:hAnsi="Times New Roman" w:cs="Times New Roman"/>
          <w:sz w:val="24"/>
          <w:szCs w:val="24"/>
        </w:rPr>
        <w:t xml:space="preserve"> activities </w:t>
      </w:r>
      <w:r w:rsidR="00CD5CD3" w:rsidRPr="006E6C86">
        <w:rPr>
          <w:rFonts w:ascii="Times New Roman" w:hAnsi="Times New Roman" w:cs="Times New Roman"/>
          <w:sz w:val="24"/>
          <w:szCs w:val="24"/>
        </w:rPr>
        <w:t xml:space="preserve">during </w:t>
      </w:r>
      <w:r w:rsidR="00A124ED">
        <w:rPr>
          <w:rFonts w:ascii="Times New Roman" w:hAnsi="Times New Roman" w:cs="Times New Roman"/>
          <w:sz w:val="24"/>
          <w:szCs w:val="24"/>
        </w:rPr>
        <w:t xml:space="preserve">the training in which </w:t>
      </w:r>
      <w:r w:rsidR="00380699">
        <w:rPr>
          <w:rFonts w:ascii="Times New Roman" w:hAnsi="Times New Roman" w:cs="Times New Roman"/>
          <w:sz w:val="24"/>
          <w:szCs w:val="24"/>
        </w:rPr>
        <w:t xml:space="preserve">members of the Latino community will play the role of interviewees and </w:t>
      </w:r>
      <w:r w:rsidR="00CD5CD3" w:rsidRPr="006E6C86">
        <w:rPr>
          <w:rFonts w:ascii="Times New Roman" w:hAnsi="Times New Roman" w:cs="Times New Roman"/>
          <w:sz w:val="24"/>
          <w:szCs w:val="24"/>
        </w:rPr>
        <w:t xml:space="preserve">present </w:t>
      </w:r>
      <w:r w:rsidR="00A124ED">
        <w:rPr>
          <w:rFonts w:ascii="Times New Roman" w:hAnsi="Times New Roman" w:cs="Times New Roman"/>
          <w:sz w:val="24"/>
          <w:szCs w:val="24"/>
        </w:rPr>
        <w:t xml:space="preserve">the interviewer-trainees with </w:t>
      </w:r>
      <w:r w:rsidR="00CD5CD3" w:rsidRPr="006E6C86">
        <w:rPr>
          <w:rFonts w:ascii="Times New Roman" w:hAnsi="Times New Roman" w:cs="Times New Roman"/>
          <w:sz w:val="24"/>
          <w:szCs w:val="24"/>
        </w:rPr>
        <w:t xml:space="preserve">various </w:t>
      </w:r>
      <w:r w:rsidRPr="006E6C86">
        <w:rPr>
          <w:rFonts w:ascii="Times New Roman" w:hAnsi="Times New Roman" w:cs="Times New Roman"/>
          <w:sz w:val="24"/>
          <w:szCs w:val="24"/>
        </w:rPr>
        <w:t xml:space="preserve">challenging scenarios to </w:t>
      </w:r>
      <w:r w:rsidR="00CD5CD3" w:rsidRPr="006E6C86">
        <w:rPr>
          <w:rFonts w:ascii="Times New Roman" w:hAnsi="Times New Roman" w:cs="Times New Roman"/>
          <w:sz w:val="24"/>
          <w:szCs w:val="24"/>
        </w:rPr>
        <w:t xml:space="preserve">further </w:t>
      </w:r>
      <w:r w:rsidRPr="006E6C86">
        <w:rPr>
          <w:rFonts w:ascii="Times New Roman" w:hAnsi="Times New Roman" w:cs="Times New Roman"/>
          <w:sz w:val="24"/>
          <w:szCs w:val="24"/>
        </w:rPr>
        <w:t>develop the</w:t>
      </w:r>
      <w:r w:rsidR="00A124ED">
        <w:rPr>
          <w:rFonts w:ascii="Times New Roman" w:hAnsi="Times New Roman" w:cs="Times New Roman"/>
          <w:sz w:val="24"/>
          <w:szCs w:val="24"/>
        </w:rPr>
        <w:t>ir</w:t>
      </w:r>
      <w:r w:rsidRPr="006E6C86">
        <w:rPr>
          <w:rFonts w:ascii="Times New Roman" w:hAnsi="Times New Roman" w:cs="Times New Roman"/>
          <w:sz w:val="24"/>
          <w:szCs w:val="24"/>
        </w:rPr>
        <w:t xml:space="preserve"> </w:t>
      </w:r>
      <w:r w:rsidR="00A124ED">
        <w:rPr>
          <w:rFonts w:ascii="Times New Roman" w:hAnsi="Times New Roman" w:cs="Times New Roman"/>
          <w:sz w:val="24"/>
          <w:szCs w:val="24"/>
        </w:rPr>
        <w:t>interviewing sk</w:t>
      </w:r>
      <w:r w:rsidRPr="006E6C86">
        <w:rPr>
          <w:rFonts w:ascii="Times New Roman" w:hAnsi="Times New Roman" w:cs="Times New Roman"/>
          <w:sz w:val="24"/>
          <w:szCs w:val="24"/>
        </w:rPr>
        <w:t>ills. These mock interviews will be videotaped to allow the interviewers to see and hear</w:t>
      </w:r>
      <w:r w:rsidR="00CD5CD3" w:rsidRPr="006E6C86">
        <w:rPr>
          <w:rFonts w:ascii="Times New Roman" w:hAnsi="Times New Roman" w:cs="Times New Roman"/>
          <w:sz w:val="24"/>
          <w:szCs w:val="24"/>
        </w:rPr>
        <w:t xml:space="preserve"> </w:t>
      </w:r>
      <w:r w:rsidRPr="006E6C86">
        <w:rPr>
          <w:rFonts w:ascii="Times New Roman" w:hAnsi="Times New Roman" w:cs="Times New Roman"/>
          <w:sz w:val="24"/>
          <w:szCs w:val="24"/>
        </w:rPr>
        <w:t>the interview</w:t>
      </w:r>
      <w:r w:rsidR="00CD5CD3" w:rsidRPr="006E6C86">
        <w:rPr>
          <w:rFonts w:ascii="Times New Roman" w:hAnsi="Times New Roman" w:cs="Times New Roman"/>
          <w:sz w:val="24"/>
          <w:szCs w:val="24"/>
        </w:rPr>
        <w:t>s,</w:t>
      </w:r>
      <w:r w:rsidRPr="006E6C86">
        <w:rPr>
          <w:rFonts w:ascii="Times New Roman" w:hAnsi="Times New Roman" w:cs="Times New Roman"/>
          <w:sz w:val="24"/>
          <w:szCs w:val="24"/>
        </w:rPr>
        <w:t xml:space="preserve"> and </w:t>
      </w:r>
      <w:r w:rsidR="00CD5CD3" w:rsidRPr="006E6C86">
        <w:rPr>
          <w:rFonts w:ascii="Times New Roman" w:hAnsi="Times New Roman" w:cs="Times New Roman"/>
          <w:sz w:val="24"/>
          <w:szCs w:val="24"/>
        </w:rPr>
        <w:t xml:space="preserve">a </w:t>
      </w:r>
      <w:r w:rsidRPr="006E6C86">
        <w:rPr>
          <w:rFonts w:ascii="Times New Roman" w:hAnsi="Times New Roman" w:cs="Times New Roman"/>
          <w:sz w:val="24"/>
          <w:szCs w:val="24"/>
        </w:rPr>
        <w:t>debrief</w:t>
      </w:r>
      <w:r w:rsidR="00CD5CD3" w:rsidRPr="006E6C86">
        <w:rPr>
          <w:rFonts w:ascii="Times New Roman" w:hAnsi="Times New Roman" w:cs="Times New Roman"/>
          <w:sz w:val="24"/>
          <w:szCs w:val="24"/>
        </w:rPr>
        <w:t>ing</w:t>
      </w:r>
      <w:r w:rsidRPr="006E6C86">
        <w:rPr>
          <w:rFonts w:ascii="Times New Roman" w:hAnsi="Times New Roman" w:cs="Times New Roman"/>
          <w:sz w:val="24"/>
          <w:szCs w:val="24"/>
        </w:rPr>
        <w:t xml:space="preserve"> with Dr. Rhodes and Mr. Alonzo </w:t>
      </w:r>
      <w:r w:rsidR="00CD5CD3" w:rsidRPr="006E6C86">
        <w:rPr>
          <w:rFonts w:ascii="Times New Roman" w:hAnsi="Times New Roman" w:cs="Times New Roman"/>
          <w:sz w:val="24"/>
          <w:szCs w:val="24"/>
        </w:rPr>
        <w:t xml:space="preserve">will facilitate their learning during </w:t>
      </w:r>
      <w:r w:rsidRPr="006E6C86">
        <w:rPr>
          <w:rFonts w:ascii="Times New Roman" w:hAnsi="Times New Roman" w:cs="Times New Roman"/>
          <w:sz w:val="24"/>
          <w:szCs w:val="24"/>
        </w:rPr>
        <w:t xml:space="preserve">the process. </w:t>
      </w:r>
      <w:r w:rsidR="00CD5CD3" w:rsidRPr="006E6C86">
        <w:rPr>
          <w:rFonts w:ascii="Times New Roman" w:hAnsi="Times New Roman" w:cs="Times New Roman"/>
          <w:sz w:val="24"/>
          <w:szCs w:val="24"/>
        </w:rPr>
        <w:t>These m</w:t>
      </w:r>
      <w:r w:rsidRPr="006E6C86">
        <w:rPr>
          <w:rFonts w:ascii="Times New Roman" w:hAnsi="Times New Roman" w:cs="Times New Roman"/>
          <w:sz w:val="24"/>
          <w:szCs w:val="24"/>
        </w:rPr>
        <w:t>ock interviews will allow the</w:t>
      </w:r>
      <w:r w:rsidR="00CD5CD3" w:rsidRPr="006E6C86">
        <w:rPr>
          <w:rFonts w:ascii="Times New Roman" w:hAnsi="Times New Roman" w:cs="Times New Roman"/>
          <w:sz w:val="24"/>
          <w:szCs w:val="24"/>
        </w:rPr>
        <w:t xml:space="preserve"> interviewers </w:t>
      </w:r>
      <w:r w:rsidRPr="006E6C86">
        <w:rPr>
          <w:rFonts w:ascii="Times New Roman" w:hAnsi="Times New Roman" w:cs="Times New Roman"/>
          <w:sz w:val="24"/>
          <w:szCs w:val="24"/>
        </w:rPr>
        <w:t xml:space="preserve">to identify opportunities for </w:t>
      </w:r>
      <w:r w:rsidR="005F4D13" w:rsidRPr="006E6C86">
        <w:rPr>
          <w:rFonts w:ascii="Times New Roman" w:hAnsi="Times New Roman" w:cs="Times New Roman"/>
          <w:sz w:val="24"/>
          <w:szCs w:val="24"/>
        </w:rPr>
        <w:t xml:space="preserve">using </w:t>
      </w:r>
      <w:r w:rsidRPr="006E6C86">
        <w:rPr>
          <w:rFonts w:ascii="Times New Roman" w:hAnsi="Times New Roman" w:cs="Times New Roman"/>
          <w:sz w:val="24"/>
          <w:szCs w:val="24"/>
        </w:rPr>
        <w:t xml:space="preserve">silence, probing for detail, etc. </w:t>
      </w:r>
      <w:r w:rsidR="00E3022F" w:rsidRPr="006E6C86">
        <w:rPr>
          <w:rFonts w:ascii="Times New Roman" w:hAnsi="Times New Roman" w:cs="Times New Roman"/>
          <w:sz w:val="24"/>
          <w:szCs w:val="24"/>
        </w:rPr>
        <w:t xml:space="preserve">Piloting the data collection instruments with fewer than ten study staff members will also provide the interviewers with opportunities to practice and develop interviewing skills. </w:t>
      </w:r>
    </w:p>
    <w:p w:rsidR="008652B7" w:rsidRPr="006E6C86" w:rsidRDefault="008652B7" w:rsidP="008652B7">
      <w:pPr>
        <w:pStyle w:val="NoSpacing"/>
        <w:rPr>
          <w:rFonts w:ascii="Times New Roman" w:hAnsi="Times New Roman" w:cs="Times New Roman"/>
          <w:sz w:val="24"/>
          <w:szCs w:val="24"/>
        </w:rPr>
      </w:pPr>
    </w:p>
    <w:p w:rsidR="008652B7" w:rsidRPr="006E6C86" w:rsidRDefault="008652B7" w:rsidP="008652B7">
      <w:pPr>
        <w:pStyle w:val="NoSpacing"/>
        <w:rPr>
          <w:rFonts w:ascii="Times New Roman" w:hAnsi="Times New Roman" w:cs="Times New Roman"/>
          <w:sz w:val="24"/>
          <w:szCs w:val="24"/>
        </w:rPr>
      </w:pPr>
      <w:r w:rsidRPr="006E6C86">
        <w:rPr>
          <w:rFonts w:ascii="Times New Roman" w:hAnsi="Times New Roman" w:cs="Times New Roman"/>
          <w:sz w:val="24"/>
          <w:szCs w:val="24"/>
        </w:rPr>
        <w:t>Th</w:t>
      </w:r>
      <w:r w:rsidR="005F4D13" w:rsidRPr="006E6C86">
        <w:rPr>
          <w:rFonts w:ascii="Times New Roman" w:hAnsi="Times New Roman" w:cs="Times New Roman"/>
          <w:sz w:val="24"/>
          <w:szCs w:val="24"/>
        </w:rPr>
        <w:t xml:space="preserve">e interviewer </w:t>
      </w:r>
      <w:r w:rsidRPr="006E6C86">
        <w:rPr>
          <w:rFonts w:ascii="Times New Roman" w:hAnsi="Times New Roman" w:cs="Times New Roman"/>
          <w:sz w:val="24"/>
          <w:szCs w:val="24"/>
        </w:rPr>
        <w:t>training</w:t>
      </w:r>
      <w:r w:rsidR="005F4D13" w:rsidRPr="006E6C86">
        <w:rPr>
          <w:rFonts w:ascii="Times New Roman" w:hAnsi="Times New Roman" w:cs="Times New Roman"/>
          <w:sz w:val="24"/>
          <w:szCs w:val="24"/>
        </w:rPr>
        <w:t xml:space="preserve"> will also ensure that when the interviewers begin their assessments, they have all necessary </w:t>
      </w:r>
      <w:r w:rsidRPr="006E6C86">
        <w:rPr>
          <w:rFonts w:ascii="Times New Roman" w:hAnsi="Times New Roman" w:cs="Times New Roman"/>
          <w:sz w:val="24"/>
          <w:szCs w:val="24"/>
        </w:rPr>
        <w:t xml:space="preserve">materials (e.g., consent forms, </w:t>
      </w:r>
      <w:r w:rsidR="005F4D13" w:rsidRPr="006E6C86">
        <w:rPr>
          <w:rFonts w:ascii="Times New Roman" w:hAnsi="Times New Roman" w:cs="Times New Roman"/>
          <w:sz w:val="24"/>
          <w:szCs w:val="24"/>
        </w:rPr>
        <w:t xml:space="preserve">questionnaires, </w:t>
      </w:r>
      <w:r w:rsidRPr="006E6C86">
        <w:rPr>
          <w:rFonts w:ascii="Times New Roman" w:hAnsi="Times New Roman" w:cs="Times New Roman"/>
          <w:sz w:val="24"/>
          <w:szCs w:val="24"/>
        </w:rPr>
        <w:t>pencils)</w:t>
      </w:r>
      <w:r w:rsidR="005F4D13" w:rsidRPr="006E6C86">
        <w:rPr>
          <w:rFonts w:ascii="Times New Roman" w:hAnsi="Times New Roman" w:cs="Times New Roman"/>
          <w:sz w:val="24"/>
          <w:szCs w:val="24"/>
        </w:rPr>
        <w:t xml:space="preserve"> and can </w:t>
      </w:r>
      <w:r w:rsidRPr="006E6C86">
        <w:rPr>
          <w:rFonts w:ascii="Times New Roman" w:hAnsi="Times New Roman" w:cs="Times New Roman"/>
          <w:sz w:val="24"/>
          <w:szCs w:val="24"/>
        </w:rPr>
        <w:t>find</w:t>
      </w:r>
      <w:r w:rsidR="005F4D13" w:rsidRPr="006E6C86">
        <w:rPr>
          <w:rFonts w:ascii="Times New Roman" w:hAnsi="Times New Roman" w:cs="Times New Roman"/>
          <w:sz w:val="24"/>
          <w:szCs w:val="24"/>
        </w:rPr>
        <w:t xml:space="preserve"> </w:t>
      </w:r>
      <w:r w:rsidRPr="006E6C86">
        <w:rPr>
          <w:rFonts w:ascii="Times New Roman" w:hAnsi="Times New Roman" w:cs="Times New Roman"/>
          <w:sz w:val="24"/>
          <w:szCs w:val="24"/>
        </w:rPr>
        <w:t>a</w:t>
      </w:r>
      <w:r w:rsidR="005F4D13" w:rsidRPr="006E6C86">
        <w:rPr>
          <w:rFonts w:ascii="Times New Roman" w:hAnsi="Times New Roman" w:cs="Times New Roman"/>
          <w:sz w:val="24"/>
          <w:szCs w:val="24"/>
        </w:rPr>
        <w:t>n interview</w:t>
      </w:r>
      <w:r w:rsidRPr="006E6C86">
        <w:rPr>
          <w:rFonts w:ascii="Times New Roman" w:hAnsi="Times New Roman" w:cs="Times New Roman"/>
          <w:sz w:val="24"/>
          <w:szCs w:val="24"/>
        </w:rPr>
        <w:t xml:space="preserve"> location that is safe, private, comfortable, and quiet</w:t>
      </w:r>
      <w:r w:rsidR="005F4D13" w:rsidRPr="006E6C86">
        <w:rPr>
          <w:rFonts w:ascii="Times New Roman" w:hAnsi="Times New Roman" w:cs="Times New Roman"/>
          <w:sz w:val="24"/>
          <w:szCs w:val="24"/>
        </w:rPr>
        <w:t xml:space="preserve">. The training </w:t>
      </w:r>
      <w:r w:rsidR="00E3022F" w:rsidRPr="006E6C86">
        <w:rPr>
          <w:rFonts w:ascii="Times New Roman" w:hAnsi="Times New Roman" w:cs="Times New Roman"/>
          <w:sz w:val="24"/>
          <w:szCs w:val="24"/>
        </w:rPr>
        <w:t>will</w:t>
      </w:r>
      <w:r w:rsidR="005F4D13" w:rsidRPr="006E6C86">
        <w:rPr>
          <w:rFonts w:ascii="Times New Roman" w:hAnsi="Times New Roman" w:cs="Times New Roman"/>
          <w:sz w:val="24"/>
          <w:szCs w:val="24"/>
        </w:rPr>
        <w:t xml:space="preserve"> provide </w:t>
      </w:r>
      <w:r w:rsidRPr="006E6C86">
        <w:rPr>
          <w:rFonts w:ascii="Times New Roman" w:hAnsi="Times New Roman" w:cs="Times New Roman"/>
          <w:sz w:val="24"/>
          <w:szCs w:val="24"/>
        </w:rPr>
        <w:t>hints for establishing rapport</w:t>
      </w:r>
      <w:r w:rsidR="005F4D13" w:rsidRPr="006E6C86">
        <w:rPr>
          <w:rFonts w:ascii="Times New Roman" w:hAnsi="Times New Roman" w:cs="Times New Roman"/>
          <w:sz w:val="24"/>
          <w:szCs w:val="24"/>
        </w:rPr>
        <w:t>,</w:t>
      </w:r>
      <w:r w:rsidRPr="006E6C86">
        <w:rPr>
          <w:rFonts w:ascii="Times New Roman" w:hAnsi="Times New Roman" w:cs="Times New Roman"/>
          <w:sz w:val="24"/>
          <w:szCs w:val="24"/>
        </w:rPr>
        <w:t xml:space="preserve"> maintaining impartiality</w:t>
      </w:r>
      <w:r w:rsidR="005F4D13" w:rsidRPr="006E6C86">
        <w:rPr>
          <w:rFonts w:ascii="Times New Roman" w:hAnsi="Times New Roman" w:cs="Times New Roman"/>
          <w:sz w:val="24"/>
          <w:szCs w:val="24"/>
        </w:rPr>
        <w:t>,</w:t>
      </w:r>
      <w:r w:rsidRPr="006E6C86">
        <w:rPr>
          <w:rFonts w:ascii="Times New Roman" w:hAnsi="Times New Roman" w:cs="Times New Roman"/>
          <w:sz w:val="24"/>
          <w:szCs w:val="24"/>
        </w:rPr>
        <w:t xml:space="preserve"> reducing bias</w:t>
      </w:r>
      <w:r w:rsidR="005F4D13" w:rsidRPr="006E6C86">
        <w:rPr>
          <w:rFonts w:ascii="Times New Roman" w:hAnsi="Times New Roman" w:cs="Times New Roman"/>
          <w:sz w:val="24"/>
          <w:szCs w:val="24"/>
        </w:rPr>
        <w:t>,</w:t>
      </w:r>
      <w:r w:rsidRPr="006E6C86">
        <w:rPr>
          <w:rFonts w:ascii="Times New Roman" w:hAnsi="Times New Roman" w:cs="Times New Roman"/>
          <w:sz w:val="24"/>
          <w:szCs w:val="24"/>
        </w:rPr>
        <w:t xml:space="preserve"> </w:t>
      </w:r>
      <w:r w:rsidR="005F4D13" w:rsidRPr="006E6C86">
        <w:rPr>
          <w:rFonts w:ascii="Times New Roman" w:hAnsi="Times New Roman" w:cs="Times New Roman"/>
          <w:sz w:val="24"/>
          <w:szCs w:val="24"/>
        </w:rPr>
        <w:t xml:space="preserve">providing </w:t>
      </w:r>
      <w:r w:rsidRPr="006E6C86">
        <w:rPr>
          <w:rFonts w:ascii="Times New Roman" w:hAnsi="Times New Roman" w:cs="Times New Roman"/>
          <w:sz w:val="24"/>
          <w:szCs w:val="24"/>
        </w:rPr>
        <w:t>appropriate replies to respondent</w:t>
      </w:r>
      <w:r w:rsidR="005F4D13" w:rsidRPr="006E6C86">
        <w:rPr>
          <w:rFonts w:ascii="Times New Roman" w:hAnsi="Times New Roman" w:cs="Times New Roman"/>
          <w:sz w:val="24"/>
          <w:szCs w:val="24"/>
        </w:rPr>
        <w:t>s’</w:t>
      </w:r>
      <w:r w:rsidRPr="006E6C86">
        <w:rPr>
          <w:rFonts w:ascii="Times New Roman" w:hAnsi="Times New Roman" w:cs="Times New Roman"/>
          <w:sz w:val="24"/>
          <w:szCs w:val="24"/>
        </w:rPr>
        <w:t xml:space="preserve"> queries</w:t>
      </w:r>
      <w:r w:rsidR="005F4D13" w:rsidRPr="006E6C86">
        <w:rPr>
          <w:rFonts w:ascii="Times New Roman" w:hAnsi="Times New Roman" w:cs="Times New Roman"/>
          <w:sz w:val="24"/>
          <w:szCs w:val="24"/>
        </w:rPr>
        <w:t xml:space="preserve">, and deciding </w:t>
      </w:r>
      <w:r w:rsidRPr="006E6C86">
        <w:rPr>
          <w:rFonts w:ascii="Times New Roman" w:hAnsi="Times New Roman" w:cs="Times New Roman"/>
          <w:sz w:val="24"/>
          <w:szCs w:val="24"/>
        </w:rPr>
        <w:t>what to do when a respondent is confused by a question</w:t>
      </w:r>
      <w:r w:rsidR="00536206">
        <w:rPr>
          <w:rFonts w:ascii="Times New Roman" w:hAnsi="Times New Roman" w:cs="Times New Roman"/>
          <w:sz w:val="24"/>
          <w:szCs w:val="24"/>
        </w:rPr>
        <w:t xml:space="preserve">, </w:t>
      </w:r>
      <w:r w:rsidRPr="006E6C86">
        <w:rPr>
          <w:rFonts w:ascii="Times New Roman" w:hAnsi="Times New Roman" w:cs="Times New Roman"/>
          <w:sz w:val="24"/>
          <w:szCs w:val="24"/>
        </w:rPr>
        <w:t xml:space="preserve">etc. </w:t>
      </w:r>
      <w:r w:rsidR="005F4D13" w:rsidRPr="006E6C86">
        <w:rPr>
          <w:rFonts w:ascii="Times New Roman" w:hAnsi="Times New Roman" w:cs="Times New Roman"/>
          <w:sz w:val="24"/>
          <w:szCs w:val="24"/>
        </w:rPr>
        <w:t xml:space="preserve">The </w:t>
      </w:r>
      <w:r w:rsidRPr="006E6C86">
        <w:rPr>
          <w:rFonts w:ascii="Times New Roman" w:hAnsi="Times New Roman" w:cs="Times New Roman"/>
          <w:sz w:val="24"/>
          <w:szCs w:val="24"/>
        </w:rPr>
        <w:t xml:space="preserve">Project Manager will review </w:t>
      </w:r>
      <w:r w:rsidR="005F4D13" w:rsidRPr="006E6C86">
        <w:rPr>
          <w:rFonts w:ascii="Times New Roman" w:hAnsi="Times New Roman" w:cs="Times New Roman"/>
          <w:sz w:val="24"/>
          <w:szCs w:val="24"/>
        </w:rPr>
        <w:t>the procedures and steps needed to complete the a</w:t>
      </w:r>
      <w:r w:rsidRPr="006E6C86">
        <w:rPr>
          <w:rFonts w:ascii="Times New Roman" w:hAnsi="Times New Roman" w:cs="Times New Roman"/>
          <w:sz w:val="24"/>
          <w:szCs w:val="24"/>
        </w:rPr>
        <w:t>ssessment</w:t>
      </w:r>
      <w:r w:rsidR="005F4D13" w:rsidRPr="006E6C86">
        <w:rPr>
          <w:rFonts w:ascii="Times New Roman" w:hAnsi="Times New Roman" w:cs="Times New Roman"/>
          <w:sz w:val="24"/>
          <w:szCs w:val="24"/>
        </w:rPr>
        <w:t>s</w:t>
      </w:r>
      <w:r w:rsidRPr="006E6C86">
        <w:rPr>
          <w:rFonts w:ascii="Times New Roman" w:hAnsi="Times New Roman" w:cs="Times New Roman"/>
          <w:sz w:val="24"/>
          <w:szCs w:val="24"/>
        </w:rPr>
        <w:t xml:space="preserve"> and </w:t>
      </w:r>
      <w:r w:rsidR="005F4D13" w:rsidRPr="006E6C86">
        <w:rPr>
          <w:rFonts w:ascii="Times New Roman" w:hAnsi="Times New Roman" w:cs="Times New Roman"/>
          <w:sz w:val="24"/>
          <w:szCs w:val="24"/>
        </w:rPr>
        <w:t xml:space="preserve">how to handle situations in which a </w:t>
      </w:r>
      <w:r w:rsidRPr="006E6C86">
        <w:rPr>
          <w:rFonts w:ascii="Times New Roman" w:hAnsi="Times New Roman" w:cs="Times New Roman"/>
          <w:sz w:val="24"/>
          <w:szCs w:val="24"/>
        </w:rPr>
        <w:t>participant wants to change an answer.</w:t>
      </w:r>
    </w:p>
    <w:p w:rsidR="008652B7" w:rsidRPr="006E6C86" w:rsidRDefault="008652B7" w:rsidP="008652B7">
      <w:pPr>
        <w:pStyle w:val="NoSpacing"/>
        <w:rPr>
          <w:rFonts w:ascii="Times New Roman" w:hAnsi="Times New Roman" w:cs="Times New Roman"/>
          <w:sz w:val="24"/>
          <w:szCs w:val="24"/>
        </w:rPr>
      </w:pPr>
    </w:p>
    <w:p w:rsidR="008652B7" w:rsidRPr="006E6C86" w:rsidRDefault="008652B7" w:rsidP="008652B7">
      <w:pPr>
        <w:pStyle w:val="NoSpacing"/>
        <w:rPr>
          <w:rFonts w:ascii="Times New Roman" w:hAnsi="Times New Roman" w:cs="Times New Roman"/>
          <w:sz w:val="24"/>
          <w:szCs w:val="24"/>
        </w:rPr>
      </w:pPr>
      <w:r w:rsidRPr="006E6C86">
        <w:rPr>
          <w:rFonts w:ascii="Times New Roman" w:hAnsi="Times New Roman" w:cs="Times New Roman"/>
          <w:sz w:val="24"/>
          <w:szCs w:val="24"/>
        </w:rPr>
        <w:t xml:space="preserve">In addition to </w:t>
      </w:r>
      <w:r w:rsidR="006F45D4" w:rsidRPr="006E6C86">
        <w:rPr>
          <w:rFonts w:ascii="Times New Roman" w:hAnsi="Times New Roman" w:cs="Times New Roman"/>
          <w:sz w:val="24"/>
          <w:szCs w:val="24"/>
        </w:rPr>
        <w:t xml:space="preserve">receiving </w:t>
      </w:r>
      <w:r w:rsidRPr="006E6C86">
        <w:rPr>
          <w:rFonts w:ascii="Times New Roman" w:hAnsi="Times New Roman" w:cs="Times New Roman"/>
          <w:sz w:val="24"/>
          <w:szCs w:val="24"/>
        </w:rPr>
        <w:t>the training</w:t>
      </w:r>
      <w:r w:rsidR="006F45D4" w:rsidRPr="006E6C86">
        <w:rPr>
          <w:rFonts w:ascii="Times New Roman" w:hAnsi="Times New Roman" w:cs="Times New Roman"/>
          <w:sz w:val="24"/>
          <w:szCs w:val="24"/>
        </w:rPr>
        <w:t>s</w:t>
      </w:r>
      <w:r w:rsidRPr="006E6C86">
        <w:rPr>
          <w:rFonts w:ascii="Times New Roman" w:hAnsi="Times New Roman" w:cs="Times New Roman"/>
          <w:sz w:val="24"/>
          <w:szCs w:val="24"/>
        </w:rPr>
        <w:t xml:space="preserve"> that will be provided by Principal Investigator and </w:t>
      </w:r>
      <w:r w:rsidR="006F45D4" w:rsidRPr="006E6C86">
        <w:rPr>
          <w:rFonts w:ascii="Times New Roman" w:hAnsi="Times New Roman" w:cs="Times New Roman"/>
          <w:sz w:val="24"/>
          <w:szCs w:val="24"/>
        </w:rPr>
        <w:t xml:space="preserve">the </w:t>
      </w:r>
      <w:r w:rsidRPr="006E6C86">
        <w:rPr>
          <w:rFonts w:ascii="Times New Roman" w:hAnsi="Times New Roman" w:cs="Times New Roman"/>
          <w:sz w:val="24"/>
          <w:szCs w:val="24"/>
        </w:rPr>
        <w:t xml:space="preserve">Project Manager, </w:t>
      </w:r>
      <w:r w:rsidR="002179F7" w:rsidRPr="006E6C86">
        <w:rPr>
          <w:rFonts w:ascii="Times New Roman" w:hAnsi="Times New Roman" w:cs="Times New Roman"/>
          <w:sz w:val="24"/>
          <w:szCs w:val="24"/>
        </w:rPr>
        <w:t>study staff</w:t>
      </w:r>
      <w:r w:rsidRPr="006E6C86">
        <w:rPr>
          <w:rFonts w:ascii="Times New Roman" w:hAnsi="Times New Roman" w:cs="Times New Roman"/>
          <w:sz w:val="24"/>
          <w:szCs w:val="24"/>
        </w:rPr>
        <w:t xml:space="preserve"> will attend human subjects and client confidentiality trainings</w:t>
      </w:r>
      <w:r w:rsidR="006F45D4" w:rsidRPr="006E6C86">
        <w:rPr>
          <w:rFonts w:ascii="Times New Roman" w:hAnsi="Times New Roman" w:cs="Times New Roman"/>
          <w:sz w:val="24"/>
          <w:szCs w:val="24"/>
        </w:rPr>
        <w:t xml:space="preserve"> that are provided by the Wake Forest School of Medicine</w:t>
      </w:r>
      <w:r w:rsidRPr="006E6C86">
        <w:rPr>
          <w:rFonts w:ascii="Times New Roman" w:hAnsi="Times New Roman" w:cs="Times New Roman"/>
          <w:sz w:val="24"/>
          <w:szCs w:val="24"/>
        </w:rPr>
        <w:t xml:space="preserve">. </w:t>
      </w:r>
      <w:r w:rsidR="006F45D4" w:rsidRPr="006E6C86">
        <w:rPr>
          <w:rFonts w:ascii="Times New Roman" w:hAnsi="Times New Roman" w:cs="Times New Roman"/>
          <w:sz w:val="24"/>
          <w:szCs w:val="24"/>
        </w:rPr>
        <w:t xml:space="preserve">Likewise, the </w:t>
      </w:r>
      <w:r w:rsidRPr="006E6C86">
        <w:rPr>
          <w:rFonts w:ascii="Times New Roman" w:hAnsi="Times New Roman" w:cs="Times New Roman"/>
          <w:sz w:val="24"/>
          <w:szCs w:val="24"/>
        </w:rPr>
        <w:t xml:space="preserve">Chatham Social Health Council, </w:t>
      </w:r>
      <w:r w:rsidR="006F45D4" w:rsidRPr="006E6C86">
        <w:rPr>
          <w:rFonts w:ascii="Times New Roman" w:hAnsi="Times New Roman" w:cs="Times New Roman"/>
          <w:sz w:val="24"/>
          <w:szCs w:val="24"/>
        </w:rPr>
        <w:t xml:space="preserve">the </w:t>
      </w:r>
      <w:r w:rsidRPr="006E6C86">
        <w:rPr>
          <w:rFonts w:ascii="Times New Roman" w:hAnsi="Times New Roman" w:cs="Times New Roman"/>
          <w:sz w:val="24"/>
          <w:szCs w:val="24"/>
        </w:rPr>
        <w:t xml:space="preserve">partner in this study, requires </w:t>
      </w:r>
      <w:r w:rsidR="006F45D4" w:rsidRPr="006E6C86">
        <w:rPr>
          <w:rFonts w:ascii="Times New Roman" w:hAnsi="Times New Roman" w:cs="Times New Roman"/>
          <w:sz w:val="24"/>
          <w:szCs w:val="24"/>
        </w:rPr>
        <w:t xml:space="preserve">all </w:t>
      </w:r>
      <w:r w:rsidRPr="006E6C86">
        <w:rPr>
          <w:rFonts w:ascii="Times New Roman" w:hAnsi="Times New Roman" w:cs="Times New Roman"/>
          <w:sz w:val="24"/>
          <w:szCs w:val="24"/>
        </w:rPr>
        <w:t xml:space="preserve">staff and volunteers to complete a thorough training on confidentiality and human subject protection and </w:t>
      </w:r>
      <w:r w:rsidR="006F45D4" w:rsidRPr="006E6C86">
        <w:rPr>
          <w:rFonts w:ascii="Times New Roman" w:hAnsi="Times New Roman" w:cs="Times New Roman"/>
          <w:sz w:val="24"/>
          <w:szCs w:val="24"/>
        </w:rPr>
        <w:t xml:space="preserve">to </w:t>
      </w:r>
      <w:r w:rsidRPr="006E6C86">
        <w:rPr>
          <w:rFonts w:ascii="Times New Roman" w:hAnsi="Times New Roman" w:cs="Times New Roman"/>
          <w:sz w:val="24"/>
          <w:szCs w:val="24"/>
        </w:rPr>
        <w:t xml:space="preserve">sign confidentiality agreements. </w:t>
      </w:r>
    </w:p>
    <w:p w:rsidR="008652B7" w:rsidRPr="006E6C86" w:rsidRDefault="008652B7" w:rsidP="008652B7">
      <w:pPr>
        <w:pStyle w:val="NoSpacing"/>
        <w:rPr>
          <w:rFonts w:ascii="Times New Roman" w:hAnsi="Times New Roman" w:cs="Times New Roman"/>
          <w:sz w:val="24"/>
          <w:szCs w:val="24"/>
        </w:rPr>
      </w:pPr>
    </w:p>
    <w:p w:rsidR="003349A0" w:rsidRPr="00942895" w:rsidRDefault="008D2326" w:rsidP="003349A0">
      <w:pPr>
        <w:spacing w:line="234" w:lineRule="auto"/>
        <w:rPr>
          <w:color w:val="000000"/>
        </w:rPr>
      </w:pPr>
      <w:r w:rsidRPr="008D2326">
        <w:rPr>
          <w:color w:val="000000"/>
        </w:rPr>
        <w:t>Recruitment Procedures</w:t>
      </w:r>
    </w:p>
    <w:p w:rsidR="00DF2418" w:rsidRPr="006E6C86" w:rsidRDefault="00DF2418" w:rsidP="003349A0">
      <w:pPr>
        <w:spacing w:line="234" w:lineRule="auto"/>
        <w:rPr>
          <w:i/>
        </w:rPr>
      </w:pPr>
    </w:p>
    <w:p w:rsidR="0071102A" w:rsidRPr="006E6C86" w:rsidRDefault="0071102A" w:rsidP="0071102A">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Potential participants will be recruited through the dissemination of advertisements that will be </w:t>
      </w:r>
      <w:r w:rsidR="00E3022F" w:rsidRPr="006E6C86">
        <w:rPr>
          <w:rFonts w:ascii="Times New Roman" w:eastAsia="Times New Roman" w:hAnsi="Times New Roman" w:cs="Times New Roman"/>
          <w:sz w:val="24"/>
          <w:szCs w:val="24"/>
        </w:rPr>
        <w:t>placed</w:t>
      </w:r>
      <w:r w:rsidRPr="006E6C86">
        <w:rPr>
          <w:rFonts w:ascii="Times New Roman" w:eastAsia="Times New Roman" w:hAnsi="Times New Roman" w:cs="Times New Roman"/>
          <w:sz w:val="24"/>
          <w:szCs w:val="24"/>
        </w:rPr>
        <w:t xml:space="preserve"> in </w:t>
      </w:r>
      <w:r w:rsidR="008D2326" w:rsidRPr="008D2326">
        <w:rPr>
          <w:rFonts w:ascii="Times New Roman" w:hAnsi="Times New Roman" w:cs="Times New Roman"/>
          <w:sz w:val="24"/>
          <w:szCs w:val="24"/>
        </w:rPr>
        <w:t>tiendas</w:t>
      </w:r>
      <w:r w:rsidRPr="006E6C86">
        <w:rPr>
          <w:rFonts w:ascii="Times New Roman" w:hAnsi="Times New Roman" w:cs="Times New Roman"/>
          <w:sz w:val="24"/>
          <w:szCs w:val="24"/>
        </w:rPr>
        <w:t xml:space="preserve"> (small </w:t>
      </w:r>
      <w:r w:rsidR="00E3022F" w:rsidRPr="006E6C86">
        <w:rPr>
          <w:rFonts w:ascii="Times New Roman" w:hAnsi="Times New Roman" w:cs="Times New Roman"/>
          <w:sz w:val="24"/>
          <w:szCs w:val="24"/>
        </w:rPr>
        <w:t>grocery</w:t>
      </w:r>
      <w:r w:rsidRPr="006E6C86">
        <w:rPr>
          <w:rFonts w:ascii="Times New Roman" w:hAnsi="Times New Roman" w:cs="Times New Roman"/>
          <w:sz w:val="24"/>
          <w:szCs w:val="24"/>
        </w:rPr>
        <w:t xml:space="preserve"> stores)</w:t>
      </w:r>
      <w:r w:rsidRPr="006E6C86">
        <w:rPr>
          <w:rFonts w:ascii="Times New Roman" w:eastAsia="Times New Roman" w:hAnsi="Times New Roman" w:cs="Times New Roman"/>
          <w:sz w:val="24"/>
          <w:szCs w:val="24"/>
        </w:rPr>
        <w:t xml:space="preserve">; laundromats; businesses that employ large numbers of Latinos (such as poultry plants, construction sites, and hotels); sports leagues; English as Second Language classes; common areas in housing communities, apartment complexes, and trailer </w:t>
      </w:r>
      <w:r w:rsidRPr="006E6C86">
        <w:rPr>
          <w:rFonts w:ascii="Times New Roman" w:eastAsia="Times New Roman" w:hAnsi="Times New Roman" w:cs="Times New Roman"/>
          <w:sz w:val="24"/>
          <w:szCs w:val="24"/>
        </w:rPr>
        <w:lastRenderedPageBreak/>
        <w:t>home communities; Latino restaurants and clubs; gay bars, clubs, and dancehalls; local CBOs and Latino festivals and events throughout the central region of NC</w:t>
      </w:r>
      <w:r w:rsidR="005F468A" w:rsidRPr="005F468A">
        <w:rPr>
          <w:rFonts w:ascii="Times New Roman" w:eastAsia="Times New Roman" w:hAnsi="Times New Roman" w:cs="Times New Roman"/>
          <w:sz w:val="24"/>
          <w:szCs w:val="24"/>
        </w:rPr>
        <w:t xml:space="preserve">. See </w:t>
      </w:r>
      <w:r w:rsidR="005F468A" w:rsidRPr="005F468A">
        <w:rPr>
          <w:rFonts w:ascii="Times New Roman" w:hAnsi="Times New Roman" w:cs="Times New Roman"/>
          <w:b/>
          <w:sz w:val="24"/>
          <w:szCs w:val="24"/>
        </w:rPr>
        <w:t xml:space="preserve">Attachments </w:t>
      </w:r>
      <w:r w:rsidR="00897C88">
        <w:rPr>
          <w:rFonts w:ascii="Times New Roman" w:hAnsi="Times New Roman" w:cs="Times New Roman"/>
          <w:b/>
          <w:sz w:val="24"/>
          <w:szCs w:val="24"/>
        </w:rPr>
        <w:t>6</w:t>
      </w:r>
      <w:r w:rsidR="00897C88" w:rsidRPr="005F468A">
        <w:rPr>
          <w:rFonts w:ascii="Times New Roman" w:hAnsi="Times New Roman" w:cs="Times New Roman"/>
          <w:b/>
          <w:sz w:val="24"/>
          <w:szCs w:val="24"/>
        </w:rPr>
        <w:t xml:space="preserve">a </w:t>
      </w:r>
      <w:r w:rsidR="005F468A" w:rsidRPr="00536206">
        <w:rPr>
          <w:rFonts w:ascii="Times New Roman" w:hAnsi="Times New Roman" w:cs="Times New Roman"/>
          <w:sz w:val="24"/>
          <w:szCs w:val="24"/>
        </w:rPr>
        <w:t xml:space="preserve">and </w:t>
      </w:r>
      <w:r w:rsidR="005F468A" w:rsidRPr="005F468A">
        <w:rPr>
          <w:rFonts w:ascii="Times New Roman" w:hAnsi="Times New Roman" w:cs="Times New Roman"/>
          <w:b/>
          <w:sz w:val="24"/>
          <w:szCs w:val="24"/>
        </w:rPr>
        <w:t xml:space="preserve">    </w:t>
      </w:r>
      <w:r w:rsidR="00897C88">
        <w:rPr>
          <w:rFonts w:ascii="Times New Roman" w:hAnsi="Times New Roman" w:cs="Times New Roman"/>
          <w:b/>
          <w:sz w:val="24"/>
          <w:szCs w:val="24"/>
        </w:rPr>
        <w:t>6</w:t>
      </w:r>
      <w:r w:rsidR="00897C88" w:rsidRPr="005F468A">
        <w:rPr>
          <w:rFonts w:ascii="Times New Roman" w:hAnsi="Times New Roman" w:cs="Times New Roman"/>
          <w:b/>
          <w:sz w:val="24"/>
          <w:szCs w:val="24"/>
        </w:rPr>
        <w:t>b</w:t>
      </w:r>
      <w:r w:rsidR="00897C88">
        <w:rPr>
          <w:rFonts w:ascii="Times New Roman" w:hAnsi="Times New Roman" w:cs="Times New Roman"/>
          <w:b/>
          <w:sz w:val="24"/>
          <w:szCs w:val="24"/>
        </w:rPr>
        <w:t xml:space="preserve"> </w:t>
      </w:r>
      <w:r w:rsidR="005F468A" w:rsidRPr="005F468A">
        <w:rPr>
          <w:rFonts w:ascii="Times New Roman" w:eastAsia="Times New Roman" w:hAnsi="Times New Roman" w:cs="Times New Roman"/>
          <w:sz w:val="24"/>
          <w:szCs w:val="24"/>
        </w:rPr>
        <w:t>for the Spanish-language versions of the advertisement that will be used to disseminate information about the study and the English-language translations which are included solely for purposes of review.</w:t>
      </w:r>
    </w:p>
    <w:p w:rsidR="0071102A" w:rsidRPr="006E6C86" w:rsidRDefault="0071102A" w:rsidP="0071102A">
      <w:pPr>
        <w:pStyle w:val="NoSpacing"/>
        <w:rPr>
          <w:rFonts w:ascii="Times New Roman" w:eastAsia="Times New Roman" w:hAnsi="Times New Roman" w:cs="Times New Roman"/>
          <w:sz w:val="24"/>
          <w:szCs w:val="24"/>
        </w:rPr>
      </w:pPr>
    </w:p>
    <w:p w:rsidR="00DD6853" w:rsidRPr="006E6C86" w:rsidRDefault="0071102A" w:rsidP="002179F7">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Two </w:t>
      </w:r>
      <w:r w:rsidR="002179F7" w:rsidRPr="006E6C86">
        <w:rPr>
          <w:rFonts w:ascii="Times New Roman" w:eastAsia="Times New Roman" w:hAnsi="Times New Roman" w:cs="Times New Roman"/>
          <w:sz w:val="24"/>
          <w:szCs w:val="24"/>
        </w:rPr>
        <w:t xml:space="preserve">versions of the </w:t>
      </w:r>
      <w:r w:rsidRPr="006E6C86">
        <w:rPr>
          <w:rFonts w:ascii="Times New Roman" w:eastAsia="Times New Roman" w:hAnsi="Times New Roman" w:cs="Times New Roman"/>
          <w:sz w:val="24"/>
          <w:szCs w:val="24"/>
        </w:rPr>
        <w:t xml:space="preserve">study advertisement will be used to recruit potential </w:t>
      </w:r>
      <w:r w:rsidR="00E3022F" w:rsidRPr="006E6C86">
        <w:rPr>
          <w:rFonts w:ascii="Times New Roman" w:eastAsia="Times New Roman" w:hAnsi="Times New Roman" w:cs="Times New Roman"/>
          <w:sz w:val="24"/>
          <w:szCs w:val="24"/>
        </w:rPr>
        <w:t>participants</w:t>
      </w:r>
      <w:r w:rsidRPr="006E6C86">
        <w:rPr>
          <w:rFonts w:ascii="Times New Roman" w:eastAsia="Times New Roman" w:hAnsi="Times New Roman" w:cs="Times New Roman"/>
          <w:sz w:val="24"/>
          <w:szCs w:val="24"/>
        </w:rPr>
        <w:t xml:space="preserve">. One </w:t>
      </w:r>
      <w:r w:rsidR="002179F7" w:rsidRPr="006E6C86">
        <w:rPr>
          <w:rFonts w:ascii="Times New Roman" w:eastAsia="Times New Roman" w:hAnsi="Times New Roman" w:cs="Times New Roman"/>
          <w:sz w:val="24"/>
          <w:szCs w:val="24"/>
        </w:rPr>
        <w:t xml:space="preserve">version </w:t>
      </w:r>
      <w:r w:rsidRPr="001B7365">
        <w:rPr>
          <w:rFonts w:ascii="Times New Roman" w:eastAsia="Times New Roman" w:hAnsi="Times New Roman" w:cs="Times New Roman"/>
          <w:sz w:val="24"/>
          <w:szCs w:val="24"/>
        </w:rPr>
        <w:t>(s</w:t>
      </w:r>
      <w:r w:rsidR="005F468A" w:rsidRPr="005F468A">
        <w:rPr>
          <w:rFonts w:ascii="Times New Roman" w:eastAsia="Times New Roman" w:hAnsi="Times New Roman" w:cs="Times New Roman"/>
          <w:sz w:val="24"/>
          <w:szCs w:val="24"/>
        </w:rPr>
        <w:t xml:space="preserve">ee </w:t>
      </w:r>
      <w:r w:rsidR="005F468A" w:rsidRPr="005F468A">
        <w:rPr>
          <w:rFonts w:ascii="Times New Roman" w:hAnsi="Times New Roman" w:cs="Times New Roman"/>
          <w:b/>
          <w:sz w:val="24"/>
          <w:szCs w:val="24"/>
        </w:rPr>
        <w:t xml:space="preserve">Attachment </w:t>
      </w:r>
      <w:r w:rsidR="00897C88">
        <w:rPr>
          <w:rFonts w:ascii="Times New Roman" w:hAnsi="Times New Roman" w:cs="Times New Roman"/>
          <w:b/>
          <w:sz w:val="24"/>
          <w:szCs w:val="24"/>
        </w:rPr>
        <w:t>6</w:t>
      </w:r>
      <w:r w:rsidR="00897C88" w:rsidRPr="005F468A">
        <w:rPr>
          <w:rFonts w:ascii="Times New Roman" w:hAnsi="Times New Roman" w:cs="Times New Roman"/>
          <w:b/>
          <w:sz w:val="24"/>
          <w:szCs w:val="24"/>
        </w:rPr>
        <w:t>a</w:t>
      </w:r>
      <w:r w:rsidR="005F468A" w:rsidRPr="005F468A">
        <w:rPr>
          <w:rFonts w:ascii="Times New Roman" w:hAnsi="Times New Roman" w:cs="Times New Roman"/>
          <w:b/>
          <w:sz w:val="24"/>
          <w:szCs w:val="24"/>
        </w:rPr>
        <w:t>)</w:t>
      </w:r>
      <w:r w:rsidRPr="006E6C86">
        <w:rPr>
          <w:rFonts w:ascii="Times New Roman" w:eastAsia="Times New Roman" w:hAnsi="Times New Roman" w:cs="Times New Roman"/>
          <w:sz w:val="24"/>
          <w:szCs w:val="24"/>
        </w:rPr>
        <w:t xml:space="preserve"> does</w:t>
      </w:r>
      <w:r w:rsidR="001B7365">
        <w:rPr>
          <w:rFonts w:ascii="Times New Roman" w:eastAsia="Times New Roman" w:hAnsi="Times New Roman" w:cs="Times New Roman"/>
          <w:sz w:val="24"/>
          <w:szCs w:val="24"/>
        </w:rPr>
        <w:t xml:space="preserve"> not</w:t>
      </w:r>
      <w:r w:rsidRPr="006E6C86">
        <w:rPr>
          <w:rFonts w:ascii="Times New Roman" w:eastAsia="Times New Roman" w:hAnsi="Times New Roman" w:cs="Times New Roman"/>
          <w:sz w:val="24"/>
          <w:szCs w:val="24"/>
        </w:rPr>
        <w:t xml:space="preserve"> refer to the study </w:t>
      </w:r>
      <w:r w:rsidR="002179F7" w:rsidRPr="006E6C86">
        <w:rPr>
          <w:rFonts w:ascii="Times New Roman" w:eastAsia="Times New Roman" w:hAnsi="Times New Roman" w:cs="Times New Roman"/>
          <w:sz w:val="24"/>
          <w:szCs w:val="24"/>
        </w:rPr>
        <w:t xml:space="preserve">inclusion criterion of “having sex with men since age 18 years or older” </w:t>
      </w:r>
      <w:r w:rsidRPr="006E6C86">
        <w:rPr>
          <w:rFonts w:ascii="Times New Roman" w:eastAsia="Times New Roman" w:hAnsi="Times New Roman" w:cs="Times New Roman"/>
          <w:sz w:val="24"/>
          <w:szCs w:val="24"/>
        </w:rPr>
        <w:t xml:space="preserve">because of </w:t>
      </w:r>
      <w:r w:rsidR="003813DD" w:rsidRPr="006E6C86">
        <w:rPr>
          <w:rFonts w:ascii="Times New Roman" w:eastAsia="Times New Roman" w:hAnsi="Times New Roman" w:cs="Times New Roman"/>
          <w:sz w:val="24"/>
          <w:szCs w:val="24"/>
        </w:rPr>
        <w:t>the stigma</w:t>
      </w:r>
      <w:r w:rsidR="002179F7" w:rsidRPr="006E6C86">
        <w:rPr>
          <w:rFonts w:ascii="Times New Roman" w:eastAsia="Times New Roman" w:hAnsi="Times New Roman" w:cs="Times New Roman"/>
          <w:sz w:val="24"/>
          <w:szCs w:val="24"/>
        </w:rPr>
        <w:t xml:space="preserve"> that </w:t>
      </w:r>
      <w:r w:rsidRPr="006E6C86">
        <w:rPr>
          <w:rFonts w:ascii="Times New Roman" w:eastAsia="Times New Roman" w:hAnsi="Times New Roman" w:cs="Times New Roman"/>
          <w:sz w:val="24"/>
          <w:szCs w:val="24"/>
        </w:rPr>
        <w:t xml:space="preserve">is often </w:t>
      </w:r>
      <w:r w:rsidR="002179F7" w:rsidRPr="006E6C86">
        <w:rPr>
          <w:rFonts w:ascii="Times New Roman" w:eastAsia="Times New Roman" w:hAnsi="Times New Roman" w:cs="Times New Roman"/>
          <w:sz w:val="24"/>
          <w:szCs w:val="24"/>
        </w:rPr>
        <w:t>associated with same-sex behavior. Potential participants who see a flyer that mentions sa</w:t>
      </w:r>
      <w:r w:rsidR="00E46F1B" w:rsidRPr="006E6C86">
        <w:rPr>
          <w:rFonts w:ascii="Times New Roman" w:eastAsia="Times New Roman" w:hAnsi="Times New Roman" w:cs="Times New Roman"/>
          <w:sz w:val="24"/>
          <w:szCs w:val="24"/>
        </w:rPr>
        <w:t>me</w:t>
      </w:r>
      <w:r w:rsidR="002179F7" w:rsidRPr="006E6C86">
        <w:rPr>
          <w:rFonts w:ascii="Times New Roman" w:eastAsia="Times New Roman" w:hAnsi="Times New Roman" w:cs="Times New Roman"/>
          <w:sz w:val="24"/>
          <w:szCs w:val="24"/>
        </w:rPr>
        <w:t xml:space="preserve">-sex behavior </w:t>
      </w:r>
      <w:r w:rsidRPr="006E6C86">
        <w:rPr>
          <w:rFonts w:ascii="Times New Roman" w:eastAsia="Times New Roman" w:hAnsi="Times New Roman" w:cs="Times New Roman"/>
          <w:sz w:val="24"/>
          <w:szCs w:val="24"/>
        </w:rPr>
        <w:t xml:space="preserve">may be less </w:t>
      </w:r>
      <w:r w:rsidR="002179F7" w:rsidRPr="006E6C86">
        <w:rPr>
          <w:rFonts w:ascii="Times New Roman" w:eastAsia="Times New Roman" w:hAnsi="Times New Roman" w:cs="Times New Roman"/>
          <w:sz w:val="24"/>
          <w:szCs w:val="24"/>
        </w:rPr>
        <w:t xml:space="preserve">likely to carefully read the </w:t>
      </w:r>
      <w:r w:rsidRPr="006E6C86">
        <w:rPr>
          <w:rFonts w:ascii="Times New Roman" w:eastAsia="Times New Roman" w:hAnsi="Times New Roman" w:cs="Times New Roman"/>
          <w:sz w:val="24"/>
          <w:szCs w:val="24"/>
        </w:rPr>
        <w:t xml:space="preserve">information </w:t>
      </w:r>
      <w:r w:rsidR="002179F7" w:rsidRPr="006E6C86">
        <w:rPr>
          <w:rFonts w:ascii="Times New Roman" w:eastAsia="Times New Roman" w:hAnsi="Times New Roman" w:cs="Times New Roman"/>
          <w:sz w:val="24"/>
          <w:szCs w:val="24"/>
        </w:rPr>
        <w:t xml:space="preserve">or look for the </w:t>
      </w:r>
      <w:r w:rsidRPr="006E6C86">
        <w:rPr>
          <w:rFonts w:ascii="Times New Roman" w:eastAsia="Times New Roman" w:hAnsi="Times New Roman" w:cs="Times New Roman"/>
          <w:sz w:val="24"/>
          <w:szCs w:val="24"/>
        </w:rPr>
        <w:t xml:space="preserve">study </w:t>
      </w:r>
      <w:r w:rsidR="002179F7" w:rsidRPr="006E6C86">
        <w:rPr>
          <w:rFonts w:ascii="Times New Roman" w:eastAsia="Times New Roman" w:hAnsi="Times New Roman" w:cs="Times New Roman"/>
          <w:sz w:val="24"/>
          <w:szCs w:val="24"/>
        </w:rPr>
        <w:t>telephone number</w:t>
      </w:r>
      <w:r w:rsidRPr="006E6C86">
        <w:rPr>
          <w:rFonts w:ascii="Times New Roman" w:eastAsia="Times New Roman" w:hAnsi="Times New Roman" w:cs="Times New Roman"/>
          <w:sz w:val="24"/>
          <w:szCs w:val="24"/>
        </w:rPr>
        <w:t xml:space="preserve">. </w:t>
      </w:r>
      <w:r w:rsidR="002179F7" w:rsidRPr="006E6C86">
        <w:rPr>
          <w:rFonts w:ascii="Times New Roman" w:eastAsia="Times New Roman" w:hAnsi="Times New Roman" w:cs="Times New Roman"/>
          <w:sz w:val="24"/>
          <w:szCs w:val="24"/>
        </w:rPr>
        <w:t xml:space="preserve">Latino MSM, particularly those who are less “out” about their </w:t>
      </w:r>
      <w:r w:rsidR="00E46F1B" w:rsidRPr="006E6C86">
        <w:rPr>
          <w:rFonts w:ascii="Times New Roman" w:eastAsia="Times New Roman" w:hAnsi="Times New Roman" w:cs="Times New Roman"/>
          <w:sz w:val="24"/>
          <w:szCs w:val="24"/>
        </w:rPr>
        <w:t xml:space="preserve">male-to-male sexual activities can be difficult </w:t>
      </w:r>
      <w:r w:rsidR="002179F7" w:rsidRPr="006E6C86">
        <w:rPr>
          <w:rFonts w:ascii="Times New Roman" w:eastAsia="Times New Roman" w:hAnsi="Times New Roman" w:cs="Times New Roman"/>
          <w:sz w:val="24"/>
          <w:szCs w:val="24"/>
        </w:rPr>
        <w:t xml:space="preserve">to </w:t>
      </w:r>
      <w:r w:rsidR="00E3022F" w:rsidRPr="006E6C86">
        <w:rPr>
          <w:rFonts w:ascii="Times New Roman" w:eastAsia="Times New Roman" w:hAnsi="Times New Roman" w:cs="Times New Roman"/>
          <w:sz w:val="24"/>
          <w:szCs w:val="24"/>
        </w:rPr>
        <w:t>recruit. These</w:t>
      </w:r>
      <w:r w:rsidR="00E46F1B" w:rsidRPr="006E6C86">
        <w:rPr>
          <w:rFonts w:ascii="Times New Roman" w:eastAsia="Times New Roman" w:hAnsi="Times New Roman" w:cs="Times New Roman"/>
          <w:sz w:val="24"/>
          <w:szCs w:val="24"/>
        </w:rPr>
        <w:t xml:space="preserve"> individuals </w:t>
      </w:r>
      <w:r w:rsidR="002179F7" w:rsidRPr="006E6C86">
        <w:rPr>
          <w:rFonts w:ascii="Times New Roman" w:eastAsia="Times New Roman" w:hAnsi="Times New Roman" w:cs="Times New Roman"/>
          <w:sz w:val="24"/>
          <w:szCs w:val="24"/>
        </w:rPr>
        <w:t xml:space="preserve">may </w:t>
      </w:r>
      <w:r w:rsidR="00E46F1B" w:rsidRPr="006E6C86">
        <w:rPr>
          <w:rFonts w:ascii="Times New Roman" w:eastAsia="Times New Roman" w:hAnsi="Times New Roman" w:cs="Times New Roman"/>
          <w:sz w:val="24"/>
          <w:szCs w:val="24"/>
        </w:rPr>
        <w:t xml:space="preserve">be worried that they will be seen copying down a telephone number for a study of same-sex behavior or saving the number into their cell phone to call at a later date, and may not </w:t>
      </w:r>
      <w:r w:rsidR="002179F7" w:rsidRPr="006E6C86">
        <w:rPr>
          <w:rFonts w:ascii="Times New Roman" w:eastAsia="Times New Roman" w:hAnsi="Times New Roman" w:cs="Times New Roman"/>
          <w:sz w:val="24"/>
          <w:szCs w:val="24"/>
        </w:rPr>
        <w:t xml:space="preserve">be comfortable </w:t>
      </w:r>
      <w:r w:rsidR="00E46F1B" w:rsidRPr="006E6C86">
        <w:rPr>
          <w:rFonts w:ascii="Times New Roman" w:eastAsia="Times New Roman" w:hAnsi="Times New Roman" w:cs="Times New Roman"/>
          <w:sz w:val="24"/>
          <w:szCs w:val="24"/>
        </w:rPr>
        <w:t>doing so. Members of o</w:t>
      </w:r>
      <w:r w:rsidR="002179F7" w:rsidRPr="006E6C86">
        <w:rPr>
          <w:rFonts w:ascii="Times New Roman" w:eastAsia="Times New Roman" w:hAnsi="Times New Roman" w:cs="Times New Roman"/>
          <w:sz w:val="24"/>
          <w:szCs w:val="24"/>
        </w:rPr>
        <w:t xml:space="preserve">ur </w:t>
      </w:r>
      <w:r w:rsidR="00E46F1B" w:rsidRPr="006E6C86">
        <w:rPr>
          <w:rFonts w:ascii="Times New Roman" w:eastAsia="Times New Roman" w:hAnsi="Times New Roman" w:cs="Times New Roman"/>
          <w:sz w:val="24"/>
          <w:szCs w:val="24"/>
        </w:rPr>
        <w:t>community-based participatory research (</w:t>
      </w:r>
      <w:r w:rsidR="002179F7" w:rsidRPr="006E6C86">
        <w:rPr>
          <w:rFonts w:ascii="Times New Roman" w:eastAsia="Times New Roman" w:hAnsi="Times New Roman" w:cs="Times New Roman"/>
          <w:sz w:val="24"/>
          <w:szCs w:val="24"/>
        </w:rPr>
        <w:t>CBPR</w:t>
      </w:r>
      <w:r w:rsidR="00E46F1B" w:rsidRPr="006E6C86">
        <w:rPr>
          <w:rFonts w:ascii="Times New Roman" w:eastAsia="Times New Roman" w:hAnsi="Times New Roman" w:cs="Times New Roman"/>
          <w:sz w:val="24"/>
          <w:szCs w:val="24"/>
        </w:rPr>
        <w:t>)</w:t>
      </w:r>
      <w:r w:rsidR="002179F7" w:rsidRPr="006E6C86">
        <w:rPr>
          <w:rFonts w:ascii="Times New Roman" w:eastAsia="Times New Roman" w:hAnsi="Times New Roman" w:cs="Times New Roman"/>
          <w:sz w:val="24"/>
          <w:szCs w:val="24"/>
        </w:rPr>
        <w:t xml:space="preserve"> partnership </w:t>
      </w:r>
      <w:r w:rsidR="00E46F1B" w:rsidRPr="006E6C86">
        <w:rPr>
          <w:rFonts w:ascii="Times New Roman" w:eastAsia="Times New Roman" w:hAnsi="Times New Roman" w:cs="Times New Roman"/>
          <w:sz w:val="24"/>
          <w:szCs w:val="24"/>
        </w:rPr>
        <w:t xml:space="preserve">have </w:t>
      </w:r>
      <w:r w:rsidR="002179F7" w:rsidRPr="006E6C86">
        <w:rPr>
          <w:rFonts w:ascii="Times New Roman" w:eastAsia="Times New Roman" w:hAnsi="Times New Roman" w:cs="Times New Roman"/>
          <w:sz w:val="24"/>
          <w:szCs w:val="24"/>
        </w:rPr>
        <w:t>recommend</w:t>
      </w:r>
      <w:r w:rsidR="00E46F1B" w:rsidRPr="006E6C86">
        <w:rPr>
          <w:rFonts w:ascii="Times New Roman" w:eastAsia="Times New Roman" w:hAnsi="Times New Roman" w:cs="Times New Roman"/>
          <w:sz w:val="24"/>
          <w:szCs w:val="24"/>
        </w:rPr>
        <w:t>ed</w:t>
      </w:r>
      <w:r w:rsidR="002179F7" w:rsidRPr="006E6C86">
        <w:rPr>
          <w:rFonts w:ascii="Times New Roman" w:eastAsia="Times New Roman" w:hAnsi="Times New Roman" w:cs="Times New Roman"/>
          <w:sz w:val="24"/>
          <w:szCs w:val="24"/>
        </w:rPr>
        <w:t xml:space="preserve"> </w:t>
      </w:r>
      <w:r w:rsidR="00536206">
        <w:rPr>
          <w:rFonts w:ascii="Times New Roman" w:eastAsia="Times New Roman" w:hAnsi="Times New Roman" w:cs="Times New Roman"/>
          <w:sz w:val="24"/>
          <w:szCs w:val="24"/>
        </w:rPr>
        <w:t xml:space="preserve">using </w:t>
      </w:r>
      <w:r w:rsidR="002179F7" w:rsidRPr="006E6C86">
        <w:rPr>
          <w:rFonts w:ascii="Times New Roman" w:eastAsia="Times New Roman" w:hAnsi="Times New Roman" w:cs="Times New Roman"/>
          <w:sz w:val="24"/>
          <w:szCs w:val="24"/>
        </w:rPr>
        <w:t xml:space="preserve">this </w:t>
      </w:r>
      <w:r w:rsidR="00E46F1B" w:rsidRPr="006E6C86">
        <w:rPr>
          <w:rFonts w:ascii="Times New Roman" w:eastAsia="Times New Roman" w:hAnsi="Times New Roman" w:cs="Times New Roman"/>
          <w:sz w:val="24"/>
          <w:szCs w:val="24"/>
        </w:rPr>
        <w:t xml:space="preserve">more neutral </w:t>
      </w:r>
      <w:r w:rsidR="002179F7" w:rsidRPr="006E6C86">
        <w:rPr>
          <w:rFonts w:ascii="Times New Roman" w:eastAsia="Times New Roman" w:hAnsi="Times New Roman" w:cs="Times New Roman"/>
          <w:sz w:val="24"/>
          <w:szCs w:val="24"/>
        </w:rPr>
        <w:t xml:space="preserve">approach </w:t>
      </w:r>
      <w:r w:rsidR="00536206">
        <w:rPr>
          <w:rFonts w:ascii="Times New Roman" w:eastAsia="Times New Roman" w:hAnsi="Times New Roman" w:cs="Times New Roman"/>
          <w:sz w:val="24"/>
          <w:szCs w:val="24"/>
        </w:rPr>
        <w:t xml:space="preserve">to advertising the study in order </w:t>
      </w:r>
      <w:r w:rsidR="002179F7" w:rsidRPr="006E6C86">
        <w:rPr>
          <w:rFonts w:ascii="Times New Roman" w:eastAsia="Times New Roman" w:hAnsi="Times New Roman" w:cs="Times New Roman"/>
          <w:sz w:val="24"/>
          <w:szCs w:val="24"/>
        </w:rPr>
        <w:t xml:space="preserve">to ensure that MSM who are less </w:t>
      </w:r>
      <w:r w:rsidR="00E46F1B" w:rsidRPr="006E6C86">
        <w:rPr>
          <w:rFonts w:ascii="Times New Roman" w:eastAsia="Times New Roman" w:hAnsi="Times New Roman" w:cs="Times New Roman"/>
          <w:sz w:val="24"/>
          <w:szCs w:val="24"/>
        </w:rPr>
        <w:t>“</w:t>
      </w:r>
      <w:r w:rsidR="002179F7" w:rsidRPr="006E6C86">
        <w:rPr>
          <w:rFonts w:ascii="Times New Roman" w:eastAsia="Times New Roman" w:hAnsi="Times New Roman" w:cs="Times New Roman"/>
          <w:sz w:val="24"/>
          <w:szCs w:val="24"/>
        </w:rPr>
        <w:t>out</w:t>
      </w:r>
      <w:r w:rsidR="00E46F1B" w:rsidRPr="006E6C86">
        <w:rPr>
          <w:rFonts w:ascii="Times New Roman" w:eastAsia="Times New Roman" w:hAnsi="Times New Roman" w:cs="Times New Roman"/>
          <w:sz w:val="24"/>
          <w:szCs w:val="24"/>
        </w:rPr>
        <w:t>”</w:t>
      </w:r>
      <w:r w:rsidR="002179F7" w:rsidRPr="006E6C86">
        <w:rPr>
          <w:rFonts w:ascii="Times New Roman" w:eastAsia="Times New Roman" w:hAnsi="Times New Roman" w:cs="Times New Roman"/>
          <w:sz w:val="24"/>
          <w:szCs w:val="24"/>
        </w:rPr>
        <w:t xml:space="preserve"> will be reached by the</w:t>
      </w:r>
      <w:r w:rsidR="003C14FA" w:rsidRPr="006E6C86">
        <w:rPr>
          <w:rFonts w:ascii="Times New Roman" w:eastAsia="Times New Roman" w:hAnsi="Times New Roman" w:cs="Times New Roman"/>
          <w:i/>
          <w:sz w:val="24"/>
          <w:szCs w:val="24"/>
        </w:rPr>
        <w:t xml:space="preserve"> </w:t>
      </w:r>
      <w:r w:rsidR="008D2326" w:rsidRPr="008D2326">
        <w:rPr>
          <w:rFonts w:ascii="Times New Roman" w:eastAsia="Times New Roman" w:hAnsi="Times New Roman" w:cs="Times New Roman"/>
          <w:sz w:val="24"/>
          <w:szCs w:val="24"/>
        </w:rPr>
        <w:t>HOLA en Grupos</w:t>
      </w:r>
      <w:r w:rsidR="00E46F1B" w:rsidRPr="006E6C86">
        <w:rPr>
          <w:rFonts w:ascii="Times New Roman" w:eastAsia="Times New Roman" w:hAnsi="Times New Roman" w:cs="Times New Roman"/>
          <w:sz w:val="24"/>
          <w:szCs w:val="24"/>
        </w:rPr>
        <w:t xml:space="preserve"> </w:t>
      </w:r>
      <w:r w:rsidR="002179F7" w:rsidRPr="006E6C86">
        <w:rPr>
          <w:rFonts w:ascii="Times New Roman" w:eastAsia="Times New Roman" w:hAnsi="Times New Roman" w:cs="Times New Roman"/>
          <w:sz w:val="24"/>
          <w:szCs w:val="24"/>
        </w:rPr>
        <w:t xml:space="preserve">intervention. </w:t>
      </w:r>
      <w:r w:rsidR="00E46F1B" w:rsidRPr="006E6C86">
        <w:rPr>
          <w:rFonts w:ascii="Times New Roman" w:eastAsia="Times New Roman" w:hAnsi="Times New Roman" w:cs="Times New Roman"/>
          <w:sz w:val="24"/>
          <w:szCs w:val="24"/>
        </w:rPr>
        <w:t>This approach to recruiting MSM populations has been used successfully by</w:t>
      </w:r>
      <w:r w:rsidR="00DD6853" w:rsidRPr="006E6C86">
        <w:rPr>
          <w:rFonts w:ascii="Times New Roman" w:eastAsia="Times New Roman" w:hAnsi="Times New Roman" w:cs="Times New Roman"/>
          <w:sz w:val="24"/>
          <w:szCs w:val="24"/>
        </w:rPr>
        <w:t xml:space="preserve"> </w:t>
      </w:r>
      <w:r w:rsidR="00536206">
        <w:rPr>
          <w:rFonts w:ascii="Times New Roman" w:eastAsia="Times New Roman" w:hAnsi="Times New Roman" w:cs="Times New Roman"/>
          <w:sz w:val="24"/>
          <w:szCs w:val="24"/>
        </w:rPr>
        <w:t xml:space="preserve">other </w:t>
      </w:r>
      <w:r w:rsidR="00DD6853" w:rsidRPr="006E6C86">
        <w:rPr>
          <w:rFonts w:ascii="Times New Roman" w:eastAsia="Times New Roman" w:hAnsi="Times New Roman" w:cs="Times New Roman"/>
          <w:sz w:val="24"/>
          <w:szCs w:val="24"/>
        </w:rPr>
        <w:t xml:space="preserve">studies </w:t>
      </w:r>
      <w:r w:rsidR="00A52A14" w:rsidRPr="006E6C86">
        <w:rPr>
          <w:rFonts w:ascii="Times New Roman" w:eastAsia="Times New Roman" w:hAnsi="Times New Roman" w:cs="Times New Roman"/>
          <w:sz w:val="24"/>
          <w:szCs w:val="24"/>
        </w:rPr>
        <w:fldChar w:fldCharType="begin">
          <w:fldData xml:space="preserve">PEVuZE5vdGU+PENpdGU+PEF1dGhvcj5NYWxlYnJhbmNoZTwvQXV0aG9yPjxZZWFyPjIwMDg8L1ll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</w:fldData>
        </w:fldChar>
      </w:r>
      <w:r w:rsidR="002179F7" w:rsidRPr="006E6C86">
        <w:rPr>
          <w:rFonts w:ascii="Times New Roman" w:eastAsia="Times New Roman" w:hAnsi="Times New Roman" w:cs="Times New Roman"/>
          <w:sz w:val="24"/>
          <w:szCs w:val="24"/>
        </w:rPr>
        <w:instrText xml:space="preserve"> ADDIN EN.CITE </w:instrText>
      </w:r>
      <w:r w:rsidR="00A52A14" w:rsidRPr="006E6C86">
        <w:rPr>
          <w:rFonts w:ascii="Times New Roman" w:eastAsia="Times New Roman" w:hAnsi="Times New Roman" w:cs="Times New Roman"/>
          <w:sz w:val="24"/>
          <w:szCs w:val="24"/>
        </w:rPr>
        <w:fldChar w:fldCharType="begin">
          <w:fldData xml:space="preserve">PEVuZE5vdGU+PENpdGU+PEF1dGhvcj5NYWxlYnJhbmNoZTwvQXV0aG9yPjxZZWFyPjIwMDg8L1ll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</w:fldData>
        </w:fldChar>
      </w:r>
      <w:r w:rsidR="002179F7" w:rsidRPr="006E6C86">
        <w:rPr>
          <w:rFonts w:ascii="Times New Roman" w:eastAsia="Times New Roman" w:hAnsi="Times New Roman" w:cs="Times New Roman"/>
          <w:sz w:val="24"/>
          <w:szCs w:val="24"/>
        </w:rPr>
        <w:instrText xml:space="preserve"> ADDIN EN.CITE.DATA </w:instrText>
      </w:r>
      <w:r w:rsidR="00A52A14" w:rsidRPr="006E6C86">
        <w:rPr>
          <w:rFonts w:ascii="Times New Roman" w:eastAsia="Times New Roman" w:hAnsi="Times New Roman" w:cs="Times New Roman"/>
          <w:sz w:val="24"/>
          <w:szCs w:val="24"/>
        </w:rPr>
      </w:r>
      <w:r w:rsidR="00A52A14" w:rsidRPr="006E6C86">
        <w:rPr>
          <w:rFonts w:ascii="Times New Roman" w:eastAsia="Times New Roman" w:hAnsi="Times New Roman" w:cs="Times New Roman"/>
          <w:sz w:val="24"/>
          <w:szCs w:val="24"/>
        </w:rPr>
        <w:fldChar w:fldCharType="end"/>
      </w:r>
      <w:r w:rsidR="00A52A14" w:rsidRPr="006E6C86">
        <w:rPr>
          <w:rFonts w:ascii="Times New Roman" w:eastAsia="Times New Roman" w:hAnsi="Times New Roman" w:cs="Times New Roman"/>
          <w:sz w:val="24"/>
          <w:szCs w:val="24"/>
        </w:rPr>
      </w:r>
      <w:r w:rsidR="00A52A14" w:rsidRPr="006E6C86">
        <w:rPr>
          <w:rFonts w:ascii="Times New Roman" w:eastAsia="Times New Roman" w:hAnsi="Times New Roman" w:cs="Times New Roman"/>
          <w:sz w:val="24"/>
          <w:szCs w:val="24"/>
        </w:rPr>
        <w:fldChar w:fldCharType="separate"/>
      </w:r>
      <w:r w:rsidR="002179F7" w:rsidRPr="006E6C86">
        <w:rPr>
          <w:rFonts w:ascii="Times New Roman" w:eastAsia="Times New Roman" w:hAnsi="Times New Roman" w:cs="Times New Roman"/>
          <w:noProof/>
          <w:sz w:val="24"/>
          <w:szCs w:val="24"/>
        </w:rPr>
        <w:t>(</w:t>
      </w:r>
      <w:hyperlink w:anchor="_ENREF_4" w:tooltip="Dodge, 2008 #2611" w:history="1">
        <w:r w:rsidR="00F31FF7" w:rsidRPr="006E6C86">
          <w:rPr>
            <w:rFonts w:ascii="Times New Roman" w:eastAsia="Times New Roman" w:hAnsi="Times New Roman" w:cs="Times New Roman"/>
            <w:noProof/>
            <w:sz w:val="24"/>
            <w:szCs w:val="24"/>
          </w:rPr>
          <w:t>Dodge, Jeffries et al. 2008</w:t>
        </w:r>
      </w:hyperlink>
      <w:r w:rsidR="002179F7" w:rsidRPr="006E6C86">
        <w:rPr>
          <w:rFonts w:ascii="Times New Roman" w:eastAsia="Times New Roman" w:hAnsi="Times New Roman" w:cs="Times New Roman"/>
          <w:noProof/>
          <w:sz w:val="24"/>
          <w:szCs w:val="24"/>
        </w:rPr>
        <w:t xml:space="preserve">; </w:t>
      </w:r>
      <w:hyperlink w:anchor="_ENREF_12" w:tooltip="Malebranche, 2008 #2612" w:history="1">
        <w:r w:rsidR="00F31FF7" w:rsidRPr="006E6C86">
          <w:rPr>
            <w:rFonts w:ascii="Times New Roman" w:eastAsia="Times New Roman" w:hAnsi="Times New Roman" w:cs="Times New Roman"/>
            <w:noProof/>
            <w:sz w:val="24"/>
            <w:szCs w:val="24"/>
          </w:rPr>
          <w:t>Malebranche 2008</w:t>
        </w:r>
      </w:hyperlink>
      <w:r w:rsidR="002179F7" w:rsidRPr="006E6C86">
        <w:rPr>
          <w:rFonts w:ascii="Times New Roman" w:eastAsia="Times New Roman" w:hAnsi="Times New Roman" w:cs="Times New Roman"/>
          <w:noProof/>
          <w:sz w:val="24"/>
          <w:szCs w:val="24"/>
        </w:rPr>
        <w:t>)</w:t>
      </w:r>
      <w:r w:rsidR="00A52A14" w:rsidRPr="006E6C86">
        <w:rPr>
          <w:rFonts w:ascii="Times New Roman" w:eastAsia="Times New Roman" w:hAnsi="Times New Roman" w:cs="Times New Roman"/>
          <w:sz w:val="24"/>
          <w:szCs w:val="24"/>
        </w:rPr>
        <w:fldChar w:fldCharType="end"/>
      </w:r>
      <w:r w:rsidR="00DD6853" w:rsidRPr="006E6C86">
        <w:rPr>
          <w:rFonts w:ascii="Times New Roman" w:eastAsia="Times New Roman" w:hAnsi="Times New Roman" w:cs="Times New Roman"/>
          <w:sz w:val="24"/>
          <w:szCs w:val="24"/>
        </w:rPr>
        <w:t>.</w:t>
      </w:r>
    </w:p>
    <w:p w:rsidR="00DD6853" w:rsidRPr="006E6C86" w:rsidRDefault="00DD6853" w:rsidP="002179F7">
      <w:pPr>
        <w:pStyle w:val="NoSpacing"/>
        <w:rPr>
          <w:rFonts w:ascii="Times New Roman" w:eastAsia="Times New Roman" w:hAnsi="Times New Roman" w:cs="Times New Roman"/>
          <w:sz w:val="24"/>
          <w:szCs w:val="24"/>
        </w:rPr>
      </w:pPr>
    </w:p>
    <w:p w:rsidR="002179F7" w:rsidRPr="006E6C86" w:rsidRDefault="00DD6853" w:rsidP="002179F7">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To reach other Latino MSM who are more “out” and who frequent gay venues such as bars and clubs, a second version</w:t>
      </w:r>
      <w:r w:rsidR="008218C7" w:rsidRPr="006E6C86">
        <w:rPr>
          <w:rFonts w:ascii="Times New Roman" w:eastAsia="Times New Roman" w:hAnsi="Times New Roman" w:cs="Times New Roman"/>
          <w:sz w:val="24"/>
          <w:szCs w:val="24"/>
        </w:rPr>
        <w:t xml:space="preserve"> </w:t>
      </w:r>
      <w:r w:rsidRPr="006E6C86">
        <w:rPr>
          <w:rFonts w:ascii="Times New Roman" w:eastAsia="Times New Roman" w:hAnsi="Times New Roman" w:cs="Times New Roman"/>
          <w:sz w:val="24"/>
          <w:szCs w:val="24"/>
        </w:rPr>
        <w:t xml:space="preserve">of the advertisement </w:t>
      </w:r>
      <w:r w:rsidR="008218C7" w:rsidRPr="006E6C86">
        <w:rPr>
          <w:rFonts w:ascii="Times New Roman" w:eastAsia="Times New Roman" w:hAnsi="Times New Roman" w:cs="Times New Roman"/>
          <w:sz w:val="24"/>
          <w:szCs w:val="24"/>
        </w:rPr>
        <w:t xml:space="preserve">will be used </w:t>
      </w:r>
      <w:r w:rsidRPr="006E6C86">
        <w:rPr>
          <w:rFonts w:ascii="Times New Roman" w:eastAsia="Times New Roman" w:hAnsi="Times New Roman" w:cs="Times New Roman"/>
          <w:sz w:val="24"/>
          <w:szCs w:val="24"/>
        </w:rPr>
        <w:t xml:space="preserve">which describes the study recruitment </w:t>
      </w:r>
      <w:r w:rsidR="002179F7" w:rsidRPr="006E6C86">
        <w:rPr>
          <w:rFonts w:ascii="Times New Roman" w:eastAsia="Times New Roman" w:hAnsi="Times New Roman" w:cs="Times New Roman"/>
          <w:sz w:val="24"/>
          <w:szCs w:val="24"/>
        </w:rPr>
        <w:t xml:space="preserve">criterion of “having </w:t>
      </w:r>
      <w:r w:rsidRPr="006E6C86">
        <w:rPr>
          <w:rFonts w:ascii="Times New Roman" w:eastAsia="Times New Roman" w:hAnsi="Times New Roman" w:cs="Times New Roman"/>
          <w:sz w:val="24"/>
          <w:szCs w:val="24"/>
        </w:rPr>
        <w:t xml:space="preserve">[had] </w:t>
      </w:r>
      <w:r w:rsidR="002179F7" w:rsidRPr="006E6C86">
        <w:rPr>
          <w:rFonts w:ascii="Times New Roman" w:eastAsia="Times New Roman" w:hAnsi="Times New Roman" w:cs="Times New Roman"/>
          <w:sz w:val="24"/>
          <w:szCs w:val="24"/>
        </w:rPr>
        <w:t>sex with men since age 18 years or older”</w:t>
      </w:r>
      <w:r w:rsidR="008218C7" w:rsidRPr="006E6C86">
        <w:rPr>
          <w:rFonts w:ascii="Times New Roman" w:eastAsia="Times New Roman" w:hAnsi="Times New Roman" w:cs="Times New Roman"/>
          <w:sz w:val="24"/>
          <w:szCs w:val="24"/>
        </w:rPr>
        <w:t xml:space="preserve"> </w:t>
      </w:r>
      <w:r w:rsidR="008218C7" w:rsidRPr="001B7365">
        <w:rPr>
          <w:rFonts w:ascii="Times New Roman" w:eastAsia="Times New Roman" w:hAnsi="Times New Roman" w:cs="Times New Roman"/>
          <w:sz w:val="24"/>
          <w:szCs w:val="24"/>
        </w:rPr>
        <w:t>(s</w:t>
      </w:r>
      <w:r w:rsidR="005F468A" w:rsidRPr="005F468A">
        <w:rPr>
          <w:rFonts w:ascii="Times New Roman" w:eastAsia="Times New Roman" w:hAnsi="Times New Roman" w:cs="Times New Roman"/>
          <w:sz w:val="24"/>
          <w:szCs w:val="24"/>
        </w:rPr>
        <w:t xml:space="preserve">ee </w:t>
      </w:r>
      <w:r w:rsidR="005F468A" w:rsidRPr="005F468A">
        <w:rPr>
          <w:rFonts w:ascii="Times New Roman" w:hAnsi="Times New Roman" w:cs="Times New Roman"/>
          <w:b/>
          <w:sz w:val="24"/>
          <w:szCs w:val="24"/>
        </w:rPr>
        <w:t xml:space="preserve">Attachment </w:t>
      </w:r>
      <w:r w:rsidR="00897C88">
        <w:rPr>
          <w:rFonts w:ascii="Times New Roman" w:hAnsi="Times New Roman" w:cs="Times New Roman"/>
          <w:b/>
          <w:sz w:val="24"/>
          <w:szCs w:val="24"/>
        </w:rPr>
        <w:t>6</w:t>
      </w:r>
      <w:r w:rsidR="00897C88" w:rsidRPr="005F468A">
        <w:rPr>
          <w:rFonts w:ascii="Times New Roman" w:hAnsi="Times New Roman" w:cs="Times New Roman"/>
          <w:b/>
          <w:sz w:val="24"/>
          <w:szCs w:val="24"/>
        </w:rPr>
        <w:t>b</w:t>
      </w:r>
      <w:r w:rsidR="005F468A" w:rsidRPr="005F468A">
        <w:rPr>
          <w:rFonts w:ascii="Times New Roman" w:hAnsi="Times New Roman" w:cs="Times New Roman"/>
          <w:b/>
          <w:sz w:val="24"/>
          <w:szCs w:val="24"/>
        </w:rPr>
        <w:t>)</w:t>
      </w:r>
      <w:r w:rsidR="008218C7" w:rsidRPr="006E6C86">
        <w:rPr>
          <w:rFonts w:ascii="Times New Roman" w:hAnsi="Times New Roman" w:cs="Times New Roman"/>
          <w:b/>
          <w:sz w:val="24"/>
          <w:szCs w:val="24"/>
        </w:rPr>
        <w:t>.</w:t>
      </w:r>
    </w:p>
    <w:p w:rsidR="009726B9" w:rsidRPr="006E6C86" w:rsidRDefault="009726B9" w:rsidP="002179F7">
      <w:pPr>
        <w:pStyle w:val="NoSpacing"/>
        <w:rPr>
          <w:rFonts w:ascii="Times New Roman" w:eastAsia="Times New Roman" w:hAnsi="Times New Roman" w:cs="Times New Roman"/>
          <w:sz w:val="24"/>
          <w:szCs w:val="24"/>
        </w:rPr>
      </w:pPr>
    </w:p>
    <w:p w:rsidR="00F86171" w:rsidRPr="006E6C86" w:rsidRDefault="00DD6853" w:rsidP="00E175D2">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Both of the advertisements describe the </w:t>
      </w:r>
      <w:r w:rsidR="00063A29" w:rsidRPr="006E6C86">
        <w:rPr>
          <w:rFonts w:ascii="Times New Roman" w:eastAsia="Times New Roman" w:hAnsi="Times New Roman" w:cs="Times New Roman"/>
          <w:sz w:val="24"/>
          <w:szCs w:val="24"/>
        </w:rPr>
        <w:t xml:space="preserve">study </w:t>
      </w:r>
      <w:r w:rsidRPr="006E6C86">
        <w:rPr>
          <w:rFonts w:ascii="Times New Roman" w:eastAsia="Times New Roman" w:hAnsi="Times New Roman" w:cs="Times New Roman"/>
          <w:sz w:val="24"/>
          <w:szCs w:val="24"/>
        </w:rPr>
        <w:t>recruitment c</w:t>
      </w:r>
      <w:r w:rsidR="00063A29" w:rsidRPr="006E6C86">
        <w:rPr>
          <w:rFonts w:ascii="Times New Roman" w:eastAsia="Times New Roman" w:hAnsi="Times New Roman" w:cs="Times New Roman"/>
          <w:sz w:val="24"/>
          <w:szCs w:val="24"/>
        </w:rPr>
        <w:t>r</w:t>
      </w:r>
      <w:r w:rsidRPr="006E6C86">
        <w:rPr>
          <w:rFonts w:ascii="Times New Roman" w:eastAsia="Times New Roman" w:hAnsi="Times New Roman" w:cs="Times New Roman"/>
          <w:sz w:val="24"/>
          <w:szCs w:val="24"/>
        </w:rPr>
        <w:t xml:space="preserve">iteria, explain that participation entails attendance at 4 health education sessions and the completion of two questionnaires, and describes </w:t>
      </w:r>
      <w:r w:rsidR="00E175D2" w:rsidRPr="006E6C86">
        <w:rPr>
          <w:rFonts w:ascii="Times New Roman" w:eastAsia="Times New Roman" w:hAnsi="Times New Roman" w:cs="Times New Roman"/>
          <w:sz w:val="24"/>
          <w:szCs w:val="24"/>
        </w:rPr>
        <w:t>the incentives</w:t>
      </w:r>
      <w:r w:rsidRPr="006E6C86">
        <w:rPr>
          <w:rFonts w:ascii="Times New Roman" w:eastAsia="Times New Roman" w:hAnsi="Times New Roman" w:cs="Times New Roman"/>
          <w:sz w:val="24"/>
          <w:szCs w:val="24"/>
        </w:rPr>
        <w:t xml:space="preserve">, totaling up to $250, that are offered as </w:t>
      </w:r>
      <w:r w:rsidR="00F86171" w:rsidRPr="006E6C86">
        <w:rPr>
          <w:rFonts w:ascii="Times New Roman" w:eastAsia="Times New Roman" w:hAnsi="Times New Roman" w:cs="Times New Roman"/>
          <w:sz w:val="24"/>
          <w:szCs w:val="24"/>
        </w:rPr>
        <w:t>token</w:t>
      </w:r>
      <w:r w:rsidRPr="006E6C86">
        <w:rPr>
          <w:rFonts w:ascii="Times New Roman" w:eastAsia="Times New Roman" w:hAnsi="Times New Roman" w:cs="Times New Roman"/>
          <w:sz w:val="24"/>
          <w:szCs w:val="24"/>
        </w:rPr>
        <w:t>s</w:t>
      </w:r>
      <w:r w:rsidR="00F86171" w:rsidRPr="006E6C86">
        <w:rPr>
          <w:rFonts w:ascii="Times New Roman" w:eastAsia="Times New Roman" w:hAnsi="Times New Roman" w:cs="Times New Roman"/>
          <w:sz w:val="24"/>
          <w:szCs w:val="24"/>
        </w:rPr>
        <w:t xml:space="preserve"> of appreciation</w:t>
      </w:r>
      <w:r w:rsidR="00A32423">
        <w:rPr>
          <w:rFonts w:ascii="Times New Roman" w:eastAsia="Times New Roman" w:hAnsi="Times New Roman" w:cs="Times New Roman"/>
          <w:sz w:val="24"/>
          <w:szCs w:val="24"/>
        </w:rPr>
        <w:t xml:space="preserve"> </w:t>
      </w:r>
      <w:r w:rsidR="00A32423" w:rsidRPr="00CA4B26">
        <w:rPr>
          <w:rFonts w:ascii="Times New Roman" w:eastAsia="Times New Roman" w:hAnsi="Times New Roman" w:cs="Times New Roman"/>
          <w:sz w:val="24"/>
          <w:szCs w:val="24"/>
        </w:rPr>
        <w:t>(see details in section 3 below)</w:t>
      </w:r>
      <w:r w:rsidR="00E175D2" w:rsidRPr="006E6C86">
        <w:rPr>
          <w:rFonts w:ascii="Times New Roman" w:eastAsia="Times New Roman" w:hAnsi="Times New Roman" w:cs="Times New Roman"/>
          <w:sz w:val="24"/>
          <w:szCs w:val="24"/>
        </w:rPr>
        <w:t xml:space="preserve">.  Interested persons are </w:t>
      </w:r>
      <w:r w:rsidR="009726B9" w:rsidRPr="006E6C86">
        <w:rPr>
          <w:rFonts w:ascii="Times New Roman" w:eastAsia="Times New Roman" w:hAnsi="Times New Roman" w:cs="Times New Roman"/>
          <w:sz w:val="24"/>
          <w:szCs w:val="24"/>
        </w:rPr>
        <w:t>in</w:t>
      </w:r>
      <w:r w:rsidR="00536206">
        <w:rPr>
          <w:rFonts w:ascii="Times New Roman" w:eastAsia="Times New Roman" w:hAnsi="Times New Roman" w:cs="Times New Roman"/>
          <w:sz w:val="24"/>
          <w:szCs w:val="24"/>
        </w:rPr>
        <w:t xml:space="preserve">vited </w:t>
      </w:r>
      <w:r w:rsidR="009726B9" w:rsidRPr="006E6C86">
        <w:rPr>
          <w:rFonts w:ascii="Times New Roman" w:eastAsia="Times New Roman" w:hAnsi="Times New Roman" w:cs="Times New Roman"/>
          <w:sz w:val="24"/>
          <w:szCs w:val="24"/>
        </w:rPr>
        <w:t xml:space="preserve">to call </w:t>
      </w:r>
      <w:r w:rsidR="00E175D2" w:rsidRPr="006E6C86">
        <w:rPr>
          <w:rFonts w:ascii="Times New Roman" w:eastAsia="Times New Roman" w:hAnsi="Times New Roman" w:cs="Times New Roman"/>
          <w:sz w:val="24"/>
          <w:szCs w:val="24"/>
        </w:rPr>
        <w:t xml:space="preserve">the study telephone number </w:t>
      </w:r>
      <w:r w:rsidR="009726B9" w:rsidRPr="006E6C86">
        <w:rPr>
          <w:rFonts w:ascii="Times New Roman" w:eastAsia="Times New Roman" w:hAnsi="Times New Roman" w:cs="Times New Roman"/>
          <w:sz w:val="24"/>
          <w:szCs w:val="24"/>
        </w:rPr>
        <w:t>to find out if they are eligible to participate.</w:t>
      </w:r>
      <w:r w:rsidR="00E175D2" w:rsidRPr="006E6C86">
        <w:rPr>
          <w:rFonts w:ascii="Times New Roman" w:eastAsia="Times New Roman" w:hAnsi="Times New Roman" w:cs="Times New Roman"/>
          <w:sz w:val="24"/>
          <w:szCs w:val="24"/>
        </w:rPr>
        <w:t xml:space="preserve"> Those who call the study number will be screened for eligibility using the Participa</w:t>
      </w:r>
      <w:r w:rsidR="00615EB5" w:rsidRPr="006E6C86">
        <w:rPr>
          <w:rFonts w:ascii="Times New Roman" w:eastAsia="Times New Roman" w:hAnsi="Times New Roman" w:cs="Times New Roman"/>
          <w:sz w:val="24"/>
          <w:szCs w:val="24"/>
        </w:rPr>
        <w:t xml:space="preserve">nt Screening Form </w:t>
      </w:r>
      <w:r w:rsidR="003C14FA" w:rsidRPr="00536206">
        <w:rPr>
          <w:rFonts w:ascii="Times New Roman" w:eastAsia="Times New Roman" w:hAnsi="Times New Roman" w:cs="Times New Roman"/>
          <w:sz w:val="24"/>
          <w:szCs w:val="24"/>
        </w:rPr>
        <w:t>(</w:t>
      </w:r>
      <w:r w:rsidR="003C14FA" w:rsidRPr="00536206">
        <w:rPr>
          <w:rFonts w:ascii="Times New Roman" w:hAnsi="Times New Roman" w:cs="Times New Roman"/>
          <w:sz w:val="24"/>
          <w:szCs w:val="24"/>
        </w:rPr>
        <w:t xml:space="preserve">see </w:t>
      </w:r>
      <w:r w:rsidR="003C14FA" w:rsidRPr="00536206">
        <w:rPr>
          <w:rFonts w:ascii="Times New Roman" w:hAnsi="Times New Roman" w:cs="Times New Roman"/>
          <w:b/>
          <w:sz w:val="24"/>
          <w:szCs w:val="24"/>
        </w:rPr>
        <w:t>Attachment 3</w:t>
      </w:r>
      <w:r w:rsidR="003C14FA" w:rsidRPr="00536206">
        <w:rPr>
          <w:rFonts w:ascii="Times New Roman" w:hAnsi="Times New Roman" w:cs="Times New Roman"/>
          <w:sz w:val="24"/>
          <w:szCs w:val="24"/>
        </w:rPr>
        <w:t xml:space="preserve"> for the Spanish-language version of the screening form that will be used during the </w:t>
      </w:r>
      <w:r w:rsidR="00430E7F" w:rsidRPr="00536206">
        <w:rPr>
          <w:rFonts w:ascii="Times New Roman" w:hAnsi="Times New Roman" w:cs="Times New Roman"/>
          <w:sz w:val="24"/>
          <w:szCs w:val="24"/>
        </w:rPr>
        <w:t>study</w:t>
      </w:r>
      <w:r w:rsidR="003C14FA" w:rsidRPr="00536206">
        <w:rPr>
          <w:rFonts w:ascii="Times New Roman" w:hAnsi="Times New Roman" w:cs="Times New Roman"/>
          <w:sz w:val="24"/>
          <w:szCs w:val="24"/>
        </w:rPr>
        <w:t xml:space="preserve"> and the English-language translation which is included solely for purposes of review</w:t>
      </w:r>
      <w:r w:rsidR="003C14FA" w:rsidRPr="00536206">
        <w:rPr>
          <w:rFonts w:ascii="Times New Roman" w:eastAsia="Times New Roman" w:hAnsi="Times New Roman" w:cs="Times New Roman"/>
          <w:sz w:val="24"/>
          <w:szCs w:val="24"/>
        </w:rPr>
        <w:t>).</w:t>
      </w:r>
      <w:r w:rsidR="00063A29" w:rsidRPr="006E6C86">
        <w:rPr>
          <w:rFonts w:ascii="Times New Roman" w:eastAsia="Times New Roman" w:hAnsi="Times New Roman" w:cs="Times New Roman"/>
          <w:sz w:val="24"/>
          <w:szCs w:val="24"/>
        </w:rPr>
        <w:t xml:space="preserve"> Most of the </w:t>
      </w:r>
      <w:r w:rsidR="00E175D2" w:rsidRPr="006E6C86">
        <w:rPr>
          <w:rFonts w:ascii="Times New Roman" w:eastAsia="Times New Roman" w:hAnsi="Times New Roman" w:cs="Times New Roman"/>
          <w:sz w:val="24"/>
          <w:szCs w:val="24"/>
        </w:rPr>
        <w:t xml:space="preserve">screening will occur by </w:t>
      </w:r>
      <w:r w:rsidR="003813DD" w:rsidRPr="006E6C86">
        <w:rPr>
          <w:rFonts w:ascii="Times New Roman" w:eastAsia="Times New Roman" w:hAnsi="Times New Roman" w:cs="Times New Roman"/>
          <w:sz w:val="24"/>
          <w:szCs w:val="24"/>
        </w:rPr>
        <w:t>telephone;</w:t>
      </w:r>
      <w:r w:rsidR="00063A29" w:rsidRPr="006E6C86">
        <w:rPr>
          <w:rFonts w:ascii="Times New Roman" w:eastAsia="Times New Roman" w:hAnsi="Times New Roman" w:cs="Times New Roman"/>
          <w:sz w:val="24"/>
          <w:szCs w:val="24"/>
        </w:rPr>
        <w:t xml:space="preserve"> </w:t>
      </w:r>
      <w:r w:rsidR="00E175D2" w:rsidRPr="006E6C86">
        <w:rPr>
          <w:rFonts w:ascii="Times New Roman" w:eastAsia="Times New Roman" w:hAnsi="Times New Roman" w:cs="Times New Roman"/>
          <w:sz w:val="24"/>
          <w:szCs w:val="24"/>
        </w:rPr>
        <w:t>however</w:t>
      </w:r>
      <w:r w:rsidR="00063A29" w:rsidRPr="006E6C86">
        <w:rPr>
          <w:rFonts w:ascii="Times New Roman" w:eastAsia="Times New Roman" w:hAnsi="Times New Roman" w:cs="Times New Roman"/>
          <w:sz w:val="24"/>
          <w:szCs w:val="24"/>
        </w:rPr>
        <w:t xml:space="preserve"> </w:t>
      </w:r>
      <w:r w:rsidR="00E175D2" w:rsidRPr="006E6C86">
        <w:rPr>
          <w:rFonts w:ascii="Times New Roman" w:eastAsia="Times New Roman" w:hAnsi="Times New Roman" w:cs="Times New Roman"/>
          <w:sz w:val="24"/>
          <w:szCs w:val="24"/>
        </w:rPr>
        <w:t xml:space="preserve">some may occur </w:t>
      </w:r>
      <w:r w:rsidR="00063A29" w:rsidRPr="006E6C86">
        <w:rPr>
          <w:rFonts w:ascii="Times New Roman" w:eastAsia="Times New Roman" w:hAnsi="Times New Roman" w:cs="Times New Roman"/>
          <w:sz w:val="24"/>
          <w:szCs w:val="24"/>
        </w:rPr>
        <w:t xml:space="preserve">during a meeting with study recruitment staff. The </w:t>
      </w:r>
      <w:r w:rsidR="00536206">
        <w:rPr>
          <w:rFonts w:ascii="Times New Roman" w:eastAsia="Times New Roman" w:hAnsi="Times New Roman" w:cs="Times New Roman"/>
          <w:sz w:val="24"/>
          <w:szCs w:val="24"/>
        </w:rPr>
        <w:t xml:space="preserve">instructions on the </w:t>
      </w:r>
      <w:r w:rsidR="00063A29" w:rsidRPr="006E6C86">
        <w:rPr>
          <w:rFonts w:ascii="Times New Roman" w:eastAsia="Times New Roman" w:hAnsi="Times New Roman" w:cs="Times New Roman"/>
          <w:sz w:val="24"/>
          <w:szCs w:val="24"/>
        </w:rPr>
        <w:t xml:space="preserve">screening form </w:t>
      </w:r>
      <w:r w:rsidR="00E175D2" w:rsidRPr="006E6C86">
        <w:rPr>
          <w:rFonts w:ascii="Times New Roman" w:eastAsia="Times New Roman" w:hAnsi="Times New Roman" w:cs="Times New Roman"/>
          <w:sz w:val="24"/>
          <w:szCs w:val="24"/>
        </w:rPr>
        <w:t xml:space="preserve">for </w:t>
      </w:r>
      <w:r w:rsidR="00063A29" w:rsidRPr="006E6C86">
        <w:rPr>
          <w:rFonts w:ascii="Times New Roman" w:eastAsia="Times New Roman" w:hAnsi="Times New Roman" w:cs="Times New Roman"/>
          <w:sz w:val="24"/>
          <w:szCs w:val="24"/>
        </w:rPr>
        <w:t xml:space="preserve">study </w:t>
      </w:r>
      <w:r w:rsidR="00E175D2" w:rsidRPr="006E6C86">
        <w:rPr>
          <w:rFonts w:ascii="Times New Roman" w:eastAsia="Times New Roman" w:hAnsi="Times New Roman" w:cs="Times New Roman"/>
          <w:sz w:val="24"/>
          <w:szCs w:val="24"/>
        </w:rPr>
        <w:t>recruite</w:t>
      </w:r>
      <w:r w:rsidR="00063A29" w:rsidRPr="006E6C86">
        <w:rPr>
          <w:rFonts w:ascii="Times New Roman" w:eastAsia="Times New Roman" w:hAnsi="Times New Roman" w:cs="Times New Roman"/>
          <w:sz w:val="24"/>
          <w:szCs w:val="24"/>
        </w:rPr>
        <w:t xml:space="preserve">rs are provided </w:t>
      </w:r>
      <w:r w:rsidR="00E175D2" w:rsidRPr="006E6C86">
        <w:rPr>
          <w:rFonts w:ascii="Times New Roman" w:eastAsia="Times New Roman" w:hAnsi="Times New Roman" w:cs="Times New Roman"/>
          <w:sz w:val="24"/>
          <w:szCs w:val="24"/>
        </w:rPr>
        <w:t>in English</w:t>
      </w:r>
      <w:r w:rsidR="00063A29" w:rsidRPr="006E6C86">
        <w:rPr>
          <w:rFonts w:ascii="Times New Roman" w:eastAsia="Times New Roman" w:hAnsi="Times New Roman" w:cs="Times New Roman"/>
          <w:sz w:val="24"/>
          <w:szCs w:val="24"/>
        </w:rPr>
        <w:t xml:space="preserve">, although the </w:t>
      </w:r>
      <w:r w:rsidR="00E3022F" w:rsidRPr="006E6C86">
        <w:rPr>
          <w:rFonts w:ascii="Times New Roman" w:eastAsia="Times New Roman" w:hAnsi="Times New Roman" w:cs="Times New Roman"/>
          <w:sz w:val="24"/>
          <w:szCs w:val="24"/>
        </w:rPr>
        <w:t>entire</w:t>
      </w:r>
      <w:r w:rsidR="00063A29" w:rsidRPr="006E6C86">
        <w:rPr>
          <w:rFonts w:ascii="Times New Roman" w:eastAsia="Times New Roman" w:hAnsi="Times New Roman" w:cs="Times New Roman"/>
          <w:sz w:val="24"/>
          <w:szCs w:val="24"/>
        </w:rPr>
        <w:t xml:space="preserve"> screening process will be conducted in </w:t>
      </w:r>
      <w:r w:rsidR="00E175D2" w:rsidRPr="006E6C86">
        <w:rPr>
          <w:rFonts w:ascii="Times New Roman" w:eastAsia="Times New Roman" w:hAnsi="Times New Roman" w:cs="Times New Roman"/>
          <w:sz w:val="24"/>
          <w:szCs w:val="24"/>
        </w:rPr>
        <w:t>Spanish</w:t>
      </w:r>
      <w:r w:rsidR="00063A29" w:rsidRPr="006E6C86">
        <w:rPr>
          <w:rFonts w:ascii="Times New Roman" w:eastAsia="Times New Roman" w:hAnsi="Times New Roman" w:cs="Times New Roman"/>
          <w:sz w:val="24"/>
          <w:szCs w:val="24"/>
        </w:rPr>
        <w:t>. Th</w:t>
      </w:r>
      <w:r w:rsidR="00536206">
        <w:rPr>
          <w:rFonts w:ascii="Times New Roman" w:eastAsia="Times New Roman" w:hAnsi="Times New Roman" w:cs="Times New Roman"/>
          <w:sz w:val="24"/>
          <w:szCs w:val="24"/>
        </w:rPr>
        <w:t xml:space="preserve">e English-language instructions are used to </w:t>
      </w:r>
      <w:r w:rsidR="00063A29" w:rsidRPr="006E6C86">
        <w:rPr>
          <w:rFonts w:ascii="Times New Roman" w:eastAsia="Times New Roman" w:hAnsi="Times New Roman" w:cs="Times New Roman"/>
          <w:sz w:val="24"/>
          <w:szCs w:val="24"/>
        </w:rPr>
        <w:t xml:space="preserve">remind recruiters that the </w:t>
      </w:r>
      <w:r w:rsidR="00536206">
        <w:rPr>
          <w:rFonts w:ascii="Times New Roman" w:eastAsia="Times New Roman" w:hAnsi="Times New Roman" w:cs="Times New Roman"/>
          <w:sz w:val="24"/>
          <w:szCs w:val="24"/>
        </w:rPr>
        <w:t xml:space="preserve">instructions </w:t>
      </w:r>
      <w:r w:rsidR="00E175D2" w:rsidRPr="006E6C86">
        <w:rPr>
          <w:rFonts w:ascii="Times New Roman" w:eastAsia="Times New Roman" w:hAnsi="Times New Roman" w:cs="Times New Roman"/>
          <w:sz w:val="24"/>
          <w:szCs w:val="24"/>
        </w:rPr>
        <w:t xml:space="preserve">are </w:t>
      </w:r>
      <w:r w:rsidR="00063A29" w:rsidRPr="006E6C86">
        <w:rPr>
          <w:rFonts w:ascii="Times New Roman" w:eastAsia="Times New Roman" w:hAnsi="Times New Roman" w:cs="Times New Roman"/>
          <w:sz w:val="24"/>
          <w:szCs w:val="24"/>
        </w:rPr>
        <w:t>for the</w:t>
      </w:r>
      <w:r w:rsidR="00536206">
        <w:rPr>
          <w:rFonts w:ascii="Times New Roman" w:eastAsia="Times New Roman" w:hAnsi="Times New Roman" w:cs="Times New Roman"/>
          <w:sz w:val="24"/>
          <w:szCs w:val="24"/>
        </w:rPr>
        <w:t xml:space="preserve">ir use only, and </w:t>
      </w:r>
      <w:r w:rsidR="00430E7F">
        <w:rPr>
          <w:rFonts w:ascii="Times New Roman" w:eastAsia="Times New Roman" w:hAnsi="Times New Roman" w:cs="Times New Roman"/>
          <w:sz w:val="24"/>
          <w:szCs w:val="24"/>
        </w:rPr>
        <w:t>not</w:t>
      </w:r>
      <w:r w:rsidR="00536206">
        <w:rPr>
          <w:rFonts w:ascii="Times New Roman" w:eastAsia="Times New Roman" w:hAnsi="Times New Roman" w:cs="Times New Roman"/>
          <w:sz w:val="24"/>
          <w:szCs w:val="24"/>
        </w:rPr>
        <w:t xml:space="preserve"> for use with </w:t>
      </w:r>
      <w:r w:rsidR="00063A29" w:rsidRPr="006E6C86">
        <w:rPr>
          <w:rFonts w:ascii="Times New Roman" w:eastAsia="Times New Roman" w:hAnsi="Times New Roman" w:cs="Times New Roman"/>
          <w:sz w:val="24"/>
          <w:szCs w:val="24"/>
        </w:rPr>
        <w:t>potential participant</w:t>
      </w:r>
      <w:r w:rsidR="00536206">
        <w:rPr>
          <w:rFonts w:ascii="Times New Roman" w:eastAsia="Times New Roman" w:hAnsi="Times New Roman" w:cs="Times New Roman"/>
          <w:sz w:val="24"/>
          <w:szCs w:val="24"/>
        </w:rPr>
        <w:t>s</w:t>
      </w:r>
      <w:r w:rsidR="00063A29" w:rsidRPr="006E6C86">
        <w:rPr>
          <w:rFonts w:ascii="Times New Roman" w:eastAsia="Times New Roman" w:hAnsi="Times New Roman" w:cs="Times New Roman"/>
          <w:sz w:val="24"/>
          <w:szCs w:val="24"/>
        </w:rPr>
        <w:t xml:space="preserve">. </w:t>
      </w:r>
    </w:p>
    <w:p w:rsidR="00F86171" w:rsidRPr="006E6C86" w:rsidRDefault="00F86171" w:rsidP="00E175D2">
      <w:pPr>
        <w:pStyle w:val="NoSpacing"/>
        <w:rPr>
          <w:rFonts w:ascii="Times New Roman" w:eastAsia="Times New Roman" w:hAnsi="Times New Roman" w:cs="Times New Roman"/>
          <w:sz w:val="24"/>
          <w:szCs w:val="24"/>
        </w:rPr>
      </w:pPr>
    </w:p>
    <w:p w:rsidR="0071102A" w:rsidRPr="006E6C86" w:rsidRDefault="00874C2A" w:rsidP="0071102A">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In addition, information about the study will also be published</w:t>
      </w:r>
      <w:r>
        <w:rPr>
          <w:rFonts w:ascii="Times New Roman" w:eastAsia="Times New Roman" w:hAnsi="Times New Roman" w:cs="Times New Roman"/>
          <w:sz w:val="24"/>
          <w:szCs w:val="24"/>
        </w:rPr>
        <w:t>,</w:t>
      </w:r>
      <w:r w:rsidRPr="00A124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using the same text as that contained in the study advertisements</w:t>
      </w:r>
      <w:r>
        <w:rPr>
          <w:rFonts w:ascii="Times New Roman" w:hAnsi="Times New Roman" w:cs="Times New Roman"/>
          <w:sz w:val="24"/>
          <w:szCs w:val="24"/>
        </w:rPr>
        <w:t xml:space="preserve">, </w:t>
      </w:r>
      <w:r w:rsidRPr="006E6C86">
        <w:rPr>
          <w:rFonts w:ascii="Times New Roman" w:eastAsia="Times New Roman" w:hAnsi="Times New Roman" w:cs="Times New Roman"/>
          <w:sz w:val="24"/>
          <w:szCs w:val="24"/>
        </w:rPr>
        <w:t xml:space="preserve">in the </w:t>
      </w:r>
      <w:r w:rsidR="008D2326" w:rsidRPr="008D2326">
        <w:rPr>
          <w:rFonts w:ascii="Times New Roman" w:eastAsia="Times New Roman" w:hAnsi="Times New Roman" w:cs="Times New Roman"/>
          <w:sz w:val="24"/>
          <w:szCs w:val="24"/>
        </w:rPr>
        <w:t>Que Pasa</w:t>
      </w:r>
      <w:r w:rsidRPr="00AC1A8D">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sidRPr="006E6C86">
        <w:rPr>
          <w:rFonts w:ascii="Times New Roman" w:eastAsia="Times New Roman" w:hAnsi="Times New Roman" w:cs="Times New Roman"/>
          <w:sz w:val="24"/>
          <w:szCs w:val="24"/>
        </w:rPr>
        <w:t xml:space="preserve">a free Spanish-language Latino community newspaper with an average circulation of more than 70,000 in Greensboro/Winston-Salem, Charlotte, and Raleigh areas of NC. </w:t>
      </w:r>
      <w:r w:rsidR="0071102A" w:rsidRPr="006E6C86">
        <w:rPr>
          <w:rFonts w:ascii="Times New Roman" w:eastAsia="Times New Roman" w:hAnsi="Times New Roman" w:cs="Times New Roman"/>
          <w:sz w:val="24"/>
          <w:szCs w:val="24"/>
        </w:rPr>
        <w:t>Radio advertisements may also be used if other efforts to disseminate information about the study do not yield the needed recruitment numbers.</w:t>
      </w:r>
    </w:p>
    <w:p w:rsidR="0071102A" w:rsidRPr="006E6C86" w:rsidRDefault="0071102A" w:rsidP="0071102A">
      <w:pPr>
        <w:pStyle w:val="NoSpacing"/>
        <w:rPr>
          <w:rFonts w:ascii="Times New Roman" w:eastAsia="Times New Roman" w:hAnsi="Times New Roman" w:cs="Times New Roman"/>
          <w:sz w:val="24"/>
          <w:szCs w:val="24"/>
        </w:rPr>
      </w:pPr>
    </w:p>
    <w:p w:rsidR="0071102A" w:rsidRPr="006E6C86" w:rsidRDefault="00063A29" w:rsidP="0071102A">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Finally, </w:t>
      </w:r>
      <w:r w:rsidR="00A124ED">
        <w:rPr>
          <w:rFonts w:ascii="Times New Roman" w:eastAsia="Times New Roman" w:hAnsi="Times New Roman" w:cs="Times New Roman"/>
          <w:sz w:val="24"/>
          <w:szCs w:val="24"/>
        </w:rPr>
        <w:t>the study staff w</w:t>
      </w:r>
      <w:r w:rsidR="0071102A" w:rsidRPr="006E6C86">
        <w:rPr>
          <w:rFonts w:ascii="Times New Roman" w:eastAsia="Times New Roman" w:hAnsi="Times New Roman" w:cs="Times New Roman"/>
          <w:sz w:val="24"/>
          <w:szCs w:val="24"/>
        </w:rPr>
        <w:t xml:space="preserve">ill also use word of mouth to disseminate information about the study to potential participants. In all cases, a telephone number will be included with study information, </w:t>
      </w:r>
      <w:r w:rsidR="00E3022F" w:rsidRPr="006E6C86">
        <w:rPr>
          <w:rFonts w:ascii="Times New Roman" w:eastAsia="Times New Roman" w:hAnsi="Times New Roman" w:cs="Times New Roman"/>
          <w:sz w:val="24"/>
          <w:szCs w:val="24"/>
        </w:rPr>
        <w:lastRenderedPageBreak/>
        <w:t>and</w:t>
      </w:r>
      <w:r w:rsidR="0071102A" w:rsidRPr="006E6C86">
        <w:rPr>
          <w:rFonts w:ascii="Times New Roman" w:eastAsia="Times New Roman" w:hAnsi="Times New Roman" w:cs="Times New Roman"/>
          <w:sz w:val="24"/>
          <w:szCs w:val="24"/>
        </w:rPr>
        <w:t xml:space="preserve"> interested individuals will be invited </w:t>
      </w:r>
      <w:r w:rsidR="003813DD" w:rsidRPr="006E6C86">
        <w:rPr>
          <w:rFonts w:ascii="Times New Roman" w:eastAsia="Times New Roman" w:hAnsi="Times New Roman" w:cs="Times New Roman"/>
          <w:sz w:val="24"/>
          <w:szCs w:val="24"/>
        </w:rPr>
        <w:t>to call</w:t>
      </w:r>
      <w:r w:rsidR="0071102A" w:rsidRPr="006E6C86">
        <w:rPr>
          <w:rFonts w:ascii="Times New Roman" w:eastAsia="Times New Roman" w:hAnsi="Times New Roman" w:cs="Times New Roman"/>
          <w:sz w:val="24"/>
          <w:szCs w:val="24"/>
        </w:rPr>
        <w:t xml:space="preserve"> the number for additional information and for potential screening for eligibility to participate in the study.</w:t>
      </w:r>
    </w:p>
    <w:p w:rsidR="0071102A" w:rsidRPr="006E6C86" w:rsidRDefault="0071102A" w:rsidP="0071102A">
      <w:pPr>
        <w:pStyle w:val="NoSpacing"/>
        <w:rPr>
          <w:rFonts w:ascii="Times New Roman" w:eastAsia="Times New Roman" w:hAnsi="Times New Roman" w:cs="Times New Roman"/>
          <w:sz w:val="24"/>
          <w:szCs w:val="24"/>
        </w:rPr>
      </w:pPr>
    </w:p>
    <w:p w:rsidR="00F86171" w:rsidRPr="006E6C86" w:rsidRDefault="00063A29" w:rsidP="00E175D2">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Informed consent </w:t>
      </w:r>
      <w:r w:rsidR="003C14FA" w:rsidRPr="006E6C86">
        <w:rPr>
          <w:rFonts w:ascii="Times New Roman" w:hAnsi="Times New Roman" w:cs="Times New Roman"/>
          <w:sz w:val="24"/>
          <w:szCs w:val="24"/>
        </w:rPr>
        <w:t xml:space="preserve">(see </w:t>
      </w:r>
      <w:r w:rsidR="003C14FA" w:rsidRPr="006E6C86">
        <w:rPr>
          <w:rFonts w:ascii="Times New Roman" w:hAnsi="Times New Roman" w:cs="Times New Roman"/>
          <w:b/>
          <w:sz w:val="24"/>
          <w:szCs w:val="24"/>
        </w:rPr>
        <w:t>Attachment</w:t>
      </w:r>
      <w:r w:rsidR="001B7365">
        <w:rPr>
          <w:rFonts w:ascii="Times New Roman" w:hAnsi="Times New Roman" w:cs="Times New Roman"/>
          <w:b/>
          <w:sz w:val="24"/>
          <w:szCs w:val="24"/>
        </w:rPr>
        <w:t xml:space="preserve"> </w:t>
      </w:r>
      <w:r w:rsidR="00897C88">
        <w:rPr>
          <w:rFonts w:ascii="Times New Roman" w:hAnsi="Times New Roman" w:cs="Times New Roman"/>
          <w:b/>
          <w:sz w:val="24"/>
          <w:szCs w:val="24"/>
        </w:rPr>
        <w:t xml:space="preserve">7 </w:t>
      </w:r>
      <w:r w:rsidR="003C14FA" w:rsidRPr="006E6C86">
        <w:rPr>
          <w:rFonts w:ascii="Times New Roman" w:hAnsi="Times New Roman" w:cs="Times New Roman"/>
          <w:sz w:val="24"/>
          <w:szCs w:val="24"/>
        </w:rPr>
        <w:t xml:space="preserve">for the Spanish-language version </w:t>
      </w:r>
      <w:r w:rsidR="00AC1A8D">
        <w:rPr>
          <w:rFonts w:ascii="Times New Roman" w:hAnsi="Times New Roman" w:cs="Times New Roman"/>
          <w:sz w:val="24"/>
          <w:szCs w:val="24"/>
        </w:rPr>
        <w:t xml:space="preserve">of the consent form </w:t>
      </w:r>
      <w:r w:rsidR="003C14FA" w:rsidRPr="006E6C86">
        <w:rPr>
          <w:rFonts w:ascii="Times New Roman" w:hAnsi="Times New Roman" w:cs="Times New Roman"/>
          <w:sz w:val="24"/>
          <w:szCs w:val="24"/>
        </w:rPr>
        <w:t xml:space="preserve">that will be used during the study and the English-language translation which is included for purposes of review only) </w:t>
      </w:r>
      <w:r w:rsidRPr="006E6C86">
        <w:rPr>
          <w:rFonts w:ascii="Times New Roman" w:eastAsia="Times New Roman" w:hAnsi="Times New Roman" w:cs="Times New Roman"/>
          <w:sz w:val="24"/>
          <w:szCs w:val="24"/>
        </w:rPr>
        <w:t xml:space="preserve">will be administered to those men </w:t>
      </w:r>
      <w:r w:rsidR="00F86171" w:rsidRPr="006E6C86">
        <w:rPr>
          <w:rFonts w:ascii="Times New Roman" w:eastAsia="Times New Roman" w:hAnsi="Times New Roman" w:cs="Times New Roman"/>
          <w:sz w:val="24"/>
          <w:szCs w:val="24"/>
        </w:rPr>
        <w:t>who meet eligibility criteria</w:t>
      </w:r>
      <w:r w:rsidR="00B40909" w:rsidRPr="006E6C86">
        <w:rPr>
          <w:rFonts w:ascii="Times New Roman" w:eastAsia="Times New Roman" w:hAnsi="Times New Roman" w:cs="Times New Roman"/>
          <w:sz w:val="24"/>
          <w:szCs w:val="24"/>
        </w:rPr>
        <w:t xml:space="preserve">, after which the study staff will administer the baseline assessment questionnaire to them </w:t>
      </w:r>
      <w:r w:rsidR="003C14FA" w:rsidRPr="006E6C86">
        <w:rPr>
          <w:rFonts w:ascii="Times New Roman" w:hAnsi="Times New Roman" w:cs="Times New Roman"/>
          <w:sz w:val="24"/>
          <w:szCs w:val="24"/>
        </w:rPr>
        <w:t xml:space="preserve">(see </w:t>
      </w:r>
      <w:r w:rsidR="003C14FA" w:rsidRPr="006E6C86">
        <w:rPr>
          <w:rFonts w:ascii="Times New Roman" w:hAnsi="Times New Roman" w:cs="Times New Roman"/>
          <w:b/>
          <w:sz w:val="24"/>
          <w:szCs w:val="24"/>
        </w:rPr>
        <w:t xml:space="preserve">Attachment </w:t>
      </w:r>
      <w:r w:rsidR="001B7365">
        <w:rPr>
          <w:rFonts w:ascii="Times New Roman" w:hAnsi="Times New Roman" w:cs="Times New Roman"/>
          <w:b/>
          <w:sz w:val="24"/>
          <w:szCs w:val="24"/>
        </w:rPr>
        <w:t>4</w:t>
      </w:r>
      <w:r w:rsidR="003C14FA" w:rsidRPr="006E6C86">
        <w:rPr>
          <w:rFonts w:ascii="Times New Roman" w:hAnsi="Times New Roman" w:cs="Times New Roman"/>
          <w:sz w:val="24"/>
          <w:szCs w:val="24"/>
        </w:rPr>
        <w:t xml:space="preserve"> for the Spanish-language version that will be used during the study and the English-language translation which is included for purposes of review only)</w:t>
      </w:r>
      <w:r w:rsidR="00B40909" w:rsidRPr="006E6C86">
        <w:rPr>
          <w:rFonts w:ascii="Times New Roman" w:eastAsia="Times New Roman" w:hAnsi="Times New Roman" w:cs="Times New Roman"/>
          <w:sz w:val="24"/>
          <w:szCs w:val="24"/>
        </w:rPr>
        <w:t xml:space="preserve">. </w:t>
      </w:r>
      <w:r w:rsidR="00F86171" w:rsidRPr="006E6C86">
        <w:rPr>
          <w:rFonts w:ascii="Times New Roman" w:eastAsia="Times New Roman" w:hAnsi="Times New Roman" w:cs="Times New Roman"/>
          <w:sz w:val="24"/>
          <w:szCs w:val="24"/>
        </w:rPr>
        <w:t xml:space="preserve">After the completion of the baseline assessment, men will be </w:t>
      </w:r>
      <w:r w:rsidR="00E3022F" w:rsidRPr="006E6C86">
        <w:rPr>
          <w:rFonts w:ascii="Times New Roman" w:eastAsia="Times New Roman" w:hAnsi="Times New Roman" w:cs="Times New Roman"/>
          <w:sz w:val="24"/>
          <w:szCs w:val="24"/>
        </w:rPr>
        <w:t>randomized to</w:t>
      </w:r>
      <w:r w:rsidR="00B40909" w:rsidRPr="006E6C86">
        <w:rPr>
          <w:rFonts w:ascii="Times New Roman" w:eastAsia="Times New Roman" w:hAnsi="Times New Roman" w:cs="Times New Roman"/>
          <w:sz w:val="24"/>
          <w:szCs w:val="24"/>
        </w:rPr>
        <w:t xml:space="preserve"> receive </w:t>
      </w:r>
      <w:r w:rsidR="008D2326" w:rsidRPr="008D2326">
        <w:rPr>
          <w:rFonts w:ascii="Times New Roman" w:eastAsia="Times New Roman" w:hAnsi="Times New Roman" w:cs="Times New Roman"/>
          <w:sz w:val="24"/>
          <w:szCs w:val="24"/>
        </w:rPr>
        <w:t>HOLA en Grupos</w:t>
      </w:r>
      <w:r w:rsidR="00B40909" w:rsidRPr="006E6C86">
        <w:rPr>
          <w:rFonts w:ascii="Times New Roman" w:eastAsia="Times New Roman" w:hAnsi="Times New Roman" w:cs="Times New Roman"/>
          <w:sz w:val="24"/>
          <w:szCs w:val="24"/>
        </w:rPr>
        <w:t xml:space="preserve"> or the comparison </w:t>
      </w:r>
      <w:r w:rsidR="00F86171" w:rsidRPr="006E6C86">
        <w:rPr>
          <w:rFonts w:ascii="Times New Roman" w:eastAsia="Times New Roman" w:hAnsi="Times New Roman" w:cs="Times New Roman"/>
          <w:sz w:val="24"/>
          <w:szCs w:val="24"/>
        </w:rPr>
        <w:t>intervention.</w:t>
      </w:r>
      <w:r w:rsidR="009B21AD" w:rsidRPr="006E6C86">
        <w:rPr>
          <w:rFonts w:ascii="Times New Roman" w:eastAsia="Times New Roman" w:hAnsi="Times New Roman" w:cs="Times New Roman"/>
          <w:sz w:val="24"/>
          <w:szCs w:val="24"/>
        </w:rPr>
        <w:t xml:space="preserve">  </w:t>
      </w:r>
    </w:p>
    <w:p w:rsidR="00B40909" w:rsidRPr="006E6C86" w:rsidRDefault="009726B9" w:rsidP="002179F7">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 </w:t>
      </w:r>
    </w:p>
    <w:p w:rsidR="005F2875" w:rsidRPr="000632F2" w:rsidRDefault="008D2326" w:rsidP="000F5C7A">
      <w:r w:rsidRPr="008D2326">
        <w:t>Overview of Data Collection Procedures</w:t>
      </w:r>
    </w:p>
    <w:p w:rsidR="006C1B79" w:rsidRPr="006E6C86" w:rsidRDefault="006C1B79" w:rsidP="00807FA6"/>
    <w:p w:rsidR="00FE71C6" w:rsidRPr="006E6C86" w:rsidRDefault="00FE71C6" w:rsidP="00FE71C6">
      <w:pPr>
        <w:autoSpaceDE w:val="0"/>
        <w:autoSpaceDN w:val="0"/>
        <w:adjustRightInd w:val="0"/>
      </w:pPr>
      <w:r w:rsidRPr="006E6C86">
        <w:rPr>
          <w:iCs/>
        </w:rPr>
        <w:t xml:space="preserve">The intervention will be evaluated using a randomized control group design. </w:t>
      </w:r>
      <w:r w:rsidRPr="006E6C86">
        <w:t xml:space="preserve">Data </w:t>
      </w:r>
      <w:r w:rsidR="00305B95" w:rsidRPr="006E6C86">
        <w:t xml:space="preserve">will be collected from intervention and comparison condition participants at </w:t>
      </w:r>
      <w:r w:rsidRPr="006E6C86">
        <w:t>two time-points: baseline and six months post-intervention</w:t>
      </w:r>
      <w:r w:rsidR="00305B95" w:rsidRPr="006E6C86">
        <w:t xml:space="preserve">. </w:t>
      </w:r>
      <w:r w:rsidRPr="006E6C86">
        <w:t xml:space="preserve">The assessments will collect information on risk behaviors, demographics, and psychological and socio-cultural variables.  </w:t>
      </w:r>
    </w:p>
    <w:p w:rsidR="00FE71C6" w:rsidRPr="006E6C86" w:rsidRDefault="00FE71C6" w:rsidP="00FE71C6"/>
    <w:p w:rsidR="00FE71C6" w:rsidRPr="006E6C86" w:rsidRDefault="00FE71C6" w:rsidP="00FE71C6">
      <w:pPr>
        <w:autoSpaceDE w:val="0"/>
        <w:autoSpaceDN w:val="0"/>
        <w:adjustRightInd w:val="0"/>
      </w:pPr>
      <w:r w:rsidRPr="006E6C86">
        <w:t xml:space="preserve">Once a total of 20 participants have </w:t>
      </w:r>
      <w:r w:rsidR="00AC1A8D">
        <w:t xml:space="preserve">been </w:t>
      </w:r>
      <w:r w:rsidRPr="006E6C86">
        <w:t xml:space="preserve">enrolled and completed baseline assessments, they will be randomly assigned into </w:t>
      </w:r>
      <w:r w:rsidR="00F32CC0" w:rsidRPr="006E6C86">
        <w:t xml:space="preserve">the </w:t>
      </w:r>
      <w:r w:rsidRPr="006E6C86">
        <w:t xml:space="preserve">intervention and </w:t>
      </w:r>
      <w:r w:rsidR="00F32CC0" w:rsidRPr="006E6C86">
        <w:t xml:space="preserve">comparison conditions, with </w:t>
      </w:r>
      <w:r w:rsidRPr="006E6C86">
        <w:t xml:space="preserve">10 </w:t>
      </w:r>
      <w:r w:rsidR="00F32CC0" w:rsidRPr="006E6C86">
        <w:t xml:space="preserve">participants </w:t>
      </w:r>
      <w:r w:rsidRPr="006E6C86">
        <w:t xml:space="preserve">allocated to each </w:t>
      </w:r>
      <w:r w:rsidR="00F32CC0" w:rsidRPr="006E6C86">
        <w:t xml:space="preserve">condition using </w:t>
      </w:r>
      <w:r w:rsidRPr="006E6C86">
        <w:t xml:space="preserve">a block-randomization procedure. Given </w:t>
      </w:r>
      <w:r w:rsidR="00F32CC0" w:rsidRPr="006E6C86">
        <w:t xml:space="preserve">the research partners’ </w:t>
      </w:r>
      <w:r w:rsidRPr="006E6C86">
        <w:t xml:space="preserve">experience with the target </w:t>
      </w:r>
      <w:r w:rsidR="003813DD" w:rsidRPr="006E6C86">
        <w:t xml:space="preserve">population, </w:t>
      </w:r>
      <w:r w:rsidR="003813DD" w:rsidRPr="00C73596">
        <w:t>it</w:t>
      </w:r>
      <w:r w:rsidR="00F32CC0" w:rsidRPr="00C73596">
        <w:t xml:space="preserve"> is </w:t>
      </w:r>
      <w:r w:rsidRPr="00C73596">
        <w:t>anticipate</w:t>
      </w:r>
      <w:r w:rsidR="00F32CC0" w:rsidRPr="00C73596">
        <w:t>d</w:t>
      </w:r>
      <w:r w:rsidRPr="00C73596">
        <w:t xml:space="preserve"> that at least 70% of men recruited will be retained </w:t>
      </w:r>
      <w:r w:rsidR="00F32CC0" w:rsidRPr="00C73596">
        <w:t xml:space="preserve">for the </w:t>
      </w:r>
      <w:r w:rsidRPr="00C73596">
        <w:t>six</w:t>
      </w:r>
      <w:r w:rsidR="00F32CC0" w:rsidRPr="00C73596">
        <w:t>-</w:t>
      </w:r>
      <w:r w:rsidRPr="00C73596">
        <w:t>month</w:t>
      </w:r>
      <w:r w:rsidR="00F32CC0" w:rsidRPr="00C73596">
        <w:t xml:space="preserve"> follow-up assessment.</w:t>
      </w:r>
      <w:r w:rsidRPr="006E6C86">
        <w:t xml:space="preserve"> </w:t>
      </w:r>
    </w:p>
    <w:p w:rsidR="00FE71C6" w:rsidRPr="006E6C86" w:rsidRDefault="00FE71C6" w:rsidP="00FE71C6"/>
    <w:p w:rsidR="00271BE0" w:rsidRPr="006E6C86" w:rsidRDefault="008D2326" w:rsidP="002563FA">
      <w:pPr>
        <w:autoSpaceDE w:val="0"/>
        <w:autoSpaceDN w:val="0"/>
        <w:adjustRightInd w:val="0"/>
      </w:pPr>
      <w:r w:rsidRPr="008D2326">
        <w:t xml:space="preserve">Enrollment - </w:t>
      </w:r>
      <w:r w:rsidR="002563FA" w:rsidRPr="006E6C86">
        <w:t>After potential participants have been identified and screened, study staff will confirm their willingness to participate and schedule a meeting to complete informed consent procedures and baseline assessment.</w:t>
      </w:r>
      <w:r w:rsidR="00FE71C6" w:rsidRPr="006E6C86">
        <w:t xml:space="preserve">  At the time of their pre-determined appointment, potential study participants will meet with study staff who will explain the intervention study, review the consent form with potential participants (</w:t>
      </w:r>
      <w:r w:rsidR="00FE71C6" w:rsidRPr="006E6C86">
        <w:rPr>
          <w:b/>
        </w:rPr>
        <w:t>Attachment</w:t>
      </w:r>
      <w:r w:rsidR="00E813DC">
        <w:rPr>
          <w:b/>
        </w:rPr>
        <w:t xml:space="preserve"> </w:t>
      </w:r>
      <w:r w:rsidR="00897C88">
        <w:rPr>
          <w:b/>
        </w:rPr>
        <w:t>7</w:t>
      </w:r>
      <w:r w:rsidR="00FE71C6" w:rsidRPr="006E6C86">
        <w:t xml:space="preserve">), and collect a copy of the form signed and dated by those persons who agree to participate. </w:t>
      </w:r>
      <w:r w:rsidR="002563FA" w:rsidRPr="006E6C86">
        <w:t xml:space="preserve"> </w:t>
      </w:r>
      <w:r w:rsidR="006235D1" w:rsidRPr="006E6C86">
        <w:t>After completion of the consent process, study staff will administer a baseline assessment questionnaire to each participant (</w:t>
      </w:r>
      <w:r w:rsidR="006235D1" w:rsidRPr="006E6C86">
        <w:rPr>
          <w:b/>
        </w:rPr>
        <w:t>Attachment</w:t>
      </w:r>
      <w:r w:rsidR="00A056DE">
        <w:rPr>
          <w:b/>
        </w:rPr>
        <w:t xml:space="preserve"> </w:t>
      </w:r>
      <w:r w:rsidR="001B7365">
        <w:rPr>
          <w:b/>
        </w:rPr>
        <w:t>4</w:t>
      </w:r>
      <w:r w:rsidR="006235D1" w:rsidRPr="006E6C86">
        <w:t xml:space="preserve">) during an individual face-to-face interview in a private location. The first page of the baseline questionnaire will contain </w:t>
      </w:r>
      <w:r w:rsidR="00AC1A8D">
        <w:t xml:space="preserve">a </w:t>
      </w:r>
      <w:r w:rsidR="006235D1" w:rsidRPr="006E6C86">
        <w:t>pre-assigned unique identification number. Th</w:t>
      </w:r>
      <w:r w:rsidR="00AC1A8D">
        <w:t xml:space="preserve">is information </w:t>
      </w:r>
      <w:r w:rsidR="006235D1" w:rsidRPr="006E6C86">
        <w:t>will enable study staff to link the baseline and the subsequent 6-month follow-up assessments for all study participants.</w:t>
      </w:r>
    </w:p>
    <w:p w:rsidR="00BC4057" w:rsidRPr="006E6C86" w:rsidRDefault="00BC4057" w:rsidP="003C3E72">
      <w:pPr>
        <w:autoSpaceDE w:val="0"/>
        <w:autoSpaceDN w:val="0"/>
        <w:adjustRightInd w:val="0"/>
      </w:pPr>
    </w:p>
    <w:p w:rsidR="00802149" w:rsidRPr="006E6C86" w:rsidRDefault="008D2326" w:rsidP="00C41DEB">
      <w:pPr>
        <w:autoSpaceDE w:val="0"/>
        <w:autoSpaceDN w:val="0"/>
        <w:adjustRightInd w:val="0"/>
      </w:pPr>
      <w:r w:rsidRPr="008D2326">
        <w:t>Baseline and Follow-up Assessments</w:t>
      </w:r>
      <w:r w:rsidR="00AC1A8D" w:rsidRPr="00AC1A8D">
        <w:t xml:space="preserve"> -</w:t>
      </w:r>
      <w:r w:rsidR="00AC1A8D">
        <w:rPr>
          <w:i/>
        </w:rPr>
        <w:t xml:space="preserve"> </w:t>
      </w:r>
      <w:r w:rsidR="0023316D" w:rsidRPr="006E6C86">
        <w:rPr>
          <w:i/>
        </w:rPr>
        <w:t xml:space="preserve"> </w:t>
      </w:r>
      <w:r w:rsidR="00A124ED">
        <w:t>D</w:t>
      </w:r>
      <w:r w:rsidR="006A224F" w:rsidRPr="006E6C86">
        <w:t xml:space="preserve">emographic, behavioral, cognitive, cultural, social and psychological data </w:t>
      </w:r>
      <w:r w:rsidR="00A124ED">
        <w:t xml:space="preserve">will be collected </w:t>
      </w:r>
      <w:r w:rsidR="006A224F" w:rsidRPr="006E6C86">
        <w:t xml:space="preserve">to characterize the sample and evaluate the intervention. </w:t>
      </w:r>
      <w:r w:rsidR="00AC1A8D">
        <w:t xml:space="preserve">The assessments </w:t>
      </w:r>
      <w:r w:rsidR="006A224F" w:rsidRPr="006E6C86">
        <w:t>will be administered by interviewers hired and trained by Dr. Rhodes and Mr. Alonzo.</w:t>
      </w:r>
      <w:r w:rsidR="00C41DEB" w:rsidRPr="006E6C86">
        <w:t xml:space="preserve"> </w:t>
      </w:r>
      <w:r w:rsidR="00802149" w:rsidRPr="006E6C86">
        <w:t xml:space="preserve">At the </w:t>
      </w:r>
      <w:r w:rsidR="00C27058">
        <w:t xml:space="preserve">termination of the </w:t>
      </w:r>
      <w:r w:rsidR="00802149" w:rsidRPr="006E6C86">
        <w:t>baseline assessment</w:t>
      </w:r>
      <w:r w:rsidR="00C27058">
        <w:t xml:space="preserve">, </w:t>
      </w:r>
      <w:r w:rsidR="00802149" w:rsidRPr="006E6C86">
        <w:t>each participant</w:t>
      </w:r>
      <w:r w:rsidR="00C27058">
        <w:t xml:space="preserve"> will be asked to provide </w:t>
      </w:r>
      <w:r w:rsidR="00802149" w:rsidRPr="006E6C86">
        <w:t>current contact information, including a cell-phone number (most Latino MSM now have cell-phones)</w:t>
      </w:r>
      <w:r w:rsidR="00F32CC0" w:rsidRPr="006E6C86">
        <w:t xml:space="preserve">, and </w:t>
      </w:r>
      <w:r w:rsidR="00802149" w:rsidRPr="006E6C86">
        <w:t>backup contact information for one or more friend or family member, clergyman, or other service provider, who is likely to know the participant’s whereabouts over time</w:t>
      </w:r>
      <w:r w:rsidR="00F32CC0" w:rsidRPr="006E6C86">
        <w:t xml:space="preserve">. </w:t>
      </w:r>
      <w:r w:rsidR="00802149" w:rsidRPr="006E6C86">
        <w:t>Each participant also will be given a toll-free number that he can call to provide updated contact information</w:t>
      </w:r>
      <w:r w:rsidR="00AC1A8D">
        <w:t xml:space="preserve"> to study staff</w:t>
      </w:r>
      <w:r w:rsidR="00802149" w:rsidRPr="007142D9">
        <w:t xml:space="preserve">. </w:t>
      </w:r>
      <w:r w:rsidR="00A124ED" w:rsidRPr="007142D9">
        <w:t xml:space="preserve">The study staff </w:t>
      </w:r>
      <w:r w:rsidR="00AC1A8D" w:rsidRPr="007142D9">
        <w:t xml:space="preserve">have successfully used this procedure in the past with </w:t>
      </w:r>
      <w:r w:rsidR="00AC1A8D" w:rsidRPr="007142D9">
        <w:lastRenderedPageBreak/>
        <w:t xml:space="preserve">Latino men who are away from the area, who have </w:t>
      </w:r>
      <w:r w:rsidR="00A124ED" w:rsidRPr="007142D9">
        <w:t xml:space="preserve">used </w:t>
      </w:r>
      <w:r w:rsidR="00AC1A8D" w:rsidRPr="007142D9">
        <w:t xml:space="preserve">the number to notify </w:t>
      </w:r>
      <w:r w:rsidR="00A124ED" w:rsidRPr="007142D9">
        <w:t xml:space="preserve">staff </w:t>
      </w:r>
      <w:r w:rsidR="00AC1A8D" w:rsidRPr="007142D9">
        <w:t xml:space="preserve">about </w:t>
      </w:r>
      <w:r w:rsidR="00321D61" w:rsidRPr="007142D9">
        <w:t xml:space="preserve">the </w:t>
      </w:r>
      <w:r w:rsidR="00AC1A8D" w:rsidRPr="007142D9">
        <w:t xml:space="preserve">timing of their return to facilitate the collection of follow-up data. </w:t>
      </w:r>
      <w:r w:rsidR="00802149" w:rsidRPr="007142D9">
        <w:t xml:space="preserve">If necessary, the 6-month follow-up </w:t>
      </w:r>
      <w:r w:rsidR="00321D61" w:rsidRPr="007142D9">
        <w:t xml:space="preserve">assessment </w:t>
      </w:r>
      <w:r w:rsidR="00802149" w:rsidRPr="007142D9">
        <w:t xml:space="preserve">interview can be completed by </w:t>
      </w:r>
      <w:r w:rsidR="00AC1A8D" w:rsidRPr="007142D9">
        <w:t>tele</w:t>
      </w:r>
      <w:r w:rsidR="00802149" w:rsidRPr="007142D9">
        <w:t xml:space="preserve">phone </w:t>
      </w:r>
      <w:r w:rsidR="0005711A" w:rsidRPr="007142D9">
        <w:t xml:space="preserve">with </w:t>
      </w:r>
      <w:r w:rsidR="00802149" w:rsidRPr="007142D9">
        <w:t xml:space="preserve">the </w:t>
      </w:r>
      <w:r w:rsidR="000632F2">
        <w:t xml:space="preserve">token of appreciation </w:t>
      </w:r>
      <w:r w:rsidR="00802149" w:rsidRPr="007142D9">
        <w:t>mailed to the participant</w:t>
      </w:r>
      <w:r w:rsidR="00825879" w:rsidRPr="007142D9">
        <w:t>.</w:t>
      </w:r>
      <w:r w:rsidR="00802149" w:rsidRPr="006E6C86">
        <w:t xml:space="preserve"> </w:t>
      </w:r>
    </w:p>
    <w:p w:rsidR="00802149" w:rsidRPr="006E6C86" w:rsidRDefault="00802149" w:rsidP="006A224F">
      <w:pPr>
        <w:pStyle w:val="NoSpacing"/>
        <w:rPr>
          <w:rFonts w:ascii="Times New Roman" w:eastAsia="Times New Roman" w:hAnsi="Times New Roman" w:cs="Times New Roman"/>
          <w:sz w:val="24"/>
          <w:szCs w:val="24"/>
        </w:rPr>
      </w:pPr>
    </w:p>
    <w:p w:rsidR="006A224F" w:rsidRPr="006E6C86" w:rsidRDefault="00E813DC" w:rsidP="006A224F">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community-based participatory research (CBPR) </w:t>
      </w:r>
      <w:r w:rsidR="006A224F" w:rsidRPr="006E6C86">
        <w:rPr>
          <w:rFonts w:ascii="Times New Roman" w:eastAsia="Times New Roman" w:hAnsi="Times New Roman" w:cs="Times New Roman"/>
          <w:sz w:val="24"/>
          <w:szCs w:val="24"/>
        </w:rPr>
        <w:t xml:space="preserve">partnership </w:t>
      </w:r>
      <w:r>
        <w:rPr>
          <w:rFonts w:ascii="Times New Roman" w:eastAsia="Times New Roman" w:hAnsi="Times New Roman" w:cs="Times New Roman"/>
          <w:sz w:val="24"/>
          <w:szCs w:val="24"/>
        </w:rPr>
        <w:t xml:space="preserve">of which the principal investigator and other study staff from Wake Forest University and staff from Chatham Social Health Council are members, </w:t>
      </w:r>
      <w:r w:rsidR="006A224F" w:rsidRPr="006E6C86">
        <w:rPr>
          <w:rFonts w:ascii="Times New Roman" w:eastAsia="Times New Roman" w:hAnsi="Times New Roman" w:cs="Times New Roman"/>
          <w:sz w:val="24"/>
          <w:szCs w:val="24"/>
        </w:rPr>
        <w:t>has chosen not to use Audio Computer Assisted Self-Interview (ACASI)</w:t>
      </w:r>
      <w:r w:rsidR="00321D61">
        <w:rPr>
          <w:rFonts w:ascii="Times New Roman" w:eastAsia="Times New Roman" w:hAnsi="Times New Roman" w:cs="Times New Roman"/>
          <w:sz w:val="24"/>
          <w:szCs w:val="24"/>
        </w:rPr>
        <w:t xml:space="preserve">, based on </w:t>
      </w:r>
      <w:r w:rsidR="006A224F" w:rsidRPr="006E6C86">
        <w:rPr>
          <w:rFonts w:ascii="Times New Roman" w:eastAsia="Times New Roman" w:hAnsi="Times New Roman" w:cs="Times New Roman"/>
          <w:sz w:val="24"/>
          <w:szCs w:val="24"/>
        </w:rPr>
        <w:t>the results of earlier formative research</w:t>
      </w:r>
      <w:r w:rsidR="00321D61">
        <w:rPr>
          <w:rFonts w:ascii="Times New Roman" w:eastAsia="Times New Roman" w:hAnsi="Times New Roman" w:cs="Times New Roman"/>
          <w:sz w:val="24"/>
          <w:szCs w:val="24"/>
        </w:rPr>
        <w:t xml:space="preserve"> </w:t>
      </w:r>
      <w:r w:rsidR="00A52A14" w:rsidRPr="006E6C86">
        <w:rPr>
          <w:rFonts w:ascii="Times New Roman" w:eastAsia="Times New Roman" w:hAnsi="Times New Roman" w:cs="Times New Roman"/>
          <w:sz w:val="24"/>
          <w:szCs w:val="24"/>
        </w:rPr>
        <w:fldChar w:fldCharType="begin">
          <w:fldData xml:space="preserve">PEVuZE5vdGU+PENpdGU+PEF1dGhvcj5SaG9kZXM8L0F1dGhvcj48WWVhcj4yMDA3PC9ZZWFyPjxS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</w:fldData>
        </w:fldChar>
      </w:r>
      <w:r w:rsidR="006A224F" w:rsidRPr="006E6C86">
        <w:rPr>
          <w:rFonts w:ascii="Times New Roman" w:eastAsia="Times New Roman" w:hAnsi="Times New Roman" w:cs="Times New Roman"/>
          <w:sz w:val="24"/>
          <w:szCs w:val="24"/>
        </w:rPr>
        <w:instrText xml:space="preserve"> ADDIN EN.CITE </w:instrText>
      </w:r>
      <w:r w:rsidR="00A52A14" w:rsidRPr="006E6C86">
        <w:rPr>
          <w:rFonts w:ascii="Times New Roman" w:eastAsia="Times New Roman" w:hAnsi="Times New Roman" w:cs="Times New Roman"/>
          <w:sz w:val="24"/>
          <w:szCs w:val="24"/>
        </w:rPr>
        <w:fldChar w:fldCharType="begin">
          <w:fldData xml:space="preserve">PEVuZE5vdGU+PENpdGU+PEF1dGhvcj5SaG9kZXM8L0F1dGhvcj48WWVhcj4yMDA3PC9ZZWFyPjxS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</w:fldData>
        </w:fldChar>
      </w:r>
      <w:r w:rsidR="006A224F" w:rsidRPr="006E6C86">
        <w:rPr>
          <w:rFonts w:ascii="Times New Roman" w:eastAsia="Times New Roman" w:hAnsi="Times New Roman" w:cs="Times New Roman"/>
          <w:sz w:val="24"/>
          <w:szCs w:val="24"/>
        </w:rPr>
        <w:instrText xml:space="preserve"> ADDIN EN.CITE.DATA </w:instrText>
      </w:r>
      <w:r w:rsidR="00A52A14" w:rsidRPr="006E6C86">
        <w:rPr>
          <w:rFonts w:ascii="Times New Roman" w:eastAsia="Times New Roman" w:hAnsi="Times New Roman" w:cs="Times New Roman"/>
          <w:sz w:val="24"/>
          <w:szCs w:val="24"/>
        </w:rPr>
      </w:r>
      <w:r w:rsidR="00A52A14" w:rsidRPr="006E6C86">
        <w:rPr>
          <w:rFonts w:ascii="Times New Roman" w:eastAsia="Times New Roman" w:hAnsi="Times New Roman" w:cs="Times New Roman"/>
          <w:sz w:val="24"/>
          <w:szCs w:val="24"/>
        </w:rPr>
        <w:fldChar w:fldCharType="end"/>
      </w:r>
      <w:r w:rsidR="00A52A14" w:rsidRPr="006E6C86">
        <w:rPr>
          <w:rFonts w:ascii="Times New Roman" w:eastAsia="Times New Roman" w:hAnsi="Times New Roman" w:cs="Times New Roman"/>
          <w:sz w:val="24"/>
          <w:szCs w:val="24"/>
        </w:rPr>
      </w:r>
      <w:r w:rsidR="00A52A14" w:rsidRPr="006E6C86">
        <w:rPr>
          <w:rFonts w:ascii="Times New Roman" w:eastAsia="Times New Roman" w:hAnsi="Times New Roman" w:cs="Times New Roman"/>
          <w:sz w:val="24"/>
          <w:szCs w:val="24"/>
        </w:rPr>
        <w:fldChar w:fldCharType="separate"/>
      </w:r>
      <w:r w:rsidR="006A224F" w:rsidRPr="006E6C86">
        <w:rPr>
          <w:rFonts w:ascii="Times New Roman" w:eastAsia="Times New Roman" w:hAnsi="Times New Roman" w:cs="Times New Roman"/>
          <w:sz w:val="24"/>
          <w:szCs w:val="24"/>
        </w:rPr>
        <w:t>(</w:t>
      </w:r>
      <w:hyperlink w:anchor="_ENREF_19" w:tooltip="Rhodes, 2007 #1505" w:history="1">
        <w:r w:rsidR="00F31FF7" w:rsidRPr="006E6C86">
          <w:rPr>
            <w:rFonts w:ascii="Times New Roman" w:eastAsia="Times New Roman" w:hAnsi="Times New Roman" w:cs="Times New Roman"/>
            <w:sz w:val="24"/>
            <w:szCs w:val="24"/>
          </w:rPr>
          <w:t>Rhodes, Eng et al. 2007</w:t>
        </w:r>
      </w:hyperlink>
      <w:r w:rsidR="006A224F" w:rsidRPr="006E6C86">
        <w:rPr>
          <w:rFonts w:ascii="Times New Roman" w:eastAsia="Times New Roman" w:hAnsi="Times New Roman" w:cs="Times New Roman"/>
          <w:sz w:val="24"/>
          <w:szCs w:val="24"/>
        </w:rPr>
        <w:t xml:space="preserve">; </w:t>
      </w:r>
      <w:hyperlink w:anchor="_ENREF_30" w:tooltip="Vissman, 2009 #2098" w:history="1">
        <w:r w:rsidR="00F31FF7" w:rsidRPr="006E6C86">
          <w:rPr>
            <w:rFonts w:ascii="Times New Roman" w:eastAsia="Times New Roman" w:hAnsi="Times New Roman" w:cs="Times New Roman"/>
            <w:sz w:val="24"/>
            <w:szCs w:val="24"/>
          </w:rPr>
          <w:t>Vissman, Eng et al. 2009</w:t>
        </w:r>
      </w:hyperlink>
      <w:r w:rsidR="006A224F" w:rsidRPr="006E6C86">
        <w:rPr>
          <w:rFonts w:ascii="Times New Roman" w:eastAsia="Times New Roman" w:hAnsi="Times New Roman" w:cs="Times New Roman"/>
          <w:sz w:val="24"/>
          <w:szCs w:val="24"/>
        </w:rPr>
        <w:t xml:space="preserve">; </w:t>
      </w:r>
      <w:hyperlink w:anchor="_ENREF_21" w:tooltip="Rhodes, 2010 #2487" w:history="1">
        <w:r w:rsidR="00F31FF7" w:rsidRPr="006E6C86">
          <w:rPr>
            <w:rFonts w:ascii="Times New Roman" w:eastAsia="Times New Roman" w:hAnsi="Times New Roman" w:cs="Times New Roman"/>
            <w:sz w:val="24"/>
            <w:szCs w:val="24"/>
          </w:rPr>
          <w:t>Rhodes, Hergenrather et al. 2010</w:t>
        </w:r>
      </w:hyperlink>
      <w:r w:rsidR="006A224F" w:rsidRPr="006E6C86">
        <w:rPr>
          <w:rFonts w:ascii="Times New Roman" w:eastAsia="Times New Roman" w:hAnsi="Times New Roman" w:cs="Times New Roman"/>
          <w:sz w:val="24"/>
          <w:szCs w:val="24"/>
        </w:rPr>
        <w:t xml:space="preserve">; </w:t>
      </w:r>
      <w:hyperlink w:anchor="_ENREF_25" w:tooltip="Rhodes, In press #2532" w:history="1">
        <w:r w:rsidR="00F31FF7" w:rsidRPr="006E6C86">
          <w:rPr>
            <w:rFonts w:ascii="Times New Roman" w:eastAsia="Times New Roman" w:hAnsi="Times New Roman" w:cs="Times New Roman"/>
            <w:sz w:val="24"/>
            <w:szCs w:val="24"/>
          </w:rPr>
          <w:t>Rhodes, McCoy et al. In press</w:t>
        </w:r>
      </w:hyperlink>
      <w:r w:rsidR="006A224F" w:rsidRPr="006E6C86">
        <w:rPr>
          <w:rFonts w:ascii="Times New Roman" w:eastAsia="Times New Roman" w:hAnsi="Times New Roman" w:cs="Times New Roman"/>
          <w:sz w:val="24"/>
          <w:szCs w:val="24"/>
        </w:rPr>
        <w:t>)</w:t>
      </w:r>
      <w:r w:rsidR="00A52A14" w:rsidRPr="006E6C86">
        <w:rPr>
          <w:rFonts w:ascii="Times New Roman" w:eastAsia="Times New Roman" w:hAnsi="Times New Roman" w:cs="Times New Roman"/>
          <w:sz w:val="24"/>
          <w:szCs w:val="24"/>
        </w:rPr>
        <w:fldChar w:fldCharType="end"/>
      </w:r>
      <w:r w:rsidR="006A224F" w:rsidRPr="006E6C86">
        <w:rPr>
          <w:rFonts w:ascii="Times New Roman" w:eastAsia="Times New Roman" w:hAnsi="Times New Roman" w:cs="Times New Roman"/>
          <w:sz w:val="24"/>
          <w:szCs w:val="24"/>
        </w:rPr>
        <w:t xml:space="preserve"> and feedback from partnership members suggest</w:t>
      </w:r>
      <w:r w:rsidR="00321D61">
        <w:rPr>
          <w:rFonts w:ascii="Times New Roman" w:eastAsia="Times New Roman" w:hAnsi="Times New Roman" w:cs="Times New Roman"/>
          <w:sz w:val="24"/>
          <w:szCs w:val="24"/>
        </w:rPr>
        <w:t>ing</w:t>
      </w:r>
      <w:r w:rsidR="006A224F" w:rsidRPr="006E6C86">
        <w:rPr>
          <w:rFonts w:ascii="Times New Roman" w:eastAsia="Times New Roman" w:hAnsi="Times New Roman" w:cs="Times New Roman"/>
          <w:sz w:val="24"/>
          <w:szCs w:val="24"/>
        </w:rPr>
        <w:t xml:space="preserve"> that participants are more likely to engage with a well-trained interviewer who can establish rapport and trust. This interview-administered approach was </w:t>
      </w:r>
      <w:r w:rsidR="00321D61">
        <w:rPr>
          <w:rFonts w:ascii="Times New Roman" w:eastAsia="Times New Roman" w:hAnsi="Times New Roman" w:cs="Times New Roman"/>
          <w:sz w:val="24"/>
          <w:szCs w:val="24"/>
        </w:rPr>
        <w:t xml:space="preserve">considered to  be more </w:t>
      </w:r>
      <w:r w:rsidR="006A224F" w:rsidRPr="006E6C86">
        <w:rPr>
          <w:rFonts w:ascii="Times New Roman" w:eastAsia="Times New Roman" w:hAnsi="Times New Roman" w:cs="Times New Roman"/>
          <w:sz w:val="24"/>
          <w:szCs w:val="24"/>
        </w:rPr>
        <w:t>culturally congruent given th</w:t>
      </w:r>
      <w:r w:rsidR="00321D61">
        <w:rPr>
          <w:rFonts w:ascii="Times New Roman" w:eastAsia="Times New Roman" w:hAnsi="Times New Roman" w:cs="Times New Roman"/>
          <w:sz w:val="24"/>
          <w:szCs w:val="24"/>
        </w:rPr>
        <w:t xml:space="preserve">e widely-shared cultural value of </w:t>
      </w:r>
      <w:r w:rsidR="008D2326" w:rsidRPr="008D2326">
        <w:rPr>
          <w:rFonts w:ascii="Times New Roman" w:eastAsia="Times New Roman" w:hAnsi="Times New Roman" w:cs="Times New Roman"/>
          <w:sz w:val="24"/>
          <w:szCs w:val="24"/>
        </w:rPr>
        <w:t>personalismo</w:t>
      </w:r>
      <w:r w:rsidR="006A224F" w:rsidRPr="006E6C86">
        <w:rPr>
          <w:rFonts w:ascii="Times New Roman" w:eastAsia="Times New Roman" w:hAnsi="Times New Roman" w:cs="Times New Roman"/>
          <w:sz w:val="24"/>
          <w:szCs w:val="24"/>
        </w:rPr>
        <w:t xml:space="preserve"> a</w:t>
      </w:r>
      <w:r w:rsidR="00321D61">
        <w:rPr>
          <w:rFonts w:ascii="Times New Roman" w:eastAsia="Times New Roman" w:hAnsi="Times New Roman" w:cs="Times New Roman"/>
          <w:sz w:val="24"/>
          <w:szCs w:val="24"/>
        </w:rPr>
        <w:t>mong</w:t>
      </w:r>
      <w:r w:rsidR="006A224F" w:rsidRPr="006E6C86">
        <w:rPr>
          <w:rFonts w:ascii="Times New Roman" w:eastAsia="Times New Roman" w:hAnsi="Times New Roman" w:cs="Times New Roman"/>
          <w:sz w:val="24"/>
          <w:szCs w:val="24"/>
        </w:rPr>
        <w:t xml:space="preserve"> </w:t>
      </w:r>
      <w:r w:rsidR="00F32CC0" w:rsidRPr="006E6C86">
        <w:rPr>
          <w:rFonts w:ascii="Times New Roman" w:eastAsia="Times New Roman" w:hAnsi="Times New Roman" w:cs="Times New Roman"/>
          <w:sz w:val="24"/>
          <w:szCs w:val="24"/>
        </w:rPr>
        <w:t>Latino</w:t>
      </w:r>
      <w:r w:rsidR="00321D61">
        <w:rPr>
          <w:rFonts w:ascii="Times New Roman" w:eastAsia="Times New Roman" w:hAnsi="Times New Roman" w:cs="Times New Roman"/>
          <w:sz w:val="24"/>
          <w:szCs w:val="24"/>
        </w:rPr>
        <w:t xml:space="preserve">s </w:t>
      </w:r>
      <w:r w:rsidR="00F32CC0" w:rsidRPr="006E6C86">
        <w:rPr>
          <w:rFonts w:ascii="Times New Roman" w:eastAsia="Times New Roman" w:hAnsi="Times New Roman" w:cs="Times New Roman"/>
          <w:sz w:val="24"/>
          <w:szCs w:val="24"/>
        </w:rPr>
        <w:t>t</w:t>
      </w:r>
      <w:r w:rsidR="006A224F" w:rsidRPr="006E6C86">
        <w:rPr>
          <w:rFonts w:ascii="Times New Roman" w:eastAsia="Times New Roman" w:hAnsi="Times New Roman" w:cs="Times New Roman"/>
          <w:sz w:val="24"/>
          <w:szCs w:val="24"/>
        </w:rPr>
        <w:t>hat stress</w:t>
      </w:r>
      <w:r w:rsidR="00F32CC0" w:rsidRPr="006E6C86">
        <w:rPr>
          <w:rFonts w:ascii="Times New Roman" w:eastAsia="Times New Roman" w:hAnsi="Times New Roman" w:cs="Times New Roman"/>
          <w:sz w:val="24"/>
          <w:szCs w:val="24"/>
        </w:rPr>
        <w:t>es</w:t>
      </w:r>
      <w:r w:rsidR="006A224F" w:rsidRPr="006E6C86">
        <w:rPr>
          <w:rFonts w:ascii="Times New Roman" w:eastAsia="Times New Roman" w:hAnsi="Times New Roman" w:cs="Times New Roman"/>
          <w:sz w:val="24"/>
          <w:szCs w:val="24"/>
        </w:rPr>
        <w:t xml:space="preserve"> the importance of interpersonal relationships</w:t>
      </w:r>
      <w:r w:rsidR="00F32CC0" w:rsidRPr="006E6C86">
        <w:rPr>
          <w:rFonts w:ascii="Times New Roman" w:eastAsia="Times New Roman" w:hAnsi="Times New Roman" w:cs="Times New Roman"/>
          <w:sz w:val="24"/>
          <w:szCs w:val="24"/>
        </w:rPr>
        <w:t xml:space="preserve"> and contacts</w:t>
      </w:r>
      <w:r w:rsidR="001665CE" w:rsidRPr="006E6C86">
        <w:rPr>
          <w:rFonts w:ascii="Times New Roman" w:eastAsia="Times New Roman" w:hAnsi="Times New Roman" w:cs="Times New Roman"/>
          <w:sz w:val="24"/>
          <w:szCs w:val="24"/>
        </w:rPr>
        <w:t xml:space="preserve"> </w:t>
      </w:r>
      <w:r w:rsidR="00A52A14" w:rsidRPr="006E6C86">
        <w:rPr>
          <w:rFonts w:ascii="Times New Roman" w:eastAsia="Times New Roman" w:hAnsi="Times New Roman" w:cs="Times New Roman"/>
          <w:sz w:val="24"/>
          <w:szCs w:val="24"/>
        </w:rPr>
        <w:fldChar w:fldCharType="begin">
          <w:fldData xml:space="preserve">PEVuZE5vdGU+PENpdGU+PEF1dGhvcj5NYXJzaWdsaWE8L0F1dGhvcj48WWVhcj4yMDA5PC9ZZWFy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</w:fldData>
        </w:fldChar>
      </w:r>
      <w:r w:rsidR="001665CE" w:rsidRPr="006E6C86">
        <w:rPr>
          <w:rFonts w:ascii="Times New Roman" w:eastAsia="Times New Roman" w:hAnsi="Times New Roman" w:cs="Times New Roman"/>
          <w:sz w:val="24"/>
          <w:szCs w:val="24"/>
        </w:rPr>
        <w:instrText xml:space="preserve"> ADDIN EN.CITE </w:instrText>
      </w:r>
      <w:r w:rsidR="00A52A14" w:rsidRPr="006E6C86">
        <w:rPr>
          <w:rFonts w:ascii="Times New Roman" w:eastAsia="Times New Roman" w:hAnsi="Times New Roman" w:cs="Times New Roman"/>
          <w:sz w:val="24"/>
          <w:szCs w:val="24"/>
        </w:rPr>
        <w:fldChar w:fldCharType="begin">
          <w:fldData xml:space="preserve">PEVuZE5vdGU+PENpdGU+PEF1dGhvcj5NYXJzaWdsaWE8L0F1dGhvcj48WWVhcj4yMDA5PC9ZZWFy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</w:fldData>
        </w:fldChar>
      </w:r>
      <w:r w:rsidR="001665CE" w:rsidRPr="006E6C86">
        <w:rPr>
          <w:rFonts w:ascii="Times New Roman" w:eastAsia="Times New Roman" w:hAnsi="Times New Roman" w:cs="Times New Roman"/>
          <w:sz w:val="24"/>
          <w:szCs w:val="24"/>
        </w:rPr>
        <w:instrText xml:space="preserve"> ADDIN EN.CITE.DATA </w:instrText>
      </w:r>
      <w:r w:rsidR="00A52A14" w:rsidRPr="006E6C86">
        <w:rPr>
          <w:rFonts w:ascii="Times New Roman" w:eastAsia="Times New Roman" w:hAnsi="Times New Roman" w:cs="Times New Roman"/>
          <w:sz w:val="24"/>
          <w:szCs w:val="24"/>
        </w:rPr>
      </w:r>
      <w:r w:rsidR="00A52A14" w:rsidRPr="006E6C86">
        <w:rPr>
          <w:rFonts w:ascii="Times New Roman" w:eastAsia="Times New Roman" w:hAnsi="Times New Roman" w:cs="Times New Roman"/>
          <w:sz w:val="24"/>
          <w:szCs w:val="24"/>
        </w:rPr>
        <w:fldChar w:fldCharType="end"/>
      </w:r>
      <w:r w:rsidR="00A52A14" w:rsidRPr="006E6C86">
        <w:rPr>
          <w:rFonts w:ascii="Times New Roman" w:eastAsia="Times New Roman" w:hAnsi="Times New Roman" w:cs="Times New Roman"/>
          <w:sz w:val="24"/>
          <w:szCs w:val="24"/>
        </w:rPr>
      </w:r>
      <w:r w:rsidR="00A52A14" w:rsidRPr="006E6C86">
        <w:rPr>
          <w:rFonts w:ascii="Times New Roman" w:eastAsia="Times New Roman" w:hAnsi="Times New Roman" w:cs="Times New Roman"/>
          <w:sz w:val="24"/>
          <w:szCs w:val="24"/>
        </w:rPr>
        <w:fldChar w:fldCharType="separate"/>
      </w:r>
      <w:r w:rsidR="001665CE" w:rsidRPr="006E6C86">
        <w:rPr>
          <w:rFonts w:ascii="Times New Roman" w:eastAsia="Times New Roman" w:hAnsi="Times New Roman" w:cs="Times New Roman"/>
          <w:noProof/>
          <w:sz w:val="24"/>
          <w:szCs w:val="24"/>
        </w:rPr>
        <w:t>(</w:t>
      </w:r>
      <w:hyperlink w:anchor="_ENREF_13" w:tooltip="Marsiglia, 2009 #2235" w:history="1">
        <w:r w:rsidR="00F31FF7" w:rsidRPr="006E6C86">
          <w:rPr>
            <w:rFonts w:ascii="Times New Roman" w:eastAsia="Times New Roman" w:hAnsi="Times New Roman" w:cs="Times New Roman"/>
            <w:noProof/>
            <w:sz w:val="24"/>
            <w:szCs w:val="24"/>
          </w:rPr>
          <w:t>Marsiglia and Kulis 2009</w:t>
        </w:r>
      </w:hyperlink>
      <w:r w:rsidR="001665CE" w:rsidRPr="006E6C86">
        <w:rPr>
          <w:rFonts w:ascii="Times New Roman" w:eastAsia="Times New Roman" w:hAnsi="Times New Roman" w:cs="Times New Roman"/>
          <w:noProof/>
          <w:sz w:val="24"/>
          <w:szCs w:val="24"/>
        </w:rPr>
        <w:t xml:space="preserve">; </w:t>
      </w:r>
      <w:hyperlink w:anchor="_ENREF_2" w:tooltip="Cashman, 2011 #2491" w:history="1">
        <w:r w:rsidR="00F31FF7" w:rsidRPr="006E6C86">
          <w:rPr>
            <w:rFonts w:ascii="Times New Roman" w:eastAsia="Times New Roman" w:hAnsi="Times New Roman" w:cs="Times New Roman"/>
            <w:noProof/>
            <w:sz w:val="24"/>
            <w:szCs w:val="24"/>
          </w:rPr>
          <w:t>Cashman, Eng et al. 2011</w:t>
        </w:r>
      </w:hyperlink>
      <w:r w:rsidR="001665CE" w:rsidRPr="006E6C86">
        <w:rPr>
          <w:rFonts w:ascii="Times New Roman" w:eastAsia="Times New Roman" w:hAnsi="Times New Roman" w:cs="Times New Roman"/>
          <w:noProof/>
          <w:sz w:val="24"/>
          <w:szCs w:val="24"/>
        </w:rPr>
        <w:t xml:space="preserve">; </w:t>
      </w:r>
      <w:hyperlink w:anchor="_ENREF_25" w:tooltip="Rhodes, In press #2532" w:history="1">
        <w:r w:rsidR="00F31FF7" w:rsidRPr="006E6C86">
          <w:rPr>
            <w:rFonts w:ascii="Times New Roman" w:eastAsia="Times New Roman" w:hAnsi="Times New Roman" w:cs="Times New Roman"/>
            <w:noProof/>
            <w:sz w:val="24"/>
            <w:szCs w:val="24"/>
          </w:rPr>
          <w:t>Rhodes, McCoy et al. In press</w:t>
        </w:r>
      </w:hyperlink>
      <w:r w:rsidR="001665CE" w:rsidRPr="006E6C86">
        <w:rPr>
          <w:rFonts w:ascii="Times New Roman" w:eastAsia="Times New Roman" w:hAnsi="Times New Roman" w:cs="Times New Roman"/>
          <w:noProof/>
          <w:sz w:val="24"/>
          <w:szCs w:val="24"/>
        </w:rPr>
        <w:t>)</w:t>
      </w:r>
      <w:r w:rsidR="00A52A14" w:rsidRPr="006E6C86">
        <w:rPr>
          <w:rFonts w:ascii="Times New Roman" w:eastAsia="Times New Roman" w:hAnsi="Times New Roman" w:cs="Times New Roman"/>
          <w:sz w:val="24"/>
          <w:szCs w:val="24"/>
        </w:rPr>
        <w:fldChar w:fldCharType="end"/>
      </w:r>
      <w:r w:rsidR="001665CE" w:rsidRPr="006E6C86">
        <w:rPr>
          <w:rFonts w:ascii="Times New Roman" w:eastAsia="Times New Roman" w:hAnsi="Times New Roman" w:cs="Times New Roman"/>
          <w:sz w:val="24"/>
          <w:szCs w:val="24"/>
        </w:rPr>
        <w:t>.</w:t>
      </w:r>
      <w:r w:rsidR="006A224F" w:rsidRPr="006E6C86">
        <w:rPr>
          <w:rFonts w:ascii="Times New Roman" w:eastAsia="Times New Roman" w:hAnsi="Times New Roman" w:cs="Times New Roman"/>
          <w:sz w:val="24"/>
          <w:szCs w:val="24"/>
        </w:rPr>
        <w:t xml:space="preserve"> Furthermore, utilizing an interviewer-administered assessment overcomes obstacles that are associated with participants’ frequent low literacy levels and poor vision (resulting from lack of access to vision services)</w:t>
      </w:r>
      <w:r w:rsidR="00592A26">
        <w:rPr>
          <w:rFonts w:ascii="Times New Roman" w:eastAsia="Times New Roman" w:hAnsi="Times New Roman" w:cs="Times New Roman"/>
          <w:sz w:val="24"/>
          <w:szCs w:val="24"/>
        </w:rPr>
        <w:t xml:space="preserve"> </w:t>
      </w:r>
      <w:r w:rsidR="00A52A14" w:rsidRPr="006E6C86">
        <w:rPr>
          <w:rFonts w:ascii="Times New Roman" w:eastAsia="Times New Roman" w:hAnsi="Times New Roman" w:cs="Times New Roman"/>
          <w:sz w:val="24"/>
          <w:szCs w:val="24"/>
        </w:rPr>
        <w:fldChar w:fldCharType="begin"/>
      </w:r>
      <w:r w:rsidR="006A224F" w:rsidRPr="006E6C86">
        <w:rPr>
          <w:rFonts w:ascii="Times New Roman" w:eastAsia="Times New Roman" w:hAnsi="Times New Roman" w:cs="Times New Roman"/>
          <w:sz w:val="24"/>
          <w:szCs w:val="24"/>
        </w:rPr>
        <w:instrText xml:space="preserve"> ADDIN EN.CITE &lt;EndNote&gt;&lt;Cite&gt;&lt;Author&gt;Rhodes&lt;/Author&gt;&lt;Year&gt;In press&lt;/Year&gt;&lt;RecNum&gt;2532&lt;/RecNum&gt;&lt;DisplayText&gt;(Rhodes, McCoy et al. In press)&lt;/DisplayText&gt;&lt;record&gt;&lt;rec-number&gt;2532&lt;/rec-number&gt;&lt;foreign-keys&gt;&lt;key app="EN" db-id="wexsepaxdare9betf5qp2v97x95pze2taewx"&gt;2532&lt;/key&gt;&lt;/foreign-keys&gt;&lt;ref-type name="Journal Article"&gt;17&lt;/ref-type&gt;&lt;contributors&gt;&lt;authors&gt;&lt;author&gt;Rhodes, S. D.&lt;/author&gt;&lt;author&gt;McCoy, T. P.&lt;/author&gt;&lt;author&gt;Vissman, A. T.&lt;/author&gt;&lt;author&gt;DiClemente, R. J.&lt;/author&gt;&lt;author&gt;Duck, S.&lt;/author&gt;&lt;author&gt;Hergenrather, K. C.&lt;/author&gt;&lt;author&gt;Long Foley, K.&lt;/author&gt;&lt;author&gt;Alonzo, J.&lt;/author&gt;&lt;author&gt;Bloom, F. R.&lt;/author&gt;&lt;author&gt;Eng , E.&lt;/author&gt;&lt;/authors&gt;&lt;/contributors&gt;&lt;titles&gt;&lt;title&gt;&lt;style face="bold" font="Times New Roman" size="100%"&gt;A randomized controlled trial of a culturally congruent intervention to increase condom use and HIV testing among heterosexually active immigrant Latino men&lt;/style&gt;&lt;/title&gt;&lt;secondary-title&gt;AIDS and Behavior&lt;/secondary-title&gt;&lt;/titles&gt;&lt;periodical&gt;&lt;full-title&gt;AIDS and Behavior&lt;/full-title&gt;&lt;/periodical&gt;&lt;dates&gt;&lt;year&gt;In press&lt;/year&gt;&lt;/dates&gt;&lt;urls&gt;&lt;/urls&gt;&lt;/record&gt;&lt;/Cite&gt;&lt;/EndNote&gt;</w:instrText>
      </w:r>
      <w:r w:rsidR="00A52A14" w:rsidRPr="006E6C86">
        <w:rPr>
          <w:rFonts w:ascii="Times New Roman" w:eastAsia="Times New Roman" w:hAnsi="Times New Roman" w:cs="Times New Roman"/>
          <w:sz w:val="24"/>
          <w:szCs w:val="24"/>
        </w:rPr>
        <w:fldChar w:fldCharType="separate"/>
      </w:r>
      <w:r w:rsidR="006A224F" w:rsidRPr="006E6C86">
        <w:rPr>
          <w:rFonts w:ascii="Times New Roman" w:eastAsia="Times New Roman" w:hAnsi="Times New Roman" w:cs="Times New Roman"/>
          <w:sz w:val="24"/>
          <w:szCs w:val="24"/>
        </w:rPr>
        <w:t>(</w:t>
      </w:r>
      <w:hyperlink w:anchor="_ENREF_25" w:tooltip="Rhodes, In press #2532" w:history="1">
        <w:r w:rsidR="00F31FF7" w:rsidRPr="006E6C86">
          <w:rPr>
            <w:rFonts w:ascii="Times New Roman" w:eastAsia="Times New Roman" w:hAnsi="Times New Roman" w:cs="Times New Roman"/>
            <w:sz w:val="24"/>
            <w:szCs w:val="24"/>
          </w:rPr>
          <w:t>Rhodes, McCoy et al. In press</w:t>
        </w:r>
      </w:hyperlink>
      <w:r w:rsidR="006A224F" w:rsidRPr="006E6C86">
        <w:rPr>
          <w:rFonts w:ascii="Times New Roman" w:eastAsia="Times New Roman" w:hAnsi="Times New Roman" w:cs="Times New Roman"/>
          <w:sz w:val="24"/>
          <w:szCs w:val="24"/>
        </w:rPr>
        <w:t>)</w:t>
      </w:r>
      <w:r w:rsidR="00A52A14" w:rsidRPr="006E6C86">
        <w:rPr>
          <w:rFonts w:ascii="Times New Roman" w:eastAsia="Times New Roman" w:hAnsi="Times New Roman" w:cs="Times New Roman"/>
          <w:sz w:val="24"/>
          <w:szCs w:val="24"/>
        </w:rPr>
        <w:fldChar w:fldCharType="end"/>
      </w:r>
      <w:r w:rsidR="00592A26">
        <w:rPr>
          <w:rFonts w:ascii="Times New Roman" w:eastAsia="Times New Roman" w:hAnsi="Times New Roman" w:cs="Times New Roman"/>
          <w:sz w:val="24"/>
          <w:szCs w:val="24"/>
        </w:rPr>
        <w:t>.</w:t>
      </w:r>
    </w:p>
    <w:p w:rsidR="006A224F" w:rsidRPr="006E6C86" w:rsidRDefault="006A224F" w:rsidP="006A224F">
      <w:pPr>
        <w:pStyle w:val="NoSpacing"/>
        <w:rPr>
          <w:rFonts w:ascii="Times New Roman" w:eastAsia="Times New Roman" w:hAnsi="Times New Roman" w:cs="Times New Roman"/>
          <w:sz w:val="24"/>
          <w:szCs w:val="24"/>
        </w:rPr>
      </w:pPr>
    </w:p>
    <w:p w:rsidR="006A224F" w:rsidRPr="006E6C86" w:rsidRDefault="006A224F" w:rsidP="006A224F">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To assess potential patterns of social desirability in participants’ responses to </w:t>
      </w:r>
      <w:r w:rsidR="00F32CC0" w:rsidRPr="006E6C86">
        <w:rPr>
          <w:rFonts w:ascii="Times New Roman" w:eastAsia="Times New Roman" w:hAnsi="Times New Roman" w:cs="Times New Roman"/>
          <w:sz w:val="24"/>
          <w:szCs w:val="24"/>
        </w:rPr>
        <w:t xml:space="preserve">the interviewer-administered </w:t>
      </w:r>
      <w:r w:rsidRPr="006E6C86">
        <w:rPr>
          <w:rFonts w:ascii="Times New Roman" w:eastAsia="Times New Roman" w:hAnsi="Times New Roman" w:cs="Times New Roman"/>
          <w:sz w:val="24"/>
          <w:szCs w:val="24"/>
        </w:rPr>
        <w:t xml:space="preserve">assessment questions, </w:t>
      </w:r>
      <w:r w:rsidR="00E813DC">
        <w:rPr>
          <w:rFonts w:ascii="Times New Roman" w:eastAsia="Times New Roman" w:hAnsi="Times New Roman" w:cs="Times New Roman"/>
          <w:sz w:val="24"/>
          <w:szCs w:val="24"/>
        </w:rPr>
        <w:t xml:space="preserve">the </w:t>
      </w:r>
      <w:r w:rsidRPr="006E6C86">
        <w:rPr>
          <w:rFonts w:ascii="Times New Roman" w:eastAsia="Times New Roman" w:hAnsi="Times New Roman" w:cs="Times New Roman"/>
          <w:sz w:val="24"/>
          <w:szCs w:val="24"/>
        </w:rPr>
        <w:t>Marlowe-Crowne Social Desirability-Short</w:t>
      </w:r>
      <w:r w:rsidR="00E813DC">
        <w:rPr>
          <w:rFonts w:ascii="Times New Roman" w:eastAsia="Times New Roman" w:hAnsi="Times New Roman" w:cs="Times New Roman"/>
          <w:sz w:val="24"/>
          <w:szCs w:val="24"/>
        </w:rPr>
        <w:t xml:space="preserve">, which has been used previously with Latino MSM, will be used </w:t>
      </w:r>
      <w:r w:rsidRPr="006E6C86">
        <w:rPr>
          <w:rFonts w:ascii="Times New Roman" w:eastAsia="Times New Roman" w:hAnsi="Times New Roman" w:cs="Times New Roman"/>
          <w:sz w:val="24"/>
          <w:szCs w:val="24"/>
        </w:rPr>
        <w:t>in the assessment</w:t>
      </w:r>
      <w:r w:rsidR="00E813DC">
        <w:rPr>
          <w:rFonts w:ascii="Times New Roman" w:eastAsia="Times New Roman" w:hAnsi="Times New Roman" w:cs="Times New Roman"/>
          <w:sz w:val="24"/>
          <w:szCs w:val="24"/>
        </w:rPr>
        <w:t xml:space="preserve"> </w:t>
      </w:r>
      <w:r w:rsidR="00A52A14" w:rsidRPr="006E6C86">
        <w:rPr>
          <w:rFonts w:ascii="Times New Roman" w:eastAsia="Times New Roman" w:hAnsi="Times New Roman" w:cs="Times New Roman"/>
          <w:sz w:val="24"/>
          <w:szCs w:val="24"/>
        </w:rPr>
        <w:fldChar w:fldCharType="begin"/>
      </w:r>
      <w:r w:rsidRPr="006E6C86">
        <w:rPr>
          <w:rFonts w:ascii="Times New Roman" w:eastAsia="Times New Roman" w:hAnsi="Times New Roman" w:cs="Times New Roman"/>
          <w:sz w:val="24"/>
          <w:szCs w:val="24"/>
        </w:rPr>
        <w:instrText xml:space="preserve"> ADDIN EN.CITE &lt;EndNote&gt;&lt;Cite&gt;&lt;Author&gt;Pequegnat&lt;/Author&gt;&lt;Year&gt;2000&lt;/Year&gt;&lt;RecNum&gt;186&lt;/RecNum&gt;&lt;DisplayText&gt;(Pequegnat, Fishbein et al. 2000)&lt;/DisplayText&gt;&lt;record&gt;&lt;rec-number&gt;186&lt;/rec-number&gt;&lt;foreign-keys&gt;&lt;key app="EN" db-id="wexsepaxdare9betf5qp2v97x95pze2taewx"&gt;186&lt;/key&gt;&lt;/foreign-keys&gt;&lt;ref-type name="Journal Article"&gt;17&lt;/ref-type&gt;&lt;contributors&gt;&lt;authors&gt;&lt;author&gt;Pequegnat, W.&lt;/author&gt;&lt;author&gt;Fishbein, M.&lt;/author&gt;&lt;author&gt;Celentano, D.&lt;/author&gt;&lt;author&gt;Ehrhardt, A.&lt;/author&gt;&lt;author&gt;Garnett, G.&lt;/author&gt;&lt;author&gt;Holtgrave, D.&lt;/author&gt;&lt;author&gt;Jaccard, J.&lt;/author&gt;&lt;author&gt;Schachter, J.&lt;/author&gt;&lt;author&gt;Zenilman, J.&lt;/author&gt;&lt;/authors&gt;&lt;/contributors&gt;&lt;titles&gt;&lt;title&gt;NIMH/APPC workgroup on behavioral and biological outcomes in HIV/STD prevention studies: a position statement&lt;/title&gt;&lt;secondary-title&gt;Sex Transm Dis&lt;/secondary-title&gt;&lt;/titles&gt;&lt;periodical&gt;&lt;full-title&gt;Sex Transm Dis&lt;/full-title&gt;&lt;/periodical&gt;&lt;pages&gt;127-32.&lt;/pages&gt;&lt;volume&gt;27&lt;/volume&gt;&lt;number&gt;3&lt;/number&gt;&lt;keywords&gt;&lt;keyword&gt;Condoms&lt;/keyword&gt;&lt;keyword&gt;Female&lt;/keyword&gt;&lt;keyword&gt;HIV Infections/*diagnosis/epidemiology/*prevention &amp;amp;&lt;/keyword&gt;&lt;keyword&gt;control/psychology/transmission&lt;/keyword&gt;&lt;keyword&gt;*Health Behavior&lt;/keyword&gt;&lt;keyword&gt;Human&lt;/keyword&gt;&lt;keyword&gt;Male&lt;/keyword&gt;&lt;keyword&gt;Models, Statistical&lt;/keyword&gt;&lt;keyword&gt;Outcome Assessment (Health Care)&lt;/keyword&gt;&lt;keyword&gt;Questionnaires/*standards&lt;/keyword&gt;&lt;keyword&gt;Reproducibility of Results&lt;/keyword&gt;&lt;keyword&gt;Sensitivity and Specificity&lt;/keyword&gt;&lt;keyword&gt;*Sex Behavior/psychology/statistics &amp;amp; numerical data&lt;/keyword&gt;&lt;keyword&gt;Sexually Transmitted Diseases/*diagnosis/epidemiology/*prevention &amp;amp;&lt;/keyword&gt;&lt;keyword&gt;control/psychology/transmission&lt;/keyword&gt;&lt;keyword&gt;United States/epidemiology&lt;/keyword&gt;&lt;/keywords&gt;&lt;dates&gt;&lt;year&gt;2000&lt;/year&gt;&lt;/dates&gt;&lt;label&gt;20189177&lt;/label&gt;&lt;urls&gt;&lt;/urls&gt;&lt;/record&gt;&lt;/Cite&gt;&lt;/EndNote&gt;</w:instrText>
      </w:r>
      <w:r w:rsidR="00A52A14" w:rsidRPr="006E6C86">
        <w:rPr>
          <w:rFonts w:ascii="Times New Roman" w:eastAsia="Times New Roman" w:hAnsi="Times New Roman" w:cs="Times New Roman"/>
          <w:sz w:val="24"/>
          <w:szCs w:val="24"/>
        </w:rPr>
        <w:fldChar w:fldCharType="separate"/>
      </w:r>
      <w:r w:rsidRPr="006E6C86">
        <w:rPr>
          <w:rFonts w:ascii="Times New Roman" w:eastAsia="Times New Roman" w:hAnsi="Times New Roman" w:cs="Times New Roman"/>
          <w:sz w:val="24"/>
          <w:szCs w:val="24"/>
        </w:rPr>
        <w:t>(</w:t>
      </w:r>
      <w:hyperlink w:anchor="_ENREF_16" w:tooltip="Pequegnat, 2000 #186" w:history="1">
        <w:r w:rsidR="00F31FF7" w:rsidRPr="006E6C86">
          <w:rPr>
            <w:rFonts w:ascii="Times New Roman" w:eastAsia="Times New Roman" w:hAnsi="Times New Roman" w:cs="Times New Roman"/>
            <w:sz w:val="24"/>
            <w:szCs w:val="24"/>
          </w:rPr>
          <w:t>Pequegnat, Fishbein et al. 2000</w:t>
        </w:r>
      </w:hyperlink>
      <w:r w:rsidRPr="006E6C86">
        <w:rPr>
          <w:rFonts w:ascii="Times New Roman" w:eastAsia="Times New Roman" w:hAnsi="Times New Roman" w:cs="Times New Roman"/>
          <w:sz w:val="24"/>
          <w:szCs w:val="24"/>
        </w:rPr>
        <w:t>)</w:t>
      </w:r>
      <w:r w:rsidR="00A52A14" w:rsidRPr="006E6C86">
        <w:rPr>
          <w:rFonts w:ascii="Times New Roman" w:eastAsia="Times New Roman" w:hAnsi="Times New Roman" w:cs="Times New Roman"/>
          <w:sz w:val="24"/>
          <w:szCs w:val="24"/>
        </w:rPr>
        <w:fldChar w:fldCharType="end"/>
      </w:r>
      <w:r w:rsidR="00E813DC">
        <w:rPr>
          <w:rFonts w:ascii="Times New Roman" w:eastAsia="Times New Roman" w:hAnsi="Times New Roman" w:cs="Times New Roman"/>
          <w:sz w:val="24"/>
          <w:szCs w:val="24"/>
        </w:rPr>
        <w:t xml:space="preserve">. </w:t>
      </w:r>
      <w:r w:rsidR="00F32CC0" w:rsidRPr="006E6C86">
        <w:rPr>
          <w:rFonts w:ascii="Times New Roman" w:eastAsia="Times New Roman" w:hAnsi="Times New Roman" w:cs="Times New Roman"/>
          <w:sz w:val="24"/>
          <w:szCs w:val="24"/>
        </w:rPr>
        <w:t>I</w:t>
      </w:r>
      <w:r w:rsidRPr="006E6C86">
        <w:rPr>
          <w:rFonts w:ascii="Times New Roman" w:eastAsia="Times New Roman" w:hAnsi="Times New Roman" w:cs="Times New Roman"/>
          <w:sz w:val="24"/>
          <w:szCs w:val="24"/>
        </w:rPr>
        <w:t>f sufficient levels of social desirability</w:t>
      </w:r>
      <w:r w:rsidR="00E813DC">
        <w:rPr>
          <w:rFonts w:ascii="Times New Roman" w:eastAsia="Times New Roman" w:hAnsi="Times New Roman" w:cs="Times New Roman"/>
          <w:sz w:val="24"/>
          <w:szCs w:val="24"/>
        </w:rPr>
        <w:t xml:space="preserve"> are observed, it will be included </w:t>
      </w:r>
      <w:r w:rsidRPr="006E6C86">
        <w:rPr>
          <w:rFonts w:ascii="Times New Roman" w:eastAsia="Times New Roman" w:hAnsi="Times New Roman" w:cs="Times New Roman"/>
          <w:sz w:val="24"/>
          <w:szCs w:val="24"/>
        </w:rPr>
        <w:t xml:space="preserve">as a covariate in </w:t>
      </w:r>
      <w:r w:rsidR="00F32CC0" w:rsidRPr="006E6C86">
        <w:rPr>
          <w:rFonts w:ascii="Times New Roman" w:eastAsia="Times New Roman" w:hAnsi="Times New Roman" w:cs="Times New Roman"/>
          <w:sz w:val="24"/>
          <w:szCs w:val="24"/>
        </w:rPr>
        <w:t xml:space="preserve">the study’s data </w:t>
      </w:r>
      <w:r w:rsidRPr="006E6C86">
        <w:rPr>
          <w:rFonts w:ascii="Times New Roman" w:eastAsia="Times New Roman" w:hAnsi="Times New Roman" w:cs="Times New Roman"/>
          <w:sz w:val="24"/>
          <w:szCs w:val="24"/>
        </w:rPr>
        <w:t>analyses.</w:t>
      </w:r>
    </w:p>
    <w:p w:rsidR="0023316D" w:rsidRPr="006E6C86" w:rsidRDefault="0023316D" w:rsidP="003C3E72">
      <w:pPr>
        <w:autoSpaceDE w:val="0"/>
        <w:autoSpaceDN w:val="0"/>
        <w:adjustRightInd w:val="0"/>
      </w:pPr>
    </w:p>
    <w:p w:rsidR="00895DC3" w:rsidRPr="000632F2" w:rsidRDefault="008D2326" w:rsidP="00895DC3">
      <w:pPr>
        <w:spacing w:line="234" w:lineRule="auto"/>
      </w:pPr>
      <w:r w:rsidRPr="008D2326">
        <w:t xml:space="preserve">Quality Control/Assurance </w:t>
      </w:r>
    </w:p>
    <w:p w:rsidR="00321D61" w:rsidRPr="006E6C86" w:rsidRDefault="00321D61" w:rsidP="00895DC3">
      <w:pPr>
        <w:spacing w:line="234" w:lineRule="auto"/>
        <w:rPr>
          <w:i/>
        </w:rPr>
      </w:pPr>
    </w:p>
    <w:p w:rsidR="007800FD" w:rsidRPr="006E6C86" w:rsidRDefault="008D2326" w:rsidP="007800FD">
      <w:pPr>
        <w:pStyle w:val="NoSpacing"/>
        <w:rPr>
          <w:rFonts w:ascii="Times New Roman" w:hAnsi="Times New Roman" w:cs="Times New Roman"/>
          <w:sz w:val="24"/>
          <w:szCs w:val="24"/>
        </w:rPr>
      </w:pPr>
      <w:r w:rsidRPr="008D2326">
        <w:rPr>
          <w:rFonts w:ascii="Times New Roman" w:hAnsi="Times New Roman" w:cs="Times New Roman"/>
          <w:sz w:val="24"/>
          <w:szCs w:val="24"/>
        </w:rPr>
        <w:t>Data collection</w:t>
      </w:r>
      <w:r w:rsidR="006E6C86" w:rsidRPr="006E6C86">
        <w:rPr>
          <w:rFonts w:ascii="Times New Roman" w:hAnsi="Times New Roman" w:cs="Times New Roman"/>
          <w:sz w:val="24"/>
          <w:szCs w:val="24"/>
        </w:rPr>
        <w:t xml:space="preserve"> - </w:t>
      </w:r>
      <w:r w:rsidR="009150E7" w:rsidRPr="006E6C86">
        <w:rPr>
          <w:rFonts w:ascii="Times New Roman" w:hAnsi="Times New Roman" w:cs="Times New Roman"/>
          <w:sz w:val="24"/>
          <w:szCs w:val="24"/>
        </w:rPr>
        <w:t xml:space="preserve">All study assessment data will be collected using interviewer-administered questionnaires. </w:t>
      </w:r>
      <w:r w:rsidR="007800FD" w:rsidRPr="006E6C86">
        <w:rPr>
          <w:rFonts w:ascii="Times New Roman" w:hAnsi="Times New Roman" w:cs="Times New Roman"/>
          <w:sz w:val="24"/>
          <w:szCs w:val="24"/>
        </w:rPr>
        <w:t xml:space="preserve">To minimize possible sources of </w:t>
      </w:r>
      <w:r w:rsidR="00A124ED">
        <w:rPr>
          <w:rFonts w:ascii="Times New Roman" w:hAnsi="Times New Roman" w:cs="Times New Roman"/>
          <w:sz w:val="24"/>
          <w:szCs w:val="24"/>
        </w:rPr>
        <w:t xml:space="preserve">interviewer </w:t>
      </w:r>
      <w:r w:rsidR="007800FD" w:rsidRPr="006E6C86">
        <w:rPr>
          <w:rFonts w:ascii="Times New Roman" w:hAnsi="Times New Roman" w:cs="Times New Roman"/>
          <w:sz w:val="24"/>
          <w:szCs w:val="24"/>
        </w:rPr>
        <w:t>bias during data collection, the study</w:t>
      </w:r>
      <w:r w:rsidR="00343E3D">
        <w:rPr>
          <w:rFonts w:ascii="Times New Roman" w:hAnsi="Times New Roman" w:cs="Times New Roman"/>
          <w:sz w:val="24"/>
          <w:szCs w:val="24"/>
        </w:rPr>
        <w:t>’s</w:t>
      </w:r>
      <w:r w:rsidR="007800FD" w:rsidRPr="006E6C86">
        <w:rPr>
          <w:rFonts w:ascii="Times New Roman" w:hAnsi="Times New Roman" w:cs="Times New Roman"/>
          <w:sz w:val="24"/>
          <w:szCs w:val="24"/>
        </w:rPr>
        <w:t xml:space="preserve"> interviewers will undergo extensive training. This will include ensuring that all materials (e.g., consent forms, assessment, pencils) needed for the session during which informed consent and the baseline assessment are administered are present; finding a location that is safe, private, comfortable, and quiet; techniques for establishing rapport with participants during information collection</w:t>
      </w:r>
      <w:r w:rsidR="00343E3D">
        <w:rPr>
          <w:rFonts w:ascii="Times New Roman" w:hAnsi="Times New Roman" w:cs="Times New Roman"/>
          <w:sz w:val="24"/>
          <w:szCs w:val="24"/>
        </w:rPr>
        <w:t xml:space="preserve">, </w:t>
      </w:r>
      <w:r w:rsidR="007800FD" w:rsidRPr="006E6C86">
        <w:rPr>
          <w:rFonts w:ascii="Times New Roman" w:hAnsi="Times New Roman" w:cs="Times New Roman"/>
          <w:sz w:val="24"/>
          <w:szCs w:val="24"/>
        </w:rPr>
        <w:t>reacting impartially to participants’ responses</w:t>
      </w:r>
      <w:r w:rsidR="00343E3D">
        <w:rPr>
          <w:rFonts w:ascii="Times New Roman" w:hAnsi="Times New Roman" w:cs="Times New Roman"/>
          <w:sz w:val="24"/>
          <w:szCs w:val="24"/>
        </w:rPr>
        <w:t>,</w:t>
      </w:r>
      <w:r w:rsidR="00A124ED">
        <w:rPr>
          <w:rFonts w:ascii="Times New Roman" w:hAnsi="Times New Roman" w:cs="Times New Roman"/>
          <w:sz w:val="24"/>
          <w:szCs w:val="24"/>
        </w:rPr>
        <w:t xml:space="preserve"> and maintaining neutral facial </w:t>
      </w:r>
      <w:r w:rsidR="007B7D75">
        <w:rPr>
          <w:rFonts w:ascii="Times New Roman" w:hAnsi="Times New Roman" w:cs="Times New Roman"/>
          <w:sz w:val="24"/>
          <w:szCs w:val="24"/>
        </w:rPr>
        <w:t>expressions</w:t>
      </w:r>
      <w:r w:rsidR="00A62F75" w:rsidRPr="006E6C86">
        <w:rPr>
          <w:rFonts w:ascii="Times New Roman" w:hAnsi="Times New Roman" w:cs="Times New Roman"/>
          <w:sz w:val="24"/>
          <w:szCs w:val="24"/>
        </w:rPr>
        <w:t xml:space="preserve"> during data collection; </w:t>
      </w:r>
      <w:r w:rsidR="007800FD" w:rsidRPr="006E6C86">
        <w:rPr>
          <w:rFonts w:ascii="Times New Roman" w:hAnsi="Times New Roman" w:cs="Times New Roman"/>
          <w:sz w:val="24"/>
          <w:szCs w:val="24"/>
        </w:rPr>
        <w:t xml:space="preserve">providing appropriate replies to participant queries; and procedures for what to do when a participant is confused by a question; etc. </w:t>
      </w:r>
      <w:r w:rsidR="009150E7" w:rsidRPr="006E6C86">
        <w:rPr>
          <w:rFonts w:ascii="Times New Roman" w:hAnsi="Times New Roman" w:cs="Times New Roman"/>
          <w:sz w:val="24"/>
          <w:szCs w:val="24"/>
        </w:rPr>
        <w:t xml:space="preserve">During the training, </w:t>
      </w:r>
      <w:r w:rsidR="007800FD" w:rsidRPr="006E6C86">
        <w:rPr>
          <w:rFonts w:ascii="Times New Roman" w:hAnsi="Times New Roman" w:cs="Times New Roman"/>
          <w:sz w:val="24"/>
          <w:szCs w:val="24"/>
        </w:rPr>
        <w:t>Ms. Miller</w:t>
      </w:r>
      <w:r w:rsidR="009150E7" w:rsidRPr="006E6C86">
        <w:rPr>
          <w:rFonts w:ascii="Times New Roman" w:hAnsi="Times New Roman" w:cs="Times New Roman"/>
          <w:sz w:val="24"/>
          <w:szCs w:val="24"/>
        </w:rPr>
        <w:t xml:space="preserve">, who is in charge of data entry and data quality assurance, </w:t>
      </w:r>
      <w:r w:rsidR="007800FD" w:rsidRPr="006E6C86">
        <w:rPr>
          <w:rFonts w:ascii="Times New Roman" w:hAnsi="Times New Roman" w:cs="Times New Roman"/>
          <w:sz w:val="24"/>
          <w:szCs w:val="24"/>
        </w:rPr>
        <w:t xml:space="preserve">will review </w:t>
      </w:r>
      <w:r w:rsidR="009150E7" w:rsidRPr="006E6C86">
        <w:rPr>
          <w:rFonts w:ascii="Times New Roman" w:hAnsi="Times New Roman" w:cs="Times New Roman"/>
          <w:sz w:val="24"/>
          <w:szCs w:val="24"/>
        </w:rPr>
        <w:t xml:space="preserve">with the interviewer-trainees </w:t>
      </w:r>
      <w:r w:rsidR="007800FD" w:rsidRPr="006E6C86">
        <w:rPr>
          <w:rFonts w:ascii="Times New Roman" w:hAnsi="Times New Roman" w:cs="Times New Roman"/>
          <w:sz w:val="24"/>
          <w:szCs w:val="24"/>
        </w:rPr>
        <w:t xml:space="preserve">how the assessment </w:t>
      </w:r>
      <w:r w:rsidR="009150E7" w:rsidRPr="006E6C86">
        <w:rPr>
          <w:rFonts w:ascii="Times New Roman" w:hAnsi="Times New Roman" w:cs="Times New Roman"/>
          <w:sz w:val="24"/>
          <w:szCs w:val="24"/>
        </w:rPr>
        <w:t xml:space="preserve">questionnaires </w:t>
      </w:r>
      <w:r w:rsidR="007800FD" w:rsidRPr="006E6C86">
        <w:rPr>
          <w:rFonts w:ascii="Times New Roman" w:hAnsi="Times New Roman" w:cs="Times New Roman"/>
          <w:sz w:val="24"/>
          <w:szCs w:val="24"/>
        </w:rPr>
        <w:t xml:space="preserve">should be completed and </w:t>
      </w:r>
      <w:r w:rsidR="009150E7" w:rsidRPr="006E6C86">
        <w:rPr>
          <w:rFonts w:ascii="Times New Roman" w:hAnsi="Times New Roman" w:cs="Times New Roman"/>
          <w:sz w:val="24"/>
          <w:szCs w:val="24"/>
        </w:rPr>
        <w:t xml:space="preserve">procedures to follow </w:t>
      </w:r>
      <w:r w:rsidR="007800FD" w:rsidRPr="006E6C86">
        <w:rPr>
          <w:rFonts w:ascii="Times New Roman" w:hAnsi="Times New Roman" w:cs="Times New Roman"/>
          <w:sz w:val="24"/>
          <w:szCs w:val="24"/>
        </w:rPr>
        <w:t>if a participant wants to change an answer.</w:t>
      </w:r>
    </w:p>
    <w:p w:rsidR="007800FD" w:rsidRPr="006E6C86" w:rsidRDefault="007800FD" w:rsidP="006269D3">
      <w:pPr>
        <w:pStyle w:val="NoSpacing"/>
        <w:rPr>
          <w:rFonts w:ascii="Times New Roman" w:hAnsi="Times New Roman" w:cs="Times New Roman"/>
          <w:sz w:val="24"/>
          <w:szCs w:val="24"/>
          <w:u w:val="single"/>
        </w:rPr>
      </w:pPr>
    </w:p>
    <w:p w:rsidR="005A46BD" w:rsidRPr="006E6C86" w:rsidRDefault="008D2326" w:rsidP="006269D3">
      <w:pPr>
        <w:pStyle w:val="NoSpacing"/>
        <w:rPr>
          <w:rFonts w:ascii="Times New Roman" w:hAnsi="Times New Roman" w:cs="Times New Roman"/>
          <w:sz w:val="24"/>
          <w:szCs w:val="24"/>
        </w:rPr>
      </w:pPr>
      <w:r w:rsidRPr="008D2326">
        <w:rPr>
          <w:rFonts w:ascii="Times New Roman" w:hAnsi="Times New Roman" w:cs="Times New Roman"/>
          <w:sz w:val="24"/>
          <w:szCs w:val="24"/>
        </w:rPr>
        <w:t xml:space="preserve">Data management - </w:t>
      </w:r>
      <w:r w:rsidR="00603FFC" w:rsidRPr="006E6C86">
        <w:rPr>
          <w:rFonts w:ascii="Times New Roman" w:hAnsi="Times New Roman" w:cs="Times New Roman"/>
          <w:sz w:val="24"/>
          <w:szCs w:val="24"/>
        </w:rPr>
        <w:t>D</w:t>
      </w:r>
      <w:r w:rsidR="005A46BD" w:rsidRPr="006E6C86">
        <w:rPr>
          <w:rFonts w:ascii="Times New Roman" w:hAnsi="Times New Roman" w:cs="Times New Roman"/>
          <w:sz w:val="24"/>
          <w:szCs w:val="24"/>
        </w:rPr>
        <w:t xml:space="preserve">r. Rhodes and his Wake Forest University School of Medicine co-study staff member, Ms. Cindy Miller, </w:t>
      </w:r>
      <w:r w:rsidR="003813DD" w:rsidRPr="006E6C86">
        <w:rPr>
          <w:rFonts w:ascii="Times New Roman" w:hAnsi="Times New Roman" w:cs="Times New Roman"/>
          <w:sz w:val="24"/>
          <w:szCs w:val="24"/>
        </w:rPr>
        <w:t>will</w:t>
      </w:r>
      <w:r w:rsidR="005A46BD" w:rsidRPr="006E6C86">
        <w:rPr>
          <w:rFonts w:ascii="Times New Roman" w:hAnsi="Times New Roman" w:cs="Times New Roman"/>
          <w:sz w:val="24"/>
          <w:szCs w:val="24"/>
        </w:rPr>
        <w:t xml:space="preserve"> develop </w:t>
      </w:r>
      <w:r w:rsidR="00321D61">
        <w:rPr>
          <w:rFonts w:ascii="Times New Roman" w:hAnsi="Times New Roman" w:cs="Times New Roman"/>
          <w:sz w:val="24"/>
          <w:szCs w:val="24"/>
        </w:rPr>
        <w:t xml:space="preserve">a </w:t>
      </w:r>
      <w:r w:rsidR="006269D3" w:rsidRPr="006E6C86">
        <w:rPr>
          <w:rFonts w:ascii="Times New Roman" w:hAnsi="Times New Roman" w:cs="Times New Roman"/>
          <w:bCs/>
          <w:sz w:val="24"/>
          <w:szCs w:val="24"/>
        </w:rPr>
        <w:t xml:space="preserve">standardized data collection manual/codebook </w:t>
      </w:r>
      <w:r w:rsidR="005A46BD" w:rsidRPr="006E6C86">
        <w:rPr>
          <w:rFonts w:ascii="Times New Roman" w:hAnsi="Times New Roman" w:cs="Times New Roman"/>
          <w:bCs/>
          <w:sz w:val="24"/>
          <w:szCs w:val="24"/>
        </w:rPr>
        <w:t>for use during the study. Ms. Miller will review all c</w:t>
      </w:r>
      <w:r w:rsidR="006269D3" w:rsidRPr="006E6C86">
        <w:rPr>
          <w:rFonts w:ascii="Times New Roman" w:hAnsi="Times New Roman" w:cs="Times New Roman"/>
          <w:sz w:val="24"/>
          <w:szCs w:val="24"/>
        </w:rPr>
        <w:t>ompleted assessment</w:t>
      </w:r>
      <w:r w:rsidR="005A46BD" w:rsidRPr="006E6C86">
        <w:rPr>
          <w:rFonts w:ascii="Times New Roman" w:hAnsi="Times New Roman" w:cs="Times New Roman"/>
          <w:sz w:val="24"/>
          <w:szCs w:val="24"/>
        </w:rPr>
        <w:t xml:space="preserve"> questionnaires and </w:t>
      </w:r>
      <w:r w:rsidR="006269D3" w:rsidRPr="006E6C86">
        <w:rPr>
          <w:rFonts w:ascii="Times New Roman" w:hAnsi="Times New Roman" w:cs="Times New Roman"/>
          <w:sz w:val="24"/>
          <w:szCs w:val="24"/>
        </w:rPr>
        <w:t xml:space="preserve">enter the </w:t>
      </w:r>
      <w:r w:rsidR="005A46BD" w:rsidRPr="006E6C86">
        <w:rPr>
          <w:rFonts w:ascii="Times New Roman" w:hAnsi="Times New Roman" w:cs="Times New Roman"/>
          <w:sz w:val="24"/>
          <w:szCs w:val="24"/>
        </w:rPr>
        <w:t>responses into a password-</w:t>
      </w:r>
      <w:r w:rsidR="009150E7" w:rsidRPr="006E6C86">
        <w:rPr>
          <w:rFonts w:ascii="Times New Roman" w:hAnsi="Times New Roman" w:cs="Times New Roman"/>
          <w:sz w:val="24"/>
          <w:szCs w:val="24"/>
        </w:rPr>
        <w:t xml:space="preserve">protected </w:t>
      </w:r>
      <w:r w:rsidR="005A46BD" w:rsidRPr="006E6C86">
        <w:rPr>
          <w:rFonts w:ascii="Times New Roman" w:hAnsi="Times New Roman" w:cs="Times New Roman"/>
          <w:sz w:val="24"/>
          <w:szCs w:val="24"/>
        </w:rPr>
        <w:t xml:space="preserve">database </w:t>
      </w:r>
      <w:r w:rsidR="006269D3" w:rsidRPr="006E6C86">
        <w:rPr>
          <w:rFonts w:ascii="Times New Roman" w:hAnsi="Times New Roman" w:cs="Times New Roman"/>
          <w:sz w:val="24"/>
          <w:szCs w:val="24"/>
        </w:rPr>
        <w:t xml:space="preserve">using TELEform software (Verity, Inc, Sunnyvale, CA). The </w:t>
      </w:r>
      <w:r w:rsidR="005A46BD" w:rsidRPr="006E6C86">
        <w:rPr>
          <w:rFonts w:ascii="Times New Roman" w:hAnsi="Times New Roman" w:cs="Times New Roman"/>
          <w:sz w:val="24"/>
          <w:szCs w:val="24"/>
        </w:rPr>
        <w:t xml:space="preserve">Wake Forest University School of Medicine </w:t>
      </w:r>
      <w:r w:rsidR="006269D3" w:rsidRPr="006E6C86">
        <w:rPr>
          <w:rFonts w:ascii="Times New Roman" w:hAnsi="Times New Roman" w:cs="Times New Roman"/>
          <w:sz w:val="24"/>
          <w:szCs w:val="24"/>
        </w:rPr>
        <w:t xml:space="preserve">Department of Social Sciences and Health Policy owns the software </w:t>
      </w:r>
      <w:r w:rsidR="005A46BD" w:rsidRPr="006E6C86">
        <w:rPr>
          <w:rFonts w:ascii="Times New Roman" w:hAnsi="Times New Roman" w:cs="Times New Roman"/>
          <w:sz w:val="24"/>
          <w:szCs w:val="24"/>
        </w:rPr>
        <w:t xml:space="preserve">program </w:t>
      </w:r>
      <w:r w:rsidR="006269D3" w:rsidRPr="006E6C86">
        <w:rPr>
          <w:rFonts w:ascii="Times New Roman" w:hAnsi="Times New Roman" w:cs="Times New Roman"/>
          <w:sz w:val="24"/>
          <w:szCs w:val="24"/>
        </w:rPr>
        <w:t xml:space="preserve">and </w:t>
      </w:r>
      <w:r w:rsidR="005A46BD" w:rsidRPr="006E6C86">
        <w:rPr>
          <w:rFonts w:ascii="Times New Roman" w:hAnsi="Times New Roman" w:cs="Times New Roman"/>
          <w:sz w:val="24"/>
          <w:szCs w:val="24"/>
        </w:rPr>
        <w:t xml:space="preserve">uses a computer dedicated solely to data entry using </w:t>
      </w:r>
      <w:r w:rsidR="006269D3" w:rsidRPr="006E6C86">
        <w:rPr>
          <w:rFonts w:ascii="Times New Roman" w:hAnsi="Times New Roman" w:cs="Times New Roman"/>
          <w:sz w:val="24"/>
          <w:szCs w:val="24"/>
        </w:rPr>
        <w:t xml:space="preserve">TELEform. </w:t>
      </w:r>
      <w:r w:rsidR="005A46BD" w:rsidRPr="006E6C86">
        <w:rPr>
          <w:rFonts w:ascii="Times New Roman" w:hAnsi="Times New Roman" w:cs="Times New Roman"/>
          <w:sz w:val="24"/>
          <w:szCs w:val="24"/>
        </w:rPr>
        <w:t xml:space="preserve">Ms. Miller </w:t>
      </w:r>
      <w:r w:rsidR="006269D3" w:rsidRPr="006E6C86">
        <w:rPr>
          <w:rFonts w:ascii="Times New Roman" w:hAnsi="Times New Roman" w:cs="Times New Roman"/>
          <w:sz w:val="24"/>
          <w:szCs w:val="24"/>
        </w:rPr>
        <w:t xml:space="preserve">is experienced in TELEform design, programming, scanning, and </w:t>
      </w:r>
      <w:r w:rsidR="006269D3" w:rsidRPr="006E6C86">
        <w:rPr>
          <w:rFonts w:ascii="Times New Roman" w:hAnsi="Times New Roman" w:cs="Times New Roman"/>
          <w:sz w:val="24"/>
          <w:szCs w:val="24"/>
        </w:rPr>
        <w:lastRenderedPageBreak/>
        <w:t xml:space="preserve">configuration; attribute/export option setting; form and data file importation and exportation; and script and command writing. </w:t>
      </w:r>
      <w:r w:rsidR="00C24CF4" w:rsidRPr="00C24CF4">
        <w:rPr>
          <w:rFonts w:ascii="Times New Roman" w:hAnsi="Times New Roman" w:cs="Times New Roman"/>
          <w:sz w:val="24"/>
          <w:szCs w:val="24"/>
        </w:rPr>
        <w:t xml:space="preserve">To ensure ongoing quality control and consistency of collected data quality, Ms. Miller will also oversee </w:t>
      </w:r>
      <w:r w:rsidR="00343E3D">
        <w:rPr>
          <w:rFonts w:ascii="Times New Roman" w:hAnsi="Times New Roman" w:cs="Times New Roman"/>
          <w:sz w:val="24"/>
          <w:szCs w:val="24"/>
        </w:rPr>
        <w:t xml:space="preserve">the </w:t>
      </w:r>
      <w:r w:rsidR="00C24CF4" w:rsidRPr="00C24CF4">
        <w:rPr>
          <w:rFonts w:ascii="Times New Roman" w:hAnsi="Times New Roman" w:cs="Times New Roman"/>
          <w:sz w:val="24"/>
          <w:szCs w:val="24"/>
        </w:rPr>
        <w:t>use of those features of the study’s data entry program that signal all instances of mis-marked, illegible, and impossible values. This will ensure instant and ongoing range checks as questionnaire responses are entered into the database.</w:t>
      </w:r>
    </w:p>
    <w:p w:rsidR="006269D3" w:rsidRPr="006E6C86" w:rsidRDefault="00343E3D" w:rsidP="006269D3">
      <w:pPr>
        <w:pStyle w:val="NoSpacing"/>
        <w:rPr>
          <w:rFonts w:ascii="Times New Roman" w:hAnsi="Times New Roman" w:cs="Times New Roman"/>
          <w:color w:val="548DD4"/>
          <w:sz w:val="24"/>
          <w:szCs w:val="24"/>
        </w:rPr>
      </w:pPr>
      <w:r w:rsidRPr="007142D9">
        <w:rPr>
          <w:rFonts w:ascii="Times New Roman" w:hAnsi="Times New Roman" w:cs="Times New Roman"/>
          <w:sz w:val="24"/>
          <w:szCs w:val="24"/>
        </w:rPr>
        <w:t>In addition, e</w:t>
      </w:r>
      <w:r w:rsidR="003C14FA" w:rsidRPr="007142D9">
        <w:rPr>
          <w:rFonts w:ascii="Times New Roman" w:hAnsi="Times New Roman" w:cs="Times New Roman"/>
          <w:sz w:val="24"/>
          <w:szCs w:val="24"/>
        </w:rPr>
        <w:t xml:space="preserve">very effort will be made to reduce </w:t>
      </w:r>
      <w:r w:rsidRPr="007142D9">
        <w:rPr>
          <w:rFonts w:ascii="Times New Roman" w:hAnsi="Times New Roman" w:cs="Times New Roman"/>
          <w:sz w:val="24"/>
          <w:szCs w:val="24"/>
        </w:rPr>
        <w:t xml:space="preserve">the likelihood that data will be </w:t>
      </w:r>
      <w:r w:rsidR="003C14FA" w:rsidRPr="007142D9">
        <w:rPr>
          <w:rFonts w:ascii="Times New Roman" w:hAnsi="Times New Roman" w:cs="Times New Roman"/>
          <w:sz w:val="24"/>
          <w:szCs w:val="24"/>
        </w:rPr>
        <w:t>miss</w:t>
      </w:r>
      <w:r w:rsidRPr="007142D9">
        <w:rPr>
          <w:rFonts w:ascii="Times New Roman" w:hAnsi="Times New Roman" w:cs="Times New Roman"/>
          <w:sz w:val="24"/>
          <w:szCs w:val="24"/>
        </w:rPr>
        <w:t xml:space="preserve">ed during data collection. These efforts include, in addition to the </w:t>
      </w:r>
      <w:r w:rsidR="007B7D75" w:rsidRPr="007142D9">
        <w:rPr>
          <w:rFonts w:ascii="Times New Roman" w:hAnsi="Times New Roman" w:cs="Times New Roman"/>
          <w:sz w:val="24"/>
          <w:szCs w:val="24"/>
        </w:rPr>
        <w:t>thorough training of interviewers</w:t>
      </w:r>
      <w:r w:rsidRPr="007142D9">
        <w:rPr>
          <w:rFonts w:ascii="Times New Roman" w:hAnsi="Times New Roman" w:cs="Times New Roman"/>
          <w:sz w:val="24"/>
          <w:szCs w:val="24"/>
        </w:rPr>
        <w:t xml:space="preserve"> described above</w:t>
      </w:r>
      <w:r w:rsidR="007B7D75" w:rsidRPr="007142D9">
        <w:rPr>
          <w:rFonts w:ascii="Times New Roman" w:hAnsi="Times New Roman" w:cs="Times New Roman"/>
          <w:sz w:val="24"/>
          <w:szCs w:val="24"/>
        </w:rPr>
        <w:t xml:space="preserve">, </w:t>
      </w:r>
      <w:r w:rsidRPr="007142D9">
        <w:rPr>
          <w:rFonts w:ascii="Times New Roman" w:hAnsi="Times New Roman" w:cs="Times New Roman"/>
          <w:sz w:val="24"/>
          <w:szCs w:val="24"/>
        </w:rPr>
        <w:t xml:space="preserve">the use of </w:t>
      </w:r>
      <w:r w:rsidR="007B7D75" w:rsidRPr="007142D9">
        <w:rPr>
          <w:rFonts w:ascii="Times New Roman" w:hAnsi="Times New Roman" w:cs="Times New Roman"/>
          <w:sz w:val="24"/>
          <w:szCs w:val="24"/>
        </w:rPr>
        <w:t xml:space="preserve">color-coded skip patterns, </w:t>
      </w:r>
      <w:r w:rsidRPr="007142D9">
        <w:rPr>
          <w:rFonts w:ascii="Times New Roman" w:hAnsi="Times New Roman" w:cs="Times New Roman"/>
          <w:sz w:val="24"/>
          <w:szCs w:val="24"/>
        </w:rPr>
        <w:t xml:space="preserve">and </w:t>
      </w:r>
      <w:r w:rsidR="007B7D75" w:rsidRPr="007142D9">
        <w:rPr>
          <w:rFonts w:ascii="Times New Roman" w:hAnsi="Times New Roman" w:cs="Times New Roman"/>
          <w:sz w:val="24"/>
          <w:szCs w:val="24"/>
        </w:rPr>
        <w:t>careful review of completed assessments</w:t>
      </w:r>
      <w:r w:rsidRPr="007142D9">
        <w:rPr>
          <w:rFonts w:ascii="Times New Roman" w:hAnsi="Times New Roman" w:cs="Times New Roman"/>
          <w:sz w:val="24"/>
          <w:szCs w:val="24"/>
        </w:rPr>
        <w:t>.</w:t>
      </w:r>
      <w:r w:rsidR="006269D3" w:rsidRPr="006E6C86">
        <w:rPr>
          <w:rFonts w:ascii="Times New Roman" w:hAnsi="Times New Roman" w:cs="Times New Roman"/>
          <w:color w:val="548DD4"/>
          <w:sz w:val="24"/>
          <w:szCs w:val="24"/>
        </w:rPr>
        <w:t xml:space="preserve"> </w:t>
      </w:r>
    </w:p>
    <w:p w:rsidR="006269D3" w:rsidRPr="006E6C86" w:rsidRDefault="006269D3" w:rsidP="00BA4953"/>
    <w:p w:rsidR="0005711A" w:rsidRDefault="00343E3D" w:rsidP="00BA4953">
      <w:r>
        <w:t>To prevent i</w:t>
      </w:r>
      <w:r w:rsidR="00BA4953" w:rsidRPr="006E6C86">
        <w:t xml:space="preserve">ndividuals </w:t>
      </w:r>
      <w:r w:rsidR="0041424C">
        <w:t xml:space="preserve">who have </w:t>
      </w:r>
      <w:r w:rsidR="00692A88">
        <w:t xml:space="preserve">already </w:t>
      </w:r>
      <w:r w:rsidR="0041424C">
        <w:t xml:space="preserve">participated in HOLA en Grupos once </w:t>
      </w:r>
      <w:r>
        <w:t xml:space="preserve">from trying to </w:t>
      </w:r>
      <w:r w:rsidR="00BA4953" w:rsidRPr="006E6C86">
        <w:t>enroll in the study</w:t>
      </w:r>
      <w:r>
        <w:t xml:space="preserve">, study staff </w:t>
      </w:r>
      <w:r w:rsidR="0041424C">
        <w:t xml:space="preserve">who conduct screening of potential participants </w:t>
      </w:r>
      <w:r>
        <w:t xml:space="preserve">will ask all </w:t>
      </w:r>
      <w:r w:rsidR="0041424C">
        <w:t xml:space="preserve">individuals if they have </w:t>
      </w:r>
      <w:r w:rsidR="00E14C3E">
        <w:t xml:space="preserve">participated in the intervention during the past 12 months, </w:t>
      </w:r>
      <w:bookmarkStart w:id="0" w:name="_GoBack"/>
      <w:bookmarkEnd w:id="0"/>
      <w:r>
        <w:t>and will disqualify any who</w:t>
      </w:r>
      <w:r w:rsidR="0005711A">
        <w:t xml:space="preserve"> report </w:t>
      </w:r>
      <w:r w:rsidR="00692A88">
        <w:t xml:space="preserve">such </w:t>
      </w:r>
      <w:r w:rsidR="0005711A">
        <w:t>participation</w:t>
      </w:r>
      <w:r w:rsidR="00E14C3E">
        <w:t>.</w:t>
      </w:r>
      <w:r w:rsidR="0005711A">
        <w:t xml:space="preserve"> </w:t>
      </w:r>
      <w:r w:rsidR="006F6196">
        <w:t xml:space="preserve">Because the </w:t>
      </w:r>
      <w:r w:rsidR="006F6196" w:rsidRPr="006F6196">
        <w:t xml:space="preserve">Chatham Social Health Council has </w:t>
      </w:r>
      <w:r w:rsidR="006F6196">
        <w:t xml:space="preserve">not implemented </w:t>
      </w:r>
      <w:r w:rsidR="006F6196" w:rsidRPr="006F6196">
        <w:t xml:space="preserve">the HOLA en Grupos intervention </w:t>
      </w:r>
      <w:r w:rsidR="006F6196">
        <w:t xml:space="preserve">since </w:t>
      </w:r>
      <w:r w:rsidR="006F6196" w:rsidRPr="006F6196">
        <w:t>October 2010</w:t>
      </w:r>
      <w:r w:rsidR="006F6196">
        <w:t>, study staff  do not anticipate encounters with</w:t>
      </w:r>
      <w:r w:rsidR="00692A88">
        <w:t xml:space="preserve"> persons who have completed the intervention during the previous 12 month period. To further reduce the likelihood of repeat enrollment during the specified time period</w:t>
      </w:r>
      <w:r w:rsidR="00D424F5">
        <w:t>, study staff will compare the names given by persons at the time of screening with names and participation dates of persons who completed the intervention previously</w:t>
      </w:r>
      <w:r w:rsidR="00F77BC5">
        <w:t>.</w:t>
      </w:r>
      <w:r w:rsidR="00D424F5">
        <w:t xml:space="preserve"> S</w:t>
      </w:r>
      <w:r w:rsidR="0005711A" w:rsidRPr="00536206">
        <w:t xml:space="preserve">ee </w:t>
      </w:r>
      <w:r w:rsidR="0005711A" w:rsidRPr="00536206">
        <w:rPr>
          <w:b/>
        </w:rPr>
        <w:t>Attachment 3</w:t>
      </w:r>
      <w:r w:rsidR="0005711A" w:rsidRPr="00536206">
        <w:t xml:space="preserve"> for the Spanish-language version of the screening form that will be used during the study and the English-language translation which is included solely for purposes of review</w:t>
      </w:r>
      <w:r w:rsidR="0005711A">
        <w:t>.</w:t>
      </w:r>
    </w:p>
    <w:p w:rsidR="0005711A" w:rsidRDefault="0005711A" w:rsidP="006269D3">
      <w:pPr>
        <w:pStyle w:val="NoSpacing"/>
        <w:rPr>
          <w:rFonts w:ascii="Times New Roman" w:hAnsi="Times New Roman" w:cs="Times New Roman"/>
          <w:sz w:val="24"/>
          <w:szCs w:val="24"/>
          <w:u w:val="single"/>
        </w:rPr>
      </w:pPr>
    </w:p>
    <w:p w:rsidR="007800FD" w:rsidRPr="0005711A" w:rsidRDefault="008D2326" w:rsidP="006269D3">
      <w:pPr>
        <w:pStyle w:val="NoSpacing"/>
        <w:rPr>
          <w:rFonts w:ascii="Times New Roman" w:hAnsi="Times New Roman" w:cs="Times New Roman"/>
          <w:sz w:val="24"/>
          <w:szCs w:val="24"/>
        </w:rPr>
      </w:pPr>
      <w:r w:rsidRPr="008D2326">
        <w:rPr>
          <w:rFonts w:ascii="Times New Roman" w:hAnsi="Times New Roman" w:cs="Times New Roman"/>
          <w:sz w:val="24"/>
          <w:szCs w:val="24"/>
        </w:rPr>
        <w:t xml:space="preserve">Intervention delivery - </w:t>
      </w:r>
      <w:r w:rsidR="00BA4953" w:rsidRPr="006E6C86">
        <w:rPr>
          <w:rFonts w:ascii="Times New Roman" w:hAnsi="Times New Roman" w:cs="Times New Roman"/>
          <w:sz w:val="24"/>
          <w:szCs w:val="24"/>
        </w:rPr>
        <w:t xml:space="preserve">Quality assurance procedures will ensure that the </w:t>
      </w:r>
      <w:r w:rsidRPr="008D2326">
        <w:rPr>
          <w:rFonts w:ascii="Times New Roman" w:hAnsi="Times New Roman" w:cs="Times New Roman"/>
          <w:sz w:val="24"/>
          <w:szCs w:val="24"/>
        </w:rPr>
        <w:t>HOLA en Grupos</w:t>
      </w:r>
      <w:r w:rsidR="006E2CE6" w:rsidRPr="006E6C86">
        <w:rPr>
          <w:rFonts w:ascii="Times New Roman" w:hAnsi="Times New Roman" w:cs="Times New Roman"/>
          <w:sz w:val="24"/>
          <w:szCs w:val="24"/>
        </w:rPr>
        <w:t xml:space="preserve"> and comparison </w:t>
      </w:r>
      <w:r w:rsidR="00BA4953" w:rsidRPr="006E6C86">
        <w:rPr>
          <w:rFonts w:ascii="Times New Roman" w:hAnsi="Times New Roman" w:cs="Times New Roman"/>
          <w:sz w:val="24"/>
          <w:szCs w:val="24"/>
        </w:rPr>
        <w:t>intervention</w:t>
      </w:r>
      <w:r w:rsidR="00A62F75" w:rsidRPr="006E6C86">
        <w:rPr>
          <w:rFonts w:ascii="Times New Roman" w:hAnsi="Times New Roman" w:cs="Times New Roman"/>
          <w:sz w:val="24"/>
          <w:szCs w:val="24"/>
        </w:rPr>
        <w:t>s are</w:t>
      </w:r>
      <w:r w:rsidR="00BA4953" w:rsidRPr="006E6C86">
        <w:rPr>
          <w:rFonts w:ascii="Times New Roman" w:hAnsi="Times New Roman" w:cs="Times New Roman"/>
          <w:sz w:val="24"/>
          <w:szCs w:val="24"/>
        </w:rPr>
        <w:t xml:space="preserve"> implemented with fidelity </w:t>
      </w:r>
      <w:r w:rsidR="00B954FE" w:rsidRPr="006E6C86">
        <w:rPr>
          <w:rFonts w:ascii="Times New Roman" w:hAnsi="Times New Roman" w:cs="Times New Roman"/>
          <w:sz w:val="24"/>
          <w:szCs w:val="24"/>
        </w:rPr>
        <w:t>relative to the</w:t>
      </w:r>
      <w:r w:rsidR="00321D61">
        <w:rPr>
          <w:rFonts w:ascii="Times New Roman" w:hAnsi="Times New Roman" w:cs="Times New Roman"/>
          <w:sz w:val="24"/>
          <w:szCs w:val="24"/>
        </w:rPr>
        <w:t>ir respective</w:t>
      </w:r>
      <w:r w:rsidR="00B954FE" w:rsidRPr="006E6C86">
        <w:rPr>
          <w:rFonts w:ascii="Times New Roman" w:hAnsi="Times New Roman" w:cs="Times New Roman"/>
          <w:sz w:val="24"/>
          <w:szCs w:val="24"/>
        </w:rPr>
        <w:t xml:space="preserve"> intervention curricul</w:t>
      </w:r>
      <w:r w:rsidR="00A62F75" w:rsidRPr="006E6C86">
        <w:rPr>
          <w:rFonts w:ascii="Times New Roman" w:hAnsi="Times New Roman" w:cs="Times New Roman"/>
          <w:sz w:val="24"/>
          <w:szCs w:val="24"/>
        </w:rPr>
        <w:t>a.</w:t>
      </w:r>
      <w:r w:rsidR="00BA4953" w:rsidRPr="006E6C86">
        <w:rPr>
          <w:rFonts w:ascii="Times New Roman" w:hAnsi="Times New Roman" w:cs="Times New Roman"/>
          <w:sz w:val="24"/>
          <w:szCs w:val="24"/>
        </w:rPr>
        <w:t xml:space="preserve"> </w:t>
      </w:r>
      <w:r w:rsidR="006269D3" w:rsidRPr="006E6C86">
        <w:rPr>
          <w:rFonts w:ascii="Times New Roman" w:hAnsi="Times New Roman" w:cs="Times New Roman"/>
          <w:sz w:val="24"/>
          <w:szCs w:val="24"/>
        </w:rPr>
        <w:t>To assess fidelity of implementation</w:t>
      </w:r>
      <w:r w:rsidR="00A62F75" w:rsidRPr="006E6C86">
        <w:rPr>
          <w:rFonts w:ascii="Times New Roman" w:hAnsi="Times New Roman" w:cs="Times New Roman"/>
          <w:sz w:val="24"/>
          <w:szCs w:val="24"/>
        </w:rPr>
        <w:t xml:space="preserve"> delivery</w:t>
      </w:r>
      <w:r w:rsidR="006269D3" w:rsidRPr="006E6C86">
        <w:rPr>
          <w:rFonts w:ascii="Times New Roman" w:hAnsi="Times New Roman" w:cs="Times New Roman"/>
          <w:sz w:val="24"/>
          <w:szCs w:val="24"/>
        </w:rPr>
        <w:t xml:space="preserve">, an observer will attend all sessions of </w:t>
      </w:r>
      <w:r w:rsidR="003C14FA" w:rsidRPr="006E6C86">
        <w:rPr>
          <w:rFonts w:ascii="Times New Roman" w:hAnsi="Times New Roman" w:cs="Times New Roman"/>
          <w:sz w:val="24"/>
          <w:szCs w:val="24"/>
        </w:rPr>
        <w:t>both</w:t>
      </w:r>
      <w:r w:rsidR="006269D3" w:rsidRPr="006E6C86">
        <w:rPr>
          <w:rFonts w:ascii="Times New Roman" w:hAnsi="Times New Roman" w:cs="Times New Roman"/>
          <w:sz w:val="24"/>
          <w:szCs w:val="24"/>
        </w:rPr>
        <w:t xml:space="preserve"> </w:t>
      </w:r>
      <w:r w:rsidR="00A62F75" w:rsidRPr="006E6C86">
        <w:rPr>
          <w:rFonts w:ascii="Times New Roman" w:hAnsi="Times New Roman" w:cs="Times New Roman"/>
          <w:sz w:val="24"/>
          <w:szCs w:val="24"/>
        </w:rPr>
        <w:t xml:space="preserve">the </w:t>
      </w:r>
      <w:r w:rsidRPr="008D2326">
        <w:rPr>
          <w:rFonts w:ascii="Times New Roman" w:hAnsi="Times New Roman" w:cs="Times New Roman"/>
          <w:sz w:val="24"/>
          <w:szCs w:val="24"/>
        </w:rPr>
        <w:t>HOLA en Grupos</w:t>
      </w:r>
      <w:r w:rsidR="003813DD" w:rsidRPr="006E6C86">
        <w:rPr>
          <w:rFonts w:ascii="Times New Roman" w:hAnsi="Times New Roman" w:cs="Times New Roman"/>
          <w:sz w:val="24"/>
          <w:szCs w:val="24"/>
        </w:rPr>
        <w:t xml:space="preserve"> intervention</w:t>
      </w:r>
      <w:r w:rsidR="006269D3" w:rsidRPr="006E6C86">
        <w:rPr>
          <w:rFonts w:ascii="Times New Roman" w:hAnsi="Times New Roman" w:cs="Times New Roman"/>
          <w:sz w:val="24"/>
          <w:szCs w:val="24"/>
        </w:rPr>
        <w:t xml:space="preserve"> and the general health education intervention. </w:t>
      </w:r>
      <w:r w:rsidR="00A62F75" w:rsidRPr="006E6C86">
        <w:rPr>
          <w:rFonts w:ascii="Times New Roman" w:hAnsi="Times New Roman" w:cs="Times New Roman"/>
          <w:sz w:val="24"/>
          <w:szCs w:val="24"/>
        </w:rPr>
        <w:t xml:space="preserve">The observer will use a </w:t>
      </w:r>
      <w:r w:rsidR="006269D3" w:rsidRPr="00321D61">
        <w:rPr>
          <w:rFonts w:ascii="Times New Roman" w:hAnsi="Times New Roman" w:cs="Times New Roman"/>
          <w:sz w:val="24"/>
          <w:szCs w:val="24"/>
        </w:rPr>
        <w:t>guide</w:t>
      </w:r>
      <w:r w:rsidR="006269D3" w:rsidRPr="006E6C86">
        <w:rPr>
          <w:rFonts w:ascii="Times New Roman" w:hAnsi="Times New Roman" w:cs="Times New Roman"/>
          <w:sz w:val="24"/>
          <w:szCs w:val="24"/>
        </w:rPr>
        <w:t xml:space="preserve"> to document adherence </w:t>
      </w:r>
      <w:r w:rsidR="00A62F75" w:rsidRPr="006E6C86">
        <w:rPr>
          <w:rFonts w:ascii="Times New Roman" w:hAnsi="Times New Roman" w:cs="Times New Roman"/>
          <w:sz w:val="24"/>
          <w:szCs w:val="24"/>
        </w:rPr>
        <w:t xml:space="preserve">of intervention delivery to the curricula and </w:t>
      </w:r>
      <w:r w:rsidR="006269D3" w:rsidRPr="006E6C86">
        <w:rPr>
          <w:rFonts w:ascii="Times New Roman" w:hAnsi="Times New Roman" w:cs="Times New Roman"/>
          <w:sz w:val="24"/>
          <w:szCs w:val="24"/>
        </w:rPr>
        <w:t xml:space="preserve">identify </w:t>
      </w:r>
      <w:r w:rsidR="00A62F75" w:rsidRPr="006E6C86">
        <w:rPr>
          <w:rFonts w:ascii="Times New Roman" w:hAnsi="Times New Roman" w:cs="Times New Roman"/>
          <w:sz w:val="24"/>
          <w:szCs w:val="24"/>
        </w:rPr>
        <w:t xml:space="preserve">the </w:t>
      </w:r>
      <w:r w:rsidR="006269D3" w:rsidRPr="006E6C86">
        <w:rPr>
          <w:rFonts w:ascii="Times New Roman" w:hAnsi="Times New Roman" w:cs="Times New Roman"/>
          <w:sz w:val="24"/>
          <w:szCs w:val="24"/>
        </w:rPr>
        <w:t xml:space="preserve">potential </w:t>
      </w:r>
      <w:r w:rsidR="00A62F75" w:rsidRPr="006E6C86">
        <w:rPr>
          <w:rFonts w:ascii="Times New Roman" w:hAnsi="Times New Roman" w:cs="Times New Roman"/>
          <w:sz w:val="24"/>
          <w:szCs w:val="24"/>
        </w:rPr>
        <w:t xml:space="preserve">need for modifications. An English-language attendance log will be used to track participants’ attendance in all intervention sessions. </w:t>
      </w:r>
      <w:r w:rsidR="006269D3" w:rsidRPr="0005711A">
        <w:rPr>
          <w:rFonts w:ascii="Times New Roman" w:hAnsi="Times New Roman" w:cs="Times New Roman"/>
          <w:sz w:val="24"/>
          <w:szCs w:val="24"/>
        </w:rPr>
        <w:t xml:space="preserve">The observer’s guides </w:t>
      </w:r>
      <w:r w:rsidR="00A62F75" w:rsidRPr="0005711A">
        <w:rPr>
          <w:rFonts w:ascii="Times New Roman" w:hAnsi="Times New Roman" w:cs="Times New Roman"/>
          <w:sz w:val="24"/>
          <w:szCs w:val="24"/>
        </w:rPr>
        <w:t xml:space="preserve">and the attendance logs will be </w:t>
      </w:r>
      <w:r w:rsidR="006269D3" w:rsidRPr="0005711A">
        <w:rPr>
          <w:rFonts w:ascii="Times New Roman" w:hAnsi="Times New Roman" w:cs="Times New Roman"/>
          <w:sz w:val="24"/>
          <w:szCs w:val="24"/>
        </w:rPr>
        <w:t>English</w:t>
      </w:r>
      <w:r w:rsidR="00A62F75" w:rsidRPr="0005711A">
        <w:rPr>
          <w:rFonts w:ascii="Times New Roman" w:hAnsi="Times New Roman" w:cs="Times New Roman"/>
          <w:sz w:val="24"/>
          <w:szCs w:val="24"/>
        </w:rPr>
        <w:t>-language documents</w:t>
      </w:r>
      <w:r w:rsidR="006269D3" w:rsidRPr="0005711A">
        <w:rPr>
          <w:rFonts w:ascii="Times New Roman" w:hAnsi="Times New Roman" w:cs="Times New Roman"/>
          <w:sz w:val="24"/>
          <w:szCs w:val="24"/>
        </w:rPr>
        <w:t xml:space="preserve"> because the observers will be bilingual</w:t>
      </w:r>
      <w:r w:rsidR="003813DD" w:rsidRPr="0005711A">
        <w:rPr>
          <w:rFonts w:ascii="Times New Roman" w:hAnsi="Times New Roman" w:cs="Times New Roman"/>
          <w:sz w:val="24"/>
          <w:szCs w:val="24"/>
        </w:rPr>
        <w:t>.</w:t>
      </w:r>
      <w:r w:rsidR="00D34EA5" w:rsidRPr="0005711A">
        <w:rPr>
          <w:rFonts w:ascii="Times New Roman" w:hAnsi="Times New Roman" w:cs="Times New Roman"/>
          <w:sz w:val="24"/>
          <w:szCs w:val="24"/>
        </w:rPr>
        <w:t xml:space="preserve"> </w:t>
      </w:r>
      <w:r w:rsidR="00A62F75" w:rsidRPr="0005711A">
        <w:rPr>
          <w:rFonts w:ascii="Times New Roman" w:hAnsi="Times New Roman" w:cs="Times New Roman"/>
          <w:sz w:val="24"/>
          <w:szCs w:val="24"/>
        </w:rPr>
        <w:t xml:space="preserve">In addition, </w:t>
      </w:r>
      <w:r w:rsidR="003C14FA" w:rsidRPr="0005711A">
        <w:rPr>
          <w:rFonts w:ascii="Times New Roman" w:hAnsi="Times New Roman" w:cs="Times New Roman"/>
          <w:sz w:val="24"/>
          <w:szCs w:val="24"/>
        </w:rPr>
        <w:t>Dr. Rhodes</w:t>
      </w:r>
      <w:r w:rsidR="006269D3" w:rsidRPr="0005711A">
        <w:rPr>
          <w:rFonts w:ascii="Times New Roman" w:hAnsi="Times New Roman" w:cs="Times New Roman"/>
          <w:sz w:val="24"/>
          <w:szCs w:val="24"/>
        </w:rPr>
        <w:t xml:space="preserve"> or </w:t>
      </w:r>
      <w:r w:rsidR="003C14FA" w:rsidRPr="0005711A">
        <w:rPr>
          <w:rFonts w:ascii="Times New Roman" w:hAnsi="Times New Roman" w:cs="Times New Roman"/>
          <w:sz w:val="24"/>
          <w:szCs w:val="24"/>
        </w:rPr>
        <w:t>Mr. Alonzo</w:t>
      </w:r>
      <w:r w:rsidR="006269D3" w:rsidRPr="0005711A">
        <w:rPr>
          <w:rFonts w:ascii="Times New Roman" w:hAnsi="Times New Roman" w:cs="Times New Roman"/>
          <w:sz w:val="24"/>
          <w:szCs w:val="24"/>
        </w:rPr>
        <w:t xml:space="preserve"> will observe </w:t>
      </w:r>
      <w:r w:rsidR="00EE391C" w:rsidRPr="0005711A">
        <w:rPr>
          <w:rFonts w:ascii="Times New Roman" w:hAnsi="Times New Roman" w:cs="Times New Roman"/>
          <w:sz w:val="24"/>
          <w:szCs w:val="24"/>
        </w:rPr>
        <w:t xml:space="preserve">all </w:t>
      </w:r>
      <w:r w:rsidR="00A62F75" w:rsidRPr="0005711A">
        <w:rPr>
          <w:rFonts w:ascii="Times New Roman" w:hAnsi="Times New Roman" w:cs="Times New Roman"/>
          <w:sz w:val="24"/>
          <w:szCs w:val="24"/>
        </w:rPr>
        <w:t xml:space="preserve">intervention </w:t>
      </w:r>
      <w:r w:rsidR="00EE391C" w:rsidRPr="0005711A">
        <w:rPr>
          <w:rFonts w:ascii="Times New Roman" w:hAnsi="Times New Roman" w:cs="Times New Roman"/>
          <w:sz w:val="24"/>
          <w:szCs w:val="24"/>
        </w:rPr>
        <w:t>sessions</w:t>
      </w:r>
      <w:r w:rsidR="00A62F75" w:rsidRPr="0005711A">
        <w:rPr>
          <w:rFonts w:ascii="Times New Roman" w:hAnsi="Times New Roman" w:cs="Times New Roman"/>
          <w:sz w:val="24"/>
          <w:szCs w:val="24"/>
        </w:rPr>
        <w:t xml:space="preserve">. </w:t>
      </w:r>
      <w:r w:rsidR="0005711A">
        <w:rPr>
          <w:rFonts w:ascii="Times New Roman" w:hAnsi="Times New Roman" w:cs="Times New Roman"/>
          <w:sz w:val="24"/>
          <w:szCs w:val="24"/>
        </w:rPr>
        <w:t>Detected de</w:t>
      </w:r>
      <w:r w:rsidR="00C24CF4" w:rsidRPr="00C24CF4">
        <w:rPr>
          <w:rFonts w:ascii="Times New Roman" w:hAnsi="Times New Roman" w:cs="Times New Roman"/>
          <w:sz w:val="24"/>
          <w:szCs w:val="24"/>
        </w:rPr>
        <w:t>viation</w:t>
      </w:r>
      <w:r w:rsidR="0005711A">
        <w:rPr>
          <w:rFonts w:ascii="Times New Roman" w:hAnsi="Times New Roman" w:cs="Times New Roman"/>
          <w:sz w:val="24"/>
          <w:szCs w:val="24"/>
        </w:rPr>
        <w:t>s</w:t>
      </w:r>
      <w:r w:rsidR="00C24CF4" w:rsidRPr="00C24CF4">
        <w:rPr>
          <w:rFonts w:ascii="Times New Roman" w:hAnsi="Times New Roman" w:cs="Times New Roman"/>
          <w:sz w:val="24"/>
          <w:szCs w:val="24"/>
        </w:rPr>
        <w:t xml:space="preserve"> from the intervention curriculum will be brought to the attention </w:t>
      </w:r>
      <w:r w:rsidR="0005711A">
        <w:rPr>
          <w:rFonts w:ascii="Times New Roman" w:hAnsi="Times New Roman" w:cs="Times New Roman"/>
          <w:sz w:val="24"/>
          <w:szCs w:val="24"/>
        </w:rPr>
        <w:t>of</w:t>
      </w:r>
      <w:r w:rsidR="00C24CF4" w:rsidRPr="00C24CF4">
        <w:rPr>
          <w:rFonts w:ascii="Times New Roman" w:hAnsi="Times New Roman" w:cs="Times New Roman"/>
          <w:sz w:val="24"/>
          <w:szCs w:val="24"/>
        </w:rPr>
        <w:t xml:space="preserve"> the interventionist and corrected through review and practice supervised by </w:t>
      </w:r>
      <w:r w:rsidR="00C24CF4" w:rsidRPr="00A056DE">
        <w:rPr>
          <w:rFonts w:ascii="Times New Roman" w:hAnsi="Times New Roman" w:cs="Times New Roman"/>
          <w:sz w:val="24"/>
          <w:szCs w:val="24"/>
        </w:rPr>
        <w:t>Dr. Rhodes and Ms. Duck</w:t>
      </w:r>
      <w:r w:rsidR="00A056DE">
        <w:rPr>
          <w:rFonts w:ascii="Times New Roman" w:hAnsi="Times New Roman" w:cs="Times New Roman"/>
          <w:sz w:val="24"/>
          <w:szCs w:val="24"/>
        </w:rPr>
        <w:t>.</w:t>
      </w:r>
      <w:r w:rsidR="006269D3" w:rsidRPr="0005711A">
        <w:rPr>
          <w:rFonts w:ascii="Times New Roman" w:hAnsi="Times New Roman" w:cs="Times New Roman"/>
          <w:sz w:val="24"/>
          <w:szCs w:val="24"/>
        </w:rPr>
        <w:t xml:space="preserve"> </w:t>
      </w:r>
    </w:p>
    <w:p w:rsidR="007800FD" w:rsidRPr="006E6C86" w:rsidRDefault="007800FD" w:rsidP="006269D3">
      <w:pPr>
        <w:pStyle w:val="NoSpacing"/>
        <w:rPr>
          <w:rFonts w:ascii="Times New Roman" w:hAnsi="Times New Roman" w:cs="Times New Roman"/>
          <w:sz w:val="24"/>
          <w:szCs w:val="24"/>
        </w:rPr>
      </w:pPr>
    </w:p>
    <w:p w:rsidR="008B129B" w:rsidRPr="006E6C86" w:rsidRDefault="008B129B" w:rsidP="000F5C7A">
      <w:pPr>
        <w:numPr>
          <w:ilvl w:val="12"/>
          <w:numId w:val="0"/>
        </w:numPr>
        <w:rPr>
          <w:color w:val="000000"/>
        </w:rPr>
      </w:pPr>
    </w:p>
    <w:p w:rsidR="00700EB4" w:rsidRPr="006E6C86" w:rsidRDefault="00700EB4" w:rsidP="00D74053">
      <w:pPr>
        <w:pStyle w:val="List3"/>
        <w:numPr>
          <w:ilvl w:val="0"/>
          <w:numId w:val="22"/>
        </w:numPr>
        <w:ind w:left="360"/>
        <w:rPr>
          <w:b/>
        </w:rPr>
      </w:pPr>
      <w:r w:rsidRPr="006E6C86">
        <w:rPr>
          <w:b/>
        </w:rPr>
        <w:t>Methods to Maximize Response Rates</w:t>
      </w:r>
      <w:r w:rsidR="00BE6951" w:rsidRPr="006E6C86">
        <w:rPr>
          <w:b/>
        </w:rPr>
        <w:t xml:space="preserve"> and D</w:t>
      </w:r>
      <w:r w:rsidR="005C3A2E" w:rsidRPr="006E6C86">
        <w:rPr>
          <w:b/>
        </w:rPr>
        <w:t xml:space="preserve">eal with </w:t>
      </w:r>
      <w:r w:rsidR="00874C2A" w:rsidRPr="006E6C86">
        <w:rPr>
          <w:b/>
        </w:rPr>
        <w:t>Non</w:t>
      </w:r>
      <w:r w:rsidR="00874C2A">
        <w:rPr>
          <w:b/>
        </w:rPr>
        <w:t>-</w:t>
      </w:r>
      <w:r w:rsidR="00874C2A" w:rsidRPr="006E6C86">
        <w:rPr>
          <w:b/>
        </w:rPr>
        <w:t>response</w:t>
      </w:r>
      <w:r w:rsidR="00C1012A" w:rsidRPr="006E6C86">
        <w:rPr>
          <w:b/>
        </w:rPr>
        <w:t xml:space="preserve"> </w:t>
      </w:r>
    </w:p>
    <w:p w:rsidR="0002277A" w:rsidRPr="006E6C86" w:rsidRDefault="0002277A" w:rsidP="0002277A"/>
    <w:p w:rsidR="00916D8B" w:rsidRPr="005E4065" w:rsidRDefault="008D2326" w:rsidP="0002277A">
      <w:r w:rsidRPr="008D2326">
        <w:t>Response Rates and Retention</w:t>
      </w:r>
    </w:p>
    <w:p w:rsidR="0082049F" w:rsidRPr="005E4065" w:rsidRDefault="0082049F" w:rsidP="0002277A"/>
    <w:p w:rsidR="004013C2" w:rsidRPr="006E6C86" w:rsidRDefault="008D2326" w:rsidP="004013C2">
      <w:pPr>
        <w:pStyle w:val="Header"/>
        <w:widowControl w:val="0"/>
        <w:tabs>
          <w:tab w:val="clear" w:pos="4320"/>
          <w:tab w:val="clear" w:pos="8640"/>
          <w:tab w:val="left" w:pos="1260"/>
        </w:tabs>
      </w:pPr>
      <w:r w:rsidRPr="008D2326">
        <w:t>Prior experiences with retention of study participants</w:t>
      </w:r>
      <w:r w:rsidR="004013C2" w:rsidRPr="006E6C86">
        <w:t xml:space="preserve"> - </w:t>
      </w:r>
      <w:r w:rsidR="007E7691" w:rsidRPr="006E6C86">
        <w:t xml:space="preserve">Based on previous experience conducting Community-Based Participatory Research (CBPR) studies with Latino populations, and the results of other studies that have  been conducted in partnership with community members with whom a strong foundation of trust existed, </w:t>
      </w:r>
      <w:r w:rsidR="0005711A">
        <w:t xml:space="preserve">the principal investigator and research partner </w:t>
      </w:r>
      <w:r w:rsidR="00B05B52" w:rsidRPr="006E6C86">
        <w:t xml:space="preserve">expect attrition in this study to be minimal </w:t>
      </w:r>
      <w:r w:rsidR="00626B3A" w:rsidRPr="006E6C86">
        <w:t xml:space="preserve">and </w:t>
      </w:r>
      <w:r w:rsidR="00845594">
        <w:t xml:space="preserve">the </w:t>
      </w:r>
      <w:r w:rsidR="00626B3A" w:rsidRPr="006E6C86">
        <w:t xml:space="preserve">overall </w:t>
      </w:r>
      <w:r w:rsidR="003813DD" w:rsidRPr="006E6C86">
        <w:t>response</w:t>
      </w:r>
      <w:r w:rsidR="00626B3A" w:rsidRPr="006E6C86">
        <w:t xml:space="preserve"> </w:t>
      </w:r>
      <w:r w:rsidR="003813DD" w:rsidRPr="006E6C86">
        <w:t>rate</w:t>
      </w:r>
      <w:r w:rsidR="00626B3A" w:rsidRPr="006E6C86">
        <w:t xml:space="preserve"> to be high </w:t>
      </w:r>
      <w:r w:rsidR="00A52A14" w:rsidRPr="006E6C86">
        <w:fldChar w:fldCharType="begin">
          <w:fldData xml:space="preserve">PEVuZE5vdGU+PENpdGU+PEF1dGhvcj5BbmdlbGw8L0F1dGhvcj48WWVhcj4yMDAzPC9ZZWFyPjxS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</w:fldData>
        </w:fldChar>
      </w:r>
      <w:r w:rsidR="00B05B52" w:rsidRPr="006E6C86">
        <w:instrText xml:space="preserve"> ADDIN EN.CITE </w:instrText>
      </w:r>
      <w:r w:rsidR="00A52A14" w:rsidRPr="006E6C86">
        <w:fldChar w:fldCharType="begin">
          <w:fldData xml:space="preserve">PEVuZE5vdGU+PENpdGU+PEF1dGhvcj5BbmdlbGw8L0F1dGhvcj48WWVhcj4yMDAzPC9ZZWFyPjxS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</w:fldData>
        </w:fldChar>
      </w:r>
      <w:r w:rsidR="00B05B52" w:rsidRPr="006E6C86">
        <w:instrText xml:space="preserve"> ADDIN EN.CITE.DATA </w:instrText>
      </w:r>
      <w:r w:rsidR="00A52A14" w:rsidRPr="006E6C86">
        <w:fldChar w:fldCharType="end"/>
      </w:r>
      <w:r w:rsidR="00A52A14" w:rsidRPr="006E6C86">
        <w:fldChar w:fldCharType="separate"/>
      </w:r>
      <w:r w:rsidR="00B05B52" w:rsidRPr="006E6C86">
        <w:rPr>
          <w:noProof/>
        </w:rPr>
        <w:t>(</w:t>
      </w:r>
      <w:hyperlink w:anchor="_ENREF_6" w:tooltip="Eng, 1991 #259" w:history="1">
        <w:r w:rsidR="00F31FF7" w:rsidRPr="006E6C86">
          <w:rPr>
            <w:noProof/>
          </w:rPr>
          <w:t>Eng and Blanchard 1991</w:t>
        </w:r>
      </w:hyperlink>
      <w:r w:rsidR="00B05B52" w:rsidRPr="006E6C86">
        <w:rPr>
          <w:noProof/>
        </w:rPr>
        <w:t xml:space="preserve">; </w:t>
      </w:r>
      <w:hyperlink w:anchor="_ENREF_8" w:tooltip="Eng, 1992 #573" w:history="1">
        <w:r w:rsidR="00F31FF7" w:rsidRPr="006E6C86">
          <w:rPr>
            <w:noProof/>
          </w:rPr>
          <w:t>Eng, Salmon et al. 1992</w:t>
        </w:r>
      </w:hyperlink>
      <w:r w:rsidR="00B05B52" w:rsidRPr="006E6C86">
        <w:rPr>
          <w:noProof/>
        </w:rPr>
        <w:t xml:space="preserve">; </w:t>
      </w:r>
      <w:hyperlink w:anchor="_ENREF_5" w:tooltip="Eng, 1993 #62" w:history="1">
        <w:r w:rsidR="00F31FF7" w:rsidRPr="006E6C86">
          <w:rPr>
            <w:noProof/>
          </w:rPr>
          <w:t>Eng 1993</w:t>
        </w:r>
      </w:hyperlink>
      <w:r w:rsidR="00B05B52" w:rsidRPr="006E6C86">
        <w:rPr>
          <w:noProof/>
        </w:rPr>
        <w:t xml:space="preserve">; </w:t>
      </w:r>
      <w:hyperlink w:anchor="_ENREF_7" w:tooltip="Eng, 1997 #39" w:history="1">
        <w:r w:rsidR="00F31FF7" w:rsidRPr="006E6C86">
          <w:rPr>
            <w:noProof/>
          </w:rPr>
          <w:t>Eng, Parker et al. 1997</w:t>
        </w:r>
      </w:hyperlink>
      <w:r w:rsidR="00B05B52" w:rsidRPr="006E6C86">
        <w:rPr>
          <w:noProof/>
        </w:rPr>
        <w:t xml:space="preserve">; </w:t>
      </w:r>
      <w:hyperlink w:anchor="_ENREF_29" w:tooltip="Thomas, 1998 #45" w:history="1">
        <w:r w:rsidR="00F31FF7" w:rsidRPr="006E6C86">
          <w:rPr>
            <w:noProof/>
          </w:rPr>
          <w:t>Thomas, Eng et al. 1998</w:t>
        </w:r>
      </w:hyperlink>
      <w:r w:rsidR="00B05B52" w:rsidRPr="006E6C86">
        <w:rPr>
          <w:noProof/>
        </w:rPr>
        <w:t xml:space="preserve">; </w:t>
      </w:r>
      <w:hyperlink w:anchor="_ENREF_3" w:tooltip="Cook, 2001 #360" w:history="1">
        <w:r w:rsidR="00F31FF7" w:rsidRPr="006E6C86">
          <w:rPr>
            <w:noProof/>
          </w:rPr>
          <w:t>Cook, Sereika et al. 2001</w:t>
        </w:r>
      </w:hyperlink>
      <w:r w:rsidR="00B05B52" w:rsidRPr="006E6C86">
        <w:rPr>
          <w:noProof/>
        </w:rPr>
        <w:t xml:space="preserve">; </w:t>
      </w:r>
      <w:hyperlink w:anchor="_ENREF_1" w:tooltip="Angell, 2003 #451" w:history="1">
        <w:r w:rsidR="00F31FF7" w:rsidRPr="006E6C86">
          <w:rPr>
            <w:noProof/>
          </w:rPr>
          <w:t>Angell, Kreshka et al. 2003</w:t>
        </w:r>
      </w:hyperlink>
      <w:r w:rsidR="00B05B52" w:rsidRPr="006E6C86">
        <w:rPr>
          <w:noProof/>
        </w:rPr>
        <w:t xml:space="preserve">; </w:t>
      </w:r>
      <w:hyperlink w:anchor="_ENREF_10" w:tooltip="Lam, 2003 #250" w:history="1">
        <w:r w:rsidR="00F31FF7" w:rsidRPr="006E6C86">
          <w:rPr>
            <w:noProof/>
          </w:rPr>
          <w:t>Lam, McPhee et al. 2003</w:t>
        </w:r>
      </w:hyperlink>
      <w:r w:rsidR="00B05B52" w:rsidRPr="006E6C86">
        <w:rPr>
          <w:noProof/>
        </w:rPr>
        <w:t xml:space="preserve">; </w:t>
      </w:r>
      <w:hyperlink w:anchor="_ENREF_31" w:tooltip="Viswanathan, 2004 #434" w:history="1">
        <w:r w:rsidR="00F31FF7" w:rsidRPr="006E6C86">
          <w:rPr>
            <w:noProof/>
          </w:rPr>
          <w:t xml:space="preserve">Viswanathan, </w:t>
        </w:r>
        <w:r w:rsidR="00F31FF7" w:rsidRPr="006E6C86">
          <w:rPr>
            <w:noProof/>
          </w:rPr>
          <w:lastRenderedPageBreak/>
          <w:t>Eng et al. 2004</w:t>
        </w:r>
      </w:hyperlink>
      <w:r w:rsidR="00B05B52" w:rsidRPr="006E6C86">
        <w:rPr>
          <w:noProof/>
        </w:rPr>
        <w:t xml:space="preserve">; </w:t>
      </w:r>
      <w:hyperlink w:anchor="_ENREF_22" w:tooltip="Rhodes, 2009 #2093" w:history="1">
        <w:r w:rsidR="00F31FF7" w:rsidRPr="006E6C86">
          <w:rPr>
            <w:noProof/>
          </w:rPr>
          <w:t>Rhodes, Hergenrather et al. 2009</w:t>
        </w:r>
      </w:hyperlink>
      <w:r w:rsidR="00B05B52" w:rsidRPr="006E6C86">
        <w:rPr>
          <w:noProof/>
        </w:rPr>
        <w:t xml:space="preserve">; </w:t>
      </w:r>
      <w:hyperlink w:anchor="_ENREF_24" w:tooltip="Rhodes, 2009 #2076" w:history="1">
        <w:r w:rsidR="00F31FF7" w:rsidRPr="006E6C86">
          <w:rPr>
            <w:noProof/>
          </w:rPr>
          <w:t>Rhodes, Hergenrather et al. 2009</w:t>
        </w:r>
      </w:hyperlink>
      <w:r w:rsidR="00B05B52" w:rsidRPr="006E6C86">
        <w:rPr>
          <w:noProof/>
        </w:rPr>
        <w:t>)</w:t>
      </w:r>
      <w:r w:rsidR="00A52A14" w:rsidRPr="006E6C86">
        <w:fldChar w:fldCharType="end"/>
      </w:r>
      <w:r w:rsidR="007E7691" w:rsidRPr="006E6C86">
        <w:t xml:space="preserve">. While Latino communities are often described as </w:t>
      </w:r>
      <w:r w:rsidR="00B05B52" w:rsidRPr="006E6C86">
        <w:t>“unstable</w:t>
      </w:r>
      <w:r w:rsidR="007E7691" w:rsidRPr="006E6C86">
        <w:t>,</w:t>
      </w:r>
      <w:r w:rsidR="00B05B52" w:rsidRPr="006E6C86">
        <w:t>” “in transition</w:t>
      </w:r>
      <w:r w:rsidR="007E7691" w:rsidRPr="006E6C86">
        <w:t>,” or “hard-to-reach,”</w:t>
      </w:r>
      <w:r w:rsidR="00B05B52" w:rsidRPr="006E6C86">
        <w:t xml:space="preserve"> </w:t>
      </w:r>
      <w:r w:rsidR="007E7691" w:rsidRPr="006E6C86">
        <w:t xml:space="preserve">participants from </w:t>
      </w:r>
      <w:r w:rsidR="00B05B52" w:rsidRPr="006E6C86">
        <w:t xml:space="preserve">the Latino communities </w:t>
      </w:r>
      <w:r w:rsidR="007E7691" w:rsidRPr="006E6C86">
        <w:t xml:space="preserve">that have been </w:t>
      </w:r>
      <w:r w:rsidR="00B05B52" w:rsidRPr="006E6C86">
        <w:t xml:space="preserve">involved in </w:t>
      </w:r>
      <w:r w:rsidR="00825879">
        <w:t>these s</w:t>
      </w:r>
      <w:r w:rsidR="00B05B52" w:rsidRPr="006E6C86">
        <w:t>tudies have had low attrition rates</w:t>
      </w:r>
      <w:r w:rsidR="007E7691" w:rsidRPr="006E6C86">
        <w:t xml:space="preserve">. A great deal of this success is </w:t>
      </w:r>
      <w:r w:rsidR="00B05B52" w:rsidRPr="006E6C86">
        <w:t xml:space="preserve">due to </w:t>
      </w:r>
      <w:r w:rsidR="00825879">
        <w:t xml:space="preserve">the </w:t>
      </w:r>
      <w:r w:rsidR="00B05B52" w:rsidRPr="006E6C86">
        <w:t>community-partnered and CBPR approach</w:t>
      </w:r>
      <w:r w:rsidR="00825879">
        <w:t xml:space="preserve"> that is used</w:t>
      </w:r>
      <w:r w:rsidR="00B05B52" w:rsidRPr="006E6C86">
        <w:t xml:space="preserve">. </w:t>
      </w:r>
      <w:r w:rsidR="00825879">
        <w:t xml:space="preserve">The </w:t>
      </w:r>
      <w:r w:rsidR="007E7691" w:rsidRPr="006E6C86">
        <w:t xml:space="preserve">research partner, </w:t>
      </w:r>
      <w:r w:rsidR="00B05B52" w:rsidRPr="006E6C86">
        <w:t>Chatham Social Health Council</w:t>
      </w:r>
      <w:r w:rsidR="007E7691" w:rsidRPr="006E6C86">
        <w:t xml:space="preserve">, </w:t>
      </w:r>
      <w:r w:rsidR="00B05B52" w:rsidRPr="006E6C86">
        <w:t>ha</w:t>
      </w:r>
      <w:r w:rsidR="007E7691" w:rsidRPr="006E6C86">
        <w:t xml:space="preserve">s observed high </w:t>
      </w:r>
      <w:r w:rsidR="00B05B52" w:rsidRPr="006E6C86">
        <w:t>retention rates</w:t>
      </w:r>
      <w:r w:rsidR="007E7691" w:rsidRPr="006E6C86">
        <w:t xml:space="preserve"> when delivering </w:t>
      </w:r>
      <w:r w:rsidRPr="008D2326">
        <w:t>HOLA en Grupos</w:t>
      </w:r>
      <w:r w:rsidR="00A056DE">
        <w:rPr>
          <w:i/>
        </w:rPr>
        <w:t>.</w:t>
      </w:r>
      <w:r w:rsidR="00B05B52" w:rsidRPr="006E6C86">
        <w:t xml:space="preserve"> During a 3-month photovoice study</w:t>
      </w:r>
      <w:r w:rsidR="007E7691" w:rsidRPr="006E6C86">
        <w:t xml:space="preserve"> wi</w:t>
      </w:r>
      <w:r w:rsidR="00B05B52" w:rsidRPr="006E6C86">
        <w:t xml:space="preserve">th Latino men, </w:t>
      </w:r>
      <w:r w:rsidR="004013C2" w:rsidRPr="006E6C86">
        <w:t>a multisession formative data collection/intervention approach that is closely aligned with CBPR,</w:t>
      </w:r>
      <w:r w:rsidR="00825879">
        <w:t xml:space="preserve"> there was no </w:t>
      </w:r>
      <w:r w:rsidR="004013C2" w:rsidRPr="006E6C86">
        <w:t xml:space="preserve">participant attrition </w:t>
      </w:r>
      <w:r w:rsidR="00A52A14" w:rsidRPr="006E6C86">
        <w:fldChar w:fldCharType="begin">
          <w:fldData xml:space="preserve">PEVuZE5vdGU+PENpdGU+PEF1dGhvcj5SaG9kZXM8L0F1dGhvcj48WWVhcj4yMDA5PC9ZZWFyPjxS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</w:fldData>
        </w:fldChar>
      </w:r>
      <w:r w:rsidR="00B05B52" w:rsidRPr="006E6C86">
        <w:instrText xml:space="preserve"> ADDIN EN.CITE </w:instrText>
      </w:r>
      <w:r w:rsidR="00A52A14" w:rsidRPr="006E6C86">
        <w:fldChar w:fldCharType="begin">
          <w:fldData xml:space="preserve">PEVuZE5vdGU+PENpdGU+PEF1dGhvcj5SaG9kZXM8L0F1dGhvcj48WWVhcj4yMDA5PC9ZZWFyPjxS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</w:fldData>
        </w:fldChar>
      </w:r>
      <w:r w:rsidR="00B05B52" w:rsidRPr="006E6C86">
        <w:instrText xml:space="preserve"> ADDIN EN.CITE.DATA </w:instrText>
      </w:r>
      <w:r w:rsidR="00A52A14" w:rsidRPr="006E6C86">
        <w:fldChar w:fldCharType="end"/>
      </w:r>
      <w:r w:rsidR="00A52A14" w:rsidRPr="006E6C86">
        <w:fldChar w:fldCharType="separate"/>
      </w:r>
      <w:r w:rsidR="00B05B52" w:rsidRPr="006E6C86">
        <w:rPr>
          <w:noProof/>
        </w:rPr>
        <w:t>(</w:t>
      </w:r>
      <w:hyperlink w:anchor="_ENREF_20" w:tooltip="Rhodes, 2007 #1870" w:history="1">
        <w:r w:rsidR="00F31FF7" w:rsidRPr="006E6C86">
          <w:rPr>
            <w:noProof/>
          </w:rPr>
          <w:t>Rhodes and Hergenrather 2007</w:t>
        </w:r>
      </w:hyperlink>
      <w:r w:rsidR="00B05B52" w:rsidRPr="006E6C86">
        <w:rPr>
          <w:noProof/>
        </w:rPr>
        <w:t xml:space="preserve">; </w:t>
      </w:r>
      <w:hyperlink w:anchor="_ENREF_24" w:tooltip="Rhodes, 2009 #2076" w:history="1">
        <w:r w:rsidR="00F31FF7" w:rsidRPr="006E6C86">
          <w:rPr>
            <w:noProof/>
          </w:rPr>
          <w:t>Rhodes, Hergenrather et al. 2009</w:t>
        </w:r>
      </w:hyperlink>
      <w:r w:rsidR="00B05B52" w:rsidRPr="006E6C86">
        <w:rPr>
          <w:noProof/>
        </w:rPr>
        <w:t>)</w:t>
      </w:r>
      <w:r w:rsidR="00A52A14" w:rsidRPr="006E6C86">
        <w:fldChar w:fldCharType="end"/>
      </w:r>
      <w:r w:rsidR="004013C2" w:rsidRPr="006E6C86">
        <w:t xml:space="preserve">. </w:t>
      </w:r>
      <w:r w:rsidR="00DD1197" w:rsidRPr="006E6C86">
        <w:t xml:space="preserve">In the study of the </w:t>
      </w:r>
      <w:r w:rsidRPr="008D2326">
        <w:t>HoMBReS</w:t>
      </w:r>
      <w:r w:rsidR="00DD1197" w:rsidRPr="006E6C86">
        <w:t xml:space="preserve"> HIV</w:t>
      </w:r>
      <w:r w:rsidR="000009BD">
        <w:t xml:space="preserve"> </w:t>
      </w:r>
      <w:r w:rsidR="00DD1197" w:rsidRPr="006E6C86">
        <w:t xml:space="preserve">prevention intervention for heterosexual Latino men, more than 80% </w:t>
      </w:r>
      <w:r w:rsidR="000009BD">
        <w:t xml:space="preserve">of the participants </w:t>
      </w:r>
      <w:r w:rsidR="00DD1197" w:rsidRPr="006E6C86">
        <w:t xml:space="preserve">were retained for </w:t>
      </w:r>
      <w:r w:rsidR="00B03D3D">
        <w:t xml:space="preserve">the </w:t>
      </w:r>
      <w:r w:rsidR="00DD1197" w:rsidRPr="006E6C86">
        <w:t xml:space="preserve">follow-up </w:t>
      </w:r>
      <w:r w:rsidR="00B03D3D">
        <w:t xml:space="preserve">assessment </w:t>
      </w:r>
      <w:r w:rsidR="00DD1197" w:rsidRPr="006E6C86">
        <w:t xml:space="preserve">after a period of </w:t>
      </w:r>
      <w:r w:rsidR="00B05B52" w:rsidRPr="006E6C86">
        <w:t>18 months</w:t>
      </w:r>
      <w:r w:rsidR="00DD1197" w:rsidRPr="006E6C86">
        <w:t xml:space="preserve"> </w:t>
      </w:r>
      <w:r w:rsidR="00A52A14" w:rsidRPr="006E6C86">
        <w:fldChar w:fldCharType="begin"/>
      </w:r>
      <w:r w:rsidR="00B05B52" w:rsidRPr="006E6C86">
        <w:instrText xml:space="preserve"> ADDIN EN.CITE &lt;EndNote&gt;&lt;Cite&gt;&lt;Author&gt;Rhodes&lt;/Author&gt;&lt;Year&gt;2011&lt;/Year&gt;&lt;RecNum&gt;2093&lt;/RecNum&gt;&lt;DisplayText&gt;(Rhodes, Hergenrather et al. In press)&lt;/DisplayText&gt;&lt;record&gt;&lt;rec-number&gt;2093&lt;/rec-number&gt;&lt;foreign-keys&gt;&lt;key app="EN" db-id="wexsepaxdare9betf5qp2v97x95pze2taewx"&gt;2093&lt;/key&gt;&lt;/foreign-keys&gt;&lt;ref-type name="Journal Article"&gt;17&lt;/ref-type&gt;&lt;contributors&gt;&lt;authors&gt;&lt;author&gt;Rhodes, S. D.&lt;/author&gt;&lt;author&gt;Hergenrather, K. C.&lt;/author&gt;&lt;author&gt;Bloom, F. R.&lt;/author&gt;&lt;author&gt;Leichliter, J. S.&lt;/author&gt;&lt;author&gt;&lt;style face="normal" font="Times New Roman" size="100%"&gt;Montaño, J.&lt;/style&gt;&lt;/author&gt;&lt;/authors&gt;&lt;/contributors&gt;&lt;titles&gt;&lt;title&gt;Outcomes from a community-based, participatory lay health advisor HIV/STD prevention intervention for recently arrived immigrant Latino men in rural North Carolina, USA&lt;/title&gt;&lt;secondary-title&gt;AIDS Ed Prev&lt;/secondary-title&gt;&lt;/titles&gt;&lt;periodical&gt;&lt;full-title&gt;AIDS Ed Prev&lt;/full-title&gt;&lt;/periodical&gt;&lt;dates&gt;&lt;year&gt;In press&lt;/year&gt;&lt;/dates&gt;&lt;urls&gt;&lt;/urls&gt;&lt;/record&gt;&lt;/Cite&gt;&lt;/EndNote&gt;</w:instrText>
      </w:r>
      <w:r w:rsidR="00A52A14" w:rsidRPr="006E6C86">
        <w:fldChar w:fldCharType="separate"/>
      </w:r>
      <w:r w:rsidR="00B05B52" w:rsidRPr="006E6C86">
        <w:rPr>
          <w:noProof/>
        </w:rPr>
        <w:t>(</w:t>
      </w:r>
      <w:hyperlink w:anchor="_ENREF_23" w:tooltip="Rhodes, In press #2093" w:history="1">
        <w:r w:rsidR="00F31FF7" w:rsidRPr="006E6C86">
          <w:rPr>
            <w:noProof/>
          </w:rPr>
          <w:t>Rhodes, Hergenrather et al. In press</w:t>
        </w:r>
      </w:hyperlink>
      <w:r w:rsidR="00B05B52" w:rsidRPr="006E6C86">
        <w:rPr>
          <w:noProof/>
        </w:rPr>
        <w:t>)</w:t>
      </w:r>
      <w:r w:rsidR="00A52A14" w:rsidRPr="006E6C86">
        <w:fldChar w:fldCharType="end"/>
      </w:r>
      <w:r w:rsidR="004013C2" w:rsidRPr="006E6C86">
        <w:t>. The statistical power for th</w:t>
      </w:r>
      <w:r w:rsidR="000009BD">
        <w:t>e proposed</w:t>
      </w:r>
      <w:r w:rsidR="004013C2" w:rsidRPr="006E6C86">
        <w:t xml:space="preserve"> study has been calculated based </w:t>
      </w:r>
      <w:r w:rsidR="004013C2" w:rsidRPr="007142D9">
        <w:t xml:space="preserve">on a </w:t>
      </w:r>
      <w:r w:rsidR="00EE391C" w:rsidRPr="007142D9">
        <w:t>20</w:t>
      </w:r>
      <w:r w:rsidR="004013C2" w:rsidRPr="007142D9">
        <w:t>% dropout rate at the 6-month post-intervention follow-up assessment</w:t>
      </w:r>
      <w:r w:rsidR="00825879" w:rsidRPr="007142D9">
        <w:t>, a worst-case scenario which has not been experienced by any of the partnership’ studies to date. T</w:t>
      </w:r>
      <w:r w:rsidR="00825879">
        <w:t xml:space="preserve">he research partnership will </w:t>
      </w:r>
      <w:r w:rsidR="004013C2" w:rsidRPr="006E6C86">
        <w:t xml:space="preserve">closely </w:t>
      </w:r>
      <w:r w:rsidR="00825879">
        <w:t xml:space="preserve">monitor attrition to obtain useful </w:t>
      </w:r>
      <w:r w:rsidR="004013C2" w:rsidRPr="006E6C86">
        <w:t xml:space="preserve">insights for subsequent </w:t>
      </w:r>
      <w:r w:rsidR="00825879">
        <w:t xml:space="preserve">research </w:t>
      </w:r>
      <w:r w:rsidR="004013C2" w:rsidRPr="006E6C86">
        <w:t xml:space="preserve">efforts. </w:t>
      </w:r>
    </w:p>
    <w:p w:rsidR="00B05B52" w:rsidRPr="006E6C86" w:rsidRDefault="00B05B52" w:rsidP="00B05B52">
      <w:pPr>
        <w:pStyle w:val="Header"/>
        <w:widowControl w:val="0"/>
        <w:tabs>
          <w:tab w:val="clear" w:pos="4320"/>
          <w:tab w:val="clear" w:pos="8640"/>
        </w:tabs>
      </w:pPr>
    </w:p>
    <w:p w:rsidR="00825879" w:rsidRPr="006E6C86" w:rsidRDefault="008D2326" w:rsidP="00825879">
      <w:pPr>
        <w:autoSpaceDE w:val="0"/>
        <w:autoSpaceDN w:val="0"/>
        <w:adjustRightInd w:val="0"/>
      </w:pPr>
      <w:r w:rsidRPr="008D2326">
        <w:t xml:space="preserve">Procedures to be used to ensure satisfactory retention of study participants - </w:t>
      </w:r>
      <w:r w:rsidR="00B05B52" w:rsidRPr="006E6C86">
        <w:t xml:space="preserve">At the </w:t>
      </w:r>
      <w:r w:rsidR="004013C2" w:rsidRPr="006E6C86">
        <w:t xml:space="preserve">time of the study </w:t>
      </w:r>
      <w:r w:rsidR="00B05B52" w:rsidRPr="006E6C86">
        <w:t>baseline assessment</w:t>
      </w:r>
      <w:r w:rsidR="004013C2" w:rsidRPr="006E6C86">
        <w:t xml:space="preserve">, each </w:t>
      </w:r>
      <w:r w:rsidR="00B05B52" w:rsidRPr="006E6C86">
        <w:t xml:space="preserve">participant </w:t>
      </w:r>
      <w:r w:rsidR="004013C2" w:rsidRPr="006E6C86">
        <w:t xml:space="preserve">will be asked to provide </w:t>
      </w:r>
      <w:r w:rsidR="00B05B52" w:rsidRPr="006E6C86">
        <w:t xml:space="preserve">(1) current contact information, including a cell-phone number (most Latino MSM </w:t>
      </w:r>
      <w:r w:rsidR="000009BD">
        <w:t xml:space="preserve">use </w:t>
      </w:r>
      <w:r w:rsidR="00B05B52" w:rsidRPr="006E6C86">
        <w:t xml:space="preserve">cell-phones); </w:t>
      </w:r>
      <w:r w:rsidR="004013C2" w:rsidRPr="006E6C86">
        <w:t xml:space="preserve">and </w:t>
      </w:r>
      <w:r w:rsidR="00B05B52" w:rsidRPr="006E6C86">
        <w:t>(2) backup contact information for the US (one or more friend or family member, clergyman, or other service provider, who is likely to know the participant’s whereabouts over time)</w:t>
      </w:r>
      <w:r w:rsidR="004013C2" w:rsidRPr="006E6C86">
        <w:t>.</w:t>
      </w:r>
      <w:r w:rsidR="00B05B52" w:rsidRPr="006E6C86">
        <w:t xml:space="preserve"> Each participant also will be given a toll-free number that he can call to provide updated contact information</w:t>
      </w:r>
      <w:r w:rsidR="00F557E1" w:rsidRPr="007142D9">
        <w:t xml:space="preserve">. </w:t>
      </w:r>
      <w:r w:rsidR="00825879" w:rsidRPr="007142D9">
        <w:t>The study staff  have successfully used this procedure in the past with Latino men who are away from the area, who have used the number to notify staff about the timing of their return to facilitate the collection of follow-up data. If necessary, the 6-month follow-up assessment interview can be completed by telephone with the incentive mailed to the participant.</w:t>
      </w:r>
      <w:r w:rsidR="00825879" w:rsidRPr="006E6C86">
        <w:t xml:space="preserve"> </w:t>
      </w:r>
    </w:p>
    <w:p w:rsidR="00825879" w:rsidRDefault="00825879" w:rsidP="00B03D3D">
      <w:pPr>
        <w:autoSpaceDE w:val="0"/>
        <w:autoSpaceDN w:val="0"/>
        <w:adjustRightInd w:val="0"/>
      </w:pPr>
    </w:p>
    <w:p w:rsidR="00322E83" w:rsidRDefault="00B05B52">
      <w:pPr>
        <w:pStyle w:val="CommentText"/>
        <w:rPr>
          <w:sz w:val="24"/>
          <w:szCs w:val="24"/>
        </w:rPr>
      </w:pPr>
      <w:r w:rsidRPr="006E6C86">
        <w:rPr>
          <w:sz w:val="24"/>
          <w:szCs w:val="24"/>
        </w:rPr>
        <w:t xml:space="preserve">A trained study staff member will also make contact with each participant of </w:t>
      </w:r>
      <w:r w:rsidR="00F557E1" w:rsidRPr="006E6C86">
        <w:rPr>
          <w:sz w:val="24"/>
          <w:szCs w:val="24"/>
        </w:rPr>
        <w:t xml:space="preserve">the </w:t>
      </w:r>
      <w:r w:rsidR="008D2326" w:rsidRPr="008D2326">
        <w:rPr>
          <w:sz w:val="24"/>
          <w:szCs w:val="24"/>
        </w:rPr>
        <w:t>HOLA en Grupos</w:t>
      </w:r>
      <w:r w:rsidR="00F557E1" w:rsidRPr="006E6C86">
        <w:rPr>
          <w:sz w:val="24"/>
          <w:szCs w:val="24"/>
        </w:rPr>
        <w:t xml:space="preserve"> </w:t>
      </w:r>
      <w:r w:rsidRPr="006E6C86">
        <w:rPr>
          <w:sz w:val="24"/>
          <w:szCs w:val="24"/>
        </w:rPr>
        <w:t xml:space="preserve">and </w:t>
      </w:r>
      <w:r w:rsidR="00F557E1" w:rsidRPr="006E6C86">
        <w:rPr>
          <w:sz w:val="24"/>
          <w:szCs w:val="24"/>
        </w:rPr>
        <w:t xml:space="preserve">the </w:t>
      </w:r>
      <w:r w:rsidRPr="006E6C86">
        <w:rPr>
          <w:sz w:val="24"/>
          <w:szCs w:val="24"/>
        </w:rPr>
        <w:t>comparison intervention 3</w:t>
      </w:r>
      <w:r w:rsidR="00F557E1" w:rsidRPr="006E6C86">
        <w:rPr>
          <w:sz w:val="24"/>
          <w:szCs w:val="24"/>
        </w:rPr>
        <w:t xml:space="preserve"> </w:t>
      </w:r>
      <w:r w:rsidRPr="006E6C86">
        <w:rPr>
          <w:sz w:val="24"/>
          <w:szCs w:val="24"/>
        </w:rPr>
        <w:t>month</w:t>
      </w:r>
      <w:r w:rsidR="00F557E1" w:rsidRPr="006E6C86">
        <w:rPr>
          <w:sz w:val="24"/>
          <w:szCs w:val="24"/>
        </w:rPr>
        <w:t xml:space="preserve">s after </w:t>
      </w:r>
      <w:r w:rsidRPr="006E6C86">
        <w:rPr>
          <w:sz w:val="24"/>
          <w:szCs w:val="24"/>
        </w:rPr>
        <w:t xml:space="preserve">intervention </w:t>
      </w:r>
      <w:r w:rsidR="00F557E1" w:rsidRPr="006E6C86">
        <w:rPr>
          <w:sz w:val="24"/>
          <w:szCs w:val="24"/>
        </w:rPr>
        <w:t xml:space="preserve">delivery </w:t>
      </w:r>
      <w:r w:rsidRPr="006E6C86">
        <w:rPr>
          <w:sz w:val="24"/>
          <w:szCs w:val="24"/>
        </w:rPr>
        <w:t xml:space="preserve">to ensure that </w:t>
      </w:r>
      <w:r w:rsidR="00F557E1" w:rsidRPr="006E6C86">
        <w:rPr>
          <w:sz w:val="24"/>
          <w:szCs w:val="24"/>
        </w:rPr>
        <w:t xml:space="preserve">he </w:t>
      </w:r>
      <w:r w:rsidRPr="006E6C86">
        <w:rPr>
          <w:sz w:val="24"/>
          <w:szCs w:val="24"/>
        </w:rPr>
        <w:t xml:space="preserve">is living at the same address. </w:t>
      </w:r>
      <w:r w:rsidR="00F557E1" w:rsidRPr="006E6C86">
        <w:rPr>
          <w:sz w:val="24"/>
          <w:szCs w:val="24"/>
        </w:rPr>
        <w:t>The study staff member will verify the c</w:t>
      </w:r>
      <w:r w:rsidRPr="006E6C86">
        <w:rPr>
          <w:sz w:val="24"/>
          <w:szCs w:val="24"/>
        </w:rPr>
        <w:t xml:space="preserve">ontact and alternate contact information </w:t>
      </w:r>
      <w:r w:rsidR="00F557E1" w:rsidRPr="006E6C86">
        <w:rPr>
          <w:sz w:val="24"/>
          <w:szCs w:val="24"/>
        </w:rPr>
        <w:t xml:space="preserve">provided by participants at the end of the baseline assessment and </w:t>
      </w:r>
      <w:r w:rsidRPr="006E6C86">
        <w:rPr>
          <w:sz w:val="24"/>
          <w:szCs w:val="24"/>
        </w:rPr>
        <w:t>update</w:t>
      </w:r>
      <w:r w:rsidR="00F557E1" w:rsidRPr="006E6C86">
        <w:rPr>
          <w:sz w:val="24"/>
          <w:szCs w:val="24"/>
        </w:rPr>
        <w:t xml:space="preserve"> it as needed</w:t>
      </w:r>
      <w:r w:rsidR="003B5BE4" w:rsidRPr="006E6C86">
        <w:rPr>
          <w:sz w:val="24"/>
          <w:szCs w:val="24"/>
        </w:rPr>
        <w:t xml:space="preserve"> (see the contact information questions numbers 143A-146F in </w:t>
      </w:r>
      <w:r w:rsidR="003B5BE4" w:rsidRPr="006E6C86">
        <w:rPr>
          <w:b/>
          <w:sz w:val="24"/>
          <w:szCs w:val="24"/>
        </w:rPr>
        <w:t xml:space="preserve">Attachment 4, </w:t>
      </w:r>
      <w:r w:rsidR="003B5BE4" w:rsidRPr="006E6C86">
        <w:rPr>
          <w:sz w:val="24"/>
          <w:szCs w:val="24"/>
        </w:rPr>
        <w:t xml:space="preserve">the Spanish-language version of the baseline assessment that will be used </w:t>
      </w:r>
      <w:r w:rsidR="00B03D3D">
        <w:rPr>
          <w:sz w:val="24"/>
          <w:szCs w:val="24"/>
        </w:rPr>
        <w:t xml:space="preserve">to collect </w:t>
      </w:r>
      <w:r w:rsidR="00430E7F">
        <w:rPr>
          <w:sz w:val="24"/>
          <w:szCs w:val="24"/>
        </w:rPr>
        <w:t>participants’ contact</w:t>
      </w:r>
      <w:r w:rsidR="00B03D3D">
        <w:rPr>
          <w:sz w:val="24"/>
          <w:szCs w:val="24"/>
        </w:rPr>
        <w:t xml:space="preserve"> information </w:t>
      </w:r>
      <w:r w:rsidR="003B5BE4" w:rsidRPr="006E6C86">
        <w:rPr>
          <w:sz w:val="24"/>
          <w:szCs w:val="24"/>
        </w:rPr>
        <w:t xml:space="preserve">during the study and the English-language translation which is included for purposes of review only). </w:t>
      </w:r>
      <w:r w:rsidRPr="006E6C86">
        <w:rPr>
          <w:sz w:val="24"/>
          <w:szCs w:val="24"/>
        </w:rPr>
        <w:t xml:space="preserve">For those participants who may have moved or have phone numbers that do not work, </w:t>
      </w:r>
      <w:r w:rsidR="00F557E1" w:rsidRPr="006E6C86">
        <w:rPr>
          <w:sz w:val="24"/>
          <w:szCs w:val="24"/>
        </w:rPr>
        <w:t xml:space="preserve">the </w:t>
      </w:r>
      <w:r w:rsidRPr="006E6C86">
        <w:rPr>
          <w:sz w:val="24"/>
          <w:szCs w:val="24"/>
        </w:rPr>
        <w:t xml:space="preserve">study staff will use </w:t>
      </w:r>
      <w:r w:rsidR="00F557E1" w:rsidRPr="006E6C86">
        <w:rPr>
          <w:sz w:val="24"/>
          <w:szCs w:val="24"/>
        </w:rPr>
        <w:t>the contact</w:t>
      </w:r>
      <w:r w:rsidRPr="006E6C86">
        <w:rPr>
          <w:sz w:val="24"/>
          <w:szCs w:val="24"/>
        </w:rPr>
        <w:t xml:space="preserve">s provided </w:t>
      </w:r>
      <w:r w:rsidR="00F557E1" w:rsidRPr="006E6C86">
        <w:rPr>
          <w:sz w:val="24"/>
          <w:szCs w:val="24"/>
        </w:rPr>
        <w:t xml:space="preserve">by </w:t>
      </w:r>
      <w:r w:rsidR="003813DD" w:rsidRPr="006E6C86">
        <w:rPr>
          <w:sz w:val="24"/>
          <w:szCs w:val="24"/>
        </w:rPr>
        <w:t>participants to</w:t>
      </w:r>
      <w:r w:rsidR="00F557E1" w:rsidRPr="006E6C86">
        <w:rPr>
          <w:sz w:val="24"/>
          <w:szCs w:val="24"/>
        </w:rPr>
        <w:t xml:space="preserve"> locate </w:t>
      </w:r>
      <w:r w:rsidR="00A056DE">
        <w:rPr>
          <w:sz w:val="24"/>
          <w:szCs w:val="24"/>
        </w:rPr>
        <w:t xml:space="preserve">them </w:t>
      </w:r>
      <w:r w:rsidR="00F557E1" w:rsidRPr="006E6C86">
        <w:rPr>
          <w:sz w:val="24"/>
          <w:szCs w:val="24"/>
        </w:rPr>
        <w:t>for their follow-up assessment</w:t>
      </w:r>
      <w:r w:rsidRPr="006E6C86">
        <w:rPr>
          <w:sz w:val="24"/>
          <w:szCs w:val="24"/>
        </w:rPr>
        <w:t xml:space="preserve">. </w:t>
      </w:r>
      <w:r w:rsidR="000D22FE">
        <w:rPr>
          <w:sz w:val="24"/>
          <w:szCs w:val="24"/>
        </w:rPr>
        <w:t xml:space="preserve">This </w:t>
      </w:r>
      <w:r w:rsidRPr="006E6C86">
        <w:rPr>
          <w:sz w:val="24"/>
          <w:szCs w:val="24"/>
        </w:rPr>
        <w:t xml:space="preserve">approach </w:t>
      </w:r>
      <w:r w:rsidR="000D22FE">
        <w:rPr>
          <w:sz w:val="24"/>
          <w:szCs w:val="24"/>
        </w:rPr>
        <w:t xml:space="preserve">has been successfully used for </w:t>
      </w:r>
      <w:r w:rsidRPr="006E6C86">
        <w:rPr>
          <w:sz w:val="24"/>
          <w:szCs w:val="24"/>
        </w:rPr>
        <w:t>locat</w:t>
      </w:r>
      <w:r w:rsidR="0005711A">
        <w:rPr>
          <w:sz w:val="24"/>
          <w:szCs w:val="24"/>
        </w:rPr>
        <w:t>ing</w:t>
      </w:r>
      <w:r w:rsidRPr="006E6C86">
        <w:rPr>
          <w:sz w:val="24"/>
          <w:szCs w:val="24"/>
        </w:rPr>
        <w:t xml:space="preserve"> enrolled participants in </w:t>
      </w:r>
      <w:r w:rsidRPr="0005711A">
        <w:rPr>
          <w:sz w:val="24"/>
          <w:szCs w:val="24"/>
        </w:rPr>
        <w:t>a recent study of Latino men</w:t>
      </w:r>
      <w:r w:rsidR="0005711A" w:rsidRPr="0005711A">
        <w:rPr>
          <w:sz w:val="24"/>
          <w:szCs w:val="24"/>
        </w:rPr>
        <w:t xml:space="preserve"> (see NIH grant no. </w:t>
      </w:r>
      <w:r w:rsidR="00C24CF4" w:rsidRPr="00C24CF4">
        <w:rPr>
          <w:sz w:val="24"/>
          <w:szCs w:val="24"/>
        </w:rPr>
        <w:t xml:space="preserve">R24 MD002774, NIMHD, NIH, A Partnership Approach to Reducing HIV Disparities among Latino Men). </w:t>
      </w:r>
      <w:r w:rsidR="0005711A">
        <w:rPr>
          <w:sz w:val="24"/>
          <w:szCs w:val="24"/>
        </w:rPr>
        <w:t>A p</w:t>
      </w:r>
      <w:r w:rsidR="00282943">
        <w:rPr>
          <w:sz w:val="24"/>
          <w:szCs w:val="24"/>
        </w:rPr>
        <w:t xml:space="preserve">articipant will be considered lost to follow-up after </w:t>
      </w:r>
      <w:r w:rsidR="00A00720">
        <w:rPr>
          <w:sz w:val="24"/>
          <w:szCs w:val="24"/>
        </w:rPr>
        <w:t xml:space="preserve">3 </w:t>
      </w:r>
      <w:r w:rsidR="00282943">
        <w:rPr>
          <w:sz w:val="24"/>
          <w:szCs w:val="24"/>
        </w:rPr>
        <w:t>failed attempts to contact him for his 6-month follow-up assessment.</w:t>
      </w:r>
    </w:p>
    <w:p w:rsidR="00B05B52" w:rsidRPr="006E6C86" w:rsidRDefault="00B05B52" w:rsidP="00B05B52">
      <w:pPr>
        <w:pStyle w:val="Header"/>
        <w:widowControl w:val="0"/>
        <w:tabs>
          <w:tab w:val="clear" w:pos="4320"/>
          <w:tab w:val="clear" w:pos="8640"/>
        </w:tabs>
      </w:pPr>
    </w:p>
    <w:p w:rsidR="00B05B52" w:rsidRDefault="00B05B52" w:rsidP="00B05B52">
      <w:pPr>
        <w:pStyle w:val="Header"/>
        <w:widowControl w:val="0"/>
        <w:tabs>
          <w:tab w:val="clear" w:pos="4320"/>
          <w:tab w:val="clear" w:pos="8640"/>
        </w:tabs>
      </w:pPr>
      <w:r w:rsidRPr="006E6C86">
        <w:t xml:space="preserve">To </w:t>
      </w:r>
      <w:r w:rsidR="003B5BE4" w:rsidRPr="006E6C86">
        <w:t xml:space="preserve">further </w:t>
      </w:r>
      <w:r w:rsidRPr="006E6C86">
        <w:t xml:space="preserve">enhance retention, </w:t>
      </w:r>
      <w:r w:rsidR="000D22FE">
        <w:t xml:space="preserve">the study staff </w:t>
      </w:r>
      <w:r w:rsidRPr="006E6C86">
        <w:t>will: (1) include a meal during each intervention session; (2) provide Spanish-language appointment cards indicating the next day and time o</w:t>
      </w:r>
      <w:r w:rsidR="00C41DEB" w:rsidRPr="006E6C86">
        <w:t>f the next intervention session;</w:t>
      </w:r>
      <w:r w:rsidRPr="006E6C86">
        <w:t xml:space="preserve"> (3) provide a graduation dinner upon successful completion of the intervention; (4) provide study-related </w:t>
      </w:r>
      <w:r w:rsidR="00E91DD6">
        <w:t xml:space="preserve">tokens of appreciation </w:t>
      </w:r>
      <w:r w:rsidRPr="006E6C86">
        <w:t xml:space="preserve">such as t-shirts, caps, and </w:t>
      </w:r>
      <w:r w:rsidRPr="006E6C86">
        <w:lastRenderedPageBreak/>
        <w:t xml:space="preserve">certificate of award for completing the </w:t>
      </w:r>
      <w:r w:rsidR="008D2326" w:rsidRPr="008D2326">
        <w:t>HOLA en Grupos</w:t>
      </w:r>
      <w:r w:rsidRPr="006E6C86">
        <w:rPr>
          <w:b/>
        </w:rPr>
        <w:t xml:space="preserve"> </w:t>
      </w:r>
      <w:r w:rsidRPr="006E6C86">
        <w:t xml:space="preserve">intervention; </w:t>
      </w:r>
      <w:r w:rsidR="00B03D3D">
        <w:t xml:space="preserve">and </w:t>
      </w:r>
      <w:r w:rsidRPr="006E6C86">
        <w:t>(5) provide a laminated wallet-sized stay-in-touch card that will include a toll-free telephone number to stay in touch with the study and report contact changes</w:t>
      </w:r>
      <w:r w:rsidR="00E91DD6">
        <w:t>.</w:t>
      </w:r>
      <w:r w:rsidR="00B03D3D">
        <w:t xml:space="preserve"> In addition, </w:t>
      </w:r>
      <w:r w:rsidR="00E91DD6">
        <w:t xml:space="preserve">tokens of appreciation </w:t>
      </w:r>
      <w:r w:rsidR="000D22FE">
        <w:t xml:space="preserve">will be provided to participants for completing </w:t>
      </w:r>
      <w:r w:rsidR="00B03D3D">
        <w:t xml:space="preserve">the study follow-up assessments. </w:t>
      </w:r>
      <w:r w:rsidR="008D2326" w:rsidRPr="008D2326">
        <w:t>HOLA en Grupos</w:t>
      </w:r>
      <w:r w:rsidR="00B03D3D" w:rsidRPr="006E6C86">
        <w:t xml:space="preserve"> and comparison intervention </w:t>
      </w:r>
      <w:r w:rsidR="00B03D3D">
        <w:t xml:space="preserve">participants </w:t>
      </w:r>
      <w:r w:rsidR="00B03D3D" w:rsidRPr="006E6C86">
        <w:t>will be given a token of appreciation of $40.00 after completing the baseline assessment and $50.00 after completing the post-intervention 6-month follow-up assessment.</w:t>
      </w:r>
      <w:r w:rsidR="00B03D3D">
        <w:t xml:space="preserve"> Furthermore, participants in both study conditions will </w:t>
      </w:r>
      <w:r w:rsidR="00B03D3D" w:rsidRPr="006E6C86">
        <w:t xml:space="preserve">be given a token of appreciation of $40.00 for each of the 4 </w:t>
      </w:r>
      <w:r w:rsidR="00B03D3D">
        <w:t xml:space="preserve">intervention </w:t>
      </w:r>
      <w:r w:rsidR="00B03D3D" w:rsidRPr="006E6C86">
        <w:t>sessions they attend</w:t>
      </w:r>
      <w:r w:rsidR="00B03D3D">
        <w:t xml:space="preserve">. </w:t>
      </w:r>
      <w:r w:rsidR="00023BD4">
        <w:rPr>
          <w:spacing w:val="-5"/>
        </w:rPr>
        <w:t xml:space="preserve">To </w:t>
      </w:r>
      <w:r w:rsidR="008A2249">
        <w:rPr>
          <w:spacing w:val="-5"/>
        </w:rPr>
        <w:t xml:space="preserve">facilitate </w:t>
      </w:r>
      <w:r w:rsidR="00023BD4">
        <w:rPr>
          <w:spacing w:val="-5"/>
        </w:rPr>
        <w:t xml:space="preserve">retention, participants will receive $5.00 for contacting study staff to update their contact information if it changes during the study period.  </w:t>
      </w:r>
      <w:r w:rsidR="00A056DE">
        <w:t xml:space="preserve">These strategies have been </w:t>
      </w:r>
      <w:r w:rsidRPr="006E6C86">
        <w:t>used successfully in previous research.</w:t>
      </w:r>
    </w:p>
    <w:p w:rsidR="00A32423" w:rsidRDefault="00A32423" w:rsidP="00B05B52">
      <w:pPr>
        <w:pStyle w:val="Header"/>
        <w:widowControl w:val="0"/>
        <w:tabs>
          <w:tab w:val="clear" w:pos="4320"/>
          <w:tab w:val="clear" w:pos="8640"/>
        </w:tabs>
      </w:pPr>
    </w:p>
    <w:p w:rsidR="00A32423" w:rsidRDefault="00A32423" w:rsidP="00A32423">
      <w:r w:rsidRPr="00CA4B26">
        <w:t>We have selected the forms and the amounts that we will offer study participants as tokens of appreciation based on (a) a great deal of input from our community advisory board, which includes members of the Latino community and Latino MSM, and (b) our past experience, spanning more than a decade, of conducting research within Latino communities. These amounts have ensured that hard-to-reach participants, such as recent Latino immigrants, remain engaged in all aspects of the research throughout its duration. In the case of the proposed study, this will entail their participation in the baseline assessment, 4 separate intervention sessions, and the 6-month follow-up assessment. Participant’s completion of all of these study components is critical to obtaining satisfactory retention levels over time and the overall success of the study. Providing these tokens of appreciation will also reduce the likelihood that participants will rush through the study’s assessment interviews, and will increase the likelihood that they will recognize the seriousness of the study and the data collection process, the importance of providing accurate data, and affirm their efforts to take the process seriously.</w:t>
      </w:r>
    </w:p>
    <w:p w:rsidR="00700ECE" w:rsidRDefault="00700ECE" w:rsidP="00B05B52">
      <w:pPr>
        <w:pStyle w:val="Header"/>
        <w:widowControl w:val="0"/>
        <w:tabs>
          <w:tab w:val="clear" w:pos="4320"/>
          <w:tab w:val="clear" w:pos="8640"/>
        </w:tabs>
      </w:pPr>
    </w:p>
    <w:p w:rsidR="00700ECE" w:rsidRPr="006E6C86" w:rsidRDefault="00700ECE" w:rsidP="00700ECE">
      <w:r>
        <w:t>D</w:t>
      </w:r>
      <w:r w:rsidRPr="006E6C86">
        <w:t xml:space="preserve">ifferential attrition </w:t>
      </w:r>
      <w:r>
        <w:t xml:space="preserve">of </w:t>
      </w:r>
      <w:r w:rsidR="000D22FE">
        <w:t>participants</w:t>
      </w:r>
      <w:r>
        <w:t xml:space="preserve"> will be assessed </w:t>
      </w:r>
      <w:r w:rsidRPr="006E6C86">
        <w:t xml:space="preserve">by comparing the characteristics of participants retained in the study </w:t>
      </w:r>
      <w:r>
        <w:t xml:space="preserve">for </w:t>
      </w:r>
      <w:r w:rsidRPr="006E6C86">
        <w:t xml:space="preserve">follow-up data collection with those who were lost to follow-up.  These characteristics will include demographics as well as behavioral risk.  Chi-square and t-tests will be used as appropriate to the measure used.  </w:t>
      </w:r>
    </w:p>
    <w:p w:rsidR="00700ECE" w:rsidRPr="006E6C86" w:rsidRDefault="00700ECE" w:rsidP="00B05B52">
      <w:pPr>
        <w:pStyle w:val="Header"/>
        <w:widowControl w:val="0"/>
        <w:tabs>
          <w:tab w:val="clear" w:pos="4320"/>
          <w:tab w:val="clear" w:pos="8640"/>
        </w:tabs>
      </w:pPr>
    </w:p>
    <w:p w:rsidR="00951082" w:rsidRPr="00E91DD6" w:rsidRDefault="008D2326" w:rsidP="00951082">
      <w:r w:rsidRPr="008D2326">
        <w:t>Assessing Non-Response Bias</w:t>
      </w:r>
    </w:p>
    <w:p w:rsidR="00951082" w:rsidRPr="006E6C86" w:rsidRDefault="00951082" w:rsidP="00951082"/>
    <w:p w:rsidR="00A056DE" w:rsidRPr="00F278BD" w:rsidRDefault="008D2326" w:rsidP="00A056DE">
      <w:pPr>
        <w:pStyle w:val="NoSpacing"/>
        <w:rPr>
          <w:rFonts w:ascii="Times New Roman" w:hAnsi="Times New Roman" w:cs="Times New Roman"/>
          <w:sz w:val="24"/>
          <w:szCs w:val="24"/>
        </w:rPr>
      </w:pPr>
      <w:r w:rsidRPr="008D2326">
        <w:rPr>
          <w:rFonts w:ascii="Times New Roman" w:hAnsi="Times New Roman" w:cs="Times New Roman"/>
          <w:sz w:val="24"/>
          <w:szCs w:val="24"/>
        </w:rPr>
        <w:t>Analysis of missing data from participant’s assessment responses</w:t>
      </w:r>
      <w:r w:rsidR="00700ECE" w:rsidRPr="006E6C86">
        <w:rPr>
          <w:rFonts w:ascii="Times New Roman" w:hAnsi="Times New Roman" w:cs="Times New Roman"/>
          <w:sz w:val="24"/>
          <w:szCs w:val="24"/>
        </w:rPr>
        <w:t xml:space="preserve"> – In any longitudinal study, some data concerning outcome measures may be missing due to non-random reasons </w:t>
      </w:r>
      <w:r w:rsidR="00A52A14" w:rsidRPr="006E6C86">
        <w:rPr>
          <w:rFonts w:ascii="Times New Roman" w:hAnsi="Times New Roman" w:cs="Times New Roman"/>
          <w:sz w:val="24"/>
          <w:szCs w:val="24"/>
        </w:rPr>
        <w:fldChar w:fldCharType="begin"/>
      </w:r>
      <w:r w:rsidR="00700ECE" w:rsidRPr="006E6C86">
        <w:rPr>
          <w:rFonts w:ascii="Times New Roman" w:hAnsi="Times New Roman" w:cs="Times New Roman"/>
          <w:sz w:val="24"/>
          <w:szCs w:val="24"/>
        </w:rPr>
        <w:instrText xml:space="preserve"> ADDIN EN.CITE &lt;EndNote&gt;&lt;Cite&gt;&lt;Author&gt;Little&lt;/Author&gt;&lt;Year&gt;1987&lt;/Year&gt;&lt;RecNum&gt;1859&lt;/RecNum&gt;&lt;DisplayText&gt;(&lt;style font="Times New Roman"&gt;Little&lt;/style&gt; and &lt;style font="Times New Roman"&gt;Rubin&lt;/style&gt; 1987)&lt;/DisplayText&gt;&lt;record&gt;&lt;rec-number&gt;1859&lt;/rec-number&gt;&lt;foreign-keys&gt;&lt;key app="EN" db-id="wexsepaxdare9betf5qp2v97x95pze2taewx"&gt;1859&lt;/key&gt;&lt;/foreign-keys&gt;&lt;ref-type name="Book"&gt;6&lt;/ref-type&gt;&lt;contributors&gt;&lt;authors&gt;&lt;author&gt;&lt;style face="normal" font="Times New Roman" size="100%"&gt;Little, R. J. A. &lt;/style&gt;&lt;/author&gt;&lt;author&gt;&lt;style face="normal" font="Times New Roman" size="100%"&gt;Rubin, D. B.&lt;/style&gt;&lt;/author&gt;&lt;/authors&gt;&lt;/contributors&gt;&lt;titles&gt;&lt;title&gt;&lt;style face="normal" font="Times New Roman" size="100%"&gt;Statistical analysis with missing data&lt;/style&gt;&lt;/title&gt;&lt;/titles&gt;&lt;dates&gt;&lt;year&gt;1987&lt;/year&gt;&lt;/dates&gt;&lt;pub-location&gt;New York, NY&lt;/pub-location&gt;&lt;publisher&gt;John Wiley&lt;/publisher&gt;&lt;urls&gt;&lt;/urls&gt;&lt;/record&gt;&lt;/Cite&gt;&lt;/EndNote&gt;</w:instrText>
      </w:r>
      <w:r w:rsidR="00A52A14" w:rsidRPr="006E6C86">
        <w:rPr>
          <w:rFonts w:ascii="Times New Roman" w:hAnsi="Times New Roman" w:cs="Times New Roman"/>
          <w:sz w:val="24"/>
          <w:szCs w:val="24"/>
        </w:rPr>
        <w:fldChar w:fldCharType="separate"/>
      </w:r>
      <w:r w:rsidR="00700ECE" w:rsidRPr="006E6C86">
        <w:rPr>
          <w:rFonts w:ascii="Times New Roman" w:hAnsi="Times New Roman" w:cs="Times New Roman"/>
          <w:noProof/>
          <w:sz w:val="24"/>
          <w:szCs w:val="24"/>
        </w:rPr>
        <w:t>(</w:t>
      </w:r>
      <w:hyperlink w:anchor="_ENREF_11" w:tooltip="Little, 1987 #1859" w:history="1">
        <w:r w:rsidR="00F31FF7" w:rsidRPr="006E6C86">
          <w:rPr>
            <w:rFonts w:ascii="Times New Roman" w:hAnsi="Times New Roman" w:cs="Times New Roman"/>
            <w:noProof/>
            <w:sz w:val="24"/>
            <w:szCs w:val="24"/>
          </w:rPr>
          <w:t>Little and Rubin 1987</w:t>
        </w:r>
      </w:hyperlink>
      <w:r w:rsidR="00700ECE" w:rsidRPr="006E6C86">
        <w:rPr>
          <w:rFonts w:ascii="Times New Roman" w:hAnsi="Times New Roman" w:cs="Times New Roman"/>
          <w:noProof/>
          <w:sz w:val="24"/>
          <w:szCs w:val="24"/>
        </w:rPr>
        <w:t>)</w:t>
      </w:r>
      <w:r w:rsidR="00A52A14" w:rsidRPr="006E6C86">
        <w:rPr>
          <w:rFonts w:ascii="Times New Roman" w:hAnsi="Times New Roman" w:cs="Times New Roman"/>
          <w:sz w:val="24"/>
          <w:szCs w:val="24"/>
        </w:rPr>
        <w:fldChar w:fldCharType="end"/>
      </w:r>
      <w:r w:rsidR="00700ECE" w:rsidRPr="006E6C86">
        <w:rPr>
          <w:rFonts w:ascii="Times New Roman" w:hAnsi="Times New Roman" w:cs="Times New Roman"/>
          <w:sz w:val="24"/>
          <w:szCs w:val="24"/>
        </w:rPr>
        <w:t>. The PI and other study staff have considerable experience dealing with these challenges and with the analysis of data containing partially missing information</w:t>
      </w:r>
      <w:r w:rsidR="008B22DD">
        <w:rPr>
          <w:rFonts w:ascii="Times New Roman" w:hAnsi="Times New Roman" w:cs="Times New Roman"/>
          <w:sz w:val="24"/>
          <w:szCs w:val="24"/>
        </w:rPr>
        <w:t xml:space="preserve"> </w:t>
      </w:r>
      <w:r w:rsidR="00A52A14" w:rsidRPr="006E6C86">
        <w:rPr>
          <w:rFonts w:ascii="Times New Roman" w:hAnsi="Times New Roman" w:cs="Times New Roman"/>
          <w:sz w:val="24"/>
          <w:szCs w:val="24"/>
        </w:rPr>
        <w:fldChar w:fldCharType="begin">
          <w:fldData xml:space="preserve">PEVuZE5vdGU+PENpdGU+PEF1dGhvcj5QYXNrZXR0PC9BdXRob3I+PFllYXI+MjAwNzwvWWVhcj48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</w:fldData>
        </w:fldChar>
      </w:r>
      <w:r w:rsidR="00700ECE" w:rsidRPr="006E6C86">
        <w:rPr>
          <w:rFonts w:ascii="Times New Roman" w:hAnsi="Times New Roman" w:cs="Times New Roman"/>
          <w:sz w:val="24"/>
          <w:szCs w:val="24"/>
        </w:rPr>
        <w:instrText xml:space="preserve"> ADDIN EN.CITE </w:instrText>
      </w:r>
      <w:r w:rsidR="00A52A14" w:rsidRPr="006E6C86">
        <w:rPr>
          <w:rFonts w:ascii="Times New Roman" w:hAnsi="Times New Roman" w:cs="Times New Roman"/>
          <w:sz w:val="24"/>
          <w:szCs w:val="24"/>
        </w:rPr>
        <w:fldChar w:fldCharType="begin">
          <w:fldData xml:space="preserve">PEVuZE5vdGU+PENpdGU+PEF1dGhvcj5QYXNrZXR0PC9BdXRob3I+PFllYXI+MjAwNzwvWWVhcj48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</w:fldData>
        </w:fldChar>
      </w:r>
      <w:r w:rsidR="00700ECE" w:rsidRPr="006E6C86">
        <w:rPr>
          <w:rFonts w:ascii="Times New Roman" w:hAnsi="Times New Roman" w:cs="Times New Roman"/>
          <w:sz w:val="24"/>
          <w:szCs w:val="24"/>
        </w:rPr>
        <w:instrText xml:space="preserve"> ADDIN EN.CITE.DATA </w:instrText>
      </w:r>
      <w:r w:rsidR="00A52A14" w:rsidRPr="006E6C86">
        <w:rPr>
          <w:rFonts w:ascii="Times New Roman" w:hAnsi="Times New Roman" w:cs="Times New Roman"/>
          <w:sz w:val="24"/>
          <w:szCs w:val="24"/>
        </w:rPr>
      </w:r>
      <w:r w:rsidR="00A52A14" w:rsidRPr="006E6C86">
        <w:rPr>
          <w:rFonts w:ascii="Times New Roman" w:hAnsi="Times New Roman" w:cs="Times New Roman"/>
          <w:sz w:val="24"/>
          <w:szCs w:val="24"/>
        </w:rPr>
        <w:fldChar w:fldCharType="end"/>
      </w:r>
      <w:r w:rsidR="00A52A14" w:rsidRPr="006E6C86">
        <w:rPr>
          <w:rFonts w:ascii="Times New Roman" w:hAnsi="Times New Roman" w:cs="Times New Roman"/>
          <w:sz w:val="24"/>
          <w:szCs w:val="24"/>
        </w:rPr>
      </w:r>
      <w:r w:rsidR="00A52A14" w:rsidRPr="006E6C86">
        <w:rPr>
          <w:rFonts w:ascii="Times New Roman" w:hAnsi="Times New Roman" w:cs="Times New Roman"/>
          <w:sz w:val="24"/>
          <w:szCs w:val="24"/>
        </w:rPr>
        <w:fldChar w:fldCharType="separate"/>
      </w:r>
      <w:r w:rsidR="00700ECE" w:rsidRPr="006E6C86">
        <w:rPr>
          <w:rFonts w:ascii="Times New Roman" w:hAnsi="Times New Roman" w:cs="Times New Roman"/>
          <w:noProof/>
          <w:sz w:val="24"/>
          <w:szCs w:val="24"/>
        </w:rPr>
        <w:t>(</w:t>
      </w:r>
      <w:hyperlink w:anchor="_ENREF_27" w:tooltip="TenHave, 2000 #2102" w:history="1">
        <w:r w:rsidR="00F31FF7" w:rsidRPr="006E6C86">
          <w:rPr>
            <w:rFonts w:ascii="Times New Roman" w:hAnsi="Times New Roman" w:cs="Times New Roman"/>
            <w:noProof/>
            <w:sz w:val="24"/>
            <w:szCs w:val="24"/>
          </w:rPr>
          <w:t>TenHave, Miller et al. 2000</w:t>
        </w:r>
      </w:hyperlink>
      <w:r w:rsidR="00700ECE" w:rsidRPr="006E6C86">
        <w:rPr>
          <w:rFonts w:ascii="Times New Roman" w:hAnsi="Times New Roman" w:cs="Times New Roman"/>
          <w:noProof/>
          <w:sz w:val="24"/>
          <w:szCs w:val="24"/>
        </w:rPr>
        <w:t xml:space="preserve">; </w:t>
      </w:r>
      <w:hyperlink w:anchor="_ENREF_14" w:tooltip="Miller, 2001 #2103" w:history="1">
        <w:r w:rsidR="00F31FF7" w:rsidRPr="006E6C86">
          <w:rPr>
            <w:rFonts w:ascii="Times New Roman" w:hAnsi="Times New Roman" w:cs="Times New Roman"/>
            <w:noProof/>
            <w:sz w:val="24"/>
            <w:szCs w:val="24"/>
          </w:rPr>
          <w:t>Miller, TenHave et al. 2001</w:t>
        </w:r>
      </w:hyperlink>
      <w:r w:rsidR="00700ECE" w:rsidRPr="006E6C86">
        <w:rPr>
          <w:rFonts w:ascii="Times New Roman" w:hAnsi="Times New Roman" w:cs="Times New Roman"/>
          <w:noProof/>
          <w:sz w:val="24"/>
          <w:szCs w:val="24"/>
        </w:rPr>
        <w:t xml:space="preserve">; </w:t>
      </w:r>
      <w:hyperlink w:anchor="_ENREF_17" w:tooltip="Reboussin, 2002 #2104" w:history="1">
        <w:r w:rsidR="00F31FF7" w:rsidRPr="006E6C86">
          <w:rPr>
            <w:rFonts w:ascii="Times New Roman" w:hAnsi="Times New Roman" w:cs="Times New Roman"/>
            <w:noProof/>
            <w:sz w:val="24"/>
            <w:szCs w:val="24"/>
          </w:rPr>
          <w:t>Reboussin, Miller et al. 2002</w:t>
        </w:r>
      </w:hyperlink>
      <w:r w:rsidR="00700ECE" w:rsidRPr="006E6C86">
        <w:rPr>
          <w:rFonts w:ascii="Times New Roman" w:hAnsi="Times New Roman" w:cs="Times New Roman"/>
          <w:noProof/>
          <w:sz w:val="24"/>
          <w:szCs w:val="24"/>
        </w:rPr>
        <w:t xml:space="preserve">; </w:t>
      </w:r>
      <w:hyperlink w:anchor="_ENREF_28" w:tooltip="TenHave, 2002 #2101" w:history="1">
        <w:r w:rsidR="00F31FF7" w:rsidRPr="006E6C86">
          <w:rPr>
            <w:rFonts w:ascii="Times New Roman" w:hAnsi="Times New Roman" w:cs="Times New Roman"/>
            <w:noProof/>
            <w:sz w:val="24"/>
            <w:szCs w:val="24"/>
          </w:rPr>
          <w:t>TenHave, Reboussin et al. 2002</w:t>
        </w:r>
      </w:hyperlink>
      <w:r w:rsidR="00700ECE" w:rsidRPr="006E6C86">
        <w:rPr>
          <w:rFonts w:ascii="Times New Roman" w:hAnsi="Times New Roman" w:cs="Times New Roman"/>
          <w:noProof/>
          <w:sz w:val="24"/>
          <w:szCs w:val="24"/>
        </w:rPr>
        <w:t xml:space="preserve">; </w:t>
      </w:r>
      <w:hyperlink w:anchor="_ENREF_15" w:tooltip="Paskett, 2007 #2107" w:history="1">
        <w:r w:rsidR="00F31FF7" w:rsidRPr="006E6C86">
          <w:rPr>
            <w:rFonts w:ascii="Times New Roman" w:hAnsi="Times New Roman" w:cs="Times New Roman"/>
            <w:noProof/>
            <w:sz w:val="24"/>
            <w:szCs w:val="24"/>
          </w:rPr>
          <w:t>Paskett, Naughton et al. 2007</w:t>
        </w:r>
      </w:hyperlink>
      <w:r w:rsidR="00700ECE" w:rsidRPr="006E6C86">
        <w:rPr>
          <w:rFonts w:ascii="Times New Roman" w:hAnsi="Times New Roman" w:cs="Times New Roman"/>
          <w:noProof/>
          <w:sz w:val="24"/>
          <w:szCs w:val="24"/>
        </w:rPr>
        <w:t>)</w:t>
      </w:r>
      <w:r w:rsidR="00A52A14" w:rsidRPr="006E6C86">
        <w:rPr>
          <w:rFonts w:ascii="Times New Roman" w:hAnsi="Times New Roman" w:cs="Times New Roman"/>
          <w:sz w:val="24"/>
          <w:szCs w:val="24"/>
        </w:rPr>
        <w:fldChar w:fldCharType="end"/>
      </w:r>
      <w:r w:rsidR="00700ECE" w:rsidRPr="006E6C86">
        <w:rPr>
          <w:rFonts w:ascii="Times New Roman" w:hAnsi="Times New Roman" w:cs="Times New Roman"/>
          <w:sz w:val="24"/>
          <w:szCs w:val="24"/>
        </w:rPr>
        <w:t xml:space="preserve">. The consequences of these losses may include reduced statistical power, bias, and limitations on generalizability. To address possible power-related issues, the sample size has been calculated assuming a higher-than-expected dropout rate of </w:t>
      </w:r>
      <w:r w:rsidR="00700ECE">
        <w:rPr>
          <w:rFonts w:ascii="Times New Roman" w:hAnsi="Times New Roman" w:cs="Times New Roman"/>
          <w:sz w:val="24"/>
          <w:szCs w:val="24"/>
        </w:rPr>
        <w:t>2</w:t>
      </w:r>
      <w:r w:rsidR="00700ECE" w:rsidRPr="006E6C86">
        <w:rPr>
          <w:rFonts w:ascii="Times New Roman" w:hAnsi="Times New Roman" w:cs="Times New Roman"/>
          <w:sz w:val="24"/>
          <w:szCs w:val="24"/>
        </w:rPr>
        <w:t>0% at the 6-month follow-up assessment (see below). To address issues related to bias and generalizability,</w:t>
      </w:r>
      <w:r w:rsidR="00A056DE">
        <w:rPr>
          <w:rFonts w:ascii="Times New Roman" w:hAnsi="Times New Roman" w:cs="Times New Roman"/>
          <w:sz w:val="24"/>
          <w:szCs w:val="24"/>
        </w:rPr>
        <w:t xml:space="preserve"> </w:t>
      </w:r>
      <w:r w:rsidR="00700ECE" w:rsidRPr="006E6C86">
        <w:rPr>
          <w:rFonts w:ascii="Times New Roman" w:hAnsi="Times New Roman" w:cs="Times New Roman"/>
          <w:sz w:val="24"/>
          <w:szCs w:val="24"/>
        </w:rPr>
        <w:t>exploratory analyses will be conducted to see whether dropout over time is related to study or participant characteristics (e.g., assigned intervention condition, age, country of origin, etc.) or baseline outcome measures, and logistic regression will be used in which the outcome is drop</w:t>
      </w:r>
      <w:r w:rsidR="00F31FF7">
        <w:rPr>
          <w:rFonts w:ascii="Times New Roman" w:hAnsi="Times New Roman" w:cs="Times New Roman"/>
          <w:sz w:val="24"/>
          <w:szCs w:val="24"/>
        </w:rPr>
        <w:t>-</w:t>
      </w:r>
      <w:r w:rsidR="00700ECE" w:rsidRPr="006E6C86">
        <w:rPr>
          <w:rFonts w:ascii="Times New Roman" w:hAnsi="Times New Roman" w:cs="Times New Roman"/>
          <w:sz w:val="24"/>
          <w:szCs w:val="24"/>
        </w:rPr>
        <w:t xml:space="preserve">out at follow-up. Sensitivity analyses will be conducted to examine </w:t>
      </w:r>
      <w:r w:rsidR="00700ECE" w:rsidRPr="006E6C86">
        <w:rPr>
          <w:rFonts w:ascii="Times New Roman" w:hAnsi="Times New Roman" w:cs="Times New Roman"/>
          <w:sz w:val="24"/>
          <w:szCs w:val="24"/>
        </w:rPr>
        <w:lastRenderedPageBreak/>
        <w:t xml:space="preserve">different assumptions regarding </w:t>
      </w:r>
      <w:r w:rsidR="00700ECE" w:rsidRPr="00825879">
        <w:rPr>
          <w:rFonts w:ascii="Times New Roman" w:hAnsi="Times New Roman" w:cs="Times New Roman"/>
          <w:sz w:val="24"/>
          <w:szCs w:val="24"/>
        </w:rPr>
        <w:t>missing</w:t>
      </w:r>
      <w:r w:rsidR="00700ECE" w:rsidRPr="006E6C86">
        <w:rPr>
          <w:rFonts w:ascii="Times New Roman" w:hAnsi="Times New Roman" w:cs="Times New Roman"/>
          <w:sz w:val="24"/>
          <w:szCs w:val="24"/>
        </w:rPr>
        <w:t xml:space="preserve"> data and its impact on study results and conclusions about intervention effects. Mixed-effects logistic regression models will be used because all available data are analyzed without completely excluding subjects who do have some missing data (e.g., have provided baseline but not 6-month follow-up data). </w:t>
      </w:r>
      <w:r w:rsidR="00A056DE" w:rsidRPr="00F278BD">
        <w:rPr>
          <w:rFonts w:ascii="Times New Roman" w:hAnsi="Times New Roman" w:cs="Times New Roman"/>
          <w:sz w:val="24"/>
          <w:szCs w:val="24"/>
        </w:rPr>
        <w:t xml:space="preserve">Every effort will be made to minimize missing data during the course of the study’s follow-up assessments. If data are missing for reasons that are unrelated to study outcomes (e.g., a participant has a serious work-related accident and cannot complete a follow-up assessment), the mixed-effects models that </w:t>
      </w:r>
      <w:r w:rsidR="00F31FF7">
        <w:rPr>
          <w:rFonts w:ascii="Times New Roman" w:hAnsi="Times New Roman" w:cs="Times New Roman"/>
          <w:sz w:val="24"/>
          <w:szCs w:val="24"/>
        </w:rPr>
        <w:t xml:space="preserve">are </w:t>
      </w:r>
      <w:r w:rsidR="00A056DE" w:rsidRPr="00F278BD">
        <w:rPr>
          <w:rFonts w:ascii="Times New Roman" w:hAnsi="Times New Roman" w:cs="Times New Roman"/>
          <w:sz w:val="24"/>
          <w:szCs w:val="24"/>
        </w:rPr>
        <w:t xml:space="preserve"> plan</w:t>
      </w:r>
      <w:r w:rsidR="00F31FF7">
        <w:rPr>
          <w:rFonts w:ascii="Times New Roman" w:hAnsi="Times New Roman" w:cs="Times New Roman"/>
          <w:sz w:val="24"/>
          <w:szCs w:val="24"/>
        </w:rPr>
        <w:t xml:space="preserve">ned for the </w:t>
      </w:r>
      <w:r w:rsidR="00A056DE" w:rsidRPr="00F278BD">
        <w:rPr>
          <w:rFonts w:ascii="Times New Roman" w:hAnsi="Times New Roman" w:cs="Times New Roman"/>
          <w:sz w:val="24"/>
          <w:szCs w:val="24"/>
        </w:rPr>
        <w:t xml:space="preserve">analysis will produce valid results. If however, data are missing for reasons that are potentially related to study outcomes (e.g., a participant does not complete a follow-up assessment because he is worried about HIV risk behaviors), this cannot be ignored and the pattern mixture </w:t>
      </w:r>
      <w:r w:rsidR="00A056DE" w:rsidRPr="00874C2A">
        <w:rPr>
          <w:rFonts w:ascii="Times New Roman" w:hAnsi="Times New Roman" w:cs="Times New Roman"/>
          <w:sz w:val="24"/>
          <w:szCs w:val="24"/>
        </w:rPr>
        <w:t>model (Hedeker and Gibbons 1997) or the propensity score adjustment model (Rosenbaum and Rubin 1983)</w:t>
      </w:r>
      <w:r w:rsidR="00A056DE" w:rsidRPr="00F278BD">
        <w:rPr>
          <w:rFonts w:ascii="Times New Roman" w:hAnsi="Times New Roman" w:cs="Times New Roman"/>
          <w:sz w:val="24"/>
          <w:szCs w:val="24"/>
        </w:rPr>
        <w:t xml:space="preserve"> will be used to address possible bias</w:t>
      </w:r>
      <w:r w:rsidR="00F31FF7">
        <w:rPr>
          <w:rFonts w:ascii="Times New Roman" w:hAnsi="Times New Roman" w:cs="Times New Roman"/>
          <w:sz w:val="24"/>
          <w:szCs w:val="24"/>
        </w:rPr>
        <w:t>.</w:t>
      </w:r>
    </w:p>
    <w:p w:rsidR="00EE57C1" w:rsidRPr="006E6C86" w:rsidRDefault="00EE57C1" w:rsidP="005D3C56">
      <w:pPr>
        <w:ind w:firstLine="720"/>
      </w:pPr>
    </w:p>
    <w:p w:rsidR="00594F82" w:rsidRPr="00E91DD6" w:rsidRDefault="008D2326" w:rsidP="00207483">
      <w:r w:rsidRPr="008D2326">
        <w:t>Accuracy and Reliability of Information Collected</w:t>
      </w:r>
    </w:p>
    <w:p w:rsidR="00475205" w:rsidRPr="006E6C86" w:rsidRDefault="00475205" w:rsidP="00207483"/>
    <w:p w:rsidR="00085050" w:rsidRPr="006E6C86" w:rsidRDefault="00085050" w:rsidP="00085050">
      <w:pPr>
        <w:pStyle w:val="NoSpacing"/>
        <w:rPr>
          <w:rFonts w:ascii="Times New Roman" w:hAnsi="Times New Roman" w:cs="Times New Roman"/>
          <w:sz w:val="24"/>
          <w:szCs w:val="24"/>
        </w:rPr>
      </w:pPr>
      <w:r w:rsidRPr="006E6C86">
        <w:rPr>
          <w:rFonts w:ascii="Times New Roman" w:hAnsi="Times New Roman" w:cs="Times New Roman"/>
          <w:sz w:val="24"/>
          <w:szCs w:val="24"/>
        </w:rPr>
        <w:t>To improve accuracy and reliability of information collected, our CBPR partnership has chosen not to use Audio Computer Assisted Self-Interview (ACASI)</w:t>
      </w:r>
      <w:r w:rsidR="00680FE1" w:rsidRPr="006E6C86">
        <w:rPr>
          <w:rFonts w:ascii="Times New Roman" w:hAnsi="Times New Roman" w:cs="Times New Roman"/>
          <w:sz w:val="24"/>
          <w:szCs w:val="24"/>
        </w:rPr>
        <w:t xml:space="preserve">, based on the results </w:t>
      </w:r>
      <w:r w:rsidRPr="006E6C86">
        <w:rPr>
          <w:rFonts w:ascii="Times New Roman" w:hAnsi="Times New Roman" w:cs="Times New Roman"/>
          <w:sz w:val="24"/>
          <w:szCs w:val="24"/>
        </w:rPr>
        <w:t>of our earlier formative research</w:t>
      </w:r>
      <w:r w:rsidR="00680FE1" w:rsidRPr="006E6C86">
        <w:rPr>
          <w:rFonts w:ascii="Times New Roman" w:hAnsi="Times New Roman" w:cs="Times New Roman"/>
          <w:sz w:val="24"/>
          <w:szCs w:val="24"/>
        </w:rPr>
        <w:t xml:space="preserve"> </w:t>
      </w:r>
      <w:r w:rsidR="00A52A14" w:rsidRPr="006E6C86">
        <w:rPr>
          <w:rFonts w:ascii="Times New Roman" w:hAnsi="Times New Roman" w:cs="Times New Roman"/>
          <w:sz w:val="24"/>
          <w:szCs w:val="24"/>
        </w:rPr>
        <w:fldChar w:fldCharType="begin">
          <w:fldData xml:space="preserve">PEVuZE5vdGU+PENpdGU+PEF1dGhvcj5SaG9kZXM8L0F1dGhvcj48WWVhcj4yMDA3PC9ZZWFyPjxS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</w:fldData>
        </w:fldChar>
      </w:r>
      <w:r w:rsidRPr="006E6C86">
        <w:rPr>
          <w:rFonts w:ascii="Times New Roman" w:hAnsi="Times New Roman" w:cs="Times New Roman"/>
          <w:sz w:val="24"/>
          <w:szCs w:val="24"/>
        </w:rPr>
        <w:instrText xml:space="preserve"> ADDIN EN.CITE </w:instrText>
      </w:r>
      <w:r w:rsidR="00A52A14" w:rsidRPr="006E6C86">
        <w:rPr>
          <w:rFonts w:ascii="Times New Roman" w:hAnsi="Times New Roman" w:cs="Times New Roman"/>
          <w:sz w:val="24"/>
          <w:szCs w:val="24"/>
        </w:rPr>
        <w:fldChar w:fldCharType="begin">
          <w:fldData xml:space="preserve">PEVuZE5vdGU+PENpdGU+PEF1dGhvcj5SaG9kZXM8L0F1dGhvcj48WWVhcj4yMDA3PC9ZZWFyPjxS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</w:fldData>
        </w:fldChar>
      </w:r>
      <w:r w:rsidRPr="006E6C86">
        <w:rPr>
          <w:rFonts w:ascii="Times New Roman" w:hAnsi="Times New Roman" w:cs="Times New Roman"/>
          <w:sz w:val="24"/>
          <w:szCs w:val="24"/>
        </w:rPr>
        <w:instrText xml:space="preserve"> ADDIN EN.CITE.DATA </w:instrText>
      </w:r>
      <w:r w:rsidR="00A52A14" w:rsidRPr="006E6C86">
        <w:rPr>
          <w:rFonts w:ascii="Times New Roman" w:hAnsi="Times New Roman" w:cs="Times New Roman"/>
          <w:sz w:val="24"/>
          <w:szCs w:val="24"/>
        </w:rPr>
      </w:r>
      <w:r w:rsidR="00A52A14" w:rsidRPr="006E6C86">
        <w:rPr>
          <w:rFonts w:ascii="Times New Roman" w:hAnsi="Times New Roman" w:cs="Times New Roman"/>
          <w:sz w:val="24"/>
          <w:szCs w:val="24"/>
        </w:rPr>
        <w:fldChar w:fldCharType="end"/>
      </w:r>
      <w:r w:rsidR="00A52A14" w:rsidRPr="006E6C86">
        <w:rPr>
          <w:rFonts w:ascii="Times New Roman" w:hAnsi="Times New Roman" w:cs="Times New Roman"/>
          <w:sz w:val="24"/>
          <w:szCs w:val="24"/>
        </w:rPr>
      </w:r>
      <w:r w:rsidR="00A52A14" w:rsidRPr="006E6C86">
        <w:rPr>
          <w:rFonts w:ascii="Times New Roman" w:hAnsi="Times New Roman" w:cs="Times New Roman"/>
          <w:sz w:val="24"/>
          <w:szCs w:val="24"/>
        </w:rPr>
        <w:fldChar w:fldCharType="separate"/>
      </w:r>
      <w:r w:rsidRPr="006E6C86">
        <w:rPr>
          <w:rFonts w:ascii="Times New Roman" w:hAnsi="Times New Roman" w:cs="Times New Roman"/>
          <w:noProof/>
          <w:sz w:val="24"/>
          <w:szCs w:val="24"/>
        </w:rPr>
        <w:t>(</w:t>
      </w:r>
      <w:hyperlink w:anchor="_ENREF_19" w:tooltip="Rhodes, 2007 #1505" w:history="1">
        <w:r w:rsidR="00F31FF7" w:rsidRPr="006E6C86">
          <w:rPr>
            <w:rFonts w:ascii="Times New Roman" w:hAnsi="Times New Roman" w:cs="Times New Roman"/>
            <w:noProof/>
            <w:sz w:val="24"/>
            <w:szCs w:val="24"/>
          </w:rPr>
          <w:t>Rhodes, Eng et al. 2007</w:t>
        </w:r>
      </w:hyperlink>
      <w:r w:rsidRPr="006E6C86">
        <w:rPr>
          <w:rFonts w:ascii="Times New Roman" w:hAnsi="Times New Roman" w:cs="Times New Roman"/>
          <w:noProof/>
          <w:sz w:val="24"/>
          <w:szCs w:val="24"/>
        </w:rPr>
        <w:t xml:space="preserve">; </w:t>
      </w:r>
      <w:hyperlink w:anchor="_ENREF_30" w:tooltip="Vissman, 2009 #2098" w:history="1">
        <w:r w:rsidR="00F31FF7" w:rsidRPr="006E6C86">
          <w:rPr>
            <w:rFonts w:ascii="Times New Roman" w:hAnsi="Times New Roman" w:cs="Times New Roman"/>
            <w:noProof/>
            <w:sz w:val="24"/>
            <w:szCs w:val="24"/>
          </w:rPr>
          <w:t>Vissman, Eng et al. 2009</w:t>
        </w:r>
      </w:hyperlink>
      <w:r w:rsidRPr="006E6C86">
        <w:rPr>
          <w:rFonts w:ascii="Times New Roman" w:hAnsi="Times New Roman" w:cs="Times New Roman"/>
          <w:noProof/>
          <w:sz w:val="24"/>
          <w:szCs w:val="24"/>
        </w:rPr>
        <w:t xml:space="preserve">; </w:t>
      </w:r>
      <w:hyperlink w:anchor="_ENREF_21" w:tooltip="Rhodes, 2010 #2487" w:history="1">
        <w:r w:rsidR="00F31FF7" w:rsidRPr="006E6C86">
          <w:rPr>
            <w:rFonts w:ascii="Times New Roman" w:hAnsi="Times New Roman" w:cs="Times New Roman"/>
            <w:noProof/>
            <w:sz w:val="24"/>
            <w:szCs w:val="24"/>
          </w:rPr>
          <w:t>Rhodes, Hergenrather et al. 2010</w:t>
        </w:r>
      </w:hyperlink>
      <w:r w:rsidRPr="006E6C86">
        <w:rPr>
          <w:rFonts w:ascii="Times New Roman" w:hAnsi="Times New Roman" w:cs="Times New Roman"/>
          <w:noProof/>
          <w:sz w:val="24"/>
          <w:szCs w:val="24"/>
        </w:rPr>
        <w:t xml:space="preserve">; </w:t>
      </w:r>
      <w:hyperlink w:anchor="_ENREF_25" w:tooltip="Rhodes, In press #2532" w:history="1">
        <w:r w:rsidR="00F31FF7" w:rsidRPr="006E6C86">
          <w:rPr>
            <w:rFonts w:ascii="Times New Roman" w:hAnsi="Times New Roman" w:cs="Times New Roman"/>
            <w:noProof/>
            <w:sz w:val="24"/>
            <w:szCs w:val="24"/>
          </w:rPr>
          <w:t>Rhodes, McCoy et al. In press</w:t>
        </w:r>
      </w:hyperlink>
      <w:r w:rsidRPr="006E6C86">
        <w:rPr>
          <w:rFonts w:ascii="Times New Roman" w:hAnsi="Times New Roman" w:cs="Times New Roman"/>
          <w:noProof/>
          <w:sz w:val="24"/>
          <w:szCs w:val="24"/>
        </w:rPr>
        <w:t>)</w:t>
      </w:r>
      <w:r w:rsidR="00A52A14" w:rsidRPr="006E6C86">
        <w:rPr>
          <w:rFonts w:ascii="Times New Roman" w:hAnsi="Times New Roman" w:cs="Times New Roman"/>
          <w:sz w:val="24"/>
          <w:szCs w:val="24"/>
        </w:rPr>
        <w:fldChar w:fldCharType="end"/>
      </w:r>
      <w:r w:rsidR="00A056DE">
        <w:rPr>
          <w:rFonts w:ascii="Times New Roman" w:hAnsi="Times New Roman" w:cs="Times New Roman"/>
          <w:sz w:val="24"/>
          <w:szCs w:val="24"/>
        </w:rPr>
        <w:t>,</w:t>
      </w:r>
      <w:r w:rsidRPr="006E6C86">
        <w:rPr>
          <w:rFonts w:ascii="Times New Roman" w:hAnsi="Times New Roman" w:cs="Times New Roman"/>
          <w:sz w:val="24"/>
          <w:szCs w:val="24"/>
        </w:rPr>
        <w:t xml:space="preserve"> and feedback from partnership members that suggested that participants are more likely to engage with a well-trained interviewer who can establish rapport and trust. This interview-administered approach was thought to be culturally congruent </w:t>
      </w:r>
      <w:r w:rsidR="00680FE1" w:rsidRPr="006E6C86">
        <w:rPr>
          <w:rFonts w:ascii="Times New Roman" w:hAnsi="Times New Roman" w:cs="Times New Roman"/>
          <w:sz w:val="24"/>
          <w:szCs w:val="24"/>
        </w:rPr>
        <w:t xml:space="preserve">because many </w:t>
      </w:r>
      <w:r w:rsidRPr="006E6C86">
        <w:rPr>
          <w:rFonts w:ascii="Times New Roman" w:hAnsi="Times New Roman" w:cs="Times New Roman"/>
          <w:sz w:val="24"/>
          <w:szCs w:val="24"/>
        </w:rPr>
        <w:t xml:space="preserve">Latinos value </w:t>
      </w:r>
      <w:r w:rsidR="008D2326" w:rsidRPr="00E76FDD">
        <w:rPr>
          <w:rFonts w:ascii="Times New Roman" w:hAnsi="Times New Roman" w:cs="Times New Roman"/>
          <w:i/>
          <w:sz w:val="24"/>
          <w:szCs w:val="24"/>
        </w:rPr>
        <w:t>personalismo</w:t>
      </w:r>
      <w:r w:rsidRPr="006E6C86">
        <w:rPr>
          <w:rFonts w:ascii="Times New Roman" w:hAnsi="Times New Roman" w:cs="Times New Roman"/>
          <w:sz w:val="24"/>
          <w:szCs w:val="24"/>
        </w:rPr>
        <w:t xml:space="preserve">, a cultural </w:t>
      </w:r>
      <w:r w:rsidR="00680FE1" w:rsidRPr="006E6C86">
        <w:rPr>
          <w:rFonts w:ascii="Times New Roman" w:hAnsi="Times New Roman" w:cs="Times New Roman"/>
          <w:sz w:val="24"/>
          <w:szCs w:val="24"/>
        </w:rPr>
        <w:t xml:space="preserve">value that </w:t>
      </w:r>
      <w:r w:rsidRPr="006E6C86">
        <w:rPr>
          <w:rFonts w:ascii="Times New Roman" w:hAnsi="Times New Roman" w:cs="Times New Roman"/>
          <w:sz w:val="24"/>
          <w:szCs w:val="24"/>
        </w:rPr>
        <w:t>stress</w:t>
      </w:r>
      <w:r w:rsidR="00680FE1" w:rsidRPr="006E6C86">
        <w:rPr>
          <w:rFonts w:ascii="Times New Roman" w:hAnsi="Times New Roman" w:cs="Times New Roman"/>
          <w:sz w:val="24"/>
          <w:szCs w:val="24"/>
        </w:rPr>
        <w:t>es</w:t>
      </w:r>
      <w:r w:rsidRPr="006E6C86">
        <w:rPr>
          <w:rFonts w:ascii="Times New Roman" w:hAnsi="Times New Roman" w:cs="Times New Roman"/>
          <w:sz w:val="24"/>
          <w:szCs w:val="24"/>
        </w:rPr>
        <w:t xml:space="preserve"> the importance of interpersonal </w:t>
      </w:r>
      <w:r w:rsidR="00680FE1" w:rsidRPr="006E6C86">
        <w:rPr>
          <w:rFonts w:ascii="Times New Roman" w:hAnsi="Times New Roman" w:cs="Times New Roman"/>
          <w:sz w:val="24"/>
          <w:szCs w:val="24"/>
        </w:rPr>
        <w:t xml:space="preserve">contacts and </w:t>
      </w:r>
      <w:r w:rsidRPr="006E6C86">
        <w:rPr>
          <w:rFonts w:ascii="Times New Roman" w:hAnsi="Times New Roman" w:cs="Times New Roman"/>
          <w:sz w:val="24"/>
          <w:szCs w:val="24"/>
        </w:rPr>
        <w:t>relationships</w:t>
      </w:r>
      <w:r w:rsidR="00E91DD6">
        <w:rPr>
          <w:rFonts w:ascii="Times New Roman" w:hAnsi="Times New Roman" w:cs="Times New Roman"/>
          <w:sz w:val="24"/>
          <w:szCs w:val="24"/>
        </w:rPr>
        <w:t xml:space="preserve"> </w:t>
      </w:r>
      <w:r w:rsidR="00A52A14" w:rsidRPr="006E6C86">
        <w:rPr>
          <w:rFonts w:ascii="Times New Roman" w:hAnsi="Times New Roman" w:cs="Times New Roman"/>
          <w:sz w:val="24"/>
          <w:szCs w:val="24"/>
        </w:rPr>
        <w:fldChar w:fldCharType="begin">
          <w:fldData xml:space="preserve">PEVuZE5vdGU+PENpdGU+PEF1dGhvcj5NYXJzaWdsaWE8L0F1dGhvcj48WWVhcj4yMDA5PC9ZZWFy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</w:fldData>
        </w:fldChar>
      </w:r>
      <w:r w:rsidRPr="006E6C86">
        <w:rPr>
          <w:rFonts w:ascii="Times New Roman" w:hAnsi="Times New Roman" w:cs="Times New Roman"/>
          <w:sz w:val="24"/>
          <w:szCs w:val="24"/>
        </w:rPr>
        <w:instrText xml:space="preserve"> ADDIN EN.CITE </w:instrText>
      </w:r>
      <w:r w:rsidR="00A52A14" w:rsidRPr="006E6C86">
        <w:rPr>
          <w:rFonts w:ascii="Times New Roman" w:hAnsi="Times New Roman" w:cs="Times New Roman"/>
          <w:sz w:val="24"/>
          <w:szCs w:val="24"/>
        </w:rPr>
        <w:fldChar w:fldCharType="begin">
          <w:fldData xml:space="preserve">PEVuZE5vdGU+PENpdGU+PEF1dGhvcj5NYXJzaWdsaWE8L0F1dGhvcj48WWVhcj4yMDA5PC9ZZWFy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</w:fldData>
        </w:fldChar>
      </w:r>
      <w:r w:rsidRPr="006E6C86">
        <w:rPr>
          <w:rFonts w:ascii="Times New Roman" w:hAnsi="Times New Roman" w:cs="Times New Roman"/>
          <w:sz w:val="24"/>
          <w:szCs w:val="24"/>
        </w:rPr>
        <w:instrText xml:space="preserve"> ADDIN EN.CITE.DATA </w:instrText>
      </w:r>
      <w:r w:rsidR="00A52A14" w:rsidRPr="006E6C86">
        <w:rPr>
          <w:rFonts w:ascii="Times New Roman" w:hAnsi="Times New Roman" w:cs="Times New Roman"/>
          <w:sz w:val="24"/>
          <w:szCs w:val="24"/>
        </w:rPr>
      </w:r>
      <w:r w:rsidR="00A52A14" w:rsidRPr="006E6C86">
        <w:rPr>
          <w:rFonts w:ascii="Times New Roman" w:hAnsi="Times New Roman" w:cs="Times New Roman"/>
          <w:sz w:val="24"/>
          <w:szCs w:val="24"/>
        </w:rPr>
        <w:fldChar w:fldCharType="end"/>
      </w:r>
      <w:r w:rsidR="00A52A14" w:rsidRPr="006E6C86">
        <w:rPr>
          <w:rFonts w:ascii="Times New Roman" w:hAnsi="Times New Roman" w:cs="Times New Roman"/>
          <w:sz w:val="24"/>
          <w:szCs w:val="24"/>
        </w:rPr>
      </w:r>
      <w:r w:rsidR="00A52A14" w:rsidRPr="006E6C86">
        <w:rPr>
          <w:rFonts w:ascii="Times New Roman" w:hAnsi="Times New Roman" w:cs="Times New Roman"/>
          <w:sz w:val="24"/>
          <w:szCs w:val="24"/>
        </w:rPr>
        <w:fldChar w:fldCharType="separate"/>
      </w:r>
      <w:r w:rsidRPr="006E6C86">
        <w:rPr>
          <w:rFonts w:ascii="Times New Roman" w:hAnsi="Times New Roman" w:cs="Times New Roman"/>
          <w:noProof/>
          <w:sz w:val="24"/>
          <w:szCs w:val="24"/>
        </w:rPr>
        <w:t>(</w:t>
      </w:r>
      <w:hyperlink w:anchor="_ENREF_13" w:tooltip="Marsiglia, 2009 #2235" w:history="1">
        <w:r w:rsidR="00F31FF7" w:rsidRPr="006E6C86">
          <w:rPr>
            <w:rFonts w:ascii="Times New Roman" w:hAnsi="Times New Roman" w:cs="Times New Roman"/>
            <w:noProof/>
            <w:sz w:val="24"/>
            <w:szCs w:val="24"/>
          </w:rPr>
          <w:t>Marsiglia and Kulis 2009</w:t>
        </w:r>
      </w:hyperlink>
      <w:r w:rsidRPr="006E6C86">
        <w:rPr>
          <w:rFonts w:ascii="Times New Roman" w:hAnsi="Times New Roman" w:cs="Times New Roman"/>
          <w:noProof/>
          <w:sz w:val="24"/>
          <w:szCs w:val="24"/>
        </w:rPr>
        <w:t xml:space="preserve">; </w:t>
      </w:r>
      <w:hyperlink w:anchor="_ENREF_2" w:tooltip="Cashman, 2011 #2491" w:history="1">
        <w:r w:rsidR="00F31FF7" w:rsidRPr="006E6C86">
          <w:rPr>
            <w:rFonts w:ascii="Times New Roman" w:hAnsi="Times New Roman" w:cs="Times New Roman"/>
            <w:noProof/>
            <w:sz w:val="24"/>
            <w:szCs w:val="24"/>
          </w:rPr>
          <w:t>Cashman, Eng et al. 2011</w:t>
        </w:r>
      </w:hyperlink>
      <w:r w:rsidRPr="006E6C86">
        <w:rPr>
          <w:rFonts w:ascii="Times New Roman" w:hAnsi="Times New Roman" w:cs="Times New Roman"/>
          <w:noProof/>
          <w:sz w:val="24"/>
          <w:szCs w:val="24"/>
        </w:rPr>
        <w:t xml:space="preserve">; </w:t>
      </w:r>
      <w:hyperlink w:anchor="_ENREF_25" w:tooltip="Rhodes, In press #2532" w:history="1">
        <w:r w:rsidR="00F31FF7" w:rsidRPr="006E6C86">
          <w:rPr>
            <w:rFonts w:ascii="Times New Roman" w:hAnsi="Times New Roman" w:cs="Times New Roman"/>
            <w:noProof/>
            <w:sz w:val="24"/>
            <w:szCs w:val="24"/>
          </w:rPr>
          <w:t>Rhodes, McCoy et al. In press</w:t>
        </w:r>
      </w:hyperlink>
      <w:r w:rsidRPr="006E6C86">
        <w:rPr>
          <w:rFonts w:ascii="Times New Roman" w:hAnsi="Times New Roman" w:cs="Times New Roman"/>
          <w:noProof/>
          <w:sz w:val="24"/>
          <w:szCs w:val="24"/>
        </w:rPr>
        <w:t>)</w:t>
      </w:r>
      <w:r w:rsidR="00A52A14" w:rsidRPr="006E6C86">
        <w:rPr>
          <w:rFonts w:ascii="Times New Roman" w:hAnsi="Times New Roman" w:cs="Times New Roman"/>
          <w:sz w:val="24"/>
          <w:szCs w:val="24"/>
        </w:rPr>
        <w:fldChar w:fldCharType="end"/>
      </w:r>
      <w:r w:rsidR="00680FE1" w:rsidRPr="006E6C86">
        <w:rPr>
          <w:rFonts w:ascii="Times New Roman" w:hAnsi="Times New Roman" w:cs="Times New Roman"/>
          <w:sz w:val="24"/>
          <w:szCs w:val="24"/>
        </w:rPr>
        <w:t>.</w:t>
      </w:r>
      <w:r w:rsidRPr="006E6C86">
        <w:rPr>
          <w:rFonts w:ascii="Times New Roman" w:hAnsi="Times New Roman" w:cs="Times New Roman"/>
          <w:sz w:val="24"/>
          <w:szCs w:val="24"/>
        </w:rPr>
        <w:t xml:space="preserve"> Furthermore, utilizing an interviewer-administered assessment overcomes obstacles that are associated with participants’ frequent low literacy levels and poor vision (resulting from lack of access to vision services)</w:t>
      </w:r>
      <w:r w:rsidR="00A056DE">
        <w:rPr>
          <w:rFonts w:ascii="Times New Roman" w:hAnsi="Times New Roman" w:cs="Times New Roman"/>
          <w:sz w:val="24"/>
          <w:szCs w:val="24"/>
        </w:rPr>
        <w:t xml:space="preserve"> </w:t>
      </w:r>
      <w:r w:rsidR="00A52A14" w:rsidRPr="006E6C86">
        <w:rPr>
          <w:rFonts w:ascii="Times New Roman" w:hAnsi="Times New Roman" w:cs="Times New Roman"/>
          <w:sz w:val="24"/>
          <w:szCs w:val="24"/>
        </w:rPr>
        <w:fldChar w:fldCharType="begin"/>
      </w:r>
      <w:r w:rsidRPr="006E6C86">
        <w:rPr>
          <w:rFonts w:ascii="Times New Roman" w:hAnsi="Times New Roman" w:cs="Times New Roman"/>
          <w:sz w:val="24"/>
          <w:szCs w:val="24"/>
        </w:rPr>
        <w:instrText xml:space="preserve"> ADDIN EN.CITE &lt;EndNote&gt;&lt;Cite&gt;&lt;Author&gt;Rhodes&lt;/Author&gt;&lt;Year&gt;In press&lt;/Year&gt;&lt;RecNum&gt;2532&lt;/RecNum&gt;&lt;DisplayText&gt;(Rhodes, McCoy et al. In press)&lt;/DisplayText&gt;&lt;record&gt;&lt;rec-number&gt;2532&lt;/rec-number&gt;&lt;foreign-keys&gt;&lt;key app="EN" db-id="wexsepaxdare9betf5qp2v97x95pze2taewx"&gt;2532&lt;/key&gt;&lt;/foreign-keys&gt;&lt;ref-type name="Journal Article"&gt;17&lt;/ref-type&gt;&lt;contributors&gt;&lt;authors&gt;&lt;author&gt;Rhodes, S. D.&lt;/author&gt;&lt;author&gt;McCoy, T. P.&lt;/author&gt;&lt;author&gt;Vissman, A. T.&lt;/author&gt;&lt;author&gt;DiClemente, R. J.&lt;/author&gt;&lt;author&gt;Duck, S.&lt;/author&gt;&lt;author&gt;Hergenrather, K. C.&lt;/author&gt;&lt;author&gt;Long Foley, K.&lt;/author&gt;&lt;author&gt;Alonzo, J.&lt;/author&gt;&lt;author&gt;Bloom, F. R.&lt;/author&gt;&lt;author&gt;Eng , E.&lt;/author&gt;&lt;/authors&gt;&lt;/contributors&gt;&lt;titles&gt;&lt;title&gt;&lt;style face="bold" font="Times New Roman" size="100%"&gt;A randomized controlled trial of a culturally congruent intervention to increase condom use and HIV testing among heterosexually active immigrant Latino men&lt;/style&gt;&lt;/title&gt;&lt;secondary-title&gt;AIDS and Behavior&lt;/secondary-title&gt;&lt;/titles&gt;&lt;periodical&gt;&lt;full-title&gt;AIDS and Behavior&lt;/full-title&gt;&lt;/periodical&gt;&lt;dates&gt;&lt;year&gt;In press&lt;/year&gt;&lt;/dates&gt;&lt;urls&gt;&lt;/urls&gt;&lt;/record&gt;&lt;/Cite&gt;&lt;/EndNote&gt;</w:instrText>
      </w:r>
      <w:r w:rsidR="00A52A14" w:rsidRPr="006E6C86">
        <w:rPr>
          <w:rFonts w:ascii="Times New Roman" w:hAnsi="Times New Roman" w:cs="Times New Roman"/>
          <w:sz w:val="24"/>
          <w:szCs w:val="24"/>
        </w:rPr>
        <w:fldChar w:fldCharType="separate"/>
      </w:r>
      <w:r w:rsidRPr="006E6C86">
        <w:rPr>
          <w:rFonts w:ascii="Times New Roman" w:hAnsi="Times New Roman" w:cs="Times New Roman"/>
          <w:noProof/>
          <w:sz w:val="24"/>
          <w:szCs w:val="24"/>
        </w:rPr>
        <w:t>(</w:t>
      </w:r>
      <w:hyperlink w:anchor="_ENREF_25" w:tooltip="Rhodes, In press #2532" w:history="1">
        <w:r w:rsidR="00F31FF7" w:rsidRPr="006E6C86">
          <w:rPr>
            <w:rFonts w:ascii="Times New Roman" w:hAnsi="Times New Roman" w:cs="Times New Roman"/>
            <w:noProof/>
            <w:sz w:val="24"/>
            <w:szCs w:val="24"/>
          </w:rPr>
          <w:t>Rhodes, McCoy et al. In press</w:t>
        </w:r>
      </w:hyperlink>
      <w:r w:rsidRPr="006E6C86">
        <w:rPr>
          <w:rFonts w:ascii="Times New Roman" w:hAnsi="Times New Roman" w:cs="Times New Roman"/>
          <w:noProof/>
          <w:sz w:val="24"/>
          <w:szCs w:val="24"/>
        </w:rPr>
        <w:t>)</w:t>
      </w:r>
      <w:r w:rsidR="00A52A14" w:rsidRPr="006E6C86">
        <w:rPr>
          <w:rFonts w:ascii="Times New Roman" w:hAnsi="Times New Roman" w:cs="Times New Roman"/>
          <w:sz w:val="24"/>
          <w:szCs w:val="24"/>
        </w:rPr>
        <w:fldChar w:fldCharType="end"/>
      </w:r>
      <w:r w:rsidR="00A056DE">
        <w:rPr>
          <w:rFonts w:ascii="Times New Roman" w:hAnsi="Times New Roman" w:cs="Times New Roman"/>
          <w:sz w:val="24"/>
          <w:szCs w:val="24"/>
        </w:rPr>
        <w:t>.</w:t>
      </w:r>
    </w:p>
    <w:p w:rsidR="00085050" w:rsidRPr="006E6C86" w:rsidRDefault="00085050" w:rsidP="00207483">
      <w:pPr>
        <w:rPr>
          <w:bCs/>
        </w:rPr>
      </w:pPr>
    </w:p>
    <w:p w:rsidR="00085050" w:rsidRPr="006E6C86" w:rsidRDefault="00680FE1" w:rsidP="00680FE1">
      <w:r w:rsidRPr="006E6C86">
        <w:t>Studies have found that i</w:t>
      </w:r>
      <w:r w:rsidR="00085050" w:rsidRPr="006E6C86">
        <w:t>n general</w:t>
      </w:r>
      <w:r w:rsidRPr="006E6C86">
        <w:t>,</w:t>
      </w:r>
      <w:r w:rsidR="00085050" w:rsidRPr="006E6C86">
        <w:t xml:space="preserve"> </w:t>
      </w:r>
      <w:r w:rsidRPr="006E6C86">
        <w:t xml:space="preserve">study </w:t>
      </w:r>
      <w:r w:rsidR="00085050" w:rsidRPr="006E6C86">
        <w:t xml:space="preserve">participants will provide truthful responses if they are assured that their responses will be anonymous or kept </w:t>
      </w:r>
      <w:r w:rsidR="00E91DD6">
        <w:t>private</w:t>
      </w:r>
      <w:r w:rsidR="00E91DD6" w:rsidRPr="006E6C86">
        <w:t xml:space="preserve"> </w:t>
      </w:r>
      <w:r w:rsidR="00085050" w:rsidRPr="006E6C86">
        <w:t>and their names will not be ultimately associated with their responses</w:t>
      </w:r>
      <w:r w:rsidRPr="006E6C86">
        <w:t xml:space="preserve">, </w:t>
      </w:r>
      <w:r w:rsidR="00085050" w:rsidRPr="006E6C86">
        <w:t>and they are provided motivating instructions that stress the importance of honest responses</w:t>
      </w:r>
      <w:r w:rsidRPr="006E6C86">
        <w:t xml:space="preserve">. This </w:t>
      </w:r>
      <w:r w:rsidR="00085050" w:rsidRPr="006E6C86">
        <w:t>underscor</w:t>
      </w:r>
      <w:r w:rsidRPr="006E6C86">
        <w:t xml:space="preserve">es </w:t>
      </w:r>
      <w:r w:rsidR="00085050" w:rsidRPr="006E6C86">
        <w:t>the importance for honest respon</w:t>
      </w:r>
      <w:r w:rsidRPr="006E6C86">
        <w:t xml:space="preserve">ses </w:t>
      </w:r>
      <w:r w:rsidR="00085050" w:rsidRPr="006E6C86">
        <w:t xml:space="preserve"> for the scientific integrity of the research study and emphasiz</w:t>
      </w:r>
      <w:r w:rsidRPr="006E6C86">
        <w:t xml:space="preserve">es </w:t>
      </w:r>
      <w:r w:rsidR="00085050" w:rsidRPr="006E6C86">
        <w:t>the scientific importance of the project in general</w:t>
      </w:r>
      <w:r w:rsidR="00A056DE">
        <w:t xml:space="preserve"> </w:t>
      </w:r>
      <w:r w:rsidR="00A52A14" w:rsidRPr="006E6C86">
        <w:fldChar w:fldCharType="begin"/>
      </w:r>
      <w:r w:rsidR="00085050" w:rsidRPr="006E6C86">
        <w:instrText xml:space="preserve"> ADDIN EN.CITE &lt;EndNote&gt;&lt;Cite&gt;&lt;Author&gt;Pequegnat&lt;/Author&gt;&lt;Year&gt;2000&lt;/Year&gt;&lt;RecNum&gt;186&lt;/RecNum&gt;&lt;DisplayText&gt;(Pequegnat, Fishbein et al. 2000)&lt;/DisplayText&gt;&lt;record&gt;&lt;rec-number&gt;186&lt;/rec-number&gt;&lt;foreign-keys&gt;&lt;key app="EN" db-id="wexsepaxdare9betf5qp2v97x95pze2taewx"&gt;186&lt;/key&gt;&lt;/foreign-keys&gt;&lt;ref-type name="Journal Article"&gt;17&lt;/ref-type&gt;&lt;contributors&gt;&lt;authors&gt;&lt;author&gt;Pequegnat, W.&lt;/author&gt;&lt;author&gt;Fishbein, M.&lt;/author&gt;&lt;author&gt;Celentano, D.&lt;/author&gt;&lt;author&gt;Ehrhardt, A.&lt;/author&gt;&lt;author&gt;Garnett, G.&lt;/author&gt;&lt;author&gt;Holtgrave, D.&lt;/author&gt;&lt;author&gt;Jaccard, J.&lt;/author&gt;&lt;author&gt;Schachter, J.&lt;/author&gt;&lt;author&gt;Zenilman, J.&lt;/author&gt;&lt;/authors&gt;&lt;/contributors&gt;&lt;titles&gt;&lt;title&gt;NIMH/APPC workgroup on behavioral and biological outcomes in HIV/STD prevention studies: a position statement&lt;/title&gt;&lt;secondary-title&gt;Sex Transm Dis&lt;/secondary-title&gt;&lt;/titles&gt;&lt;periodical&gt;&lt;full-title&gt;Sex Transm Dis&lt;/full-title&gt;&lt;/periodical&gt;&lt;pages&gt;127-32.&lt;/pages&gt;&lt;volume&gt;27&lt;/volume&gt;&lt;number&gt;3&lt;/number&gt;&lt;keywords&gt;&lt;keyword&gt;Condoms&lt;/keyword&gt;&lt;keyword&gt;Female&lt;/keyword&gt;&lt;keyword&gt;HIV Infections/*diagnosis/epidemiology/*prevention &amp;amp;&lt;/keyword&gt;&lt;keyword&gt;control/psychology/transmission&lt;/keyword&gt;&lt;keyword&gt;*Health Behavior&lt;/keyword&gt;&lt;keyword&gt;Human&lt;/keyword&gt;&lt;keyword&gt;Male&lt;/keyword&gt;&lt;keyword&gt;Models, Statistical&lt;/keyword&gt;&lt;keyword&gt;Outcome Assessment (Health Care)&lt;/keyword&gt;&lt;keyword&gt;Questionnaires/*standards&lt;/keyword&gt;&lt;keyword&gt;Reproducibility of Results&lt;/keyword&gt;&lt;keyword&gt;Sensitivity and Specificity&lt;/keyword&gt;&lt;keyword&gt;*Sex Behavior/psychology/statistics &amp;amp; numerical data&lt;/keyword&gt;&lt;keyword&gt;Sexually Transmitted Diseases/*diagnosis/epidemiology/*prevention &amp;amp;&lt;/keyword&gt;&lt;keyword&gt;control/psychology/transmission&lt;/keyword&gt;&lt;keyword&gt;United States/epidemiology&lt;/keyword&gt;&lt;/keywords&gt;&lt;dates&gt;&lt;year&gt;2000&lt;/year&gt;&lt;/dates&gt;&lt;label&gt;20189177&lt;/label&gt;&lt;urls&gt;&lt;/urls&gt;&lt;/record&gt;&lt;/Cite&gt;&lt;/EndNote&gt;</w:instrText>
      </w:r>
      <w:r w:rsidR="00A52A14" w:rsidRPr="006E6C86">
        <w:fldChar w:fldCharType="separate"/>
      </w:r>
      <w:r w:rsidR="00085050" w:rsidRPr="006E6C86">
        <w:rPr>
          <w:noProof/>
        </w:rPr>
        <w:t>(</w:t>
      </w:r>
      <w:hyperlink w:anchor="_ENREF_16" w:tooltip="Pequegnat, 2000 #186" w:history="1">
        <w:r w:rsidR="00F31FF7" w:rsidRPr="006E6C86">
          <w:rPr>
            <w:noProof/>
          </w:rPr>
          <w:t>Pequegnat, Fishbein et al. 2000</w:t>
        </w:r>
      </w:hyperlink>
      <w:r w:rsidR="00085050" w:rsidRPr="006E6C86">
        <w:rPr>
          <w:noProof/>
        </w:rPr>
        <w:t>)</w:t>
      </w:r>
      <w:r w:rsidR="00A52A14" w:rsidRPr="006E6C86">
        <w:fldChar w:fldCharType="end"/>
      </w:r>
      <w:r w:rsidR="00A056DE">
        <w:t>.</w:t>
      </w:r>
      <w:r w:rsidR="00085050" w:rsidRPr="006E6C86">
        <w:t xml:space="preserve"> </w:t>
      </w:r>
      <w:r w:rsidRPr="006E6C86">
        <w:t xml:space="preserve">An introductory text at the beginning </w:t>
      </w:r>
      <w:r w:rsidR="00D23EA1">
        <w:t xml:space="preserve">of </w:t>
      </w:r>
      <w:r w:rsidRPr="006E6C86">
        <w:t xml:space="preserve">our assessment questionnaires that addresses these issues has been developed by our CBPR partnership, which includes Latino men. </w:t>
      </w:r>
      <w:r w:rsidRPr="006E6C86">
        <w:rPr>
          <w:rStyle w:val="clsstaticdata1"/>
          <w:rFonts w:ascii="Times New Roman" w:hAnsi="Times New Roman" w:cs="Times New Roman"/>
          <w:sz w:val="24"/>
          <w:szCs w:val="24"/>
        </w:rPr>
        <w:t>W</w:t>
      </w:r>
      <w:r w:rsidR="00085050" w:rsidRPr="006E6C86">
        <w:rPr>
          <w:rStyle w:val="clsstaticdata1"/>
          <w:rFonts w:ascii="Times New Roman" w:hAnsi="Times New Roman" w:cs="Times New Roman"/>
          <w:sz w:val="24"/>
          <w:szCs w:val="24"/>
        </w:rPr>
        <w:t>e have had a great deal of success collecting sensitive information from Latino populations, using both quantitative and qualitative methods. Key to our success has been carefully training data collection staff and their effectively establishing trust and rapport with participants. Our dedication to collecting data using this highly culturally congruent approach has led to more informed understanding of public health phenomena and our partnership’s overall success</w:t>
      </w:r>
      <w:r w:rsidR="00A056DE">
        <w:rPr>
          <w:rStyle w:val="clsstaticdata1"/>
          <w:rFonts w:ascii="Times New Roman" w:hAnsi="Times New Roman" w:cs="Times New Roman"/>
          <w:sz w:val="24"/>
          <w:szCs w:val="24"/>
        </w:rPr>
        <w:t xml:space="preserve"> </w:t>
      </w:r>
      <w:r w:rsidR="00A52A14" w:rsidRPr="006E6C86">
        <w:rPr>
          <w:rStyle w:val="clsstaticdata1"/>
          <w:rFonts w:ascii="Times New Roman" w:hAnsi="Times New Roman" w:cs="Times New Roman"/>
          <w:sz w:val="24"/>
          <w:szCs w:val="24"/>
        </w:rPr>
        <w:fldChar w:fldCharType="begin"/>
      </w:r>
      <w:r w:rsidR="001665CE" w:rsidRPr="006E6C86">
        <w:rPr>
          <w:rStyle w:val="clsstaticdata1"/>
          <w:rFonts w:ascii="Times New Roman" w:hAnsi="Times New Roman" w:cs="Times New Roman"/>
          <w:sz w:val="24"/>
          <w:szCs w:val="24"/>
        </w:rPr>
        <w:instrText xml:space="preserve"> ADDIN EN.CITE &lt;EndNote&gt;&lt;Cite&gt;&lt;Author&gt;Rhodes&lt;/Author&gt;&lt;Year&gt;In press&lt;/Year&gt;&lt;RecNum&gt;2556&lt;/RecNum&gt;&lt;DisplayText&gt;(Rhodes In press; Rhodes, McCoy et al. In press)&lt;/DisplayText&gt;&lt;record&gt;&lt;rec-number&gt;2556&lt;/rec-number&gt;&lt;foreign-keys&gt;&lt;key app="EN" db-id="wexsepaxdare9betf5qp2v97x95pze2taewx"&gt;2556&lt;/key&gt;&lt;/foreign-keys&gt;&lt;ref-type name="Book Section"&gt;5&lt;/ref-type&gt;&lt;contributors&gt;&lt;authors&gt;&lt;author&gt;Rhodes, S. D.&lt;/author&gt;&lt;/authors&gt;&lt;secondary-authors&gt;&lt;author&gt;Organista, K. C.&lt;/author&gt;&lt;/secondary-authors&gt;&lt;/contributors&gt;&lt;titles&gt;&lt;title&gt;&lt;style face="bold" font="Courier New" size="10"&gt;Demonstrated effectiveness and potential of CBPR for preventing HIV in Latino populations&lt;/style&gt;&lt;/title&gt;&lt;secondary-title&gt;HIV Prevention with Latinos: Theory, Research, and Practice&lt;/secondary-title&gt;&lt;/titles&gt;&lt;dates&gt;&lt;year&gt;In press&lt;/year&gt;&lt;/dates&gt;&lt;urls&gt;&lt;/urls&gt;&lt;/record&gt;&lt;/Cite&gt;&lt;Cite&gt;&lt;Author&gt;Rhodes&lt;/Author&gt;&lt;Year&gt;In press&lt;/Year&gt;&lt;RecNum&gt;2532&lt;/RecNum&gt;&lt;record&gt;&lt;rec-number&gt;2532&lt;/rec-number&gt;&lt;foreign-keys&gt;&lt;key app="EN" db-id="wexsepaxdare9betf5qp2v97x95pze2taewx"&gt;2532&lt;/key&gt;&lt;/foreign-keys&gt;&lt;ref-type name="Journal Article"&gt;17&lt;/ref-type&gt;&lt;contributors&gt;&lt;authors&gt;&lt;author&gt;Rhodes, S. D.&lt;/author&gt;&lt;author&gt;McCoy, T. P.&lt;/author&gt;&lt;author&gt;Vissman, A. T.&lt;/author&gt;&lt;author&gt;DiClemente, R. J.&lt;/author&gt;&lt;author&gt;Duck, S.&lt;/author&gt;&lt;author&gt;Hergenrather, K. C.&lt;/author&gt;&lt;author&gt;Long Foley, K.&lt;/author&gt;&lt;author&gt;Alonzo, J.&lt;/author&gt;&lt;author&gt;Bloom, F. R.&lt;/author&gt;&lt;author&gt;Eng , E.&lt;/author&gt;&lt;/authors&gt;&lt;/contributors&gt;&lt;titles&gt;&lt;title&gt;&lt;style face="bold" font="Times New Roman" size="100%"&gt;A randomized controlled trial of a culturally congruent intervention to increase condom use and HIV testing among heterosexually active immigrant Latino men&lt;/style&gt;&lt;/title&gt;&lt;secondary-title&gt;AIDS and Behavior&lt;/secondary-title&gt;&lt;/titles&gt;&lt;periodical&gt;&lt;full-title&gt;AIDS and Behavior&lt;/full-title&gt;&lt;/periodical&gt;&lt;dates&gt;&lt;year&gt;In press&lt;/year&gt;&lt;/dates&gt;&lt;urls&gt;&lt;/urls&gt;&lt;/record&gt;&lt;/Cite&gt;&lt;/EndNote&gt;</w:instrText>
      </w:r>
      <w:r w:rsidR="00A52A14" w:rsidRPr="006E6C86">
        <w:rPr>
          <w:rStyle w:val="clsstaticdata1"/>
          <w:rFonts w:ascii="Times New Roman" w:hAnsi="Times New Roman" w:cs="Times New Roman"/>
          <w:sz w:val="24"/>
          <w:szCs w:val="24"/>
        </w:rPr>
        <w:fldChar w:fldCharType="separate"/>
      </w:r>
      <w:r w:rsidR="001665CE" w:rsidRPr="006E6C86">
        <w:rPr>
          <w:rStyle w:val="clsstaticdata1"/>
          <w:rFonts w:ascii="Times New Roman" w:hAnsi="Times New Roman" w:cs="Times New Roman"/>
          <w:noProof/>
          <w:sz w:val="24"/>
          <w:szCs w:val="24"/>
        </w:rPr>
        <w:t>(</w:t>
      </w:r>
      <w:hyperlink w:anchor="_ENREF_18" w:tooltip="Rhodes, In press #2556" w:history="1">
        <w:r w:rsidR="00F31FF7" w:rsidRPr="006E6C86">
          <w:rPr>
            <w:rStyle w:val="clsstaticdata1"/>
            <w:rFonts w:ascii="Times New Roman" w:hAnsi="Times New Roman" w:cs="Times New Roman"/>
            <w:noProof/>
            <w:sz w:val="24"/>
            <w:szCs w:val="24"/>
          </w:rPr>
          <w:t>Rhodes In press</w:t>
        </w:r>
      </w:hyperlink>
      <w:r w:rsidR="001665CE" w:rsidRPr="006E6C86">
        <w:rPr>
          <w:rStyle w:val="clsstaticdata1"/>
          <w:rFonts w:ascii="Times New Roman" w:hAnsi="Times New Roman" w:cs="Times New Roman"/>
          <w:noProof/>
          <w:sz w:val="24"/>
          <w:szCs w:val="24"/>
        </w:rPr>
        <w:t xml:space="preserve">; </w:t>
      </w:r>
      <w:hyperlink w:anchor="_ENREF_25" w:tooltip="Rhodes, In press #2532" w:history="1">
        <w:r w:rsidR="00F31FF7" w:rsidRPr="006E6C86">
          <w:rPr>
            <w:rStyle w:val="clsstaticdata1"/>
            <w:rFonts w:ascii="Times New Roman" w:hAnsi="Times New Roman" w:cs="Times New Roman"/>
            <w:noProof/>
            <w:sz w:val="24"/>
            <w:szCs w:val="24"/>
          </w:rPr>
          <w:t>Rhodes, McCoy et al. In press</w:t>
        </w:r>
      </w:hyperlink>
      <w:r w:rsidR="001665CE" w:rsidRPr="006E6C86">
        <w:rPr>
          <w:rStyle w:val="clsstaticdata1"/>
          <w:rFonts w:ascii="Times New Roman" w:hAnsi="Times New Roman" w:cs="Times New Roman"/>
          <w:noProof/>
          <w:sz w:val="24"/>
          <w:szCs w:val="24"/>
        </w:rPr>
        <w:t>)</w:t>
      </w:r>
      <w:r w:rsidR="00A52A14" w:rsidRPr="006E6C86">
        <w:rPr>
          <w:rStyle w:val="clsstaticdata1"/>
          <w:rFonts w:ascii="Times New Roman" w:hAnsi="Times New Roman" w:cs="Times New Roman"/>
          <w:sz w:val="24"/>
          <w:szCs w:val="24"/>
        </w:rPr>
        <w:fldChar w:fldCharType="end"/>
      </w:r>
      <w:r w:rsidR="00A056DE">
        <w:rPr>
          <w:rStyle w:val="clsstaticdata1"/>
          <w:rFonts w:ascii="Times New Roman" w:hAnsi="Times New Roman" w:cs="Times New Roman"/>
          <w:sz w:val="24"/>
          <w:szCs w:val="24"/>
        </w:rPr>
        <w:t>.</w:t>
      </w:r>
    </w:p>
    <w:p w:rsidR="00085050" w:rsidRPr="006E6C86" w:rsidRDefault="00085050" w:rsidP="00207483">
      <w:pPr>
        <w:rPr>
          <w:bCs/>
        </w:rPr>
      </w:pPr>
    </w:p>
    <w:p w:rsidR="007E1B09" w:rsidRPr="006E6C86" w:rsidRDefault="008D0F8D" w:rsidP="00207483">
      <w:r w:rsidRPr="006E6C86">
        <w:t>Additionally, t</w:t>
      </w:r>
      <w:r w:rsidR="006B3189" w:rsidRPr="006E6C86">
        <w:t xml:space="preserve">he </w:t>
      </w:r>
      <w:r w:rsidR="00680FE1" w:rsidRPr="006E6C86">
        <w:t xml:space="preserve">study </w:t>
      </w:r>
      <w:r w:rsidR="006B3189" w:rsidRPr="006E6C86">
        <w:t>assessment</w:t>
      </w:r>
      <w:r w:rsidR="00680FE1" w:rsidRPr="006E6C86">
        <w:t>s</w:t>
      </w:r>
      <w:r w:rsidR="006B3189" w:rsidRPr="006E6C86">
        <w:t xml:space="preserve"> include </w:t>
      </w:r>
      <w:r w:rsidR="00680FE1" w:rsidRPr="006E6C86">
        <w:t xml:space="preserve">questions </w:t>
      </w:r>
      <w:r w:rsidR="006B3189" w:rsidRPr="006E6C86">
        <w:t xml:space="preserve">that have been previously tested with this or similar populations and have acceptable </w:t>
      </w:r>
      <w:r w:rsidR="00F30EFA" w:rsidRPr="006E6C86">
        <w:t>reliability</w:t>
      </w:r>
      <w:r w:rsidR="006B3189" w:rsidRPr="006E6C86">
        <w:t xml:space="preserve"> as determined through statistical </w:t>
      </w:r>
      <w:r w:rsidR="007E1B09" w:rsidRPr="006E6C86">
        <w:t>analysis (see Table B4 below).</w:t>
      </w:r>
      <w:r w:rsidR="007E1B09" w:rsidRPr="006E6C86" w:rsidDel="007E1B09">
        <w:t xml:space="preserve"> </w:t>
      </w:r>
    </w:p>
    <w:p w:rsidR="009A7AFA" w:rsidRPr="006E6C86" w:rsidRDefault="009A7AFA" w:rsidP="00207483">
      <w:pPr>
        <w:rPr>
          <w:i/>
        </w:rPr>
      </w:pPr>
    </w:p>
    <w:p w:rsidR="00F85EBE" w:rsidRPr="00D23EA1" w:rsidRDefault="008D2326" w:rsidP="00951082">
      <w:r w:rsidRPr="008D2326">
        <w:t xml:space="preserve">Generalizability </w:t>
      </w:r>
    </w:p>
    <w:p w:rsidR="00F85EBE" w:rsidRPr="006E6C86" w:rsidRDefault="00F85EBE" w:rsidP="00951082">
      <w:pPr>
        <w:rPr>
          <w:i/>
        </w:rPr>
      </w:pPr>
    </w:p>
    <w:p w:rsidR="00CD2654" w:rsidRPr="006E6C86" w:rsidRDefault="00A91868" w:rsidP="006E259B">
      <w:r w:rsidRPr="007142D9">
        <w:t xml:space="preserve">The aim of this study is to collect and analyze data, using a randomized controlled study design, to establish the efficacy of the </w:t>
      </w:r>
      <w:r w:rsidR="008D2326" w:rsidRPr="008D2326">
        <w:t>HOLA en Grupos</w:t>
      </w:r>
      <w:r w:rsidRPr="007142D9">
        <w:t xml:space="preserve"> behavioral HIV/STD prevention intervention for Latino MSM</w:t>
      </w:r>
      <w:r w:rsidR="000C0BC6" w:rsidRPr="007142D9">
        <w:t xml:space="preserve">, an example of a homegrown intervention for minority MSM. </w:t>
      </w:r>
      <w:r w:rsidRPr="007142D9">
        <w:t xml:space="preserve">The collection and analysis of data in this manner is </w:t>
      </w:r>
      <w:r w:rsidR="000C0BC6" w:rsidRPr="007142D9">
        <w:t xml:space="preserve">essential </w:t>
      </w:r>
      <w:r w:rsidRPr="007142D9">
        <w:t xml:space="preserve">for efforts to identify </w:t>
      </w:r>
      <w:r w:rsidR="00763CD8" w:rsidRPr="007142D9">
        <w:t xml:space="preserve">effective interventions for </w:t>
      </w:r>
      <w:r w:rsidRPr="007142D9">
        <w:t>this group of Latino men</w:t>
      </w:r>
      <w:r w:rsidR="00EC0365" w:rsidRPr="007142D9">
        <w:t xml:space="preserve"> who carry a disproportionate burden of HIV</w:t>
      </w:r>
      <w:r w:rsidRPr="007142D9">
        <w:t xml:space="preserve">. Currently, </w:t>
      </w:r>
      <w:r w:rsidR="000C0BC6" w:rsidRPr="007142D9">
        <w:t xml:space="preserve">no </w:t>
      </w:r>
      <w:r w:rsidR="00DF08F2" w:rsidRPr="007142D9">
        <w:t xml:space="preserve">rigorously evaluated, </w:t>
      </w:r>
      <w:r w:rsidR="000C0BC6" w:rsidRPr="007142D9">
        <w:t xml:space="preserve">evidence-based </w:t>
      </w:r>
      <w:r w:rsidRPr="007142D9">
        <w:t xml:space="preserve">HIV/STD prevention intervention </w:t>
      </w:r>
      <w:r w:rsidR="00DF08F2" w:rsidRPr="007142D9">
        <w:t xml:space="preserve">is </w:t>
      </w:r>
      <w:r w:rsidRPr="007142D9">
        <w:t xml:space="preserve">available for </w:t>
      </w:r>
      <w:r w:rsidR="000A3D09" w:rsidRPr="007142D9">
        <w:t>Latino</w:t>
      </w:r>
      <w:r w:rsidR="00763CD8" w:rsidRPr="007142D9">
        <w:t xml:space="preserve"> MSM</w:t>
      </w:r>
      <w:r w:rsidR="000A3D09" w:rsidRPr="007142D9">
        <w:t xml:space="preserve">. </w:t>
      </w:r>
      <w:r w:rsidR="003813DD" w:rsidRPr="007142D9">
        <w:t xml:space="preserve">Although the results of the study, if the </w:t>
      </w:r>
      <w:r w:rsidR="008D2326" w:rsidRPr="008D2326">
        <w:t>HOLA en Grupos</w:t>
      </w:r>
      <w:r w:rsidR="003813DD" w:rsidRPr="007142D9">
        <w:t xml:space="preserve"> intervention is determined to be efficacious, may not be generalizable to all Latino MSM, </w:t>
      </w:r>
      <w:r w:rsidR="003813DD" w:rsidRPr="00C73596">
        <w:t>the results will be generalizable to recent immigrant Latino MSM</w:t>
      </w:r>
      <w:r w:rsidR="003813DD" w:rsidRPr="007142D9">
        <w:t xml:space="preserve"> in conditions similar to those of the individuals who will be recruited to this study. </w:t>
      </w:r>
      <w:r w:rsidR="000C0BC6" w:rsidRPr="007142D9">
        <w:t>Since the early</w:t>
      </w:r>
      <w:r w:rsidR="008B22DD">
        <w:t xml:space="preserve"> </w:t>
      </w:r>
      <w:r w:rsidR="000C0BC6" w:rsidRPr="007142D9">
        <w:t>1990s, many recent immigrant Latino men</w:t>
      </w:r>
      <w:r w:rsidR="00821B1A" w:rsidRPr="007142D9">
        <w:t xml:space="preserve">, </w:t>
      </w:r>
      <w:r w:rsidR="003813DD" w:rsidRPr="007142D9">
        <w:t>including MSM, have</w:t>
      </w:r>
      <w:r w:rsidR="000C0BC6" w:rsidRPr="007142D9">
        <w:t xml:space="preserve"> settled in rural areas of the U.S. that share characteristics of </w:t>
      </w:r>
      <w:r w:rsidR="00CB205D" w:rsidRPr="007142D9">
        <w:t xml:space="preserve">the men </w:t>
      </w:r>
      <w:r w:rsidR="00430E7F" w:rsidRPr="007142D9">
        <w:t>that</w:t>
      </w:r>
      <w:r w:rsidR="000C0BC6" w:rsidRPr="007142D9">
        <w:t xml:space="preserve"> will be included in this study. </w:t>
      </w:r>
      <w:r w:rsidR="003813DD" w:rsidRPr="007142D9">
        <w:t xml:space="preserve">Furthermore, we believe that, given the absence of any efficacious HIV/STD prevention interventions for Latino MSM, the </w:t>
      </w:r>
      <w:r w:rsidR="008D2326" w:rsidRPr="008D2326">
        <w:t>HOLA en Grupos</w:t>
      </w:r>
      <w:r w:rsidR="003813DD" w:rsidRPr="007142D9">
        <w:t xml:space="preserve"> intervention, if determined to be efficacious, will provide the basis for adaptation for Latino MSM in different geographic settings in the U.S. </w:t>
      </w:r>
      <w:r w:rsidR="00821B1A" w:rsidRPr="007142D9">
        <w:t>W</w:t>
      </w:r>
      <w:r w:rsidR="006E259B" w:rsidRPr="007142D9">
        <w:t xml:space="preserve">ithin the limits that the study has established for eligibility for Latino men to participate in the study, the study </w:t>
      </w:r>
      <w:r w:rsidR="006B6B87" w:rsidRPr="007142D9">
        <w:t xml:space="preserve">will attempt to recruit a diverse sample of </w:t>
      </w:r>
      <w:r w:rsidR="000A3D09" w:rsidRPr="007142D9">
        <w:t>Latino MSM within the study area</w:t>
      </w:r>
      <w:r w:rsidR="006B6B87" w:rsidRPr="007142D9">
        <w:t xml:space="preserve">. </w:t>
      </w:r>
      <w:r w:rsidR="006E259B" w:rsidRPr="007142D9">
        <w:t>To accomplish this, t</w:t>
      </w:r>
      <w:r w:rsidR="000A3D09" w:rsidRPr="007142D9">
        <w:t xml:space="preserve">he study will be advertised in a variety of community venues throughout the central region of </w:t>
      </w:r>
      <w:r w:rsidR="003813DD" w:rsidRPr="007142D9">
        <w:t>North</w:t>
      </w:r>
      <w:r w:rsidR="006E259B" w:rsidRPr="007142D9">
        <w:t xml:space="preserve"> Carolina. </w:t>
      </w:r>
      <w:r w:rsidR="00F85EBE" w:rsidRPr="006E6C86">
        <w:t xml:space="preserve">  </w:t>
      </w:r>
    </w:p>
    <w:p w:rsidR="00496AB2" w:rsidRPr="006E6C86" w:rsidRDefault="00496AB2" w:rsidP="000F5C7A"/>
    <w:p w:rsidR="00700EB4" w:rsidRPr="006E6C86" w:rsidRDefault="00700EB4" w:rsidP="00D74053">
      <w:pPr>
        <w:pStyle w:val="List3"/>
        <w:numPr>
          <w:ilvl w:val="0"/>
          <w:numId w:val="22"/>
        </w:numPr>
        <w:ind w:left="360"/>
        <w:rPr>
          <w:b/>
        </w:rPr>
      </w:pPr>
      <w:r w:rsidRPr="006E6C86">
        <w:rPr>
          <w:b/>
        </w:rPr>
        <w:t>Test of Procedures</w:t>
      </w:r>
      <w:r w:rsidR="005C3A2E" w:rsidRPr="006E6C86">
        <w:rPr>
          <w:b/>
        </w:rPr>
        <w:t xml:space="preserve"> or Methods to be Undertaken</w:t>
      </w:r>
      <w:r w:rsidR="00C1012A" w:rsidRPr="006E6C86">
        <w:rPr>
          <w:b/>
        </w:rPr>
        <w:t xml:space="preserve"> </w:t>
      </w:r>
    </w:p>
    <w:p w:rsidR="00B171EC" w:rsidRPr="006E6C86" w:rsidRDefault="00B171EC" w:rsidP="00B171EC">
      <w:pPr>
        <w:spacing w:line="234" w:lineRule="auto"/>
      </w:pPr>
    </w:p>
    <w:p w:rsidR="000F0B57" w:rsidRPr="006E6C86" w:rsidRDefault="00A44616" w:rsidP="009A7AFA">
      <w:pPr>
        <w:spacing w:line="234" w:lineRule="auto"/>
      </w:pPr>
      <w:r w:rsidRPr="006E6C86">
        <w:t xml:space="preserve">The measures that will be used in the study assessment questionnaires have been selected </w:t>
      </w:r>
      <w:r w:rsidR="000F0B57" w:rsidRPr="006E6C86">
        <w:t xml:space="preserve">or developed </w:t>
      </w:r>
      <w:r w:rsidRPr="006E6C86">
        <w:t xml:space="preserve">based on </w:t>
      </w:r>
      <w:r w:rsidR="000F0B57" w:rsidRPr="006E6C86">
        <w:t xml:space="preserve">(a) their successful use in prior studies by the principal investigator and the Community-Based Participatory Research (CBPR) partnership of which the principal investigator, study staff members at the Wake Forest University School of Medicine, and staff members of the research partner, the Chatham Social Health Council, are members, (b) their successful use in other studies of Latinos and Latino MSM, (c) </w:t>
      </w:r>
      <w:r w:rsidRPr="006E6C86">
        <w:t xml:space="preserve">input from the </w:t>
      </w:r>
      <w:r w:rsidR="000F0B57" w:rsidRPr="006E6C86">
        <w:t xml:space="preserve">CBPR </w:t>
      </w:r>
      <w:r w:rsidRPr="006E6C86">
        <w:t xml:space="preserve">partnership </w:t>
      </w:r>
      <w:r w:rsidR="000F0B57" w:rsidRPr="006E6C86">
        <w:t xml:space="preserve">members and the </w:t>
      </w:r>
      <w:r w:rsidRPr="006E6C86">
        <w:t xml:space="preserve">Community Advisory Board/Materials Review Committee for the </w:t>
      </w:r>
      <w:r w:rsidR="008D2326" w:rsidRPr="008D2326">
        <w:t>HOLA en Grupos</w:t>
      </w:r>
      <w:r w:rsidRPr="006E6C86">
        <w:t xml:space="preserve"> intervention study project</w:t>
      </w:r>
      <w:r w:rsidR="000F0B57" w:rsidRPr="006E6C86">
        <w:t xml:space="preserve">, and (d) input from the </w:t>
      </w:r>
      <w:r w:rsidRPr="006E6C86">
        <w:t xml:space="preserve"> CDC project staff</w:t>
      </w:r>
      <w:r w:rsidR="000F0B57" w:rsidRPr="006E6C86">
        <w:t xml:space="preserve">. The measures and the </w:t>
      </w:r>
      <w:r w:rsidRPr="006E6C86">
        <w:t xml:space="preserve">assessment questionnaires </w:t>
      </w:r>
      <w:r w:rsidR="000F0B57" w:rsidRPr="006E6C86">
        <w:t xml:space="preserve">have also been pilot tested with fewer than ten members of the Wake Forest University </w:t>
      </w:r>
      <w:r w:rsidR="00734912">
        <w:t xml:space="preserve">study </w:t>
      </w:r>
      <w:r w:rsidR="000F0B57" w:rsidRPr="006E6C86">
        <w:t xml:space="preserve">staff. The measures that will be used to assess the primary behavioral outcomes that the </w:t>
      </w:r>
      <w:r w:rsidR="008D2326" w:rsidRPr="008D2326">
        <w:t>HOLA en Grupos</w:t>
      </w:r>
      <w:r w:rsidR="000F0B57" w:rsidRPr="006E6C86">
        <w:t xml:space="preserve"> intervention has been designed to affect </w:t>
      </w:r>
      <w:r w:rsidR="003813DD" w:rsidRPr="006E6C86">
        <w:t>among</w:t>
      </w:r>
      <w:r w:rsidR="000F0B57" w:rsidRPr="006E6C86">
        <w:t xml:space="preserve"> the Latino MSM participants are listed in Table B4.</w:t>
      </w:r>
    </w:p>
    <w:p w:rsidR="000F0B57" w:rsidRPr="006E6C86" w:rsidRDefault="000F0B57" w:rsidP="009A7AFA">
      <w:pPr>
        <w:spacing w:line="234" w:lineRule="auto"/>
      </w:pPr>
    </w:p>
    <w:p w:rsidR="00BF1923" w:rsidRPr="006E6C86" w:rsidRDefault="008F18C0" w:rsidP="007C5800">
      <w:pPr>
        <w:spacing w:line="234" w:lineRule="auto"/>
      </w:pPr>
      <w:r w:rsidRPr="006E6C86">
        <w:t>Table B4.</w:t>
      </w:r>
      <w:r w:rsidR="00202D96" w:rsidRPr="006E6C86">
        <w:t xml:space="preserve"> Table of Measures</w:t>
      </w:r>
    </w:p>
    <w:tbl>
      <w:tblPr>
        <w:tblStyle w:val="TableGrid"/>
        <w:tblW w:w="10368" w:type="dxa"/>
        <w:tblLook w:val="01E0"/>
      </w:tblPr>
      <w:tblGrid>
        <w:gridCol w:w="2482"/>
        <w:gridCol w:w="2036"/>
        <w:gridCol w:w="4410"/>
        <w:gridCol w:w="1440"/>
      </w:tblGrid>
      <w:tr w:rsidR="00BF1923" w:rsidRPr="006E6C86" w:rsidTr="008F18C0">
        <w:tc>
          <w:tcPr>
            <w:tcW w:w="2482" w:type="dxa"/>
            <w:tcBorders>
              <w:top w:val="single" w:sz="4" w:space="0" w:color="auto"/>
              <w:left w:val="single" w:sz="4" w:space="0" w:color="auto"/>
              <w:bottom w:val="single" w:sz="4" w:space="0" w:color="auto"/>
              <w:right w:val="single" w:sz="4" w:space="0" w:color="auto"/>
            </w:tcBorders>
            <w:hideMark/>
          </w:tcPr>
          <w:p w:rsidR="00BF1923" w:rsidRPr="006E6C86" w:rsidRDefault="00BF1923">
            <w:pPr>
              <w:spacing w:line="230" w:lineRule="auto"/>
              <w:rPr>
                <w:b/>
              </w:rPr>
            </w:pPr>
            <w:r w:rsidRPr="006E6C86">
              <w:rPr>
                <w:b/>
              </w:rPr>
              <w:t>Instrument Name</w:t>
            </w:r>
          </w:p>
        </w:tc>
        <w:tc>
          <w:tcPr>
            <w:tcW w:w="2036" w:type="dxa"/>
            <w:tcBorders>
              <w:top w:val="single" w:sz="4" w:space="0" w:color="auto"/>
              <w:left w:val="single" w:sz="4" w:space="0" w:color="auto"/>
              <w:bottom w:val="single" w:sz="4" w:space="0" w:color="auto"/>
              <w:right w:val="single" w:sz="4" w:space="0" w:color="auto"/>
            </w:tcBorders>
            <w:hideMark/>
          </w:tcPr>
          <w:p w:rsidR="00BF1923" w:rsidRPr="006E6C86" w:rsidRDefault="00BF1923">
            <w:pPr>
              <w:spacing w:line="230" w:lineRule="auto"/>
              <w:rPr>
                <w:b/>
              </w:rPr>
            </w:pPr>
            <w:r w:rsidRPr="006E6C86">
              <w:rPr>
                <w:b/>
              </w:rPr>
              <w:t>Population Previously Used With</w:t>
            </w:r>
          </w:p>
        </w:tc>
        <w:tc>
          <w:tcPr>
            <w:tcW w:w="4410" w:type="dxa"/>
            <w:tcBorders>
              <w:top w:val="single" w:sz="4" w:space="0" w:color="auto"/>
              <w:left w:val="single" w:sz="4" w:space="0" w:color="auto"/>
              <w:bottom w:val="single" w:sz="4" w:space="0" w:color="auto"/>
              <w:right w:val="single" w:sz="4" w:space="0" w:color="auto"/>
            </w:tcBorders>
            <w:hideMark/>
          </w:tcPr>
          <w:p w:rsidR="00BF1923" w:rsidRPr="006E6C86" w:rsidRDefault="00BF1923">
            <w:pPr>
              <w:spacing w:line="230" w:lineRule="auto"/>
              <w:rPr>
                <w:b/>
              </w:rPr>
            </w:pPr>
            <w:r w:rsidRPr="006E6C86">
              <w:rPr>
                <w:b/>
              </w:rPr>
              <w:t>Publication</w:t>
            </w:r>
          </w:p>
        </w:tc>
        <w:tc>
          <w:tcPr>
            <w:tcW w:w="1440" w:type="dxa"/>
            <w:tcBorders>
              <w:top w:val="single" w:sz="4" w:space="0" w:color="auto"/>
              <w:left w:val="single" w:sz="4" w:space="0" w:color="auto"/>
              <w:bottom w:val="single" w:sz="4" w:space="0" w:color="auto"/>
              <w:right w:val="single" w:sz="4" w:space="0" w:color="auto"/>
            </w:tcBorders>
            <w:hideMark/>
          </w:tcPr>
          <w:p w:rsidR="00BF1923" w:rsidRPr="006E6C86" w:rsidRDefault="00BF1923">
            <w:pPr>
              <w:spacing w:line="230" w:lineRule="auto"/>
              <w:rPr>
                <w:b/>
              </w:rPr>
            </w:pPr>
            <w:r w:rsidRPr="006E6C86">
              <w:rPr>
                <w:b/>
              </w:rPr>
              <w:t>OMB Approved?</w:t>
            </w:r>
          </w:p>
        </w:tc>
      </w:tr>
      <w:tr w:rsidR="00BF1923" w:rsidRPr="006E6C86" w:rsidTr="008F18C0">
        <w:tc>
          <w:tcPr>
            <w:tcW w:w="2482" w:type="dxa"/>
            <w:tcBorders>
              <w:top w:val="single" w:sz="4" w:space="0" w:color="auto"/>
              <w:left w:val="single" w:sz="4" w:space="0" w:color="auto"/>
              <w:bottom w:val="single" w:sz="4" w:space="0" w:color="auto"/>
              <w:right w:val="single" w:sz="4" w:space="0" w:color="auto"/>
            </w:tcBorders>
            <w:hideMark/>
          </w:tcPr>
          <w:p w:rsidR="00574AEC" w:rsidRPr="006E6C86" w:rsidRDefault="00574AEC" w:rsidP="00574AEC">
            <w:pPr>
              <w:spacing w:line="230" w:lineRule="auto"/>
            </w:pPr>
            <w:r w:rsidRPr="006E6C86">
              <w:t>Condom use during vaginal and anal with female partners and insertive and receptive anal sex with male partners during the past 30 days and 3 months</w:t>
            </w:r>
          </w:p>
        </w:tc>
        <w:tc>
          <w:tcPr>
            <w:tcW w:w="2036" w:type="dxa"/>
            <w:tcBorders>
              <w:top w:val="single" w:sz="4" w:space="0" w:color="auto"/>
              <w:left w:val="single" w:sz="4" w:space="0" w:color="auto"/>
              <w:bottom w:val="single" w:sz="4" w:space="0" w:color="auto"/>
              <w:right w:val="single" w:sz="4" w:space="0" w:color="auto"/>
            </w:tcBorders>
            <w:hideMark/>
          </w:tcPr>
          <w:p w:rsidR="00BF1923" w:rsidRPr="006E6C86" w:rsidRDefault="00574AEC" w:rsidP="00574AEC">
            <w:pPr>
              <w:spacing w:line="230" w:lineRule="auto"/>
            </w:pPr>
            <w:r w:rsidRPr="006E6C86">
              <w:rPr>
                <w:rStyle w:val="Strong"/>
                <w:b w:val="0"/>
              </w:rPr>
              <w:t>Heterosexually active Latino men and Latino MSM.</w:t>
            </w:r>
          </w:p>
        </w:tc>
        <w:tc>
          <w:tcPr>
            <w:tcW w:w="4410" w:type="dxa"/>
            <w:tcBorders>
              <w:top w:val="single" w:sz="4" w:space="0" w:color="auto"/>
              <w:left w:val="single" w:sz="4" w:space="0" w:color="auto"/>
              <w:bottom w:val="single" w:sz="4" w:space="0" w:color="auto"/>
              <w:right w:val="single" w:sz="4" w:space="0" w:color="auto"/>
            </w:tcBorders>
            <w:hideMark/>
          </w:tcPr>
          <w:p w:rsidR="00574AEC" w:rsidRPr="006E6C86" w:rsidRDefault="00574AEC" w:rsidP="00574AEC">
            <w:pPr>
              <w:pStyle w:val="NoSpacing"/>
              <w:rPr>
                <w:rFonts w:ascii="Times New Roman" w:hAnsi="Times New Roman" w:cs="Times New Roman"/>
                <w:sz w:val="24"/>
                <w:szCs w:val="24"/>
              </w:rPr>
            </w:pPr>
            <w:r w:rsidRPr="006E6C86">
              <w:rPr>
                <w:rFonts w:ascii="Times New Roman" w:hAnsi="Times New Roman" w:cs="Times New Roman"/>
                <w:sz w:val="24"/>
                <w:szCs w:val="24"/>
              </w:rPr>
              <w:t xml:space="preserve">Rhodes SD, Hergenrather KC, Bloom FR, Leichliter JS, Montaño J. Outcomes from a community-based, participatory lay health advisor HIV/STD prevention intervention for recently arrived immigrant Latino men in rural North Carolina, USA. </w:t>
            </w:r>
            <w:r w:rsidRPr="006E6C86">
              <w:rPr>
                <w:rFonts w:ascii="Times New Roman" w:hAnsi="Times New Roman" w:cs="Times New Roman"/>
                <w:i/>
                <w:sz w:val="24"/>
                <w:szCs w:val="24"/>
              </w:rPr>
              <w:t>AIDS Educ Prev</w:t>
            </w:r>
            <w:r w:rsidRPr="006E6C86">
              <w:rPr>
                <w:rFonts w:ascii="Times New Roman" w:hAnsi="Times New Roman" w:cs="Times New Roman"/>
                <w:sz w:val="24"/>
                <w:szCs w:val="24"/>
              </w:rPr>
              <w:t xml:space="preserve"> 2009;21(Supplement 1):104-09.</w:t>
            </w:r>
          </w:p>
          <w:p w:rsidR="006E6C86" w:rsidRPr="006E6C86" w:rsidRDefault="006E6C86" w:rsidP="00574AEC">
            <w:pPr>
              <w:pStyle w:val="NoSpacing"/>
              <w:rPr>
                <w:rFonts w:ascii="Times New Roman" w:hAnsi="Times New Roman" w:cs="Times New Roman"/>
                <w:sz w:val="24"/>
                <w:szCs w:val="24"/>
              </w:rPr>
            </w:pPr>
          </w:p>
          <w:p w:rsidR="00574AEC" w:rsidRPr="006E6C86" w:rsidRDefault="00574AEC" w:rsidP="00574AEC">
            <w:pPr>
              <w:pStyle w:val="NoSpacing"/>
              <w:rPr>
                <w:rFonts w:ascii="Times New Roman" w:hAnsi="Times New Roman" w:cs="Times New Roman"/>
                <w:sz w:val="24"/>
                <w:szCs w:val="24"/>
              </w:rPr>
            </w:pPr>
            <w:r w:rsidRPr="006E6C86">
              <w:rPr>
                <w:rFonts w:ascii="Times New Roman" w:hAnsi="Times New Roman" w:cs="Times New Roman"/>
                <w:sz w:val="24"/>
                <w:szCs w:val="24"/>
              </w:rPr>
              <w:lastRenderedPageBreak/>
              <w:t xml:space="preserve">Rhodes SD, McCoy TP, Hergenrather KC, Vissman AT, Wolfson M, Alonzo J, et al. Prevalence estimates of health risk behaviors of immigrant Latino men who have sex with men. </w:t>
            </w:r>
            <w:r w:rsidRPr="006E6C86">
              <w:rPr>
                <w:rFonts w:ascii="Times New Roman" w:hAnsi="Times New Roman" w:cs="Times New Roman"/>
                <w:i/>
                <w:sz w:val="24"/>
                <w:szCs w:val="24"/>
              </w:rPr>
              <w:t>Journal of Rural Health</w:t>
            </w:r>
            <w:r w:rsidRPr="006E6C86">
              <w:rPr>
                <w:rFonts w:ascii="Times New Roman" w:hAnsi="Times New Roman" w:cs="Times New Roman"/>
                <w:sz w:val="24"/>
                <w:szCs w:val="24"/>
              </w:rPr>
              <w:t xml:space="preserve"> In press.</w:t>
            </w:r>
          </w:p>
          <w:p w:rsidR="006E6C86" w:rsidRPr="006E6C86" w:rsidRDefault="006E6C86" w:rsidP="00574AEC">
            <w:pPr>
              <w:pStyle w:val="NoSpacing"/>
              <w:rPr>
                <w:rFonts w:ascii="Times New Roman" w:hAnsi="Times New Roman" w:cs="Times New Roman"/>
                <w:sz w:val="24"/>
                <w:szCs w:val="24"/>
              </w:rPr>
            </w:pPr>
          </w:p>
          <w:p w:rsidR="00574AEC" w:rsidRPr="006E6C86" w:rsidRDefault="00574AEC" w:rsidP="00574AEC">
            <w:pPr>
              <w:pStyle w:val="NoSpacing"/>
              <w:rPr>
                <w:rFonts w:ascii="Times New Roman" w:hAnsi="Times New Roman" w:cs="Times New Roman"/>
                <w:sz w:val="24"/>
                <w:szCs w:val="24"/>
              </w:rPr>
            </w:pPr>
            <w:r w:rsidRPr="006E6C86">
              <w:rPr>
                <w:rFonts w:ascii="Times New Roman" w:hAnsi="Times New Roman" w:cs="Times New Roman"/>
                <w:sz w:val="24"/>
                <w:szCs w:val="24"/>
              </w:rPr>
              <w:t xml:space="preserve">Rhodes SD, McCoy TP, Vissman AT, DiClemente RJ, Duck S, Hergenrather KC, et al. A randomized controlled trial of a culturally congruent intervention to increase condom use and HIV testing among heterosexually active immigrant Latino men. </w:t>
            </w:r>
            <w:r w:rsidRPr="006E6C86">
              <w:rPr>
                <w:rFonts w:ascii="Times New Roman" w:hAnsi="Times New Roman" w:cs="Times New Roman"/>
                <w:i/>
                <w:sz w:val="24"/>
                <w:szCs w:val="24"/>
              </w:rPr>
              <w:t>AIDS and Behavior</w:t>
            </w:r>
            <w:r w:rsidRPr="006E6C86">
              <w:rPr>
                <w:rFonts w:ascii="Times New Roman" w:hAnsi="Times New Roman" w:cs="Times New Roman"/>
                <w:sz w:val="24"/>
                <w:szCs w:val="24"/>
              </w:rPr>
              <w:t xml:space="preserve"> In press.</w:t>
            </w:r>
          </w:p>
          <w:p w:rsidR="00BF1923" w:rsidRPr="006E6C86" w:rsidRDefault="00574AEC" w:rsidP="00574AEC">
            <w:pPr>
              <w:pStyle w:val="CommentText"/>
              <w:rPr>
                <w:sz w:val="24"/>
                <w:szCs w:val="24"/>
              </w:rPr>
            </w:pPr>
            <w:r w:rsidRPr="006E6C86">
              <w:rPr>
                <w:sz w:val="24"/>
                <w:szCs w:val="24"/>
              </w:rPr>
              <w:t xml:space="preserve">Rhodes SD, Yee LJ, Hergenrather KC. A community-based rapid assessment of HIV behavioural risk disparities within a large sample of gay men in southeastern USA: a comparison of African American, Latino and white men. </w:t>
            </w:r>
            <w:r w:rsidRPr="006E6C86">
              <w:rPr>
                <w:i/>
                <w:sz w:val="24"/>
                <w:szCs w:val="24"/>
              </w:rPr>
              <w:t>AIDS Care</w:t>
            </w:r>
            <w:r w:rsidRPr="006E6C86">
              <w:rPr>
                <w:sz w:val="24"/>
                <w:szCs w:val="24"/>
              </w:rPr>
              <w:t xml:space="preserve"> 2006;18(8):1018-24.</w:t>
            </w:r>
          </w:p>
        </w:tc>
        <w:tc>
          <w:tcPr>
            <w:tcW w:w="1440" w:type="dxa"/>
            <w:tcBorders>
              <w:top w:val="single" w:sz="4" w:space="0" w:color="auto"/>
              <w:left w:val="single" w:sz="4" w:space="0" w:color="auto"/>
              <w:bottom w:val="single" w:sz="4" w:space="0" w:color="auto"/>
              <w:right w:val="single" w:sz="4" w:space="0" w:color="auto"/>
            </w:tcBorders>
            <w:hideMark/>
          </w:tcPr>
          <w:p w:rsidR="00BF1923" w:rsidRPr="006E6C86" w:rsidRDefault="00BF1923">
            <w:pPr>
              <w:spacing w:line="230" w:lineRule="auto"/>
            </w:pPr>
            <w:r w:rsidRPr="006E6C86">
              <w:lastRenderedPageBreak/>
              <w:t>No</w:t>
            </w:r>
          </w:p>
        </w:tc>
      </w:tr>
      <w:tr w:rsidR="00BF1923" w:rsidRPr="003E4316" w:rsidTr="00592A55">
        <w:trPr>
          <w:trHeight w:val="665"/>
        </w:trPr>
        <w:tc>
          <w:tcPr>
            <w:tcW w:w="2482" w:type="dxa"/>
            <w:tcBorders>
              <w:top w:val="single" w:sz="4" w:space="0" w:color="auto"/>
              <w:left w:val="single" w:sz="4" w:space="0" w:color="auto"/>
              <w:bottom w:val="single" w:sz="4" w:space="0" w:color="auto"/>
              <w:right w:val="single" w:sz="4" w:space="0" w:color="auto"/>
            </w:tcBorders>
            <w:hideMark/>
          </w:tcPr>
          <w:p w:rsidR="00574AEC" w:rsidRPr="00592A55" w:rsidRDefault="00574AEC" w:rsidP="00592A55">
            <w:pPr>
              <w:pStyle w:val="NoSpacing"/>
              <w:tabs>
                <w:tab w:val="left" w:pos="720"/>
              </w:tabs>
              <w:rPr>
                <w:rStyle w:val="Strong"/>
                <w:rFonts w:ascii="Times New Roman" w:hAnsi="Times New Roman" w:cs="Times New Roman"/>
                <w:b w:val="0"/>
                <w:bCs w:val="0"/>
                <w:sz w:val="24"/>
                <w:szCs w:val="24"/>
              </w:rPr>
            </w:pPr>
            <w:r w:rsidRPr="00592A55">
              <w:rPr>
                <w:rFonts w:ascii="Times New Roman" w:hAnsi="Times New Roman" w:cs="Times New Roman"/>
                <w:sz w:val="24"/>
                <w:szCs w:val="24"/>
              </w:rPr>
              <w:lastRenderedPageBreak/>
              <w:t>Unprotected anal and vaginal sex with partners of unknown HIV serostatus or with HIV</w:t>
            </w:r>
            <w:r w:rsidR="00592A55" w:rsidRPr="00592A55">
              <w:rPr>
                <w:rFonts w:ascii="Times New Roman" w:hAnsi="Times New Roman" w:cs="Times New Roman"/>
                <w:sz w:val="24"/>
                <w:szCs w:val="24"/>
              </w:rPr>
              <w:t xml:space="preserve"> </w:t>
            </w:r>
            <w:r w:rsidRPr="00592A55">
              <w:rPr>
                <w:rFonts w:ascii="Times New Roman" w:hAnsi="Times New Roman" w:cs="Times New Roman"/>
                <w:sz w:val="24"/>
                <w:szCs w:val="24"/>
              </w:rPr>
              <w:t>during the past 30 days and 3 months.</w:t>
            </w:r>
          </w:p>
          <w:p w:rsidR="00574AEC" w:rsidRPr="00592A55" w:rsidRDefault="00574AEC" w:rsidP="00592A55">
            <w:pPr>
              <w:pStyle w:val="NoSpacing"/>
              <w:tabs>
                <w:tab w:val="left" w:pos="720"/>
              </w:tabs>
              <w:ind w:left="720"/>
              <w:rPr>
                <w:rStyle w:val="Strong"/>
                <w:rFonts w:ascii="Times New Roman" w:hAnsi="Times New Roman" w:cs="Times New Roman"/>
                <w:b w:val="0"/>
                <w:bCs w:val="0"/>
                <w:sz w:val="24"/>
                <w:szCs w:val="24"/>
              </w:rPr>
            </w:pPr>
          </w:p>
          <w:p w:rsidR="00BF1923" w:rsidRPr="00592A55" w:rsidRDefault="00BF1923" w:rsidP="00592A55">
            <w:pPr>
              <w:spacing w:line="230" w:lineRule="auto"/>
            </w:pPr>
          </w:p>
        </w:tc>
        <w:tc>
          <w:tcPr>
            <w:tcW w:w="2036" w:type="dxa"/>
            <w:tcBorders>
              <w:top w:val="single" w:sz="4" w:space="0" w:color="auto"/>
              <w:left w:val="single" w:sz="4" w:space="0" w:color="auto"/>
              <w:bottom w:val="single" w:sz="4" w:space="0" w:color="auto"/>
              <w:right w:val="single" w:sz="4" w:space="0" w:color="auto"/>
            </w:tcBorders>
            <w:hideMark/>
          </w:tcPr>
          <w:p w:rsidR="00BF1923" w:rsidRPr="00592A55" w:rsidRDefault="00DF08F2">
            <w:r w:rsidRPr="006E6C86">
              <w:rPr>
                <w:rStyle w:val="Strong"/>
                <w:b w:val="0"/>
              </w:rPr>
              <w:t>Heterosexually active Latino men and Latino MSM.</w:t>
            </w:r>
          </w:p>
        </w:tc>
        <w:tc>
          <w:tcPr>
            <w:tcW w:w="4410" w:type="dxa"/>
            <w:tcBorders>
              <w:top w:val="single" w:sz="4" w:space="0" w:color="auto"/>
              <w:left w:val="single" w:sz="4" w:space="0" w:color="auto"/>
              <w:bottom w:val="single" w:sz="4" w:space="0" w:color="auto"/>
              <w:right w:val="single" w:sz="4" w:space="0" w:color="auto"/>
            </w:tcBorders>
            <w:hideMark/>
          </w:tcPr>
          <w:p w:rsidR="00BF1923" w:rsidRPr="00700ECE" w:rsidRDefault="00C24CF4" w:rsidP="00F06B53">
            <w:pPr>
              <w:pStyle w:val="CommentText"/>
              <w:rPr>
                <w:sz w:val="24"/>
                <w:szCs w:val="24"/>
              </w:rPr>
            </w:pPr>
            <w:r w:rsidRPr="00C24CF4">
              <w:rPr>
                <w:sz w:val="24"/>
                <w:szCs w:val="24"/>
              </w:rPr>
              <w:t xml:space="preserve">Rhodes, S. D., K. C. Hergenrather, et al. (2009). "Outcomes from a community-based, participatory lay health advisor HIV/STD prevention intervention for recently arrived immigrant Latino men in rural North Carolina, USA." </w:t>
            </w:r>
            <w:r w:rsidRPr="00C24CF4">
              <w:rPr>
                <w:sz w:val="24"/>
                <w:szCs w:val="24"/>
                <w:u w:val="single"/>
              </w:rPr>
              <w:t>AIDS Ed Prev</w:t>
            </w:r>
            <w:r w:rsidRPr="00C24CF4">
              <w:rPr>
                <w:sz w:val="24"/>
                <w:szCs w:val="24"/>
              </w:rPr>
              <w:t xml:space="preserve"> </w:t>
            </w:r>
            <w:r w:rsidRPr="00C24CF4">
              <w:rPr>
                <w:bCs/>
                <w:sz w:val="24"/>
                <w:szCs w:val="24"/>
              </w:rPr>
              <w:t>21</w:t>
            </w:r>
            <w:r w:rsidRPr="00C24CF4">
              <w:rPr>
                <w:sz w:val="24"/>
                <w:szCs w:val="24"/>
              </w:rPr>
              <w:t>(Supplement 1): 104-109.</w:t>
            </w:r>
          </w:p>
          <w:p w:rsidR="00DF08F2" w:rsidRPr="00700ECE" w:rsidRDefault="00DF08F2" w:rsidP="00F06B53">
            <w:pPr>
              <w:pStyle w:val="CommentText"/>
              <w:rPr>
                <w:sz w:val="24"/>
                <w:szCs w:val="24"/>
              </w:rPr>
            </w:pPr>
          </w:p>
          <w:p w:rsidR="00DF08F2" w:rsidRPr="00700ECE" w:rsidRDefault="00DF08F2" w:rsidP="00DF08F2">
            <w:pPr>
              <w:pStyle w:val="NoSpacing"/>
              <w:rPr>
                <w:rFonts w:ascii="Times New Roman" w:hAnsi="Times New Roman" w:cs="Times New Roman"/>
                <w:sz w:val="24"/>
                <w:szCs w:val="24"/>
              </w:rPr>
            </w:pPr>
            <w:r w:rsidRPr="00700ECE">
              <w:rPr>
                <w:rFonts w:ascii="Times New Roman" w:hAnsi="Times New Roman" w:cs="Times New Roman"/>
                <w:sz w:val="24"/>
                <w:szCs w:val="24"/>
              </w:rPr>
              <w:t xml:space="preserve">Rhodes SD, McCoy TP, Hergenrather KC, Vissman AT, Wolfson M, Alonzo J, et al. Prevalence estimates of health risk behaviors of immigrant Latino men who have sex with men. </w:t>
            </w:r>
            <w:r w:rsidRPr="00700ECE">
              <w:rPr>
                <w:rFonts w:ascii="Times New Roman" w:hAnsi="Times New Roman" w:cs="Times New Roman"/>
                <w:i/>
                <w:sz w:val="24"/>
                <w:szCs w:val="24"/>
              </w:rPr>
              <w:t>Journal of Rural Health</w:t>
            </w:r>
            <w:r w:rsidRPr="00700ECE">
              <w:rPr>
                <w:rFonts w:ascii="Times New Roman" w:hAnsi="Times New Roman" w:cs="Times New Roman"/>
                <w:sz w:val="24"/>
                <w:szCs w:val="24"/>
              </w:rPr>
              <w:t xml:space="preserve"> In press.</w:t>
            </w:r>
          </w:p>
          <w:p w:rsidR="008C70BC" w:rsidRPr="00700ECE" w:rsidRDefault="008C70BC" w:rsidP="00DF08F2">
            <w:pPr>
              <w:pStyle w:val="NoSpacing"/>
              <w:rPr>
                <w:rFonts w:ascii="Times New Roman" w:hAnsi="Times New Roman" w:cs="Times New Roman"/>
                <w:sz w:val="24"/>
                <w:szCs w:val="24"/>
              </w:rPr>
            </w:pPr>
          </w:p>
          <w:p w:rsidR="008C70BC" w:rsidRPr="006E6C86" w:rsidRDefault="00C24CF4" w:rsidP="00DF08F2">
            <w:pPr>
              <w:pStyle w:val="NoSpacing"/>
              <w:rPr>
                <w:rFonts w:ascii="Times New Roman" w:hAnsi="Times New Roman" w:cs="Times New Roman"/>
                <w:sz w:val="24"/>
                <w:szCs w:val="24"/>
              </w:rPr>
            </w:pPr>
            <w:r w:rsidRPr="00C24CF4">
              <w:rPr>
                <w:rFonts w:ascii="Times New Roman" w:hAnsi="Times New Roman" w:cs="Times New Roman"/>
                <w:sz w:val="24"/>
                <w:szCs w:val="24"/>
              </w:rPr>
              <w:t xml:space="preserve">Rhodes SD, McCoy TP, Vissman AT, DiClemente RJ, Duck S, Hergenrather KC, et al. A randomized controlled trial of a culturally congruent intervention to increase condom use and HIV testing among heterosexually active immigrant Latino men. </w:t>
            </w:r>
            <w:r w:rsidRPr="00C24CF4">
              <w:rPr>
                <w:rFonts w:ascii="Times New Roman" w:hAnsi="Times New Roman" w:cs="Times New Roman"/>
                <w:i/>
                <w:sz w:val="24"/>
                <w:szCs w:val="24"/>
              </w:rPr>
              <w:t>AIDS and Behavior</w:t>
            </w:r>
            <w:r w:rsidRPr="00C24CF4">
              <w:rPr>
                <w:rFonts w:ascii="Times New Roman" w:hAnsi="Times New Roman" w:cs="Times New Roman"/>
                <w:sz w:val="24"/>
                <w:szCs w:val="24"/>
              </w:rPr>
              <w:t xml:space="preserve"> In press.</w:t>
            </w:r>
          </w:p>
          <w:p w:rsidR="00DF08F2" w:rsidRPr="00592A55" w:rsidRDefault="00DF08F2" w:rsidP="00F06B53">
            <w:pPr>
              <w:pStyle w:val="CommentText"/>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BF1923" w:rsidRPr="003E4316" w:rsidRDefault="00BF1923">
            <w:pPr>
              <w:spacing w:line="230" w:lineRule="auto"/>
            </w:pPr>
            <w:r w:rsidRPr="003E4316">
              <w:t>No</w:t>
            </w:r>
          </w:p>
        </w:tc>
      </w:tr>
      <w:tr w:rsidR="00F06B53" w:rsidRPr="003E4316" w:rsidTr="00592A55">
        <w:trPr>
          <w:trHeight w:val="665"/>
        </w:trPr>
        <w:tc>
          <w:tcPr>
            <w:tcW w:w="2482" w:type="dxa"/>
            <w:tcBorders>
              <w:top w:val="single" w:sz="4" w:space="0" w:color="auto"/>
              <w:left w:val="single" w:sz="4" w:space="0" w:color="auto"/>
              <w:bottom w:val="single" w:sz="4" w:space="0" w:color="auto"/>
              <w:right w:val="single" w:sz="4" w:space="0" w:color="auto"/>
            </w:tcBorders>
            <w:hideMark/>
          </w:tcPr>
          <w:p w:rsidR="00592A55" w:rsidRPr="00592A55" w:rsidRDefault="00592A55" w:rsidP="00592A55">
            <w:pPr>
              <w:pStyle w:val="NoSpacing"/>
              <w:tabs>
                <w:tab w:val="left" w:pos="720"/>
              </w:tabs>
              <w:rPr>
                <w:rStyle w:val="Strong"/>
                <w:rFonts w:ascii="Times New Roman" w:hAnsi="Times New Roman" w:cs="Times New Roman"/>
                <w:b w:val="0"/>
                <w:bCs w:val="0"/>
                <w:sz w:val="24"/>
                <w:szCs w:val="24"/>
              </w:rPr>
            </w:pPr>
            <w:r w:rsidRPr="00592A55">
              <w:rPr>
                <w:rStyle w:val="Strong"/>
                <w:rFonts w:ascii="Times New Roman" w:hAnsi="Times New Roman" w:cs="Times New Roman"/>
                <w:b w:val="0"/>
                <w:sz w:val="24"/>
                <w:szCs w:val="24"/>
              </w:rPr>
              <w:t xml:space="preserve">Numbers of sexual partners during the past </w:t>
            </w:r>
            <w:r w:rsidRPr="00592A55">
              <w:rPr>
                <w:rStyle w:val="Strong"/>
                <w:rFonts w:ascii="Times New Roman" w:hAnsi="Times New Roman" w:cs="Times New Roman"/>
                <w:b w:val="0"/>
                <w:sz w:val="24"/>
                <w:szCs w:val="24"/>
              </w:rPr>
              <w:lastRenderedPageBreak/>
              <w:t>6 months.</w:t>
            </w:r>
          </w:p>
          <w:p w:rsidR="00F06B53" w:rsidRPr="003E4316" w:rsidRDefault="00F06B53" w:rsidP="00592A55">
            <w:pPr>
              <w:spacing w:line="230" w:lineRule="auto"/>
            </w:pPr>
          </w:p>
        </w:tc>
        <w:tc>
          <w:tcPr>
            <w:tcW w:w="2036" w:type="dxa"/>
            <w:tcBorders>
              <w:top w:val="single" w:sz="4" w:space="0" w:color="auto"/>
              <w:left w:val="single" w:sz="4" w:space="0" w:color="auto"/>
              <w:bottom w:val="single" w:sz="4" w:space="0" w:color="auto"/>
              <w:right w:val="single" w:sz="4" w:space="0" w:color="auto"/>
            </w:tcBorders>
            <w:hideMark/>
          </w:tcPr>
          <w:p w:rsidR="00F06B53" w:rsidRPr="003E4316" w:rsidRDefault="00DF08F2" w:rsidP="00314BBB">
            <w:pPr>
              <w:pStyle w:val="CommentText"/>
              <w:rPr>
                <w:sz w:val="24"/>
                <w:szCs w:val="24"/>
              </w:rPr>
            </w:pPr>
            <w:r>
              <w:rPr>
                <w:sz w:val="24"/>
                <w:szCs w:val="24"/>
              </w:rPr>
              <w:lastRenderedPageBreak/>
              <w:t>NA</w:t>
            </w:r>
          </w:p>
        </w:tc>
        <w:tc>
          <w:tcPr>
            <w:tcW w:w="4410" w:type="dxa"/>
            <w:tcBorders>
              <w:top w:val="single" w:sz="4" w:space="0" w:color="auto"/>
              <w:left w:val="single" w:sz="4" w:space="0" w:color="auto"/>
              <w:bottom w:val="single" w:sz="4" w:space="0" w:color="auto"/>
              <w:right w:val="single" w:sz="4" w:space="0" w:color="auto"/>
            </w:tcBorders>
            <w:hideMark/>
          </w:tcPr>
          <w:p w:rsidR="00F06B53" w:rsidRPr="003E4316" w:rsidRDefault="00700ECE" w:rsidP="00700ECE">
            <w:pPr>
              <w:pStyle w:val="CommentText"/>
              <w:rPr>
                <w:sz w:val="24"/>
                <w:szCs w:val="24"/>
              </w:rPr>
            </w:pPr>
            <w:r w:rsidRPr="00592A26">
              <w:rPr>
                <w:sz w:val="24"/>
                <w:szCs w:val="24"/>
              </w:rPr>
              <w:t>Instrument d</w:t>
            </w:r>
            <w:r w:rsidR="00DF08F2" w:rsidRPr="00592A26">
              <w:rPr>
                <w:sz w:val="24"/>
                <w:szCs w:val="24"/>
              </w:rPr>
              <w:t>ev</w:t>
            </w:r>
            <w:r w:rsidR="00DF08F2">
              <w:rPr>
                <w:sz w:val="24"/>
                <w:szCs w:val="24"/>
              </w:rPr>
              <w:t>eloped specifically for this study</w:t>
            </w:r>
          </w:p>
        </w:tc>
        <w:tc>
          <w:tcPr>
            <w:tcW w:w="1440" w:type="dxa"/>
            <w:tcBorders>
              <w:top w:val="single" w:sz="4" w:space="0" w:color="auto"/>
              <w:left w:val="single" w:sz="4" w:space="0" w:color="auto"/>
              <w:bottom w:val="single" w:sz="4" w:space="0" w:color="auto"/>
              <w:right w:val="single" w:sz="4" w:space="0" w:color="auto"/>
            </w:tcBorders>
            <w:hideMark/>
          </w:tcPr>
          <w:p w:rsidR="00F06B53" w:rsidRPr="003E4316" w:rsidRDefault="003E4316">
            <w:pPr>
              <w:spacing w:line="230" w:lineRule="auto"/>
            </w:pPr>
            <w:r>
              <w:t>No</w:t>
            </w:r>
          </w:p>
        </w:tc>
      </w:tr>
      <w:tr w:rsidR="00314BBB" w:rsidRPr="003E4316"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592A55" w:rsidRPr="00592A55" w:rsidRDefault="00592A55" w:rsidP="00592A55">
            <w:pPr>
              <w:pStyle w:val="NoSpacing"/>
              <w:tabs>
                <w:tab w:val="left" w:pos="720"/>
              </w:tabs>
              <w:rPr>
                <w:rFonts w:ascii="Times New Roman" w:hAnsi="Times New Roman" w:cs="Times New Roman"/>
                <w:bCs/>
                <w:sz w:val="24"/>
                <w:szCs w:val="24"/>
              </w:rPr>
            </w:pPr>
            <w:r w:rsidRPr="00592A55">
              <w:rPr>
                <w:rFonts w:ascii="Times New Roman" w:hAnsi="Times New Roman" w:cs="Times New Roman"/>
                <w:sz w:val="24"/>
                <w:szCs w:val="24"/>
              </w:rPr>
              <w:lastRenderedPageBreak/>
              <w:t xml:space="preserve">Talking with sexual partner about risk reduction </w:t>
            </w:r>
          </w:p>
          <w:p w:rsidR="00314BBB" w:rsidRPr="003E4316" w:rsidRDefault="00314BBB" w:rsidP="0069763D">
            <w:pPr>
              <w:spacing w:line="230" w:lineRule="auto"/>
            </w:pPr>
          </w:p>
        </w:tc>
        <w:tc>
          <w:tcPr>
            <w:tcW w:w="2036" w:type="dxa"/>
            <w:tcBorders>
              <w:top w:val="single" w:sz="4" w:space="0" w:color="auto"/>
              <w:left w:val="single" w:sz="4" w:space="0" w:color="auto"/>
              <w:bottom w:val="single" w:sz="4" w:space="0" w:color="auto"/>
              <w:right w:val="single" w:sz="4" w:space="0" w:color="auto"/>
            </w:tcBorders>
            <w:hideMark/>
          </w:tcPr>
          <w:p w:rsidR="00314BBB" w:rsidRPr="00592A26" w:rsidRDefault="00F31FF7" w:rsidP="00B14A01">
            <w:r w:rsidRPr="00592A26">
              <w:t>National sample of 18-49 year olds</w:t>
            </w:r>
            <w:r w:rsidR="00B14A01" w:rsidRPr="00592A26">
              <w:t>, including 53% males and 14% Hispanic.</w:t>
            </w:r>
          </w:p>
          <w:p w:rsidR="00B14A01" w:rsidRPr="00592A26" w:rsidRDefault="00B14A01" w:rsidP="00B14A01"/>
        </w:tc>
        <w:tc>
          <w:tcPr>
            <w:tcW w:w="4410" w:type="dxa"/>
            <w:tcBorders>
              <w:top w:val="single" w:sz="4" w:space="0" w:color="auto"/>
              <w:left w:val="single" w:sz="4" w:space="0" w:color="auto"/>
              <w:bottom w:val="single" w:sz="4" w:space="0" w:color="auto"/>
              <w:right w:val="single" w:sz="4" w:space="0" w:color="auto"/>
            </w:tcBorders>
            <w:hideMark/>
          </w:tcPr>
          <w:p w:rsidR="00592A55" w:rsidRPr="000C6095" w:rsidRDefault="00592A55" w:rsidP="00592A55">
            <w:pPr>
              <w:pStyle w:val="NoSpacing"/>
              <w:rPr>
                <w:rFonts w:ascii="Times New Roman" w:hAnsi="Times New Roman" w:cs="Times New Roman"/>
                <w:sz w:val="24"/>
                <w:szCs w:val="24"/>
              </w:rPr>
            </w:pPr>
            <w:r w:rsidRPr="000C6095">
              <w:rPr>
                <w:rFonts w:ascii="Times New Roman" w:hAnsi="Times New Roman" w:cs="Times New Roman"/>
                <w:sz w:val="24"/>
                <w:szCs w:val="24"/>
              </w:rPr>
              <w:t xml:space="preserve">van der Straten A, Catania JA, Pollack L. Psychosocial correlates of health-protective sexual communication with new sexual partners: the National AIDS Behavioral Survey. </w:t>
            </w:r>
            <w:r w:rsidRPr="000C6095">
              <w:rPr>
                <w:rFonts w:ascii="Times New Roman" w:hAnsi="Times New Roman" w:cs="Times New Roman"/>
                <w:i/>
                <w:sz w:val="24"/>
                <w:szCs w:val="24"/>
              </w:rPr>
              <w:t>AIDS and Behavior</w:t>
            </w:r>
            <w:r w:rsidRPr="000C6095">
              <w:rPr>
                <w:rFonts w:ascii="Times New Roman" w:hAnsi="Times New Roman" w:cs="Times New Roman"/>
                <w:sz w:val="24"/>
                <w:szCs w:val="24"/>
              </w:rPr>
              <w:t xml:space="preserve"> 1998;2:213-27.</w:t>
            </w:r>
          </w:p>
          <w:p w:rsidR="00F11E5A" w:rsidRPr="003E4316" w:rsidRDefault="00F11E5A" w:rsidP="0069763D">
            <w:pPr>
              <w:pStyle w:val="CommentText"/>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314BBB" w:rsidRPr="003E4316" w:rsidRDefault="003E4316">
            <w:pPr>
              <w:spacing w:line="230" w:lineRule="auto"/>
            </w:pPr>
            <w:r>
              <w:t>No</w:t>
            </w:r>
          </w:p>
        </w:tc>
      </w:tr>
      <w:tr w:rsidR="002A4C9A" w:rsidRPr="00700ECE"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2A4C9A" w:rsidRPr="00700ECE" w:rsidRDefault="00592A55" w:rsidP="00592A55">
            <w:pPr>
              <w:pStyle w:val="NoSpacing"/>
              <w:tabs>
                <w:tab w:val="left" w:pos="720"/>
              </w:tabs>
              <w:rPr>
                <w:rFonts w:ascii="Times New Roman" w:hAnsi="Times New Roman" w:cs="Times New Roman"/>
                <w:sz w:val="24"/>
                <w:szCs w:val="24"/>
              </w:rPr>
            </w:pPr>
            <w:r w:rsidRPr="00700ECE">
              <w:rPr>
                <w:rFonts w:ascii="Times New Roman" w:hAnsi="Times New Roman" w:cs="Times New Roman"/>
                <w:sz w:val="24"/>
                <w:szCs w:val="24"/>
              </w:rPr>
              <w:t>HIV testing and receipt of test results ever and during the past 6 and 12 months</w:t>
            </w:r>
          </w:p>
        </w:tc>
        <w:tc>
          <w:tcPr>
            <w:tcW w:w="2036" w:type="dxa"/>
            <w:tcBorders>
              <w:top w:val="single" w:sz="4" w:space="0" w:color="auto"/>
              <w:left w:val="single" w:sz="4" w:space="0" w:color="auto"/>
              <w:bottom w:val="single" w:sz="4" w:space="0" w:color="auto"/>
              <w:right w:val="single" w:sz="4" w:space="0" w:color="auto"/>
            </w:tcBorders>
            <w:hideMark/>
          </w:tcPr>
          <w:p w:rsidR="002A4C9A" w:rsidRPr="00700ECE" w:rsidRDefault="00C24CF4" w:rsidP="00314BBB">
            <w:pPr>
              <w:pStyle w:val="CommentText"/>
              <w:rPr>
                <w:sz w:val="24"/>
                <w:szCs w:val="24"/>
              </w:rPr>
            </w:pPr>
            <w:r w:rsidRPr="00C24CF4">
              <w:rPr>
                <w:rStyle w:val="Strong"/>
                <w:b w:val="0"/>
                <w:sz w:val="24"/>
                <w:szCs w:val="24"/>
              </w:rPr>
              <w:t>Heterosexually active Latino men and Latino MSM.</w:t>
            </w:r>
          </w:p>
        </w:tc>
        <w:tc>
          <w:tcPr>
            <w:tcW w:w="4410" w:type="dxa"/>
            <w:tcBorders>
              <w:top w:val="single" w:sz="4" w:space="0" w:color="auto"/>
              <w:left w:val="single" w:sz="4" w:space="0" w:color="auto"/>
              <w:bottom w:val="single" w:sz="4" w:space="0" w:color="auto"/>
              <w:right w:val="single" w:sz="4" w:space="0" w:color="auto"/>
            </w:tcBorders>
            <w:hideMark/>
          </w:tcPr>
          <w:p w:rsidR="008C70BC" w:rsidRPr="00700ECE" w:rsidRDefault="00C24CF4" w:rsidP="008C70BC">
            <w:pPr>
              <w:pStyle w:val="CommentText"/>
              <w:rPr>
                <w:sz w:val="24"/>
                <w:szCs w:val="24"/>
              </w:rPr>
            </w:pPr>
            <w:r w:rsidRPr="00C24CF4">
              <w:rPr>
                <w:sz w:val="24"/>
                <w:szCs w:val="24"/>
              </w:rPr>
              <w:t xml:space="preserve">Rhodes, S. D., K. C. Hergenrather, et al. (2009). "Outcomes from a community-based, participatory lay health advisor HIV/STD prevention intervention for recently arrived immigrant Latino men in rural North Carolina, USA." </w:t>
            </w:r>
            <w:r w:rsidRPr="00C24CF4">
              <w:rPr>
                <w:sz w:val="24"/>
                <w:szCs w:val="24"/>
                <w:u w:val="single"/>
              </w:rPr>
              <w:t>AIDS Ed Prev</w:t>
            </w:r>
            <w:r w:rsidRPr="00C24CF4">
              <w:rPr>
                <w:sz w:val="24"/>
                <w:szCs w:val="24"/>
              </w:rPr>
              <w:t xml:space="preserve"> </w:t>
            </w:r>
            <w:r w:rsidRPr="00C24CF4">
              <w:rPr>
                <w:bCs/>
                <w:sz w:val="24"/>
                <w:szCs w:val="24"/>
              </w:rPr>
              <w:t>21</w:t>
            </w:r>
            <w:r w:rsidRPr="00C24CF4">
              <w:rPr>
                <w:sz w:val="24"/>
                <w:szCs w:val="24"/>
              </w:rPr>
              <w:t>(Supplement 1): 104-109.</w:t>
            </w:r>
          </w:p>
          <w:p w:rsidR="008C70BC" w:rsidRPr="00700ECE" w:rsidRDefault="008C70BC" w:rsidP="008C70BC">
            <w:pPr>
              <w:pStyle w:val="CommentText"/>
              <w:rPr>
                <w:sz w:val="24"/>
                <w:szCs w:val="24"/>
              </w:rPr>
            </w:pPr>
          </w:p>
          <w:p w:rsidR="008C70BC" w:rsidRPr="00700ECE" w:rsidRDefault="008C70BC" w:rsidP="008C70BC">
            <w:pPr>
              <w:pStyle w:val="NoSpacing"/>
              <w:rPr>
                <w:rFonts w:ascii="Times New Roman" w:hAnsi="Times New Roman" w:cs="Times New Roman"/>
                <w:sz w:val="24"/>
                <w:szCs w:val="24"/>
              </w:rPr>
            </w:pPr>
            <w:r w:rsidRPr="00700ECE">
              <w:rPr>
                <w:rFonts w:ascii="Times New Roman" w:hAnsi="Times New Roman" w:cs="Times New Roman"/>
                <w:sz w:val="24"/>
                <w:szCs w:val="24"/>
              </w:rPr>
              <w:t xml:space="preserve">Rhodes SD, McCoy TP, Hergenrather KC, Vissman AT, Wolfson M, Alonzo J, et al. Prevalence estimates of health risk behaviors of immigrant Latino men who have sex with men. </w:t>
            </w:r>
            <w:r w:rsidRPr="00700ECE">
              <w:rPr>
                <w:rFonts w:ascii="Times New Roman" w:hAnsi="Times New Roman" w:cs="Times New Roman"/>
                <w:i/>
                <w:sz w:val="24"/>
                <w:szCs w:val="24"/>
              </w:rPr>
              <w:t>Journal of Rural Health</w:t>
            </w:r>
            <w:r w:rsidRPr="00700ECE">
              <w:rPr>
                <w:rFonts w:ascii="Times New Roman" w:hAnsi="Times New Roman" w:cs="Times New Roman"/>
                <w:sz w:val="24"/>
                <w:szCs w:val="24"/>
              </w:rPr>
              <w:t xml:space="preserve"> In press.</w:t>
            </w:r>
          </w:p>
          <w:p w:rsidR="008C70BC" w:rsidRPr="00700ECE" w:rsidRDefault="008C70BC" w:rsidP="008C70BC">
            <w:pPr>
              <w:pStyle w:val="NoSpacing"/>
              <w:rPr>
                <w:rFonts w:ascii="Times New Roman" w:hAnsi="Times New Roman" w:cs="Times New Roman"/>
                <w:sz w:val="24"/>
                <w:szCs w:val="24"/>
              </w:rPr>
            </w:pPr>
          </w:p>
          <w:p w:rsidR="002A4C9A" w:rsidRPr="00700ECE" w:rsidRDefault="00C24CF4" w:rsidP="008A2249">
            <w:pPr>
              <w:pStyle w:val="NoSpacing"/>
              <w:rPr>
                <w:sz w:val="24"/>
                <w:szCs w:val="24"/>
              </w:rPr>
            </w:pPr>
            <w:r w:rsidRPr="00C24CF4">
              <w:rPr>
                <w:rFonts w:ascii="Times New Roman" w:hAnsi="Times New Roman" w:cs="Times New Roman"/>
                <w:sz w:val="24"/>
                <w:szCs w:val="24"/>
              </w:rPr>
              <w:t xml:space="preserve">Rhodes SD, McCoy TP, Vissman AT, DiClemente RJ, Duck S, Hergenrather KC, et al. A randomized controlled trial of a culturally congruent intervention to increase condom use and HIV testing among heterosexually active immigrant Latino men. </w:t>
            </w:r>
            <w:r w:rsidRPr="00C24CF4">
              <w:rPr>
                <w:rFonts w:ascii="Times New Roman" w:hAnsi="Times New Roman" w:cs="Times New Roman"/>
                <w:i/>
                <w:sz w:val="24"/>
                <w:szCs w:val="24"/>
              </w:rPr>
              <w:t>AIDS and Behavior</w:t>
            </w:r>
            <w:r w:rsidRPr="00C24CF4">
              <w:rPr>
                <w:rFonts w:ascii="Times New Roman" w:hAnsi="Times New Roman" w:cs="Times New Roman"/>
                <w:sz w:val="24"/>
                <w:szCs w:val="24"/>
              </w:rPr>
              <w:t xml:space="preserve"> In press.</w:t>
            </w:r>
          </w:p>
        </w:tc>
        <w:tc>
          <w:tcPr>
            <w:tcW w:w="1440" w:type="dxa"/>
            <w:tcBorders>
              <w:top w:val="single" w:sz="4" w:space="0" w:color="auto"/>
              <w:left w:val="single" w:sz="4" w:space="0" w:color="auto"/>
              <w:bottom w:val="single" w:sz="4" w:space="0" w:color="auto"/>
              <w:right w:val="single" w:sz="4" w:space="0" w:color="auto"/>
            </w:tcBorders>
            <w:hideMark/>
          </w:tcPr>
          <w:p w:rsidR="002A4C9A" w:rsidRPr="00700ECE" w:rsidRDefault="003E4316">
            <w:pPr>
              <w:spacing w:line="230" w:lineRule="auto"/>
            </w:pPr>
            <w:r w:rsidRPr="00700ECE">
              <w:t>No</w:t>
            </w:r>
          </w:p>
        </w:tc>
      </w:tr>
    </w:tbl>
    <w:p w:rsidR="00D44375" w:rsidRPr="00700ECE" w:rsidRDefault="00D44375" w:rsidP="007C5800">
      <w:pPr>
        <w:spacing w:line="234" w:lineRule="auto"/>
      </w:pPr>
    </w:p>
    <w:p w:rsidR="007C5800" w:rsidRPr="00700ECE" w:rsidRDefault="007C5800" w:rsidP="007C5800">
      <w:pPr>
        <w:spacing w:line="234" w:lineRule="auto"/>
      </w:pPr>
    </w:p>
    <w:p w:rsidR="00700EB4" w:rsidRPr="00CA66E6" w:rsidRDefault="00561E2F" w:rsidP="004F3A78">
      <w:pPr>
        <w:pStyle w:val="List3"/>
        <w:numPr>
          <w:ilvl w:val="0"/>
          <w:numId w:val="22"/>
        </w:numPr>
        <w:ind w:left="360"/>
        <w:rPr>
          <w:rFonts w:cs="Arial"/>
          <w:b/>
        </w:rPr>
      </w:pPr>
      <w:r w:rsidRPr="00CA66E6">
        <w:rPr>
          <w:rFonts w:cs="Arial"/>
          <w:b/>
        </w:rPr>
        <w:t xml:space="preserve">Individuals </w:t>
      </w:r>
      <w:r w:rsidR="005C3A2E" w:rsidRPr="00CA66E6">
        <w:rPr>
          <w:rFonts w:cs="Arial"/>
          <w:b/>
        </w:rPr>
        <w:t xml:space="preserve">Consulted on </w:t>
      </w:r>
      <w:r w:rsidR="00700EB4" w:rsidRPr="00CA66E6">
        <w:rPr>
          <w:rFonts w:cs="Arial"/>
          <w:b/>
        </w:rPr>
        <w:t xml:space="preserve">Statistical </w:t>
      </w:r>
      <w:r w:rsidR="005C3A2E" w:rsidRPr="00CA66E6">
        <w:rPr>
          <w:rFonts w:cs="Arial"/>
          <w:b/>
        </w:rPr>
        <w:t xml:space="preserve">Aspects </w:t>
      </w:r>
      <w:r w:rsidR="00BE6951" w:rsidRPr="00CA66E6">
        <w:rPr>
          <w:rFonts w:cs="Arial"/>
          <w:b/>
        </w:rPr>
        <w:t>and</w:t>
      </w:r>
      <w:r w:rsidR="005C3A2E" w:rsidRPr="00CA66E6">
        <w:rPr>
          <w:rFonts w:cs="Arial"/>
          <w:b/>
        </w:rPr>
        <w:t xml:space="preserve"> </w:t>
      </w:r>
      <w:r w:rsidRPr="00CA66E6">
        <w:rPr>
          <w:rFonts w:cs="Arial"/>
          <w:b/>
        </w:rPr>
        <w:t>Individuals</w:t>
      </w:r>
      <w:r w:rsidR="005C3A2E" w:rsidRPr="00CA66E6">
        <w:rPr>
          <w:rFonts w:cs="Arial"/>
          <w:b/>
        </w:rPr>
        <w:t xml:space="preserve"> </w:t>
      </w:r>
      <w:r w:rsidR="00BE6951" w:rsidRPr="00CA66E6">
        <w:rPr>
          <w:rFonts w:cs="Arial"/>
          <w:b/>
        </w:rPr>
        <w:t xml:space="preserve">Collecting and/or </w:t>
      </w:r>
      <w:r w:rsidR="005C3A2E" w:rsidRPr="00CA66E6">
        <w:rPr>
          <w:rFonts w:cs="Arial"/>
          <w:b/>
        </w:rPr>
        <w:t>Analyzing Data</w:t>
      </w:r>
    </w:p>
    <w:p w:rsidR="004F3A78" w:rsidRPr="00CA66E6" w:rsidRDefault="004F3A78" w:rsidP="00F97461">
      <w:pPr>
        <w:pStyle w:val="List3"/>
        <w:ind w:left="360" w:firstLine="0"/>
      </w:pPr>
    </w:p>
    <w:p w:rsidR="00015A34" w:rsidRPr="00015A34" w:rsidRDefault="006B22BE" w:rsidP="00015A34">
      <w:r w:rsidRPr="00CA66E6">
        <w:t>The primary</w:t>
      </w:r>
      <w:r w:rsidR="00FC7C4D" w:rsidRPr="00CA66E6">
        <w:t xml:space="preserve"> person</w:t>
      </w:r>
      <w:r w:rsidR="00015A34">
        <w:t>s</w:t>
      </w:r>
      <w:r w:rsidR="00FC7C4D" w:rsidRPr="00CA66E6">
        <w:t xml:space="preserve"> involved with statistical</w:t>
      </w:r>
      <w:r w:rsidRPr="00CA66E6">
        <w:t xml:space="preserve"> aspect</w:t>
      </w:r>
      <w:r w:rsidR="005C6F06" w:rsidRPr="00CA66E6">
        <w:t xml:space="preserve">s of this project </w:t>
      </w:r>
      <w:r w:rsidR="00F15923" w:rsidRPr="00CA66E6">
        <w:t>and data</w:t>
      </w:r>
      <w:r w:rsidR="00060030" w:rsidRPr="00CA66E6">
        <w:t xml:space="preserve"> analysis</w:t>
      </w:r>
      <w:r w:rsidR="00F15923" w:rsidRPr="00CA66E6">
        <w:t xml:space="preserve"> for this study</w:t>
      </w:r>
      <w:r w:rsidR="00015A34">
        <w:t xml:space="preserve"> are</w:t>
      </w:r>
      <w:r w:rsidRPr="00CA66E6">
        <w:t xml:space="preserve"> </w:t>
      </w:r>
      <w:r w:rsidR="00E3022F">
        <w:t xml:space="preserve">Dr. </w:t>
      </w:r>
      <w:r w:rsidR="00E3022F" w:rsidRPr="00015A34">
        <w:t>Scott</w:t>
      </w:r>
      <w:r w:rsidR="00015A34" w:rsidRPr="00015A34">
        <w:t xml:space="preserve"> D. Rhodes and Dr. Beth Reboussin of Wake Forest University School of Medicine.  </w:t>
      </w:r>
      <w:r w:rsidR="000C56E9" w:rsidRPr="00CA66E6">
        <w:t xml:space="preserve">The study </w:t>
      </w:r>
      <w:r w:rsidR="00592A55">
        <w:t xml:space="preserve">was </w:t>
      </w:r>
      <w:r w:rsidR="000C56E9" w:rsidRPr="00CA66E6">
        <w:t>desig</w:t>
      </w:r>
      <w:r w:rsidR="00592A55">
        <w:t>ned</w:t>
      </w:r>
      <w:r w:rsidR="000C56E9" w:rsidRPr="00CA66E6">
        <w:t xml:space="preserve"> and </w:t>
      </w:r>
      <w:r w:rsidR="00592A55">
        <w:t xml:space="preserve">the study assessment questionnaires were developed through </w:t>
      </w:r>
      <w:r w:rsidR="00015F1C" w:rsidRPr="00CA66E6">
        <w:t xml:space="preserve">a collaborative effort </w:t>
      </w:r>
      <w:r w:rsidR="00592A55">
        <w:t xml:space="preserve">by </w:t>
      </w:r>
      <w:r w:rsidR="00734912">
        <w:t xml:space="preserve">the </w:t>
      </w:r>
      <w:r w:rsidR="00592A55">
        <w:t xml:space="preserve">principal investigator and study staff at </w:t>
      </w:r>
      <w:r w:rsidR="00015A34">
        <w:t xml:space="preserve">Wake Forest University, </w:t>
      </w:r>
      <w:r w:rsidR="00592A55">
        <w:t xml:space="preserve">staff members of the study partner, the </w:t>
      </w:r>
      <w:r w:rsidR="00015A34" w:rsidRPr="00015A34">
        <w:t>Chatham Social Health Council</w:t>
      </w:r>
      <w:r w:rsidR="00592A55">
        <w:t xml:space="preserve">, and </w:t>
      </w:r>
      <w:r w:rsidR="00015A34">
        <w:t>CDC</w:t>
      </w:r>
      <w:r w:rsidR="00592A55">
        <w:t xml:space="preserve"> project staff</w:t>
      </w:r>
      <w:r w:rsidR="00015A34">
        <w:t xml:space="preserve">.  </w:t>
      </w:r>
    </w:p>
    <w:p w:rsidR="00247E7A" w:rsidRPr="00015A34" w:rsidRDefault="005E4593" w:rsidP="00015A34">
      <w:pPr>
        <w:rPr>
          <w:rFonts w:ascii="Arial" w:hAnsi="Arial" w:cs="Arial"/>
          <w:b/>
        </w:rPr>
      </w:pPr>
      <w:r w:rsidRPr="00CA66E6">
        <w:t xml:space="preserve">The </w:t>
      </w:r>
      <w:r w:rsidR="00592A55">
        <w:t xml:space="preserve">principal investigator and study staff at Wake Forest University and staff members of the study partner, the </w:t>
      </w:r>
      <w:r w:rsidR="00592A55" w:rsidRPr="00015A34">
        <w:t>Chatham Social Health Council</w:t>
      </w:r>
      <w:r w:rsidR="00592A55">
        <w:t xml:space="preserve">, will collect </w:t>
      </w:r>
      <w:r w:rsidR="008D1CE6">
        <w:t xml:space="preserve">and analyze the study </w:t>
      </w:r>
      <w:r w:rsidR="00015F1C" w:rsidRPr="00CA66E6">
        <w:t>data</w:t>
      </w:r>
      <w:r w:rsidR="00D23EA1">
        <w:t>.</w:t>
      </w:r>
      <w:r w:rsidR="00060030" w:rsidRPr="00CA66E6">
        <w:t xml:space="preserve"> </w:t>
      </w:r>
      <w:r w:rsidR="00247E7A" w:rsidRPr="00CA66E6">
        <w:t xml:space="preserve">The </w:t>
      </w:r>
      <w:r w:rsidR="00363214" w:rsidRPr="00CA66E6">
        <w:t xml:space="preserve">federal </w:t>
      </w:r>
      <w:r w:rsidR="00247E7A" w:rsidRPr="00CA66E6">
        <w:t>staff</w:t>
      </w:r>
      <w:r w:rsidR="00DE3DE8" w:rsidRPr="00CA66E6">
        <w:t xml:space="preserve"> members who </w:t>
      </w:r>
      <w:r w:rsidR="008D1CE6">
        <w:t xml:space="preserve">have participated in </w:t>
      </w:r>
      <w:r w:rsidR="00015F1C" w:rsidRPr="00CA66E6">
        <w:t xml:space="preserve">various aspects of </w:t>
      </w:r>
      <w:r w:rsidR="004118B9" w:rsidRPr="00CA66E6">
        <w:t xml:space="preserve">designing </w:t>
      </w:r>
      <w:r w:rsidR="00015F1C" w:rsidRPr="00CA66E6">
        <w:t xml:space="preserve">the study </w:t>
      </w:r>
      <w:r w:rsidR="008D1CE6">
        <w:t xml:space="preserve">and who are currently with the CDC </w:t>
      </w:r>
      <w:r w:rsidR="00015F1C" w:rsidRPr="00CA66E6">
        <w:t xml:space="preserve">are listed below. </w:t>
      </w:r>
      <w:r w:rsidR="008D1CE6">
        <w:t xml:space="preserve"> </w:t>
      </w:r>
    </w:p>
    <w:p w:rsidR="00427454" w:rsidRPr="00CA66E6" w:rsidRDefault="00427454" w:rsidP="004F3A78">
      <w:pPr>
        <w:pStyle w:val="List3"/>
        <w:ind w:left="0" w:firstLine="720"/>
      </w:pPr>
    </w:p>
    <w:p w:rsidR="0000601B" w:rsidRPr="00CA66E6" w:rsidRDefault="0000601B" w:rsidP="008B3B14">
      <w:pPr>
        <w:pStyle w:val="List3"/>
        <w:ind w:left="360" w:firstLine="0"/>
        <w:rPr>
          <w:bCs/>
        </w:rPr>
        <w:sectPr w:rsidR="0000601B" w:rsidRPr="00CA66E6" w:rsidSect="008940B7">
          <w:headerReference w:type="default" r:id="rId8"/>
          <w:footerReference w:type="even" r:id="rId9"/>
          <w:footerReference w:type="default" r:id="rId10"/>
          <w:pgSz w:w="12240" w:h="15840"/>
          <w:pgMar w:top="1440" w:right="1440" w:bottom="1440" w:left="1440" w:header="720" w:footer="720" w:gutter="0"/>
          <w:cols w:space="720"/>
          <w:titlePg/>
          <w:docGrid w:linePitch="360"/>
        </w:sectPr>
      </w:pPr>
    </w:p>
    <w:p w:rsidR="00247E7A" w:rsidRPr="00CA66E6" w:rsidRDefault="00015A34" w:rsidP="00A46868">
      <w:pPr>
        <w:pStyle w:val="List3"/>
        <w:ind w:left="0" w:firstLine="0"/>
      </w:pPr>
      <w:r>
        <w:rPr>
          <w:bCs/>
        </w:rPr>
        <w:lastRenderedPageBreak/>
        <w:t>Thomas Painter</w:t>
      </w:r>
      <w:r w:rsidR="005E4593" w:rsidRPr="00CA66E6">
        <w:rPr>
          <w:bCs/>
        </w:rPr>
        <w:t>, PhD</w:t>
      </w:r>
      <w:r w:rsidR="008D1CE6">
        <w:rPr>
          <w:bCs/>
        </w:rPr>
        <w:t>, Project Officer</w:t>
      </w:r>
      <w:r w:rsidR="009C5B8D" w:rsidRPr="00CA66E6">
        <w:br/>
      </w:r>
      <w:r w:rsidR="00247E7A" w:rsidRPr="00CA66E6">
        <w:t>Centers for Disease Control and Prevention</w:t>
      </w:r>
    </w:p>
    <w:p w:rsidR="00247E7A" w:rsidRPr="00CA66E6" w:rsidRDefault="00247E7A" w:rsidP="00A46868">
      <w:pPr>
        <w:pStyle w:val="List3"/>
        <w:ind w:left="0" w:firstLine="0"/>
      </w:pPr>
      <w:r w:rsidRPr="00CA66E6">
        <w:t>Division of HIV/AIDS Prevention</w:t>
      </w:r>
    </w:p>
    <w:p w:rsidR="00E569E6" w:rsidRPr="00CA66E6" w:rsidRDefault="00E569E6" w:rsidP="00A46868">
      <w:pPr>
        <w:pStyle w:val="List3"/>
        <w:ind w:left="0" w:firstLine="0"/>
      </w:pPr>
      <w:r w:rsidRPr="00CA66E6">
        <w:t>1600 Clifton Rd, NE, MS E37</w:t>
      </w:r>
    </w:p>
    <w:p w:rsidR="005D3C56" w:rsidRDefault="00247E7A" w:rsidP="00015A34">
      <w:pPr>
        <w:pStyle w:val="List3"/>
        <w:ind w:left="0" w:firstLine="0"/>
      </w:pPr>
      <w:r w:rsidRPr="00CA66E6">
        <w:t>Atlanta, GA 30333</w:t>
      </w:r>
      <w:r w:rsidRPr="00CA66E6">
        <w:br/>
      </w:r>
      <w:r w:rsidR="009C5B8D" w:rsidRPr="00CA66E6">
        <w:t xml:space="preserve">Phone: </w:t>
      </w:r>
      <w:r w:rsidR="00015A34">
        <w:t>404-639-6113</w:t>
      </w:r>
    </w:p>
    <w:p w:rsidR="00015A34" w:rsidRPr="00CA66E6" w:rsidRDefault="00A52A14" w:rsidP="00015A34">
      <w:pPr>
        <w:pStyle w:val="List3"/>
        <w:ind w:left="0" w:firstLine="0"/>
        <w:rPr>
          <w:sz w:val="20"/>
        </w:rPr>
      </w:pPr>
      <w:hyperlink r:id="rId11" w:history="1">
        <w:r w:rsidR="00015A34" w:rsidRPr="0004229B">
          <w:rPr>
            <w:rStyle w:val="Hyperlink"/>
          </w:rPr>
          <w:t>tcp2@cdc.gov</w:t>
        </w:r>
      </w:hyperlink>
      <w:r w:rsidR="00015A34">
        <w:t xml:space="preserve"> </w:t>
      </w:r>
    </w:p>
    <w:p w:rsidR="00060030" w:rsidRPr="00CA66E6" w:rsidRDefault="00060030" w:rsidP="007C6EE9">
      <w:pPr>
        <w:pStyle w:val="List3"/>
        <w:ind w:left="0" w:firstLine="0"/>
        <w:rPr>
          <w:bCs/>
        </w:rPr>
      </w:pPr>
    </w:p>
    <w:p w:rsidR="007C6EE9" w:rsidRPr="00CA66E6" w:rsidRDefault="005E4593" w:rsidP="00A46868">
      <w:pPr>
        <w:pStyle w:val="List3"/>
        <w:ind w:left="0" w:firstLine="0"/>
        <w:rPr>
          <w:bCs/>
        </w:rPr>
      </w:pPr>
      <w:r w:rsidRPr="00CA66E6">
        <w:rPr>
          <w:bCs/>
        </w:rPr>
        <w:t>Arin Freeman, MPH</w:t>
      </w:r>
      <w:r w:rsidR="008D1CE6">
        <w:rPr>
          <w:bCs/>
        </w:rPr>
        <w:t>, Project Coordinator</w:t>
      </w:r>
    </w:p>
    <w:p w:rsidR="00F30EFA" w:rsidRPr="00CA66E6" w:rsidRDefault="00F30EFA" w:rsidP="00F30EFA">
      <w:pPr>
        <w:pStyle w:val="List3"/>
        <w:ind w:left="0" w:firstLine="0"/>
        <w:rPr>
          <w:bCs/>
        </w:rPr>
      </w:pPr>
      <w:r w:rsidRPr="00CA66E6">
        <w:t>Centers for Disease Control and Prevention</w:t>
      </w:r>
    </w:p>
    <w:p w:rsidR="00F30EFA" w:rsidRPr="00CA66E6" w:rsidRDefault="00F30EFA" w:rsidP="00F30EFA">
      <w:pPr>
        <w:pStyle w:val="List3"/>
        <w:ind w:left="0" w:firstLine="0"/>
      </w:pPr>
      <w:r w:rsidRPr="00CA66E6">
        <w:t>Division of HIV/AIDS Prevention</w:t>
      </w:r>
    </w:p>
    <w:p w:rsidR="00F30EFA" w:rsidRPr="00CA66E6" w:rsidRDefault="00F30EFA" w:rsidP="00F30EFA">
      <w:pPr>
        <w:pStyle w:val="List3"/>
        <w:ind w:left="0" w:firstLine="0"/>
      </w:pPr>
      <w:r w:rsidRPr="00CA66E6">
        <w:t>1600 Clifton Rd, NE, MS E37</w:t>
      </w:r>
    </w:p>
    <w:p w:rsidR="00457CDB" w:rsidRPr="00CA66E6" w:rsidRDefault="00F30EFA" w:rsidP="001D065D">
      <w:pPr>
        <w:pStyle w:val="List3"/>
        <w:ind w:left="0" w:firstLine="0"/>
      </w:pPr>
      <w:r w:rsidRPr="00CA66E6">
        <w:t>Atlanta, GA 30333</w:t>
      </w:r>
      <w:r w:rsidRPr="00CA66E6">
        <w:br/>
        <w:t xml:space="preserve">Phone: </w:t>
      </w:r>
      <w:r w:rsidR="005E4593" w:rsidRPr="00CA66E6">
        <w:t>404.639.8432</w:t>
      </w:r>
      <w:r w:rsidRPr="00CA66E6">
        <w:br/>
      </w:r>
      <w:hyperlink r:id="rId12" w:history="1"/>
      <w:hyperlink r:id="rId13" w:history="1">
        <w:r w:rsidR="000B3FE4" w:rsidRPr="00CA66E6">
          <w:rPr>
            <w:rStyle w:val="Hyperlink"/>
          </w:rPr>
          <w:t>gpo4@cdc.gov</w:t>
        </w:r>
      </w:hyperlink>
    </w:p>
    <w:p w:rsidR="000B3FE4" w:rsidRPr="00CA66E6" w:rsidRDefault="000B3FE4" w:rsidP="001D065D">
      <w:pPr>
        <w:pStyle w:val="List3"/>
        <w:ind w:left="0" w:firstLine="0"/>
      </w:pPr>
    </w:p>
    <w:p w:rsidR="002068D2" w:rsidRPr="00CA66E6" w:rsidRDefault="002068D2" w:rsidP="001D065D">
      <w:pPr>
        <w:pStyle w:val="List3"/>
        <w:ind w:left="0" w:firstLine="0"/>
      </w:pPr>
      <w:r w:rsidRPr="00CA66E6">
        <w:t>Craig Borkowf</w:t>
      </w:r>
      <w:r w:rsidR="008D1CE6">
        <w:t>, Statistician</w:t>
      </w:r>
    </w:p>
    <w:p w:rsidR="002068D2" w:rsidRPr="00CA66E6" w:rsidRDefault="002068D2" w:rsidP="001D065D">
      <w:pPr>
        <w:pStyle w:val="List3"/>
        <w:ind w:left="0" w:firstLine="0"/>
      </w:pPr>
      <w:r w:rsidRPr="00CA66E6">
        <w:t>Centers for Disease Control and Prevention</w:t>
      </w:r>
    </w:p>
    <w:p w:rsidR="002068D2" w:rsidRPr="00CA66E6" w:rsidRDefault="002068D2" w:rsidP="001D065D">
      <w:pPr>
        <w:pStyle w:val="List3"/>
        <w:ind w:left="0" w:firstLine="0"/>
      </w:pPr>
      <w:r w:rsidRPr="00CA66E6">
        <w:t>Division of HIV/AIDS Prevention</w:t>
      </w:r>
    </w:p>
    <w:p w:rsidR="002068D2" w:rsidRPr="00CA66E6" w:rsidRDefault="002068D2" w:rsidP="002068D2">
      <w:pPr>
        <w:pStyle w:val="List3"/>
        <w:ind w:left="0" w:firstLine="0"/>
      </w:pPr>
      <w:r w:rsidRPr="00CA66E6">
        <w:t>1600 Clifton Rd, NE, MS E37</w:t>
      </w:r>
    </w:p>
    <w:p w:rsidR="002068D2" w:rsidRPr="00CA66E6" w:rsidRDefault="002068D2" w:rsidP="002068D2">
      <w:pPr>
        <w:pStyle w:val="List3"/>
        <w:ind w:left="0" w:firstLine="0"/>
      </w:pPr>
      <w:r w:rsidRPr="00CA66E6">
        <w:t>Atlanta, GA 30333</w:t>
      </w:r>
    </w:p>
    <w:p w:rsidR="002068D2" w:rsidRPr="00CA66E6" w:rsidRDefault="002068D2" w:rsidP="002068D2">
      <w:pPr>
        <w:pStyle w:val="List3"/>
        <w:ind w:left="0" w:firstLine="0"/>
      </w:pPr>
      <w:r w:rsidRPr="00CA66E6">
        <w:t>Phone: 404.639.5235</w:t>
      </w:r>
    </w:p>
    <w:p w:rsidR="00C9263E" w:rsidRPr="00CA66E6" w:rsidRDefault="00A52A14">
      <w:hyperlink r:id="rId14" w:history="1">
        <w:r w:rsidR="00C9263E" w:rsidRPr="00CA66E6">
          <w:rPr>
            <w:rStyle w:val="Hyperlink"/>
          </w:rPr>
          <w:t>Uzz3@cdc.gov</w:t>
        </w:r>
      </w:hyperlink>
      <w:r w:rsidR="00C9263E" w:rsidRPr="00CA66E6">
        <w:t xml:space="preserve"> </w:t>
      </w:r>
      <w:r w:rsidR="00C9263E" w:rsidRPr="00CA66E6">
        <w:br w:type="page"/>
      </w:r>
    </w:p>
    <w:p w:rsidR="006E6C86" w:rsidRPr="000D22FE" w:rsidRDefault="00C24CF4" w:rsidP="002068D2">
      <w:pPr>
        <w:pStyle w:val="List3"/>
        <w:ind w:left="0" w:firstLine="0"/>
        <w:rPr>
          <w:b/>
        </w:rPr>
      </w:pPr>
      <w:r w:rsidRPr="00C24CF4">
        <w:rPr>
          <w:b/>
        </w:rPr>
        <w:lastRenderedPageBreak/>
        <w:t>References</w:t>
      </w:r>
    </w:p>
    <w:p w:rsidR="006E6C86" w:rsidRPr="00E36AE5" w:rsidRDefault="006E6C86" w:rsidP="002068D2">
      <w:pPr>
        <w:pStyle w:val="List3"/>
        <w:ind w:left="0" w:firstLine="0"/>
      </w:pPr>
    </w:p>
    <w:p w:rsidR="00700ECE" w:rsidRDefault="00700ECE" w:rsidP="00700ECE">
      <w:pPr>
        <w:pStyle w:val="List3"/>
        <w:ind w:left="0" w:firstLine="0"/>
      </w:pPr>
      <w:r>
        <w:t xml:space="preserve">Angell, K. L., M. A. Kreshka, et al. (2003). "Psychosocial intervention for rural women with breast cancer: The Sierra-Stanford Partnership." </w:t>
      </w:r>
      <w:r w:rsidRPr="007142D9">
        <w:rPr>
          <w:i/>
        </w:rPr>
        <w:t>J Gen Intern Med</w:t>
      </w:r>
      <w:r>
        <w:t xml:space="preserve"> </w:t>
      </w:r>
      <w:r w:rsidRPr="00700ECE">
        <w:rPr>
          <w:b/>
        </w:rPr>
        <w:t>18</w:t>
      </w:r>
      <w:r>
        <w:t>(7): 499-507.</w:t>
      </w:r>
    </w:p>
    <w:p w:rsidR="00700ECE" w:rsidRDefault="00700ECE" w:rsidP="00700ECE">
      <w:pPr>
        <w:pStyle w:val="List3"/>
        <w:ind w:left="720" w:hanging="720"/>
      </w:pPr>
      <w:r>
        <w:tab/>
      </w:r>
    </w:p>
    <w:p w:rsidR="00700ECE" w:rsidRDefault="00700ECE" w:rsidP="00700ECE">
      <w:pPr>
        <w:pStyle w:val="List3"/>
        <w:ind w:left="0" w:firstLine="0"/>
      </w:pPr>
      <w:r>
        <w:t>Cashman, R., E. Eng, et al. (2011). "Exploring the sexual health priorities and needs of immigrant Latinas in the southeastern US: A community-based research approach</w:t>
      </w:r>
      <w:r w:rsidRPr="00592A26">
        <w:rPr>
          <w:i/>
        </w:rPr>
        <w:t>." AIDS</w:t>
      </w:r>
      <w:r w:rsidRPr="00700ECE">
        <w:rPr>
          <w:u w:val="single"/>
        </w:rPr>
        <w:t xml:space="preserve"> </w:t>
      </w:r>
      <w:r w:rsidRPr="007142D9">
        <w:rPr>
          <w:i/>
        </w:rPr>
        <w:t>Education and Prevention</w:t>
      </w:r>
      <w:r>
        <w:t xml:space="preserve"> </w:t>
      </w:r>
      <w:r w:rsidRPr="00700ECE">
        <w:rPr>
          <w:b/>
        </w:rPr>
        <w:t>23</w:t>
      </w:r>
      <w:r>
        <w:t>(3): 236-248.</w:t>
      </w:r>
    </w:p>
    <w:p w:rsidR="00700ECE" w:rsidRDefault="00700ECE" w:rsidP="00700ECE">
      <w:pPr>
        <w:pStyle w:val="List3"/>
        <w:ind w:left="720" w:hanging="720"/>
      </w:pPr>
      <w:r>
        <w:tab/>
      </w:r>
    </w:p>
    <w:p w:rsidR="00700ECE" w:rsidRDefault="00700ECE" w:rsidP="00700ECE">
      <w:pPr>
        <w:pStyle w:val="List3"/>
        <w:ind w:left="0" w:firstLine="0"/>
      </w:pPr>
      <w:r>
        <w:t>Cook, R. L., S. M. Sereika, et al. (2001). "Problem drinking and medication adherence among persons with HIV infection</w:t>
      </w:r>
      <w:r w:rsidRPr="00A056DE">
        <w:rPr>
          <w:i/>
        </w:rPr>
        <w:t>." J Gen Intern Med</w:t>
      </w:r>
      <w:r>
        <w:t xml:space="preserve"> </w:t>
      </w:r>
      <w:r w:rsidRPr="00700ECE">
        <w:rPr>
          <w:b/>
        </w:rPr>
        <w:t>16</w:t>
      </w:r>
      <w:r>
        <w:t>(2): 83-88.</w:t>
      </w:r>
    </w:p>
    <w:p w:rsidR="00700ECE" w:rsidRDefault="00700ECE" w:rsidP="00700ECE">
      <w:pPr>
        <w:pStyle w:val="List3"/>
        <w:ind w:left="720" w:hanging="720"/>
      </w:pPr>
      <w:r>
        <w:tab/>
      </w:r>
    </w:p>
    <w:p w:rsidR="00700ECE" w:rsidRDefault="00700ECE" w:rsidP="00700ECE">
      <w:pPr>
        <w:pStyle w:val="List3"/>
        <w:ind w:left="0" w:firstLine="0"/>
      </w:pPr>
      <w:r>
        <w:t xml:space="preserve">Dodge, B., W. L. t. Jeffries, et al. (2008). "Beyond the Down Low: sexual risk, protection, and disclosure among at-risk Black men who have sex with both men and women (MSMW)." </w:t>
      </w:r>
      <w:r w:rsidRPr="007142D9">
        <w:rPr>
          <w:i/>
        </w:rPr>
        <w:t>Arch Sex Behav</w:t>
      </w:r>
      <w:r>
        <w:t xml:space="preserve"> </w:t>
      </w:r>
      <w:r w:rsidRPr="00700ECE">
        <w:rPr>
          <w:b/>
        </w:rPr>
        <w:t>37</w:t>
      </w:r>
      <w:r>
        <w:t>(5): 683-696.</w:t>
      </w:r>
    </w:p>
    <w:p w:rsidR="00700ECE" w:rsidRDefault="00700ECE" w:rsidP="00700ECE">
      <w:pPr>
        <w:pStyle w:val="List3"/>
        <w:ind w:left="720" w:hanging="720"/>
      </w:pPr>
      <w:r>
        <w:tab/>
      </w:r>
    </w:p>
    <w:p w:rsidR="00700ECE" w:rsidRDefault="00700ECE" w:rsidP="00700ECE">
      <w:pPr>
        <w:pStyle w:val="List3"/>
        <w:ind w:left="0" w:firstLine="0"/>
      </w:pPr>
      <w:r>
        <w:t xml:space="preserve">Eng, E. (1993). "The Save our Sisters Project. A social network strategy for reaching rural black women." </w:t>
      </w:r>
      <w:r w:rsidRPr="007142D9">
        <w:rPr>
          <w:i/>
        </w:rPr>
        <w:t>Cancer</w:t>
      </w:r>
      <w:r>
        <w:t xml:space="preserve"> </w:t>
      </w:r>
      <w:r w:rsidRPr="00700ECE">
        <w:rPr>
          <w:b/>
        </w:rPr>
        <w:t>72</w:t>
      </w:r>
      <w:r>
        <w:t>(3 Suppl): 1071-1077.</w:t>
      </w:r>
    </w:p>
    <w:p w:rsidR="00700ECE" w:rsidRDefault="00700ECE" w:rsidP="00700ECE">
      <w:pPr>
        <w:pStyle w:val="List3"/>
        <w:ind w:left="720" w:hanging="720"/>
      </w:pPr>
      <w:r>
        <w:tab/>
      </w:r>
    </w:p>
    <w:p w:rsidR="00700ECE" w:rsidRDefault="00700ECE" w:rsidP="00700ECE">
      <w:pPr>
        <w:pStyle w:val="List3"/>
        <w:ind w:left="0" w:firstLine="0"/>
      </w:pPr>
      <w:r>
        <w:t xml:space="preserve">Eng, E. and L. Blanchard (1991). "Action-oriented community diagnosis: A health education tool." </w:t>
      </w:r>
      <w:r w:rsidRPr="007142D9">
        <w:rPr>
          <w:i/>
        </w:rPr>
        <w:t>International J Community Health Educ</w:t>
      </w:r>
      <w:r>
        <w:t xml:space="preserve"> </w:t>
      </w:r>
      <w:r w:rsidRPr="00700ECE">
        <w:rPr>
          <w:b/>
        </w:rPr>
        <w:t>11</w:t>
      </w:r>
      <w:r>
        <w:t>(2): 93-110.</w:t>
      </w:r>
    </w:p>
    <w:p w:rsidR="00700ECE" w:rsidRDefault="00700ECE" w:rsidP="00700ECE">
      <w:pPr>
        <w:pStyle w:val="List3"/>
        <w:ind w:left="720" w:hanging="720"/>
      </w:pPr>
      <w:r>
        <w:tab/>
      </w:r>
    </w:p>
    <w:p w:rsidR="00700ECE" w:rsidRDefault="00700ECE" w:rsidP="00700ECE">
      <w:pPr>
        <w:pStyle w:val="List3"/>
        <w:ind w:left="0" w:firstLine="0"/>
      </w:pPr>
      <w:r>
        <w:t>Eng, E., E. Parker, et al. (1997). "Lay health advisor intervention strategies: a continuum from natural helping to paraprofessional helping</w:t>
      </w:r>
      <w:r w:rsidRPr="00A056DE">
        <w:rPr>
          <w:i/>
        </w:rPr>
        <w:t>." Health Educ Behav</w:t>
      </w:r>
      <w:r>
        <w:t xml:space="preserve"> </w:t>
      </w:r>
      <w:r w:rsidRPr="00700ECE">
        <w:rPr>
          <w:b/>
        </w:rPr>
        <w:t>24</w:t>
      </w:r>
      <w:r>
        <w:t>(4): 413-417.</w:t>
      </w:r>
    </w:p>
    <w:p w:rsidR="00700ECE" w:rsidRDefault="00700ECE" w:rsidP="00700ECE">
      <w:pPr>
        <w:pStyle w:val="List3"/>
        <w:ind w:left="720" w:hanging="720"/>
      </w:pPr>
      <w:r>
        <w:tab/>
      </w:r>
    </w:p>
    <w:p w:rsidR="00700ECE" w:rsidRDefault="00700ECE" w:rsidP="00700ECE">
      <w:pPr>
        <w:pStyle w:val="List3"/>
        <w:ind w:left="0" w:firstLine="0"/>
      </w:pPr>
      <w:r>
        <w:t xml:space="preserve">Eng, E., M. Salmon, et al. (1992). "Community empowerment: The critical base for primary care." </w:t>
      </w:r>
      <w:r w:rsidRPr="007142D9">
        <w:rPr>
          <w:i/>
        </w:rPr>
        <w:t>Journal of Family and Community Health</w:t>
      </w:r>
      <w:r>
        <w:t xml:space="preserve"> </w:t>
      </w:r>
      <w:r w:rsidRPr="00700ECE">
        <w:rPr>
          <w:b/>
        </w:rPr>
        <w:t>15</w:t>
      </w:r>
      <w:r>
        <w:t>(1): 1-12.</w:t>
      </w:r>
    </w:p>
    <w:p w:rsidR="00700ECE" w:rsidRDefault="00700ECE" w:rsidP="00700ECE">
      <w:pPr>
        <w:pStyle w:val="List3"/>
        <w:ind w:left="720" w:hanging="720"/>
      </w:pPr>
      <w:r>
        <w:tab/>
      </w:r>
    </w:p>
    <w:p w:rsidR="00700ECE" w:rsidRDefault="00700ECE" w:rsidP="00700ECE">
      <w:pPr>
        <w:pStyle w:val="List3"/>
        <w:ind w:left="0" w:firstLine="0"/>
      </w:pPr>
      <w:r>
        <w:t xml:space="preserve">Fitzmaurice, G. M., N. M. Laird, et al. (2004). </w:t>
      </w:r>
      <w:r w:rsidRPr="00A056DE">
        <w:t>Applied Longitudinal Analysis.</w:t>
      </w:r>
      <w:r>
        <w:t xml:space="preserve"> Hoboken, NJ, Wiley.</w:t>
      </w:r>
    </w:p>
    <w:p w:rsidR="00700ECE" w:rsidRDefault="00700ECE" w:rsidP="00700ECE">
      <w:pPr>
        <w:pStyle w:val="List3"/>
        <w:ind w:left="720" w:hanging="720"/>
      </w:pPr>
      <w:r>
        <w:tab/>
      </w:r>
    </w:p>
    <w:p w:rsidR="00700ECE" w:rsidRDefault="00700ECE" w:rsidP="00700ECE">
      <w:pPr>
        <w:pStyle w:val="List3"/>
        <w:ind w:left="0" w:firstLine="0"/>
      </w:pPr>
      <w:r>
        <w:t xml:space="preserve">Hedeker, D. and R. D. Gibbons (1997). "Application of random-effects pattern-mixture models for missing data in longitudinal studies." </w:t>
      </w:r>
      <w:r w:rsidRPr="007142D9">
        <w:rPr>
          <w:i/>
        </w:rPr>
        <w:t>Psychological Methods</w:t>
      </w:r>
      <w:r>
        <w:t>(2): 64-78.</w:t>
      </w:r>
    </w:p>
    <w:p w:rsidR="00700ECE" w:rsidRDefault="00700ECE" w:rsidP="00700ECE">
      <w:pPr>
        <w:pStyle w:val="List3"/>
        <w:ind w:left="720" w:hanging="720"/>
      </w:pPr>
      <w:r>
        <w:tab/>
      </w:r>
    </w:p>
    <w:p w:rsidR="00700ECE" w:rsidRDefault="00700ECE" w:rsidP="00700ECE">
      <w:pPr>
        <w:pStyle w:val="List3"/>
        <w:ind w:left="0" w:firstLine="0"/>
      </w:pPr>
      <w:r>
        <w:t>Lam, T. K., S. J. McPhee, et al. (2003). "Encouraging Vietnamese-American Women to Obtain Pap Tests Through Lay Health Worker Outreach and Media Education</w:t>
      </w:r>
      <w:r w:rsidRPr="007142D9">
        <w:rPr>
          <w:i/>
        </w:rPr>
        <w:t>." J Gen Intern Med</w:t>
      </w:r>
      <w:r>
        <w:t xml:space="preserve"> </w:t>
      </w:r>
      <w:r w:rsidRPr="00700ECE">
        <w:rPr>
          <w:b/>
        </w:rPr>
        <w:t>18</w:t>
      </w:r>
      <w:r>
        <w:t>(7): 516-524.</w:t>
      </w:r>
    </w:p>
    <w:p w:rsidR="00700ECE" w:rsidRDefault="00700ECE" w:rsidP="00700ECE">
      <w:pPr>
        <w:pStyle w:val="List3"/>
        <w:ind w:left="720" w:hanging="720"/>
      </w:pPr>
      <w:r>
        <w:tab/>
      </w:r>
    </w:p>
    <w:p w:rsidR="00700ECE" w:rsidRDefault="00700ECE" w:rsidP="00700ECE">
      <w:pPr>
        <w:pStyle w:val="List3"/>
        <w:ind w:left="0" w:firstLine="0"/>
      </w:pPr>
      <w:r>
        <w:t>Little, R. J. A. and D. B. Rubin (1987</w:t>
      </w:r>
      <w:r w:rsidRPr="00A056DE">
        <w:rPr>
          <w:i/>
        </w:rPr>
        <w:t>). Statistical analysis with missing data</w:t>
      </w:r>
      <w:r w:rsidRPr="00A056DE">
        <w:t>.</w:t>
      </w:r>
      <w:r>
        <w:t xml:space="preserve"> New York, NY, John Wiley.</w:t>
      </w:r>
    </w:p>
    <w:p w:rsidR="00700ECE" w:rsidRDefault="00700ECE" w:rsidP="00700ECE">
      <w:pPr>
        <w:pStyle w:val="List3"/>
        <w:ind w:left="720" w:hanging="720"/>
      </w:pPr>
      <w:r>
        <w:tab/>
      </w:r>
    </w:p>
    <w:p w:rsidR="00700ECE" w:rsidRDefault="00700ECE" w:rsidP="00700ECE">
      <w:pPr>
        <w:pStyle w:val="List3"/>
        <w:ind w:left="0" w:firstLine="0"/>
      </w:pPr>
      <w:r>
        <w:t xml:space="preserve">Malebranche, D. J. (2008). "Bisexually active Black men in the United States and HIV: acknowledging more than the "Down Low"." </w:t>
      </w:r>
      <w:r w:rsidRPr="007142D9">
        <w:rPr>
          <w:i/>
        </w:rPr>
        <w:t>Arch Sex Behav</w:t>
      </w:r>
      <w:r>
        <w:t xml:space="preserve"> </w:t>
      </w:r>
      <w:r w:rsidRPr="00700ECE">
        <w:rPr>
          <w:b/>
        </w:rPr>
        <w:t>37</w:t>
      </w:r>
      <w:r>
        <w:t>(5): 810-816.</w:t>
      </w:r>
    </w:p>
    <w:p w:rsidR="00700ECE" w:rsidRDefault="00700ECE" w:rsidP="00700ECE">
      <w:pPr>
        <w:pStyle w:val="List3"/>
        <w:ind w:left="720" w:hanging="720"/>
      </w:pPr>
      <w:r>
        <w:tab/>
      </w:r>
    </w:p>
    <w:p w:rsidR="00700ECE" w:rsidRDefault="00700ECE" w:rsidP="00700ECE">
      <w:pPr>
        <w:pStyle w:val="List3"/>
        <w:ind w:left="0" w:firstLine="0"/>
      </w:pPr>
      <w:r>
        <w:t>Marsiglia, F. F. and S. Kulis (2009</w:t>
      </w:r>
      <w:r w:rsidRPr="00A056DE">
        <w:rPr>
          <w:i/>
        </w:rPr>
        <w:t>). Diversity, Oppression, and Change.</w:t>
      </w:r>
      <w:r>
        <w:t xml:space="preserve"> Chicago, IL, Lyceum.</w:t>
      </w:r>
    </w:p>
    <w:p w:rsidR="00700ECE" w:rsidRDefault="00700ECE" w:rsidP="00700ECE">
      <w:pPr>
        <w:pStyle w:val="List3"/>
        <w:ind w:left="720" w:hanging="720"/>
      </w:pPr>
      <w:r>
        <w:tab/>
      </w:r>
    </w:p>
    <w:p w:rsidR="00700ECE" w:rsidRDefault="00700ECE" w:rsidP="00700ECE">
      <w:pPr>
        <w:pStyle w:val="List3"/>
        <w:ind w:left="0" w:firstLine="0"/>
      </w:pPr>
      <w:r w:rsidRPr="00700ECE">
        <w:rPr>
          <w:sz w:val="22"/>
        </w:rPr>
        <w:lastRenderedPageBreak/>
        <w:t>Miller, M. E.</w:t>
      </w:r>
      <w:r>
        <w:t xml:space="preserve">, </w:t>
      </w:r>
      <w:r w:rsidRPr="00700ECE">
        <w:rPr>
          <w:sz w:val="22"/>
        </w:rPr>
        <w:t>T. R. TenHave</w:t>
      </w:r>
      <w:r>
        <w:t>, et al. (2001). "</w:t>
      </w:r>
      <w:r w:rsidRPr="00700ECE">
        <w:rPr>
          <w:sz w:val="22"/>
        </w:rPr>
        <w:t>A marginal model for analyzing discrete outcomes from longitudinal surveys with outcomes subject to multiple cause non-response</w:t>
      </w:r>
      <w:r>
        <w:t xml:space="preserve">." </w:t>
      </w:r>
      <w:r w:rsidRPr="007142D9">
        <w:rPr>
          <w:i/>
          <w:sz w:val="22"/>
        </w:rPr>
        <w:t>Journal of the American Statistical Association</w:t>
      </w:r>
      <w:r>
        <w:t xml:space="preserve"> </w:t>
      </w:r>
      <w:r w:rsidRPr="00700ECE">
        <w:rPr>
          <w:b/>
        </w:rPr>
        <w:t>96</w:t>
      </w:r>
      <w:r>
        <w:t xml:space="preserve">(455): </w:t>
      </w:r>
      <w:r w:rsidRPr="00700ECE">
        <w:rPr>
          <w:sz w:val="22"/>
        </w:rPr>
        <w:t>844-857</w:t>
      </w:r>
      <w:r>
        <w:t>.</w:t>
      </w:r>
    </w:p>
    <w:p w:rsidR="00700ECE" w:rsidRDefault="00700ECE" w:rsidP="00700ECE">
      <w:pPr>
        <w:pStyle w:val="List3"/>
        <w:ind w:left="720" w:hanging="720"/>
      </w:pPr>
      <w:r>
        <w:tab/>
      </w:r>
    </w:p>
    <w:p w:rsidR="00700ECE" w:rsidRDefault="00700ECE" w:rsidP="00700ECE">
      <w:pPr>
        <w:pStyle w:val="List3"/>
        <w:ind w:left="0" w:firstLine="0"/>
      </w:pPr>
      <w:r>
        <w:t xml:space="preserve">Paskett, E. D., M. J. Naughton, et al. (2007). "The epidemiology of arm and hand swelling in premenopausal breast cancer survivors." </w:t>
      </w:r>
      <w:r w:rsidRPr="007142D9">
        <w:rPr>
          <w:i/>
        </w:rPr>
        <w:t>Cancer Epidemiol Biomarkers Prev</w:t>
      </w:r>
      <w:r>
        <w:t xml:space="preserve"> </w:t>
      </w:r>
      <w:r w:rsidRPr="00700ECE">
        <w:rPr>
          <w:b/>
        </w:rPr>
        <w:t>16</w:t>
      </w:r>
      <w:r>
        <w:t>(4): 775-782.</w:t>
      </w:r>
    </w:p>
    <w:p w:rsidR="00700ECE" w:rsidRDefault="00700ECE" w:rsidP="00700ECE">
      <w:pPr>
        <w:pStyle w:val="List3"/>
        <w:ind w:left="720" w:hanging="720"/>
      </w:pPr>
      <w:r>
        <w:tab/>
      </w:r>
    </w:p>
    <w:p w:rsidR="00700ECE" w:rsidRDefault="00700ECE" w:rsidP="00700ECE">
      <w:pPr>
        <w:pStyle w:val="List3"/>
        <w:ind w:left="0" w:firstLine="0"/>
      </w:pPr>
      <w:r>
        <w:t xml:space="preserve">Pequegnat, W., M. Fishbein, et al. (2000). "NIMH/APPC workgroup on behavioral and biological outcomes in HIV/STD prevention studies: a position statement." </w:t>
      </w:r>
      <w:r w:rsidRPr="007142D9">
        <w:rPr>
          <w:i/>
        </w:rPr>
        <w:t>Sex Transm Dis</w:t>
      </w:r>
      <w:r>
        <w:t xml:space="preserve"> </w:t>
      </w:r>
      <w:r w:rsidRPr="00700ECE">
        <w:rPr>
          <w:b/>
        </w:rPr>
        <w:t>27</w:t>
      </w:r>
      <w:r>
        <w:t>(3): 127-132.</w:t>
      </w:r>
    </w:p>
    <w:p w:rsidR="00700ECE" w:rsidRDefault="00700ECE" w:rsidP="00700ECE">
      <w:pPr>
        <w:pStyle w:val="List3"/>
        <w:ind w:left="720" w:hanging="720"/>
      </w:pPr>
      <w:r>
        <w:tab/>
      </w:r>
    </w:p>
    <w:p w:rsidR="00700ECE" w:rsidRDefault="00700ECE" w:rsidP="00700ECE">
      <w:pPr>
        <w:pStyle w:val="List3"/>
        <w:ind w:left="0" w:firstLine="0"/>
      </w:pPr>
      <w:r w:rsidRPr="00700ECE">
        <w:rPr>
          <w:sz w:val="22"/>
        </w:rPr>
        <w:t>Reboussin, B. A.</w:t>
      </w:r>
      <w:r>
        <w:t xml:space="preserve">, </w:t>
      </w:r>
      <w:r w:rsidRPr="00700ECE">
        <w:rPr>
          <w:sz w:val="22"/>
        </w:rPr>
        <w:t>M. A. Miller</w:t>
      </w:r>
      <w:r>
        <w:t>, et al. (2002). "</w:t>
      </w:r>
      <w:r w:rsidRPr="00700ECE">
        <w:rPr>
          <w:sz w:val="22"/>
        </w:rPr>
        <w:t>Latent class regression models of disability in the elderly with data missing at random</w:t>
      </w:r>
      <w:r>
        <w:t xml:space="preserve">." </w:t>
      </w:r>
      <w:r w:rsidRPr="007142D9">
        <w:rPr>
          <w:i/>
          <w:sz w:val="22"/>
        </w:rPr>
        <w:t>Applied Statistics</w:t>
      </w:r>
      <w:r>
        <w:t xml:space="preserve"> </w:t>
      </w:r>
      <w:r w:rsidRPr="00700ECE">
        <w:rPr>
          <w:b/>
        </w:rPr>
        <w:t>51</w:t>
      </w:r>
      <w:r>
        <w:t>(1): 69-90.</w:t>
      </w:r>
    </w:p>
    <w:p w:rsidR="00700ECE" w:rsidRDefault="00700ECE" w:rsidP="00700ECE">
      <w:pPr>
        <w:pStyle w:val="List3"/>
        <w:ind w:left="720" w:hanging="720"/>
      </w:pPr>
      <w:r>
        <w:tab/>
      </w:r>
    </w:p>
    <w:p w:rsidR="00700ECE" w:rsidRPr="00A056DE" w:rsidRDefault="00700ECE" w:rsidP="00700ECE">
      <w:pPr>
        <w:pStyle w:val="List3"/>
        <w:ind w:left="0" w:firstLine="0"/>
      </w:pPr>
      <w:r w:rsidRPr="00A056DE">
        <w:t xml:space="preserve">Rhodes, S. D. (In press). Demonstrated effectiveness and potential of CBPR for preventing HIV in Latino populations. </w:t>
      </w:r>
      <w:r w:rsidRPr="00A056DE">
        <w:rPr>
          <w:i/>
        </w:rPr>
        <w:t>HIV Prevention with Latinos: Theory, Research, and Practice.</w:t>
      </w:r>
      <w:r w:rsidRPr="00A056DE">
        <w:t xml:space="preserve"> K. C. Organista.</w:t>
      </w:r>
    </w:p>
    <w:p w:rsidR="00700ECE" w:rsidRDefault="00700ECE" w:rsidP="00700ECE">
      <w:pPr>
        <w:pStyle w:val="List3"/>
        <w:ind w:left="720" w:hanging="720"/>
      </w:pPr>
      <w:r>
        <w:tab/>
      </w:r>
    </w:p>
    <w:p w:rsidR="00700ECE" w:rsidRDefault="00700ECE" w:rsidP="00700ECE">
      <w:pPr>
        <w:pStyle w:val="List3"/>
        <w:ind w:left="0" w:firstLine="0"/>
      </w:pPr>
      <w:r>
        <w:t xml:space="preserve">Rhodes, S. D., E. Eng, et al. (2007). "Exploring Latino men's HIV risk using community-based participatory research." </w:t>
      </w:r>
      <w:r w:rsidRPr="007142D9">
        <w:rPr>
          <w:i/>
        </w:rPr>
        <w:t>Am J Health Behav</w:t>
      </w:r>
      <w:r>
        <w:t xml:space="preserve"> </w:t>
      </w:r>
      <w:r w:rsidRPr="00700ECE">
        <w:rPr>
          <w:b/>
        </w:rPr>
        <w:t>31</w:t>
      </w:r>
      <w:r>
        <w:t>(2): 146-158.</w:t>
      </w:r>
    </w:p>
    <w:p w:rsidR="00700ECE" w:rsidRDefault="00700ECE" w:rsidP="00700ECE">
      <w:pPr>
        <w:pStyle w:val="List3"/>
        <w:ind w:left="720" w:hanging="720"/>
      </w:pPr>
      <w:r>
        <w:tab/>
      </w:r>
    </w:p>
    <w:p w:rsidR="00700ECE" w:rsidRDefault="00700ECE" w:rsidP="00700ECE">
      <w:pPr>
        <w:pStyle w:val="List3"/>
        <w:ind w:left="0" w:firstLine="0"/>
      </w:pPr>
      <w:r>
        <w:t xml:space="preserve">Rhodes, S. D. and K. C. Hergenrather (2007). "Recently arrived immigrant Latino men identify community approaches to promote HIV prevention." </w:t>
      </w:r>
      <w:r w:rsidRPr="007142D9">
        <w:rPr>
          <w:i/>
        </w:rPr>
        <w:t>Am J Public Health</w:t>
      </w:r>
      <w:r>
        <w:t xml:space="preserve"> </w:t>
      </w:r>
      <w:r w:rsidRPr="00700ECE">
        <w:rPr>
          <w:b/>
        </w:rPr>
        <w:t>97</w:t>
      </w:r>
      <w:r>
        <w:t>(6): 984-985.</w:t>
      </w:r>
    </w:p>
    <w:p w:rsidR="00700ECE" w:rsidRDefault="00700ECE" w:rsidP="00700ECE">
      <w:pPr>
        <w:pStyle w:val="List3"/>
        <w:ind w:left="720" w:hanging="720"/>
      </w:pPr>
      <w:r>
        <w:tab/>
      </w:r>
    </w:p>
    <w:p w:rsidR="00700ECE" w:rsidRDefault="00700ECE" w:rsidP="00700ECE">
      <w:pPr>
        <w:pStyle w:val="List3"/>
        <w:ind w:left="0" w:firstLine="0"/>
      </w:pPr>
      <w:r>
        <w:t>Rhodes, S. D., K. C. Hergenrather, et al. (2010). "Latino men who have sex with men and HIV in the rural south-eastern USA: findings from ethnographic in-depth interviews</w:t>
      </w:r>
      <w:r w:rsidRPr="00A056DE">
        <w:rPr>
          <w:i/>
        </w:rPr>
        <w:t>." Cult Health Sex:</w:t>
      </w:r>
      <w:r>
        <w:t xml:space="preserve"> 1.</w:t>
      </w:r>
    </w:p>
    <w:p w:rsidR="00700ECE" w:rsidRDefault="00700ECE" w:rsidP="00700ECE">
      <w:pPr>
        <w:pStyle w:val="List3"/>
        <w:ind w:left="720" w:hanging="720"/>
      </w:pPr>
      <w:r>
        <w:tab/>
      </w:r>
    </w:p>
    <w:p w:rsidR="00700ECE" w:rsidRDefault="00700ECE" w:rsidP="00700ECE">
      <w:pPr>
        <w:pStyle w:val="List3"/>
        <w:ind w:left="0" w:firstLine="0"/>
      </w:pPr>
      <w:r>
        <w:t xml:space="preserve">Rhodes, S. D., K. C. Hergenrather, et al. (2009). "Outcomes from a community-based, participatory lay health advisor HIV/STD prevention intervention for recently arrived immigrant Latino men in rural North Carolina, USA." </w:t>
      </w:r>
      <w:r w:rsidRPr="007142D9">
        <w:rPr>
          <w:i/>
        </w:rPr>
        <w:t>AIDS Ed Prev</w:t>
      </w:r>
      <w:r>
        <w:t xml:space="preserve"> </w:t>
      </w:r>
      <w:r w:rsidRPr="00700ECE">
        <w:rPr>
          <w:b/>
        </w:rPr>
        <w:t>21</w:t>
      </w:r>
      <w:r>
        <w:t>(Supplement 1): 104-109.</w:t>
      </w:r>
    </w:p>
    <w:p w:rsidR="00700ECE" w:rsidRDefault="00700ECE" w:rsidP="00700ECE">
      <w:pPr>
        <w:pStyle w:val="List3"/>
        <w:ind w:left="720" w:hanging="720"/>
      </w:pPr>
      <w:r>
        <w:tab/>
      </w:r>
    </w:p>
    <w:p w:rsidR="00700ECE" w:rsidRPr="00A056DE" w:rsidRDefault="00700ECE" w:rsidP="00700ECE">
      <w:pPr>
        <w:pStyle w:val="List3"/>
        <w:ind w:left="0" w:firstLine="0"/>
      </w:pPr>
      <w:r>
        <w:t xml:space="preserve">Rhodes, S. D., K. C. Hergenrather, et al. (In press). "Outcomes from a community-based, participatory lay health advisor HIV/STD prevention intervention for recently arrived immigrant Latino men in rural North Carolina, </w:t>
      </w:r>
      <w:r w:rsidRPr="00A056DE">
        <w:t>USA</w:t>
      </w:r>
      <w:r w:rsidRPr="00A056DE">
        <w:rPr>
          <w:i/>
        </w:rPr>
        <w:t>." AIDS Ed Prev</w:t>
      </w:r>
      <w:r w:rsidRPr="00A056DE">
        <w:t>.</w:t>
      </w:r>
    </w:p>
    <w:p w:rsidR="00700ECE" w:rsidRPr="00A056DE" w:rsidRDefault="00700ECE" w:rsidP="00700ECE">
      <w:pPr>
        <w:pStyle w:val="List3"/>
        <w:ind w:left="720" w:hanging="720"/>
      </w:pPr>
      <w:r w:rsidRPr="00A056DE">
        <w:tab/>
      </w:r>
    </w:p>
    <w:p w:rsidR="00700ECE" w:rsidRDefault="00700ECE" w:rsidP="00700ECE">
      <w:pPr>
        <w:pStyle w:val="List3"/>
        <w:ind w:left="0" w:firstLine="0"/>
      </w:pPr>
      <w:r>
        <w:t>Rhodes, S. D., K. C. Hergenrather, et al. (2009). "Sexual and alcohol use behaviours of Latino men in the south-eastern USA</w:t>
      </w:r>
      <w:r w:rsidRPr="00A056DE">
        <w:rPr>
          <w:i/>
        </w:rPr>
        <w:t>." Culture, Health &amp; Sexuality</w:t>
      </w:r>
      <w:r>
        <w:t xml:space="preserve"> </w:t>
      </w:r>
      <w:r w:rsidRPr="00700ECE">
        <w:rPr>
          <w:b/>
        </w:rPr>
        <w:t>11</w:t>
      </w:r>
      <w:r>
        <w:t>(1): 17-34.</w:t>
      </w:r>
    </w:p>
    <w:p w:rsidR="00700ECE" w:rsidRDefault="00700ECE" w:rsidP="00700ECE">
      <w:pPr>
        <w:pStyle w:val="List3"/>
        <w:ind w:left="720" w:hanging="720"/>
      </w:pPr>
      <w:r>
        <w:tab/>
      </w:r>
    </w:p>
    <w:p w:rsidR="00700ECE" w:rsidRPr="007142D9" w:rsidRDefault="00700ECE" w:rsidP="00700ECE">
      <w:pPr>
        <w:pStyle w:val="List3"/>
        <w:ind w:left="0" w:firstLine="0"/>
        <w:rPr>
          <w:i/>
        </w:rPr>
      </w:pPr>
      <w:r>
        <w:t>Rhodes, S. D., T. P. McCoy, et al. (In press</w:t>
      </w:r>
      <w:r w:rsidRPr="007142D9">
        <w:t xml:space="preserve">). "A randomized controlled trial of a culturally congruent intervention to increase condom use and HIV testing among heterosexually active immigrant Latino men." </w:t>
      </w:r>
      <w:r w:rsidRPr="007142D9">
        <w:rPr>
          <w:i/>
        </w:rPr>
        <w:t>AIDS and Behavior.</w:t>
      </w:r>
    </w:p>
    <w:p w:rsidR="00700ECE" w:rsidRDefault="00700ECE" w:rsidP="00700ECE">
      <w:pPr>
        <w:pStyle w:val="List3"/>
        <w:ind w:left="720" w:hanging="720"/>
      </w:pPr>
      <w:r>
        <w:tab/>
      </w:r>
    </w:p>
    <w:p w:rsidR="00700ECE" w:rsidRDefault="00700ECE" w:rsidP="00700ECE">
      <w:pPr>
        <w:pStyle w:val="List3"/>
        <w:ind w:left="0" w:firstLine="0"/>
      </w:pPr>
      <w:r>
        <w:t>Spradley, J. P</w:t>
      </w:r>
      <w:r w:rsidRPr="00A056DE">
        <w:t>. (1979</w:t>
      </w:r>
      <w:r w:rsidRPr="00A056DE">
        <w:rPr>
          <w:i/>
        </w:rPr>
        <w:t>). The ethnographic interview</w:t>
      </w:r>
      <w:r w:rsidRPr="00A056DE">
        <w:t>.</w:t>
      </w:r>
      <w:r>
        <w:t xml:space="preserve"> New York, NY, Holt, Rinehart, &amp; Winston.</w:t>
      </w:r>
    </w:p>
    <w:p w:rsidR="00700ECE" w:rsidRDefault="00700ECE" w:rsidP="00700ECE">
      <w:pPr>
        <w:pStyle w:val="List3"/>
        <w:ind w:left="720" w:hanging="720"/>
      </w:pPr>
      <w:r>
        <w:tab/>
      </w:r>
    </w:p>
    <w:p w:rsidR="00700ECE" w:rsidRDefault="00700ECE" w:rsidP="00700ECE">
      <w:pPr>
        <w:pStyle w:val="List3"/>
        <w:ind w:left="0" w:firstLine="0"/>
      </w:pPr>
      <w:r>
        <w:lastRenderedPageBreak/>
        <w:t xml:space="preserve">TenHave, T. R., M. E. Miller, et al. (2000). "Mixed effects logistic regression models for longitudinal ordinal functional response data with multiple-cause drop-out from the longitudinal study of aging." </w:t>
      </w:r>
      <w:r w:rsidRPr="007142D9">
        <w:rPr>
          <w:i/>
        </w:rPr>
        <w:t>Biometrics</w:t>
      </w:r>
      <w:r>
        <w:t xml:space="preserve"> </w:t>
      </w:r>
      <w:r w:rsidRPr="00700ECE">
        <w:rPr>
          <w:b/>
        </w:rPr>
        <w:t>56</w:t>
      </w:r>
      <w:r>
        <w:t>(1): 279-287.</w:t>
      </w:r>
    </w:p>
    <w:p w:rsidR="00700ECE" w:rsidRDefault="00700ECE" w:rsidP="00700ECE">
      <w:pPr>
        <w:pStyle w:val="List3"/>
        <w:ind w:left="720" w:hanging="720"/>
      </w:pPr>
      <w:r>
        <w:tab/>
      </w:r>
    </w:p>
    <w:p w:rsidR="00700ECE" w:rsidRDefault="00700ECE" w:rsidP="00700ECE">
      <w:pPr>
        <w:pStyle w:val="List3"/>
        <w:ind w:left="0" w:firstLine="0"/>
      </w:pPr>
      <w:r>
        <w:t xml:space="preserve">TenHave, T. R., B. A. Reboussin, et al. (2002). "Mixed effects logistic regression models for multiple longitudinal binary functional limitation responses with informative drop-out and confounding by baseline outcomes." </w:t>
      </w:r>
      <w:r w:rsidRPr="007142D9">
        <w:rPr>
          <w:i/>
        </w:rPr>
        <w:t>Biometrics</w:t>
      </w:r>
      <w:r>
        <w:t xml:space="preserve"> </w:t>
      </w:r>
      <w:r w:rsidRPr="00700ECE">
        <w:rPr>
          <w:b/>
        </w:rPr>
        <w:t>58</w:t>
      </w:r>
      <w:r>
        <w:t>(1): 137-144.</w:t>
      </w:r>
    </w:p>
    <w:p w:rsidR="00700ECE" w:rsidRDefault="00700ECE" w:rsidP="00700ECE">
      <w:pPr>
        <w:pStyle w:val="List3"/>
        <w:ind w:left="720" w:hanging="720"/>
      </w:pPr>
      <w:r>
        <w:tab/>
      </w:r>
    </w:p>
    <w:p w:rsidR="00700ECE" w:rsidRDefault="00700ECE" w:rsidP="00700ECE">
      <w:pPr>
        <w:pStyle w:val="List3"/>
        <w:ind w:left="0" w:firstLine="0"/>
      </w:pPr>
      <w:r>
        <w:t xml:space="preserve">Thomas, J. C., E. Eng, et al. (1998). "Lay health advisors: sexually transmitted disease prevention through community </w:t>
      </w:r>
      <w:r w:rsidRPr="00A056DE">
        <w:rPr>
          <w:i/>
        </w:rPr>
        <w:t>involvement." Am J Public Health</w:t>
      </w:r>
      <w:r>
        <w:t xml:space="preserve"> </w:t>
      </w:r>
      <w:r w:rsidRPr="00700ECE">
        <w:rPr>
          <w:b/>
        </w:rPr>
        <w:t>88</w:t>
      </w:r>
      <w:r>
        <w:t>(8): 1252-1253.</w:t>
      </w:r>
    </w:p>
    <w:p w:rsidR="00700ECE" w:rsidRDefault="00700ECE" w:rsidP="00700ECE">
      <w:pPr>
        <w:pStyle w:val="List3"/>
        <w:ind w:left="720" w:hanging="720"/>
      </w:pPr>
      <w:r>
        <w:tab/>
      </w:r>
    </w:p>
    <w:p w:rsidR="00700ECE" w:rsidRDefault="00700ECE" w:rsidP="00700ECE">
      <w:pPr>
        <w:pStyle w:val="List3"/>
        <w:ind w:left="0" w:firstLine="0"/>
      </w:pPr>
      <w:r>
        <w:t>Vissman, A. T., E. Eng, et al. (2009</w:t>
      </w:r>
      <w:r w:rsidRPr="007142D9">
        <w:t xml:space="preserve">). "What do men who serve as lay health advisors really do?: Immigrant Latino men share their experiences as </w:t>
      </w:r>
      <w:r w:rsidRPr="007142D9">
        <w:rPr>
          <w:i/>
        </w:rPr>
        <w:t>Navegantes</w:t>
      </w:r>
      <w:r w:rsidRPr="007142D9">
        <w:t xml:space="preserve"> to prevent HIV." </w:t>
      </w:r>
      <w:r w:rsidRPr="007142D9">
        <w:rPr>
          <w:i/>
        </w:rPr>
        <w:t>AIDS Education and Prevention</w:t>
      </w:r>
      <w:r>
        <w:t xml:space="preserve"> </w:t>
      </w:r>
      <w:r w:rsidRPr="00700ECE">
        <w:rPr>
          <w:b/>
        </w:rPr>
        <w:t>21</w:t>
      </w:r>
      <w:r>
        <w:t>(3): 220-232.</w:t>
      </w:r>
    </w:p>
    <w:p w:rsidR="00700ECE" w:rsidRDefault="00700ECE" w:rsidP="00700ECE">
      <w:pPr>
        <w:pStyle w:val="List3"/>
        <w:ind w:left="720" w:hanging="720"/>
      </w:pPr>
      <w:r>
        <w:tab/>
      </w:r>
    </w:p>
    <w:p w:rsidR="00700ECE" w:rsidRDefault="00700ECE" w:rsidP="00700ECE">
      <w:pPr>
        <w:pStyle w:val="List3"/>
        <w:ind w:left="0" w:firstLine="0"/>
      </w:pPr>
      <w:bookmarkStart w:id="1" w:name="_ENREF_32"/>
      <w:r>
        <w:t xml:space="preserve">Viswanathan, M., E. Eng, et al. (2004). </w:t>
      </w:r>
      <w:r w:rsidRPr="007142D9">
        <w:rPr>
          <w:i/>
        </w:rPr>
        <w:t>Community-based participatory research: Assessing the evidence</w:t>
      </w:r>
      <w:r>
        <w:t>. Rockville, MD, Agency for Healthcare Research and Quality.</w:t>
      </w:r>
    </w:p>
    <w:p w:rsidR="00700ECE" w:rsidRDefault="00700ECE" w:rsidP="00700ECE">
      <w:pPr>
        <w:pStyle w:val="List3"/>
        <w:ind w:left="720" w:hanging="720"/>
      </w:pPr>
      <w:r>
        <w:tab/>
      </w:r>
      <w:bookmarkEnd w:id="1"/>
    </w:p>
    <w:p w:rsidR="00700ECE" w:rsidRDefault="00700ECE" w:rsidP="00700ECE">
      <w:pPr>
        <w:pStyle w:val="List3"/>
      </w:pPr>
    </w:p>
    <w:p w:rsidR="00A44B1D" w:rsidRDefault="00A44B1D" w:rsidP="001665CE">
      <w:pPr>
        <w:pStyle w:val="List3"/>
        <w:rPr>
          <w:highlight w:val="yellow"/>
        </w:rPr>
      </w:pPr>
    </w:p>
    <w:p w:rsidR="00A44B1D" w:rsidRDefault="00A44B1D" w:rsidP="001665CE">
      <w:pPr>
        <w:pStyle w:val="List3"/>
        <w:rPr>
          <w:highlight w:val="yellow"/>
        </w:rPr>
      </w:pPr>
    </w:p>
    <w:p w:rsidR="002068D2" w:rsidRPr="0098441C" w:rsidRDefault="002068D2" w:rsidP="00A44B1D">
      <w:pPr>
        <w:pStyle w:val="List3"/>
      </w:pPr>
    </w:p>
    <w:sectPr w:rsidR="002068D2" w:rsidRPr="0098441C" w:rsidSect="0000601B">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39E" w:rsidRDefault="00A2239E">
      <w:r>
        <w:separator/>
      </w:r>
    </w:p>
  </w:endnote>
  <w:endnote w:type="continuationSeparator" w:id="0">
    <w:p w:rsidR="00A2239E" w:rsidRDefault="00A223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28" w:rsidRDefault="00A52A14" w:rsidP="00626B63">
    <w:pPr>
      <w:pStyle w:val="Footer"/>
      <w:framePr w:wrap="around" w:vAnchor="text" w:hAnchor="margin" w:xAlign="right" w:y="1"/>
      <w:rPr>
        <w:rStyle w:val="PageNumber"/>
      </w:rPr>
    </w:pPr>
    <w:r>
      <w:rPr>
        <w:rStyle w:val="PageNumber"/>
      </w:rPr>
      <w:fldChar w:fldCharType="begin"/>
    </w:r>
    <w:r w:rsidR="006A4028">
      <w:rPr>
        <w:rStyle w:val="PageNumber"/>
      </w:rPr>
      <w:instrText xml:space="preserve">PAGE  </w:instrText>
    </w:r>
    <w:r>
      <w:rPr>
        <w:rStyle w:val="PageNumber"/>
      </w:rPr>
      <w:fldChar w:fldCharType="end"/>
    </w:r>
  </w:p>
  <w:p w:rsidR="006A4028" w:rsidRDefault="006A4028" w:rsidP="000059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28" w:rsidRPr="004C17C2" w:rsidRDefault="006A4028" w:rsidP="00DB494E">
    <w:pPr>
      <w:tabs>
        <w:tab w:val="left" w:pos="8100"/>
      </w:tabs>
      <w:jc w:val="center"/>
      <w:rPr>
        <w:sz w:val="20"/>
        <w:szCs w:val="20"/>
      </w:rPr>
    </w:pPr>
    <w:r>
      <w:rPr>
        <w:sz w:val="20"/>
        <w:szCs w:val="20"/>
      </w:rPr>
      <w:t>P</w:t>
    </w:r>
    <w:r w:rsidRPr="004C17C2">
      <w:rPr>
        <w:sz w:val="20"/>
        <w:szCs w:val="20"/>
      </w:rPr>
      <w:t xml:space="preserve">age </w:t>
    </w:r>
    <w:r w:rsidRPr="004C17C2">
      <w:rPr>
        <w:sz w:val="20"/>
        <w:szCs w:val="20"/>
      </w:rPr>
      <w:pgNum/>
    </w:r>
    <w:r>
      <w:rPr>
        <w:sz w:val="20"/>
        <w:szCs w:val="20"/>
      </w:rPr>
      <w:t xml:space="preserve"> of </w:t>
    </w:r>
    <w:r w:rsidR="00A52A14" w:rsidRPr="00BF696E">
      <w:rPr>
        <w:rStyle w:val="PageNumber"/>
        <w:sz w:val="20"/>
        <w:szCs w:val="20"/>
      </w:rPr>
      <w:fldChar w:fldCharType="begin"/>
    </w:r>
    <w:r w:rsidRPr="00BF696E">
      <w:rPr>
        <w:rStyle w:val="PageNumber"/>
        <w:sz w:val="20"/>
        <w:szCs w:val="20"/>
      </w:rPr>
      <w:instrText xml:space="preserve"> NUMPAGES </w:instrText>
    </w:r>
    <w:r w:rsidR="00A52A14" w:rsidRPr="00BF696E">
      <w:rPr>
        <w:rStyle w:val="PageNumber"/>
        <w:sz w:val="20"/>
        <w:szCs w:val="20"/>
      </w:rPr>
      <w:fldChar w:fldCharType="separate"/>
    </w:r>
    <w:r w:rsidR="00D01222">
      <w:rPr>
        <w:rStyle w:val="PageNumber"/>
        <w:noProof/>
        <w:sz w:val="20"/>
        <w:szCs w:val="20"/>
      </w:rPr>
      <w:t>19</w:t>
    </w:r>
    <w:r w:rsidR="00A52A14" w:rsidRPr="00BF696E">
      <w:rPr>
        <w:rStyle w:val="PageNumber"/>
        <w:sz w:val="20"/>
        <w:szCs w:val="20"/>
      </w:rPr>
      <w:fldChar w:fldCharType="end"/>
    </w:r>
  </w:p>
  <w:p w:rsidR="006A4028" w:rsidRDefault="006A4028" w:rsidP="004C17C2">
    <w:pPr>
      <w:pStyle w:val="Footer"/>
      <w:tabs>
        <w:tab w:val="clear" w:pos="864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39E" w:rsidRDefault="00A2239E">
      <w:r>
        <w:separator/>
      </w:r>
    </w:p>
  </w:footnote>
  <w:footnote w:type="continuationSeparator" w:id="0">
    <w:p w:rsidR="00A2239E" w:rsidRDefault="00A22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28" w:rsidRDefault="006A4028" w:rsidP="002068D2">
    <w:pPr>
      <w:pStyle w:val="Header"/>
    </w:pPr>
  </w:p>
  <w:p w:rsidR="006A4028" w:rsidRPr="002068D2" w:rsidRDefault="006A4028" w:rsidP="002068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663B"/>
    <w:multiLevelType w:val="hybridMultilevel"/>
    <w:tmpl w:val="A496AE56"/>
    <w:lvl w:ilvl="0" w:tplc="B0FAF896">
      <w:start w:val="3"/>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AD6D64"/>
    <w:multiLevelType w:val="hybridMultilevel"/>
    <w:tmpl w:val="C19A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E3628B"/>
    <w:multiLevelType w:val="hybridMultilevel"/>
    <w:tmpl w:val="7DD83554"/>
    <w:lvl w:ilvl="0" w:tplc="7A0447D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2172E4"/>
    <w:multiLevelType w:val="singleLevel"/>
    <w:tmpl w:val="E14E023E"/>
    <w:lvl w:ilvl="0">
      <w:start w:val="1"/>
      <w:numFmt w:val="decimal"/>
      <w:lvlText w:val="%1."/>
      <w:legacy w:legacy="1" w:legacySpace="0" w:legacyIndent="360"/>
      <w:lvlJc w:val="left"/>
      <w:pPr>
        <w:ind w:left="360" w:hanging="360"/>
      </w:pPr>
    </w:lvl>
  </w:abstractNum>
  <w:abstractNum w:abstractNumId="4">
    <w:nsid w:val="237577EF"/>
    <w:multiLevelType w:val="multilevel"/>
    <w:tmpl w:val="7DD8355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CF74E29"/>
    <w:multiLevelType w:val="hybridMultilevel"/>
    <w:tmpl w:val="2C5E6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BA403D"/>
    <w:multiLevelType w:val="hybridMultilevel"/>
    <w:tmpl w:val="564CFC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1619D5"/>
    <w:multiLevelType w:val="singleLevel"/>
    <w:tmpl w:val="60D666BA"/>
    <w:lvl w:ilvl="0">
      <w:start w:val="5"/>
      <w:numFmt w:val="decimal"/>
      <w:lvlText w:val="%1."/>
      <w:lvlJc w:val="left"/>
      <w:pPr>
        <w:tabs>
          <w:tab w:val="num" w:pos="720"/>
        </w:tabs>
        <w:ind w:left="720" w:hanging="720"/>
      </w:pPr>
      <w:rPr>
        <w:rFonts w:hint="default"/>
      </w:rPr>
    </w:lvl>
  </w:abstractNum>
  <w:abstractNum w:abstractNumId="8">
    <w:nsid w:val="383101BC"/>
    <w:multiLevelType w:val="multilevel"/>
    <w:tmpl w:val="61989F6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4651DFE"/>
    <w:multiLevelType w:val="hybridMultilevel"/>
    <w:tmpl w:val="8614212E"/>
    <w:lvl w:ilvl="0" w:tplc="41A4A634">
      <w:start w:val="4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56F0961"/>
    <w:multiLevelType w:val="hybridMultilevel"/>
    <w:tmpl w:val="89E83118"/>
    <w:lvl w:ilvl="0" w:tplc="FBF0E3FA">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9743E1C"/>
    <w:multiLevelType w:val="hybridMultilevel"/>
    <w:tmpl w:val="FF0C1E7A"/>
    <w:lvl w:ilvl="0" w:tplc="86F6FA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E566A5"/>
    <w:multiLevelType w:val="hybridMultilevel"/>
    <w:tmpl w:val="D4BCB4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6E0186"/>
    <w:multiLevelType w:val="hybridMultilevel"/>
    <w:tmpl w:val="21F88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C276C1"/>
    <w:multiLevelType w:val="hybridMultilevel"/>
    <w:tmpl w:val="2D321B42"/>
    <w:lvl w:ilvl="0" w:tplc="1564021A">
      <w:start w:val="1"/>
      <w:numFmt w:val="bullet"/>
      <w:lvlText w:val="–"/>
      <w:lvlJc w:val="left"/>
      <w:pPr>
        <w:tabs>
          <w:tab w:val="num" w:pos="720"/>
        </w:tabs>
        <w:ind w:left="720" w:hanging="360"/>
      </w:pPr>
      <w:rPr>
        <w:rFonts w:ascii="Times New Roman" w:hAnsi="Times New Roman" w:hint="default"/>
      </w:rPr>
    </w:lvl>
    <w:lvl w:ilvl="1" w:tplc="03007306">
      <w:start w:val="1"/>
      <w:numFmt w:val="bullet"/>
      <w:lvlText w:val="–"/>
      <w:lvlJc w:val="left"/>
      <w:pPr>
        <w:tabs>
          <w:tab w:val="num" w:pos="1440"/>
        </w:tabs>
        <w:ind w:left="1440" w:hanging="360"/>
      </w:pPr>
      <w:rPr>
        <w:rFonts w:ascii="Times New Roman" w:hAnsi="Times New Roman" w:hint="default"/>
      </w:rPr>
    </w:lvl>
    <w:lvl w:ilvl="2" w:tplc="0D04ADF6" w:tentative="1">
      <w:start w:val="1"/>
      <w:numFmt w:val="bullet"/>
      <w:lvlText w:val="–"/>
      <w:lvlJc w:val="left"/>
      <w:pPr>
        <w:tabs>
          <w:tab w:val="num" w:pos="2160"/>
        </w:tabs>
        <w:ind w:left="2160" w:hanging="360"/>
      </w:pPr>
      <w:rPr>
        <w:rFonts w:ascii="Times New Roman" w:hAnsi="Times New Roman" w:hint="default"/>
      </w:rPr>
    </w:lvl>
    <w:lvl w:ilvl="3" w:tplc="4104BAD2" w:tentative="1">
      <w:start w:val="1"/>
      <w:numFmt w:val="bullet"/>
      <w:lvlText w:val="–"/>
      <w:lvlJc w:val="left"/>
      <w:pPr>
        <w:tabs>
          <w:tab w:val="num" w:pos="2880"/>
        </w:tabs>
        <w:ind w:left="2880" w:hanging="360"/>
      </w:pPr>
      <w:rPr>
        <w:rFonts w:ascii="Times New Roman" w:hAnsi="Times New Roman" w:hint="default"/>
      </w:rPr>
    </w:lvl>
    <w:lvl w:ilvl="4" w:tplc="BD8052D2" w:tentative="1">
      <w:start w:val="1"/>
      <w:numFmt w:val="bullet"/>
      <w:lvlText w:val="–"/>
      <w:lvlJc w:val="left"/>
      <w:pPr>
        <w:tabs>
          <w:tab w:val="num" w:pos="3600"/>
        </w:tabs>
        <w:ind w:left="3600" w:hanging="360"/>
      </w:pPr>
      <w:rPr>
        <w:rFonts w:ascii="Times New Roman" w:hAnsi="Times New Roman" w:hint="default"/>
      </w:rPr>
    </w:lvl>
    <w:lvl w:ilvl="5" w:tplc="D5BAC8BA" w:tentative="1">
      <w:start w:val="1"/>
      <w:numFmt w:val="bullet"/>
      <w:lvlText w:val="–"/>
      <w:lvlJc w:val="left"/>
      <w:pPr>
        <w:tabs>
          <w:tab w:val="num" w:pos="4320"/>
        </w:tabs>
        <w:ind w:left="4320" w:hanging="360"/>
      </w:pPr>
      <w:rPr>
        <w:rFonts w:ascii="Times New Roman" w:hAnsi="Times New Roman" w:hint="default"/>
      </w:rPr>
    </w:lvl>
    <w:lvl w:ilvl="6" w:tplc="21787106" w:tentative="1">
      <w:start w:val="1"/>
      <w:numFmt w:val="bullet"/>
      <w:lvlText w:val="–"/>
      <w:lvlJc w:val="left"/>
      <w:pPr>
        <w:tabs>
          <w:tab w:val="num" w:pos="5040"/>
        </w:tabs>
        <w:ind w:left="5040" w:hanging="360"/>
      </w:pPr>
      <w:rPr>
        <w:rFonts w:ascii="Times New Roman" w:hAnsi="Times New Roman" w:hint="default"/>
      </w:rPr>
    </w:lvl>
    <w:lvl w:ilvl="7" w:tplc="6352AF0A" w:tentative="1">
      <w:start w:val="1"/>
      <w:numFmt w:val="bullet"/>
      <w:lvlText w:val="–"/>
      <w:lvlJc w:val="left"/>
      <w:pPr>
        <w:tabs>
          <w:tab w:val="num" w:pos="5760"/>
        </w:tabs>
        <w:ind w:left="5760" w:hanging="360"/>
      </w:pPr>
      <w:rPr>
        <w:rFonts w:ascii="Times New Roman" w:hAnsi="Times New Roman" w:hint="default"/>
      </w:rPr>
    </w:lvl>
    <w:lvl w:ilvl="8" w:tplc="A34C081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3202D8F"/>
    <w:multiLevelType w:val="hybridMultilevel"/>
    <w:tmpl w:val="CDEC707A"/>
    <w:lvl w:ilvl="0" w:tplc="EA602D6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451001"/>
    <w:multiLevelType w:val="singleLevel"/>
    <w:tmpl w:val="60D666BA"/>
    <w:lvl w:ilvl="0">
      <w:start w:val="8"/>
      <w:numFmt w:val="decimal"/>
      <w:lvlText w:val="%1."/>
      <w:lvlJc w:val="left"/>
      <w:pPr>
        <w:tabs>
          <w:tab w:val="num" w:pos="720"/>
        </w:tabs>
        <w:ind w:left="720" w:hanging="720"/>
      </w:pPr>
      <w:rPr>
        <w:rFonts w:hint="default"/>
      </w:rPr>
    </w:lvl>
  </w:abstractNum>
  <w:abstractNum w:abstractNumId="17">
    <w:nsid w:val="58435DE0"/>
    <w:multiLevelType w:val="hybridMultilevel"/>
    <w:tmpl w:val="C28055D8"/>
    <w:lvl w:ilvl="0" w:tplc="741A92F6">
      <w:start w:val="2"/>
      <w:numFmt w:val="decimal"/>
      <w:lvlText w:val="%1."/>
      <w:lvlJc w:val="left"/>
      <w:pPr>
        <w:tabs>
          <w:tab w:val="num" w:pos="1440"/>
        </w:tabs>
        <w:ind w:left="1440" w:hanging="360"/>
      </w:pPr>
      <w:rPr>
        <w:rFonts w:hint="default"/>
      </w:rPr>
    </w:lvl>
    <w:lvl w:ilvl="1" w:tplc="9F8C44AA">
      <w:start w:val="1"/>
      <w:numFmt w:val="upperLetter"/>
      <w:lvlText w:val="%2."/>
      <w:lvlJc w:val="left"/>
      <w:pPr>
        <w:tabs>
          <w:tab w:val="num" w:pos="2160"/>
        </w:tabs>
        <w:ind w:left="2160" w:hanging="360"/>
      </w:pPr>
      <w:rPr>
        <w:rFonts w:ascii="Times New Roman" w:eastAsia="Times New Roman" w:hAnsi="Times New Roman" w:cs="Times New Roman"/>
      </w:rPr>
    </w:lvl>
    <w:lvl w:ilvl="2" w:tplc="9F96B52C">
      <w:start w:val="2"/>
      <w:numFmt w:val="upperLetter"/>
      <w:lvlText w:val="%3."/>
      <w:lvlJc w:val="left"/>
      <w:pPr>
        <w:tabs>
          <w:tab w:val="num" w:pos="3060"/>
        </w:tabs>
        <w:ind w:left="3060" w:hanging="360"/>
      </w:pPr>
      <w:rPr>
        <w:rFonts w:hint="default"/>
      </w:rPr>
    </w:lvl>
    <w:lvl w:ilvl="3" w:tplc="299CA61E">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rPr>
        <w:rFonts w:hint="default"/>
      </w:r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58B14CC9"/>
    <w:multiLevelType w:val="hybridMultilevel"/>
    <w:tmpl w:val="56383E4C"/>
    <w:lvl w:ilvl="0" w:tplc="FFFFFFFF">
      <w:start w:val="1"/>
      <w:numFmt w:val="decimal"/>
      <w:lvlText w:val="%1."/>
      <w:lvlJc w:val="left"/>
      <w:pPr>
        <w:tabs>
          <w:tab w:val="num" w:pos="1440"/>
        </w:tabs>
        <w:ind w:left="1440" w:hanging="360"/>
      </w:p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nsid w:val="619E3F4A"/>
    <w:multiLevelType w:val="hybridMultilevel"/>
    <w:tmpl w:val="AE1877F4"/>
    <w:lvl w:ilvl="0" w:tplc="CB1451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4F3144"/>
    <w:multiLevelType w:val="hybridMultilevel"/>
    <w:tmpl w:val="6D70D596"/>
    <w:lvl w:ilvl="0" w:tplc="0442B744">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4F10BA"/>
    <w:multiLevelType w:val="hybridMultilevel"/>
    <w:tmpl w:val="B2087C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67502407"/>
    <w:multiLevelType w:val="hybridMultilevel"/>
    <w:tmpl w:val="F9CEDE1C"/>
    <w:lvl w:ilvl="0" w:tplc="0276CE8A">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6D9F3548"/>
    <w:multiLevelType w:val="hybridMultilevel"/>
    <w:tmpl w:val="74AE94C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4EB2995"/>
    <w:multiLevelType w:val="hybridMultilevel"/>
    <w:tmpl w:val="6456903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5256845"/>
    <w:multiLevelType w:val="hybridMultilevel"/>
    <w:tmpl w:val="F962E536"/>
    <w:lvl w:ilvl="0" w:tplc="E9064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8"/>
  </w:num>
  <w:num w:numId="3">
    <w:abstractNumId w:val="17"/>
  </w:num>
  <w:num w:numId="4">
    <w:abstractNumId w:val="21"/>
  </w:num>
  <w:num w:numId="5">
    <w:abstractNumId w:val="6"/>
  </w:num>
  <w:num w:numId="6">
    <w:abstractNumId w:val="10"/>
  </w:num>
  <w:num w:numId="7">
    <w:abstractNumId w:val="22"/>
  </w:num>
  <w:num w:numId="8">
    <w:abstractNumId w:val="16"/>
  </w:num>
  <w:num w:numId="9">
    <w:abstractNumId w:val="7"/>
  </w:num>
  <w:num w:numId="10">
    <w:abstractNumId w:val="14"/>
  </w:num>
  <w:num w:numId="11">
    <w:abstractNumId w:val="19"/>
  </w:num>
  <w:num w:numId="12">
    <w:abstractNumId w:val="24"/>
  </w:num>
  <w:num w:numId="13">
    <w:abstractNumId w:val="3"/>
  </w:num>
  <w:num w:numId="14">
    <w:abstractNumId w:val="0"/>
  </w:num>
  <w:num w:numId="15">
    <w:abstractNumId w:val="9"/>
  </w:num>
  <w:num w:numId="16">
    <w:abstractNumId w:val="2"/>
  </w:num>
  <w:num w:numId="17">
    <w:abstractNumId w:val="4"/>
  </w:num>
  <w:num w:numId="18">
    <w:abstractNumId w:val="20"/>
  </w:num>
  <w:num w:numId="19">
    <w:abstractNumId w:val="18"/>
  </w:num>
  <w:num w:numId="20">
    <w:abstractNumId w:val="13"/>
  </w:num>
  <w:num w:numId="21">
    <w:abstractNumId w:val="11"/>
  </w:num>
  <w:num w:numId="22">
    <w:abstractNumId w:val="12"/>
  </w:num>
  <w:num w:numId="23">
    <w:abstractNumId w:val="5"/>
  </w:num>
  <w:num w:numId="24">
    <w:abstractNumId w:val="25"/>
  </w:num>
  <w:num w:numId="25">
    <w:abstractNumId w:val="1"/>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trackRevisions/>
  <w:defaultTabStop w:val="720"/>
  <w:noPunctuationKerning/>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D5FA2"/>
    <w:rsid w:val="0000015D"/>
    <w:rsid w:val="000009BD"/>
    <w:rsid w:val="00000B84"/>
    <w:rsid w:val="00001871"/>
    <w:rsid w:val="00002407"/>
    <w:rsid w:val="00005927"/>
    <w:rsid w:val="00005D5C"/>
    <w:rsid w:val="0000601B"/>
    <w:rsid w:val="000062EB"/>
    <w:rsid w:val="00012BBC"/>
    <w:rsid w:val="000151DD"/>
    <w:rsid w:val="00015A34"/>
    <w:rsid w:val="00015F1C"/>
    <w:rsid w:val="0001614F"/>
    <w:rsid w:val="0002076F"/>
    <w:rsid w:val="0002195F"/>
    <w:rsid w:val="0002277A"/>
    <w:rsid w:val="00023BD4"/>
    <w:rsid w:val="00027229"/>
    <w:rsid w:val="0003281E"/>
    <w:rsid w:val="00037E21"/>
    <w:rsid w:val="00041C88"/>
    <w:rsid w:val="00042184"/>
    <w:rsid w:val="000429CD"/>
    <w:rsid w:val="000434DF"/>
    <w:rsid w:val="00051374"/>
    <w:rsid w:val="00052325"/>
    <w:rsid w:val="00052903"/>
    <w:rsid w:val="00054129"/>
    <w:rsid w:val="000544A4"/>
    <w:rsid w:val="000554FC"/>
    <w:rsid w:val="0005711A"/>
    <w:rsid w:val="00060030"/>
    <w:rsid w:val="00061CFD"/>
    <w:rsid w:val="00062F82"/>
    <w:rsid w:val="00063176"/>
    <w:rsid w:val="000632F2"/>
    <w:rsid w:val="00063A29"/>
    <w:rsid w:val="000674CE"/>
    <w:rsid w:val="00070DD4"/>
    <w:rsid w:val="000714E7"/>
    <w:rsid w:val="00071928"/>
    <w:rsid w:val="00077752"/>
    <w:rsid w:val="00077C2E"/>
    <w:rsid w:val="00080332"/>
    <w:rsid w:val="000828A4"/>
    <w:rsid w:val="00082A2A"/>
    <w:rsid w:val="000830A0"/>
    <w:rsid w:val="00085050"/>
    <w:rsid w:val="00087ABD"/>
    <w:rsid w:val="00087C21"/>
    <w:rsid w:val="00090032"/>
    <w:rsid w:val="00090289"/>
    <w:rsid w:val="0009366E"/>
    <w:rsid w:val="00095B85"/>
    <w:rsid w:val="0009785E"/>
    <w:rsid w:val="00097B55"/>
    <w:rsid w:val="00097FCF"/>
    <w:rsid w:val="000A1738"/>
    <w:rsid w:val="000A176C"/>
    <w:rsid w:val="000A1ABD"/>
    <w:rsid w:val="000A1D32"/>
    <w:rsid w:val="000A2C0E"/>
    <w:rsid w:val="000A2E76"/>
    <w:rsid w:val="000A3D09"/>
    <w:rsid w:val="000A6106"/>
    <w:rsid w:val="000B0045"/>
    <w:rsid w:val="000B110E"/>
    <w:rsid w:val="000B1C0A"/>
    <w:rsid w:val="000B3022"/>
    <w:rsid w:val="000B3281"/>
    <w:rsid w:val="000B3FE4"/>
    <w:rsid w:val="000B4768"/>
    <w:rsid w:val="000B604A"/>
    <w:rsid w:val="000C0435"/>
    <w:rsid w:val="000C08F0"/>
    <w:rsid w:val="000C0BC6"/>
    <w:rsid w:val="000C10CD"/>
    <w:rsid w:val="000C1577"/>
    <w:rsid w:val="000C2BC7"/>
    <w:rsid w:val="000C3CB2"/>
    <w:rsid w:val="000C56E9"/>
    <w:rsid w:val="000C6259"/>
    <w:rsid w:val="000C7F73"/>
    <w:rsid w:val="000D043D"/>
    <w:rsid w:val="000D1DDE"/>
    <w:rsid w:val="000D22FE"/>
    <w:rsid w:val="000D3113"/>
    <w:rsid w:val="000D3169"/>
    <w:rsid w:val="000D3D7C"/>
    <w:rsid w:val="000D4A4A"/>
    <w:rsid w:val="000D7DB3"/>
    <w:rsid w:val="000E1A03"/>
    <w:rsid w:val="000E333F"/>
    <w:rsid w:val="000E6FEC"/>
    <w:rsid w:val="000E7F99"/>
    <w:rsid w:val="000F0B57"/>
    <w:rsid w:val="000F1A1D"/>
    <w:rsid w:val="000F5C7A"/>
    <w:rsid w:val="000F7721"/>
    <w:rsid w:val="000F7921"/>
    <w:rsid w:val="000F7D90"/>
    <w:rsid w:val="001015BC"/>
    <w:rsid w:val="00104CAC"/>
    <w:rsid w:val="001127FE"/>
    <w:rsid w:val="001152FC"/>
    <w:rsid w:val="001178F0"/>
    <w:rsid w:val="001215A5"/>
    <w:rsid w:val="001244FB"/>
    <w:rsid w:val="001304CB"/>
    <w:rsid w:val="001315E1"/>
    <w:rsid w:val="001328E2"/>
    <w:rsid w:val="00135A5B"/>
    <w:rsid w:val="00140D4B"/>
    <w:rsid w:val="001421FA"/>
    <w:rsid w:val="0014710F"/>
    <w:rsid w:val="00152D79"/>
    <w:rsid w:val="00153CDA"/>
    <w:rsid w:val="00154A96"/>
    <w:rsid w:val="00154BD9"/>
    <w:rsid w:val="00157B1D"/>
    <w:rsid w:val="00161CF4"/>
    <w:rsid w:val="0016215A"/>
    <w:rsid w:val="001658A0"/>
    <w:rsid w:val="001659D9"/>
    <w:rsid w:val="001665CE"/>
    <w:rsid w:val="001701C1"/>
    <w:rsid w:val="00170597"/>
    <w:rsid w:val="00174A18"/>
    <w:rsid w:val="00175808"/>
    <w:rsid w:val="001774A8"/>
    <w:rsid w:val="001802B8"/>
    <w:rsid w:val="0018290D"/>
    <w:rsid w:val="00193F37"/>
    <w:rsid w:val="001942E3"/>
    <w:rsid w:val="00194BBC"/>
    <w:rsid w:val="00195F9F"/>
    <w:rsid w:val="0019610F"/>
    <w:rsid w:val="00197382"/>
    <w:rsid w:val="001A2AF8"/>
    <w:rsid w:val="001A5DD5"/>
    <w:rsid w:val="001A7A22"/>
    <w:rsid w:val="001A7B95"/>
    <w:rsid w:val="001B2F02"/>
    <w:rsid w:val="001B5037"/>
    <w:rsid w:val="001B5589"/>
    <w:rsid w:val="001B7365"/>
    <w:rsid w:val="001C2AF0"/>
    <w:rsid w:val="001C2F69"/>
    <w:rsid w:val="001C34A8"/>
    <w:rsid w:val="001D065D"/>
    <w:rsid w:val="001D2B90"/>
    <w:rsid w:val="001D3776"/>
    <w:rsid w:val="001D3E7E"/>
    <w:rsid w:val="001D6028"/>
    <w:rsid w:val="001D67CE"/>
    <w:rsid w:val="001D7564"/>
    <w:rsid w:val="001E4304"/>
    <w:rsid w:val="001E7862"/>
    <w:rsid w:val="001F107F"/>
    <w:rsid w:val="001F3BD9"/>
    <w:rsid w:val="00202D96"/>
    <w:rsid w:val="00206645"/>
    <w:rsid w:val="002068D2"/>
    <w:rsid w:val="00206B21"/>
    <w:rsid w:val="00207483"/>
    <w:rsid w:val="00214110"/>
    <w:rsid w:val="00215065"/>
    <w:rsid w:val="0021619F"/>
    <w:rsid w:val="00216735"/>
    <w:rsid w:val="002179F7"/>
    <w:rsid w:val="00220D0B"/>
    <w:rsid w:val="00221537"/>
    <w:rsid w:val="00221F10"/>
    <w:rsid w:val="002221D6"/>
    <w:rsid w:val="0022460E"/>
    <w:rsid w:val="0022577B"/>
    <w:rsid w:val="00226D31"/>
    <w:rsid w:val="0022722A"/>
    <w:rsid w:val="0023316D"/>
    <w:rsid w:val="00234135"/>
    <w:rsid w:val="002354B0"/>
    <w:rsid w:val="00240ABB"/>
    <w:rsid w:val="00241FB6"/>
    <w:rsid w:val="00247462"/>
    <w:rsid w:val="00247E7A"/>
    <w:rsid w:val="00250CB8"/>
    <w:rsid w:val="00253421"/>
    <w:rsid w:val="0025386B"/>
    <w:rsid w:val="002563FA"/>
    <w:rsid w:val="00262C53"/>
    <w:rsid w:val="00271BE0"/>
    <w:rsid w:val="002732A8"/>
    <w:rsid w:val="00273AF0"/>
    <w:rsid w:val="00273F16"/>
    <w:rsid w:val="002741C9"/>
    <w:rsid w:val="00274673"/>
    <w:rsid w:val="00275CBD"/>
    <w:rsid w:val="002761BB"/>
    <w:rsid w:val="00276EFE"/>
    <w:rsid w:val="00282943"/>
    <w:rsid w:val="00282ACA"/>
    <w:rsid w:val="00285A3F"/>
    <w:rsid w:val="0028792B"/>
    <w:rsid w:val="00290572"/>
    <w:rsid w:val="00293773"/>
    <w:rsid w:val="00294549"/>
    <w:rsid w:val="00295059"/>
    <w:rsid w:val="00295CE5"/>
    <w:rsid w:val="00296199"/>
    <w:rsid w:val="002A4C9A"/>
    <w:rsid w:val="002A620C"/>
    <w:rsid w:val="002B07EF"/>
    <w:rsid w:val="002C4374"/>
    <w:rsid w:val="002C4576"/>
    <w:rsid w:val="002C4891"/>
    <w:rsid w:val="002C6ED8"/>
    <w:rsid w:val="002D1F3D"/>
    <w:rsid w:val="002D2E73"/>
    <w:rsid w:val="002D6737"/>
    <w:rsid w:val="002E06C2"/>
    <w:rsid w:val="002E06D6"/>
    <w:rsid w:val="002E2F1B"/>
    <w:rsid w:val="002E2F30"/>
    <w:rsid w:val="002E73ED"/>
    <w:rsid w:val="002F0FA3"/>
    <w:rsid w:val="002F1EAD"/>
    <w:rsid w:val="002F36B5"/>
    <w:rsid w:val="002F69C7"/>
    <w:rsid w:val="002F7598"/>
    <w:rsid w:val="00301002"/>
    <w:rsid w:val="003022EE"/>
    <w:rsid w:val="00303330"/>
    <w:rsid w:val="00305B95"/>
    <w:rsid w:val="00306EDE"/>
    <w:rsid w:val="0030730B"/>
    <w:rsid w:val="00311A3D"/>
    <w:rsid w:val="00311F9D"/>
    <w:rsid w:val="00312B49"/>
    <w:rsid w:val="00312F05"/>
    <w:rsid w:val="00314BBB"/>
    <w:rsid w:val="00321D61"/>
    <w:rsid w:val="003220E4"/>
    <w:rsid w:val="00322E83"/>
    <w:rsid w:val="003254CE"/>
    <w:rsid w:val="003267BA"/>
    <w:rsid w:val="00330627"/>
    <w:rsid w:val="003349A0"/>
    <w:rsid w:val="00335989"/>
    <w:rsid w:val="00337965"/>
    <w:rsid w:val="00341AF1"/>
    <w:rsid w:val="003422B3"/>
    <w:rsid w:val="00343C3B"/>
    <w:rsid w:val="00343E3D"/>
    <w:rsid w:val="00345352"/>
    <w:rsid w:val="00352043"/>
    <w:rsid w:val="003528A8"/>
    <w:rsid w:val="003532B0"/>
    <w:rsid w:val="00354CBC"/>
    <w:rsid w:val="00355C65"/>
    <w:rsid w:val="00356F70"/>
    <w:rsid w:val="00357E6B"/>
    <w:rsid w:val="003611EB"/>
    <w:rsid w:val="003613F7"/>
    <w:rsid w:val="00362D55"/>
    <w:rsid w:val="00363214"/>
    <w:rsid w:val="00363F5A"/>
    <w:rsid w:val="0036537B"/>
    <w:rsid w:val="00365DDF"/>
    <w:rsid w:val="00370B0A"/>
    <w:rsid w:val="00370E6B"/>
    <w:rsid w:val="003717D8"/>
    <w:rsid w:val="00372F31"/>
    <w:rsid w:val="003732DE"/>
    <w:rsid w:val="00374F27"/>
    <w:rsid w:val="00380699"/>
    <w:rsid w:val="003813DD"/>
    <w:rsid w:val="00382DEB"/>
    <w:rsid w:val="00382F30"/>
    <w:rsid w:val="00384134"/>
    <w:rsid w:val="003878BB"/>
    <w:rsid w:val="00392F01"/>
    <w:rsid w:val="003A02E1"/>
    <w:rsid w:val="003A049A"/>
    <w:rsid w:val="003A1407"/>
    <w:rsid w:val="003A1C1D"/>
    <w:rsid w:val="003A2BEC"/>
    <w:rsid w:val="003A3368"/>
    <w:rsid w:val="003A48BD"/>
    <w:rsid w:val="003A4E2B"/>
    <w:rsid w:val="003B019B"/>
    <w:rsid w:val="003B3239"/>
    <w:rsid w:val="003B5BE4"/>
    <w:rsid w:val="003B7BFC"/>
    <w:rsid w:val="003C14FA"/>
    <w:rsid w:val="003C2232"/>
    <w:rsid w:val="003C23A1"/>
    <w:rsid w:val="003C33C2"/>
    <w:rsid w:val="003C3E72"/>
    <w:rsid w:val="003D0194"/>
    <w:rsid w:val="003D0A52"/>
    <w:rsid w:val="003D17FC"/>
    <w:rsid w:val="003D49BC"/>
    <w:rsid w:val="003D62F2"/>
    <w:rsid w:val="003E07E1"/>
    <w:rsid w:val="003E4316"/>
    <w:rsid w:val="003F0879"/>
    <w:rsid w:val="003F18E6"/>
    <w:rsid w:val="003F19F6"/>
    <w:rsid w:val="003F208E"/>
    <w:rsid w:val="003F4067"/>
    <w:rsid w:val="003F4F41"/>
    <w:rsid w:val="003F5520"/>
    <w:rsid w:val="004013C2"/>
    <w:rsid w:val="00402660"/>
    <w:rsid w:val="004037DC"/>
    <w:rsid w:val="0040394C"/>
    <w:rsid w:val="004075F7"/>
    <w:rsid w:val="004117B7"/>
    <w:rsid w:val="004118B9"/>
    <w:rsid w:val="00412E80"/>
    <w:rsid w:val="0041365F"/>
    <w:rsid w:val="004137F9"/>
    <w:rsid w:val="0041424C"/>
    <w:rsid w:val="0041439B"/>
    <w:rsid w:val="004146A0"/>
    <w:rsid w:val="00414D65"/>
    <w:rsid w:val="004166C4"/>
    <w:rsid w:val="00422BFB"/>
    <w:rsid w:val="00423996"/>
    <w:rsid w:val="00424C72"/>
    <w:rsid w:val="00426B41"/>
    <w:rsid w:val="0042707B"/>
    <w:rsid w:val="00427454"/>
    <w:rsid w:val="00430E7F"/>
    <w:rsid w:val="00432A70"/>
    <w:rsid w:val="004337F0"/>
    <w:rsid w:val="00435F59"/>
    <w:rsid w:val="00441795"/>
    <w:rsid w:val="00444A39"/>
    <w:rsid w:val="004454AB"/>
    <w:rsid w:val="004457C8"/>
    <w:rsid w:val="0045194A"/>
    <w:rsid w:val="004538FA"/>
    <w:rsid w:val="00453BA6"/>
    <w:rsid w:val="004541B1"/>
    <w:rsid w:val="0045444C"/>
    <w:rsid w:val="004547C6"/>
    <w:rsid w:val="004552F9"/>
    <w:rsid w:val="004561E3"/>
    <w:rsid w:val="00457CDB"/>
    <w:rsid w:val="004603AD"/>
    <w:rsid w:val="00467231"/>
    <w:rsid w:val="004722A5"/>
    <w:rsid w:val="0047333C"/>
    <w:rsid w:val="00474319"/>
    <w:rsid w:val="00475205"/>
    <w:rsid w:val="00475AC3"/>
    <w:rsid w:val="00477ABC"/>
    <w:rsid w:val="00480700"/>
    <w:rsid w:val="00482105"/>
    <w:rsid w:val="00483AF3"/>
    <w:rsid w:val="00487839"/>
    <w:rsid w:val="00490D23"/>
    <w:rsid w:val="00492001"/>
    <w:rsid w:val="00494F50"/>
    <w:rsid w:val="004966F5"/>
    <w:rsid w:val="00496AB2"/>
    <w:rsid w:val="00496FCE"/>
    <w:rsid w:val="004A49B2"/>
    <w:rsid w:val="004A518A"/>
    <w:rsid w:val="004B0763"/>
    <w:rsid w:val="004B132A"/>
    <w:rsid w:val="004B1EA6"/>
    <w:rsid w:val="004B24B6"/>
    <w:rsid w:val="004B357E"/>
    <w:rsid w:val="004B40B2"/>
    <w:rsid w:val="004B56DD"/>
    <w:rsid w:val="004B5AC7"/>
    <w:rsid w:val="004B5DE6"/>
    <w:rsid w:val="004B70D8"/>
    <w:rsid w:val="004B74A6"/>
    <w:rsid w:val="004C071A"/>
    <w:rsid w:val="004C17C2"/>
    <w:rsid w:val="004C38E9"/>
    <w:rsid w:val="004C6D1D"/>
    <w:rsid w:val="004D0288"/>
    <w:rsid w:val="004D03F2"/>
    <w:rsid w:val="004D0F89"/>
    <w:rsid w:val="004D2C59"/>
    <w:rsid w:val="004E437B"/>
    <w:rsid w:val="004E4827"/>
    <w:rsid w:val="004E6C9A"/>
    <w:rsid w:val="004F3A78"/>
    <w:rsid w:val="004F5132"/>
    <w:rsid w:val="005003C4"/>
    <w:rsid w:val="005055CF"/>
    <w:rsid w:val="0050631C"/>
    <w:rsid w:val="00506A37"/>
    <w:rsid w:val="005073E1"/>
    <w:rsid w:val="0051119F"/>
    <w:rsid w:val="00513F5E"/>
    <w:rsid w:val="00514C9F"/>
    <w:rsid w:val="00516C96"/>
    <w:rsid w:val="00523324"/>
    <w:rsid w:val="00523496"/>
    <w:rsid w:val="00523CFA"/>
    <w:rsid w:val="00525369"/>
    <w:rsid w:val="0052687F"/>
    <w:rsid w:val="00527438"/>
    <w:rsid w:val="00532BAB"/>
    <w:rsid w:val="00532EC3"/>
    <w:rsid w:val="00532FEA"/>
    <w:rsid w:val="00536206"/>
    <w:rsid w:val="00540CE1"/>
    <w:rsid w:val="005426B3"/>
    <w:rsid w:val="00544921"/>
    <w:rsid w:val="00545985"/>
    <w:rsid w:val="00547627"/>
    <w:rsid w:val="00551341"/>
    <w:rsid w:val="005515A3"/>
    <w:rsid w:val="005544B7"/>
    <w:rsid w:val="00556B56"/>
    <w:rsid w:val="005607D2"/>
    <w:rsid w:val="00560E78"/>
    <w:rsid w:val="00561E2F"/>
    <w:rsid w:val="00567730"/>
    <w:rsid w:val="005703CA"/>
    <w:rsid w:val="00572A00"/>
    <w:rsid w:val="00574AEC"/>
    <w:rsid w:val="00577A96"/>
    <w:rsid w:val="00580B6E"/>
    <w:rsid w:val="00584E54"/>
    <w:rsid w:val="00584EA3"/>
    <w:rsid w:val="0059298B"/>
    <w:rsid w:val="00592A26"/>
    <w:rsid w:val="00592A55"/>
    <w:rsid w:val="00594F82"/>
    <w:rsid w:val="00596026"/>
    <w:rsid w:val="00596647"/>
    <w:rsid w:val="005A1FC3"/>
    <w:rsid w:val="005A2170"/>
    <w:rsid w:val="005A3BCE"/>
    <w:rsid w:val="005A46BD"/>
    <w:rsid w:val="005A5A6C"/>
    <w:rsid w:val="005B0591"/>
    <w:rsid w:val="005B2ABA"/>
    <w:rsid w:val="005B2D1C"/>
    <w:rsid w:val="005B3907"/>
    <w:rsid w:val="005B41B2"/>
    <w:rsid w:val="005B7D0E"/>
    <w:rsid w:val="005C2BF7"/>
    <w:rsid w:val="005C3A2E"/>
    <w:rsid w:val="005C3EA1"/>
    <w:rsid w:val="005C57CD"/>
    <w:rsid w:val="005C6F06"/>
    <w:rsid w:val="005D2631"/>
    <w:rsid w:val="005D3C56"/>
    <w:rsid w:val="005E2DBA"/>
    <w:rsid w:val="005E3B2D"/>
    <w:rsid w:val="005E4065"/>
    <w:rsid w:val="005E4593"/>
    <w:rsid w:val="005E5360"/>
    <w:rsid w:val="005E7A2D"/>
    <w:rsid w:val="005F0609"/>
    <w:rsid w:val="005F0626"/>
    <w:rsid w:val="005F0EC2"/>
    <w:rsid w:val="005F2875"/>
    <w:rsid w:val="005F468A"/>
    <w:rsid w:val="005F4D13"/>
    <w:rsid w:val="005F64C5"/>
    <w:rsid w:val="00603951"/>
    <w:rsid w:val="00603FFC"/>
    <w:rsid w:val="00606FF7"/>
    <w:rsid w:val="00607ACD"/>
    <w:rsid w:val="006120D1"/>
    <w:rsid w:val="00612F50"/>
    <w:rsid w:val="00615989"/>
    <w:rsid w:val="00615C94"/>
    <w:rsid w:val="00615EB5"/>
    <w:rsid w:val="00615F9D"/>
    <w:rsid w:val="00616B3A"/>
    <w:rsid w:val="00620408"/>
    <w:rsid w:val="00622570"/>
    <w:rsid w:val="006232A8"/>
    <w:rsid w:val="006235D1"/>
    <w:rsid w:val="006262CF"/>
    <w:rsid w:val="006269D3"/>
    <w:rsid w:val="00626B3A"/>
    <w:rsid w:val="00626B63"/>
    <w:rsid w:val="00631FBE"/>
    <w:rsid w:val="00633414"/>
    <w:rsid w:val="00633956"/>
    <w:rsid w:val="0063764E"/>
    <w:rsid w:val="00641119"/>
    <w:rsid w:val="006425B9"/>
    <w:rsid w:val="00644A2E"/>
    <w:rsid w:val="00644CCE"/>
    <w:rsid w:val="00645D9D"/>
    <w:rsid w:val="00647579"/>
    <w:rsid w:val="006533A4"/>
    <w:rsid w:val="00654854"/>
    <w:rsid w:val="0065601D"/>
    <w:rsid w:val="006628FC"/>
    <w:rsid w:val="0066439D"/>
    <w:rsid w:val="00664473"/>
    <w:rsid w:val="006658F7"/>
    <w:rsid w:val="00665D5E"/>
    <w:rsid w:val="00670A7B"/>
    <w:rsid w:val="00670CB8"/>
    <w:rsid w:val="00671872"/>
    <w:rsid w:val="006719B1"/>
    <w:rsid w:val="0067587B"/>
    <w:rsid w:val="00676CDC"/>
    <w:rsid w:val="00680FE1"/>
    <w:rsid w:val="006834EE"/>
    <w:rsid w:val="00683ACE"/>
    <w:rsid w:val="00683B78"/>
    <w:rsid w:val="00686C84"/>
    <w:rsid w:val="00686DB8"/>
    <w:rsid w:val="00692A88"/>
    <w:rsid w:val="00692E97"/>
    <w:rsid w:val="0069763D"/>
    <w:rsid w:val="00697663"/>
    <w:rsid w:val="006A0222"/>
    <w:rsid w:val="006A0235"/>
    <w:rsid w:val="006A08B1"/>
    <w:rsid w:val="006A224F"/>
    <w:rsid w:val="006A4028"/>
    <w:rsid w:val="006A540D"/>
    <w:rsid w:val="006B1A63"/>
    <w:rsid w:val="006B1EFA"/>
    <w:rsid w:val="006B1F43"/>
    <w:rsid w:val="006B22BE"/>
    <w:rsid w:val="006B3189"/>
    <w:rsid w:val="006B62BE"/>
    <w:rsid w:val="006B6B87"/>
    <w:rsid w:val="006C1116"/>
    <w:rsid w:val="006C1B79"/>
    <w:rsid w:val="006C2217"/>
    <w:rsid w:val="006C259C"/>
    <w:rsid w:val="006C3C97"/>
    <w:rsid w:val="006C50D9"/>
    <w:rsid w:val="006D0F4A"/>
    <w:rsid w:val="006D1A41"/>
    <w:rsid w:val="006D2D71"/>
    <w:rsid w:val="006D7AC5"/>
    <w:rsid w:val="006E0D9C"/>
    <w:rsid w:val="006E259B"/>
    <w:rsid w:val="006E2CE6"/>
    <w:rsid w:val="006E55A8"/>
    <w:rsid w:val="006E6170"/>
    <w:rsid w:val="006E6C86"/>
    <w:rsid w:val="006E7E74"/>
    <w:rsid w:val="006F1134"/>
    <w:rsid w:val="006F2123"/>
    <w:rsid w:val="006F45D4"/>
    <w:rsid w:val="006F6196"/>
    <w:rsid w:val="006F6C39"/>
    <w:rsid w:val="00700EB4"/>
    <w:rsid w:val="00700ECE"/>
    <w:rsid w:val="007013F8"/>
    <w:rsid w:val="00701F10"/>
    <w:rsid w:val="007027E6"/>
    <w:rsid w:val="0070317A"/>
    <w:rsid w:val="00706847"/>
    <w:rsid w:val="007073ED"/>
    <w:rsid w:val="0071102A"/>
    <w:rsid w:val="0071246A"/>
    <w:rsid w:val="007142D9"/>
    <w:rsid w:val="00715118"/>
    <w:rsid w:val="007153BB"/>
    <w:rsid w:val="00715DAF"/>
    <w:rsid w:val="00717474"/>
    <w:rsid w:val="0071759F"/>
    <w:rsid w:val="00720BE6"/>
    <w:rsid w:val="00721E24"/>
    <w:rsid w:val="0072205B"/>
    <w:rsid w:val="0072243A"/>
    <w:rsid w:val="00730F0E"/>
    <w:rsid w:val="00732EAD"/>
    <w:rsid w:val="007336A4"/>
    <w:rsid w:val="00733A98"/>
    <w:rsid w:val="00734912"/>
    <w:rsid w:val="00734B87"/>
    <w:rsid w:val="00736E97"/>
    <w:rsid w:val="00736FA3"/>
    <w:rsid w:val="0073711F"/>
    <w:rsid w:val="007446BD"/>
    <w:rsid w:val="00744F40"/>
    <w:rsid w:val="00745547"/>
    <w:rsid w:val="00745E31"/>
    <w:rsid w:val="00746181"/>
    <w:rsid w:val="00747354"/>
    <w:rsid w:val="00750391"/>
    <w:rsid w:val="007514B5"/>
    <w:rsid w:val="00751933"/>
    <w:rsid w:val="00754208"/>
    <w:rsid w:val="007550C6"/>
    <w:rsid w:val="00761625"/>
    <w:rsid w:val="00761F5F"/>
    <w:rsid w:val="00763CD8"/>
    <w:rsid w:val="00763ED9"/>
    <w:rsid w:val="00764E17"/>
    <w:rsid w:val="00766A64"/>
    <w:rsid w:val="00771603"/>
    <w:rsid w:val="00776C29"/>
    <w:rsid w:val="00777B78"/>
    <w:rsid w:val="007800FD"/>
    <w:rsid w:val="007827F6"/>
    <w:rsid w:val="00783B41"/>
    <w:rsid w:val="007927D8"/>
    <w:rsid w:val="0079639D"/>
    <w:rsid w:val="0079765E"/>
    <w:rsid w:val="007A4824"/>
    <w:rsid w:val="007B1210"/>
    <w:rsid w:val="007B18AB"/>
    <w:rsid w:val="007B1BAF"/>
    <w:rsid w:val="007B235C"/>
    <w:rsid w:val="007B2727"/>
    <w:rsid w:val="007B2C82"/>
    <w:rsid w:val="007B2F70"/>
    <w:rsid w:val="007B35F3"/>
    <w:rsid w:val="007B720E"/>
    <w:rsid w:val="007B7D75"/>
    <w:rsid w:val="007C2916"/>
    <w:rsid w:val="007C45DD"/>
    <w:rsid w:val="007C5800"/>
    <w:rsid w:val="007C5A65"/>
    <w:rsid w:val="007C5B1B"/>
    <w:rsid w:val="007C6EE9"/>
    <w:rsid w:val="007C70AF"/>
    <w:rsid w:val="007D0AFB"/>
    <w:rsid w:val="007D0D01"/>
    <w:rsid w:val="007D2913"/>
    <w:rsid w:val="007D694D"/>
    <w:rsid w:val="007E04F9"/>
    <w:rsid w:val="007E1B09"/>
    <w:rsid w:val="007E21E4"/>
    <w:rsid w:val="007E4A21"/>
    <w:rsid w:val="007E4FF7"/>
    <w:rsid w:val="007E7691"/>
    <w:rsid w:val="007F10C1"/>
    <w:rsid w:val="007F1685"/>
    <w:rsid w:val="007F5165"/>
    <w:rsid w:val="007F5CA3"/>
    <w:rsid w:val="0080066F"/>
    <w:rsid w:val="00801CFF"/>
    <w:rsid w:val="00801FA4"/>
    <w:rsid w:val="00802149"/>
    <w:rsid w:val="0080626B"/>
    <w:rsid w:val="00807FA6"/>
    <w:rsid w:val="00812611"/>
    <w:rsid w:val="00815833"/>
    <w:rsid w:val="008179C4"/>
    <w:rsid w:val="0082049F"/>
    <w:rsid w:val="008209CF"/>
    <w:rsid w:val="00820FA4"/>
    <w:rsid w:val="008218C7"/>
    <w:rsid w:val="00821B1A"/>
    <w:rsid w:val="00822C32"/>
    <w:rsid w:val="00823839"/>
    <w:rsid w:val="00823C1E"/>
    <w:rsid w:val="0082403A"/>
    <w:rsid w:val="008246C2"/>
    <w:rsid w:val="00825879"/>
    <w:rsid w:val="008301EC"/>
    <w:rsid w:val="0083154E"/>
    <w:rsid w:val="00831655"/>
    <w:rsid w:val="0083471B"/>
    <w:rsid w:val="00845594"/>
    <w:rsid w:val="00846BBE"/>
    <w:rsid w:val="00847C60"/>
    <w:rsid w:val="00857AFD"/>
    <w:rsid w:val="0086020F"/>
    <w:rsid w:val="008652B7"/>
    <w:rsid w:val="00866185"/>
    <w:rsid w:val="00871133"/>
    <w:rsid w:val="00874C2A"/>
    <w:rsid w:val="00875EDE"/>
    <w:rsid w:val="008812AC"/>
    <w:rsid w:val="00881323"/>
    <w:rsid w:val="00881DB1"/>
    <w:rsid w:val="00883466"/>
    <w:rsid w:val="0088358B"/>
    <w:rsid w:val="008837CB"/>
    <w:rsid w:val="008859E5"/>
    <w:rsid w:val="00890075"/>
    <w:rsid w:val="00891C4E"/>
    <w:rsid w:val="0089233B"/>
    <w:rsid w:val="008940B7"/>
    <w:rsid w:val="00895DC3"/>
    <w:rsid w:val="00897C88"/>
    <w:rsid w:val="008A2249"/>
    <w:rsid w:val="008A2B49"/>
    <w:rsid w:val="008A5F80"/>
    <w:rsid w:val="008B0980"/>
    <w:rsid w:val="008B129B"/>
    <w:rsid w:val="008B14C8"/>
    <w:rsid w:val="008B14F0"/>
    <w:rsid w:val="008B22DD"/>
    <w:rsid w:val="008B3B14"/>
    <w:rsid w:val="008B4223"/>
    <w:rsid w:val="008B57D0"/>
    <w:rsid w:val="008B631D"/>
    <w:rsid w:val="008B6809"/>
    <w:rsid w:val="008B68AC"/>
    <w:rsid w:val="008B6EF6"/>
    <w:rsid w:val="008C17BC"/>
    <w:rsid w:val="008C6219"/>
    <w:rsid w:val="008C62A2"/>
    <w:rsid w:val="008C70BC"/>
    <w:rsid w:val="008D0F8D"/>
    <w:rsid w:val="008D1467"/>
    <w:rsid w:val="008D1CE6"/>
    <w:rsid w:val="008D2326"/>
    <w:rsid w:val="008D4603"/>
    <w:rsid w:val="008D5F97"/>
    <w:rsid w:val="008D73B8"/>
    <w:rsid w:val="008E0A8A"/>
    <w:rsid w:val="008E2599"/>
    <w:rsid w:val="008E3BCC"/>
    <w:rsid w:val="008E459C"/>
    <w:rsid w:val="008E6A7B"/>
    <w:rsid w:val="008E7293"/>
    <w:rsid w:val="008F18C0"/>
    <w:rsid w:val="008F68D9"/>
    <w:rsid w:val="00902579"/>
    <w:rsid w:val="00903314"/>
    <w:rsid w:val="0090711C"/>
    <w:rsid w:val="00910479"/>
    <w:rsid w:val="00912CBC"/>
    <w:rsid w:val="00914DEC"/>
    <w:rsid w:val="009150E7"/>
    <w:rsid w:val="00915867"/>
    <w:rsid w:val="00916925"/>
    <w:rsid w:val="00916D8B"/>
    <w:rsid w:val="00922DF2"/>
    <w:rsid w:val="00925A75"/>
    <w:rsid w:val="00927216"/>
    <w:rsid w:val="00931FC2"/>
    <w:rsid w:val="00933394"/>
    <w:rsid w:val="00934A1B"/>
    <w:rsid w:val="009364D1"/>
    <w:rsid w:val="00940277"/>
    <w:rsid w:val="00942895"/>
    <w:rsid w:val="00944C56"/>
    <w:rsid w:val="00950CBE"/>
    <w:rsid w:val="00951082"/>
    <w:rsid w:val="00952E45"/>
    <w:rsid w:val="0095313E"/>
    <w:rsid w:val="00955956"/>
    <w:rsid w:val="00955D10"/>
    <w:rsid w:val="00956FBB"/>
    <w:rsid w:val="00960A92"/>
    <w:rsid w:val="00966C4B"/>
    <w:rsid w:val="00967664"/>
    <w:rsid w:val="00967E3C"/>
    <w:rsid w:val="009726B9"/>
    <w:rsid w:val="00973223"/>
    <w:rsid w:val="00973626"/>
    <w:rsid w:val="00973EAC"/>
    <w:rsid w:val="009756D9"/>
    <w:rsid w:val="00983EC2"/>
    <w:rsid w:val="0098441C"/>
    <w:rsid w:val="009851EC"/>
    <w:rsid w:val="00987D45"/>
    <w:rsid w:val="00993A6B"/>
    <w:rsid w:val="009953F0"/>
    <w:rsid w:val="009959C1"/>
    <w:rsid w:val="00995EB7"/>
    <w:rsid w:val="00997D5C"/>
    <w:rsid w:val="00997E42"/>
    <w:rsid w:val="009A5123"/>
    <w:rsid w:val="009A7AFA"/>
    <w:rsid w:val="009B0C24"/>
    <w:rsid w:val="009B17F5"/>
    <w:rsid w:val="009B21AD"/>
    <w:rsid w:val="009C1935"/>
    <w:rsid w:val="009C1F0B"/>
    <w:rsid w:val="009C2289"/>
    <w:rsid w:val="009C5B8D"/>
    <w:rsid w:val="009C6A71"/>
    <w:rsid w:val="009D104A"/>
    <w:rsid w:val="009D64B2"/>
    <w:rsid w:val="009D7D7F"/>
    <w:rsid w:val="009E0EDD"/>
    <w:rsid w:val="009E10C6"/>
    <w:rsid w:val="009E2054"/>
    <w:rsid w:val="009E4123"/>
    <w:rsid w:val="009E54AF"/>
    <w:rsid w:val="009F11D6"/>
    <w:rsid w:val="009F1FF9"/>
    <w:rsid w:val="009F5B2B"/>
    <w:rsid w:val="009F7C23"/>
    <w:rsid w:val="00A00720"/>
    <w:rsid w:val="00A01543"/>
    <w:rsid w:val="00A01BF9"/>
    <w:rsid w:val="00A056DE"/>
    <w:rsid w:val="00A064B1"/>
    <w:rsid w:val="00A076EB"/>
    <w:rsid w:val="00A114C5"/>
    <w:rsid w:val="00A11F39"/>
    <w:rsid w:val="00A124ED"/>
    <w:rsid w:val="00A125A0"/>
    <w:rsid w:val="00A12781"/>
    <w:rsid w:val="00A12DE4"/>
    <w:rsid w:val="00A15E04"/>
    <w:rsid w:val="00A174ED"/>
    <w:rsid w:val="00A2239E"/>
    <w:rsid w:val="00A252C6"/>
    <w:rsid w:val="00A257CB"/>
    <w:rsid w:val="00A27210"/>
    <w:rsid w:val="00A31132"/>
    <w:rsid w:val="00A32423"/>
    <w:rsid w:val="00A40253"/>
    <w:rsid w:val="00A421FE"/>
    <w:rsid w:val="00A4313F"/>
    <w:rsid w:val="00A441B6"/>
    <w:rsid w:val="00A44616"/>
    <w:rsid w:val="00A44A90"/>
    <w:rsid w:val="00A44B1D"/>
    <w:rsid w:val="00A46868"/>
    <w:rsid w:val="00A5071E"/>
    <w:rsid w:val="00A52A14"/>
    <w:rsid w:val="00A60845"/>
    <w:rsid w:val="00A608D3"/>
    <w:rsid w:val="00A6244D"/>
    <w:rsid w:val="00A62F75"/>
    <w:rsid w:val="00A74374"/>
    <w:rsid w:val="00A7640E"/>
    <w:rsid w:val="00A7680B"/>
    <w:rsid w:val="00A77314"/>
    <w:rsid w:val="00A8693B"/>
    <w:rsid w:val="00A905C1"/>
    <w:rsid w:val="00A91868"/>
    <w:rsid w:val="00A91B03"/>
    <w:rsid w:val="00A9457F"/>
    <w:rsid w:val="00A9635F"/>
    <w:rsid w:val="00AA19B3"/>
    <w:rsid w:val="00AA3ED7"/>
    <w:rsid w:val="00AB193B"/>
    <w:rsid w:val="00AB2207"/>
    <w:rsid w:val="00AB3F50"/>
    <w:rsid w:val="00AB4C1B"/>
    <w:rsid w:val="00AB5132"/>
    <w:rsid w:val="00AB6C9D"/>
    <w:rsid w:val="00AC0421"/>
    <w:rsid w:val="00AC1531"/>
    <w:rsid w:val="00AC1A8D"/>
    <w:rsid w:val="00AC364E"/>
    <w:rsid w:val="00AC7B86"/>
    <w:rsid w:val="00AD1BCF"/>
    <w:rsid w:val="00AD5DB3"/>
    <w:rsid w:val="00AD6D4F"/>
    <w:rsid w:val="00AE0F73"/>
    <w:rsid w:val="00AE16B6"/>
    <w:rsid w:val="00AE77CA"/>
    <w:rsid w:val="00AE7BE3"/>
    <w:rsid w:val="00AF1558"/>
    <w:rsid w:val="00AF5A33"/>
    <w:rsid w:val="00AF651E"/>
    <w:rsid w:val="00AF6FF4"/>
    <w:rsid w:val="00AF74A2"/>
    <w:rsid w:val="00AF7DB6"/>
    <w:rsid w:val="00B021A2"/>
    <w:rsid w:val="00B03D3D"/>
    <w:rsid w:val="00B04B25"/>
    <w:rsid w:val="00B05B52"/>
    <w:rsid w:val="00B11C8A"/>
    <w:rsid w:val="00B12332"/>
    <w:rsid w:val="00B12848"/>
    <w:rsid w:val="00B14A01"/>
    <w:rsid w:val="00B14FA5"/>
    <w:rsid w:val="00B1562B"/>
    <w:rsid w:val="00B16CB1"/>
    <w:rsid w:val="00B171EC"/>
    <w:rsid w:val="00B27F36"/>
    <w:rsid w:val="00B36469"/>
    <w:rsid w:val="00B3660F"/>
    <w:rsid w:val="00B40909"/>
    <w:rsid w:val="00B4238E"/>
    <w:rsid w:val="00B42E62"/>
    <w:rsid w:val="00B42F5F"/>
    <w:rsid w:val="00B476D5"/>
    <w:rsid w:val="00B47C58"/>
    <w:rsid w:val="00B526E5"/>
    <w:rsid w:val="00B60F09"/>
    <w:rsid w:val="00B62BA7"/>
    <w:rsid w:val="00B64F7B"/>
    <w:rsid w:val="00B657FB"/>
    <w:rsid w:val="00B65DD1"/>
    <w:rsid w:val="00B66AF2"/>
    <w:rsid w:val="00B67B30"/>
    <w:rsid w:val="00B70BC7"/>
    <w:rsid w:val="00B7196E"/>
    <w:rsid w:val="00B748AA"/>
    <w:rsid w:val="00B75F7F"/>
    <w:rsid w:val="00B80499"/>
    <w:rsid w:val="00B80B73"/>
    <w:rsid w:val="00B84DFB"/>
    <w:rsid w:val="00B852CE"/>
    <w:rsid w:val="00B8793B"/>
    <w:rsid w:val="00B903D8"/>
    <w:rsid w:val="00B908D2"/>
    <w:rsid w:val="00B9124C"/>
    <w:rsid w:val="00B917E6"/>
    <w:rsid w:val="00B92919"/>
    <w:rsid w:val="00B93D84"/>
    <w:rsid w:val="00B954FE"/>
    <w:rsid w:val="00B955FC"/>
    <w:rsid w:val="00B95722"/>
    <w:rsid w:val="00BA2C37"/>
    <w:rsid w:val="00BA38D0"/>
    <w:rsid w:val="00BA390E"/>
    <w:rsid w:val="00BA4953"/>
    <w:rsid w:val="00BA4B54"/>
    <w:rsid w:val="00BB16CD"/>
    <w:rsid w:val="00BB1F8B"/>
    <w:rsid w:val="00BB25B6"/>
    <w:rsid w:val="00BB3579"/>
    <w:rsid w:val="00BB47D2"/>
    <w:rsid w:val="00BB5B9F"/>
    <w:rsid w:val="00BB7332"/>
    <w:rsid w:val="00BC4057"/>
    <w:rsid w:val="00BC7F3D"/>
    <w:rsid w:val="00BD3099"/>
    <w:rsid w:val="00BD4961"/>
    <w:rsid w:val="00BE22FF"/>
    <w:rsid w:val="00BE2BB8"/>
    <w:rsid w:val="00BE6951"/>
    <w:rsid w:val="00BE6ACF"/>
    <w:rsid w:val="00BF0D3D"/>
    <w:rsid w:val="00BF1923"/>
    <w:rsid w:val="00BF25EA"/>
    <w:rsid w:val="00BF45D4"/>
    <w:rsid w:val="00BF48C8"/>
    <w:rsid w:val="00BF4B63"/>
    <w:rsid w:val="00BF696E"/>
    <w:rsid w:val="00BF7359"/>
    <w:rsid w:val="00BF7E8C"/>
    <w:rsid w:val="00C00C8D"/>
    <w:rsid w:val="00C00E0B"/>
    <w:rsid w:val="00C033E5"/>
    <w:rsid w:val="00C04C6E"/>
    <w:rsid w:val="00C066D5"/>
    <w:rsid w:val="00C1012A"/>
    <w:rsid w:val="00C12FF4"/>
    <w:rsid w:val="00C219AC"/>
    <w:rsid w:val="00C22393"/>
    <w:rsid w:val="00C226DE"/>
    <w:rsid w:val="00C24CF4"/>
    <w:rsid w:val="00C25C92"/>
    <w:rsid w:val="00C26AD5"/>
    <w:rsid w:val="00C26CCE"/>
    <w:rsid w:val="00C27058"/>
    <w:rsid w:val="00C34110"/>
    <w:rsid w:val="00C36962"/>
    <w:rsid w:val="00C376E8"/>
    <w:rsid w:val="00C41DEB"/>
    <w:rsid w:val="00C43849"/>
    <w:rsid w:val="00C50FEF"/>
    <w:rsid w:val="00C51D63"/>
    <w:rsid w:val="00C52020"/>
    <w:rsid w:val="00C53FC4"/>
    <w:rsid w:val="00C5450A"/>
    <w:rsid w:val="00C6340F"/>
    <w:rsid w:val="00C64BC1"/>
    <w:rsid w:val="00C64F7C"/>
    <w:rsid w:val="00C73193"/>
    <w:rsid w:val="00C73596"/>
    <w:rsid w:val="00C73650"/>
    <w:rsid w:val="00C76265"/>
    <w:rsid w:val="00C838DD"/>
    <w:rsid w:val="00C843EC"/>
    <w:rsid w:val="00C908AE"/>
    <w:rsid w:val="00C91686"/>
    <w:rsid w:val="00C91F9F"/>
    <w:rsid w:val="00C9263E"/>
    <w:rsid w:val="00C92773"/>
    <w:rsid w:val="00C93608"/>
    <w:rsid w:val="00C94A0A"/>
    <w:rsid w:val="00C976D4"/>
    <w:rsid w:val="00CA009D"/>
    <w:rsid w:val="00CA1A9C"/>
    <w:rsid w:val="00CA3E3B"/>
    <w:rsid w:val="00CA4B26"/>
    <w:rsid w:val="00CA66E6"/>
    <w:rsid w:val="00CB15D2"/>
    <w:rsid w:val="00CB205D"/>
    <w:rsid w:val="00CB3596"/>
    <w:rsid w:val="00CB4205"/>
    <w:rsid w:val="00CB4F7C"/>
    <w:rsid w:val="00CB587B"/>
    <w:rsid w:val="00CB6640"/>
    <w:rsid w:val="00CC17BD"/>
    <w:rsid w:val="00CC28C4"/>
    <w:rsid w:val="00CC39CD"/>
    <w:rsid w:val="00CD1DEB"/>
    <w:rsid w:val="00CD230C"/>
    <w:rsid w:val="00CD2654"/>
    <w:rsid w:val="00CD5CD3"/>
    <w:rsid w:val="00CD634F"/>
    <w:rsid w:val="00CE18C7"/>
    <w:rsid w:val="00CE2D7A"/>
    <w:rsid w:val="00CE32B2"/>
    <w:rsid w:val="00CE70B7"/>
    <w:rsid w:val="00CF107C"/>
    <w:rsid w:val="00CF57A1"/>
    <w:rsid w:val="00CF7096"/>
    <w:rsid w:val="00D01222"/>
    <w:rsid w:val="00D02FB5"/>
    <w:rsid w:val="00D030EA"/>
    <w:rsid w:val="00D03210"/>
    <w:rsid w:val="00D04F08"/>
    <w:rsid w:val="00D0553A"/>
    <w:rsid w:val="00D05B16"/>
    <w:rsid w:val="00D06CCF"/>
    <w:rsid w:val="00D1303E"/>
    <w:rsid w:val="00D14A38"/>
    <w:rsid w:val="00D154A8"/>
    <w:rsid w:val="00D2326D"/>
    <w:rsid w:val="00D23C70"/>
    <w:rsid w:val="00D23EA1"/>
    <w:rsid w:val="00D25C04"/>
    <w:rsid w:val="00D26681"/>
    <w:rsid w:val="00D3213F"/>
    <w:rsid w:val="00D34EA5"/>
    <w:rsid w:val="00D36BFB"/>
    <w:rsid w:val="00D41D33"/>
    <w:rsid w:val="00D424F5"/>
    <w:rsid w:val="00D44375"/>
    <w:rsid w:val="00D54056"/>
    <w:rsid w:val="00D54E74"/>
    <w:rsid w:val="00D63A02"/>
    <w:rsid w:val="00D656C2"/>
    <w:rsid w:val="00D67179"/>
    <w:rsid w:val="00D67919"/>
    <w:rsid w:val="00D71EF2"/>
    <w:rsid w:val="00D74053"/>
    <w:rsid w:val="00D74110"/>
    <w:rsid w:val="00D76CFF"/>
    <w:rsid w:val="00D77FB6"/>
    <w:rsid w:val="00D802E1"/>
    <w:rsid w:val="00D8203D"/>
    <w:rsid w:val="00D82D95"/>
    <w:rsid w:val="00D90113"/>
    <w:rsid w:val="00D90CF5"/>
    <w:rsid w:val="00D95765"/>
    <w:rsid w:val="00D96B8D"/>
    <w:rsid w:val="00DA0263"/>
    <w:rsid w:val="00DA1243"/>
    <w:rsid w:val="00DA2AA3"/>
    <w:rsid w:val="00DA4D88"/>
    <w:rsid w:val="00DA744E"/>
    <w:rsid w:val="00DB1232"/>
    <w:rsid w:val="00DB16C1"/>
    <w:rsid w:val="00DB234E"/>
    <w:rsid w:val="00DB310D"/>
    <w:rsid w:val="00DB494E"/>
    <w:rsid w:val="00DB5C86"/>
    <w:rsid w:val="00DB7ABF"/>
    <w:rsid w:val="00DB7C7E"/>
    <w:rsid w:val="00DC6E0D"/>
    <w:rsid w:val="00DC7647"/>
    <w:rsid w:val="00DD00BB"/>
    <w:rsid w:val="00DD0EA9"/>
    <w:rsid w:val="00DD1197"/>
    <w:rsid w:val="00DD1264"/>
    <w:rsid w:val="00DD2939"/>
    <w:rsid w:val="00DD6853"/>
    <w:rsid w:val="00DE3204"/>
    <w:rsid w:val="00DE3D28"/>
    <w:rsid w:val="00DE3DE8"/>
    <w:rsid w:val="00DE6376"/>
    <w:rsid w:val="00DF08F2"/>
    <w:rsid w:val="00DF2418"/>
    <w:rsid w:val="00DF3926"/>
    <w:rsid w:val="00DF43CD"/>
    <w:rsid w:val="00E0064E"/>
    <w:rsid w:val="00E017C1"/>
    <w:rsid w:val="00E0445C"/>
    <w:rsid w:val="00E05045"/>
    <w:rsid w:val="00E06CE4"/>
    <w:rsid w:val="00E07B74"/>
    <w:rsid w:val="00E07C67"/>
    <w:rsid w:val="00E10A40"/>
    <w:rsid w:val="00E112A0"/>
    <w:rsid w:val="00E13CD0"/>
    <w:rsid w:val="00E14C3E"/>
    <w:rsid w:val="00E175D2"/>
    <w:rsid w:val="00E2020E"/>
    <w:rsid w:val="00E26629"/>
    <w:rsid w:val="00E3022F"/>
    <w:rsid w:val="00E3280A"/>
    <w:rsid w:val="00E33710"/>
    <w:rsid w:val="00E34B03"/>
    <w:rsid w:val="00E360A5"/>
    <w:rsid w:val="00E36AE5"/>
    <w:rsid w:val="00E36AFE"/>
    <w:rsid w:val="00E36D2E"/>
    <w:rsid w:val="00E407D4"/>
    <w:rsid w:val="00E41627"/>
    <w:rsid w:val="00E4220B"/>
    <w:rsid w:val="00E4280F"/>
    <w:rsid w:val="00E46F1B"/>
    <w:rsid w:val="00E47BC5"/>
    <w:rsid w:val="00E53E7D"/>
    <w:rsid w:val="00E53F91"/>
    <w:rsid w:val="00E564AE"/>
    <w:rsid w:val="00E569E6"/>
    <w:rsid w:val="00E57DD3"/>
    <w:rsid w:val="00E60A41"/>
    <w:rsid w:val="00E612CA"/>
    <w:rsid w:val="00E612FC"/>
    <w:rsid w:val="00E6134E"/>
    <w:rsid w:val="00E63E84"/>
    <w:rsid w:val="00E641E5"/>
    <w:rsid w:val="00E657A3"/>
    <w:rsid w:val="00E66D5A"/>
    <w:rsid w:val="00E66FFB"/>
    <w:rsid w:val="00E67035"/>
    <w:rsid w:val="00E71375"/>
    <w:rsid w:val="00E76FDD"/>
    <w:rsid w:val="00E813DC"/>
    <w:rsid w:val="00E87675"/>
    <w:rsid w:val="00E90486"/>
    <w:rsid w:val="00E91488"/>
    <w:rsid w:val="00E9156E"/>
    <w:rsid w:val="00E91DD6"/>
    <w:rsid w:val="00E940E8"/>
    <w:rsid w:val="00E94347"/>
    <w:rsid w:val="00E9595E"/>
    <w:rsid w:val="00E9596A"/>
    <w:rsid w:val="00E95C73"/>
    <w:rsid w:val="00EA6AA3"/>
    <w:rsid w:val="00EB02A5"/>
    <w:rsid w:val="00EB3685"/>
    <w:rsid w:val="00EB3A03"/>
    <w:rsid w:val="00EB4E2C"/>
    <w:rsid w:val="00EB6570"/>
    <w:rsid w:val="00EB771B"/>
    <w:rsid w:val="00EC0365"/>
    <w:rsid w:val="00EC2888"/>
    <w:rsid w:val="00EC3657"/>
    <w:rsid w:val="00EC59AB"/>
    <w:rsid w:val="00EC5D11"/>
    <w:rsid w:val="00EC6568"/>
    <w:rsid w:val="00EC7187"/>
    <w:rsid w:val="00ED047A"/>
    <w:rsid w:val="00ED1EE7"/>
    <w:rsid w:val="00ED21DD"/>
    <w:rsid w:val="00ED27BE"/>
    <w:rsid w:val="00ED3E7A"/>
    <w:rsid w:val="00ED5FA2"/>
    <w:rsid w:val="00ED63B6"/>
    <w:rsid w:val="00ED67A4"/>
    <w:rsid w:val="00EE1EBE"/>
    <w:rsid w:val="00EE391C"/>
    <w:rsid w:val="00EE57C1"/>
    <w:rsid w:val="00EF0B54"/>
    <w:rsid w:val="00EF22D0"/>
    <w:rsid w:val="00EF347C"/>
    <w:rsid w:val="00EF4422"/>
    <w:rsid w:val="00EF4941"/>
    <w:rsid w:val="00EF692E"/>
    <w:rsid w:val="00F04388"/>
    <w:rsid w:val="00F06B53"/>
    <w:rsid w:val="00F102A5"/>
    <w:rsid w:val="00F11619"/>
    <w:rsid w:val="00F11E5A"/>
    <w:rsid w:val="00F12739"/>
    <w:rsid w:val="00F15923"/>
    <w:rsid w:val="00F15E45"/>
    <w:rsid w:val="00F20794"/>
    <w:rsid w:val="00F20CCF"/>
    <w:rsid w:val="00F20DD8"/>
    <w:rsid w:val="00F30EFA"/>
    <w:rsid w:val="00F31FF7"/>
    <w:rsid w:val="00F32B89"/>
    <w:rsid w:val="00F32CC0"/>
    <w:rsid w:val="00F3430F"/>
    <w:rsid w:val="00F35467"/>
    <w:rsid w:val="00F35F69"/>
    <w:rsid w:val="00F36C27"/>
    <w:rsid w:val="00F41FC7"/>
    <w:rsid w:val="00F50730"/>
    <w:rsid w:val="00F557E1"/>
    <w:rsid w:val="00F55F70"/>
    <w:rsid w:val="00F57BD7"/>
    <w:rsid w:val="00F60B55"/>
    <w:rsid w:val="00F60BD1"/>
    <w:rsid w:val="00F62C1D"/>
    <w:rsid w:val="00F6464B"/>
    <w:rsid w:val="00F64F8E"/>
    <w:rsid w:val="00F664A2"/>
    <w:rsid w:val="00F752DC"/>
    <w:rsid w:val="00F77247"/>
    <w:rsid w:val="00F777B8"/>
    <w:rsid w:val="00F77BC5"/>
    <w:rsid w:val="00F81ED5"/>
    <w:rsid w:val="00F8211A"/>
    <w:rsid w:val="00F828AA"/>
    <w:rsid w:val="00F84679"/>
    <w:rsid w:val="00F85EBE"/>
    <w:rsid w:val="00F86171"/>
    <w:rsid w:val="00F863DD"/>
    <w:rsid w:val="00F904F6"/>
    <w:rsid w:val="00F910F4"/>
    <w:rsid w:val="00F93F8D"/>
    <w:rsid w:val="00F94198"/>
    <w:rsid w:val="00F9439C"/>
    <w:rsid w:val="00F9557E"/>
    <w:rsid w:val="00F97461"/>
    <w:rsid w:val="00F97E4C"/>
    <w:rsid w:val="00FA030A"/>
    <w:rsid w:val="00FA116C"/>
    <w:rsid w:val="00FA1C7B"/>
    <w:rsid w:val="00FA44A8"/>
    <w:rsid w:val="00FB3214"/>
    <w:rsid w:val="00FB606D"/>
    <w:rsid w:val="00FC1BC3"/>
    <w:rsid w:val="00FC7C4D"/>
    <w:rsid w:val="00FD0291"/>
    <w:rsid w:val="00FD254A"/>
    <w:rsid w:val="00FE19D2"/>
    <w:rsid w:val="00FE3A0F"/>
    <w:rsid w:val="00FE3A4B"/>
    <w:rsid w:val="00FE4294"/>
    <w:rsid w:val="00FE5D1F"/>
    <w:rsid w:val="00FE71C6"/>
    <w:rsid w:val="00FE78DD"/>
    <w:rsid w:val="00FF072C"/>
    <w:rsid w:val="00FF375C"/>
    <w:rsid w:val="00FF6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DBA"/>
    <w:rPr>
      <w:sz w:val="24"/>
      <w:szCs w:val="24"/>
    </w:rPr>
  </w:style>
  <w:style w:type="paragraph" w:styleId="Heading1">
    <w:name w:val="heading 1"/>
    <w:basedOn w:val="Normal"/>
    <w:next w:val="Normal"/>
    <w:qFormat/>
    <w:rsid w:val="000B1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57C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57CD"/>
    <w:pPr>
      <w:keepNext/>
      <w:spacing w:before="240" w:after="60"/>
      <w:outlineLvl w:val="2"/>
    </w:pPr>
    <w:rPr>
      <w:rFonts w:ascii="Arial" w:hAnsi="Arial" w:cs="Arial"/>
      <w:b/>
      <w:bCs/>
      <w:sz w:val="26"/>
      <w:szCs w:val="26"/>
    </w:rPr>
  </w:style>
  <w:style w:type="paragraph" w:styleId="Heading6">
    <w:name w:val="heading 6"/>
    <w:basedOn w:val="Normal"/>
    <w:next w:val="Normal"/>
    <w:qFormat/>
    <w:rsid w:val="00207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5927"/>
    <w:pPr>
      <w:tabs>
        <w:tab w:val="center" w:pos="4320"/>
        <w:tab w:val="right" w:pos="8640"/>
      </w:tabs>
    </w:pPr>
  </w:style>
  <w:style w:type="character" w:styleId="PageNumber">
    <w:name w:val="page number"/>
    <w:basedOn w:val="DefaultParagraphFont"/>
    <w:rsid w:val="00005927"/>
  </w:style>
  <w:style w:type="paragraph" w:styleId="List2">
    <w:name w:val="List 2"/>
    <w:basedOn w:val="Normal"/>
    <w:rsid w:val="000B1C0A"/>
    <w:pPr>
      <w:ind w:left="720" w:hanging="360"/>
    </w:pPr>
  </w:style>
  <w:style w:type="paragraph" w:styleId="List3">
    <w:name w:val="List 3"/>
    <w:basedOn w:val="Normal"/>
    <w:rsid w:val="000B1C0A"/>
    <w:pPr>
      <w:ind w:left="1080" w:hanging="360"/>
    </w:pPr>
  </w:style>
  <w:style w:type="paragraph" w:styleId="NormalWeb">
    <w:name w:val="Normal (Web)"/>
    <w:basedOn w:val="Normal"/>
    <w:rsid w:val="002C4891"/>
    <w:pPr>
      <w:spacing w:before="100" w:beforeAutospacing="1" w:after="100" w:afterAutospacing="1"/>
    </w:pPr>
    <w:rPr>
      <w:color w:val="000000"/>
    </w:rPr>
  </w:style>
  <w:style w:type="paragraph" w:customStyle="1" w:styleId="1Bullets">
    <w:name w:val="1Bullets"/>
    <w:rsid w:val="001D3E7E"/>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1D3E7E"/>
    <w:rPr>
      <w:rFonts w:ascii="Tahoma" w:hAnsi="Tahoma" w:cs="Tahoma"/>
      <w:sz w:val="16"/>
      <w:szCs w:val="16"/>
    </w:rPr>
  </w:style>
  <w:style w:type="paragraph" w:styleId="Header">
    <w:name w:val="header"/>
    <w:basedOn w:val="Normal"/>
    <w:link w:val="HeaderChar"/>
    <w:uiPriority w:val="99"/>
    <w:rsid w:val="004C17C2"/>
    <w:pPr>
      <w:tabs>
        <w:tab w:val="center" w:pos="4320"/>
        <w:tab w:val="right" w:pos="8640"/>
      </w:tabs>
    </w:pPr>
  </w:style>
  <w:style w:type="paragraph" w:customStyle="1" w:styleId="1AutoList224">
    <w:name w:val="1AutoList224"/>
    <w:rsid w:val="004C17C2"/>
    <w:pPr>
      <w:widowControl w:val="0"/>
      <w:tabs>
        <w:tab w:val="left" w:pos="720"/>
      </w:tabs>
      <w:ind w:left="720" w:hanging="720"/>
      <w:jc w:val="both"/>
    </w:pPr>
    <w:rPr>
      <w:sz w:val="24"/>
    </w:rPr>
  </w:style>
  <w:style w:type="paragraph" w:customStyle="1" w:styleId="Style0">
    <w:name w:val="Style0"/>
    <w:rsid w:val="000B110E"/>
    <w:pPr>
      <w:widowControl w:val="0"/>
    </w:pPr>
    <w:rPr>
      <w:rFonts w:ascii="Arial" w:hAnsi="Arial"/>
      <w:sz w:val="24"/>
    </w:rPr>
  </w:style>
  <w:style w:type="paragraph" w:customStyle="1" w:styleId="1AutoList3">
    <w:name w:val="1AutoList3"/>
    <w:rsid w:val="00E63E84"/>
    <w:pPr>
      <w:widowControl w:val="0"/>
      <w:tabs>
        <w:tab w:val="left" w:pos="720"/>
      </w:tabs>
      <w:ind w:left="720" w:hanging="720"/>
      <w:jc w:val="both"/>
    </w:pPr>
    <w:rPr>
      <w:sz w:val="24"/>
    </w:rPr>
  </w:style>
  <w:style w:type="table" w:styleId="TableGrid">
    <w:name w:val="Table Grid"/>
    <w:basedOn w:val="TableNormal"/>
    <w:uiPriority w:val="59"/>
    <w:rsid w:val="00372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B22BE"/>
    <w:rPr>
      <w:color w:val="0000FF"/>
      <w:u w:val="single"/>
    </w:rPr>
  </w:style>
  <w:style w:type="paragraph" w:styleId="DocumentMap">
    <w:name w:val="Document Map"/>
    <w:basedOn w:val="Normal"/>
    <w:semiHidden/>
    <w:rsid w:val="00152D79"/>
    <w:pPr>
      <w:shd w:val="clear" w:color="auto" w:fill="000080"/>
    </w:pPr>
    <w:rPr>
      <w:rFonts w:ascii="Tahoma" w:hAnsi="Tahoma" w:cs="Tahoma"/>
    </w:rPr>
  </w:style>
  <w:style w:type="paragraph" w:styleId="BodyText2">
    <w:name w:val="Body Text 2"/>
    <w:basedOn w:val="Normal"/>
    <w:rsid w:val="00895DC3"/>
    <w:pPr>
      <w:spacing w:before="120"/>
      <w:jc w:val="center"/>
    </w:pPr>
    <w:rPr>
      <w:b/>
      <w:bCs/>
      <w:sz w:val="22"/>
    </w:rPr>
  </w:style>
  <w:style w:type="character" w:styleId="CommentReference">
    <w:name w:val="annotation reference"/>
    <w:basedOn w:val="DefaultParagraphFont"/>
    <w:semiHidden/>
    <w:rsid w:val="001244FB"/>
    <w:rPr>
      <w:sz w:val="16"/>
      <w:szCs w:val="16"/>
    </w:rPr>
  </w:style>
  <w:style w:type="paragraph" w:styleId="CommentText">
    <w:name w:val="annotation text"/>
    <w:basedOn w:val="Normal"/>
    <w:link w:val="CommentTextChar"/>
    <w:semiHidden/>
    <w:rsid w:val="001244FB"/>
    <w:rPr>
      <w:sz w:val="20"/>
      <w:szCs w:val="20"/>
    </w:rPr>
  </w:style>
  <w:style w:type="paragraph" w:styleId="CommentSubject">
    <w:name w:val="annotation subject"/>
    <w:basedOn w:val="CommentText"/>
    <w:next w:val="CommentText"/>
    <w:semiHidden/>
    <w:rsid w:val="001244FB"/>
    <w:rPr>
      <w:b/>
      <w:bCs/>
    </w:rPr>
  </w:style>
  <w:style w:type="paragraph" w:customStyle="1" w:styleId="Default">
    <w:name w:val="Default"/>
    <w:rsid w:val="00596026"/>
    <w:pPr>
      <w:autoSpaceDE w:val="0"/>
      <w:autoSpaceDN w:val="0"/>
      <w:adjustRightInd w:val="0"/>
    </w:pPr>
    <w:rPr>
      <w:color w:val="000000"/>
      <w:sz w:val="24"/>
      <w:szCs w:val="24"/>
    </w:rPr>
  </w:style>
  <w:style w:type="paragraph" w:customStyle="1" w:styleId="CharCharCharCharCharCharCharCharChar">
    <w:name w:val="Char Char Char Char Char Char Char Char Char"/>
    <w:basedOn w:val="Normal"/>
    <w:rsid w:val="006B3189"/>
    <w:pPr>
      <w:spacing w:before="80" w:after="80"/>
      <w:ind w:left="4320"/>
      <w:jc w:val="both"/>
    </w:pPr>
    <w:rPr>
      <w:rFonts w:ascii="Arial" w:hAnsi="Arial"/>
    </w:rPr>
  </w:style>
  <w:style w:type="paragraph" w:styleId="BodyText">
    <w:name w:val="Body Text"/>
    <w:basedOn w:val="Normal"/>
    <w:rsid w:val="006628FC"/>
    <w:pPr>
      <w:spacing w:after="120"/>
    </w:pPr>
  </w:style>
  <w:style w:type="paragraph" w:styleId="PlainText">
    <w:name w:val="Plain Text"/>
    <w:basedOn w:val="Normal"/>
    <w:link w:val="PlainTextChar"/>
    <w:uiPriority w:val="99"/>
    <w:unhideWhenUsed/>
    <w:rsid w:val="0079639D"/>
    <w:rPr>
      <w:rFonts w:ascii="Consolas" w:hAnsi="Consolas"/>
      <w:sz w:val="21"/>
      <w:szCs w:val="21"/>
    </w:rPr>
  </w:style>
  <w:style w:type="character" w:customStyle="1" w:styleId="PlainTextChar">
    <w:name w:val="Plain Text Char"/>
    <w:basedOn w:val="DefaultParagraphFont"/>
    <w:link w:val="PlainText"/>
    <w:uiPriority w:val="99"/>
    <w:rsid w:val="0079639D"/>
    <w:rPr>
      <w:rFonts w:ascii="Consolas" w:hAnsi="Consolas"/>
      <w:sz w:val="21"/>
      <w:szCs w:val="21"/>
    </w:rPr>
  </w:style>
  <w:style w:type="paragraph" w:customStyle="1" w:styleId="bodytextpsg">
    <w:name w:val="body text_psg"/>
    <w:basedOn w:val="Normal"/>
    <w:link w:val="bodytextpsgChar"/>
    <w:rsid w:val="00763CD8"/>
    <w:pPr>
      <w:spacing w:line="480" w:lineRule="auto"/>
      <w:ind w:firstLine="720"/>
    </w:pPr>
    <w:rPr>
      <w:szCs w:val="20"/>
    </w:rPr>
  </w:style>
  <w:style w:type="character" w:customStyle="1" w:styleId="bodytextpsgChar">
    <w:name w:val="body text_psg Char"/>
    <w:basedOn w:val="DefaultParagraphFont"/>
    <w:link w:val="bodytextpsg"/>
    <w:rsid w:val="00763CD8"/>
    <w:rPr>
      <w:sz w:val="24"/>
    </w:rPr>
  </w:style>
  <w:style w:type="character" w:customStyle="1" w:styleId="HeaderChar">
    <w:name w:val="Header Char"/>
    <w:basedOn w:val="DefaultParagraphFont"/>
    <w:link w:val="Header"/>
    <w:uiPriority w:val="99"/>
    <w:rsid w:val="002068D2"/>
    <w:rPr>
      <w:sz w:val="24"/>
      <w:szCs w:val="24"/>
    </w:rPr>
  </w:style>
  <w:style w:type="character" w:customStyle="1" w:styleId="CommentTextChar">
    <w:name w:val="Comment Text Char"/>
    <w:basedOn w:val="DefaultParagraphFont"/>
    <w:link w:val="CommentText"/>
    <w:semiHidden/>
    <w:rsid w:val="00F06B53"/>
  </w:style>
  <w:style w:type="paragraph" w:styleId="NoSpacing">
    <w:name w:val="No Spacing"/>
    <w:uiPriority w:val="1"/>
    <w:qFormat/>
    <w:rsid w:val="00A7640E"/>
    <w:rPr>
      <w:rFonts w:asciiTheme="minorHAnsi" w:eastAsiaTheme="minorHAnsi" w:hAnsiTheme="minorHAnsi" w:cstheme="minorBidi"/>
      <w:sz w:val="22"/>
      <w:szCs w:val="22"/>
    </w:rPr>
  </w:style>
  <w:style w:type="paragraph" w:styleId="Revision">
    <w:name w:val="Revision"/>
    <w:hidden/>
    <w:uiPriority w:val="99"/>
    <w:semiHidden/>
    <w:rsid w:val="009726B9"/>
    <w:rPr>
      <w:sz w:val="24"/>
      <w:szCs w:val="24"/>
    </w:rPr>
  </w:style>
  <w:style w:type="character" w:customStyle="1" w:styleId="clsstaticdata1">
    <w:name w:val="clsstaticdata1"/>
    <w:basedOn w:val="DefaultParagraphFont"/>
    <w:rsid w:val="006A224F"/>
    <w:rPr>
      <w:rFonts w:ascii="Arial" w:hAnsi="Arial" w:cs="Arial" w:hint="default"/>
      <w:color w:val="000000"/>
      <w:sz w:val="18"/>
      <w:szCs w:val="18"/>
    </w:rPr>
  </w:style>
  <w:style w:type="character" w:styleId="Strong">
    <w:name w:val="Strong"/>
    <w:basedOn w:val="DefaultParagraphFont"/>
    <w:qFormat/>
    <w:rsid w:val="00574A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DBA"/>
    <w:rPr>
      <w:sz w:val="24"/>
      <w:szCs w:val="24"/>
    </w:rPr>
  </w:style>
  <w:style w:type="paragraph" w:styleId="Heading1">
    <w:name w:val="heading 1"/>
    <w:basedOn w:val="Normal"/>
    <w:next w:val="Normal"/>
    <w:qFormat/>
    <w:rsid w:val="000B1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57C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57CD"/>
    <w:pPr>
      <w:keepNext/>
      <w:spacing w:before="240" w:after="60"/>
      <w:outlineLvl w:val="2"/>
    </w:pPr>
    <w:rPr>
      <w:rFonts w:ascii="Arial" w:hAnsi="Arial" w:cs="Arial"/>
      <w:b/>
      <w:bCs/>
      <w:sz w:val="26"/>
      <w:szCs w:val="26"/>
    </w:rPr>
  </w:style>
  <w:style w:type="paragraph" w:styleId="Heading6">
    <w:name w:val="heading 6"/>
    <w:basedOn w:val="Normal"/>
    <w:next w:val="Normal"/>
    <w:qFormat/>
    <w:rsid w:val="00207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5927"/>
    <w:pPr>
      <w:tabs>
        <w:tab w:val="center" w:pos="4320"/>
        <w:tab w:val="right" w:pos="8640"/>
      </w:tabs>
    </w:pPr>
  </w:style>
  <w:style w:type="character" w:styleId="PageNumber">
    <w:name w:val="page number"/>
    <w:basedOn w:val="DefaultParagraphFont"/>
    <w:rsid w:val="00005927"/>
  </w:style>
  <w:style w:type="paragraph" w:styleId="List2">
    <w:name w:val="List 2"/>
    <w:basedOn w:val="Normal"/>
    <w:rsid w:val="000B1C0A"/>
    <w:pPr>
      <w:ind w:left="720" w:hanging="360"/>
    </w:pPr>
  </w:style>
  <w:style w:type="paragraph" w:styleId="List3">
    <w:name w:val="List 3"/>
    <w:basedOn w:val="Normal"/>
    <w:rsid w:val="000B1C0A"/>
    <w:pPr>
      <w:ind w:left="1080" w:hanging="360"/>
    </w:pPr>
  </w:style>
  <w:style w:type="paragraph" w:styleId="NormalWeb">
    <w:name w:val="Normal (Web)"/>
    <w:basedOn w:val="Normal"/>
    <w:rsid w:val="002C4891"/>
    <w:pPr>
      <w:spacing w:before="100" w:beforeAutospacing="1" w:after="100" w:afterAutospacing="1"/>
    </w:pPr>
    <w:rPr>
      <w:color w:val="000000"/>
    </w:rPr>
  </w:style>
  <w:style w:type="paragraph" w:customStyle="1" w:styleId="1Bullets">
    <w:name w:val="1Bullets"/>
    <w:rsid w:val="001D3E7E"/>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1D3E7E"/>
    <w:rPr>
      <w:rFonts w:ascii="Tahoma" w:hAnsi="Tahoma" w:cs="Tahoma"/>
      <w:sz w:val="16"/>
      <w:szCs w:val="16"/>
    </w:rPr>
  </w:style>
  <w:style w:type="paragraph" w:styleId="Header">
    <w:name w:val="header"/>
    <w:basedOn w:val="Normal"/>
    <w:link w:val="HeaderChar"/>
    <w:uiPriority w:val="99"/>
    <w:rsid w:val="004C17C2"/>
    <w:pPr>
      <w:tabs>
        <w:tab w:val="center" w:pos="4320"/>
        <w:tab w:val="right" w:pos="8640"/>
      </w:tabs>
    </w:pPr>
  </w:style>
  <w:style w:type="paragraph" w:customStyle="1" w:styleId="1AutoList224">
    <w:name w:val="1AutoList224"/>
    <w:rsid w:val="004C17C2"/>
    <w:pPr>
      <w:widowControl w:val="0"/>
      <w:tabs>
        <w:tab w:val="left" w:pos="720"/>
      </w:tabs>
      <w:ind w:left="720" w:hanging="720"/>
      <w:jc w:val="both"/>
    </w:pPr>
    <w:rPr>
      <w:sz w:val="24"/>
    </w:rPr>
  </w:style>
  <w:style w:type="paragraph" w:customStyle="1" w:styleId="Style0">
    <w:name w:val="Style0"/>
    <w:rsid w:val="000B110E"/>
    <w:pPr>
      <w:widowControl w:val="0"/>
    </w:pPr>
    <w:rPr>
      <w:rFonts w:ascii="Arial" w:hAnsi="Arial"/>
      <w:sz w:val="24"/>
    </w:rPr>
  </w:style>
  <w:style w:type="paragraph" w:customStyle="1" w:styleId="1AutoList3">
    <w:name w:val="1AutoList3"/>
    <w:rsid w:val="00E63E84"/>
    <w:pPr>
      <w:widowControl w:val="0"/>
      <w:tabs>
        <w:tab w:val="left" w:pos="720"/>
      </w:tabs>
      <w:ind w:left="720" w:hanging="720"/>
      <w:jc w:val="both"/>
    </w:pPr>
    <w:rPr>
      <w:sz w:val="24"/>
    </w:rPr>
  </w:style>
  <w:style w:type="table" w:styleId="TableGrid">
    <w:name w:val="Table Grid"/>
    <w:basedOn w:val="TableNormal"/>
    <w:uiPriority w:val="59"/>
    <w:rsid w:val="00372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B22BE"/>
    <w:rPr>
      <w:color w:val="0000FF"/>
      <w:u w:val="single"/>
    </w:rPr>
  </w:style>
  <w:style w:type="paragraph" w:styleId="DocumentMap">
    <w:name w:val="Document Map"/>
    <w:basedOn w:val="Normal"/>
    <w:semiHidden/>
    <w:rsid w:val="00152D79"/>
    <w:pPr>
      <w:shd w:val="clear" w:color="auto" w:fill="000080"/>
    </w:pPr>
    <w:rPr>
      <w:rFonts w:ascii="Tahoma" w:hAnsi="Tahoma" w:cs="Tahoma"/>
    </w:rPr>
  </w:style>
  <w:style w:type="paragraph" w:styleId="BodyText2">
    <w:name w:val="Body Text 2"/>
    <w:basedOn w:val="Normal"/>
    <w:rsid w:val="00895DC3"/>
    <w:pPr>
      <w:spacing w:before="120"/>
      <w:jc w:val="center"/>
    </w:pPr>
    <w:rPr>
      <w:b/>
      <w:bCs/>
      <w:sz w:val="22"/>
    </w:rPr>
  </w:style>
  <w:style w:type="character" w:styleId="CommentReference">
    <w:name w:val="annotation reference"/>
    <w:basedOn w:val="DefaultParagraphFont"/>
    <w:semiHidden/>
    <w:rsid w:val="001244FB"/>
    <w:rPr>
      <w:sz w:val="16"/>
      <w:szCs w:val="16"/>
    </w:rPr>
  </w:style>
  <w:style w:type="paragraph" w:styleId="CommentText">
    <w:name w:val="annotation text"/>
    <w:basedOn w:val="Normal"/>
    <w:link w:val="CommentTextChar"/>
    <w:semiHidden/>
    <w:rsid w:val="001244FB"/>
    <w:rPr>
      <w:sz w:val="20"/>
      <w:szCs w:val="20"/>
    </w:rPr>
  </w:style>
  <w:style w:type="paragraph" w:styleId="CommentSubject">
    <w:name w:val="annotation subject"/>
    <w:basedOn w:val="CommentText"/>
    <w:next w:val="CommentText"/>
    <w:semiHidden/>
    <w:rsid w:val="001244FB"/>
    <w:rPr>
      <w:b/>
      <w:bCs/>
    </w:rPr>
  </w:style>
  <w:style w:type="paragraph" w:customStyle="1" w:styleId="Default">
    <w:name w:val="Default"/>
    <w:rsid w:val="00596026"/>
    <w:pPr>
      <w:autoSpaceDE w:val="0"/>
      <w:autoSpaceDN w:val="0"/>
      <w:adjustRightInd w:val="0"/>
    </w:pPr>
    <w:rPr>
      <w:color w:val="000000"/>
      <w:sz w:val="24"/>
      <w:szCs w:val="24"/>
    </w:rPr>
  </w:style>
  <w:style w:type="paragraph" w:customStyle="1" w:styleId="CharCharCharCharCharCharCharCharChar">
    <w:name w:val="Char Char Char Char Char Char Char Char Char"/>
    <w:basedOn w:val="Normal"/>
    <w:rsid w:val="006B3189"/>
    <w:pPr>
      <w:spacing w:before="80" w:after="80"/>
      <w:ind w:left="4320"/>
      <w:jc w:val="both"/>
    </w:pPr>
    <w:rPr>
      <w:rFonts w:ascii="Arial" w:hAnsi="Arial"/>
    </w:rPr>
  </w:style>
  <w:style w:type="paragraph" w:styleId="BodyText">
    <w:name w:val="Body Text"/>
    <w:basedOn w:val="Normal"/>
    <w:rsid w:val="006628FC"/>
    <w:pPr>
      <w:spacing w:after="120"/>
    </w:pPr>
  </w:style>
  <w:style w:type="paragraph" w:styleId="PlainText">
    <w:name w:val="Plain Text"/>
    <w:basedOn w:val="Normal"/>
    <w:link w:val="PlainTextChar"/>
    <w:uiPriority w:val="99"/>
    <w:unhideWhenUsed/>
    <w:rsid w:val="0079639D"/>
    <w:rPr>
      <w:rFonts w:ascii="Consolas" w:hAnsi="Consolas"/>
      <w:sz w:val="21"/>
      <w:szCs w:val="21"/>
    </w:rPr>
  </w:style>
  <w:style w:type="character" w:customStyle="1" w:styleId="PlainTextChar">
    <w:name w:val="Plain Text Char"/>
    <w:basedOn w:val="DefaultParagraphFont"/>
    <w:link w:val="PlainText"/>
    <w:uiPriority w:val="99"/>
    <w:rsid w:val="0079639D"/>
    <w:rPr>
      <w:rFonts w:ascii="Consolas" w:hAnsi="Consolas"/>
      <w:sz w:val="21"/>
      <w:szCs w:val="21"/>
    </w:rPr>
  </w:style>
  <w:style w:type="paragraph" w:customStyle="1" w:styleId="bodytextpsg">
    <w:name w:val="body text_psg"/>
    <w:basedOn w:val="Normal"/>
    <w:link w:val="bodytextpsgChar"/>
    <w:rsid w:val="00763CD8"/>
    <w:pPr>
      <w:spacing w:line="480" w:lineRule="auto"/>
      <w:ind w:firstLine="720"/>
    </w:pPr>
    <w:rPr>
      <w:szCs w:val="20"/>
    </w:rPr>
  </w:style>
  <w:style w:type="character" w:customStyle="1" w:styleId="bodytextpsgChar">
    <w:name w:val="body text_psg Char"/>
    <w:basedOn w:val="DefaultParagraphFont"/>
    <w:link w:val="bodytextpsg"/>
    <w:rsid w:val="00763CD8"/>
    <w:rPr>
      <w:sz w:val="24"/>
    </w:rPr>
  </w:style>
  <w:style w:type="character" w:customStyle="1" w:styleId="HeaderChar">
    <w:name w:val="Header Char"/>
    <w:basedOn w:val="DefaultParagraphFont"/>
    <w:link w:val="Header"/>
    <w:uiPriority w:val="99"/>
    <w:rsid w:val="002068D2"/>
    <w:rPr>
      <w:sz w:val="24"/>
      <w:szCs w:val="24"/>
    </w:rPr>
  </w:style>
  <w:style w:type="character" w:customStyle="1" w:styleId="CommentTextChar">
    <w:name w:val="Comment Text Char"/>
    <w:basedOn w:val="DefaultParagraphFont"/>
    <w:link w:val="CommentText"/>
    <w:semiHidden/>
    <w:rsid w:val="00F06B53"/>
  </w:style>
  <w:style w:type="paragraph" w:styleId="NoSpacing">
    <w:name w:val="No Spacing"/>
    <w:uiPriority w:val="1"/>
    <w:qFormat/>
    <w:rsid w:val="00A7640E"/>
    <w:rPr>
      <w:rFonts w:asciiTheme="minorHAnsi" w:eastAsiaTheme="minorHAnsi" w:hAnsiTheme="minorHAnsi" w:cstheme="minorBidi"/>
      <w:sz w:val="22"/>
      <w:szCs w:val="22"/>
    </w:rPr>
  </w:style>
  <w:style w:type="paragraph" w:styleId="Revision">
    <w:name w:val="Revision"/>
    <w:hidden/>
    <w:uiPriority w:val="99"/>
    <w:semiHidden/>
    <w:rsid w:val="009726B9"/>
    <w:rPr>
      <w:sz w:val="24"/>
      <w:szCs w:val="24"/>
    </w:rPr>
  </w:style>
  <w:style w:type="character" w:customStyle="1" w:styleId="clsstaticdata1">
    <w:name w:val="clsstaticdata1"/>
    <w:basedOn w:val="DefaultParagraphFont"/>
    <w:rsid w:val="006A224F"/>
    <w:rPr>
      <w:rFonts w:ascii="Arial" w:hAnsi="Arial" w:cs="Arial" w:hint="default"/>
      <w:color w:val="000000"/>
      <w:sz w:val="18"/>
      <w:szCs w:val="18"/>
    </w:rPr>
  </w:style>
  <w:style w:type="character" w:styleId="Strong">
    <w:name w:val="Strong"/>
    <w:basedOn w:val="DefaultParagraphFont"/>
    <w:qFormat/>
    <w:rsid w:val="00574AEC"/>
    <w:rPr>
      <w:b/>
      <w:bCs/>
    </w:rPr>
  </w:style>
</w:styles>
</file>

<file path=word/webSettings.xml><?xml version="1.0" encoding="utf-8"?>
<w:webSettings xmlns:r="http://schemas.openxmlformats.org/officeDocument/2006/relationships" xmlns:w="http://schemas.openxmlformats.org/wordprocessingml/2006/main">
  <w:divs>
    <w:div w:id="269817518">
      <w:bodyDiv w:val="1"/>
      <w:marLeft w:val="0"/>
      <w:marRight w:val="0"/>
      <w:marTop w:val="0"/>
      <w:marBottom w:val="0"/>
      <w:divBdr>
        <w:top w:val="none" w:sz="0" w:space="0" w:color="auto"/>
        <w:left w:val="none" w:sz="0" w:space="0" w:color="auto"/>
        <w:bottom w:val="none" w:sz="0" w:space="0" w:color="auto"/>
        <w:right w:val="none" w:sz="0" w:space="0" w:color="auto"/>
      </w:divBdr>
    </w:div>
    <w:div w:id="417293833">
      <w:bodyDiv w:val="1"/>
      <w:marLeft w:val="0"/>
      <w:marRight w:val="0"/>
      <w:marTop w:val="0"/>
      <w:marBottom w:val="0"/>
      <w:divBdr>
        <w:top w:val="none" w:sz="0" w:space="0" w:color="auto"/>
        <w:left w:val="none" w:sz="0" w:space="0" w:color="auto"/>
        <w:bottom w:val="none" w:sz="0" w:space="0" w:color="auto"/>
        <w:right w:val="none" w:sz="0" w:space="0" w:color="auto"/>
      </w:divBdr>
    </w:div>
    <w:div w:id="749961104">
      <w:bodyDiv w:val="1"/>
      <w:marLeft w:val="0"/>
      <w:marRight w:val="0"/>
      <w:marTop w:val="0"/>
      <w:marBottom w:val="0"/>
      <w:divBdr>
        <w:top w:val="none" w:sz="0" w:space="0" w:color="auto"/>
        <w:left w:val="none" w:sz="0" w:space="0" w:color="auto"/>
        <w:bottom w:val="none" w:sz="0" w:space="0" w:color="auto"/>
        <w:right w:val="none" w:sz="0" w:space="0" w:color="auto"/>
      </w:divBdr>
    </w:div>
    <w:div w:id="1084913682">
      <w:bodyDiv w:val="1"/>
      <w:marLeft w:val="0"/>
      <w:marRight w:val="0"/>
      <w:marTop w:val="0"/>
      <w:marBottom w:val="0"/>
      <w:divBdr>
        <w:top w:val="none" w:sz="0" w:space="0" w:color="auto"/>
        <w:left w:val="none" w:sz="0" w:space="0" w:color="auto"/>
        <w:bottom w:val="none" w:sz="0" w:space="0" w:color="auto"/>
        <w:right w:val="none" w:sz="0" w:space="0" w:color="auto"/>
      </w:divBdr>
    </w:div>
    <w:div w:id="1112477121">
      <w:bodyDiv w:val="1"/>
      <w:marLeft w:val="0"/>
      <w:marRight w:val="0"/>
      <w:marTop w:val="0"/>
      <w:marBottom w:val="0"/>
      <w:divBdr>
        <w:top w:val="none" w:sz="0" w:space="0" w:color="auto"/>
        <w:left w:val="none" w:sz="0" w:space="0" w:color="auto"/>
        <w:bottom w:val="none" w:sz="0" w:space="0" w:color="auto"/>
        <w:right w:val="none" w:sz="0" w:space="0" w:color="auto"/>
      </w:divBdr>
      <w:divsChild>
        <w:div w:id="194080000">
          <w:marLeft w:val="0"/>
          <w:marRight w:val="0"/>
          <w:marTop w:val="0"/>
          <w:marBottom w:val="0"/>
          <w:divBdr>
            <w:top w:val="none" w:sz="0" w:space="0" w:color="auto"/>
            <w:left w:val="none" w:sz="0" w:space="0" w:color="auto"/>
            <w:bottom w:val="none" w:sz="0" w:space="0" w:color="auto"/>
            <w:right w:val="none" w:sz="0" w:space="0" w:color="auto"/>
          </w:divBdr>
          <w:divsChild>
            <w:div w:id="225533459">
              <w:marLeft w:val="0"/>
              <w:marRight w:val="0"/>
              <w:marTop w:val="0"/>
              <w:marBottom w:val="0"/>
              <w:divBdr>
                <w:top w:val="none" w:sz="0" w:space="0" w:color="auto"/>
                <w:left w:val="none" w:sz="0" w:space="0" w:color="auto"/>
                <w:bottom w:val="none" w:sz="0" w:space="0" w:color="auto"/>
                <w:right w:val="none" w:sz="0" w:space="0" w:color="auto"/>
              </w:divBdr>
            </w:div>
            <w:div w:id="782263669">
              <w:marLeft w:val="0"/>
              <w:marRight w:val="0"/>
              <w:marTop w:val="0"/>
              <w:marBottom w:val="0"/>
              <w:divBdr>
                <w:top w:val="none" w:sz="0" w:space="0" w:color="auto"/>
                <w:left w:val="none" w:sz="0" w:space="0" w:color="auto"/>
                <w:bottom w:val="none" w:sz="0" w:space="0" w:color="auto"/>
                <w:right w:val="none" w:sz="0" w:space="0" w:color="auto"/>
              </w:divBdr>
            </w:div>
            <w:div w:id="1190342125">
              <w:marLeft w:val="0"/>
              <w:marRight w:val="0"/>
              <w:marTop w:val="0"/>
              <w:marBottom w:val="0"/>
              <w:divBdr>
                <w:top w:val="none" w:sz="0" w:space="0" w:color="auto"/>
                <w:left w:val="none" w:sz="0" w:space="0" w:color="auto"/>
                <w:bottom w:val="none" w:sz="0" w:space="0" w:color="auto"/>
                <w:right w:val="none" w:sz="0" w:space="0" w:color="auto"/>
              </w:divBdr>
            </w:div>
            <w:div w:id="1475365026">
              <w:marLeft w:val="0"/>
              <w:marRight w:val="0"/>
              <w:marTop w:val="0"/>
              <w:marBottom w:val="0"/>
              <w:divBdr>
                <w:top w:val="none" w:sz="0" w:space="0" w:color="auto"/>
                <w:left w:val="none" w:sz="0" w:space="0" w:color="auto"/>
                <w:bottom w:val="none" w:sz="0" w:space="0" w:color="auto"/>
                <w:right w:val="none" w:sz="0" w:space="0" w:color="auto"/>
              </w:divBdr>
            </w:div>
            <w:div w:id="1721591184">
              <w:marLeft w:val="0"/>
              <w:marRight w:val="0"/>
              <w:marTop w:val="0"/>
              <w:marBottom w:val="0"/>
              <w:divBdr>
                <w:top w:val="none" w:sz="0" w:space="0" w:color="auto"/>
                <w:left w:val="none" w:sz="0" w:space="0" w:color="auto"/>
                <w:bottom w:val="none" w:sz="0" w:space="0" w:color="auto"/>
                <w:right w:val="none" w:sz="0" w:space="0" w:color="auto"/>
              </w:divBdr>
            </w:div>
            <w:div w:id="1866212146">
              <w:marLeft w:val="0"/>
              <w:marRight w:val="0"/>
              <w:marTop w:val="0"/>
              <w:marBottom w:val="0"/>
              <w:divBdr>
                <w:top w:val="none" w:sz="0" w:space="0" w:color="auto"/>
                <w:left w:val="none" w:sz="0" w:space="0" w:color="auto"/>
                <w:bottom w:val="none" w:sz="0" w:space="0" w:color="auto"/>
                <w:right w:val="none" w:sz="0" w:space="0" w:color="auto"/>
              </w:divBdr>
            </w:div>
            <w:div w:id="20397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4228">
      <w:bodyDiv w:val="1"/>
      <w:marLeft w:val="0"/>
      <w:marRight w:val="0"/>
      <w:marTop w:val="0"/>
      <w:marBottom w:val="0"/>
      <w:divBdr>
        <w:top w:val="none" w:sz="0" w:space="0" w:color="auto"/>
        <w:left w:val="none" w:sz="0" w:space="0" w:color="auto"/>
        <w:bottom w:val="none" w:sz="0" w:space="0" w:color="auto"/>
        <w:right w:val="none" w:sz="0" w:space="0" w:color="auto"/>
      </w:divBdr>
      <w:divsChild>
        <w:div w:id="603806365">
          <w:marLeft w:val="0"/>
          <w:marRight w:val="0"/>
          <w:marTop w:val="0"/>
          <w:marBottom w:val="0"/>
          <w:divBdr>
            <w:top w:val="none" w:sz="0" w:space="0" w:color="auto"/>
            <w:left w:val="none" w:sz="0" w:space="0" w:color="auto"/>
            <w:bottom w:val="none" w:sz="0" w:space="0" w:color="auto"/>
            <w:right w:val="none" w:sz="0" w:space="0" w:color="auto"/>
          </w:divBdr>
          <w:divsChild>
            <w:div w:id="305084039">
              <w:marLeft w:val="0"/>
              <w:marRight w:val="0"/>
              <w:marTop w:val="0"/>
              <w:marBottom w:val="0"/>
              <w:divBdr>
                <w:top w:val="none" w:sz="0" w:space="0" w:color="auto"/>
                <w:left w:val="none" w:sz="0" w:space="0" w:color="auto"/>
                <w:bottom w:val="none" w:sz="0" w:space="0" w:color="auto"/>
                <w:right w:val="none" w:sz="0" w:space="0" w:color="auto"/>
              </w:divBdr>
            </w:div>
            <w:div w:id="311301399">
              <w:marLeft w:val="0"/>
              <w:marRight w:val="0"/>
              <w:marTop w:val="0"/>
              <w:marBottom w:val="0"/>
              <w:divBdr>
                <w:top w:val="none" w:sz="0" w:space="0" w:color="auto"/>
                <w:left w:val="none" w:sz="0" w:space="0" w:color="auto"/>
                <w:bottom w:val="none" w:sz="0" w:space="0" w:color="auto"/>
                <w:right w:val="none" w:sz="0" w:space="0" w:color="auto"/>
              </w:divBdr>
            </w:div>
            <w:div w:id="427241014">
              <w:marLeft w:val="0"/>
              <w:marRight w:val="0"/>
              <w:marTop w:val="0"/>
              <w:marBottom w:val="0"/>
              <w:divBdr>
                <w:top w:val="none" w:sz="0" w:space="0" w:color="auto"/>
                <w:left w:val="none" w:sz="0" w:space="0" w:color="auto"/>
                <w:bottom w:val="none" w:sz="0" w:space="0" w:color="auto"/>
                <w:right w:val="none" w:sz="0" w:space="0" w:color="auto"/>
              </w:divBdr>
            </w:div>
            <w:div w:id="828209331">
              <w:marLeft w:val="0"/>
              <w:marRight w:val="0"/>
              <w:marTop w:val="0"/>
              <w:marBottom w:val="0"/>
              <w:divBdr>
                <w:top w:val="none" w:sz="0" w:space="0" w:color="auto"/>
                <w:left w:val="none" w:sz="0" w:space="0" w:color="auto"/>
                <w:bottom w:val="none" w:sz="0" w:space="0" w:color="auto"/>
                <w:right w:val="none" w:sz="0" w:space="0" w:color="auto"/>
              </w:divBdr>
            </w:div>
            <w:div w:id="1696079878">
              <w:marLeft w:val="0"/>
              <w:marRight w:val="0"/>
              <w:marTop w:val="0"/>
              <w:marBottom w:val="0"/>
              <w:divBdr>
                <w:top w:val="none" w:sz="0" w:space="0" w:color="auto"/>
                <w:left w:val="none" w:sz="0" w:space="0" w:color="auto"/>
                <w:bottom w:val="none" w:sz="0" w:space="0" w:color="auto"/>
                <w:right w:val="none" w:sz="0" w:space="0" w:color="auto"/>
              </w:divBdr>
            </w:div>
            <w:div w:id="1937245034">
              <w:marLeft w:val="0"/>
              <w:marRight w:val="0"/>
              <w:marTop w:val="0"/>
              <w:marBottom w:val="0"/>
              <w:divBdr>
                <w:top w:val="none" w:sz="0" w:space="0" w:color="auto"/>
                <w:left w:val="none" w:sz="0" w:space="0" w:color="auto"/>
                <w:bottom w:val="none" w:sz="0" w:space="0" w:color="auto"/>
                <w:right w:val="none" w:sz="0" w:space="0" w:color="auto"/>
              </w:divBdr>
            </w:div>
            <w:div w:id="20033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3178">
      <w:bodyDiv w:val="1"/>
      <w:marLeft w:val="0"/>
      <w:marRight w:val="0"/>
      <w:marTop w:val="0"/>
      <w:marBottom w:val="0"/>
      <w:divBdr>
        <w:top w:val="none" w:sz="0" w:space="0" w:color="auto"/>
        <w:left w:val="none" w:sz="0" w:space="0" w:color="auto"/>
        <w:bottom w:val="none" w:sz="0" w:space="0" w:color="auto"/>
        <w:right w:val="none" w:sz="0" w:space="0" w:color="auto"/>
      </w:divBdr>
    </w:div>
    <w:div w:id="1503272787">
      <w:bodyDiv w:val="1"/>
      <w:marLeft w:val="0"/>
      <w:marRight w:val="0"/>
      <w:marTop w:val="0"/>
      <w:marBottom w:val="0"/>
      <w:divBdr>
        <w:top w:val="none" w:sz="0" w:space="0" w:color="auto"/>
        <w:left w:val="none" w:sz="0" w:space="0" w:color="auto"/>
        <w:bottom w:val="none" w:sz="0" w:space="0" w:color="auto"/>
        <w:right w:val="none" w:sz="0" w:space="0" w:color="auto"/>
      </w:divBdr>
    </w:div>
    <w:div w:id="1668825336">
      <w:bodyDiv w:val="1"/>
      <w:marLeft w:val="0"/>
      <w:marRight w:val="0"/>
      <w:marTop w:val="0"/>
      <w:marBottom w:val="0"/>
      <w:divBdr>
        <w:top w:val="none" w:sz="0" w:space="0" w:color="auto"/>
        <w:left w:val="none" w:sz="0" w:space="0" w:color="auto"/>
        <w:bottom w:val="none" w:sz="0" w:space="0" w:color="auto"/>
        <w:right w:val="none" w:sz="0" w:space="0" w:color="auto"/>
      </w:divBdr>
    </w:div>
    <w:div w:id="1955361718">
      <w:bodyDiv w:val="1"/>
      <w:marLeft w:val="0"/>
      <w:marRight w:val="0"/>
      <w:marTop w:val="0"/>
      <w:marBottom w:val="0"/>
      <w:divBdr>
        <w:top w:val="none" w:sz="0" w:space="0" w:color="auto"/>
        <w:left w:val="none" w:sz="0" w:space="0" w:color="auto"/>
        <w:bottom w:val="none" w:sz="0" w:space="0" w:color="auto"/>
        <w:right w:val="none" w:sz="0" w:space="0" w:color="auto"/>
      </w:divBdr>
      <w:divsChild>
        <w:div w:id="1362170494">
          <w:marLeft w:val="0"/>
          <w:marRight w:val="0"/>
          <w:marTop w:val="0"/>
          <w:marBottom w:val="0"/>
          <w:divBdr>
            <w:top w:val="none" w:sz="0" w:space="0" w:color="auto"/>
            <w:left w:val="none" w:sz="0" w:space="0" w:color="auto"/>
            <w:bottom w:val="none" w:sz="0" w:space="0" w:color="auto"/>
            <w:right w:val="none" w:sz="0" w:space="0" w:color="auto"/>
          </w:divBdr>
          <w:divsChild>
            <w:div w:id="212540828">
              <w:marLeft w:val="0"/>
              <w:marRight w:val="0"/>
              <w:marTop w:val="0"/>
              <w:marBottom w:val="0"/>
              <w:divBdr>
                <w:top w:val="none" w:sz="0" w:space="0" w:color="auto"/>
                <w:left w:val="none" w:sz="0" w:space="0" w:color="auto"/>
                <w:bottom w:val="none" w:sz="0" w:space="0" w:color="auto"/>
                <w:right w:val="none" w:sz="0" w:space="0" w:color="auto"/>
              </w:divBdr>
            </w:div>
            <w:div w:id="372315433">
              <w:marLeft w:val="0"/>
              <w:marRight w:val="0"/>
              <w:marTop w:val="0"/>
              <w:marBottom w:val="0"/>
              <w:divBdr>
                <w:top w:val="none" w:sz="0" w:space="0" w:color="auto"/>
                <w:left w:val="none" w:sz="0" w:space="0" w:color="auto"/>
                <w:bottom w:val="none" w:sz="0" w:space="0" w:color="auto"/>
                <w:right w:val="none" w:sz="0" w:space="0" w:color="auto"/>
              </w:divBdr>
            </w:div>
            <w:div w:id="609702081">
              <w:marLeft w:val="0"/>
              <w:marRight w:val="0"/>
              <w:marTop w:val="0"/>
              <w:marBottom w:val="0"/>
              <w:divBdr>
                <w:top w:val="none" w:sz="0" w:space="0" w:color="auto"/>
                <w:left w:val="none" w:sz="0" w:space="0" w:color="auto"/>
                <w:bottom w:val="none" w:sz="0" w:space="0" w:color="auto"/>
                <w:right w:val="none" w:sz="0" w:space="0" w:color="auto"/>
              </w:divBdr>
            </w:div>
            <w:div w:id="663631685">
              <w:marLeft w:val="0"/>
              <w:marRight w:val="0"/>
              <w:marTop w:val="0"/>
              <w:marBottom w:val="0"/>
              <w:divBdr>
                <w:top w:val="none" w:sz="0" w:space="0" w:color="auto"/>
                <w:left w:val="none" w:sz="0" w:space="0" w:color="auto"/>
                <w:bottom w:val="none" w:sz="0" w:space="0" w:color="auto"/>
                <w:right w:val="none" w:sz="0" w:space="0" w:color="auto"/>
              </w:divBdr>
            </w:div>
            <w:div w:id="1384450172">
              <w:marLeft w:val="0"/>
              <w:marRight w:val="0"/>
              <w:marTop w:val="0"/>
              <w:marBottom w:val="0"/>
              <w:divBdr>
                <w:top w:val="none" w:sz="0" w:space="0" w:color="auto"/>
                <w:left w:val="none" w:sz="0" w:space="0" w:color="auto"/>
                <w:bottom w:val="none" w:sz="0" w:space="0" w:color="auto"/>
                <w:right w:val="none" w:sz="0" w:space="0" w:color="auto"/>
              </w:divBdr>
            </w:div>
            <w:div w:id="1485319737">
              <w:marLeft w:val="0"/>
              <w:marRight w:val="0"/>
              <w:marTop w:val="0"/>
              <w:marBottom w:val="0"/>
              <w:divBdr>
                <w:top w:val="none" w:sz="0" w:space="0" w:color="auto"/>
                <w:left w:val="none" w:sz="0" w:space="0" w:color="auto"/>
                <w:bottom w:val="none" w:sz="0" w:space="0" w:color="auto"/>
                <w:right w:val="none" w:sz="0" w:space="0" w:color="auto"/>
              </w:divBdr>
            </w:div>
            <w:div w:id="21208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22879">
      <w:bodyDiv w:val="1"/>
      <w:marLeft w:val="0"/>
      <w:marRight w:val="0"/>
      <w:marTop w:val="0"/>
      <w:marBottom w:val="0"/>
      <w:divBdr>
        <w:top w:val="none" w:sz="0" w:space="0" w:color="auto"/>
        <w:left w:val="none" w:sz="0" w:space="0" w:color="auto"/>
        <w:bottom w:val="none" w:sz="0" w:space="0" w:color="auto"/>
        <w:right w:val="none" w:sz="0" w:space="0" w:color="auto"/>
      </w:divBdr>
    </w:div>
    <w:div w:id="20548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po4@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p2@cd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Uzz3@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78940-6578-48C9-9A1A-4267BBCE7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9797</Words>
  <Characters>55844</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65510</CharactersWithSpaces>
  <SharedDoc>false</SharedDoc>
  <HLinks>
    <vt:vector size="30" baseType="variant">
      <vt:variant>
        <vt:i4>983145</vt:i4>
      </vt:variant>
      <vt:variant>
        <vt:i4>18</vt:i4>
      </vt:variant>
      <vt:variant>
        <vt:i4>0</vt:i4>
      </vt:variant>
      <vt:variant>
        <vt:i4>5</vt:i4>
      </vt:variant>
      <vt:variant>
        <vt:lpwstr>mailto:gpo4@cdc.gov</vt:lpwstr>
      </vt:variant>
      <vt:variant>
        <vt:lpwstr/>
      </vt:variant>
      <vt:variant>
        <vt:i4>6422640</vt:i4>
      </vt:variant>
      <vt:variant>
        <vt:i4>15</vt:i4>
      </vt:variant>
      <vt:variant>
        <vt:i4>0</vt:i4>
      </vt:variant>
      <vt:variant>
        <vt:i4>5</vt:i4>
      </vt:variant>
      <vt:variant>
        <vt:lpwstr>mailto:</vt:lpwstr>
      </vt:variant>
      <vt:variant>
        <vt:lpwstr/>
      </vt:variant>
      <vt:variant>
        <vt:i4>127</vt:i4>
      </vt:variant>
      <vt:variant>
        <vt:i4>12</vt:i4>
      </vt:variant>
      <vt:variant>
        <vt:i4>0</vt:i4>
      </vt:variant>
      <vt:variant>
        <vt:i4>5</vt:i4>
      </vt:variant>
      <vt:variant>
        <vt:lpwstr>mailto:Bge5@cdc.gov</vt:lpwstr>
      </vt:variant>
      <vt:variant>
        <vt:lpwstr/>
      </vt:variant>
      <vt:variant>
        <vt:i4>1114173</vt:i4>
      </vt:variant>
      <vt:variant>
        <vt:i4>9</vt:i4>
      </vt:variant>
      <vt:variant>
        <vt:i4>0</vt:i4>
      </vt:variant>
      <vt:variant>
        <vt:i4>5</vt:i4>
      </vt:variant>
      <vt:variant>
        <vt:lpwstr>mailto:GMillett@cdc.gov</vt:lpwstr>
      </vt:variant>
      <vt:variant>
        <vt:lpwstr/>
      </vt:variant>
      <vt:variant>
        <vt:i4>4390976</vt:i4>
      </vt:variant>
      <vt:variant>
        <vt:i4>0</vt:i4>
      </vt:variant>
      <vt:variant>
        <vt:i4>0</vt:i4>
      </vt:variant>
      <vt:variant>
        <vt:i4>5</vt:i4>
      </vt:variant>
      <vt:variant>
        <vt:lpwstr>http://www.facebook.com/pages/In-The-Meantime-Mens-Group-Inc/57067853938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2012-06-12T16:18:00Z</dcterms:created>
  <dcterms:modified xsi:type="dcterms:W3CDTF">2012-06-12T16:18:00Z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