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BE6" w:rsidRPr="007D7EDE" w:rsidRDefault="00734BE6" w:rsidP="00734BE6">
      <w:pPr>
        <w:jc w:val="center"/>
        <w:outlineLvl w:val="0"/>
        <w:rPr>
          <w:b/>
        </w:rPr>
      </w:pPr>
      <w:bookmarkStart w:id="0" w:name="_GoBack"/>
      <w:bookmarkEnd w:id="0"/>
      <w:r w:rsidRPr="007D7EDE">
        <w:rPr>
          <w:b/>
        </w:rPr>
        <w:t xml:space="preserve">Attachment </w:t>
      </w:r>
      <w:r w:rsidR="00186BBE">
        <w:rPr>
          <w:b/>
        </w:rPr>
        <w:t>3b</w:t>
      </w:r>
    </w:p>
    <w:p w:rsidR="00734BE6" w:rsidRPr="007D7EDE" w:rsidRDefault="00734BE6" w:rsidP="00734BE6">
      <w:pPr>
        <w:rPr>
          <w:b/>
        </w:rPr>
      </w:pPr>
    </w:p>
    <w:p w:rsidR="00734BE6" w:rsidRPr="007D7EDE" w:rsidRDefault="00734BE6" w:rsidP="00734BE6">
      <w:pPr>
        <w:jc w:val="center"/>
        <w:outlineLvl w:val="0"/>
        <w:rPr>
          <w:b/>
        </w:rPr>
      </w:pPr>
      <w:r w:rsidRPr="007D7EDE">
        <w:rPr>
          <w:b/>
        </w:rPr>
        <w:t>Summary of Public Comments and CDC Response</w:t>
      </w:r>
    </w:p>
    <w:p w:rsidR="00734BE6" w:rsidRPr="007D7EDE" w:rsidRDefault="00734BE6" w:rsidP="00734BE6">
      <w:pPr>
        <w:jc w:val="center"/>
        <w:rPr>
          <w:b/>
        </w:rPr>
      </w:pPr>
    </w:p>
    <w:p w:rsidR="00734BE6" w:rsidRPr="007D7EDE" w:rsidRDefault="00734BE6" w:rsidP="00734BE6">
      <w:pPr>
        <w:jc w:val="center"/>
        <w:rPr>
          <w:b/>
        </w:rPr>
      </w:pPr>
    </w:p>
    <w:p w:rsidR="00734BE6" w:rsidRPr="007D7EDE" w:rsidRDefault="00734BE6" w:rsidP="00734BE6">
      <w:pPr>
        <w:jc w:val="center"/>
        <w:rPr>
          <w:b/>
        </w:rPr>
      </w:pPr>
    </w:p>
    <w:p w:rsidR="00734BE6" w:rsidRPr="007D7EDE" w:rsidRDefault="00734BE6" w:rsidP="00734BE6">
      <w:pPr>
        <w:jc w:val="center"/>
        <w:rPr>
          <w:b/>
        </w:rPr>
      </w:pPr>
    </w:p>
    <w:p w:rsidR="00734BE6" w:rsidRPr="007D7EDE" w:rsidRDefault="00734BE6" w:rsidP="00734BE6">
      <w:pPr>
        <w:jc w:val="center"/>
        <w:rPr>
          <w:b/>
        </w:rPr>
      </w:pPr>
    </w:p>
    <w:p w:rsidR="00734BE6" w:rsidRPr="007D7EDE" w:rsidRDefault="00734BE6" w:rsidP="00734BE6">
      <w:pPr>
        <w:jc w:val="center"/>
        <w:rPr>
          <w:b/>
        </w:rPr>
      </w:pPr>
    </w:p>
    <w:p w:rsidR="00734BE6" w:rsidRPr="007D7EDE" w:rsidRDefault="00734BE6" w:rsidP="00734BE6">
      <w:pPr>
        <w:jc w:val="center"/>
        <w:rPr>
          <w:b/>
        </w:rPr>
      </w:pPr>
    </w:p>
    <w:p w:rsidR="00734BE6" w:rsidRPr="007D7EDE" w:rsidRDefault="00734BE6" w:rsidP="00734BE6">
      <w:pPr>
        <w:jc w:val="center"/>
        <w:rPr>
          <w:b/>
        </w:rPr>
      </w:pPr>
    </w:p>
    <w:p w:rsidR="00734BE6" w:rsidRPr="007D7EDE" w:rsidRDefault="00734BE6" w:rsidP="00734BE6">
      <w:pPr>
        <w:jc w:val="center"/>
        <w:rPr>
          <w:b/>
        </w:rPr>
      </w:pPr>
    </w:p>
    <w:p w:rsidR="00734BE6" w:rsidRPr="007D7EDE" w:rsidRDefault="00734BE6" w:rsidP="00734BE6">
      <w:pPr>
        <w:jc w:val="center"/>
        <w:rPr>
          <w:b/>
        </w:rPr>
      </w:pPr>
    </w:p>
    <w:p w:rsidR="00734BE6" w:rsidRPr="007D7EDE" w:rsidRDefault="00734BE6" w:rsidP="00734BE6">
      <w:pPr>
        <w:jc w:val="center"/>
        <w:rPr>
          <w:b/>
        </w:rPr>
      </w:pPr>
    </w:p>
    <w:p w:rsidR="00734BE6" w:rsidRDefault="00734BE6" w:rsidP="00734BE6">
      <w:pPr>
        <w:pStyle w:val="C1-CtrBoldHd"/>
        <w:keepNext w:val="0"/>
        <w:spacing w:after="0"/>
        <w:rPr>
          <w:rFonts w:ascii="Garamond" w:hAnsi="Garamond" w:cs="Courier New"/>
          <w:color w:val="auto"/>
          <w:szCs w:val="28"/>
        </w:rPr>
      </w:pPr>
      <w:r>
        <w:rPr>
          <w:rFonts w:ascii="Garamond" w:hAnsi="Garamond" w:cs="Courier New"/>
          <w:color w:val="auto"/>
          <w:szCs w:val="28"/>
        </w:rPr>
        <w:t>Racial and Ethnic Approaches to Community Health across the U.S.</w:t>
      </w:r>
    </w:p>
    <w:p w:rsidR="00734BE6" w:rsidRPr="00DA42EA" w:rsidRDefault="00734BE6" w:rsidP="00734BE6">
      <w:pPr>
        <w:pStyle w:val="C1-CtrBoldHd"/>
        <w:keepNext w:val="0"/>
        <w:spacing w:after="0"/>
        <w:rPr>
          <w:rFonts w:ascii="Garamond" w:hAnsi="Garamond"/>
          <w:caps/>
          <w:color w:val="auto"/>
          <w:szCs w:val="28"/>
        </w:rPr>
      </w:pPr>
      <w:r>
        <w:rPr>
          <w:rFonts w:ascii="Garamond" w:hAnsi="Garamond" w:cs="Courier New"/>
          <w:color w:val="auto"/>
          <w:szCs w:val="28"/>
        </w:rPr>
        <w:t>(REACH US) Evaluation</w:t>
      </w:r>
    </w:p>
    <w:p w:rsidR="00734BE6" w:rsidRPr="001B5142" w:rsidRDefault="00734BE6" w:rsidP="00734BE6">
      <w:pPr>
        <w:jc w:val="center"/>
        <w:outlineLvl w:val="0"/>
        <w:rPr>
          <w:rFonts w:ascii="Verdana" w:hAnsi="Verdana"/>
          <w:b/>
          <w:sz w:val="20"/>
          <w:szCs w:val="28"/>
        </w:rPr>
      </w:pPr>
    </w:p>
    <w:p w:rsidR="00734BE6" w:rsidRPr="0028207C" w:rsidRDefault="00734BE6" w:rsidP="00734BE6">
      <w:pPr>
        <w:jc w:val="center"/>
        <w:rPr>
          <w:rFonts w:ascii="Verdana" w:hAnsi="Verdana"/>
          <w:sz w:val="20"/>
        </w:rPr>
      </w:pPr>
      <w:r>
        <w:rPr>
          <w:rFonts w:ascii="Verdana" w:hAnsi="Verdana"/>
          <w:sz w:val="20"/>
        </w:rPr>
        <w:br w:type="page"/>
      </w:r>
      <w:r w:rsidRPr="00F7556E">
        <w:rPr>
          <w:b/>
        </w:rPr>
        <w:lastRenderedPageBreak/>
        <w:t xml:space="preserve"> </w:t>
      </w:r>
    </w:p>
    <w:p w:rsidR="00734BE6" w:rsidRPr="000F665A" w:rsidRDefault="00734BE6" w:rsidP="00734BE6">
      <w:pPr>
        <w:tabs>
          <w:tab w:val="left" w:pos="2520"/>
        </w:tabs>
        <w:autoSpaceDE w:val="0"/>
        <w:autoSpaceDN w:val="0"/>
        <w:adjustRightInd w:val="0"/>
        <w:ind w:left="2520" w:hanging="2520"/>
      </w:pPr>
      <w:r w:rsidRPr="000F665A">
        <w:rPr>
          <w:b/>
        </w:rPr>
        <w:t>Federal Register Notice:</w:t>
      </w:r>
      <w:r w:rsidRPr="000F665A">
        <w:t xml:space="preserve"> </w:t>
      </w:r>
      <w:r>
        <w:t>A 60-day Notice was published in the</w:t>
      </w:r>
      <w:r w:rsidRPr="000536D4">
        <w:rPr>
          <w:i/>
        </w:rPr>
        <w:t xml:space="preserve"> Federal Register</w:t>
      </w:r>
      <w:r>
        <w:t xml:space="preserve"> on </w:t>
      </w:r>
      <w:r w:rsidR="00290778">
        <w:t>October 6, 2011, vol. 76, No. 194</w:t>
      </w:r>
      <w:r>
        <w:t xml:space="preserve">, pp. </w:t>
      </w:r>
      <w:r w:rsidR="00290778">
        <w:rPr>
          <w:bCs/>
        </w:rPr>
        <w:t>62070-62071</w:t>
      </w:r>
      <w:r>
        <w:rPr>
          <w:bCs/>
        </w:rPr>
        <w:t>.</w:t>
      </w:r>
    </w:p>
    <w:p w:rsidR="00734BE6" w:rsidRDefault="00734BE6" w:rsidP="00734BE6">
      <w:pPr>
        <w:autoSpaceDE w:val="0"/>
        <w:autoSpaceDN w:val="0"/>
        <w:adjustRightInd w:val="0"/>
        <w:jc w:val="center"/>
        <w:rPr>
          <w:rFonts w:ascii="Arial" w:hAnsi="Arial" w:cs="Arial"/>
          <w:color w:val="0000FF"/>
          <w:sz w:val="20"/>
          <w:szCs w:val="20"/>
        </w:rPr>
      </w:pPr>
    </w:p>
    <w:p w:rsidR="00734BE6" w:rsidRDefault="00734BE6" w:rsidP="00734BE6">
      <w:pPr>
        <w:autoSpaceDE w:val="0"/>
        <w:autoSpaceDN w:val="0"/>
        <w:adjustRightInd w:val="0"/>
        <w:rPr>
          <w:b/>
        </w:rPr>
      </w:pPr>
    </w:p>
    <w:p w:rsidR="00734BE6" w:rsidRPr="000F665A" w:rsidRDefault="00734BE6" w:rsidP="00734BE6">
      <w:pPr>
        <w:autoSpaceDE w:val="0"/>
        <w:autoSpaceDN w:val="0"/>
        <w:adjustRightInd w:val="0"/>
        <w:outlineLvl w:val="0"/>
        <w:rPr>
          <w:b/>
          <w:u w:val="single"/>
        </w:rPr>
      </w:pPr>
      <w:r w:rsidRPr="000F665A">
        <w:rPr>
          <w:b/>
          <w:u w:val="single"/>
        </w:rPr>
        <w:t>Summary of Public Comments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734BE6" w:rsidRDefault="00734BE6"/>
    <w:p w:rsidR="00734BE6" w:rsidRDefault="00734BE6"/>
    <w:p w:rsidR="00734BE6" w:rsidRDefault="00734BE6" w:rsidP="00734BE6">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usacitizen1 usacitizen1 </w:t>
      </w:r>
      <w:hyperlink r:id="rId5" w:history="1">
        <w:r>
          <w:rPr>
            <w:rStyle w:val="Hyperlink"/>
            <w:rFonts w:ascii="Tahoma" w:hAnsi="Tahoma" w:cs="Tahoma"/>
            <w:sz w:val="20"/>
            <w:szCs w:val="20"/>
          </w:rPr>
          <w:t>[mailto:usacitizen1@live.com]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October 06, 2011 6:23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6"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7" w:history="1">
        <w:r>
          <w:rPr>
            <w:rStyle w:val="Hyperlink"/>
            <w:rFonts w:ascii="Tahoma" w:hAnsi="Tahoma" w:cs="Tahoma"/>
            <w:sz w:val="20"/>
            <w:szCs w:val="20"/>
          </w:rPr>
          <w:t>comments@whitehouse.gov</w:t>
        </w:r>
      </w:hyperlink>
      <w:r>
        <w:rPr>
          <w:rFonts w:ascii="Tahoma" w:hAnsi="Tahoma" w:cs="Tahoma"/>
          <w:sz w:val="20"/>
          <w:szCs w:val="20"/>
        </w:rPr>
        <w:t xml:space="preserve">; </w:t>
      </w:r>
      <w:hyperlink r:id="rId8" w:history="1">
        <w:r>
          <w:rPr>
            <w:rStyle w:val="Hyperlink"/>
            <w:rFonts w:ascii="Tahoma" w:hAnsi="Tahoma" w:cs="Tahoma"/>
            <w:sz w:val="20"/>
            <w:szCs w:val="20"/>
          </w:rPr>
          <w:t>info@taxpayer.net</w:t>
        </w:r>
      </w:hyperlink>
      <w:r>
        <w:rPr>
          <w:rFonts w:ascii="Tahoma" w:hAnsi="Tahoma" w:cs="Tahoma"/>
          <w:sz w:val="20"/>
          <w:szCs w:val="20"/>
        </w:rPr>
        <w:t xml:space="preserve">; </w:t>
      </w:r>
      <w:hyperlink r:id="rId9" w:history="1">
        <w:r>
          <w:rPr>
            <w:rStyle w:val="Hyperlink"/>
            <w:rFonts w:ascii="Tahoma" w:hAnsi="Tahoma" w:cs="Tahoma"/>
            <w:sz w:val="20"/>
            <w:szCs w:val="20"/>
          </w:rPr>
          <w:t>media@cagw.org</w:t>
        </w:r>
      </w:hyperlink>
      <w:r>
        <w:rPr>
          <w:rFonts w:ascii="Tahoma" w:hAnsi="Tahoma" w:cs="Tahoma"/>
          <w:sz w:val="20"/>
          <w:szCs w:val="20"/>
        </w:rPr>
        <w:t xml:space="preserve">; </w:t>
      </w:r>
      <w:hyperlink r:id="rId10" w:history="1">
        <w:r>
          <w:rPr>
            <w:rStyle w:val="Hyperlink"/>
            <w:rFonts w:ascii="Tahoma" w:hAnsi="Tahoma" w:cs="Tahoma"/>
            <w:sz w:val="20"/>
            <w:szCs w:val="20"/>
          </w:rPr>
          <w:t>info@theteaparty.org</w:t>
        </w:r>
      </w:hyperlink>
      <w:r>
        <w:rPr>
          <w:rFonts w:ascii="Tahoma" w:hAnsi="Tahoma" w:cs="Tahoma"/>
          <w:sz w:val="20"/>
          <w:szCs w:val="20"/>
        </w:rPr>
        <w:t xml:space="preserve">; </w:t>
      </w:r>
      <w:hyperlink r:id="rId11" w:history="1">
        <w:r>
          <w:rPr>
            <w:rStyle w:val="Hyperlink"/>
            <w:rFonts w:ascii="Tahoma" w:hAnsi="Tahoma" w:cs="Tahoma"/>
            <w:sz w:val="20"/>
            <w:szCs w:val="20"/>
          </w:rPr>
          <w:t>info@fairus.org</w:t>
        </w:r>
      </w:hyperlink>
      <w:r>
        <w:rPr>
          <w:rFonts w:ascii="Tahoma" w:hAnsi="Tahoma" w:cs="Tahoma"/>
          <w:sz w:val="20"/>
          <w:szCs w:val="20"/>
        </w:rPr>
        <w:t xml:space="preserve">; </w:t>
      </w:r>
      <w:hyperlink r:id="rId12" w:history="1">
        <w:r>
          <w:rPr>
            <w:rStyle w:val="Hyperlink"/>
            <w:rFonts w:ascii="Tahoma" w:hAnsi="Tahoma" w:cs="Tahoma"/>
            <w:sz w:val="20"/>
            <w:szCs w:val="20"/>
          </w:rPr>
          <w:t>letters@newsweek.com</w:t>
        </w:r>
      </w:hyperlink>
      <w:r>
        <w:rPr>
          <w:rFonts w:ascii="Tahoma" w:hAnsi="Tahoma" w:cs="Tahoma"/>
          <w:sz w:val="20"/>
          <w:szCs w:val="20"/>
        </w:rPr>
        <w:t xml:space="preserve">; </w:t>
      </w:r>
      <w:hyperlink r:id="rId13" w:history="1">
        <w:r>
          <w:rPr>
            <w:rStyle w:val="Hyperlink"/>
            <w:rFonts w:ascii="Tahoma" w:hAnsi="Tahoma" w:cs="Tahoma"/>
            <w:sz w:val="20"/>
            <w:szCs w:val="20"/>
          </w:rPr>
          <w:t>today@nbc.com</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COMMENT ON FEDERAL REGISTER FW: budgt to zero for this agency project</w:t>
      </w:r>
    </w:p>
    <w:p w:rsidR="00734BE6" w:rsidRDefault="00734BE6" w:rsidP="00734BE6"/>
    <w:p w:rsidR="00734BE6" w:rsidRDefault="00734BE6" w:rsidP="00734BE6">
      <w:pPr>
        <w:spacing w:after="240"/>
        <w:rPr>
          <w:rFonts w:ascii="Tahoma" w:hAnsi="Tahoma" w:cs="Tahoma"/>
          <w:sz w:val="20"/>
          <w:szCs w:val="20"/>
        </w:rPr>
      </w:pPr>
      <w:r>
        <w:rPr>
          <w:rFonts w:ascii="Tahoma" w:hAnsi="Tahoma" w:cs="Tahoma"/>
          <w:sz w:val="20"/>
          <w:szCs w:val="20"/>
        </w:rPr>
        <w:t>THIS AGENCY COLLECTED THIS INFORMATION IN  2007, 2008, 2009, 2010 AND 2011. THAT IS FIVE YEARS OF INFORMATION. WHY DO THEY NEED TO GO MORE THAN 5 YEARS TO GET INFORMATION. ARE THEY SEEKING TO HAVE THIS INFORMATION COLLECTION GO ON FOR ETERNITY? WHY? WHY SHOULD TAXPAEYRS CONTINUE TO FUND THIS COLLECTION. WHY DONT THEY HAVE ENOUGH INFORMATION COLELCTED IN 5 YEARS?  WHAT HAVE THEY DONE WITH THIS INFORMATION? NOTHING IT SEEMS. THIS IS NOTHING BUT A MAKE WORK COLLECTION THAT RESULTS IN NO ACTION HELPFUL TO AMERICANS. THIS SHOULD BE SHUT DOWN. THE BUDGET FOR THIS PROJECT SHOULD BE ZERO. THERE IS NO REASON TO FUND EXTENDED YEARS. THIS AGENCY SHOULD UNDERSTAND THAT AMERICA IS GOING INTO ECONOMIC DECLINE FROM ALL THIS USELESS, WORTHLESS SPENDING.</w:t>
      </w:r>
      <w:r>
        <w:rPr>
          <w:rFonts w:ascii="Tahoma" w:hAnsi="Tahoma" w:cs="Tahoma"/>
          <w:sz w:val="20"/>
          <w:szCs w:val="20"/>
        </w:rPr>
        <w:br/>
        <w:t>JEAN PUBLIC ADDRESS IF REQUIRED</w:t>
      </w:r>
    </w:p>
    <w:p w:rsidR="00734BE6" w:rsidRDefault="00A72051" w:rsidP="00734BE6">
      <w:pPr>
        <w:jc w:val="center"/>
        <w:rPr>
          <w:rFonts w:ascii="Tahoma" w:eastAsia="Times New Roman" w:hAnsi="Tahoma" w:cs="Tahoma"/>
          <w:sz w:val="20"/>
          <w:szCs w:val="20"/>
        </w:rPr>
      </w:pPr>
      <w:r>
        <w:rPr>
          <w:rFonts w:ascii="Tahoma" w:eastAsia="Times New Roman" w:hAnsi="Tahoma" w:cs="Tahoma"/>
          <w:sz w:val="20"/>
          <w:szCs w:val="20"/>
        </w:rPr>
        <w:pict>
          <v:rect id="_x0000_i1025" style="width:468pt;height:1.5pt" o:hralign="center" o:hrstd="t" o:hr="t" fillcolor="#aca899" stroked="f"/>
        </w:pict>
      </w:r>
    </w:p>
    <w:p w:rsidR="00734BE6" w:rsidRDefault="00734BE6" w:rsidP="00734BE6">
      <w:pPr>
        <w:spacing w:after="240"/>
        <w:rPr>
          <w:rFonts w:ascii="Tahoma" w:hAnsi="Tahoma" w:cs="Tahoma"/>
          <w:sz w:val="20"/>
          <w:szCs w:val="20"/>
        </w:rPr>
      </w:pPr>
      <w:r>
        <w:rPr>
          <w:rFonts w:ascii="Tahoma" w:hAnsi="Tahoma" w:cs="Tahoma"/>
          <w:sz w:val="20"/>
          <w:szCs w:val="20"/>
        </w:rPr>
        <w:t>Date: Thu, 6 Oct 2011 07:40:50 -0700</w:t>
      </w:r>
      <w:r>
        <w:rPr>
          <w:rFonts w:ascii="Tahoma" w:hAnsi="Tahoma" w:cs="Tahoma"/>
          <w:sz w:val="20"/>
          <w:szCs w:val="20"/>
        </w:rPr>
        <w:br/>
        <w:t xml:space="preserve">From: </w:t>
      </w:r>
      <w:hyperlink r:id="rId14" w:history="1">
        <w:r>
          <w:rPr>
            <w:rStyle w:val="Hyperlink"/>
            <w:rFonts w:ascii="Tahoma" w:hAnsi="Tahoma" w:cs="Tahoma"/>
            <w:sz w:val="20"/>
            <w:szCs w:val="20"/>
          </w:rPr>
          <w:t>jeanpublic@yahoo.com</w:t>
        </w:r>
      </w:hyperlink>
      <w:r>
        <w:rPr>
          <w:rFonts w:ascii="Tahoma" w:hAnsi="Tahoma" w:cs="Tahoma"/>
          <w:sz w:val="20"/>
          <w:szCs w:val="20"/>
        </w:rPr>
        <w:br/>
        <w:t>Subject: budgt to zero for this agency project</w:t>
      </w:r>
      <w:r>
        <w:rPr>
          <w:rFonts w:ascii="Tahoma" w:hAnsi="Tahoma" w:cs="Tahoma"/>
          <w:sz w:val="20"/>
          <w:szCs w:val="20"/>
        </w:rPr>
        <w:br/>
        <w:t xml:space="preserve">To: </w:t>
      </w:r>
      <w:hyperlink r:id="rId15" w:history="1">
        <w:r>
          <w:rPr>
            <w:rStyle w:val="Hyperlink"/>
            <w:rFonts w:ascii="Tahoma" w:hAnsi="Tahoma" w:cs="Tahoma"/>
            <w:sz w:val="20"/>
            <w:szCs w:val="20"/>
          </w:rPr>
          <w:t>usacitizen1@live.com</w:t>
        </w:r>
      </w:hyperlink>
    </w:p>
    <w:tbl>
      <w:tblPr>
        <w:tblW w:w="0" w:type="auto"/>
        <w:tblCellSpacing w:w="0" w:type="dxa"/>
        <w:tblCellMar>
          <w:left w:w="0" w:type="dxa"/>
          <w:right w:w="0" w:type="dxa"/>
        </w:tblCellMar>
        <w:tblLook w:val="04A0" w:firstRow="1" w:lastRow="0" w:firstColumn="1" w:lastColumn="0" w:noHBand="0" w:noVBand="1"/>
      </w:tblPr>
      <w:tblGrid>
        <w:gridCol w:w="9360"/>
      </w:tblGrid>
      <w:tr w:rsidR="00734BE6" w:rsidTr="00734BE6">
        <w:trPr>
          <w:tblCellSpacing w:w="0" w:type="dxa"/>
        </w:trPr>
        <w:tc>
          <w:tcPr>
            <w:tcW w:w="0" w:type="auto"/>
          </w:tcPr>
          <w:p w:rsidR="00734BE6" w:rsidRDefault="00734BE6">
            <w:pPr>
              <w:pStyle w:val="HTMLPreformatted"/>
            </w:pPr>
            <w:r>
              <w:t>[Federal Register Volume 76, Number 194 (Thursday, October 6, 2011)]</w:t>
            </w:r>
          </w:p>
          <w:p w:rsidR="00734BE6" w:rsidRDefault="00734BE6">
            <w:pPr>
              <w:pStyle w:val="HTMLPreformatted"/>
            </w:pPr>
            <w:r>
              <w:t>[Notices]</w:t>
            </w:r>
          </w:p>
          <w:p w:rsidR="00734BE6" w:rsidRDefault="00734BE6">
            <w:pPr>
              <w:pStyle w:val="HTMLPreformatted"/>
            </w:pPr>
            <w:r>
              <w:t>[Pages 62070-62071]</w:t>
            </w:r>
          </w:p>
          <w:p w:rsidR="00734BE6" w:rsidRDefault="00734BE6">
            <w:pPr>
              <w:pStyle w:val="HTMLPreformatted"/>
            </w:pPr>
            <w:r>
              <w:t>From the Federal Register Online via the Government Printing Office [</w:t>
            </w:r>
            <w:hyperlink r:id="rId16" w:tgtFrame="_blank" w:history="1">
              <w:r>
                <w:rPr>
                  <w:rStyle w:val="Hyperlink"/>
                </w:rPr>
                <w:t>www.gpo.gov</w:t>
              </w:r>
            </w:hyperlink>
            <w:r>
              <w:t>]</w:t>
            </w:r>
          </w:p>
          <w:p w:rsidR="00734BE6" w:rsidRDefault="00734BE6">
            <w:pPr>
              <w:pStyle w:val="HTMLPreformatted"/>
            </w:pPr>
            <w:r>
              <w:t>[FR Doc No: 2011-25755]</w:t>
            </w:r>
          </w:p>
          <w:p w:rsidR="00734BE6" w:rsidRDefault="00734BE6">
            <w:pPr>
              <w:pStyle w:val="HTMLPreformatted"/>
            </w:pPr>
          </w:p>
          <w:p w:rsidR="00734BE6" w:rsidRDefault="00734BE6">
            <w:pPr>
              <w:pStyle w:val="HTMLPreformatted"/>
            </w:pPr>
          </w:p>
          <w:p w:rsidR="00734BE6" w:rsidRDefault="00734BE6">
            <w:pPr>
              <w:pStyle w:val="HTMLPreformatted"/>
            </w:pPr>
            <w:r>
              <w:t>-----------------------------------------------------------------------</w:t>
            </w:r>
          </w:p>
          <w:p w:rsidR="00734BE6" w:rsidRDefault="00734BE6">
            <w:pPr>
              <w:pStyle w:val="HTMLPreformatted"/>
            </w:pPr>
          </w:p>
          <w:p w:rsidR="00734BE6" w:rsidRDefault="00734BE6">
            <w:pPr>
              <w:pStyle w:val="HTMLPreformatted"/>
            </w:pPr>
            <w:r>
              <w:t>DEPARTMENT OF HEALTH AND HUMAN SERVICES</w:t>
            </w:r>
          </w:p>
          <w:p w:rsidR="00734BE6" w:rsidRDefault="00734BE6">
            <w:pPr>
              <w:pStyle w:val="HTMLPreformatted"/>
            </w:pPr>
          </w:p>
          <w:p w:rsidR="00734BE6" w:rsidRDefault="00734BE6">
            <w:pPr>
              <w:pStyle w:val="HTMLPreformatted"/>
            </w:pPr>
            <w:r>
              <w:t>Centers for Disease Control and Prevention</w:t>
            </w:r>
          </w:p>
          <w:p w:rsidR="00734BE6" w:rsidRDefault="00734BE6">
            <w:pPr>
              <w:pStyle w:val="HTMLPreformatted"/>
            </w:pPr>
          </w:p>
          <w:p w:rsidR="00734BE6" w:rsidRDefault="00734BE6">
            <w:pPr>
              <w:pStyle w:val="HTMLPreformatted"/>
            </w:pPr>
            <w:r>
              <w:t>[60Day-11-0805]</w:t>
            </w:r>
          </w:p>
          <w:p w:rsidR="00734BE6" w:rsidRDefault="00734BE6" w:rsidP="00734BE6">
            <w:pPr>
              <w:pStyle w:val="HTMLPreformatted"/>
            </w:pPr>
          </w:p>
        </w:tc>
      </w:tr>
    </w:tbl>
    <w:p w:rsidR="00734BE6" w:rsidRDefault="003D076F">
      <w:r>
        <w:t>------------------------------------------------------------------------------------------------------------</w:t>
      </w:r>
    </w:p>
    <w:p w:rsidR="00710620" w:rsidRDefault="00710620"/>
    <w:p w:rsidR="00710620" w:rsidRDefault="00710620"/>
    <w:p w:rsidR="00710620" w:rsidRPr="00443980" w:rsidRDefault="00710620">
      <w:pPr>
        <w:rPr>
          <w:b/>
        </w:rPr>
      </w:pPr>
      <w:r w:rsidRPr="00443980">
        <w:rPr>
          <w:b/>
        </w:rPr>
        <w:t>CDC provided a courtesy reply.</w:t>
      </w:r>
    </w:p>
    <w:sectPr w:rsidR="00710620" w:rsidRPr="00443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E6"/>
    <w:rsid w:val="00186BBE"/>
    <w:rsid w:val="00290778"/>
    <w:rsid w:val="003D076F"/>
    <w:rsid w:val="00443980"/>
    <w:rsid w:val="00710620"/>
    <w:rsid w:val="00734BE6"/>
    <w:rsid w:val="00A72051"/>
    <w:rsid w:val="00EB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E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BE6"/>
    <w:rPr>
      <w:color w:val="0000FF"/>
      <w:u w:val="single"/>
    </w:rPr>
  </w:style>
  <w:style w:type="paragraph" w:styleId="HTMLPreformatted">
    <w:name w:val="HTML Preformatted"/>
    <w:basedOn w:val="Normal"/>
    <w:link w:val="HTMLPreformattedChar"/>
    <w:uiPriority w:val="99"/>
    <w:unhideWhenUsed/>
    <w:rsid w:val="0073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34BE6"/>
    <w:rPr>
      <w:rFonts w:ascii="Courier New" w:hAnsi="Courier New" w:cs="Courier New"/>
      <w:sz w:val="20"/>
      <w:szCs w:val="20"/>
    </w:rPr>
  </w:style>
  <w:style w:type="paragraph" w:customStyle="1" w:styleId="C1-CtrBoldHd">
    <w:name w:val="C1-Ctr BoldHd"/>
    <w:rsid w:val="00734BE6"/>
    <w:pPr>
      <w:keepNext/>
      <w:spacing w:after="720" w:line="240" w:lineRule="atLeast"/>
      <w:jc w:val="center"/>
    </w:pPr>
    <w:rPr>
      <w:rFonts w:ascii="Franklin Gothic Medium" w:eastAsia="Times New Roman" w:hAnsi="Franklin Gothic Medium" w:cs="Times New Roman"/>
      <w:b/>
      <w:color w:val="324162"/>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E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BE6"/>
    <w:rPr>
      <w:color w:val="0000FF"/>
      <w:u w:val="single"/>
    </w:rPr>
  </w:style>
  <w:style w:type="paragraph" w:styleId="HTMLPreformatted">
    <w:name w:val="HTML Preformatted"/>
    <w:basedOn w:val="Normal"/>
    <w:link w:val="HTMLPreformattedChar"/>
    <w:uiPriority w:val="99"/>
    <w:unhideWhenUsed/>
    <w:rsid w:val="0073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34BE6"/>
    <w:rPr>
      <w:rFonts w:ascii="Courier New" w:hAnsi="Courier New" w:cs="Courier New"/>
      <w:sz w:val="20"/>
      <w:szCs w:val="20"/>
    </w:rPr>
  </w:style>
  <w:style w:type="paragraph" w:customStyle="1" w:styleId="C1-CtrBoldHd">
    <w:name w:val="C1-Ctr BoldHd"/>
    <w:rsid w:val="00734BE6"/>
    <w:pPr>
      <w:keepNext/>
      <w:spacing w:after="720" w:line="240" w:lineRule="atLeast"/>
      <w:jc w:val="center"/>
    </w:pPr>
    <w:rPr>
      <w:rFonts w:ascii="Franklin Gothic Medium" w:eastAsia="Times New Roman" w:hAnsi="Franklin Gothic Medium" w:cs="Times New Roman"/>
      <w:b/>
      <w:color w:val="32416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4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axpayer.net" TargetMode="External"/><Relationship Id="rId13" Type="http://schemas.openxmlformats.org/officeDocument/2006/relationships/hyperlink" Target="mailto:today@nb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ents@whitehouse.gov" TargetMode="External"/><Relationship Id="rId12" Type="http://schemas.openxmlformats.org/officeDocument/2006/relationships/hyperlink" Target="mailto:letters@newsweek.co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gpo.gov/" TargetMode="External"/><Relationship Id="rId1" Type="http://schemas.openxmlformats.org/officeDocument/2006/relationships/styles" Target="styles.xml"/><Relationship Id="rId6" Type="http://schemas.openxmlformats.org/officeDocument/2006/relationships/hyperlink" Target="mailto:americanvoices@mail.house.gov" TargetMode="External"/><Relationship Id="rId11" Type="http://schemas.openxmlformats.org/officeDocument/2006/relationships/hyperlink" Target="mailto:info@fairus.org" TargetMode="External"/><Relationship Id="rId5" Type="http://schemas.openxmlformats.org/officeDocument/2006/relationships/hyperlink" Target="mailto:[mailto:usacitizen1@live.com]" TargetMode="External"/><Relationship Id="rId15" Type="http://schemas.openxmlformats.org/officeDocument/2006/relationships/hyperlink" Target="mailto:usacitizen1@live.com" TargetMode="External"/><Relationship Id="rId10" Type="http://schemas.openxmlformats.org/officeDocument/2006/relationships/hyperlink" Target="mailto:info@theteaparty.org" TargetMode="External"/><Relationship Id="rId4" Type="http://schemas.openxmlformats.org/officeDocument/2006/relationships/webSettings" Target="webSettings.xml"/><Relationship Id="rId9" Type="http://schemas.openxmlformats.org/officeDocument/2006/relationships/hyperlink" Target="mailto:media@cagw.org" TargetMode="External"/><Relationship Id="rId14" Type="http://schemas.openxmlformats.org/officeDocument/2006/relationships/hyperlink" Target="mailto:jeanpubli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2288</Characters>
  <Application>Microsoft Office Word</Application>
  <DocSecurity>4</DocSecurity>
  <Lines>19</Lines>
  <Paragraphs>5</Paragraphs>
  <ScaleCrop>false</ScaleCrop>
  <Company>Centers for Disease Control and Prevention</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Macaluso, Renita (CDC/ONDIEH/NCCDPHP)</dc:creator>
  <cp:lastModifiedBy>CDC User</cp:lastModifiedBy>
  <cp:revision>2</cp:revision>
  <dcterms:created xsi:type="dcterms:W3CDTF">2012-01-12T23:30:00Z</dcterms:created>
  <dcterms:modified xsi:type="dcterms:W3CDTF">2012-01-12T23:30:00Z</dcterms:modified>
</cp:coreProperties>
</file>