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C9" w:rsidRDefault="00F15375" w:rsidP="00F15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Addendum to the </w:t>
      </w:r>
      <w:r w:rsidRPr="00F15375">
        <w:rPr>
          <w:rFonts w:ascii="Times New Roman" w:hAnsi="Times New Roman" w:cs="Times New Roman"/>
          <w:b/>
          <w:sz w:val="24"/>
          <w:szCs w:val="24"/>
        </w:rPr>
        <w:t xml:space="preserve">Supporting Statement </w:t>
      </w:r>
      <w:proofErr w:type="gramStart"/>
      <w:r w:rsidRPr="00F15375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F15375">
        <w:rPr>
          <w:rFonts w:ascii="Times New Roman" w:hAnsi="Times New Roman" w:cs="Times New Roman"/>
          <w:b/>
          <w:sz w:val="24"/>
          <w:szCs w:val="24"/>
        </w:rPr>
        <w:br/>
        <w:t>Y</w:t>
      </w:r>
      <w:r>
        <w:rPr>
          <w:rFonts w:ascii="Times New Roman" w:hAnsi="Times New Roman" w:cs="Times New Roman"/>
          <w:b/>
          <w:sz w:val="24"/>
          <w:szCs w:val="24"/>
        </w:rPr>
        <w:t>outh</w:t>
      </w:r>
      <w:r w:rsidRPr="00F15375"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 xml:space="preserve">ransition </w:t>
      </w:r>
      <w:r w:rsidRPr="00F15375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rocess</w:t>
      </w:r>
      <w:r w:rsidRPr="00F15375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emonstration</w:t>
      </w:r>
      <w:r w:rsidRPr="00F15375">
        <w:rPr>
          <w:rFonts w:ascii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>valuation</w:t>
      </w:r>
      <w:r w:rsidRPr="00F15375">
        <w:rPr>
          <w:rFonts w:ascii="Times New Roman" w:hAnsi="Times New Roman" w:cs="Times New Roman"/>
          <w:b/>
          <w:sz w:val="24"/>
          <w:szCs w:val="24"/>
        </w:rPr>
        <w:br/>
        <w:t>OMB C</w:t>
      </w:r>
      <w:r>
        <w:rPr>
          <w:rFonts w:ascii="Times New Roman" w:hAnsi="Times New Roman" w:cs="Times New Roman"/>
          <w:b/>
          <w:sz w:val="24"/>
          <w:szCs w:val="24"/>
        </w:rPr>
        <w:t>ontrol</w:t>
      </w:r>
      <w:r w:rsidRPr="00F15375">
        <w:rPr>
          <w:rFonts w:ascii="Times New Roman" w:hAnsi="Times New Roman" w:cs="Times New Roman"/>
          <w:b/>
          <w:sz w:val="24"/>
          <w:szCs w:val="24"/>
        </w:rPr>
        <w:t xml:space="preserve"> No. 0960-0687</w:t>
      </w:r>
    </w:p>
    <w:p w:rsidR="00F15375" w:rsidRDefault="00F15375" w:rsidP="00F153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Revisions to the Collection Instrument</w:t>
      </w:r>
    </w:p>
    <w:p w:rsidR="00F15375" w:rsidRDefault="00F15375" w:rsidP="00F1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mentioned within the Supporting Statement Part A, at this time we are only collecting information for the 36-Month Follow-Up interview.  We completed collecting data for the Baseline interview, the Informed Consent, the Focus Groups, the Program Staff/Service Provider interviews, the In-depth interview and the 12-Month Follow-Up interview.</w:t>
      </w:r>
    </w:p>
    <w:p w:rsidR="00F15375" w:rsidRPr="00F15375" w:rsidRDefault="00F15375" w:rsidP="00F1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expect to finish collecting data for the 36-Month Follow-Up interview in 2013 after which we will compile and analyze the data.  We intend to finish our evaluation in 2014.  Once we complete our evaluation, we will discontinue this collection.</w:t>
      </w:r>
    </w:p>
    <w:sectPr w:rsidR="00F15375" w:rsidRPr="00F15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75"/>
    <w:rsid w:val="0049342D"/>
    <w:rsid w:val="00E50BC9"/>
    <w:rsid w:val="00EC1ABE"/>
    <w:rsid w:val="00F15375"/>
    <w:rsid w:val="00F5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Naomi</cp:lastModifiedBy>
  <cp:revision>2</cp:revision>
  <dcterms:created xsi:type="dcterms:W3CDTF">2012-06-15T16:48:00Z</dcterms:created>
  <dcterms:modified xsi:type="dcterms:W3CDTF">2012-06-15T16:48:00Z</dcterms:modified>
</cp:coreProperties>
</file>