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E9B" w:rsidRPr="00EF0E9B" w:rsidRDefault="00EF0E9B" w:rsidP="00EF0E9B">
      <w:pPr>
        <w:jc w:val="center"/>
        <w:rPr>
          <w:b/>
        </w:rPr>
      </w:pPr>
      <w:r>
        <w:rPr>
          <w:b/>
        </w:rPr>
        <w:t>Justification for Nonsubstantive Change</w:t>
      </w:r>
      <w:r w:rsidR="00A74F8B">
        <w:rPr>
          <w:b/>
        </w:rPr>
        <w:t>:</w:t>
      </w:r>
      <w:r>
        <w:rPr>
          <w:b/>
        </w:rPr>
        <w:t xml:space="preserve"> Adding CPP Executive Compensation Off-site Review Letter to TARP Capital Purchase Program – Executive Compensation</w:t>
      </w:r>
      <w:r w:rsidR="00610809">
        <w:rPr>
          <w:b/>
        </w:rPr>
        <w:t xml:space="preserve"> ICR</w:t>
      </w:r>
      <w:r>
        <w:rPr>
          <w:b/>
        </w:rPr>
        <w:t xml:space="preserve"> </w:t>
      </w:r>
      <w:r w:rsidR="00610809">
        <w:rPr>
          <w:b/>
        </w:rPr>
        <w:t>(</w:t>
      </w:r>
      <w:r>
        <w:rPr>
          <w:b/>
        </w:rPr>
        <w:t>OMB Control Number 1505-0219</w:t>
      </w:r>
      <w:r w:rsidR="00610809">
        <w:rPr>
          <w:b/>
        </w:rPr>
        <w:t>)</w:t>
      </w:r>
    </w:p>
    <w:p w:rsidR="00EF0E9B" w:rsidRDefault="00EF0E9B" w:rsidP="00EF0E9B"/>
    <w:p w:rsidR="00280E5F" w:rsidRDefault="00EF0E9B" w:rsidP="00280E5F">
      <w:r>
        <w:t>Under the ICR titled “</w:t>
      </w:r>
      <w:r w:rsidRPr="00EF0E9B">
        <w:t>TARP Capital Purchase Program – Executive Compensation</w:t>
      </w:r>
      <w:r>
        <w:t xml:space="preserve">” with OMB Control Number 1505-0219, the Department of the Treasury collects information on executive compensation and corporate governance practices including compensation committee certifications and narrative descriptions, perquisites disclosures and narrative descriptions, compensation consultant disclosures and narrative descriptions, </w:t>
      </w:r>
      <w:r w:rsidR="00A74F8B">
        <w:t>and annual PEO/PFO certifications as required by the Interim Final Rule on TARP Standards for Compensation and Corporate Governance.</w:t>
      </w:r>
      <w:r w:rsidR="00280E5F">
        <w:t xml:space="preserve">  In order to ensure that Capital Purchase Program (CPP) recipients are complying with the requirements established in these certifications and disclosures, Treasury plans to email the CPP recipients the CPP Executive Compensation Off-site Review Letter which has been added as a Supplementary Document to this ICR.  The letter asks the CPP recipients to confirm</w:t>
      </w:r>
      <w:r w:rsidR="00610809">
        <w:t xml:space="preserve"> (via email)</w:t>
      </w:r>
      <w:r w:rsidR="00280E5F">
        <w:t xml:space="preserve"> that the information </w:t>
      </w:r>
      <w:r w:rsidR="00610809">
        <w:t>which the</w:t>
      </w:r>
      <w:r w:rsidR="00280E5F">
        <w:t xml:space="preserve"> CPP recipients have provided to Treasury in the certif</w:t>
      </w:r>
      <w:r w:rsidR="00610809">
        <w:t xml:space="preserve">ications and disclosures is accurate.  </w:t>
      </w:r>
    </w:p>
    <w:p w:rsidR="00EF0E9B" w:rsidRDefault="00EF0E9B" w:rsidP="00EF0E9B"/>
    <w:p w:rsidR="00210607" w:rsidRDefault="00210607"/>
    <w:sectPr w:rsidR="00210607" w:rsidSect="00210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0E9B"/>
    <w:rsid w:val="00060384"/>
    <w:rsid w:val="00210607"/>
    <w:rsid w:val="00216B7F"/>
    <w:rsid w:val="00280E5F"/>
    <w:rsid w:val="00610809"/>
    <w:rsid w:val="00740DB5"/>
    <w:rsid w:val="00770747"/>
    <w:rsid w:val="00A74F8B"/>
    <w:rsid w:val="00A86C21"/>
    <w:rsid w:val="00E21C0A"/>
    <w:rsid w:val="00EF0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E9B"/>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64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dcterms:created xsi:type="dcterms:W3CDTF">2011-12-09T15:52:00Z</dcterms:created>
  <dcterms:modified xsi:type="dcterms:W3CDTF">2011-12-09T18:49:00Z</dcterms:modified>
</cp:coreProperties>
</file>