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98" w:rsidRDefault="00123C98" w:rsidP="00123C98">
      <w:pPr>
        <w:jc w:val="center"/>
        <w:rPr>
          <w:b/>
          <w:iCs/>
        </w:rPr>
      </w:pPr>
      <w:r w:rsidRPr="00123C98">
        <w:rPr>
          <w:b/>
          <w:iCs/>
        </w:rPr>
        <w:t xml:space="preserve">Focus Group </w:t>
      </w:r>
      <w:r w:rsidR="008B75EA">
        <w:rPr>
          <w:b/>
          <w:iCs/>
        </w:rPr>
        <w:t>Moderator</w:t>
      </w:r>
      <w:r w:rsidRPr="00123C98">
        <w:rPr>
          <w:b/>
          <w:iCs/>
        </w:rPr>
        <w:t xml:space="preserve"> Guide</w:t>
      </w:r>
    </w:p>
    <w:p w:rsidR="00D6557C" w:rsidRDefault="00D6557C" w:rsidP="00123C98">
      <w:pPr>
        <w:jc w:val="center"/>
        <w:rPr>
          <w:b/>
          <w:iCs/>
        </w:rPr>
      </w:pPr>
    </w:p>
    <w:p w:rsidR="005F34ED" w:rsidRDefault="005F34ED" w:rsidP="000D0F02">
      <w:pPr>
        <w:rPr>
          <w:i/>
          <w:iCs/>
        </w:rPr>
      </w:pPr>
      <w:r w:rsidRPr="00DA454D">
        <w:rPr>
          <w:i/>
        </w:rPr>
        <w:t xml:space="preserve">Hi, my name is _____________________________.  I am </w:t>
      </w:r>
      <w:r>
        <w:rPr>
          <w:i/>
        </w:rPr>
        <w:t>conducting this Focus Group</w:t>
      </w:r>
      <w:r w:rsidRPr="00DA454D">
        <w:rPr>
          <w:i/>
        </w:rPr>
        <w:t xml:space="preserve"> today on behalf of the </w:t>
      </w:r>
      <w:r>
        <w:rPr>
          <w:i/>
        </w:rPr>
        <w:t xml:space="preserve">Study to Explore Early Development </w:t>
      </w:r>
      <w:r w:rsidR="007A3900">
        <w:rPr>
          <w:i/>
        </w:rPr>
        <w:t>(</w:t>
      </w:r>
      <w:bookmarkStart w:id="0" w:name="_GoBack"/>
      <w:bookmarkEnd w:id="0"/>
      <w:r w:rsidR="00900878">
        <w:rPr>
          <w:i/>
        </w:rPr>
        <w:t xml:space="preserve"> or SEED) </w:t>
      </w:r>
      <w:r>
        <w:rPr>
          <w:i/>
        </w:rPr>
        <w:t xml:space="preserve">at the </w:t>
      </w:r>
      <w:r w:rsidRPr="00DA454D">
        <w:rPr>
          <w:i/>
        </w:rPr>
        <w:t xml:space="preserve">Centers for Disease Control and Prevention (CDC).  </w:t>
      </w:r>
      <w:r w:rsidR="00D6557C" w:rsidRPr="00D6557C">
        <w:rPr>
          <w:i/>
          <w:iCs/>
        </w:rPr>
        <w:t>Thank you</w:t>
      </w:r>
      <w:r w:rsidR="0021281C">
        <w:rPr>
          <w:i/>
          <w:iCs/>
        </w:rPr>
        <w:t xml:space="preserve"> for sharing your time with us.</w:t>
      </w:r>
      <w:r w:rsidR="000D0F02" w:rsidRPr="00D6557C">
        <w:rPr>
          <w:i/>
          <w:iCs/>
        </w:rPr>
        <w:t xml:space="preserve"> </w:t>
      </w:r>
      <w:r>
        <w:rPr>
          <w:i/>
          <w:iCs/>
        </w:rPr>
        <w:t xml:space="preserve">I </w:t>
      </w:r>
      <w:r>
        <w:rPr>
          <w:i/>
        </w:rPr>
        <w:t xml:space="preserve">am here because SEED </w:t>
      </w:r>
      <w:r w:rsidRPr="00DA454D">
        <w:rPr>
          <w:i/>
        </w:rPr>
        <w:t xml:space="preserve">would like to </w:t>
      </w:r>
      <w:r>
        <w:rPr>
          <w:i/>
        </w:rPr>
        <w:t xml:space="preserve">make sure its new brochures and other materials are useful for </w:t>
      </w:r>
      <w:r w:rsidR="00F808FF">
        <w:rPr>
          <w:i/>
        </w:rPr>
        <w:t>inviting</w:t>
      </w:r>
      <w:r>
        <w:rPr>
          <w:i/>
        </w:rPr>
        <w:t xml:space="preserve"> families to be in the </w:t>
      </w:r>
      <w:r w:rsidR="003B3237">
        <w:rPr>
          <w:i/>
        </w:rPr>
        <w:t>study.</w:t>
      </w:r>
      <w:r w:rsidRPr="00DA454D">
        <w:rPr>
          <w:i/>
        </w:rPr>
        <w:t xml:space="preserve">  </w:t>
      </w:r>
      <w:r w:rsidR="000D0F02">
        <w:rPr>
          <w:i/>
          <w:iCs/>
        </w:rPr>
        <w:t xml:space="preserve">Please keep in mind that we are interested in your ideas and opinions—there are no right or wrong answers. </w:t>
      </w:r>
      <w:r>
        <w:rPr>
          <w:i/>
        </w:rPr>
        <w:t xml:space="preserve">Your participation in this focus group is voluntary. You can </w:t>
      </w:r>
      <w:r w:rsidR="00F808FF">
        <w:rPr>
          <w:i/>
        </w:rPr>
        <w:t>choose</w:t>
      </w:r>
      <w:r>
        <w:rPr>
          <w:i/>
        </w:rPr>
        <w:t xml:space="preserve"> to end your participation at any time. </w:t>
      </w:r>
      <w:r w:rsidR="000D0F02">
        <w:rPr>
          <w:i/>
          <w:iCs/>
        </w:rPr>
        <w:t>We have asked for our discussion to be recorded so that we can concentrate on talking with you. I want to assure you, however</w:t>
      </w:r>
      <w:r>
        <w:rPr>
          <w:i/>
          <w:iCs/>
        </w:rPr>
        <w:t xml:space="preserve">, that all of your comments will be kept private </w:t>
      </w:r>
      <w:r w:rsidR="000D0F02">
        <w:rPr>
          <w:i/>
          <w:iCs/>
        </w:rPr>
        <w:t xml:space="preserve">and will </w:t>
      </w:r>
      <w:r>
        <w:rPr>
          <w:i/>
          <w:iCs/>
        </w:rPr>
        <w:t xml:space="preserve">only </w:t>
      </w:r>
      <w:r w:rsidR="000D0F02">
        <w:rPr>
          <w:i/>
          <w:iCs/>
        </w:rPr>
        <w:t xml:space="preserve">be used </w:t>
      </w:r>
      <w:r>
        <w:rPr>
          <w:i/>
          <w:iCs/>
        </w:rPr>
        <w:t xml:space="preserve">to </w:t>
      </w:r>
      <w:r w:rsidR="000D0F02">
        <w:rPr>
          <w:i/>
          <w:iCs/>
        </w:rPr>
        <w:t xml:space="preserve">help us improve our </w:t>
      </w:r>
      <w:r w:rsidR="008D6CBE">
        <w:rPr>
          <w:i/>
          <w:iCs/>
        </w:rPr>
        <w:t>outreach</w:t>
      </w:r>
      <w:r w:rsidR="000D0F02">
        <w:rPr>
          <w:i/>
          <w:iCs/>
        </w:rPr>
        <w:t xml:space="preserve"> efforts. </w:t>
      </w:r>
    </w:p>
    <w:p w:rsidR="000D0F02" w:rsidRDefault="000D0F02" w:rsidP="000D0F02">
      <w:pPr>
        <w:rPr>
          <w:i/>
          <w:iCs/>
        </w:rPr>
      </w:pPr>
      <w:r>
        <w:rPr>
          <w:i/>
          <w:iCs/>
        </w:rPr>
        <w:br/>
        <w:t>Could we go around the room and have each person answer the questions…</w:t>
      </w:r>
    </w:p>
    <w:p w:rsidR="000D0F02" w:rsidRDefault="000D0F02" w:rsidP="000D0F02">
      <w:pPr>
        <w:rPr>
          <w:i/>
          <w:iCs/>
        </w:rPr>
      </w:pPr>
    </w:p>
    <w:p w:rsidR="000D0F02" w:rsidRPr="007F688C" w:rsidRDefault="000D0F02" w:rsidP="000D0F02">
      <w:pPr>
        <w:rPr>
          <w:iCs/>
        </w:rPr>
      </w:pPr>
      <w:r w:rsidRPr="00460EE5">
        <w:rPr>
          <w:iCs/>
        </w:rPr>
        <w:t>1.</w:t>
      </w:r>
      <w:r>
        <w:rPr>
          <w:iCs/>
        </w:rPr>
        <w:t xml:space="preserve"> How old are your kids, and what is one thing you want to see or do in San Diego?</w:t>
      </w:r>
    </w:p>
    <w:p w:rsidR="000D0F02" w:rsidRDefault="000D0F02" w:rsidP="000D0F02">
      <w:pPr>
        <w:rPr>
          <w:i/>
          <w:iCs/>
        </w:rPr>
      </w:pPr>
    </w:p>
    <w:p w:rsidR="00D6557C" w:rsidRPr="00D6557C" w:rsidRDefault="000D0F02" w:rsidP="00D6557C">
      <w:pPr>
        <w:rPr>
          <w:i/>
          <w:iCs/>
        </w:rPr>
      </w:pPr>
      <w:r>
        <w:rPr>
          <w:i/>
          <w:iCs/>
        </w:rPr>
        <w:t>Here are</w:t>
      </w:r>
      <w:r w:rsidRPr="00D6557C">
        <w:rPr>
          <w:i/>
          <w:iCs/>
        </w:rPr>
        <w:t xml:space="preserve"> some general questions about research.</w:t>
      </w:r>
    </w:p>
    <w:p w:rsidR="00D6557C" w:rsidRPr="00123C98" w:rsidRDefault="00D6557C" w:rsidP="00123C98">
      <w:pPr>
        <w:jc w:val="center"/>
        <w:rPr>
          <w:b/>
          <w:iCs/>
        </w:rPr>
      </w:pPr>
    </w:p>
    <w:p w:rsidR="00123C98" w:rsidRPr="00D6557C" w:rsidRDefault="00D6557C" w:rsidP="00123C98">
      <w:pPr>
        <w:spacing w:line="360" w:lineRule="auto"/>
        <w:rPr>
          <w:iCs/>
        </w:rPr>
      </w:pPr>
      <w:r>
        <w:rPr>
          <w:iCs/>
        </w:rPr>
        <w:t xml:space="preserve">1. </w:t>
      </w:r>
      <w:r w:rsidRPr="00D6557C">
        <w:rPr>
          <w:iCs/>
        </w:rPr>
        <w:t>Think back to a time when you had been asked to participate in a research study.  Did you participate?</w:t>
      </w:r>
    </w:p>
    <w:p w:rsidR="00123C98" w:rsidRPr="00D6557C" w:rsidRDefault="00D6557C" w:rsidP="00D6557C">
      <w:pPr>
        <w:spacing w:line="360" w:lineRule="auto"/>
        <w:ind w:firstLine="720"/>
        <w:rPr>
          <w:iCs/>
        </w:rPr>
      </w:pPr>
      <w:r w:rsidRPr="00D6557C">
        <w:rPr>
          <w:iCs/>
        </w:rPr>
        <w:t>What were the reasons that you did or didn’t</w:t>
      </w:r>
      <w:r>
        <w:rPr>
          <w:iCs/>
        </w:rPr>
        <w:t xml:space="preserve"> </w:t>
      </w:r>
      <w:r w:rsidR="00123C98" w:rsidRPr="00D6557C">
        <w:rPr>
          <w:iCs/>
        </w:rPr>
        <w:t>pa</w:t>
      </w:r>
      <w:r w:rsidRPr="00D6557C">
        <w:rPr>
          <w:iCs/>
        </w:rPr>
        <w:t>rticipate in that study</w:t>
      </w:r>
      <w:r w:rsidR="00123C98" w:rsidRPr="00D6557C">
        <w:rPr>
          <w:iCs/>
        </w:rPr>
        <w:t>?</w:t>
      </w:r>
    </w:p>
    <w:p w:rsidR="00123C98" w:rsidRPr="00D6557C" w:rsidRDefault="00123C98" w:rsidP="00D6557C">
      <w:pPr>
        <w:spacing w:line="360" w:lineRule="auto"/>
        <w:ind w:firstLine="720"/>
        <w:rPr>
          <w:iCs/>
        </w:rPr>
      </w:pPr>
      <w:r w:rsidRPr="00D6557C">
        <w:rPr>
          <w:iCs/>
        </w:rPr>
        <w:t>Wh</w:t>
      </w:r>
      <w:r w:rsidR="00D6557C" w:rsidRPr="00D6557C">
        <w:rPr>
          <w:iCs/>
        </w:rPr>
        <w:t xml:space="preserve">o or what influenced your decision </w:t>
      </w:r>
      <w:r w:rsidRPr="00D6557C">
        <w:rPr>
          <w:iCs/>
        </w:rPr>
        <w:t>to participate?</w:t>
      </w:r>
    </w:p>
    <w:p w:rsidR="00405079" w:rsidRDefault="00D6557C" w:rsidP="00123C98">
      <w:pPr>
        <w:spacing w:line="360" w:lineRule="auto"/>
        <w:rPr>
          <w:iCs/>
        </w:rPr>
      </w:pPr>
      <w:r>
        <w:rPr>
          <w:iCs/>
        </w:rPr>
        <w:t xml:space="preserve">2. </w:t>
      </w:r>
      <w:r w:rsidRPr="00D6557C">
        <w:rPr>
          <w:iCs/>
        </w:rPr>
        <w:t>How do you feel about health studies?</w:t>
      </w:r>
    </w:p>
    <w:p w:rsidR="00405079" w:rsidRPr="00405079" w:rsidRDefault="00405079" w:rsidP="00123C98">
      <w:pPr>
        <w:spacing w:line="360" w:lineRule="auto"/>
        <w:rPr>
          <w:i/>
          <w:iCs/>
        </w:rPr>
      </w:pPr>
      <w:r w:rsidRPr="00405079">
        <w:rPr>
          <w:i/>
          <w:iCs/>
        </w:rPr>
        <w:t xml:space="preserve">By health study, we mean any research study that was about learning more about human health or medicine. </w:t>
      </w:r>
    </w:p>
    <w:p w:rsidR="00D6557C" w:rsidRPr="00D6557C" w:rsidRDefault="00D6557C" w:rsidP="00123C98">
      <w:pPr>
        <w:spacing w:line="360" w:lineRule="auto"/>
        <w:rPr>
          <w:iCs/>
        </w:rPr>
      </w:pPr>
      <w:r w:rsidRPr="00D6557C">
        <w:rPr>
          <w:iCs/>
        </w:rPr>
        <w:tab/>
        <w:t>Have you ever participated in a health study before?</w:t>
      </w:r>
    </w:p>
    <w:p w:rsidR="00D6557C" w:rsidRPr="00D6557C" w:rsidRDefault="00D6557C" w:rsidP="00D6557C">
      <w:pPr>
        <w:spacing w:line="360" w:lineRule="auto"/>
        <w:ind w:firstLine="720"/>
        <w:rPr>
          <w:iCs/>
        </w:rPr>
      </w:pPr>
      <w:r w:rsidRPr="00D6557C">
        <w:rPr>
          <w:iCs/>
        </w:rPr>
        <w:t>What were the reasons that you did or didn’t participate in that study?</w:t>
      </w:r>
    </w:p>
    <w:p w:rsidR="00D6557C" w:rsidRPr="00D6557C" w:rsidRDefault="00D6557C" w:rsidP="00D6557C">
      <w:pPr>
        <w:spacing w:line="360" w:lineRule="auto"/>
        <w:ind w:firstLine="720"/>
        <w:rPr>
          <w:iCs/>
        </w:rPr>
      </w:pPr>
      <w:r w:rsidRPr="00D6557C">
        <w:rPr>
          <w:iCs/>
        </w:rPr>
        <w:t>Who or what influenced your decision to participate?</w:t>
      </w:r>
    </w:p>
    <w:p w:rsidR="00D6557C" w:rsidRPr="00D6557C" w:rsidRDefault="00D6557C" w:rsidP="00D6557C">
      <w:pPr>
        <w:spacing w:line="360" w:lineRule="auto"/>
        <w:ind w:firstLine="720"/>
        <w:rPr>
          <w:i/>
          <w:iCs/>
        </w:rPr>
      </w:pPr>
      <w:r w:rsidRPr="00D6557C">
        <w:rPr>
          <w:iCs/>
        </w:rPr>
        <w:tab/>
      </w:r>
      <w:r w:rsidRPr="00D6557C">
        <w:rPr>
          <w:i/>
          <w:iCs/>
        </w:rPr>
        <w:t>Potential follow-up questions</w:t>
      </w:r>
      <w:r w:rsidRPr="00D6557C">
        <w:rPr>
          <w:i/>
          <w:iCs/>
        </w:rPr>
        <w:tab/>
      </w:r>
    </w:p>
    <w:p w:rsidR="00D6557C" w:rsidRDefault="00D6557C" w:rsidP="00D6557C">
      <w:pPr>
        <w:spacing w:line="360" w:lineRule="auto"/>
        <w:ind w:left="2160"/>
        <w:rPr>
          <w:iCs/>
        </w:rPr>
      </w:pPr>
      <w:r w:rsidRPr="00D6557C">
        <w:rPr>
          <w:iCs/>
        </w:rPr>
        <w:t>How would you respond if the study were done by [a university, government, provider</w:t>
      </w:r>
      <w:r w:rsidR="007E6849">
        <w:rPr>
          <w:iCs/>
        </w:rPr>
        <w:t>, some other entity</w:t>
      </w:r>
      <w:r w:rsidRPr="00D6557C">
        <w:rPr>
          <w:iCs/>
        </w:rPr>
        <w:t>?]</w:t>
      </w:r>
    </w:p>
    <w:p w:rsidR="00D6557C" w:rsidRPr="008366A4" w:rsidRDefault="00D6557C" w:rsidP="00D6557C">
      <w:pPr>
        <w:spacing w:line="360" w:lineRule="auto"/>
        <w:rPr>
          <w:i/>
          <w:iCs/>
        </w:rPr>
      </w:pPr>
      <w:r w:rsidRPr="008366A4">
        <w:rPr>
          <w:i/>
          <w:iCs/>
        </w:rPr>
        <w:t xml:space="preserve">Next we are going to hand out this packet and some paper and pens for notes. Take a couple minutes to review these materials and write down your thoughts. Afterwards we will share what we think. </w:t>
      </w:r>
    </w:p>
    <w:p w:rsidR="00123C98" w:rsidRDefault="00D6557C" w:rsidP="00D6557C">
      <w:pPr>
        <w:spacing w:line="360" w:lineRule="auto"/>
        <w:rPr>
          <w:i/>
          <w:iCs/>
        </w:rPr>
      </w:pPr>
      <w:r>
        <w:rPr>
          <w:i/>
          <w:iCs/>
        </w:rPr>
        <w:lastRenderedPageBreak/>
        <w:t xml:space="preserve"> [</w:t>
      </w:r>
      <w:r w:rsidR="00123C98">
        <w:rPr>
          <w:i/>
          <w:iCs/>
        </w:rPr>
        <w:t>Present invitation packet</w:t>
      </w:r>
      <w:r>
        <w:rPr>
          <w:i/>
          <w:iCs/>
        </w:rPr>
        <w:t xml:space="preserve"> and paper/ pencil for notes</w:t>
      </w:r>
      <w:r w:rsidR="00D24680">
        <w:rPr>
          <w:i/>
          <w:iCs/>
        </w:rPr>
        <w:t xml:space="preserve">. Invitation packet includes brochure, invitation letter, beach ball toy, response card and return envelope. </w:t>
      </w:r>
      <w:r w:rsidR="00123C98">
        <w:rPr>
          <w:i/>
          <w:iCs/>
        </w:rPr>
        <w:t>]</w:t>
      </w:r>
    </w:p>
    <w:p w:rsidR="00123C98" w:rsidRPr="00D6557C" w:rsidRDefault="008366A4" w:rsidP="00123C98">
      <w:pPr>
        <w:spacing w:line="360" w:lineRule="auto"/>
        <w:rPr>
          <w:iCs/>
        </w:rPr>
      </w:pPr>
      <w:r>
        <w:rPr>
          <w:iCs/>
        </w:rPr>
        <w:t xml:space="preserve">3. </w:t>
      </w:r>
      <w:r w:rsidR="00123C98" w:rsidRPr="00D6557C">
        <w:rPr>
          <w:iCs/>
        </w:rPr>
        <w:t xml:space="preserve">What do you think of these invitation materials? </w:t>
      </w:r>
    </w:p>
    <w:p w:rsidR="00123C98" w:rsidRPr="00D6557C" w:rsidRDefault="00123C98" w:rsidP="00123C98">
      <w:pPr>
        <w:spacing w:line="360" w:lineRule="auto"/>
        <w:rPr>
          <w:iCs/>
        </w:rPr>
      </w:pPr>
      <w:r w:rsidRPr="00D6557C">
        <w:rPr>
          <w:iCs/>
        </w:rPr>
        <w:t>                Woul</w:t>
      </w:r>
      <w:r w:rsidR="00D24680">
        <w:rPr>
          <w:iCs/>
        </w:rPr>
        <w:t>d you send back in the response card and want to be a part of the study</w:t>
      </w:r>
      <w:r w:rsidRPr="00D6557C">
        <w:rPr>
          <w:iCs/>
        </w:rPr>
        <w:t>?</w:t>
      </w:r>
    </w:p>
    <w:p w:rsidR="008366A4" w:rsidRDefault="00123C98" w:rsidP="00123C98">
      <w:pPr>
        <w:spacing w:line="360" w:lineRule="auto"/>
        <w:rPr>
          <w:iCs/>
        </w:rPr>
      </w:pPr>
      <w:r w:rsidRPr="00D6557C">
        <w:rPr>
          <w:iCs/>
        </w:rPr>
        <w:t xml:space="preserve">               </w:t>
      </w:r>
      <w:r w:rsidR="008366A4">
        <w:rPr>
          <w:iCs/>
        </w:rPr>
        <w:t>What</w:t>
      </w:r>
      <w:r w:rsidRPr="00D6557C">
        <w:rPr>
          <w:iCs/>
        </w:rPr>
        <w:t xml:space="preserve"> change</w:t>
      </w:r>
      <w:r w:rsidR="008366A4">
        <w:rPr>
          <w:iCs/>
        </w:rPr>
        <w:t>s could we make to</w:t>
      </w:r>
      <w:r w:rsidRPr="00D6557C">
        <w:rPr>
          <w:iCs/>
        </w:rPr>
        <w:t xml:space="preserve"> </w:t>
      </w:r>
      <w:r w:rsidR="008366A4">
        <w:rPr>
          <w:iCs/>
        </w:rPr>
        <w:t xml:space="preserve">improve </w:t>
      </w:r>
      <w:r w:rsidRPr="00D6557C">
        <w:rPr>
          <w:iCs/>
        </w:rPr>
        <w:t>these materials?</w:t>
      </w:r>
      <w:r w:rsidR="008366A4" w:rsidRPr="008366A4">
        <w:rPr>
          <w:iCs/>
        </w:rPr>
        <w:t xml:space="preserve"> </w:t>
      </w:r>
    </w:p>
    <w:p w:rsidR="00D24680" w:rsidRDefault="00D24680" w:rsidP="00123C98">
      <w:pPr>
        <w:spacing w:line="360" w:lineRule="auto"/>
        <w:rPr>
          <w:iCs/>
        </w:rPr>
      </w:pPr>
      <w:r>
        <w:rPr>
          <w:iCs/>
        </w:rPr>
        <w:tab/>
        <w:t>What would make you want to participate?</w:t>
      </w:r>
    </w:p>
    <w:p w:rsidR="008366A4" w:rsidRPr="008366A4" w:rsidRDefault="008366A4" w:rsidP="00123C98">
      <w:pPr>
        <w:spacing w:line="360" w:lineRule="auto"/>
        <w:rPr>
          <w:i/>
          <w:iCs/>
        </w:rPr>
      </w:pPr>
      <w:r>
        <w:rPr>
          <w:iCs/>
        </w:rPr>
        <w:tab/>
      </w:r>
      <w:r>
        <w:rPr>
          <w:iCs/>
        </w:rPr>
        <w:tab/>
      </w:r>
      <w:r w:rsidRPr="008366A4">
        <w:rPr>
          <w:i/>
          <w:iCs/>
        </w:rPr>
        <w:t>Potential follow-up questions</w:t>
      </w:r>
    </w:p>
    <w:p w:rsidR="000D0F02" w:rsidRDefault="008366A4" w:rsidP="000D0F02">
      <w:pPr>
        <w:ind w:left="720"/>
        <w:rPr>
          <w:iCs/>
        </w:rPr>
      </w:pPr>
      <w:r w:rsidRPr="00D6557C">
        <w:rPr>
          <w:iCs/>
        </w:rPr>
        <w:t>What kind of invitation would you respond to?</w:t>
      </w:r>
      <w:r w:rsidR="000D0F02" w:rsidRPr="000D0F02">
        <w:rPr>
          <w:iCs/>
        </w:rPr>
        <w:t xml:space="preserve"> </w:t>
      </w:r>
    </w:p>
    <w:p w:rsidR="00D24680" w:rsidRDefault="000D0F02" w:rsidP="000D0F02">
      <w:pPr>
        <w:ind w:left="720"/>
        <w:rPr>
          <w:iCs/>
        </w:rPr>
      </w:pPr>
      <w:r>
        <w:rPr>
          <w:iCs/>
        </w:rPr>
        <w:t>Is there anything you especially like about it?</w:t>
      </w:r>
      <w:r>
        <w:rPr>
          <w:iCs/>
        </w:rPr>
        <w:br/>
        <w:t>Is there anything you especially dislike about it?</w:t>
      </w:r>
      <w:r>
        <w:rPr>
          <w:iCs/>
        </w:rPr>
        <w:br/>
        <w:t>Is anything confusing?</w:t>
      </w:r>
      <w:r>
        <w:rPr>
          <w:iCs/>
        </w:rPr>
        <w:br/>
        <w:t>Are the pictures and colors appealing?</w:t>
      </w:r>
      <w:r>
        <w:rPr>
          <w:iCs/>
        </w:rPr>
        <w:br/>
        <w:t>Is the layout organized and easy to follow?</w:t>
      </w:r>
    </w:p>
    <w:p w:rsidR="00D24680" w:rsidRDefault="00D24680" w:rsidP="000D0F02">
      <w:pPr>
        <w:ind w:left="720"/>
        <w:rPr>
          <w:iCs/>
        </w:rPr>
      </w:pPr>
      <w:r>
        <w:rPr>
          <w:iCs/>
        </w:rPr>
        <w:t>Is it clear that this is a legitimate study and not junk mail?</w:t>
      </w:r>
    </w:p>
    <w:p w:rsidR="000D0F02" w:rsidRDefault="00D24680" w:rsidP="000D0F02">
      <w:pPr>
        <w:ind w:left="720"/>
        <w:rPr>
          <w:iCs/>
        </w:rPr>
      </w:pPr>
      <w:r>
        <w:rPr>
          <w:iCs/>
        </w:rPr>
        <w:t>Would you trust the study staff based on this invitation?</w:t>
      </w:r>
      <w:r w:rsidR="000D0F02">
        <w:rPr>
          <w:iCs/>
        </w:rPr>
        <w:br/>
        <w:t>Is there other information you’d like to see included?</w:t>
      </w:r>
      <w:r w:rsidR="000D0F02">
        <w:rPr>
          <w:iCs/>
        </w:rPr>
        <w:br/>
        <w:t>Is there another format you would suggest?</w:t>
      </w:r>
    </w:p>
    <w:p w:rsidR="00123C98" w:rsidRDefault="00123C98" w:rsidP="008366A4">
      <w:pPr>
        <w:spacing w:line="360" w:lineRule="auto"/>
        <w:ind w:left="1440" w:firstLine="720"/>
        <w:rPr>
          <w:iCs/>
        </w:rPr>
      </w:pPr>
    </w:p>
    <w:p w:rsidR="008366A4" w:rsidRPr="008366A4" w:rsidRDefault="008366A4" w:rsidP="008366A4">
      <w:pPr>
        <w:spacing w:line="360" w:lineRule="auto"/>
        <w:rPr>
          <w:i/>
          <w:iCs/>
        </w:rPr>
      </w:pPr>
      <w:r w:rsidRPr="008366A4">
        <w:rPr>
          <w:i/>
          <w:iCs/>
        </w:rPr>
        <w:t>Now that you’ve been introduced to SEED</w:t>
      </w:r>
      <w:r>
        <w:rPr>
          <w:i/>
          <w:iCs/>
        </w:rPr>
        <w:t>,</w:t>
      </w:r>
      <w:r w:rsidRPr="008366A4">
        <w:rPr>
          <w:i/>
          <w:iCs/>
        </w:rPr>
        <w:t xml:space="preserve"> we wanted to share </w:t>
      </w:r>
      <w:r w:rsidR="000D0F02">
        <w:rPr>
          <w:i/>
          <w:iCs/>
        </w:rPr>
        <w:t xml:space="preserve">some of the other outreach materials </w:t>
      </w:r>
    </w:p>
    <w:p w:rsidR="008366A4" w:rsidRDefault="008366A4" w:rsidP="008366A4">
      <w:pPr>
        <w:spacing w:line="360" w:lineRule="auto"/>
        <w:rPr>
          <w:i/>
          <w:iCs/>
        </w:rPr>
      </w:pPr>
      <w:r w:rsidRPr="008366A4">
        <w:rPr>
          <w:i/>
          <w:iCs/>
        </w:rPr>
        <w:t>[</w:t>
      </w:r>
      <w:r w:rsidR="00A103DC">
        <w:rPr>
          <w:i/>
          <w:iCs/>
        </w:rPr>
        <w:t>H</w:t>
      </w:r>
      <w:r w:rsidR="000D0F02">
        <w:rPr>
          <w:i/>
          <w:iCs/>
        </w:rPr>
        <w:t xml:space="preserve">and out </w:t>
      </w:r>
      <w:r w:rsidR="00A103DC">
        <w:rPr>
          <w:i/>
          <w:iCs/>
        </w:rPr>
        <w:t>pictures</w:t>
      </w:r>
      <w:r w:rsidR="00FB7EA6">
        <w:rPr>
          <w:i/>
          <w:iCs/>
        </w:rPr>
        <w:t xml:space="preserve"> of other materials if there is time left. </w:t>
      </w:r>
      <w:proofErr w:type="gramStart"/>
      <w:r w:rsidR="00FB7EA6">
        <w:rPr>
          <w:i/>
          <w:iCs/>
        </w:rPr>
        <w:t>Tabbed flyer, large response card, and pre-invitation post card.</w:t>
      </w:r>
      <w:r w:rsidRPr="008366A4">
        <w:rPr>
          <w:i/>
          <w:iCs/>
        </w:rPr>
        <w:t>]</w:t>
      </w:r>
      <w:proofErr w:type="gramEnd"/>
    </w:p>
    <w:p w:rsidR="000D0F02" w:rsidRPr="00D6557C" w:rsidRDefault="008366A4" w:rsidP="000D0F02">
      <w:pPr>
        <w:spacing w:line="360" w:lineRule="auto"/>
        <w:rPr>
          <w:iCs/>
        </w:rPr>
      </w:pPr>
      <w:r w:rsidRPr="008366A4">
        <w:rPr>
          <w:iCs/>
        </w:rPr>
        <w:t>4.</w:t>
      </w:r>
      <w:r>
        <w:rPr>
          <w:iCs/>
        </w:rPr>
        <w:t xml:space="preserve"> </w:t>
      </w:r>
      <w:r w:rsidR="000D0F02" w:rsidRPr="00D6557C">
        <w:rPr>
          <w:iCs/>
        </w:rPr>
        <w:t xml:space="preserve">What </w:t>
      </w:r>
      <w:r w:rsidR="000D0F02">
        <w:rPr>
          <w:iCs/>
        </w:rPr>
        <w:t xml:space="preserve">do you think of </w:t>
      </w:r>
      <w:r w:rsidR="008E455D">
        <w:rPr>
          <w:iCs/>
        </w:rPr>
        <w:t xml:space="preserve">these </w:t>
      </w:r>
      <w:r w:rsidR="008E455D" w:rsidRPr="00D6557C">
        <w:rPr>
          <w:iCs/>
        </w:rPr>
        <w:t>[</w:t>
      </w:r>
      <w:r w:rsidR="000D0F02" w:rsidRPr="00D6557C">
        <w:rPr>
          <w:iCs/>
        </w:rPr>
        <w:t>materials</w:t>
      </w:r>
      <w:r w:rsidR="000D0F02">
        <w:rPr>
          <w:iCs/>
        </w:rPr>
        <w:t>]</w:t>
      </w:r>
      <w:r w:rsidR="000D0F02" w:rsidRPr="00D6557C">
        <w:rPr>
          <w:iCs/>
        </w:rPr>
        <w:t xml:space="preserve">? </w:t>
      </w:r>
    </w:p>
    <w:p w:rsidR="000D0F02" w:rsidRPr="00D6557C" w:rsidRDefault="000D0F02" w:rsidP="000D0F02">
      <w:pPr>
        <w:spacing w:line="360" w:lineRule="auto"/>
        <w:rPr>
          <w:iCs/>
        </w:rPr>
      </w:pPr>
      <w:r w:rsidRPr="00D6557C">
        <w:rPr>
          <w:iCs/>
        </w:rPr>
        <w:t>                Woul</w:t>
      </w:r>
      <w:r>
        <w:rPr>
          <w:iCs/>
        </w:rPr>
        <w:t>d you respond to this [material]</w:t>
      </w:r>
      <w:r w:rsidRPr="00D6557C">
        <w:rPr>
          <w:iCs/>
        </w:rPr>
        <w:t>?</w:t>
      </w:r>
    </w:p>
    <w:p w:rsidR="000D0F02" w:rsidRDefault="000D0F02" w:rsidP="000D0F02">
      <w:pPr>
        <w:spacing w:line="360" w:lineRule="auto"/>
        <w:rPr>
          <w:iCs/>
        </w:rPr>
      </w:pPr>
      <w:r w:rsidRPr="00D6557C">
        <w:rPr>
          <w:iCs/>
        </w:rPr>
        <w:t xml:space="preserve">               </w:t>
      </w:r>
      <w:r>
        <w:rPr>
          <w:iCs/>
        </w:rPr>
        <w:t>What</w:t>
      </w:r>
      <w:r w:rsidRPr="00D6557C">
        <w:rPr>
          <w:iCs/>
        </w:rPr>
        <w:t xml:space="preserve"> change</w:t>
      </w:r>
      <w:r>
        <w:rPr>
          <w:iCs/>
        </w:rPr>
        <w:t>s could we make to</w:t>
      </w:r>
      <w:r w:rsidRPr="00D6557C">
        <w:rPr>
          <w:iCs/>
        </w:rPr>
        <w:t xml:space="preserve"> </w:t>
      </w:r>
      <w:r>
        <w:rPr>
          <w:iCs/>
        </w:rPr>
        <w:t xml:space="preserve">improve </w:t>
      </w:r>
      <w:r w:rsidRPr="00D6557C">
        <w:rPr>
          <w:iCs/>
        </w:rPr>
        <w:t>these materials?</w:t>
      </w:r>
      <w:r w:rsidRPr="008366A4">
        <w:rPr>
          <w:iCs/>
        </w:rPr>
        <w:t xml:space="preserve"> </w:t>
      </w:r>
    </w:p>
    <w:p w:rsidR="000D0F02" w:rsidRPr="008366A4" w:rsidRDefault="000D0F02" w:rsidP="000D0F02">
      <w:pPr>
        <w:spacing w:line="360" w:lineRule="auto"/>
        <w:rPr>
          <w:i/>
          <w:iCs/>
        </w:rPr>
      </w:pPr>
      <w:r>
        <w:rPr>
          <w:iCs/>
        </w:rPr>
        <w:tab/>
      </w:r>
      <w:r>
        <w:rPr>
          <w:iCs/>
        </w:rPr>
        <w:tab/>
      </w:r>
      <w:r w:rsidRPr="008366A4">
        <w:rPr>
          <w:i/>
          <w:iCs/>
        </w:rPr>
        <w:t>Potential follow-up questions</w:t>
      </w:r>
    </w:p>
    <w:p w:rsidR="000D0F02" w:rsidRDefault="000D0F02" w:rsidP="000D0F02">
      <w:pPr>
        <w:ind w:left="720"/>
        <w:rPr>
          <w:iCs/>
        </w:rPr>
      </w:pPr>
      <w:r>
        <w:rPr>
          <w:iCs/>
        </w:rPr>
        <w:t>Is there anything you especially like about it?</w:t>
      </w:r>
      <w:r>
        <w:rPr>
          <w:iCs/>
        </w:rPr>
        <w:br/>
        <w:t>Is there anything you especially dislike about it?</w:t>
      </w:r>
      <w:r>
        <w:rPr>
          <w:iCs/>
        </w:rPr>
        <w:br/>
        <w:t>Is anything confusing?</w:t>
      </w:r>
      <w:r>
        <w:rPr>
          <w:iCs/>
        </w:rPr>
        <w:br/>
        <w:t>Are the pictures and colors appealing?</w:t>
      </w:r>
      <w:r>
        <w:rPr>
          <w:iCs/>
        </w:rPr>
        <w:br/>
        <w:t>Is the layout organized and easy to follow?</w:t>
      </w:r>
      <w:r>
        <w:rPr>
          <w:iCs/>
        </w:rPr>
        <w:br/>
        <w:t>Is there other information you’d like to see included?</w:t>
      </w:r>
      <w:r>
        <w:rPr>
          <w:iCs/>
        </w:rPr>
        <w:br/>
        <w:t>Is there another format you would suggest?</w:t>
      </w:r>
    </w:p>
    <w:p w:rsidR="00C71AB5" w:rsidRDefault="00C71AB5" w:rsidP="00A0594E">
      <w:pPr>
        <w:spacing w:line="360" w:lineRule="auto"/>
        <w:rPr>
          <w:iCs/>
        </w:rPr>
      </w:pPr>
    </w:p>
    <w:p w:rsidR="00A0594E" w:rsidRPr="00A0594E" w:rsidRDefault="00A0594E" w:rsidP="00A0594E">
      <w:pPr>
        <w:spacing w:line="360" w:lineRule="auto"/>
        <w:rPr>
          <w:i/>
          <w:iCs/>
        </w:rPr>
      </w:pPr>
      <w:r w:rsidRPr="00A0594E">
        <w:rPr>
          <w:i/>
          <w:iCs/>
        </w:rPr>
        <w:t xml:space="preserve">To wrap up the focus group we want to ask each of you some closing questions since each of your opinions is important to us. </w:t>
      </w:r>
    </w:p>
    <w:p w:rsidR="00A0594E" w:rsidRPr="00A0594E" w:rsidRDefault="00A0594E" w:rsidP="00A0594E">
      <w:pPr>
        <w:spacing w:line="360" w:lineRule="auto"/>
        <w:rPr>
          <w:i/>
          <w:iCs/>
        </w:rPr>
      </w:pPr>
      <w:r w:rsidRPr="00A0594E">
        <w:rPr>
          <w:i/>
          <w:iCs/>
        </w:rPr>
        <w:t>[Closing questions –ask each participant]</w:t>
      </w:r>
    </w:p>
    <w:p w:rsidR="00A0594E" w:rsidRDefault="00A0594E" w:rsidP="00A0594E">
      <w:pPr>
        <w:spacing w:line="360" w:lineRule="auto"/>
        <w:rPr>
          <w:iCs/>
        </w:rPr>
      </w:pPr>
      <w:r>
        <w:rPr>
          <w:iCs/>
        </w:rPr>
        <w:t>5. Of all the things we discussed what</w:t>
      </w:r>
      <w:r w:rsidR="007E6849">
        <w:rPr>
          <w:iCs/>
        </w:rPr>
        <w:t xml:space="preserve"> to you</w:t>
      </w:r>
      <w:r>
        <w:rPr>
          <w:iCs/>
        </w:rPr>
        <w:t xml:space="preserve"> is the most important</w:t>
      </w:r>
      <w:r w:rsidR="007E6849">
        <w:rPr>
          <w:iCs/>
        </w:rPr>
        <w:t>?</w:t>
      </w:r>
    </w:p>
    <w:p w:rsidR="007E6849" w:rsidRDefault="007E6849" w:rsidP="00A0594E">
      <w:pPr>
        <w:spacing w:line="360" w:lineRule="auto"/>
        <w:rPr>
          <w:iCs/>
        </w:rPr>
      </w:pPr>
      <w:r>
        <w:rPr>
          <w:iCs/>
        </w:rPr>
        <w:t>6. If you were in charge of the SEED study, what would you do to improve it?</w:t>
      </w:r>
    </w:p>
    <w:p w:rsidR="007E6849" w:rsidRDefault="007E6849" w:rsidP="00A0594E">
      <w:pPr>
        <w:spacing w:line="360" w:lineRule="auto"/>
        <w:rPr>
          <w:iCs/>
        </w:rPr>
      </w:pPr>
    </w:p>
    <w:p w:rsidR="007E6849" w:rsidRPr="007E6849" w:rsidRDefault="007E6849" w:rsidP="00A0594E">
      <w:pPr>
        <w:spacing w:line="360" w:lineRule="auto"/>
        <w:rPr>
          <w:i/>
          <w:iCs/>
        </w:rPr>
      </w:pPr>
      <w:r w:rsidRPr="007E6849">
        <w:rPr>
          <w:i/>
          <w:iCs/>
        </w:rPr>
        <w:t>Thank you so much for your time and willingness to talk with us today.</w:t>
      </w:r>
    </w:p>
    <w:sectPr w:rsidR="007E6849" w:rsidRPr="007E6849" w:rsidSect="00D42250">
      <w:headerReference w:type="firs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250" w:rsidRDefault="00D42250" w:rsidP="008B75EA">
      <w:r>
        <w:separator/>
      </w:r>
    </w:p>
  </w:endnote>
  <w:endnote w:type="continuationSeparator" w:id="0">
    <w:p w:rsidR="00D42250" w:rsidRDefault="00D42250" w:rsidP="008B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E0" w:rsidRPr="009E6AE0" w:rsidRDefault="009E6AE0" w:rsidP="009E6AE0">
    <w:pPr>
      <w:spacing w:before="100" w:beforeAutospacing="1" w:after="100" w:afterAutospacing="1"/>
      <w:rPr>
        <w:rFonts w:ascii="Times New Roman" w:eastAsia="Times" w:hAnsi="Times New Roman"/>
        <w:sz w:val="18"/>
        <w:szCs w:val="18"/>
      </w:rPr>
    </w:pPr>
    <w:r w:rsidRPr="009E6AE0">
      <w:rPr>
        <w:rFonts w:ascii="Times New Roman" w:eastAsia="Times" w:hAnsi="Times New Roman"/>
        <w:sz w:val="18"/>
        <w:szCs w:val="18"/>
      </w:rPr>
      <w:t xml:space="preserve">The public reporting burden of this collection of information is estimated to average </w:t>
    </w:r>
    <w:r>
      <w:rPr>
        <w:rFonts w:ascii="Times New Roman" w:eastAsia="Times" w:hAnsi="Times New Roman"/>
        <w:sz w:val="18"/>
        <w:szCs w:val="18"/>
      </w:rPr>
      <w:t>1 hour</w:t>
    </w:r>
    <w:r w:rsidRPr="009E6AE0">
      <w:rPr>
        <w:rFonts w:ascii="Times New Roman" w:eastAsia="Times" w:hAnsi="Times New Roman"/>
        <w:b/>
        <w:i/>
        <w:sz w:val="18"/>
        <w:szCs w:val="18"/>
      </w:rPr>
      <w:t xml:space="preserve"> </w:t>
    </w:r>
    <w:r w:rsidRPr="009E6AE0">
      <w:rPr>
        <w:rFonts w:ascii="Times New Roman" w:eastAsia="Times" w:hAnsi="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9E6AE0">
      <w:rPr>
        <w:rFonts w:ascii="Times New Roman" w:eastAsia="Times" w:hAnsi="Times New Roman"/>
        <w:b/>
        <w:bCs/>
        <w:sz w:val="18"/>
        <w:szCs w:val="18"/>
      </w:rPr>
      <w:t>CDC/ATSDR Reports Clearance Officer; 1600 Clifton Road NE, MS D-74, Atlanta, Georgia 30333 ATTN: PRA (0920-0919)</w:t>
    </w:r>
  </w:p>
  <w:p w:rsidR="009E6AE0" w:rsidRDefault="009E6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250" w:rsidRDefault="00D42250" w:rsidP="008B75EA">
      <w:r>
        <w:separator/>
      </w:r>
    </w:p>
  </w:footnote>
  <w:footnote w:type="continuationSeparator" w:id="0">
    <w:p w:rsidR="00D42250" w:rsidRDefault="00D42250" w:rsidP="008B7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E0" w:rsidRPr="009E6AE0" w:rsidRDefault="009E6AE0" w:rsidP="009E6AE0">
    <w:pPr>
      <w:pStyle w:val="NoSpacing"/>
      <w:jc w:val="right"/>
      <w:rPr>
        <w:rFonts w:ascii="Times New Roman" w:hAnsi="Times New Roman"/>
        <w:sz w:val="18"/>
        <w:szCs w:val="18"/>
      </w:rPr>
    </w:pPr>
    <w:r w:rsidRPr="009E6AE0">
      <w:rPr>
        <w:rFonts w:ascii="Times New Roman" w:hAnsi="Times New Roman"/>
        <w:sz w:val="18"/>
        <w:szCs w:val="18"/>
      </w:rPr>
      <w:t>Form Approved</w:t>
    </w:r>
  </w:p>
  <w:p w:rsidR="009E6AE0" w:rsidRPr="009E6AE0" w:rsidRDefault="009E6AE0" w:rsidP="009E6AE0">
    <w:pPr>
      <w:jc w:val="right"/>
      <w:rPr>
        <w:rFonts w:ascii="Times New Roman" w:eastAsia="SimSun" w:hAnsi="Times New Roman"/>
        <w:sz w:val="18"/>
        <w:szCs w:val="18"/>
        <w:lang w:eastAsia="zh-CN"/>
      </w:rPr>
    </w:pPr>
    <w:r w:rsidRPr="009E6AE0">
      <w:rPr>
        <w:rFonts w:ascii="Times New Roman" w:eastAsia="SimSun" w:hAnsi="Times New Roman"/>
        <w:sz w:val="18"/>
        <w:szCs w:val="18"/>
        <w:lang w:eastAsia="zh-CN"/>
      </w:rPr>
      <w:t>OMB No. 0920-0919</w:t>
    </w:r>
  </w:p>
  <w:p w:rsidR="009E6AE0" w:rsidRPr="009E6AE0" w:rsidRDefault="009E6AE0" w:rsidP="009E6AE0">
    <w:pPr>
      <w:jc w:val="right"/>
      <w:rPr>
        <w:rFonts w:ascii="Times New Roman" w:eastAsia="SimSun" w:hAnsi="Times New Roman"/>
        <w:sz w:val="18"/>
        <w:szCs w:val="18"/>
        <w:lang w:eastAsia="zh-CN"/>
      </w:rPr>
    </w:pPr>
    <w:r w:rsidRPr="009E6AE0">
      <w:rPr>
        <w:rFonts w:ascii="Times New Roman" w:eastAsia="SimSun" w:hAnsi="Times New Roman"/>
        <w:sz w:val="18"/>
        <w:szCs w:val="18"/>
        <w:lang w:eastAsia="zh-CN"/>
      </w:rPr>
      <w:t>Exp. Date 01/31/2015</w:t>
    </w:r>
  </w:p>
  <w:p w:rsidR="009E6AE0" w:rsidRPr="009E6AE0" w:rsidRDefault="009E6AE0" w:rsidP="009E6AE0">
    <w:pPr>
      <w:tabs>
        <w:tab w:val="center" w:pos="4680"/>
        <w:tab w:val="right" w:pos="9360"/>
      </w:tabs>
      <w:rPr>
        <w:rFonts w:asciiTheme="minorHAnsi" w:eastAsiaTheme="minorEastAsia" w:hAnsiTheme="minorHAnsi" w:cstheme="minorBidi"/>
      </w:rPr>
    </w:pPr>
  </w:p>
  <w:p w:rsidR="00D42250" w:rsidRDefault="009E6AE0" w:rsidP="00D42250">
    <w:pPr>
      <w:pStyle w:val="Header"/>
    </w:pPr>
    <w:r>
      <w:t>SEED Focus Groups</w:t>
    </w:r>
  </w:p>
  <w:p w:rsidR="00D42250" w:rsidRDefault="00D42250" w:rsidP="00D42250">
    <w:pPr>
      <w:pStyle w:val="Header"/>
    </w:pPr>
    <w:r>
      <w:t xml:space="preserve">Autism Society Annual Conference </w:t>
    </w:r>
  </w:p>
  <w:p w:rsidR="00D42250" w:rsidRDefault="00D42250" w:rsidP="00D42250">
    <w:pPr>
      <w:pStyle w:val="Header"/>
    </w:pPr>
    <w:r>
      <w:t>San Diego, CA. July 2012</w:t>
    </w:r>
  </w:p>
  <w:p w:rsidR="00D42250" w:rsidRDefault="00D422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98"/>
    <w:rsid w:val="000D0F02"/>
    <w:rsid w:val="00123C98"/>
    <w:rsid w:val="0020220D"/>
    <w:rsid w:val="0021281C"/>
    <w:rsid w:val="003B3237"/>
    <w:rsid w:val="003E7B7D"/>
    <w:rsid w:val="00405079"/>
    <w:rsid w:val="005F34ED"/>
    <w:rsid w:val="00696899"/>
    <w:rsid w:val="007A3900"/>
    <w:rsid w:val="007E6849"/>
    <w:rsid w:val="008366A4"/>
    <w:rsid w:val="008B75EA"/>
    <w:rsid w:val="008D6CBE"/>
    <w:rsid w:val="008E455D"/>
    <w:rsid w:val="00900878"/>
    <w:rsid w:val="009E6AE0"/>
    <w:rsid w:val="00A0594E"/>
    <w:rsid w:val="00A103DC"/>
    <w:rsid w:val="00C71AB5"/>
    <w:rsid w:val="00D24680"/>
    <w:rsid w:val="00D42250"/>
    <w:rsid w:val="00D6557C"/>
    <w:rsid w:val="00D810B0"/>
    <w:rsid w:val="00E33259"/>
    <w:rsid w:val="00F302D6"/>
    <w:rsid w:val="00F808FF"/>
    <w:rsid w:val="00FB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5EA"/>
    <w:pPr>
      <w:tabs>
        <w:tab w:val="center" w:pos="4680"/>
        <w:tab w:val="right" w:pos="9360"/>
      </w:tabs>
    </w:pPr>
  </w:style>
  <w:style w:type="character" w:customStyle="1" w:styleId="HeaderChar">
    <w:name w:val="Header Char"/>
    <w:basedOn w:val="DefaultParagraphFont"/>
    <w:link w:val="Header"/>
    <w:uiPriority w:val="99"/>
    <w:rsid w:val="008B75EA"/>
    <w:rPr>
      <w:rFonts w:ascii="Calibri" w:hAnsi="Calibri" w:cs="Times New Roman"/>
    </w:rPr>
  </w:style>
  <w:style w:type="paragraph" w:styleId="Footer">
    <w:name w:val="footer"/>
    <w:basedOn w:val="Normal"/>
    <w:link w:val="FooterChar"/>
    <w:uiPriority w:val="99"/>
    <w:unhideWhenUsed/>
    <w:rsid w:val="008B75EA"/>
    <w:pPr>
      <w:tabs>
        <w:tab w:val="center" w:pos="4680"/>
        <w:tab w:val="right" w:pos="9360"/>
      </w:tabs>
    </w:pPr>
  </w:style>
  <w:style w:type="character" w:customStyle="1" w:styleId="FooterChar">
    <w:name w:val="Footer Char"/>
    <w:basedOn w:val="DefaultParagraphFont"/>
    <w:link w:val="Footer"/>
    <w:uiPriority w:val="99"/>
    <w:rsid w:val="008B75EA"/>
    <w:rPr>
      <w:rFonts w:ascii="Calibri" w:hAnsi="Calibri" w:cs="Times New Roman"/>
    </w:rPr>
  </w:style>
  <w:style w:type="character" w:styleId="CommentReference">
    <w:name w:val="annotation reference"/>
    <w:basedOn w:val="DefaultParagraphFont"/>
    <w:uiPriority w:val="99"/>
    <w:semiHidden/>
    <w:unhideWhenUsed/>
    <w:rsid w:val="00D810B0"/>
    <w:rPr>
      <w:sz w:val="16"/>
      <w:szCs w:val="16"/>
    </w:rPr>
  </w:style>
  <w:style w:type="paragraph" w:styleId="CommentText">
    <w:name w:val="annotation text"/>
    <w:basedOn w:val="Normal"/>
    <w:link w:val="CommentTextChar"/>
    <w:uiPriority w:val="99"/>
    <w:semiHidden/>
    <w:unhideWhenUsed/>
    <w:rsid w:val="00D810B0"/>
    <w:rPr>
      <w:sz w:val="20"/>
      <w:szCs w:val="20"/>
    </w:rPr>
  </w:style>
  <w:style w:type="character" w:customStyle="1" w:styleId="CommentTextChar">
    <w:name w:val="Comment Text Char"/>
    <w:basedOn w:val="DefaultParagraphFont"/>
    <w:link w:val="CommentText"/>
    <w:uiPriority w:val="99"/>
    <w:semiHidden/>
    <w:rsid w:val="00D810B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10B0"/>
    <w:rPr>
      <w:b/>
      <w:bCs/>
    </w:rPr>
  </w:style>
  <w:style w:type="character" w:customStyle="1" w:styleId="CommentSubjectChar">
    <w:name w:val="Comment Subject Char"/>
    <w:basedOn w:val="CommentTextChar"/>
    <w:link w:val="CommentSubject"/>
    <w:uiPriority w:val="99"/>
    <w:semiHidden/>
    <w:rsid w:val="00D810B0"/>
    <w:rPr>
      <w:rFonts w:ascii="Calibri" w:hAnsi="Calibri" w:cs="Times New Roman"/>
      <w:b/>
      <w:bCs/>
      <w:sz w:val="20"/>
      <w:szCs w:val="20"/>
    </w:rPr>
  </w:style>
  <w:style w:type="paragraph" w:styleId="Revision">
    <w:name w:val="Revision"/>
    <w:hidden/>
    <w:uiPriority w:val="99"/>
    <w:semiHidden/>
    <w:rsid w:val="00D810B0"/>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D810B0"/>
    <w:rPr>
      <w:rFonts w:ascii="Tahoma" w:hAnsi="Tahoma" w:cs="Tahoma"/>
      <w:sz w:val="16"/>
      <w:szCs w:val="16"/>
    </w:rPr>
  </w:style>
  <w:style w:type="character" w:customStyle="1" w:styleId="BalloonTextChar">
    <w:name w:val="Balloon Text Char"/>
    <w:basedOn w:val="DefaultParagraphFont"/>
    <w:link w:val="BalloonText"/>
    <w:uiPriority w:val="99"/>
    <w:semiHidden/>
    <w:rsid w:val="00D810B0"/>
    <w:rPr>
      <w:rFonts w:ascii="Tahoma" w:hAnsi="Tahoma" w:cs="Tahoma"/>
      <w:sz w:val="16"/>
      <w:szCs w:val="16"/>
    </w:rPr>
  </w:style>
  <w:style w:type="paragraph" w:styleId="NoSpacing">
    <w:name w:val="No Spacing"/>
    <w:uiPriority w:val="1"/>
    <w:qFormat/>
    <w:rsid w:val="009E6AE0"/>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5EA"/>
    <w:pPr>
      <w:tabs>
        <w:tab w:val="center" w:pos="4680"/>
        <w:tab w:val="right" w:pos="9360"/>
      </w:tabs>
    </w:pPr>
  </w:style>
  <w:style w:type="character" w:customStyle="1" w:styleId="HeaderChar">
    <w:name w:val="Header Char"/>
    <w:basedOn w:val="DefaultParagraphFont"/>
    <w:link w:val="Header"/>
    <w:uiPriority w:val="99"/>
    <w:rsid w:val="008B75EA"/>
    <w:rPr>
      <w:rFonts w:ascii="Calibri" w:hAnsi="Calibri" w:cs="Times New Roman"/>
    </w:rPr>
  </w:style>
  <w:style w:type="paragraph" w:styleId="Footer">
    <w:name w:val="footer"/>
    <w:basedOn w:val="Normal"/>
    <w:link w:val="FooterChar"/>
    <w:uiPriority w:val="99"/>
    <w:unhideWhenUsed/>
    <w:rsid w:val="008B75EA"/>
    <w:pPr>
      <w:tabs>
        <w:tab w:val="center" w:pos="4680"/>
        <w:tab w:val="right" w:pos="9360"/>
      </w:tabs>
    </w:pPr>
  </w:style>
  <w:style w:type="character" w:customStyle="1" w:styleId="FooterChar">
    <w:name w:val="Footer Char"/>
    <w:basedOn w:val="DefaultParagraphFont"/>
    <w:link w:val="Footer"/>
    <w:uiPriority w:val="99"/>
    <w:rsid w:val="008B75EA"/>
    <w:rPr>
      <w:rFonts w:ascii="Calibri" w:hAnsi="Calibri" w:cs="Times New Roman"/>
    </w:rPr>
  </w:style>
  <w:style w:type="character" w:styleId="CommentReference">
    <w:name w:val="annotation reference"/>
    <w:basedOn w:val="DefaultParagraphFont"/>
    <w:uiPriority w:val="99"/>
    <w:semiHidden/>
    <w:unhideWhenUsed/>
    <w:rsid w:val="00D810B0"/>
    <w:rPr>
      <w:sz w:val="16"/>
      <w:szCs w:val="16"/>
    </w:rPr>
  </w:style>
  <w:style w:type="paragraph" w:styleId="CommentText">
    <w:name w:val="annotation text"/>
    <w:basedOn w:val="Normal"/>
    <w:link w:val="CommentTextChar"/>
    <w:uiPriority w:val="99"/>
    <w:semiHidden/>
    <w:unhideWhenUsed/>
    <w:rsid w:val="00D810B0"/>
    <w:rPr>
      <w:sz w:val="20"/>
      <w:szCs w:val="20"/>
    </w:rPr>
  </w:style>
  <w:style w:type="character" w:customStyle="1" w:styleId="CommentTextChar">
    <w:name w:val="Comment Text Char"/>
    <w:basedOn w:val="DefaultParagraphFont"/>
    <w:link w:val="CommentText"/>
    <w:uiPriority w:val="99"/>
    <w:semiHidden/>
    <w:rsid w:val="00D810B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10B0"/>
    <w:rPr>
      <w:b/>
      <w:bCs/>
    </w:rPr>
  </w:style>
  <w:style w:type="character" w:customStyle="1" w:styleId="CommentSubjectChar">
    <w:name w:val="Comment Subject Char"/>
    <w:basedOn w:val="CommentTextChar"/>
    <w:link w:val="CommentSubject"/>
    <w:uiPriority w:val="99"/>
    <w:semiHidden/>
    <w:rsid w:val="00D810B0"/>
    <w:rPr>
      <w:rFonts w:ascii="Calibri" w:hAnsi="Calibri" w:cs="Times New Roman"/>
      <w:b/>
      <w:bCs/>
      <w:sz w:val="20"/>
      <w:szCs w:val="20"/>
    </w:rPr>
  </w:style>
  <w:style w:type="paragraph" w:styleId="Revision">
    <w:name w:val="Revision"/>
    <w:hidden/>
    <w:uiPriority w:val="99"/>
    <w:semiHidden/>
    <w:rsid w:val="00D810B0"/>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D810B0"/>
    <w:rPr>
      <w:rFonts w:ascii="Tahoma" w:hAnsi="Tahoma" w:cs="Tahoma"/>
      <w:sz w:val="16"/>
      <w:szCs w:val="16"/>
    </w:rPr>
  </w:style>
  <w:style w:type="character" w:customStyle="1" w:styleId="BalloonTextChar">
    <w:name w:val="Balloon Text Char"/>
    <w:basedOn w:val="DefaultParagraphFont"/>
    <w:link w:val="BalloonText"/>
    <w:uiPriority w:val="99"/>
    <w:semiHidden/>
    <w:rsid w:val="00D810B0"/>
    <w:rPr>
      <w:rFonts w:ascii="Tahoma" w:hAnsi="Tahoma" w:cs="Tahoma"/>
      <w:sz w:val="16"/>
      <w:szCs w:val="16"/>
    </w:rPr>
  </w:style>
  <w:style w:type="paragraph" w:styleId="NoSpacing">
    <w:name w:val="No Spacing"/>
    <w:uiPriority w:val="1"/>
    <w:qFormat/>
    <w:rsid w:val="009E6AE0"/>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19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gun2</dc:creator>
  <cp:lastModifiedBy>Grant, Dorthina G. (CDC/ONDIEH/NCBDDD)</cp:lastModifiedBy>
  <cp:revision>2</cp:revision>
  <dcterms:created xsi:type="dcterms:W3CDTF">2012-06-27T11:10:00Z</dcterms:created>
  <dcterms:modified xsi:type="dcterms:W3CDTF">2012-06-27T11:10:00Z</dcterms:modified>
</cp:coreProperties>
</file>