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87EF1" w:rsidP="00C87EF1">
      <w:pPr>
        <w:pStyle w:val="NoSpacing"/>
        <w:jc w:val="center"/>
        <w:rPr>
          <w:rFonts w:ascii="Arial" w:hAnsi="Arial" w:cs="Arial"/>
          <w:b/>
          <w:sz w:val="32"/>
          <w:szCs w:val="32"/>
        </w:rPr>
      </w:pPr>
      <w:bookmarkStart w:id="0" w:name="_GoBack"/>
      <w:bookmarkEnd w:id="0"/>
      <w:r>
        <w:rPr>
          <w:rFonts w:ascii="Arial" w:hAnsi="Arial" w:cs="Arial"/>
          <w:b/>
          <w:sz w:val="32"/>
          <w:szCs w:val="32"/>
        </w:rPr>
        <w:t xml:space="preserve">Patient Safety Component—Annual Facility Survey for </w:t>
      </w:r>
      <w:r w:rsidR="004A13AD">
        <w:rPr>
          <w:rFonts w:ascii="Arial" w:hAnsi="Arial" w:cs="Arial"/>
          <w:b/>
          <w:sz w:val="32"/>
          <w:szCs w:val="32"/>
        </w:rPr>
        <w:t>IRF</w:t>
      </w:r>
    </w:p>
    <w:tbl>
      <w:tblPr>
        <w:tblStyle w:val="TableGrid"/>
        <w:tblW w:w="10620" w:type="dxa"/>
        <w:tblInd w:w="-522" w:type="dxa"/>
        <w:tblLook w:val="04A0" w:firstRow="1" w:lastRow="0" w:firstColumn="1" w:lastColumn="0" w:noHBand="0" w:noVBand="1"/>
      </w:tblPr>
      <w:tblGrid>
        <w:gridCol w:w="1800"/>
        <w:gridCol w:w="630"/>
        <w:gridCol w:w="1620"/>
        <w:gridCol w:w="1170"/>
        <w:gridCol w:w="1980"/>
        <w:gridCol w:w="90"/>
        <w:gridCol w:w="90"/>
        <w:gridCol w:w="270"/>
        <w:gridCol w:w="2970"/>
      </w:tblGrid>
      <w:tr w:rsidR="00C87EF1" w:rsidTr="005D7CCB">
        <w:tc>
          <w:tcPr>
            <w:tcW w:w="10620" w:type="dxa"/>
            <w:gridSpan w:val="9"/>
            <w:tcBorders>
              <w:top w:val="nil"/>
              <w:left w:val="nil"/>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Page 1 of 4</w:t>
            </w:r>
          </w:p>
        </w:tc>
      </w:tr>
      <w:tr w:rsidR="00C87EF1" w:rsidTr="005D7CCB">
        <w:trPr>
          <w:trHeight w:val="288"/>
        </w:trPr>
        <w:tc>
          <w:tcPr>
            <w:tcW w:w="7290" w:type="dxa"/>
            <w:gridSpan w:val="6"/>
            <w:tcBorders>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3"/>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rsidTr="005D7CCB">
        <w:trPr>
          <w:trHeight w:val="288"/>
        </w:trPr>
        <w:tc>
          <w:tcPr>
            <w:tcW w:w="7290" w:type="dxa"/>
            <w:gridSpan w:val="6"/>
            <w:tcBorders>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Facility ID:</w:t>
            </w:r>
          </w:p>
        </w:tc>
        <w:tc>
          <w:tcPr>
            <w:tcW w:w="3330" w:type="dxa"/>
            <w:gridSpan w:val="3"/>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rsidTr="005D7CCB">
        <w:trPr>
          <w:trHeight w:val="288"/>
        </w:trPr>
        <w:tc>
          <w:tcPr>
            <w:tcW w:w="10620" w:type="dxa"/>
            <w:gridSpan w:val="9"/>
            <w:shd w:val="clear" w:color="auto" w:fill="A6A6A6" w:themeFill="background1" w:themeFillShade="A6"/>
            <w:vAlign w:val="center"/>
          </w:tcPr>
          <w:p w:rsidR="00C87EF1" w:rsidRPr="00DB0341" w:rsidRDefault="00C87EF1" w:rsidP="005D7CCB">
            <w:pPr>
              <w:pStyle w:val="NoSpacing"/>
              <w:rPr>
                <w:rFonts w:ascii="Arial" w:hAnsi="Arial" w:cs="Arial"/>
                <w:b/>
                <w:sz w:val="20"/>
                <w:szCs w:val="20"/>
              </w:rPr>
            </w:pPr>
            <w:r w:rsidRPr="00DB0341">
              <w:rPr>
                <w:rFonts w:ascii="Arial" w:hAnsi="Arial" w:cs="Arial"/>
                <w:b/>
                <w:sz w:val="20"/>
                <w:szCs w:val="20"/>
              </w:rPr>
              <w:t>Facility Characteristics</w:t>
            </w:r>
          </w:p>
        </w:tc>
      </w:tr>
      <w:tr w:rsidR="00C87EF1" w:rsidTr="005D7CCB">
        <w:trPr>
          <w:trHeight w:val="288"/>
        </w:trPr>
        <w:tc>
          <w:tcPr>
            <w:tcW w:w="10620" w:type="dxa"/>
            <w:gridSpan w:val="9"/>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rsidTr="004E56B9">
        <w:tc>
          <w:tcPr>
            <w:tcW w:w="1800" w:type="dxa"/>
            <w:tcBorders>
              <w:top w:val="nil"/>
              <w:bottom w:val="nil"/>
              <w:right w:val="nil"/>
            </w:tcBorders>
            <w:vAlign w:val="center"/>
          </w:tcPr>
          <w:p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3"/>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4"/>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4E56B9" w:rsidTr="004E56B9">
        <w:trPr>
          <w:trHeight w:val="144"/>
        </w:trPr>
        <w:tc>
          <w:tcPr>
            <w:tcW w:w="10620" w:type="dxa"/>
            <w:gridSpan w:val="9"/>
            <w:tcBorders>
              <w:top w:val="nil"/>
              <w:right w:val="nil"/>
            </w:tcBorders>
            <w:vAlign w:val="center"/>
          </w:tcPr>
          <w:p w:rsidR="004E56B9" w:rsidRPr="004E56B9" w:rsidRDefault="004E56B9" w:rsidP="005D7CCB">
            <w:pPr>
              <w:pStyle w:val="NoSpacing"/>
              <w:rPr>
                <w:rFonts w:ascii="Arial" w:hAnsi="Arial" w:cs="Arial"/>
                <w:sz w:val="20"/>
                <w:szCs w:val="20"/>
              </w:rPr>
            </w:pPr>
          </w:p>
        </w:tc>
      </w:tr>
      <w:tr w:rsidR="00C87EF1" w:rsidTr="005D7CCB">
        <w:tc>
          <w:tcPr>
            <w:tcW w:w="2430" w:type="dxa"/>
            <w:gridSpan w:val="2"/>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2"/>
            <w:tcBorders>
              <w:left w:val="nil"/>
              <w:bottom w:val="nil"/>
              <w:right w:val="nil"/>
            </w:tcBorders>
            <w:vAlign w:val="center"/>
          </w:tcPr>
          <w:p w:rsidR="00C87EF1" w:rsidRDefault="00DB0341" w:rsidP="007A349D">
            <w:pPr>
              <w:pStyle w:val="NoSpacing"/>
              <w:ind w:left="-1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5"/>
            <w:tcBorders>
              <w:left w:val="nil"/>
              <w:bottom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w:t>
            </w:r>
            <w:r w:rsidR="004F4682">
              <w:rPr>
                <w:rFonts w:ascii="Arial" w:hAnsi="Arial" w:cs="Arial"/>
                <w:sz w:val="20"/>
                <w:szCs w:val="20"/>
              </w:rPr>
              <w:t xml:space="preserve">rganization (specialty </w:t>
            </w:r>
            <w:r w:rsidR="00C87EF1">
              <w:rPr>
                <w:rFonts w:ascii="Arial" w:hAnsi="Arial" w:cs="Arial"/>
                <w:sz w:val="20"/>
                <w:szCs w:val="20"/>
              </w:rPr>
              <w:t>network)</w:t>
            </w:r>
          </w:p>
        </w:tc>
      </w:tr>
      <w:tr w:rsidR="00C87EF1" w:rsidTr="004E56B9">
        <w:tc>
          <w:tcPr>
            <w:tcW w:w="5220" w:type="dxa"/>
            <w:gridSpan w:val="4"/>
            <w:tcBorders>
              <w:top w:val="nil"/>
              <w:bottom w:val="nil"/>
              <w:right w:val="nil"/>
            </w:tcBorders>
            <w:vAlign w:val="center"/>
          </w:tcPr>
          <w:p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5"/>
            <w:tcBorders>
              <w:top w:val="nil"/>
              <w:left w:val="nil"/>
              <w:bottom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Managed care organization</w:t>
            </w:r>
          </w:p>
        </w:tc>
      </w:tr>
      <w:tr w:rsidR="004E56B9" w:rsidTr="004E56B9">
        <w:trPr>
          <w:trHeight w:val="144"/>
        </w:trPr>
        <w:tc>
          <w:tcPr>
            <w:tcW w:w="10620" w:type="dxa"/>
            <w:gridSpan w:val="9"/>
            <w:tcBorders>
              <w:top w:val="nil"/>
            </w:tcBorders>
            <w:vAlign w:val="center"/>
          </w:tcPr>
          <w:p w:rsidR="004E56B9" w:rsidRPr="004E56B9" w:rsidRDefault="004E56B9" w:rsidP="005D7CCB">
            <w:pPr>
              <w:pStyle w:val="NoSpacing"/>
              <w:rPr>
                <w:rFonts w:ascii="Arial" w:hAnsi="Arial" w:cs="Arial"/>
                <w:sz w:val="20"/>
                <w:szCs w:val="20"/>
              </w:rPr>
            </w:pPr>
          </w:p>
        </w:tc>
      </w:tr>
      <w:tr w:rsidR="004E56B9" w:rsidTr="00206975">
        <w:trPr>
          <w:trHeight w:val="288"/>
        </w:trPr>
        <w:tc>
          <w:tcPr>
            <w:tcW w:w="10620" w:type="dxa"/>
            <w:gridSpan w:val="9"/>
            <w:tcBorders>
              <w:bottom w:val="nil"/>
            </w:tcBorders>
            <w:vAlign w:val="center"/>
          </w:tcPr>
          <w:p w:rsidR="004E56B9" w:rsidRDefault="004E56B9" w:rsidP="004A13AD">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004A13AD" w:rsidTr="00206975">
        <w:trPr>
          <w:trHeight w:val="288"/>
        </w:trPr>
        <w:tc>
          <w:tcPr>
            <w:tcW w:w="5220" w:type="dxa"/>
            <w:gridSpan w:val="4"/>
            <w:tcBorders>
              <w:top w:val="nil"/>
              <w:bottom w:val="nil"/>
              <w:right w:val="nil"/>
            </w:tcBorders>
            <w:vAlign w:val="center"/>
          </w:tcPr>
          <w:p w:rsidR="004A13AD" w:rsidRPr="004E56B9" w:rsidRDefault="004E56B9" w:rsidP="004E56B9">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5400" w:type="dxa"/>
            <w:gridSpan w:val="5"/>
            <w:tcBorders>
              <w:top w:val="nil"/>
              <w:left w:val="nil"/>
              <w:bottom w:val="nil"/>
            </w:tcBorders>
            <w:vAlign w:val="center"/>
          </w:tcPr>
          <w:p w:rsidR="004A13AD" w:rsidRPr="004E56B9" w:rsidRDefault="004E56B9" w:rsidP="004A13AD">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4E56B9" w:rsidTr="004E56B9">
        <w:trPr>
          <w:trHeight w:val="245"/>
        </w:trPr>
        <w:tc>
          <w:tcPr>
            <w:tcW w:w="10620" w:type="dxa"/>
            <w:gridSpan w:val="9"/>
            <w:tcBorders>
              <w:top w:val="nil"/>
              <w:bottom w:val="single" w:sz="4" w:space="0" w:color="auto"/>
            </w:tcBorders>
            <w:vAlign w:val="center"/>
          </w:tcPr>
          <w:p w:rsidR="004E56B9" w:rsidRDefault="004E56B9" w:rsidP="005D7CCB">
            <w:pPr>
              <w:pStyle w:val="NoSpacing"/>
              <w:rPr>
                <w:rFonts w:ascii="Arial" w:hAnsi="Arial" w:cs="Arial"/>
                <w:sz w:val="20"/>
                <w:szCs w:val="20"/>
              </w:rPr>
            </w:pPr>
          </w:p>
        </w:tc>
      </w:tr>
      <w:tr w:rsidR="004E56B9" w:rsidTr="004E56B9">
        <w:trPr>
          <w:trHeight w:val="288"/>
        </w:trPr>
        <w:tc>
          <w:tcPr>
            <w:tcW w:w="5220" w:type="dxa"/>
            <w:gridSpan w:val="4"/>
            <w:tcBorders>
              <w:top w:val="single" w:sz="4" w:space="0" w:color="auto"/>
              <w:bottom w:val="nil"/>
              <w:right w:val="nil"/>
            </w:tcBorders>
            <w:vAlign w:val="center"/>
          </w:tcPr>
          <w:p w:rsidR="004E56B9" w:rsidRDefault="004E56B9" w:rsidP="00954F25">
            <w:pPr>
              <w:pStyle w:val="NoSpacing"/>
              <w:rPr>
                <w:rFonts w:ascii="Arial" w:hAnsi="Arial" w:cs="Arial"/>
                <w:sz w:val="20"/>
                <w:szCs w:val="20"/>
              </w:rPr>
            </w:pPr>
            <w:r>
              <w:rPr>
                <w:rFonts w:ascii="Arial" w:hAnsi="Arial" w:cs="Arial"/>
                <w:sz w:val="20"/>
                <w:szCs w:val="20"/>
              </w:rPr>
              <w:t>In the previous calendar year, indicate:</w:t>
            </w:r>
          </w:p>
        </w:tc>
        <w:tc>
          <w:tcPr>
            <w:tcW w:w="5400" w:type="dxa"/>
            <w:gridSpan w:val="5"/>
            <w:tcBorders>
              <w:top w:val="single" w:sz="4" w:space="0" w:color="auto"/>
              <w:left w:val="nil"/>
              <w:bottom w:val="nil"/>
            </w:tcBorders>
            <w:vAlign w:val="center"/>
          </w:tcPr>
          <w:p w:rsidR="004E56B9" w:rsidRDefault="004E56B9" w:rsidP="00954F25">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No IRF or not operational in this survey year</w:t>
            </w:r>
          </w:p>
        </w:tc>
      </w:tr>
      <w:tr w:rsidR="004E56B9" w:rsidTr="00206975">
        <w:trPr>
          <w:trHeight w:val="288"/>
        </w:trPr>
        <w:tc>
          <w:tcPr>
            <w:tcW w:w="4050" w:type="dxa"/>
            <w:gridSpan w:val="3"/>
            <w:tcBorders>
              <w:top w:val="nil"/>
              <w:bottom w:val="nil"/>
              <w:right w:val="nil"/>
            </w:tcBorders>
            <w:vAlign w:val="center"/>
          </w:tcPr>
          <w:p w:rsidR="004E56B9" w:rsidRDefault="004E56B9" w:rsidP="00954F25">
            <w:pPr>
              <w:pStyle w:val="NoSpacing"/>
              <w:rPr>
                <w:rFonts w:ascii="Arial" w:hAnsi="Arial" w:cs="Arial"/>
                <w:sz w:val="20"/>
                <w:szCs w:val="20"/>
              </w:rPr>
            </w:pPr>
            <w:r>
              <w:rPr>
                <w:rFonts w:ascii="Arial" w:hAnsi="Arial" w:cs="Arial"/>
                <w:sz w:val="20"/>
                <w:szCs w:val="20"/>
              </w:rPr>
              <w:t>*Total Number of Beds:</w:t>
            </w:r>
          </w:p>
        </w:tc>
        <w:tc>
          <w:tcPr>
            <w:tcW w:w="6570" w:type="dxa"/>
            <w:gridSpan w:val="6"/>
            <w:tcBorders>
              <w:top w:val="nil"/>
              <w:left w:val="nil"/>
              <w:bottom w:val="nil"/>
            </w:tcBorders>
          </w:tcPr>
          <w:p w:rsidR="004E56B9" w:rsidRDefault="004E56B9">
            <w:r w:rsidRPr="00C64E52">
              <w:rPr>
                <w:rFonts w:ascii="Arial" w:hAnsi="Arial" w:cs="Arial"/>
                <w:sz w:val="20"/>
                <w:szCs w:val="20"/>
              </w:rPr>
              <w:t>_________</w:t>
            </w:r>
          </w:p>
        </w:tc>
      </w:tr>
      <w:tr w:rsidR="004E56B9" w:rsidTr="00206975">
        <w:trPr>
          <w:trHeight w:val="288"/>
        </w:trPr>
        <w:tc>
          <w:tcPr>
            <w:tcW w:w="4050" w:type="dxa"/>
            <w:gridSpan w:val="3"/>
            <w:tcBorders>
              <w:top w:val="nil"/>
              <w:bottom w:val="nil"/>
              <w:right w:val="nil"/>
            </w:tcBorders>
            <w:vAlign w:val="center"/>
          </w:tcPr>
          <w:p w:rsidR="004E56B9" w:rsidRDefault="004E56B9" w:rsidP="004E56B9">
            <w:pPr>
              <w:pStyle w:val="NoSpacing"/>
              <w:ind w:left="72"/>
              <w:rPr>
                <w:rFonts w:ascii="Arial" w:hAnsi="Arial" w:cs="Arial"/>
                <w:sz w:val="20"/>
                <w:szCs w:val="20"/>
              </w:rPr>
            </w:pPr>
            <w:r>
              <w:rPr>
                <w:rFonts w:ascii="Arial" w:hAnsi="Arial" w:cs="Arial"/>
                <w:sz w:val="20"/>
                <w:szCs w:val="20"/>
              </w:rPr>
              <w:t>Average daily census:</w:t>
            </w:r>
          </w:p>
        </w:tc>
        <w:tc>
          <w:tcPr>
            <w:tcW w:w="6570" w:type="dxa"/>
            <w:gridSpan w:val="6"/>
            <w:tcBorders>
              <w:top w:val="nil"/>
              <w:left w:val="nil"/>
              <w:bottom w:val="nil"/>
            </w:tcBorders>
          </w:tcPr>
          <w:p w:rsidR="004E56B9" w:rsidRDefault="004E56B9">
            <w:r w:rsidRPr="00C64E52">
              <w:rPr>
                <w:rFonts w:ascii="Arial" w:hAnsi="Arial" w:cs="Arial"/>
                <w:sz w:val="20"/>
                <w:szCs w:val="20"/>
              </w:rPr>
              <w:t>_________</w:t>
            </w:r>
          </w:p>
        </w:tc>
      </w:tr>
      <w:tr w:rsidR="004E56B9" w:rsidTr="004E56B9">
        <w:trPr>
          <w:trHeight w:val="144"/>
        </w:trPr>
        <w:tc>
          <w:tcPr>
            <w:tcW w:w="10620" w:type="dxa"/>
            <w:gridSpan w:val="9"/>
            <w:tcBorders>
              <w:top w:val="nil"/>
              <w:bottom w:val="nil"/>
            </w:tcBorders>
            <w:vAlign w:val="center"/>
          </w:tcPr>
          <w:p w:rsidR="004E56B9" w:rsidRDefault="004E56B9" w:rsidP="005D7CCB">
            <w:pPr>
              <w:pStyle w:val="NoSpacing"/>
              <w:ind w:left="792"/>
              <w:rPr>
                <w:rFonts w:ascii="Arial" w:hAnsi="Arial" w:cs="Arial"/>
                <w:sz w:val="20"/>
                <w:szCs w:val="20"/>
              </w:rPr>
            </w:pPr>
          </w:p>
        </w:tc>
      </w:tr>
      <w:tr w:rsidR="004E56B9" w:rsidTr="00206975">
        <w:trPr>
          <w:trHeight w:val="288"/>
        </w:trPr>
        <w:tc>
          <w:tcPr>
            <w:tcW w:w="4050" w:type="dxa"/>
            <w:gridSpan w:val="3"/>
            <w:tcBorders>
              <w:top w:val="nil"/>
              <w:bottom w:val="nil"/>
              <w:right w:val="nil"/>
            </w:tcBorders>
            <w:vAlign w:val="center"/>
          </w:tcPr>
          <w:p w:rsidR="004E56B9" w:rsidRDefault="004E56B9" w:rsidP="004E56B9">
            <w:pPr>
              <w:pStyle w:val="NoSpacing"/>
              <w:rPr>
                <w:rFonts w:ascii="Arial" w:hAnsi="Arial" w:cs="Arial"/>
                <w:sz w:val="20"/>
                <w:szCs w:val="20"/>
              </w:rPr>
            </w:pPr>
            <w:r>
              <w:rPr>
                <w:rFonts w:ascii="Arial" w:hAnsi="Arial" w:cs="Arial"/>
                <w:sz w:val="20"/>
                <w:szCs w:val="20"/>
              </w:rPr>
              <w:t xml:space="preserve">*Number of patient days: </w:t>
            </w:r>
          </w:p>
        </w:tc>
        <w:tc>
          <w:tcPr>
            <w:tcW w:w="6570" w:type="dxa"/>
            <w:gridSpan w:val="6"/>
            <w:tcBorders>
              <w:top w:val="nil"/>
              <w:left w:val="nil"/>
              <w:bottom w:val="nil"/>
            </w:tcBorders>
          </w:tcPr>
          <w:p w:rsidR="004E56B9" w:rsidRDefault="004E56B9">
            <w:r w:rsidRPr="00ED1184">
              <w:rPr>
                <w:rFonts w:ascii="Arial" w:hAnsi="Arial" w:cs="Arial"/>
                <w:sz w:val="20"/>
                <w:szCs w:val="20"/>
              </w:rPr>
              <w:t>_________</w:t>
            </w:r>
          </w:p>
        </w:tc>
      </w:tr>
      <w:tr w:rsidR="004E56B9" w:rsidTr="00206975">
        <w:trPr>
          <w:trHeight w:val="288"/>
        </w:trPr>
        <w:tc>
          <w:tcPr>
            <w:tcW w:w="4050" w:type="dxa"/>
            <w:gridSpan w:val="3"/>
            <w:tcBorders>
              <w:top w:val="nil"/>
              <w:bottom w:val="nil"/>
              <w:right w:val="nil"/>
            </w:tcBorders>
            <w:vAlign w:val="center"/>
          </w:tcPr>
          <w:p w:rsidR="004E56B9" w:rsidRDefault="004E56B9" w:rsidP="004E56B9">
            <w:pPr>
              <w:pStyle w:val="NoSpacing"/>
              <w:ind w:left="72"/>
              <w:rPr>
                <w:rFonts w:ascii="Arial" w:hAnsi="Arial" w:cs="Arial"/>
                <w:sz w:val="20"/>
                <w:szCs w:val="20"/>
              </w:rPr>
            </w:pPr>
            <w:r>
              <w:rPr>
                <w:rFonts w:ascii="Arial" w:hAnsi="Arial" w:cs="Arial"/>
                <w:sz w:val="20"/>
                <w:szCs w:val="20"/>
              </w:rPr>
              <w:t>Average Length of Stay:</w:t>
            </w:r>
          </w:p>
        </w:tc>
        <w:tc>
          <w:tcPr>
            <w:tcW w:w="6570" w:type="dxa"/>
            <w:gridSpan w:val="6"/>
            <w:tcBorders>
              <w:top w:val="nil"/>
              <w:left w:val="nil"/>
              <w:bottom w:val="nil"/>
            </w:tcBorders>
          </w:tcPr>
          <w:p w:rsidR="004E56B9" w:rsidRDefault="004E56B9">
            <w:r w:rsidRPr="00ED1184">
              <w:rPr>
                <w:rFonts w:ascii="Arial" w:hAnsi="Arial" w:cs="Arial"/>
                <w:sz w:val="20"/>
                <w:szCs w:val="20"/>
              </w:rPr>
              <w:t>_________</w:t>
            </w:r>
          </w:p>
        </w:tc>
      </w:tr>
      <w:tr w:rsidR="004E56B9" w:rsidTr="004E56B9">
        <w:trPr>
          <w:trHeight w:val="144"/>
        </w:trPr>
        <w:tc>
          <w:tcPr>
            <w:tcW w:w="10620" w:type="dxa"/>
            <w:gridSpan w:val="9"/>
            <w:tcBorders>
              <w:top w:val="nil"/>
              <w:bottom w:val="nil"/>
            </w:tcBorders>
            <w:vAlign w:val="center"/>
          </w:tcPr>
          <w:p w:rsidR="004E56B9" w:rsidRDefault="004E56B9"/>
        </w:tc>
      </w:tr>
      <w:tr w:rsidR="004E56B9" w:rsidTr="004E56B9">
        <w:trPr>
          <w:trHeight w:val="288"/>
        </w:trPr>
        <w:tc>
          <w:tcPr>
            <w:tcW w:w="10620" w:type="dxa"/>
            <w:gridSpan w:val="9"/>
            <w:tcBorders>
              <w:top w:val="nil"/>
              <w:bottom w:val="nil"/>
            </w:tcBorders>
            <w:vAlign w:val="center"/>
          </w:tcPr>
          <w:p w:rsidR="00D969DD" w:rsidRDefault="004E56B9" w:rsidP="005D7CCB">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rsidR="004E56B9" w:rsidRDefault="004E56B9" w:rsidP="005D7CCB">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must sum to the total admissions listed above</w:t>
            </w:r>
            <w:r>
              <w:rPr>
                <w:rFonts w:ascii="Arial" w:hAnsi="Arial" w:cs="Arial"/>
                <w:sz w:val="20"/>
                <w:szCs w:val="20"/>
              </w:rPr>
              <w:t>)</w:t>
            </w:r>
          </w:p>
        </w:tc>
      </w:tr>
      <w:tr w:rsidR="004F4682" w:rsidTr="004F4682">
        <w:trPr>
          <w:trHeight w:val="288"/>
        </w:trPr>
        <w:tc>
          <w:tcPr>
            <w:tcW w:w="7650" w:type="dxa"/>
            <w:gridSpan w:val="8"/>
            <w:tcBorders>
              <w:top w:val="nil"/>
              <w:bottom w:val="nil"/>
              <w:right w:val="nil"/>
            </w:tcBorders>
            <w:vAlign w:val="center"/>
          </w:tcPr>
          <w:p w:rsidR="004F4682" w:rsidRDefault="004F4682" w:rsidP="004F4682">
            <w:pPr>
              <w:pStyle w:val="NoSpacing"/>
              <w:ind w:left="342"/>
              <w:rPr>
                <w:rFonts w:ascii="Arial" w:hAnsi="Arial" w:cs="Arial"/>
                <w:sz w:val="20"/>
                <w:szCs w:val="20"/>
              </w:rPr>
            </w:pPr>
            <w:r>
              <w:rPr>
                <w:rFonts w:ascii="Arial" w:hAnsi="Arial" w:cs="Arial"/>
                <w:sz w:val="20"/>
                <w:szCs w:val="20"/>
              </w:rPr>
              <w:t>a. Traumatic spinal cord dysfunction:</w:t>
            </w:r>
          </w:p>
        </w:tc>
        <w:tc>
          <w:tcPr>
            <w:tcW w:w="2970" w:type="dxa"/>
            <w:tcBorders>
              <w:top w:val="nil"/>
              <w:left w:val="nil"/>
              <w:bottom w:val="nil"/>
            </w:tcBorders>
          </w:tcPr>
          <w:p w:rsidR="004F4682" w:rsidRDefault="004F4682" w:rsidP="00954F25">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4F4682">
            <w:pPr>
              <w:pStyle w:val="NoSpacing"/>
              <w:ind w:left="342"/>
              <w:rPr>
                <w:rFonts w:ascii="Arial" w:hAnsi="Arial" w:cs="Arial"/>
                <w:sz w:val="20"/>
                <w:szCs w:val="20"/>
              </w:rPr>
            </w:pPr>
            <w:r>
              <w:rPr>
                <w:rFonts w:ascii="Arial" w:hAnsi="Arial" w:cs="Arial"/>
                <w:sz w:val="20"/>
                <w:szCs w:val="20"/>
              </w:rPr>
              <w:t>b. Non-traumatic spinal cord dysfunction:</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c. Stroke:</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d. Brain dysfunction (non-traumatic or traumatic):</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e. Other neurologic conditions (e.g. multiple sclerosis, Parkinson’s disease, etc):</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4F4682" w:rsidTr="004F4682">
        <w:trPr>
          <w:trHeight w:val="288"/>
        </w:trPr>
        <w:tc>
          <w:tcPr>
            <w:tcW w:w="7650" w:type="dxa"/>
            <w:gridSpan w:val="8"/>
            <w:tcBorders>
              <w:top w:val="nil"/>
              <w:bottom w:val="nil"/>
              <w:right w:val="nil"/>
            </w:tcBorders>
            <w:vAlign w:val="center"/>
          </w:tcPr>
          <w:p w:rsidR="004F4682" w:rsidRDefault="004F4682" w:rsidP="007D1254">
            <w:pPr>
              <w:pStyle w:val="NoSpacing"/>
              <w:ind w:left="342"/>
              <w:rPr>
                <w:rFonts w:ascii="Arial" w:hAnsi="Arial" w:cs="Arial"/>
                <w:sz w:val="20"/>
                <w:szCs w:val="20"/>
              </w:rPr>
            </w:pPr>
            <w:r>
              <w:rPr>
                <w:rFonts w:ascii="Arial" w:hAnsi="Arial" w:cs="Arial"/>
                <w:sz w:val="20"/>
                <w:szCs w:val="20"/>
              </w:rPr>
              <w:t>g. All other admissions:</w:t>
            </w:r>
          </w:p>
        </w:tc>
        <w:tc>
          <w:tcPr>
            <w:tcW w:w="2970" w:type="dxa"/>
            <w:tcBorders>
              <w:top w:val="nil"/>
              <w:left w:val="nil"/>
              <w:bottom w:val="nil"/>
            </w:tcBorders>
          </w:tcPr>
          <w:p w:rsidR="004F4682" w:rsidRDefault="004F4682">
            <w:r w:rsidRPr="004C77F2">
              <w:rPr>
                <w:rFonts w:ascii="Arial" w:hAnsi="Arial" w:cs="Arial"/>
                <w:sz w:val="20"/>
                <w:szCs w:val="20"/>
              </w:rPr>
              <w:t>_________</w:t>
            </w:r>
          </w:p>
        </w:tc>
      </w:tr>
      <w:tr w:rsidR="006D3F76" w:rsidTr="006B36D5">
        <w:trPr>
          <w:trHeight w:val="288"/>
        </w:trPr>
        <w:tc>
          <w:tcPr>
            <w:tcW w:w="10620" w:type="dxa"/>
            <w:gridSpan w:val="9"/>
            <w:tcBorders>
              <w:top w:val="nil"/>
              <w:bottom w:val="nil"/>
            </w:tcBorders>
            <w:vAlign w:val="center"/>
          </w:tcPr>
          <w:p w:rsidR="006D3F76" w:rsidRPr="004C77F2" w:rsidRDefault="006D3F76">
            <w:pPr>
              <w:rPr>
                <w:rFonts w:ascii="Arial" w:hAnsi="Arial" w:cs="Arial"/>
                <w:sz w:val="20"/>
                <w:szCs w:val="20"/>
              </w:rPr>
            </w:pPr>
          </w:p>
        </w:tc>
      </w:tr>
      <w:tr w:rsidR="006D3F76" w:rsidTr="004F4682">
        <w:trPr>
          <w:trHeight w:val="288"/>
        </w:trPr>
        <w:tc>
          <w:tcPr>
            <w:tcW w:w="7650" w:type="dxa"/>
            <w:gridSpan w:val="8"/>
            <w:tcBorders>
              <w:top w:val="nil"/>
              <w:bottom w:val="nil"/>
              <w:right w:val="nil"/>
            </w:tcBorders>
            <w:vAlign w:val="center"/>
          </w:tcPr>
          <w:p w:rsidR="006D3F76" w:rsidRDefault="006D3F76" w:rsidP="00A663E9">
            <w:pPr>
              <w:pStyle w:val="NoSpacing"/>
              <w:rPr>
                <w:rFonts w:ascii="Arial" w:hAnsi="Arial" w:cs="Arial"/>
                <w:sz w:val="20"/>
                <w:szCs w:val="20"/>
              </w:rPr>
            </w:pPr>
            <w:r>
              <w:rPr>
                <w:rFonts w:ascii="Arial" w:hAnsi="Arial" w:cs="Arial"/>
                <w:sz w:val="20"/>
                <w:szCs w:val="20"/>
              </w:rPr>
              <w:t>*Total number of admissions:</w:t>
            </w:r>
          </w:p>
        </w:tc>
        <w:tc>
          <w:tcPr>
            <w:tcW w:w="2970" w:type="dxa"/>
            <w:tcBorders>
              <w:top w:val="nil"/>
              <w:left w:val="nil"/>
              <w:bottom w:val="nil"/>
            </w:tcBorders>
          </w:tcPr>
          <w:p w:rsidR="006D3F76" w:rsidRDefault="006D3F76" w:rsidP="00A663E9">
            <w:r w:rsidRPr="00ED1184">
              <w:rPr>
                <w:rFonts w:ascii="Arial" w:hAnsi="Arial" w:cs="Arial"/>
                <w:sz w:val="20"/>
                <w:szCs w:val="20"/>
              </w:rPr>
              <w:t>_________</w:t>
            </w:r>
          </w:p>
        </w:tc>
      </w:tr>
      <w:tr w:rsidR="006D3F76" w:rsidTr="004F4682">
        <w:trPr>
          <w:trHeight w:val="288"/>
        </w:trPr>
        <w:tc>
          <w:tcPr>
            <w:tcW w:w="7650" w:type="dxa"/>
            <w:gridSpan w:val="8"/>
            <w:tcBorders>
              <w:top w:val="nil"/>
              <w:bottom w:val="nil"/>
              <w:right w:val="nil"/>
            </w:tcBorders>
            <w:vAlign w:val="center"/>
          </w:tcPr>
          <w:p w:rsidR="006D3F76" w:rsidRDefault="006D3F76" w:rsidP="00A663E9">
            <w:pPr>
              <w:pStyle w:val="NoSpacing"/>
              <w:ind w:left="342"/>
              <w:rPr>
                <w:rFonts w:ascii="Arial" w:hAnsi="Arial" w:cs="Arial"/>
                <w:sz w:val="20"/>
                <w:szCs w:val="20"/>
              </w:rPr>
            </w:pPr>
            <w:r>
              <w:rPr>
                <w:rFonts w:ascii="Arial" w:hAnsi="Arial" w:cs="Arial"/>
                <w:sz w:val="20"/>
                <w:szCs w:val="20"/>
              </w:rPr>
              <w:t>*Number of admissions on a ventilator:</w:t>
            </w:r>
          </w:p>
        </w:tc>
        <w:tc>
          <w:tcPr>
            <w:tcW w:w="2970" w:type="dxa"/>
            <w:tcBorders>
              <w:top w:val="nil"/>
              <w:left w:val="nil"/>
              <w:bottom w:val="nil"/>
            </w:tcBorders>
          </w:tcPr>
          <w:p w:rsidR="006D3F76" w:rsidRDefault="006D3F76" w:rsidP="00A663E9">
            <w:r w:rsidRPr="00ED1184">
              <w:rPr>
                <w:rFonts w:ascii="Arial" w:hAnsi="Arial" w:cs="Arial"/>
                <w:sz w:val="20"/>
                <w:szCs w:val="20"/>
              </w:rPr>
              <w:t>_________</w:t>
            </w:r>
          </w:p>
        </w:tc>
      </w:tr>
      <w:tr w:rsidR="006D3F76" w:rsidTr="004F4682">
        <w:trPr>
          <w:trHeight w:val="288"/>
        </w:trPr>
        <w:tc>
          <w:tcPr>
            <w:tcW w:w="7650" w:type="dxa"/>
            <w:gridSpan w:val="8"/>
            <w:tcBorders>
              <w:top w:val="nil"/>
              <w:bottom w:val="nil"/>
              <w:right w:val="nil"/>
            </w:tcBorders>
            <w:vAlign w:val="center"/>
          </w:tcPr>
          <w:p w:rsidR="006D3F76" w:rsidRDefault="006D3F76" w:rsidP="00A663E9">
            <w:pPr>
              <w:pStyle w:val="NoSpacing"/>
              <w:ind w:left="342"/>
              <w:rPr>
                <w:rFonts w:ascii="Arial" w:hAnsi="Arial" w:cs="Arial"/>
                <w:sz w:val="20"/>
                <w:szCs w:val="20"/>
              </w:rPr>
            </w:pPr>
            <w:r>
              <w:rPr>
                <w:rFonts w:ascii="Arial" w:hAnsi="Arial" w:cs="Arial"/>
                <w:sz w:val="20"/>
                <w:szCs w:val="20"/>
              </w:rPr>
              <w:t>*Number of pediatric (≤ 18 years old) admissions:</w:t>
            </w:r>
          </w:p>
        </w:tc>
        <w:tc>
          <w:tcPr>
            <w:tcW w:w="2970" w:type="dxa"/>
            <w:tcBorders>
              <w:top w:val="nil"/>
              <w:left w:val="nil"/>
              <w:bottom w:val="nil"/>
            </w:tcBorders>
          </w:tcPr>
          <w:p w:rsidR="006D3F76" w:rsidRDefault="006D3F76" w:rsidP="00A663E9">
            <w:r w:rsidRPr="00ED1184">
              <w:rPr>
                <w:rFonts w:ascii="Arial" w:hAnsi="Arial" w:cs="Arial"/>
                <w:sz w:val="20"/>
                <w:szCs w:val="20"/>
              </w:rPr>
              <w:t>_________</w:t>
            </w:r>
          </w:p>
        </w:tc>
      </w:tr>
      <w:tr w:rsidR="004F4682" w:rsidTr="005D7CCB">
        <w:trPr>
          <w:trHeight w:val="144"/>
        </w:trPr>
        <w:tc>
          <w:tcPr>
            <w:tcW w:w="10620" w:type="dxa"/>
            <w:gridSpan w:val="9"/>
            <w:tcBorders>
              <w:top w:val="nil"/>
              <w:bottom w:val="nil"/>
            </w:tcBorders>
            <w:vAlign w:val="center"/>
          </w:tcPr>
          <w:p w:rsidR="004F4682" w:rsidRPr="005D7CCB" w:rsidRDefault="004F4682" w:rsidP="005D7CCB">
            <w:pPr>
              <w:rPr>
                <w:rFonts w:ascii="Arial" w:hAnsi="Arial" w:cs="Arial"/>
                <w:sz w:val="12"/>
                <w:szCs w:val="12"/>
              </w:rPr>
            </w:pPr>
          </w:p>
        </w:tc>
      </w:tr>
      <w:tr w:rsidR="004F4682" w:rsidTr="006E46C6">
        <w:trPr>
          <w:trHeight w:val="288"/>
        </w:trPr>
        <w:tc>
          <w:tcPr>
            <w:tcW w:w="7380" w:type="dxa"/>
            <w:gridSpan w:val="7"/>
            <w:tcBorders>
              <w:top w:val="single" w:sz="4" w:space="0" w:color="auto"/>
              <w:bottom w:val="nil"/>
              <w:right w:val="nil"/>
            </w:tcBorders>
            <w:vAlign w:val="center"/>
          </w:tcPr>
          <w:p w:rsidR="004F4682" w:rsidRDefault="004F4682" w:rsidP="005D7CCB">
            <w:pPr>
              <w:pStyle w:val="NoSpacing"/>
              <w:rPr>
                <w:rFonts w:ascii="Arial" w:hAnsi="Arial" w:cs="Arial"/>
                <w:sz w:val="20"/>
                <w:szCs w:val="20"/>
              </w:rPr>
            </w:pPr>
            <w:r>
              <w:rPr>
                <w:rFonts w:ascii="Arial" w:hAnsi="Arial" w:cs="Arial"/>
                <w:sz w:val="20"/>
                <w:szCs w:val="20"/>
              </w:rPr>
              <w:t>*Number of trained or certified infection preventionists (IPs) in facility:</w:t>
            </w:r>
          </w:p>
        </w:tc>
        <w:tc>
          <w:tcPr>
            <w:tcW w:w="3240" w:type="dxa"/>
            <w:gridSpan w:val="2"/>
            <w:tcBorders>
              <w:top w:val="single" w:sz="4" w:space="0" w:color="auto"/>
              <w:left w:val="nil"/>
              <w:bottom w:val="nil"/>
            </w:tcBorders>
          </w:tcPr>
          <w:p w:rsidR="004F4682" w:rsidRDefault="004F4682">
            <w:bookmarkStart w:id="1" w:name="OLE_LINK1"/>
            <w:bookmarkStart w:id="2" w:name="OLE_LINK2"/>
            <w:r w:rsidRPr="00AD03F8">
              <w:rPr>
                <w:rFonts w:ascii="Arial" w:hAnsi="Arial" w:cs="Arial"/>
                <w:sz w:val="20"/>
                <w:szCs w:val="20"/>
              </w:rPr>
              <w:t>_________</w:t>
            </w:r>
            <w:bookmarkEnd w:id="1"/>
            <w:bookmarkEnd w:id="2"/>
          </w:p>
        </w:tc>
      </w:tr>
      <w:tr w:rsidR="004F4682" w:rsidTr="007D1254">
        <w:trPr>
          <w:trHeight w:val="245"/>
        </w:trPr>
        <w:tc>
          <w:tcPr>
            <w:tcW w:w="7380" w:type="dxa"/>
            <w:gridSpan w:val="7"/>
            <w:tcBorders>
              <w:top w:val="nil"/>
              <w:bottom w:val="nil"/>
              <w:right w:val="nil"/>
            </w:tcBorders>
            <w:vAlign w:val="center"/>
          </w:tcPr>
          <w:p w:rsidR="004F4682" w:rsidRDefault="004F4682" w:rsidP="005D7CCB">
            <w:pPr>
              <w:pStyle w:val="NoSpacing"/>
              <w:ind w:left="342"/>
              <w:rPr>
                <w:rFonts w:ascii="Arial" w:hAnsi="Arial" w:cs="Arial"/>
                <w:sz w:val="20"/>
                <w:szCs w:val="20"/>
              </w:rPr>
            </w:pPr>
            <w:r>
              <w:rPr>
                <w:rFonts w:ascii="Arial" w:hAnsi="Arial" w:cs="Arial"/>
                <w:sz w:val="20"/>
                <w:szCs w:val="20"/>
              </w:rPr>
              <w:t>a. Total hours per week performing surveillance:</w:t>
            </w:r>
          </w:p>
        </w:tc>
        <w:tc>
          <w:tcPr>
            <w:tcW w:w="3240" w:type="dxa"/>
            <w:gridSpan w:val="2"/>
            <w:tcBorders>
              <w:top w:val="nil"/>
              <w:left w:val="nil"/>
              <w:bottom w:val="nil"/>
            </w:tcBorders>
          </w:tcPr>
          <w:p w:rsidR="004F4682" w:rsidRDefault="004F4682">
            <w:r w:rsidRPr="00AD03F8">
              <w:rPr>
                <w:rFonts w:ascii="Arial" w:hAnsi="Arial" w:cs="Arial"/>
                <w:sz w:val="20"/>
                <w:szCs w:val="20"/>
              </w:rPr>
              <w:t>_________</w:t>
            </w:r>
          </w:p>
        </w:tc>
      </w:tr>
      <w:tr w:rsidR="004F4682" w:rsidTr="007D1254">
        <w:trPr>
          <w:trHeight w:val="245"/>
        </w:trPr>
        <w:tc>
          <w:tcPr>
            <w:tcW w:w="7380" w:type="dxa"/>
            <w:gridSpan w:val="7"/>
            <w:tcBorders>
              <w:top w:val="nil"/>
              <w:bottom w:val="nil"/>
              <w:right w:val="nil"/>
            </w:tcBorders>
            <w:vAlign w:val="center"/>
          </w:tcPr>
          <w:p w:rsidR="004F4682" w:rsidRDefault="004F4682" w:rsidP="005D7CCB">
            <w:pPr>
              <w:pStyle w:val="NoSpacing"/>
              <w:ind w:left="522" w:hanging="180"/>
              <w:rPr>
                <w:rFonts w:ascii="Arial" w:hAnsi="Arial" w:cs="Arial"/>
                <w:sz w:val="20"/>
                <w:szCs w:val="20"/>
              </w:rPr>
            </w:pPr>
            <w:r>
              <w:rPr>
                <w:rFonts w:ascii="Arial" w:hAnsi="Arial" w:cs="Arial"/>
                <w:sz w:val="20"/>
                <w:szCs w:val="20"/>
              </w:rPr>
              <w:t>b. Total hours per week for infection control activities other than surveillance:</w:t>
            </w:r>
          </w:p>
        </w:tc>
        <w:tc>
          <w:tcPr>
            <w:tcW w:w="3240" w:type="dxa"/>
            <w:gridSpan w:val="2"/>
            <w:tcBorders>
              <w:top w:val="nil"/>
              <w:left w:val="nil"/>
              <w:bottom w:val="nil"/>
            </w:tcBorders>
          </w:tcPr>
          <w:p w:rsidR="004F4682" w:rsidRDefault="004F4682">
            <w:r w:rsidRPr="00AD03F8">
              <w:rPr>
                <w:rFonts w:ascii="Arial" w:hAnsi="Arial" w:cs="Arial"/>
                <w:sz w:val="20"/>
                <w:szCs w:val="20"/>
              </w:rPr>
              <w:t>_________</w:t>
            </w:r>
          </w:p>
        </w:tc>
      </w:tr>
      <w:tr w:rsidR="004F4682" w:rsidTr="009C69A8">
        <w:trPr>
          <w:trHeight w:val="144"/>
        </w:trPr>
        <w:tc>
          <w:tcPr>
            <w:tcW w:w="10620" w:type="dxa"/>
            <w:gridSpan w:val="9"/>
            <w:tcBorders>
              <w:top w:val="nil"/>
              <w:bottom w:val="nil"/>
            </w:tcBorders>
            <w:vAlign w:val="center"/>
          </w:tcPr>
          <w:p w:rsidR="004F4682" w:rsidRPr="005D7CCB" w:rsidRDefault="004F4682">
            <w:pPr>
              <w:rPr>
                <w:rFonts w:ascii="Arial" w:hAnsi="Arial" w:cs="Arial"/>
                <w:sz w:val="12"/>
                <w:szCs w:val="12"/>
              </w:rPr>
            </w:pPr>
          </w:p>
        </w:tc>
      </w:tr>
      <w:tr w:rsidR="004F4682" w:rsidTr="009C69A8">
        <w:trPr>
          <w:trHeight w:val="432"/>
        </w:trPr>
        <w:tc>
          <w:tcPr>
            <w:tcW w:w="10620" w:type="dxa"/>
            <w:gridSpan w:val="9"/>
            <w:tcBorders>
              <w:top w:val="nil"/>
              <w:bottom w:val="nil"/>
            </w:tcBorders>
            <w:vAlign w:val="center"/>
          </w:tcPr>
          <w:p w:rsidR="004F4682" w:rsidRPr="00AD03F8" w:rsidRDefault="004F4682" w:rsidP="0028759D">
            <w:pPr>
              <w:ind w:left="252" w:hanging="252"/>
              <w:rPr>
                <w:rFonts w:ascii="Arial" w:hAnsi="Arial" w:cs="Arial"/>
                <w:sz w:val="20"/>
                <w:szCs w:val="20"/>
              </w:rPr>
            </w:pPr>
            <w:r>
              <w:rPr>
                <w:rFonts w:ascii="Arial" w:hAnsi="Arial" w:cs="Arial"/>
                <w:sz w:val="20"/>
                <w:szCs w:val="20"/>
              </w:rPr>
              <w:t>*Does you facility perform active surveillance testing (culturing) of new patients on admission for colonization with any of the following multi-drug resistant organisms (MDROs)? (check all that apply)</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 xml:space="preserve">Methicillin-resistant </w:t>
            </w:r>
            <w:r w:rsidRPr="0028759D">
              <w:rPr>
                <w:rFonts w:ascii="Arial" w:hAnsi="Arial" w:cs="Arial"/>
                <w:i/>
                <w:sz w:val="20"/>
                <w:szCs w:val="20"/>
              </w:rPr>
              <w:t xml:space="preserve">Staphylococcus </w:t>
            </w:r>
            <w:proofErr w:type="spellStart"/>
            <w:r w:rsidRPr="0028759D">
              <w:rPr>
                <w:rFonts w:ascii="Arial" w:hAnsi="Arial" w:cs="Arial"/>
                <w:i/>
                <w:sz w:val="20"/>
                <w:szCs w:val="20"/>
              </w:rPr>
              <w:t>aureus</w:t>
            </w:r>
            <w:proofErr w:type="spellEnd"/>
            <w:r>
              <w:rPr>
                <w:rFonts w:ascii="Arial" w:hAnsi="Arial" w:cs="Arial"/>
                <w:sz w:val="20"/>
                <w:szCs w:val="20"/>
              </w:rPr>
              <w:t xml:space="preserve"> (MRSA)</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Vancomycin</w:t>
            </w:r>
            <w:proofErr w:type="spellEnd"/>
            <w:r>
              <w:rPr>
                <w:rFonts w:ascii="Arial" w:hAnsi="Arial" w:cs="Arial"/>
                <w:sz w:val="20"/>
                <w:szCs w:val="20"/>
              </w:rPr>
              <w:t xml:space="preserve">-resistant </w:t>
            </w:r>
            <w:r w:rsidRPr="0028759D">
              <w:rPr>
                <w:rFonts w:ascii="Arial" w:hAnsi="Arial" w:cs="Arial"/>
                <w:i/>
                <w:sz w:val="20"/>
                <w:szCs w:val="20"/>
              </w:rPr>
              <w:t>Enterococcus</w:t>
            </w:r>
            <w:r>
              <w:rPr>
                <w:rFonts w:ascii="Arial" w:hAnsi="Arial" w:cs="Arial"/>
                <w:sz w:val="20"/>
                <w:szCs w:val="20"/>
              </w:rPr>
              <w:t xml:space="preserve"> (VRE)</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Carbapenem</w:t>
            </w:r>
            <w:proofErr w:type="spellEnd"/>
            <w:r>
              <w:rPr>
                <w:rFonts w:ascii="Arial" w:hAnsi="Arial" w:cs="Arial"/>
                <w:sz w:val="20"/>
                <w:szCs w:val="20"/>
              </w:rPr>
              <w:t xml:space="preserve">-resistant </w:t>
            </w:r>
            <w:proofErr w:type="spellStart"/>
            <w:r>
              <w:rPr>
                <w:rFonts w:ascii="Arial" w:hAnsi="Arial" w:cs="Arial"/>
                <w:sz w:val="20"/>
                <w:szCs w:val="20"/>
              </w:rPr>
              <w:t>Enterobacteriaceae</w:t>
            </w:r>
            <w:proofErr w:type="spellEnd"/>
            <w:r>
              <w:rPr>
                <w:rFonts w:ascii="Arial" w:hAnsi="Arial" w:cs="Arial"/>
                <w:sz w:val="20"/>
                <w:szCs w:val="20"/>
              </w:rPr>
              <w:t xml:space="preserve"> (CRE)</w:t>
            </w:r>
          </w:p>
        </w:tc>
      </w:tr>
      <w:tr w:rsidR="004F4682" w:rsidTr="005D7CCB">
        <w:trPr>
          <w:trHeight w:val="288"/>
        </w:trPr>
        <w:tc>
          <w:tcPr>
            <w:tcW w:w="10620" w:type="dxa"/>
            <w:gridSpan w:val="9"/>
            <w:tcBorders>
              <w:top w:val="nil"/>
              <w:bottom w:val="nil"/>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Other multidrug-resistant gram-negative rods</w:t>
            </w:r>
          </w:p>
        </w:tc>
      </w:tr>
      <w:tr w:rsidR="004F4682" w:rsidTr="00E645E7">
        <w:trPr>
          <w:trHeight w:val="288"/>
        </w:trPr>
        <w:tc>
          <w:tcPr>
            <w:tcW w:w="10620" w:type="dxa"/>
            <w:gridSpan w:val="9"/>
            <w:tcBorders>
              <w:top w:val="nil"/>
              <w:bottom w:val="single" w:sz="4" w:space="0" w:color="auto"/>
            </w:tcBorders>
            <w:vAlign w:val="center"/>
          </w:tcPr>
          <w:p w:rsidR="004F4682" w:rsidRDefault="004F4682"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We do not screen new admissions for MDROs</w:t>
            </w:r>
          </w:p>
        </w:tc>
      </w:tr>
      <w:tr w:rsidR="004F4682" w:rsidTr="00E645E7">
        <w:trPr>
          <w:trHeight w:val="288"/>
        </w:trPr>
        <w:tc>
          <w:tcPr>
            <w:tcW w:w="10620" w:type="dxa"/>
            <w:gridSpan w:val="9"/>
            <w:tcBorders>
              <w:top w:val="single" w:sz="4" w:space="0" w:color="auto"/>
            </w:tcBorders>
            <w:vAlign w:val="center"/>
          </w:tcPr>
          <w:p w:rsidR="004F4682" w:rsidRPr="00B84ACE" w:rsidRDefault="004F4682"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F4682" w:rsidRPr="00B84ACE" w:rsidRDefault="004F4682" w:rsidP="006E46C6">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mation is estimated to average 25</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F4682" w:rsidRPr="00B0353E" w:rsidRDefault="004F4682" w:rsidP="006E46C6">
            <w:pPr>
              <w:rPr>
                <w:rFonts w:ascii="Arial" w:hAnsi="Arial" w:cs="Arial"/>
                <w:sz w:val="28"/>
                <w:szCs w:val="28"/>
              </w:rPr>
            </w:pPr>
            <w:r>
              <w:rPr>
                <w:rFonts w:ascii="Arial" w:hAnsi="Arial" w:cs="Arial"/>
                <w:sz w:val="13"/>
                <w:szCs w:val="13"/>
              </w:rPr>
              <w:t>CDC 57.151</w:t>
            </w:r>
            <w:r w:rsidRPr="00B84ACE">
              <w:rPr>
                <w:rFonts w:ascii="Arial" w:hAnsi="Arial" w:cs="Arial"/>
                <w:sz w:val="13"/>
                <w:szCs w:val="13"/>
              </w:rPr>
              <w:t xml:space="preserve"> (Front) v6.6</w:t>
            </w:r>
          </w:p>
        </w:tc>
      </w:tr>
    </w:tbl>
    <w:p w:rsidR="00B84ACE" w:rsidRDefault="00B84ACE" w:rsidP="00C87EF1">
      <w:pPr>
        <w:pStyle w:val="NoSpacing"/>
        <w:rPr>
          <w:rFonts w:ascii="Arial" w:hAnsi="Arial" w:cs="Arial"/>
          <w:sz w:val="20"/>
          <w:szCs w:val="20"/>
        </w:rPr>
        <w:sectPr w:rsidR="00B84ACE" w:rsidSect="004F6E61">
          <w:headerReference w:type="default" r:id="rId7"/>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620" w:type="dxa"/>
        <w:tblInd w:w="-522" w:type="dxa"/>
        <w:tblLook w:val="04A0" w:firstRow="1" w:lastRow="0" w:firstColumn="1" w:lastColumn="0" w:noHBand="0" w:noVBand="1"/>
      </w:tblPr>
      <w:tblGrid>
        <w:gridCol w:w="1350"/>
        <w:gridCol w:w="810"/>
        <w:gridCol w:w="630"/>
        <w:gridCol w:w="180"/>
        <w:gridCol w:w="360"/>
        <w:gridCol w:w="90"/>
        <w:gridCol w:w="270"/>
        <w:gridCol w:w="720"/>
        <w:gridCol w:w="810"/>
        <w:gridCol w:w="540"/>
        <w:gridCol w:w="624"/>
        <w:gridCol w:w="456"/>
        <w:gridCol w:w="240"/>
        <w:gridCol w:w="900"/>
        <w:gridCol w:w="120"/>
        <w:gridCol w:w="360"/>
        <w:gridCol w:w="720"/>
        <w:gridCol w:w="180"/>
        <w:gridCol w:w="1260"/>
      </w:tblGrid>
      <w:tr w:rsidR="00C77C63" w:rsidTr="004A13AD">
        <w:tc>
          <w:tcPr>
            <w:tcW w:w="10620" w:type="dxa"/>
            <w:gridSpan w:val="19"/>
            <w:tcBorders>
              <w:top w:val="nil"/>
              <w:left w:val="nil"/>
              <w:right w:val="nil"/>
            </w:tcBorders>
            <w:vAlign w:val="center"/>
          </w:tcPr>
          <w:p w:rsidR="00C77C63" w:rsidRPr="008F67F4" w:rsidRDefault="00C77C63" w:rsidP="004A13AD">
            <w:pPr>
              <w:rPr>
                <w:rFonts w:ascii="Arial" w:hAnsi="Arial" w:cs="Arial"/>
                <w:sz w:val="16"/>
                <w:szCs w:val="16"/>
              </w:rPr>
            </w:pPr>
            <w:r w:rsidRPr="008F67F4">
              <w:rPr>
                <w:rFonts w:ascii="Arial" w:hAnsi="Arial" w:cs="Arial"/>
                <w:sz w:val="16"/>
                <w:szCs w:val="16"/>
              </w:rPr>
              <w:t>Page 2 of 4</w:t>
            </w:r>
          </w:p>
        </w:tc>
      </w:tr>
      <w:tr w:rsidR="00C77C63" w:rsidTr="004A13AD">
        <w:trPr>
          <w:trHeight w:val="288"/>
        </w:trPr>
        <w:tc>
          <w:tcPr>
            <w:tcW w:w="10620" w:type="dxa"/>
            <w:gridSpan w:val="19"/>
            <w:shd w:val="clear" w:color="auto" w:fill="A6A6A6" w:themeFill="background1" w:themeFillShade="A6"/>
            <w:vAlign w:val="center"/>
          </w:tcPr>
          <w:p w:rsidR="00C77C63" w:rsidRPr="008F67F4" w:rsidRDefault="00C77C63" w:rsidP="004A13AD">
            <w:pPr>
              <w:rPr>
                <w:rFonts w:ascii="Arial" w:hAnsi="Arial" w:cs="Arial"/>
                <w:b/>
                <w:sz w:val="20"/>
                <w:szCs w:val="20"/>
              </w:rPr>
            </w:pPr>
            <w:r w:rsidRPr="008F67F4">
              <w:rPr>
                <w:rFonts w:ascii="Arial" w:hAnsi="Arial" w:cs="Arial"/>
                <w:b/>
                <w:sz w:val="20"/>
                <w:szCs w:val="20"/>
              </w:rPr>
              <w:t>Facility Microbiology Laboratory Practices</w:t>
            </w:r>
          </w:p>
        </w:tc>
      </w:tr>
      <w:tr w:rsidR="00C77C63" w:rsidTr="004A13AD">
        <w:trPr>
          <w:trHeight w:val="288"/>
        </w:trPr>
        <w:tc>
          <w:tcPr>
            <w:tcW w:w="10620" w:type="dxa"/>
            <w:gridSpan w:val="19"/>
            <w:tcBorders>
              <w:bottom w:val="nil"/>
            </w:tcBorders>
            <w:vAlign w:val="center"/>
          </w:tcPr>
          <w:p w:rsidR="00C77C63" w:rsidRDefault="00C77C63" w:rsidP="004A13AD">
            <w:pPr>
              <w:rPr>
                <w:rFonts w:ascii="Arial" w:hAnsi="Arial" w:cs="Arial"/>
                <w:sz w:val="20"/>
                <w:szCs w:val="20"/>
              </w:rPr>
            </w:pPr>
            <w:r>
              <w:rPr>
                <w:rFonts w:ascii="Arial" w:hAnsi="Arial" w:cs="Arial"/>
                <w:sz w:val="20"/>
                <w:szCs w:val="20"/>
              </w:rPr>
              <w:t>*1. Does your facility have its own laboratory that performs antimicrobial susceptibility testing?</w:t>
            </w:r>
          </w:p>
        </w:tc>
      </w:tr>
      <w:tr w:rsidR="00C77C63" w:rsidTr="004A13AD">
        <w:trPr>
          <w:trHeight w:val="288"/>
        </w:trPr>
        <w:tc>
          <w:tcPr>
            <w:tcW w:w="1350" w:type="dxa"/>
            <w:tcBorders>
              <w:top w:val="nil"/>
              <w:bottom w:val="nil"/>
              <w:right w:val="nil"/>
            </w:tcBorders>
            <w:vAlign w:val="center"/>
          </w:tcPr>
          <w:p w:rsidR="00C77C63" w:rsidRDefault="00C77C63" w:rsidP="004A13AD">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8"/>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9"/>
            <w:tcBorders>
              <w:top w:val="nil"/>
              <w:bottom w:val="nil"/>
            </w:tcBorders>
            <w:vAlign w:val="center"/>
          </w:tcPr>
          <w:p w:rsidR="00C77C63" w:rsidRDefault="00C77C63" w:rsidP="004A13AD">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8C049B" w:rsidTr="008C049B">
        <w:trPr>
          <w:trHeight w:val="288"/>
        </w:trPr>
        <w:tc>
          <w:tcPr>
            <w:tcW w:w="3330" w:type="dxa"/>
            <w:gridSpan w:val="5"/>
            <w:tcBorders>
              <w:top w:val="nil"/>
              <w:bottom w:val="nil"/>
              <w:right w:val="nil"/>
            </w:tcBorders>
            <w:vAlign w:val="center"/>
          </w:tcPr>
          <w:p w:rsidR="008C049B" w:rsidRPr="008C049B" w:rsidRDefault="008C049B" w:rsidP="008C049B">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On-site, host hospital</w:t>
            </w:r>
          </w:p>
        </w:tc>
        <w:tc>
          <w:tcPr>
            <w:tcW w:w="3750" w:type="dxa"/>
            <w:gridSpan w:val="8"/>
            <w:tcBorders>
              <w:top w:val="nil"/>
              <w:left w:val="nil"/>
              <w:bottom w:val="nil"/>
              <w:right w:val="nil"/>
            </w:tcBorders>
            <w:vAlign w:val="center"/>
          </w:tcPr>
          <w:p w:rsidR="008C049B" w:rsidRPr="008C049B" w:rsidRDefault="008C049B"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within same hospital system</w:t>
            </w:r>
          </w:p>
        </w:tc>
        <w:tc>
          <w:tcPr>
            <w:tcW w:w="3540" w:type="dxa"/>
            <w:gridSpan w:val="6"/>
            <w:tcBorders>
              <w:top w:val="nil"/>
              <w:left w:val="nil"/>
              <w:bottom w:val="nil"/>
            </w:tcBorders>
            <w:vAlign w:val="center"/>
          </w:tcPr>
          <w:p w:rsidR="008C049B" w:rsidRPr="008C049B" w:rsidRDefault="008C049B"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contracted hospital</w:t>
            </w:r>
          </w:p>
        </w:tc>
      </w:tr>
      <w:tr w:rsidR="00C77C63" w:rsidTr="008C049B">
        <w:trPr>
          <w:trHeight w:val="288"/>
        </w:trPr>
        <w:tc>
          <w:tcPr>
            <w:tcW w:w="4410" w:type="dxa"/>
            <w:gridSpan w:val="8"/>
            <w:tcBorders>
              <w:top w:val="nil"/>
              <w:bottom w:val="nil"/>
              <w:right w:val="nil"/>
            </w:tcBorders>
            <w:vAlign w:val="center"/>
          </w:tcPr>
          <w:p w:rsidR="00C77C63" w:rsidRDefault="00C77C63" w:rsidP="004A13AD">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Commercial referral laboratory</w:t>
            </w:r>
          </w:p>
        </w:tc>
        <w:tc>
          <w:tcPr>
            <w:tcW w:w="6210" w:type="dxa"/>
            <w:gridSpan w:val="11"/>
            <w:tcBorders>
              <w:top w:val="nil"/>
              <w:left w:val="nil"/>
              <w:bottom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Other (specify): _________________________________</w:t>
            </w:r>
          </w:p>
        </w:tc>
      </w:tr>
      <w:tr w:rsidR="00C77C63" w:rsidTr="004A13AD">
        <w:trPr>
          <w:trHeight w:val="20"/>
        </w:trPr>
        <w:tc>
          <w:tcPr>
            <w:tcW w:w="10620" w:type="dxa"/>
            <w:gridSpan w:val="19"/>
            <w:tcBorders>
              <w:top w:val="nil"/>
              <w:bottom w:val="nil"/>
            </w:tcBorders>
            <w:vAlign w:val="center"/>
          </w:tcPr>
          <w:p w:rsidR="00C77C63" w:rsidRPr="00180AFF" w:rsidRDefault="00C77C63" w:rsidP="004A13AD">
            <w:pPr>
              <w:rPr>
                <w:rFonts w:ascii="Arial" w:hAnsi="Arial" w:cs="Arial"/>
                <w:sz w:val="12"/>
                <w:szCs w:val="12"/>
              </w:rPr>
            </w:pPr>
          </w:p>
        </w:tc>
      </w:tr>
      <w:tr w:rsidR="00C77C63" w:rsidTr="004A13AD">
        <w:trPr>
          <w:trHeight w:val="288"/>
        </w:trPr>
        <w:tc>
          <w:tcPr>
            <w:tcW w:w="10620" w:type="dxa"/>
            <w:gridSpan w:val="19"/>
            <w:tcBorders>
              <w:top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*2. Does the laboratory use CLSI (formerly NCCLS) antimicrobial susceptibility standards?</w:t>
            </w:r>
          </w:p>
        </w:tc>
      </w:tr>
      <w:tr w:rsidR="00C77C63" w:rsidTr="004A13AD">
        <w:trPr>
          <w:trHeight w:val="288"/>
        </w:trPr>
        <w:tc>
          <w:tcPr>
            <w:tcW w:w="1350" w:type="dxa"/>
            <w:tcBorders>
              <w:top w:val="nil"/>
              <w:bottom w:val="nil"/>
              <w:right w:val="nil"/>
            </w:tcBorders>
            <w:vAlign w:val="center"/>
          </w:tcPr>
          <w:p w:rsidR="00C77C63" w:rsidRDefault="00C77C63" w:rsidP="004A13AD">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8"/>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9"/>
            <w:tcBorders>
              <w:top w:val="nil"/>
              <w:bottom w:val="nil"/>
            </w:tcBorders>
            <w:vAlign w:val="center"/>
          </w:tcPr>
          <w:p w:rsidR="00C77C63" w:rsidRDefault="00C77C63" w:rsidP="004A13AD">
            <w:pPr>
              <w:ind w:left="252"/>
              <w:rPr>
                <w:rFonts w:ascii="Arial" w:hAnsi="Arial" w:cs="Arial"/>
                <w:sz w:val="20"/>
                <w:szCs w:val="20"/>
              </w:rPr>
            </w:pPr>
            <w:r>
              <w:rPr>
                <w:rFonts w:ascii="Arial" w:hAnsi="Arial" w:cs="Arial"/>
                <w:sz w:val="20"/>
                <w:szCs w:val="20"/>
              </w:rPr>
              <w:t>If Yes, specify the version of the M100 document that the laboratory uses: (check one)</w:t>
            </w:r>
          </w:p>
        </w:tc>
      </w:tr>
      <w:tr w:rsidR="00C77C63" w:rsidTr="004A13AD">
        <w:trPr>
          <w:trHeight w:val="288"/>
        </w:trPr>
        <w:tc>
          <w:tcPr>
            <w:tcW w:w="2160" w:type="dxa"/>
            <w:gridSpan w:val="2"/>
            <w:tcBorders>
              <w:top w:val="nil"/>
              <w:bottom w:val="nil"/>
              <w:right w:val="nil"/>
            </w:tcBorders>
            <w:vAlign w:val="center"/>
          </w:tcPr>
          <w:p w:rsidR="00C77C63" w:rsidRDefault="00C77C63" w:rsidP="008C049B">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M100-S2</w:t>
            </w:r>
            <w:r w:rsidR="008C049B">
              <w:rPr>
                <w:rFonts w:ascii="Arial" w:hAnsi="Arial" w:cs="Arial"/>
                <w:sz w:val="20"/>
                <w:szCs w:val="20"/>
              </w:rPr>
              <w:t>1</w:t>
            </w:r>
          </w:p>
        </w:tc>
        <w:tc>
          <w:tcPr>
            <w:tcW w:w="1530" w:type="dxa"/>
            <w:gridSpan w:val="5"/>
            <w:tcBorders>
              <w:top w:val="nil"/>
              <w:left w:val="nil"/>
              <w:bottom w:val="nil"/>
              <w:right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M100-S</w:t>
            </w:r>
            <w:r w:rsidR="008C049B">
              <w:rPr>
                <w:rFonts w:ascii="Arial" w:hAnsi="Arial" w:cs="Arial"/>
                <w:sz w:val="20"/>
                <w:szCs w:val="20"/>
              </w:rPr>
              <w:t>20</w:t>
            </w:r>
          </w:p>
        </w:tc>
        <w:tc>
          <w:tcPr>
            <w:tcW w:w="1530" w:type="dxa"/>
            <w:gridSpan w:val="2"/>
            <w:tcBorders>
              <w:top w:val="nil"/>
              <w:left w:val="nil"/>
              <w:bottom w:val="nil"/>
              <w:right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M100-S1</w:t>
            </w:r>
            <w:r w:rsidR="008C049B">
              <w:rPr>
                <w:rFonts w:ascii="Arial" w:hAnsi="Arial" w:cs="Arial"/>
                <w:sz w:val="20"/>
                <w:szCs w:val="20"/>
              </w:rPr>
              <w:t>9</w:t>
            </w:r>
          </w:p>
        </w:tc>
        <w:tc>
          <w:tcPr>
            <w:tcW w:w="1620" w:type="dxa"/>
            <w:gridSpan w:val="3"/>
            <w:tcBorders>
              <w:top w:val="nil"/>
              <w:left w:val="nil"/>
              <w:bottom w:val="nil"/>
              <w:right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M100-S1</w:t>
            </w:r>
            <w:r w:rsidR="008C049B">
              <w:rPr>
                <w:rFonts w:ascii="Arial" w:hAnsi="Arial" w:cs="Arial"/>
                <w:sz w:val="20"/>
                <w:szCs w:val="20"/>
              </w:rPr>
              <w:t>8</w:t>
            </w:r>
          </w:p>
        </w:tc>
        <w:tc>
          <w:tcPr>
            <w:tcW w:w="1620" w:type="dxa"/>
            <w:gridSpan w:val="4"/>
            <w:tcBorders>
              <w:top w:val="nil"/>
              <w:left w:val="nil"/>
              <w:bottom w:val="nil"/>
              <w:right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M100-S1</w:t>
            </w:r>
            <w:r w:rsidR="008C049B">
              <w:rPr>
                <w:rFonts w:ascii="Arial" w:hAnsi="Arial" w:cs="Arial"/>
                <w:sz w:val="20"/>
                <w:szCs w:val="20"/>
              </w:rPr>
              <w:t>7</w:t>
            </w:r>
          </w:p>
        </w:tc>
        <w:tc>
          <w:tcPr>
            <w:tcW w:w="2160" w:type="dxa"/>
            <w:gridSpan w:val="3"/>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Earlier Version</w:t>
            </w:r>
          </w:p>
        </w:tc>
      </w:tr>
      <w:tr w:rsidR="00C77C63" w:rsidTr="004A13AD">
        <w:trPr>
          <w:trHeight w:val="144"/>
        </w:trPr>
        <w:tc>
          <w:tcPr>
            <w:tcW w:w="10620" w:type="dxa"/>
            <w:gridSpan w:val="19"/>
            <w:tcBorders>
              <w:top w:val="nil"/>
              <w:bottom w:val="nil"/>
            </w:tcBorders>
            <w:vAlign w:val="center"/>
          </w:tcPr>
          <w:p w:rsidR="00C77C63" w:rsidRPr="00180AFF" w:rsidRDefault="00C77C63" w:rsidP="004A13AD">
            <w:pPr>
              <w:rPr>
                <w:rFonts w:ascii="Arial" w:hAnsi="Arial" w:cs="Arial"/>
                <w:sz w:val="12"/>
                <w:szCs w:val="12"/>
              </w:rPr>
            </w:pPr>
          </w:p>
        </w:tc>
      </w:tr>
      <w:tr w:rsidR="00C77C63" w:rsidTr="004A13AD">
        <w:trPr>
          <w:trHeight w:val="288"/>
        </w:trPr>
        <w:tc>
          <w:tcPr>
            <w:tcW w:w="10620" w:type="dxa"/>
            <w:gridSpan w:val="19"/>
            <w:tcBorders>
              <w:top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*3. For the following organisms please indicate which methods are used for:</w:t>
            </w:r>
          </w:p>
        </w:tc>
      </w:tr>
      <w:tr w:rsidR="00C77C63" w:rsidTr="004A13AD">
        <w:trPr>
          <w:trHeight w:val="288"/>
        </w:trPr>
        <w:tc>
          <w:tcPr>
            <w:tcW w:w="10620" w:type="dxa"/>
            <w:gridSpan w:val="19"/>
            <w:tcBorders>
              <w:top w:val="nil"/>
              <w:bottom w:val="nil"/>
            </w:tcBorders>
            <w:vAlign w:val="center"/>
          </w:tcPr>
          <w:p w:rsidR="00C77C63" w:rsidRDefault="00C77C63" w:rsidP="004A13AD">
            <w:pPr>
              <w:ind w:left="702"/>
              <w:rPr>
                <w:rFonts w:ascii="Arial" w:hAnsi="Arial" w:cs="Arial"/>
                <w:sz w:val="20"/>
                <w:szCs w:val="20"/>
              </w:rPr>
            </w:pPr>
            <w:r>
              <w:rPr>
                <w:rFonts w:ascii="Arial" w:hAnsi="Arial" w:cs="Arial"/>
                <w:sz w:val="20"/>
                <w:szCs w:val="20"/>
              </w:rPr>
              <w:t>(1) primary susceptibility testing and</w:t>
            </w:r>
          </w:p>
        </w:tc>
      </w:tr>
      <w:tr w:rsidR="00C77C63" w:rsidTr="004A13AD">
        <w:trPr>
          <w:trHeight w:val="288"/>
        </w:trPr>
        <w:tc>
          <w:tcPr>
            <w:tcW w:w="10620" w:type="dxa"/>
            <w:gridSpan w:val="19"/>
            <w:tcBorders>
              <w:top w:val="nil"/>
              <w:bottom w:val="nil"/>
            </w:tcBorders>
            <w:vAlign w:val="center"/>
          </w:tcPr>
          <w:p w:rsidR="00C77C63" w:rsidRDefault="00C77C63" w:rsidP="004A13AD">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C77C63" w:rsidTr="004A13AD">
        <w:trPr>
          <w:trHeight w:val="288"/>
        </w:trPr>
        <w:tc>
          <w:tcPr>
            <w:tcW w:w="10620" w:type="dxa"/>
            <w:gridSpan w:val="19"/>
            <w:tcBorders>
              <w:top w:val="nil"/>
              <w:bottom w:val="nil"/>
            </w:tcBorders>
            <w:vAlign w:val="center"/>
          </w:tcPr>
          <w:p w:rsidR="00C77C63" w:rsidRDefault="00C77C63" w:rsidP="004A13AD">
            <w:pPr>
              <w:ind w:left="702"/>
              <w:rPr>
                <w:rFonts w:ascii="Arial" w:hAnsi="Arial" w:cs="Arial"/>
                <w:sz w:val="20"/>
                <w:szCs w:val="20"/>
              </w:rPr>
            </w:pPr>
            <w:r>
              <w:rPr>
                <w:rFonts w:ascii="Arial" w:hAnsi="Arial" w:cs="Arial"/>
                <w:sz w:val="20"/>
                <w:szCs w:val="20"/>
              </w:rPr>
              <w:t>If your laboratory does not perform susceptibility testing, please indicate the methods used at the referral laboratory.</w:t>
            </w:r>
          </w:p>
        </w:tc>
      </w:tr>
      <w:tr w:rsidR="00C77C63" w:rsidTr="004A13AD">
        <w:trPr>
          <w:trHeight w:val="288"/>
        </w:trPr>
        <w:tc>
          <w:tcPr>
            <w:tcW w:w="10620" w:type="dxa"/>
            <w:gridSpan w:val="19"/>
            <w:tcBorders>
              <w:top w:val="nil"/>
              <w:bottom w:val="nil"/>
            </w:tcBorders>
            <w:vAlign w:val="center"/>
          </w:tcPr>
          <w:p w:rsidR="00C77C63" w:rsidRPr="006A096C" w:rsidRDefault="00C77C63" w:rsidP="004A13AD">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C77C63" w:rsidTr="004A13AD">
        <w:trPr>
          <w:trHeight w:val="288"/>
        </w:trPr>
        <w:tc>
          <w:tcPr>
            <w:tcW w:w="3420" w:type="dxa"/>
            <w:gridSpan w:val="6"/>
            <w:tcBorders>
              <w:top w:val="nil"/>
              <w:bottom w:val="single" w:sz="12" w:space="0" w:color="auto"/>
              <w:right w:val="nil"/>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Pathogen</w:t>
            </w:r>
          </w:p>
        </w:tc>
        <w:tc>
          <w:tcPr>
            <w:tcW w:w="2340" w:type="dxa"/>
            <w:gridSpan w:val="4"/>
            <w:tcBorders>
              <w:top w:val="nil"/>
              <w:left w:val="nil"/>
              <w:bottom w:val="single" w:sz="12" w:space="0" w:color="auto"/>
              <w:right w:val="nil"/>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(1) Primary</w:t>
            </w:r>
          </w:p>
        </w:tc>
        <w:tc>
          <w:tcPr>
            <w:tcW w:w="2340" w:type="dxa"/>
            <w:gridSpan w:val="5"/>
            <w:tcBorders>
              <w:top w:val="nil"/>
              <w:left w:val="nil"/>
              <w:bottom w:val="single" w:sz="12" w:space="0" w:color="auto"/>
              <w:right w:val="nil"/>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(2) Secondary</w:t>
            </w:r>
          </w:p>
        </w:tc>
        <w:tc>
          <w:tcPr>
            <w:tcW w:w="2520" w:type="dxa"/>
            <w:gridSpan w:val="4"/>
            <w:tcBorders>
              <w:top w:val="nil"/>
              <w:left w:val="nil"/>
              <w:bottom w:val="single" w:sz="12" w:space="0" w:color="auto"/>
            </w:tcBorders>
            <w:vAlign w:val="center"/>
          </w:tcPr>
          <w:p w:rsidR="00C77C63" w:rsidRPr="006A096C" w:rsidRDefault="00C77C63" w:rsidP="004A13AD">
            <w:pPr>
              <w:rPr>
                <w:rFonts w:ascii="Arial" w:hAnsi="Arial" w:cs="Arial"/>
                <w:b/>
                <w:sz w:val="20"/>
                <w:szCs w:val="20"/>
              </w:rPr>
            </w:pPr>
            <w:r w:rsidRPr="006A096C">
              <w:rPr>
                <w:rFonts w:ascii="Arial" w:hAnsi="Arial" w:cs="Arial"/>
                <w:b/>
                <w:sz w:val="20"/>
                <w:szCs w:val="20"/>
              </w:rPr>
              <w:t>Comments</w:t>
            </w:r>
          </w:p>
        </w:tc>
      </w:tr>
      <w:tr w:rsidR="00C77C63" w:rsidTr="004A13AD">
        <w:trPr>
          <w:trHeight w:val="288"/>
        </w:trPr>
        <w:tc>
          <w:tcPr>
            <w:tcW w:w="3420" w:type="dxa"/>
            <w:gridSpan w:val="6"/>
            <w:tcBorders>
              <w:top w:val="single" w:sz="12" w:space="0" w:color="auto"/>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Coagulase-negative staphylococci</w:t>
            </w:r>
          </w:p>
        </w:tc>
        <w:tc>
          <w:tcPr>
            <w:tcW w:w="2340" w:type="dxa"/>
            <w:gridSpan w:val="4"/>
            <w:tcBorders>
              <w:top w:val="single" w:sz="12" w:space="0" w:color="auto"/>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5"/>
            <w:tcBorders>
              <w:top w:val="single" w:sz="12" w:space="0" w:color="auto"/>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single" w:sz="12" w:space="0" w:color="auto"/>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6"/>
            <w:tcBorders>
              <w:top w:val="nil"/>
              <w:bottom w:val="nil"/>
              <w:right w:val="nil"/>
            </w:tcBorders>
            <w:vAlign w:val="center"/>
          </w:tcPr>
          <w:p w:rsidR="00C77C63" w:rsidRPr="00FE6823" w:rsidRDefault="00C77C63" w:rsidP="004A13AD">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6"/>
            <w:tcBorders>
              <w:top w:val="nil"/>
              <w:bottom w:val="nil"/>
              <w:right w:val="nil"/>
            </w:tcBorders>
            <w:vAlign w:val="center"/>
          </w:tcPr>
          <w:p w:rsidR="00C77C63" w:rsidRDefault="00C77C63" w:rsidP="004A13AD">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6"/>
            <w:tcBorders>
              <w:top w:val="nil"/>
              <w:bottom w:val="nil"/>
              <w:right w:val="nil"/>
            </w:tcBorders>
            <w:vAlign w:val="center"/>
          </w:tcPr>
          <w:p w:rsidR="00C77C63" w:rsidRPr="00D40C16" w:rsidRDefault="00C77C63" w:rsidP="004A13AD">
            <w:pPr>
              <w:rPr>
                <w:rFonts w:ascii="Arial" w:hAnsi="Arial" w:cs="Arial"/>
                <w:sz w:val="20"/>
                <w:szCs w:val="20"/>
              </w:rPr>
            </w:pPr>
            <w:proofErr w:type="spellStart"/>
            <w:r w:rsidRPr="00D40C16">
              <w:rPr>
                <w:rFonts w:ascii="Arial" w:hAnsi="Arial" w:cs="Arial"/>
                <w:sz w:val="20"/>
                <w:szCs w:val="20"/>
              </w:rPr>
              <w:t>Enterobacteriaceae</w:t>
            </w:r>
            <w:proofErr w:type="spellEnd"/>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6"/>
            <w:tcBorders>
              <w:top w:val="nil"/>
              <w:bottom w:val="nil"/>
              <w:right w:val="nil"/>
            </w:tcBorders>
            <w:vAlign w:val="center"/>
          </w:tcPr>
          <w:p w:rsidR="00C77C63" w:rsidRPr="00FE6823" w:rsidRDefault="00C77C63" w:rsidP="004A13AD">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6"/>
            <w:tcBorders>
              <w:top w:val="nil"/>
              <w:bottom w:val="nil"/>
              <w:right w:val="nil"/>
            </w:tcBorders>
            <w:vAlign w:val="center"/>
          </w:tcPr>
          <w:p w:rsidR="00C77C63" w:rsidRPr="00FE6823" w:rsidRDefault="00C77C63" w:rsidP="004A13AD">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gridSpan w:val="4"/>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3420" w:type="dxa"/>
            <w:gridSpan w:val="6"/>
            <w:tcBorders>
              <w:top w:val="nil"/>
              <w:right w:val="nil"/>
            </w:tcBorders>
            <w:vAlign w:val="center"/>
          </w:tcPr>
          <w:p w:rsidR="00C77C63" w:rsidRPr="00FE6823" w:rsidRDefault="00C77C63" w:rsidP="004A13AD">
            <w:pPr>
              <w:rPr>
                <w:rFonts w:ascii="Arial" w:hAnsi="Arial" w:cs="Arial"/>
                <w:i/>
                <w:sz w:val="20"/>
                <w:szCs w:val="20"/>
              </w:rPr>
            </w:pPr>
            <w:proofErr w:type="spellStart"/>
            <w:r w:rsidRPr="00FE6823">
              <w:rPr>
                <w:rFonts w:ascii="Arial" w:hAnsi="Arial" w:cs="Arial"/>
                <w:i/>
                <w:sz w:val="20"/>
                <w:szCs w:val="20"/>
              </w:rPr>
              <w:t>Stenotrophomonas</w:t>
            </w:r>
            <w:proofErr w:type="spellEnd"/>
            <w:r w:rsidRPr="00FE6823">
              <w:rPr>
                <w:rFonts w:ascii="Arial" w:hAnsi="Arial" w:cs="Arial"/>
                <w:i/>
                <w:sz w:val="20"/>
                <w:szCs w:val="20"/>
              </w:rPr>
              <w:t xml:space="preserve"> </w:t>
            </w:r>
            <w:proofErr w:type="spellStart"/>
            <w:r w:rsidRPr="00FE6823">
              <w:rPr>
                <w:rFonts w:ascii="Arial" w:hAnsi="Arial" w:cs="Arial"/>
                <w:i/>
                <w:sz w:val="20"/>
                <w:szCs w:val="20"/>
              </w:rPr>
              <w:t>maltophilia</w:t>
            </w:r>
            <w:proofErr w:type="spellEnd"/>
          </w:p>
        </w:tc>
        <w:tc>
          <w:tcPr>
            <w:tcW w:w="2340" w:type="dxa"/>
            <w:gridSpan w:val="4"/>
            <w:tcBorders>
              <w:top w:val="nil"/>
              <w:left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c>
          <w:tcPr>
            <w:tcW w:w="2520" w:type="dxa"/>
            <w:gridSpan w:val="4"/>
            <w:tcBorders>
              <w:top w:val="nil"/>
              <w:left w:val="nil"/>
            </w:tcBorders>
            <w:vAlign w:val="center"/>
          </w:tcPr>
          <w:p w:rsidR="00C77C63" w:rsidRDefault="00C77C63" w:rsidP="004A13AD">
            <w:pPr>
              <w:rPr>
                <w:rFonts w:ascii="Arial" w:hAnsi="Arial" w:cs="Arial"/>
                <w:sz w:val="20"/>
                <w:szCs w:val="20"/>
              </w:rPr>
            </w:pPr>
            <w:r>
              <w:rPr>
                <w:rFonts w:ascii="Arial" w:hAnsi="Arial" w:cs="Arial"/>
                <w:sz w:val="20"/>
                <w:szCs w:val="20"/>
              </w:rPr>
              <w:t>______________</w:t>
            </w:r>
          </w:p>
        </w:tc>
      </w:tr>
      <w:tr w:rsidR="00C77C63" w:rsidTr="004A13AD">
        <w:trPr>
          <w:trHeight w:val="288"/>
        </w:trPr>
        <w:tc>
          <w:tcPr>
            <w:tcW w:w="2970" w:type="dxa"/>
            <w:gridSpan w:val="4"/>
            <w:tcBorders>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1 = Kirby-Bauer disk diffusion</w:t>
            </w:r>
          </w:p>
        </w:tc>
        <w:tc>
          <w:tcPr>
            <w:tcW w:w="3414" w:type="dxa"/>
            <w:gridSpan w:val="7"/>
            <w:tcBorders>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8"/>
            <w:tcBorders>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10 = E test</w:t>
            </w:r>
          </w:p>
        </w:tc>
      </w:tr>
      <w:tr w:rsidR="00C77C63" w:rsidTr="004A13AD">
        <w:trPr>
          <w:trHeight w:val="288"/>
        </w:trPr>
        <w:tc>
          <w:tcPr>
            <w:tcW w:w="2970" w:type="dxa"/>
            <w:gridSpan w:val="4"/>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7"/>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8"/>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C77C63" w:rsidTr="004A13AD">
        <w:trPr>
          <w:trHeight w:val="288"/>
        </w:trPr>
        <w:tc>
          <w:tcPr>
            <w:tcW w:w="2970" w:type="dxa"/>
            <w:gridSpan w:val="4"/>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7"/>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8"/>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13 = Other (describe in Comments section)</w:t>
            </w:r>
          </w:p>
        </w:tc>
      </w:tr>
      <w:tr w:rsidR="00C77C63" w:rsidTr="004A13AD">
        <w:trPr>
          <w:trHeight w:val="288"/>
        </w:trPr>
        <w:tc>
          <w:tcPr>
            <w:tcW w:w="2970" w:type="dxa"/>
            <w:gridSpan w:val="4"/>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3.1 = BD Phoenix</w:t>
            </w:r>
          </w:p>
        </w:tc>
        <w:tc>
          <w:tcPr>
            <w:tcW w:w="3414" w:type="dxa"/>
            <w:gridSpan w:val="7"/>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6 = Other micro-broth dilution method</w:t>
            </w:r>
          </w:p>
        </w:tc>
        <w:tc>
          <w:tcPr>
            <w:tcW w:w="4236" w:type="dxa"/>
            <w:gridSpan w:val="8"/>
            <w:tcBorders>
              <w:top w:val="nil"/>
              <w:bottom w:val="nil"/>
            </w:tcBorders>
            <w:vAlign w:val="center"/>
          </w:tcPr>
          <w:p w:rsidR="00C77C63" w:rsidRPr="006A096C" w:rsidRDefault="00C77C63" w:rsidP="004A13AD">
            <w:pPr>
              <w:rPr>
                <w:rFonts w:ascii="Arial" w:hAnsi="Arial" w:cs="Arial"/>
                <w:sz w:val="18"/>
                <w:szCs w:val="18"/>
              </w:rPr>
            </w:pPr>
          </w:p>
        </w:tc>
      </w:tr>
      <w:tr w:rsidR="00C77C63" w:rsidTr="004A13AD">
        <w:trPr>
          <w:trHeight w:val="288"/>
        </w:trPr>
        <w:tc>
          <w:tcPr>
            <w:tcW w:w="2970" w:type="dxa"/>
            <w:gridSpan w:val="4"/>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7"/>
            <w:tcBorders>
              <w:top w:val="nil"/>
              <w:bottom w:val="nil"/>
            </w:tcBorders>
            <w:vAlign w:val="center"/>
          </w:tcPr>
          <w:p w:rsidR="00C77C63" w:rsidRPr="006A096C" w:rsidRDefault="00C77C63" w:rsidP="004A13AD">
            <w:pPr>
              <w:rPr>
                <w:rFonts w:ascii="Arial" w:hAnsi="Arial" w:cs="Arial"/>
                <w:sz w:val="18"/>
                <w:szCs w:val="18"/>
              </w:rPr>
            </w:pPr>
            <w:r w:rsidRPr="006A096C">
              <w:rPr>
                <w:rFonts w:ascii="Arial" w:hAnsi="Arial" w:cs="Arial"/>
                <w:sz w:val="18"/>
                <w:szCs w:val="18"/>
              </w:rPr>
              <w:t>7 = Agar dilution method</w:t>
            </w:r>
          </w:p>
        </w:tc>
        <w:tc>
          <w:tcPr>
            <w:tcW w:w="4236" w:type="dxa"/>
            <w:gridSpan w:val="8"/>
            <w:tcBorders>
              <w:top w:val="nil"/>
              <w:bottom w:val="nil"/>
            </w:tcBorders>
            <w:vAlign w:val="center"/>
          </w:tcPr>
          <w:p w:rsidR="00C77C63" w:rsidRPr="006A096C" w:rsidRDefault="00C77C63" w:rsidP="004A13AD">
            <w:pPr>
              <w:rPr>
                <w:rFonts w:ascii="Arial" w:hAnsi="Arial" w:cs="Arial"/>
                <w:sz w:val="18"/>
                <w:szCs w:val="18"/>
              </w:rPr>
            </w:pPr>
          </w:p>
        </w:tc>
      </w:tr>
      <w:tr w:rsidR="00C77C63" w:rsidTr="004A13AD">
        <w:trPr>
          <w:trHeight w:val="144"/>
        </w:trPr>
        <w:tc>
          <w:tcPr>
            <w:tcW w:w="2970" w:type="dxa"/>
            <w:gridSpan w:val="4"/>
            <w:tcBorders>
              <w:top w:val="nil"/>
              <w:bottom w:val="nil"/>
              <w:right w:val="single" w:sz="4" w:space="0" w:color="auto"/>
            </w:tcBorders>
            <w:vAlign w:val="center"/>
          </w:tcPr>
          <w:p w:rsidR="00C77C63" w:rsidRPr="00180AFF" w:rsidRDefault="00C77C63" w:rsidP="004A13AD">
            <w:pPr>
              <w:rPr>
                <w:rFonts w:ascii="Arial" w:hAnsi="Arial" w:cs="Arial"/>
                <w:sz w:val="12"/>
                <w:szCs w:val="12"/>
              </w:rPr>
            </w:pPr>
          </w:p>
        </w:tc>
        <w:tc>
          <w:tcPr>
            <w:tcW w:w="3414" w:type="dxa"/>
            <w:gridSpan w:val="7"/>
            <w:tcBorders>
              <w:top w:val="nil"/>
              <w:left w:val="single" w:sz="4" w:space="0" w:color="auto"/>
              <w:bottom w:val="single" w:sz="4" w:space="0" w:color="auto"/>
              <w:right w:val="single" w:sz="4" w:space="0" w:color="auto"/>
            </w:tcBorders>
            <w:vAlign w:val="center"/>
          </w:tcPr>
          <w:p w:rsidR="00C77C63" w:rsidRPr="00180AFF" w:rsidRDefault="00C77C63" w:rsidP="004A13AD">
            <w:pPr>
              <w:rPr>
                <w:rFonts w:ascii="Arial" w:hAnsi="Arial" w:cs="Arial"/>
                <w:sz w:val="12"/>
                <w:szCs w:val="12"/>
              </w:rPr>
            </w:pPr>
          </w:p>
        </w:tc>
        <w:tc>
          <w:tcPr>
            <w:tcW w:w="4236" w:type="dxa"/>
            <w:gridSpan w:val="8"/>
            <w:tcBorders>
              <w:top w:val="nil"/>
              <w:left w:val="single" w:sz="4" w:space="0" w:color="auto"/>
              <w:bottom w:val="nil"/>
            </w:tcBorders>
            <w:vAlign w:val="center"/>
          </w:tcPr>
          <w:p w:rsidR="00C77C63" w:rsidRPr="00180AFF" w:rsidRDefault="00C77C63" w:rsidP="004A13AD">
            <w:pPr>
              <w:rPr>
                <w:rFonts w:ascii="Arial" w:hAnsi="Arial" w:cs="Arial"/>
                <w:sz w:val="12"/>
                <w:szCs w:val="12"/>
              </w:rPr>
            </w:pPr>
          </w:p>
        </w:tc>
      </w:tr>
      <w:tr w:rsidR="00C77C63" w:rsidTr="004A13AD">
        <w:trPr>
          <w:trHeight w:val="288"/>
        </w:trPr>
        <w:tc>
          <w:tcPr>
            <w:tcW w:w="8460" w:type="dxa"/>
            <w:gridSpan w:val="16"/>
            <w:tcBorders>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*4. Does the laboratory confirm </w:t>
            </w:r>
            <w:proofErr w:type="spellStart"/>
            <w:r>
              <w:rPr>
                <w:rFonts w:ascii="Arial" w:hAnsi="Arial" w:cs="Arial"/>
                <w:sz w:val="20"/>
                <w:szCs w:val="20"/>
              </w:rPr>
              <w:t>vancomycin</w:t>
            </w:r>
            <w:proofErr w:type="spellEnd"/>
            <w:r>
              <w:rPr>
                <w:rFonts w:ascii="Arial" w:hAnsi="Arial" w:cs="Arial"/>
                <w:sz w:val="20"/>
                <w:szCs w:val="20"/>
              </w:rPr>
              <w:t>-resistant staphylococci using a second method?</w:t>
            </w:r>
          </w:p>
        </w:tc>
        <w:tc>
          <w:tcPr>
            <w:tcW w:w="900" w:type="dxa"/>
            <w:gridSpan w:val="2"/>
            <w:tcBorders>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60" w:type="dxa"/>
            <w:tcBorders>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7980" w:type="dxa"/>
            <w:gridSpan w:val="14"/>
            <w:tcBorders>
              <w:top w:val="nil"/>
              <w:bottom w:val="nil"/>
              <w:right w:val="nil"/>
            </w:tcBorders>
            <w:vAlign w:val="center"/>
          </w:tcPr>
          <w:p w:rsidR="00C77C63" w:rsidRDefault="00C77C63" w:rsidP="004A13AD">
            <w:pPr>
              <w:ind w:left="252"/>
              <w:rPr>
                <w:rFonts w:ascii="Arial" w:hAnsi="Arial" w:cs="Arial"/>
                <w:sz w:val="20"/>
                <w:szCs w:val="20"/>
              </w:rPr>
            </w:pPr>
            <w:r>
              <w:rPr>
                <w:rFonts w:ascii="Arial" w:hAnsi="Arial" w:cs="Arial"/>
                <w:sz w:val="20"/>
                <w:szCs w:val="20"/>
              </w:rPr>
              <w:t>If Yes, please indicate methods: (check all that apply)</w:t>
            </w:r>
          </w:p>
        </w:tc>
        <w:tc>
          <w:tcPr>
            <w:tcW w:w="1200" w:type="dxa"/>
            <w:gridSpan w:val="3"/>
            <w:tcBorders>
              <w:top w:val="nil"/>
              <w:left w:val="nil"/>
              <w:bottom w:val="nil"/>
              <w:right w:val="nil"/>
            </w:tcBorders>
            <w:vAlign w:val="center"/>
          </w:tcPr>
          <w:p w:rsidR="00C77C63" w:rsidRDefault="00C77C63" w:rsidP="004A13AD">
            <w:pPr>
              <w:rPr>
                <w:rFonts w:ascii="Arial" w:hAnsi="Arial" w:cs="Arial"/>
                <w:sz w:val="20"/>
                <w:szCs w:val="20"/>
              </w:rPr>
            </w:pPr>
          </w:p>
        </w:tc>
        <w:tc>
          <w:tcPr>
            <w:tcW w:w="1440" w:type="dxa"/>
            <w:gridSpan w:val="2"/>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2790" w:type="dxa"/>
            <w:gridSpan w:val="3"/>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594" w:type="dxa"/>
            <w:gridSpan w:val="8"/>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236" w:type="dxa"/>
            <w:gridSpan w:val="8"/>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4A13AD">
        <w:trPr>
          <w:trHeight w:val="288"/>
        </w:trPr>
        <w:tc>
          <w:tcPr>
            <w:tcW w:w="2790" w:type="dxa"/>
            <w:gridSpan w:val="3"/>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594" w:type="dxa"/>
            <w:gridSpan w:val="8"/>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236" w:type="dxa"/>
            <w:gridSpan w:val="8"/>
            <w:tcBorders>
              <w:top w:val="nil"/>
              <w:left w:val="nil"/>
              <w:bottom w:val="nil"/>
            </w:tcBorders>
            <w:vAlign w:val="center"/>
          </w:tcPr>
          <w:p w:rsidR="00C77C63" w:rsidRDefault="00C77C63" w:rsidP="00534AFD">
            <w:pPr>
              <w:ind w:left="258" w:hanging="25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4A13AD">
        <w:trPr>
          <w:trHeight w:val="288"/>
        </w:trPr>
        <w:tc>
          <w:tcPr>
            <w:tcW w:w="2790" w:type="dxa"/>
            <w:gridSpan w:val="3"/>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594" w:type="dxa"/>
            <w:gridSpan w:val="8"/>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236" w:type="dxa"/>
            <w:gridSpan w:val="8"/>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w:t>
            </w:r>
          </w:p>
        </w:tc>
      </w:tr>
      <w:tr w:rsidR="00C77C63" w:rsidTr="004A13AD">
        <w:trPr>
          <w:trHeight w:val="288"/>
        </w:trPr>
        <w:tc>
          <w:tcPr>
            <w:tcW w:w="2790" w:type="dxa"/>
            <w:gridSpan w:val="3"/>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594" w:type="dxa"/>
            <w:gridSpan w:val="8"/>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236" w:type="dxa"/>
            <w:gridSpan w:val="8"/>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2790" w:type="dxa"/>
            <w:gridSpan w:val="3"/>
            <w:tcBorders>
              <w:top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594" w:type="dxa"/>
            <w:gridSpan w:val="8"/>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4236" w:type="dxa"/>
            <w:gridSpan w:val="8"/>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144"/>
        </w:trPr>
        <w:tc>
          <w:tcPr>
            <w:tcW w:w="10620" w:type="dxa"/>
            <w:gridSpan w:val="19"/>
            <w:tcBorders>
              <w:top w:val="nil"/>
              <w:bottom w:val="nil"/>
            </w:tcBorders>
            <w:vAlign w:val="center"/>
          </w:tcPr>
          <w:p w:rsidR="00C77C63" w:rsidRPr="00180AFF" w:rsidRDefault="00C77C63" w:rsidP="004A13AD">
            <w:pPr>
              <w:rPr>
                <w:rFonts w:ascii="Arial" w:hAnsi="Arial" w:cs="Arial"/>
                <w:sz w:val="12"/>
                <w:szCs w:val="12"/>
              </w:rPr>
            </w:pPr>
          </w:p>
        </w:tc>
      </w:tr>
      <w:tr w:rsidR="00C77C63" w:rsidTr="003F4CF8">
        <w:trPr>
          <w:trHeight w:val="576"/>
        </w:trPr>
        <w:tc>
          <w:tcPr>
            <w:tcW w:w="7980" w:type="dxa"/>
            <w:gridSpan w:val="14"/>
            <w:tcBorders>
              <w:top w:val="nil"/>
              <w:right w:val="nil"/>
            </w:tcBorders>
            <w:vAlign w:val="center"/>
          </w:tcPr>
          <w:p w:rsidR="00C77C63" w:rsidRDefault="00C77C63" w:rsidP="00C50AF1">
            <w:pPr>
              <w:ind w:left="252" w:hanging="252"/>
              <w:rPr>
                <w:rFonts w:ascii="Arial" w:hAnsi="Arial" w:cs="Arial"/>
                <w:sz w:val="20"/>
                <w:szCs w:val="20"/>
              </w:rPr>
            </w:pPr>
            <w:r>
              <w:rPr>
                <w:rFonts w:ascii="Arial" w:hAnsi="Arial" w:cs="Arial"/>
                <w:sz w:val="20"/>
                <w:szCs w:val="20"/>
              </w:rPr>
              <w:t xml:space="preserve">*5. Has your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gridSpan w:val="2"/>
            <w:tcBorders>
              <w:top w:val="nil"/>
              <w:lef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C77C63" w:rsidRDefault="00C77C63" w:rsidP="00C87EF1">
      <w:pPr>
        <w:pStyle w:val="NoSpacing"/>
        <w:rPr>
          <w:rFonts w:ascii="Arial" w:hAnsi="Arial" w:cs="Arial"/>
          <w:sz w:val="20"/>
          <w:szCs w:val="20"/>
        </w:rPr>
        <w:sectPr w:rsidR="00C77C63" w:rsidSect="004F6E61">
          <w:footerReference w:type="default" r:id="rId8"/>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620" w:type="dxa"/>
        <w:tblInd w:w="-522" w:type="dxa"/>
        <w:tblLook w:val="04A0" w:firstRow="1" w:lastRow="0" w:firstColumn="1" w:lastColumn="0" w:noHBand="0" w:noVBand="1"/>
      </w:tblPr>
      <w:tblGrid>
        <w:gridCol w:w="1350"/>
        <w:gridCol w:w="1620"/>
        <w:gridCol w:w="270"/>
        <w:gridCol w:w="300"/>
        <w:gridCol w:w="1770"/>
        <w:gridCol w:w="1074"/>
        <w:gridCol w:w="366"/>
        <w:gridCol w:w="450"/>
        <w:gridCol w:w="90"/>
        <w:gridCol w:w="270"/>
        <w:gridCol w:w="810"/>
        <w:gridCol w:w="540"/>
        <w:gridCol w:w="90"/>
        <w:gridCol w:w="810"/>
        <w:gridCol w:w="810"/>
      </w:tblGrid>
      <w:tr w:rsidR="00C77C63" w:rsidTr="004A13AD">
        <w:tc>
          <w:tcPr>
            <w:tcW w:w="10620" w:type="dxa"/>
            <w:gridSpan w:val="15"/>
            <w:tcBorders>
              <w:top w:val="nil"/>
              <w:left w:val="nil"/>
              <w:right w:val="nil"/>
            </w:tcBorders>
          </w:tcPr>
          <w:p w:rsidR="00C77C63" w:rsidRPr="00D43B13" w:rsidRDefault="00C77C63" w:rsidP="004A13AD">
            <w:pPr>
              <w:rPr>
                <w:rFonts w:ascii="Arial" w:hAnsi="Arial" w:cs="Arial"/>
                <w:sz w:val="16"/>
                <w:szCs w:val="16"/>
              </w:rPr>
            </w:pPr>
            <w:r w:rsidRPr="00D43B13">
              <w:rPr>
                <w:rFonts w:ascii="Arial" w:hAnsi="Arial" w:cs="Arial"/>
                <w:sz w:val="16"/>
                <w:szCs w:val="16"/>
              </w:rPr>
              <w:t>Page 3 of 4</w:t>
            </w:r>
          </w:p>
        </w:tc>
      </w:tr>
      <w:tr w:rsidR="00C77C63" w:rsidTr="004A13AD">
        <w:trPr>
          <w:trHeight w:val="288"/>
        </w:trPr>
        <w:tc>
          <w:tcPr>
            <w:tcW w:w="10620" w:type="dxa"/>
            <w:gridSpan w:val="15"/>
            <w:shd w:val="clear" w:color="auto" w:fill="A6A6A6" w:themeFill="background1" w:themeFillShade="A6"/>
            <w:vAlign w:val="center"/>
          </w:tcPr>
          <w:p w:rsidR="00C77C63" w:rsidRPr="00D43B13" w:rsidRDefault="00C77C63" w:rsidP="004A13AD">
            <w:pPr>
              <w:rPr>
                <w:rFonts w:ascii="Arial" w:hAnsi="Arial" w:cs="Arial"/>
                <w:b/>
                <w:sz w:val="20"/>
                <w:szCs w:val="20"/>
              </w:rPr>
            </w:pPr>
            <w:r w:rsidRPr="00D43B13">
              <w:rPr>
                <w:rFonts w:ascii="Arial" w:hAnsi="Arial" w:cs="Arial"/>
                <w:b/>
                <w:sz w:val="20"/>
                <w:szCs w:val="20"/>
              </w:rPr>
              <w:t>Facility Microbiology Laboratory Practices</w:t>
            </w:r>
          </w:p>
        </w:tc>
      </w:tr>
      <w:tr w:rsidR="00C77C63" w:rsidTr="004A13AD">
        <w:trPr>
          <w:trHeight w:val="288"/>
        </w:trPr>
        <w:tc>
          <w:tcPr>
            <w:tcW w:w="6384" w:type="dxa"/>
            <w:gridSpan w:val="6"/>
            <w:tcBorders>
              <w:bottom w:val="nil"/>
              <w:right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*6. Does the laboratory perform a special test for ESBL production? </w:t>
            </w:r>
          </w:p>
        </w:tc>
        <w:tc>
          <w:tcPr>
            <w:tcW w:w="1176" w:type="dxa"/>
            <w:gridSpan w:val="4"/>
            <w:tcBorders>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3060" w:type="dxa"/>
            <w:gridSpan w:val="5"/>
            <w:tcBorders>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If Yes, please indicate what is done if ESBL production is detected: (check one)</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Change susceptible and intermediate interpretations for third generation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xml:space="preserve"> to resistant </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Suppress the results for third generati</w:t>
            </w:r>
            <w:r>
              <w:rPr>
                <w:rFonts w:ascii="Arial" w:hAnsi="Arial" w:cs="Arial"/>
                <w:sz w:val="18"/>
                <w:szCs w:val="18"/>
              </w:rPr>
              <w:t xml:space="preserve">on </w:t>
            </w:r>
            <w:proofErr w:type="spellStart"/>
            <w:r>
              <w:rPr>
                <w:rFonts w:ascii="Arial" w:hAnsi="Arial" w:cs="Arial"/>
                <w:sz w:val="18"/>
                <w:szCs w:val="18"/>
              </w:rPr>
              <w:t>cephalosporins</w:t>
            </w:r>
            <w:proofErr w:type="spellEnd"/>
            <w:r>
              <w:rPr>
                <w:rFonts w:ascii="Arial" w:hAnsi="Arial" w:cs="Arial"/>
                <w:sz w:val="18"/>
                <w:szCs w:val="18"/>
              </w:rPr>
              <w:t xml:space="preserve"> and </w:t>
            </w:r>
            <w:proofErr w:type="spellStart"/>
            <w:r>
              <w:rPr>
                <w:rFonts w:ascii="Arial" w:hAnsi="Arial" w:cs="Arial"/>
                <w:sz w:val="18"/>
                <w:szCs w:val="18"/>
              </w:rPr>
              <w:t>aztreonam</w:t>
            </w:r>
            <w:proofErr w:type="spellEnd"/>
            <w:r w:rsidRPr="00D43B13">
              <w:rPr>
                <w:rFonts w:ascii="Arial" w:hAnsi="Arial" w:cs="Arial"/>
                <w:sz w:val="18"/>
                <w:szCs w:val="18"/>
              </w:rPr>
              <w:t xml:space="preserve"> for the report</w:t>
            </w:r>
          </w:p>
        </w:tc>
      </w:tr>
      <w:tr w:rsidR="00C77C63" w:rsidTr="004A13AD">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D43B13">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the test is used for epidemiological or infection control purposes</w:t>
            </w:r>
          </w:p>
        </w:tc>
      </w:tr>
      <w:tr w:rsidR="00C77C63" w:rsidTr="004A13AD">
        <w:trPr>
          <w:trHeight w:val="288"/>
        </w:trPr>
        <w:tc>
          <w:tcPr>
            <w:tcW w:w="10620" w:type="dxa"/>
            <w:gridSpan w:val="15"/>
            <w:tcBorders>
              <w:top w:val="nil"/>
              <w:bottom w:val="nil"/>
            </w:tcBorders>
            <w:vAlign w:val="center"/>
          </w:tcPr>
          <w:p w:rsidR="00C77C63" w:rsidRDefault="00C77C63" w:rsidP="004A13AD">
            <w:pPr>
              <w:rPr>
                <w:rFonts w:ascii="Arial" w:hAnsi="Arial" w:cs="Arial"/>
                <w:sz w:val="20"/>
                <w:szCs w:val="20"/>
              </w:rPr>
            </w:pPr>
          </w:p>
        </w:tc>
      </w:tr>
      <w:tr w:rsidR="00C77C63" w:rsidTr="003F4CF8">
        <w:trPr>
          <w:trHeight w:val="576"/>
        </w:trPr>
        <w:tc>
          <w:tcPr>
            <w:tcW w:w="8910" w:type="dxa"/>
            <w:gridSpan w:val="12"/>
            <w:tcBorders>
              <w:top w:val="nil"/>
              <w:bottom w:val="nil"/>
              <w:right w:val="nil"/>
            </w:tcBorders>
            <w:vAlign w:val="center"/>
          </w:tcPr>
          <w:p w:rsidR="00C77C63" w:rsidRDefault="00C77C63" w:rsidP="004A13AD">
            <w:pPr>
              <w:ind w:left="252" w:hanging="252"/>
              <w:rPr>
                <w:rFonts w:ascii="Arial" w:hAnsi="Arial" w:cs="Arial"/>
                <w:sz w:val="20"/>
                <w:szCs w:val="20"/>
              </w:rPr>
            </w:pPr>
            <w:r>
              <w:rPr>
                <w:rFonts w:ascii="Arial" w:hAnsi="Arial" w:cs="Arial"/>
                <w:sz w:val="20"/>
                <w:szCs w:val="20"/>
              </w:rPr>
              <w:t xml:space="preserve">*7. Has your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90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8910" w:type="dxa"/>
            <w:gridSpan w:val="12"/>
            <w:tcBorders>
              <w:top w:val="nil"/>
              <w:bottom w:val="nil"/>
              <w:right w:val="nil"/>
            </w:tcBorders>
            <w:vAlign w:val="center"/>
          </w:tcPr>
          <w:p w:rsidR="00C77C63" w:rsidRDefault="00C77C63" w:rsidP="004A13AD">
            <w:pPr>
              <w:rPr>
                <w:rFonts w:ascii="Arial" w:hAnsi="Arial" w:cs="Arial"/>
                <w:sz w:val="20"/>
                <w:szCs w:val="20"/>
              </w:rPr>
            </w:pPr>
          </w:p>
        </w:tc>
        <w:tc>
          <w:tcPr>
            <w:tcW w:w="900" w:type="dxa"/>
            <w:gridSpan w:val="2"/>
            <w:tcBorders>
              <w:top w:val="nil"/>
              <w:left w:val="nil"/>
              <w:bottom w:val="nil"/>
              <w:right w:val="nil"/>
            </w:tcBorders>
            <w:vAlign w:val="center"/>
          </w:tcPr>
          <w:p w:rsidR="00C77C63" w:rsidRPr="0054613A" w:rsidRDefault="00C77C63" w:rsidP="004A13AD">
            <w:pPr>
              <w:rPr>
                <w:rFonts w:ascii="Arial" w:hAnsi="Arial" w:cs="Arial"/>
                <w:sz w:val="30"/>
                <w:szCs w:val="30"/>
              </w:rPr>
            </w:pPr>
          </w:p>
        </w:tc>
        <w:tc>
          <w:tcPr>
            <w:tcW w:w="810" w:type="dxa"/>
            <w:tcBorders>
              <w:top w:val="nil"/>
              <w:left w:val="nil"/>
              <w:bottom w:val="nil"/>
            </w:tcBorders>
            <w:vAlign w:val="center"/>
          </w:tcPr>
          <w:p w:rsidR="00C77C63" w:rsidRPr="0054613A" w:rsidRDefault="00C77C63" w:rsidP="004A13AD">
            <w:pPr>
              <w:rPr>
                <w:rFonts w:ascii="Arial" w:hAnsi="Arial" w:cs="Arial"/>
                <w:sz w:val="30"/>
                <w:szCs w:val="30"/>
              </w:rPr>
            </w:pPr>
          </w:p>
        </w:tc>
      </w:tr>
      <w:tr w:rsidR="00C77C63" w:rsidTr="00F10D45">
        <w:trPr>
          <w:trHeight w:val="288"/>
        </w:trPr>
        <w:tc>
          <w:tcPr>
            <w:tcW w:w="7290" w:type="dxa"/>
            <w:gridSpan w:val="9"/>
            <w:tcBorders>
              <w:top w:val="nil"/>
              <w:bottom w:val="nil"/>
              <w:right w:val="nil"/>
            </w:tcBorders>
            <w:vAlign w:val="center"/>
          </w:tcPr>
          <w:p w:rsidR="00C77C63" w:rsidRDefault="00C77C63" w:rsidP="00F10D45">
            <w:pPr>
              <w:rPr>
                <w:rFonts w:ascii="Arial" w:hAnsi="Arial" w:cs="Arial"/>
                <w:sz w:val="20"/>
                <w:szCs w:val="20"/>
              </w:rPr>
            </w:pPr>
            <w:r>
              <w:rPr>
                <w:rFonts w:ascii="Arial" w:hAnsi="Arial" w:cs="Arial"/>
                <w:sz w:val="20"/>
                <w:szCs w:val="20"/>
              </w:rPr>
              <w:t xml:space="preserve">*8. Does your laboratory perform a special test for </w:t>
            </w:r>
            <w:proofErr w:type="spellStart"/>
            <w:r>
              <w:rPr>
                <w:rFonts w:ascii="Arial" w:hAnsi="Arial" w:cs="Arial"/>
                <w:sz w:val="20"/>
                <w:szCs w:val="20"/>
              </w:rPr>
              <w:t>carbapenemase</w:t>
            </w:r>
            <w:proofErr w:type="spellEnd"/>
            <w:r>
              <w:rPr>
                <w:rFonts w:ascii="Arial" w:hAnsi="Arial" w:cs="Arial"/>
                <w:sz w:val="20"/>
                <w:szCs w:val="20"/>
              </w:rPr>
              <w:t xml:space="preserve"> production?</w:t>
            </w:r>
          </w:p>
        </w:tc>
        <w:tc>
          <w:tcPr>
            <w:tcW w:w="1080" w:type="dxa"/>
            <w:gridSpan w:val="2"/>
            <w:tcBorders>
              <w:top w:val="nil"/>
              <w:left w:val="nil"/>
              <w:bottom w:val="nil"/>
              <w:right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4"/>
            <w:tcBorders>
              <w:top w:val="nil"/>
              <w:left w:val="nil"/>
              <w:bottom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Change susceptible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results to resistant</w:t>
            </w:r>
          </w:p>
        </w:tc>
      </w:tr>
      <w:tr w:rsidR="00C77C63" w:rsidTr="004A13AD">
        <w:trPr>
          <w:trHeight w:val="288"/>
        </w:trPr>
        <w:tc>
          <w:tcPr>
            <w:tcW w:w="10620" w:type="dxa"/>
            <w:gridSpan w:val="15"/>
            <w:tcBorders>
              <w:top w:val="nil"/>
              <w:bottom w:val="nil"/>
            </w:tcBorders>
            <w:vAlign w:val="center"/>
          </w:tcPr>
          <w:p w:rsidR="00C77C63" w:rsidRPr="00D43B13" w:rsidRDefault="00C77C63" w:rsidP="004A13AD">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Report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MIC results without an interpretation</w:t>
            </w:r>
          </w:p>
        </w:tc>
      </w:tr>
      <w:tr w:rsidR="00C77C63" w:rsidTr="004A13AD">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carbapenems</w:t>
            </w:r>
            <w:proofErr w:type="spellEnd"/>
            <w:r w:rsidRPr="00D43B13">
              <w:rPr>
                <w:rFonts w:ascii="Arial" w:hAnsi="Arial" w:cs="Arial"/>
                <w:sz w:val="18"/>
                <w:szCs w:val="18"/>
              </w:rPr>
              <w:t>, the test is used for epidemiological or infection control purposes</w:t>
            </w:r>
          </w:p>
        </w:tc>
      </w:tr>
      <w:tr w:rsidR="00C77C63" w:rsidTr="004A13AD">
        <w:trPr>
          <w:trHeight w:val="288"/>
        </w:trPr>
        <w:tc>
          <w:tcPr>
            <w:tcW w:w="10620" w:type="dxa"/>
            <w:gridSpan w:val="15"/>
            <w:tcBorders>
              <w:top w:val="nil"/>
              <w:bottom w:val="nil"/>
            </w:tcBorders>
            <w:vAlign w:val="center"/>
          </w:tcPr>
          <w:p w:rsidR="00C77C63" w:rsidRPr="0054613A" w:rsidRDefault="00C77C63" w:rsidP="004A13AD">
            <w:pPr>
              <w:ind w:left="792"/>
              <w:rPr>
                <w:rFonts w:ascii="Arial" w:hAnsi="Arial" w:cs="Arial"/>
                <w:sz w:val="30"/>
                <w:szCs w:val="30"/>
              </w:rPr>
            </w:pPr>
          </w:p>
        </w:tc>
      </w:tr>
      <w:tr w:rsidR="00C77C63" w:rsidTr="003F4CF8">
        <w:trPr>
          <w:trHeight w:val="576"/>
        </w:trPr>
        <w:tc>
          <w:tcPr>
            <w:tcW w:w="8910" w:type="dxa"/>
            <w:gridSpan w:val="12"/>
            <w:tcBorders>
              <w:top w:val="nil"/>
              <w:bottom w:val="nil"/>
              <w:right w:val="nil"/>
            </w:tcBorders>
            <w:vAlign w:val="center"/>
          </w:tcPr>
          <w:p w:rsidR="00C77C63" w:rsidRDefault="00C77C63" w:rsidP="004A13AD">
            <w:pPr>
              <w:ind w:left="252" w:hanging="252"/>
              <w:rPr>
                <w:rFonts w:ascii="Arial" w:hAnsi="Arial" w:cs="Arial"/>
                <w:sz w:val="20"/>
                <w:szCs w:val="20"/>
              </w:rPr>
            </w:pPr>
            <w:r>
              <w:rPr>
                <w:rFonts w:ascii="Arial" w:hAnsi="Arial" w:cs="Arial"/>
                <w:sz w:val="20"/>
                <w:szCs w:val="20"/>
              </w:rPr>
              <w:t xml:space="preserve">*9. Does your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If Yes, please indicate methods: (check all that apply)</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3420" w:type="dxa"/>
            <w:gridSpan w:val="7"/>
            <w:tcBorders>
              <w:top w:val="nil"/>
              <w:left w:val="nil"/>
              <w:bottom w:val="nil"/>
            </w:tcBorders>
            <w:vAlign w:val="center"/>
          </w:tcPr>
          <w:p w:rsidR="00C77C63" w:rsidRDefault="00C77C63" w:rsidP="00C50AF1">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w:t>
            </w: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3540" w:type="dxa"/>
            <w:gridSpan w:val="4"/>
            <w:tcBorders>
              <w:top w:val="nil"/>
              <w:bottom w:val="nil"/>
              <w:right w:val="nil"/>
            </w:tcBorders>
            <w:vAlign w:val="center"/>
          </w:tcPr>
          <w:p w:rsidR="00C77C63" w:rsidRDefault="00C77C63" w:rsidP="004A13AD">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6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3540" w:type="dxa"/>
            <w:gridSpan w:val="4"/>
            <w:tcBorders>
              <w:top w:val="nil"/>
              <w:bottom w:val="nil"/>
              <w:right w:val="nil"/>
            </w:tcBorders>
            <w:vAlign w:val="center"/>
          </w:tcPr>
          <w:p w:rsidR="00C77C63" w:rsidRPr="0054613A" w:rsidRDefault="00C77C63" w:rsidP="004A13AD">
            <w:pPr>
              <w:ind w:left="522"/>
              <w:rPr>
                <w:rFonts w:ascii="Arial" w:hAnsi="Arial" w:cs="Arial"/>
                <w:sz w:val="30"/>
                <w:szCs w:val="30"/>
              </w:rPr>
            </w:pPr>
          </w:p>
        </w:tc>
        <w:tc>
          <w:tcPr>
            <w:tcW w:w="3660" w:type="dxa"/>
            <w:gridSpan w:val="4"/>
            <w:tcBorders>
              <w:top w:val="nil"/>
              <w:left w:val="nil"/>
              <w:bottom w:val="nil"/>
              <w:right w:val="nil"/>
            </w:tcBorders>
            <w:vAlign w:val="center"/>
          </w:tcPr>
          <w:p w:rsidR="00C77C63" w:rsidRPr="0054613A" w:rsidRDefault="00C77C63" w:rsidP="004A13AD">
            <w:pPr>
              <w:rPr>
                <w:rFonts w:ascii="Arial" w:hAnsi="Arial" w:cs="Arial"/>
                <w:sz w:val="30"/>
                <w:szCs w:val="30"/>
              </w:rPr>
            </w:pPr>
          </w:p>
        </w:tc>
        <w:tc>
          <w:tcPr>
            <w:tcW w:w="3420" w:type="dxa"/>
            <w:gridSpan w:val="7"/>
            <w:tcBorders>
              <w:top w:val="nil"/>
              <w:left w:val="nil"/>
              <w:bottom w:val="nil"/>
            </w:tcBorders>
            <w:vAlign w:val="center"/>
          </w:tcPr>
          <w:p w:rsidR="00C77C63" w:rsidRDefault="00C77C63" w:rsidP="004A13AD">
            <w:pPr>
              <w:rPr>
                <w:rFonts w:ascii="Arial" w:hAnsi="Arial" w:cs="Arial"/>
                <w:sz w:val="20"/>
                <w:szCs w:val="20"/>
              </w:rPr>
            </w:pPr>
          </w:p>
        </w:tc>
      </w:tr>
      <w:tr w:rsidR="00C77C63" w:rsidTr="004A13AD">
        <w:trPr>
          <w:trHeight w:val="288"/>
        </w:trPr>
        <w:tc>
          <w:tcPr>
            <w:tcW w:w="10620" w:type="dxa"/>
            <w:gridSpan w:val="15"/>
            <w:tcBorders>
              <w:top w:val="nil"/>
              <w:bottom w:val="nil"/>
            </w:tcBorders>
            <w:vAlign w:val="center"/>
          </w:tcPr>
          <w:p w:rsidR="00C77C63" w:rsidRDefault="00C77C63" w:rsidP="004A13AD">
            <w:pPr>
              <w:rPr>
                <w:rFonts w:ascii="Arial" w:hAnsi="Arial" w:cs="Arial"/>
                <w:sz w:val="20"/>
                <w:szCs w:val="20"/>
              </w:rPr>
            </w:pPr>
            <w:r>
              <w:rPr>
                <w:rFonts w:ascii="Arial" w:hAnsi="Arial" w:cs="Arial"/>
                <w:sz w:val="20"/>
                <w:szCs w:val="20"/>
              </w:rPr>
              <w:t xml:space="preserve">*10.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C77C63" w:rsidTr="004A13AD">
        <w:trPr>
          <w:trHeight w:val="288"/>
        </w:trPr>
        <w:tc>
          <w:tcPr>
            <w:tcW w:w="1350" w:type="dxa"/>
            <w:tcBorders>
              <w:top w:val="nil"/>
              <w:bottom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288"/>
        </w:trPr>
        <w:tc>
          <w:tcPr>
            <w:tcW w:w="10620" w:type="dxa"/>
            <w:gridSpan w:val="15"/>
            <w:tcBorders>
              <w:top w:val="nil"/>
              <w:bottom w:val="nil"/>
            </w:tcBorders>
            <w:vAlign w:val="center"/>
          </w:tcPr>
          <w:p w:rsidR="00C77C63" w:rsidRDefault="00C77C63" w:rsidP="004A13AD">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C77C63" w:rsidTr="004A13AD">
        <w:trPr>
          <w:trHeight w:val="288"/>
        </w:trPr>
        <w:tc>
          <w:tcPr>
            <w:tcW w:w="3240" w:type="dxa"/>
            <w:gridSpan w:val="3"/>
            <w:tcBorders>
              <w:top w:val="nil"/>
              <w:bottom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510" w:type="dxa"/>
            <w:gridSpan w:val="4"/>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3870" w:type="dxa"/>
            <w:gridSpan w:val="8"/>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C77C63" w:rsidTr="004A13AD">
        <w:trPr>
          <w:trHeight w:val="288"/>
        </w:trPr>
        <w:tc>
          <w:tcPr>
            <w:tcW w:w="3240" w:type="dxa"/>
            <w:gridSpan w:val="3"/>
            <w:tcBorders>
              <w:top w:val="nil"/>
              <w:bottom w:val="nil"/>
              <w:right w:val="nil"/>
            </w:tcBorders>
            <w:vAlign w:val="center"/>
          </w:tcPr>
          <w:p w:rsidR="00C77C63" w:rsidRPr="0054613A" w:rsidRDefault="00C77C63" w:rsidP="004A13AD">
            <w:pPr>
              <w:ind w:left="342"/>
              <w:rPr>
                <w:rFonts w:ascii="Arial" w:hAnsi="Arial" w:cs="Arial"/>
                <w:sz w:val="30"/>
                <w:szCs w:val="30"/>
              </w:rPr>
            </w:pPr>
          </w:p>
        </w:tc>
        <w:tc>
          <w:tcPr>
            <w:tcW w:w="3510" w:type="dxa"/>
            <w:gridSpan w:val="4"/>
            <w:tcBorders>
              <w:top w:val="nil"/>
              <w:left w:val="nil"/>
              <w:bottom w:val="nil"/>
              <w:right w:val="nil"/>
            </w:tcBorders>
            <w:vAlign w:val="center"/>
          </w:tcPr>
          <w:p w:rsidR="00C77C63" w:rsidRPr="0054613A" w:rsidRDefault="00C77C63" w:rsidP="004A13AD">
            <w:pPr>
              <w:rPr>
                <w:rFonts w:ascii="Arial" w:hAnsi="Arial" w:cs="Arial"/>
                <w:sz w:val="30"/>
                <w:szCs w:val="30"/>
              </w:rPr>
            </w:pPr>
          </w:p>
        </w:tc>
        <w:tc>
          <w:tcPr>
            <w:tcW w:w="3870" w:type="dxa"/>
            <w:gridSpan w:val="8"/>
            <w:tcBorders>
              <w:top w:val="nil"/>
              <w:left w:val="nil"/>
              <w:bottom w:val="nil"/>
            </w:tcBorders>
            <w:vAlign w:val="center"/>
          </w:tcPr>
          <w:p w:rsidR="00C77C63" w:rsidRPr="0054613A" w:rsidRDefault="00C77C63" w:rsidP="004A13AD">
            <w:pPr>
              <w:rPr>
                <w:rFonts w:ascii="Arial" w:hAnsi="Arial" w:cs="Arial"/>
                <w:sz w:val="30"/>
                <w:szCs w:val="30"/>
              </w:rPr>
            </w:pPr>
          </w:p>
        </w:tc>
      </w:tr>
      <w:tr w:rsidR="00C77C63" w:rsidTr="003F4CF8">
        <w:trPr>
          <w:trHeight w:val="576"/>
        </w:trPr>
        <w:tc>
          <w:tcPr>
            <w:tcW w:w="10620" w:type="dxa"/>
            <w:gridSpan w:val="15"/>
            <w:tcBorders>
              <w:top w:val="nil"/>
              <w:bottom w:val="nil"/>
            </w:tcBorders>
            <w:vAlign w:val="center"/>
          </w:tcPr>
          <w:p w:rsidR="00C77C63" w:rsidRDefault="00C77C63" w:rsidP="004A13AD">
            <w:pPr>
              <w:ind w:left="342" w:hanging="342"/>
              <w:rPr>
                <w:rFonts w:ascii="Arial" w:hAnsi="Arial" w:cs="Arial"/>
                <w:sz w:val="20"/>
                <w:szCs w:val="20"/>
              </w:rPr>
            </w:pPr>
            <w:r>
              <w:rPr>
                <w:rFonts w:ascii="Arial" w:hAnsi="Arial" w:cs="Arial"/>
                <w:sz w:val="20"/>
                <w:szCs w:val="20"/>
              </w:rPr>
              <w:t>11. If antifungal susceptibility testing is performed at your facility or an outside laboratory, what methods are used? (check all that apply)</w:t>
            </w:r>
          </w:p>
        </w:tc>
      </w:tr>
      <w:tr w:rsidR="00C77C63" w:rsidTr="004A13AD">
        <w:trPr>
          <w:trHeight w:val="288"/>
        </w:trPr>
        <w:tc>
          <w:tcPr>
            <w:tcW w:w="2970" w:type="dxa"/>
            <w:gridSpan w:val="2"/>
            <w:tcBorders>
              <w:top w:val="nil"/>
              <w:bottom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8"/>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620" w:type="dxa"/>
            <w:gridSpan w:val="2"/>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4A13AD">
        <w:trPr>
          <w:trHeight w:val="288"/>
        </w:trPr>
        <w:tc>
          <w:tcPr>
            <w:tcW w:w="2970" w:type="dxa"/>
            <w:gridSpan w:val="2"/>
            <w:tcBorders>
              <w:top w:val="nil"/>
              <w:right w:val="nil"/>
            </w:tcBorders>
            <w:vAlign w:val="center"/>
          </w:tcPr>
          <w:p w:rsidR="00C77C63" w:rsidRDefault="00C77C63" w:rsidP="004A13AD">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310" w:type="dxa"/>
            <w:gridSpan w:val="10"/>
            <w:tcBorders>
              <w:top w:val="nil"/>
              <w:lef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________________</w:t>
            </w:r>
          </w:p>
        </w:tc>
      </w:tr>
    </w:tbl>
    <w:p w:rsidR="00C77C63" w:rsidRDefault="00C77C63" w:rsidP="00C87EF1">
      <w:pPr>
        <w:pStyle w:val="NoSpacing"/>
        <w:rPr>
          <w:rFonts w:ascii="Arial" w:hAnsi="Arial" w:cs="Arial"/>
          <w:sz w:val="20"/>
          <w:szCs w:val="20"/>
        </w:rPr>
        <w:sectPr w:rsidR="00C77C63" w:rsidSect="004F6E61">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800" w:type="dxa"/>
        <w:tblInd w:w="-612" w:type="dxa"/>
        <w:tblLook w:val="04A0" w:firstRow="1" w:lastRow="0" w:firstColumn="1" w:lastColumn="0" w:noHBand="0" w:noVBand="1"/>
      </w:tblPr>
      <w:tblGrid>
        <w:gridCol w:w="1440"/>
        <w:gridCol w:w="900"/>
        <w:gridCol w:w="360"/>
        <w:gridCol w:w="1800"/>
        <w:gridCol w:w="270"/>
        <w:gridCol w:w="1800"/>
        <w:gridCol w:w="360"/>
        <w:gridCol w:w="3870"/>
      </w:tblGrid>
      <w:tr w:rsidR="00C77C63" w:rsidTr="004A13AD">
        <w:tc>
          <w:tcPr>
            <w:tcW w:w="10800" w:type="dxa"/>
            <w:gridSpan w:val="8"/>
            <w:tcBorders>
              <w:top w:val="nil"/>
              <w:left w:val="nil"/>
              <w:right w:val="nil"/>
            </w:tcBorders>
          </w:tcPr>
          <w:p w:rsidR="00C77C63" w:rsidRPr="000D62E9" w:rsidRDefault="00C77C63" w:rsidP="004A13AD">
            <w:pPr>
              <w:rPr>
                <w:rFonts w:ascii="Arial" w:hAnsi="Arial" w:cs="Arial"/>
                <w:sz w:val="16"/>
                <w:szCs w:val="16"/>
              </w:rPr>
            </w:pPr>
            <w:r w:rsidRPr="000D62E9">
              <w:rPr>
                <w:rFonts w:ascii="Arial" w:hAnsi="Arial" w:cs="Arial"/>
                <w:sz w:val="16"/>
                <w:szCs w:val="16"/>
              </w:rPr>
              <w:t>Page 4 of 4</w:t>
            </w:r>
          </w:p>
        </w:tc>
      </w:tr>
      <w:tr w:rsidR="00C77C63" w:rsidTr="004A13AD">
        <w:trPr>
          <w:trHeight w:val="432"/>
        </w:trPr>
        <w:tc>
          <w:tcPr>
            <w:tcW w:w="10800" w:type="dxa"/>
            <w:gridSpan w:val="8"/>
            <w:shd w:val="clear" w:color="auto" w:fill="A6A6A6" w:themeFill="background1" w:themeFillShade="A6"/>
            <w:vAlign w:val="center"/>
          </w:tcPr>
          <w:p w:rsidR="00C77C63" w:rsidRPr="00EF269F" w:rsidRDefault="00C77C63" w:rsidP="004A13AD">
            <w:pPr>
              <w:rPr>
                <w:rFonts w:ascii="Arial" w:hAnsi="Arial" w:cs="Arial"/>
                <w:b/>
                <w:sz w:val="20"/>
                <w:szCs w:val="20"/>
              </w:rPr>
            </w:pPr>
            <w:r w:rsidRPr="00EF269F">
              <w:rPr>
                <w:rFonts w:ascii="Arial" w:hAnsi="Arial" w:cs="Arial"/>
                <w:b/>
                <w:sz w:val="20"/>
                <w:szCs w:val="20"/>
              </w:rPr>
              <w:t>Facility Microbiology Laboratory Practices</w:t>
            </w:r>
          </w:p>
        </w:tc>
      </w:tr>
      <w:tr w:rsidR="00C77C63" w:rsidTr="004A13AD">
        <w:trPr>
          <w:trHeight w:val="864"/>
        </w:trPr>
        <w:tc>
          <w:tcPr>
            <w:tcW w:w="10800" w:type="dxa"/>
            <w:gridSpan w:val="8"/>
            <w:tcBorders>
              <w:bottom w:val="nil"/>
            </w:tcBorders>
            <w:vAlign w:val="center"/>
          </w:tcPr>
          <w:p w:rsidR="00C77C63" w:rsidRDefault="00C77C63" w:rsidP="004A13AD">
            <w:pPr>
              <w:ind w:left="432" w:hanging="432"/>
              <w:rPr>
                <w:rFonts w:ascii="Arial" w:hAnsi="Arial" w:cs="Arial"/>
                <w:sz w:val="20"/>
                <w:szCs w:val="20"/>
              </w:rPr>
            </w:pPr>
            <w:r>
              <w:rPr>
                <w:rFonts w:ascii="Arial" w:hAnsi="Arial" w:cs="Arial"/>
                <w:sz w:val="20"/>
                <w:szCs w:val="20"/>
              </w:rPr>
              <w:t xml:space="preserve">*12.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C77C63" w:rsidTr="004A13AD">
        <w:trPr>
          <w:trHeight w:val="432"/>
        </w:trPr>
        <w:tc>
          <w:tcPr>
            <w:tcW w:w="1440" w:type="dxa"/>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7"/>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4A13AD">
        <w:trPr>
          <w:trHeight w:val="432"/>
        </w:trPr>
        <w:tc>
          <w:tcPr>
            <w:tcW w:w="10800" w:type="dxa"/>
            <w:gridSpan w:val="8"/>
            <w:tcBorders>
              <w:top w:val="nil"/>
              <w:bottom w:val="nil"/>
            </w:tcBorders>
            <w:vAlign w:val="center"/>
          </w:tcPr>
          <w:p w:rsidR="00C77C63" w:rsidRDefault="00C77C63" w:rsidP="004A13AD">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C77C63" w:rsidTr="004A13AD">
        <w:trPr>
          <w:trHeight w:val="432"/>
        </w:trPr>
        <w:tc>
          <w:tcPr>
            <w:tcW w:w="2340" w:type="dxa"/>
            <w:gridSpan w:val="2"/>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gridSpan w:val="2"/>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C77C63" w:rsidTr="004A13AD">
        <w:trPr>
          <w:trHeight w:val="432"/>
        </w:trPr>
        <w:tc>
          <w:tcPr>
            <w:tcW w:w="2340" w:type="dxa"/>
            <w:gridSpan w:val="2"/>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gridSpan w:val="2"/>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C77C63" w:rsidTr="004A13AD">
        <w:trPr>
          <w:trHeight w:val="432"/>
        </w:trPr>
        <w:tc>
          <w:tcPr>
            <w:tcW w:w="10800" w:type="dxa"/>
            <w:gridSpan w:val="8"/>
            <w:tcBorders>
              <w:top w:val="nil"/>
              <w:bottom w:val="nil"/>
            </w:tcBorders>
            <w:vAlign w:val="center"/>
          </w:tcPr>
          <w:p w:rsidR="00C77C63" w:rsidRPr="0054613A" w:rsidRDefault="00C77C63" w:rsidP="004A13AD">
            <w:pPr>
              <w:rPr>
                <w:rFonts w:ascii="Arial" w:hAnsi="Arial" w:cs="Arial"/>
                <w:sz w:val="30"/>
                <w:szCs w:val="30"/>
              </w:rPr>
            </w:pPr>
          </w:p>
        </w:tc>
      </w:tr>
      <w:tr w:rsidR="00C77C63" w:rsidTr="004A13AD">
        <w:trPr>
          <w:trHeight w:val="576"/>
        </w:trPr>
        <w:tc>
          <w:tcPr>
            <w:tcW w:w="10800" w:type="dxa"/>
            <w:gridSpan w:val="8"/>
            <w:tcBorders>
              <w:top w:val="nil"/>
              <w:bottom w:val="nil"/>
            </w:tcBorders>
            <w:vAlign w:val="center"/>
          </w:tcPr>
          <w:p w:rsidR="00C77C63" w:rsidRDefault="00C77C63" w:rsidP="004A13AD">
            <w:pPr>
              <w:ind w:left="432" w:hanging="432"/>
              <w:rPr>
                <w:rFonts w:ascii="Arial" w:hAnsi="Arial" w:cs="Arial"/>
                <w:sz w:val="20"/>
                <w:szCs w:val="20"/>
              </w:rPr>
            </w:pPr>
            <w:r>
              <w:rPr>
                <w:rFonts w:ascii="Arial" w:hAnsi="Arial" w:cs="Arial"/>
                <w:sz w:val="20"/>
                <w:szCs w:val="20"/>
              </w:rPr>
              <w:t xml:space="preserve">*13. Which </w:t>
            </w:r>
            <w:r w:rsidRPr="00FE6823">
              <w:rPr>
                <w:rFonts w:ascii="Arial" w:hAnsi="Arial" w:cs="Arial"/>
                <w:i/>
                <w:sz w:val="20"/>
                <w:szCs w:val="20"/>
              </w:rPr>
              <w:t xml:space="preserve">C. </w:t>
            </w:r>
            <w:proofErr w:type="spellStart"/>
            <w:r w:rsidRPr="00FE6823">
              <w:rPr>
                <w:rFonts w:ascii="Arial" w:hAnsi="Arial" w:cs="Arial"/>
                <w:i/>
                <w:sz w:val="20"/>
                <w:szCs w:val="20"/>
              </w:rPr>
              <w:t>difficile</w:t>
            </w:r>
            <w:proofErr w:type="spellEnd"/>
            <w:r>
              <w:rPr>
                <w:rFonts w:ascii="Arial" w:hAnsi="Arial" w:cs="Arial"/>
                <w:sz w:val="20"/>
                <w:szCs w:val="20"/>
              </w:rPr>
              <w:t xml:space="preserve"> testing method is used at your facility’s laboratory or the outside laboratory where your facility’s testing is performed? (check all that apply and confirm with the laboratory that conducts the testing)</w:t>
            </w:r>
          </w:p>
        </w:tc>
      </w:tr>
      <w:tr w:rsidR="00C77C63" w:rsidTr="004A13AD">
        <w:trPr>
          <w:trHeight w:val="432"/>
        </w:trPr>
        <w:tc>
          <w:tcPr>
            <w:tcW w:w="2700" w:type="dxa"/>
            <w:gridSpan w:val="3"/>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EIA for toxin</w:t>
            </w:r>
          </w:p>
        </w:tc>
        <w:tc>
          <w:tcPr>
            <w:tcW w:w="2070" w:type="dxa"/>
            <w:gridSpan w:val="2"/>
            <w:tcBorders>
              <w:top w:val="nil"/>
              <w:left w:val="nil"/>
              <w:bottom w:val="nil"/>
              <w:right w:val="nil"/>
            </w:tcBorders>
            <w:vAlign w:val="center"/>
          </w:tcPr>
          <w:p w:rsidR="00C77C63" w:rsidRDefault="00C77C63" w:rsidP="004A13AD">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Cytotoxin</w:t>
            </w:r>
            <w:proofErr w:type="spellEnd"/>
            <w:r>
              <w:rPr>
                <w:rFonts w:ascii="Arial" w:hAnsi="Arial" w:cs="Arial"/>
                <w:sz w:val="20"/>
                <w:szCs w:val="20"/>
              </w:rPr>
              <w:t xml:space="preserve"> assay</w:t>
            </w:r>
          </w:p>
        </w:tc>
        <w:tc>
          <w:tcPr>
            <w:tcW w:w="2160" w:type="dxa"/>
            <w:gridSpan w:val="2"/>
            <w:tcBorders>
              <w:top w:val="nil"/>
              <w:left w:val="nil"/>
              <w:bottom w:val="nil"/>
              <w:right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Stool antigen</w:t>
            </w:r>
          </w:p>
        </w:tc>
        <w:tc>
          <w:tcPr>
            <w:tcW w:w="3870" w:type="dxa"/>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Culture</w:t>
            </w:r>
          </w:p>
        </w:tc>
      </w:tr>
      <w:tr w:rsidR="00C77C63" w:rsidTr="004A13AD">
        <w:trPr>
          <w:trHeight w:val="432"/>
        </w:trPr>
        <w:tc>
          <w:tcPr>
            <w:tcW w:w="4770" w:type="dxa"/>
            <w:gridSpan w:val="5"/>
            <w:tcBorders>
              <w:top w:val="nil"/>
              <w:bottom w:val="nil"/>
              <w:right w:val="nil"/>
            </w:tcBorders>
            <w:vAlign w:val="center"/>
          </w:tcPr>
          <w:p w:rsidR="00C77C63" w:rsidRDefault="00C77C63" w:rsidP="004A13A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Nucleic acid amplification (e.g., PCR)</w:t>
            </w:r>
          </w:p>
        </w:tc>
        <w:tc>
          <w:tcPr>
            <w:tcW w:w="6030" w:type="dxa"/>
            <w:gridSpan w:val="3"/>
            <w:tcBorders>
              <w:top w:val="nil"/>
              <w:left w:val="nil"/>
              <w:bottom w:val="nil"/>
            </w:tcBorders>
            <w:vAlign w:val="center"/>
          </w:tcPr>
          <w:p w:rsidR="00C77C63" w:rsidRDefault="00C77C63" w:rsidP="004A13AD">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w:t>
            </w:r>
          </w:p>
        </w:tc>
      </w:tr>
      <w:tr w:rsidR="00C77C63" w:rsidTr="004A13AD">
        <w:trPr>
          <w:trHeight w:val="432"/>
        </w:trPr>
        <w:tc>
          <w:tcPr>
            <w:tcW w:w="10800" w:type="dxa"/>
            <w:gridSpan w:val="8"/>
            <w:tcBorders>
              <w:top w:val="nil"/>
            </w:tcBorders>
          </w:tcPr>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p w:rsidR="00C77C63" w:rsidRDefault="00C77C63" w:rsidP="004A13AD">
            <w:pPr>
              <w:rPr>
                <w:rFonts w:ascii="Arial" w:hAnsi="Arial" w:cs="Arial"/>
                <w:sz w:val="20"/>
                <w:szCs w:val="20"/>
              </w:rPr>
            </w:pPr>
          </w:p>
        </w:tc>
      </w:tr>
    </w:tbl>
    <w:p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E8" w:rsidRDefault="00151DE8" w:rsidP="00C87EF1">
      <w:pPr>
        <w:spacing w:after="0" w:line="240" w:lineRule="auto"/>
      </w:pPr>
      <w:r>
        <w:separator/>
      </w:r>
    </w:p>
  </w:endnote>
  <w:endnote w:type="continuationSeparator" w:id="0">
    <w:p w:rsidR="00151DE8" w:rsidRDefault="00151DE8"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AD" w:rsidRPr="00C22361" w:rsidRDefault="009C69A8">
    <w:pPr>
      <w:pStyle w:val="Footer"/>
      <w:rPr>
        <w:rFonts w:ascii="Arial" w:hAnsi="Arial" w:cs="Arial"/>
        <w:sz w:val="16"/>
        <w:szCs w:val="16"/>
      </w:rPr>
    </w:pPr>
    <w:r>
      <w:rPr>
        <w:rFonts w:ascii="Arial" w:hAnsi="Arial" w:cs="Arial"/>
        <w:sz w:val="16"/>
        <w:szCs w:val="16"/>
      </w:rPr>
      <w:t>CDC 57.151</w:t>
    </w:r>
    <w:r w:rsidR="004A13AD" w:rsidRPr="00C22361">
      <w:rPr>
        <w:rFonts w:ascii="Arial" w:hAnsi="Arial" w:cs="Arial"/>
        <w:sz w:val="16"/>
        <w:szCs w:val="16"/>
      </w:rPr>
      <w:t xml:space="preserve">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E8" w:rsidRDefault="00151DE8" w:rsidP="00C87EF1">
      <w:pPr>
        <w:spacing w:after="0" w:line="240" w:lineRule="auto"/>
      </w:pPr>
      <w:r>
        <w:separator/>
      </w:r>
    </w:p>
  </w:footnote>
  <w:footnote w:type="continuationSeparator" w:id="0">
    <w:p w:rsidR="00151DE8" w:rsidRDefault="00151DE8"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AD" w:rsidRPr="00C4373F" w:rsidRDefault="004A13AD"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4A13AD" w:rsidRPr="00C4373F" w:rsidRDefault="004A13AD" w:rsidP="00C87EF1">
    <w:pPr>
      <w:pStyle w:val="Header"/>
      <w:jc w:val="right"/>
      <w:rPr>
        <w:rFonts w:ascii="Arial" w:hAnsi="Arial" w:cs="Arial"/>
        <w:sz w:val="16"/>
        <w:szCs w:val="16"/>
      </w:rPr>
    </w:pPr>
    <w:r>
      <w:rPr>
        <w:rFonts w:ascii="Arial" w:hAnsi="Arial" w:cs="Arial"/>
        <w:sz w:val="16"/>
        <w:szCs w:val="16"/>
      </w:rPr>
      <w:t xml:space="preserve">OMB No. </w:t>
    </w:r>
    <w:r w:rsidR="00CA50BC">
      <w:rPr>
        <w:rFonts w:ascii="Arial" w:hAnsi="Arial" w:cs="Arial"/>
        <w:sz w:val="16"/>
        <w:szCs w:val="16"/>
      </w:rPr>
      <w:t>0920</w:t>
    </w:r>
    <w:r>
      <w:rPr>
        <w:rFonts w:ascii="Arial" w:hAnsi="Arial" w:cs="Arial"/>
        <w:sz w:val="16"/>
        <w:szCs w:val="16"/>
      </w:rPr>
      <w:t>-xxxx</w:t>
    </w:r>
  </w:p>
  <w:p w:rsidR="004A13AD" w:rsidRPr="00C4373F" w:rsidRDefault="004A13AD" w:rsidP="00C87EF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CA50BC">
      <w:rPr>
        <w:rFonts w:ascii="Arial" w:hAnsi="Arial" w:cs="Arial"/>
        <w:sz w:val="16"/>
        <w:szCs w:val="16"/>
      </w:rPr>
      <w:t>xx-xx-20</w:t>
    </w:r>
    <w:r>
      <w:rPr>
        <w:rFonts w:ascii="Arial" w:hAnsi="Arial" w:cs="Arial"/>
        <w:sz w:val="16"/>
        <w:szCs w:val="16"/>
      </w:rPr>
      <w:t>xx</w:t>
    </w:r>
  </w:p>
  <w:p w:rsidR="004A13AD" w:rsidRPr="00C87EF1" w:rsidRDefault="004A13AD"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F1"/>
    <w:rsid w:val="000632C6"/>
    <w:rsid w:val="000A0CD3"/>
    <w:rsid w:val="000D5ECD"/>
    <w:rsid w:val="00107276"/>
    <w:rsid w:val="00151DE8"/>
    <w:rsid w:val="00185528"/>
    <w:rsid w:val="00206975"/>
    <w:rsid w:val="00280EAC"/>
    <w:rsid w:val="0028759D"/>
    <w:rsid w:val="002B5575"/>
    <w:rsid w:val="003B4A8A"/>
    <w:rsid w:val="003F4CF8"/>
    <w:rsid w:val="004168D4"/>
    <w:rsid w:val="00487428"/>
    <w:rsid w:val="004A13AD"/>
    <w:rsid w:val="004E56B9"/>
    <w:rsid w:val="004E5B6B"/>
    <w:rsid w:val="004F4682"/>
    <w:rsid w:val="004F6E61"/>
    <w:rsid w:val="00534AFD"/>
    <w:rsid w:val="005D7CCB"/>
    <w:rsid w:val="00623583"/>
    <w:rsid w:val="006D3F76"/>
    <w:rsid w:val="006E46C6"/>
    <w:rsid w:val="007A349D"/>
    <w:rsid w:val="007D1254"/>
    <w:rsid w:val="007D669E"/>
    <w:rsid w:val="007D7752"/>
    <w:rsid w:val="00824647"/>
    <w:rsid w:val="0085068D"/>
    <w:rsid w:val="008733F7"/>
    <w:rsid w:val="008C049B"/>
    <w:rsid w:val="009C69A8"/>
    <w:rsid w:val="00A76317"/>
    <w:rsid w:val="00A9470D"/>
    <w:rsid w:val="00AF514E"/>
    <w:rsid w:val="00B467AE"/>
    <w:rsid w:val="00B84ACE"/>
    <w:rsid w:val="00BD54E3"/>
    <w:rsid w:val="00C116D3"/>
    <w:rsid w:val="00C22361"/>
    <w:rsid w:val="00C360B0"/>
    <w:rsid w:val="00C50AF1"/>
    <w:rsid w:val="00C77C63"/>
    <w:rsid w:val="00C87EF1"/>
    <w:rsid w:val="00CA50BC"/>
    <w:rsid w:val="00D40C16"/>
    <w:rsid w:val="00D969DD"/>
    <w:rsid w:val="00DB0341"/>
    <w:rsid w:val="00E645E7"/>
    <w:rsid w:val="00F10D45"/>
    <w:rsid w:val="00F960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1404</Words>
  <Characters>8006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Sims, Thelma (CDC/OD/OADS)</cp:lastModifiedBy>
  <cp:revision>2</cp:revision>
  <cp:lastPrinted>2011-10-12T16:06:00Z</cp:lastPrinted>
  <dcterms:created xsi:type="dcterms:W3CDTF">2011-11-21T14:55:00Z</dcterms:created>
  <dcterms:modified xsi:type="dcterms:W3CDTF">2011-11-21T14:55:00Z</dcterms:modified>
</cp:coreProperties>
</file>