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98" w:rsidRPr="00C1108D" w:rsidRDefault="00C1108D" w:rsidP="00C1108D">
      <w:pPr>
        <w:pStyle w:val="Heading1Black"/>
      </w:pPr>
      <w:bookmarkStart w:id="0" w:name="_GoBack"/>
      <w:bookmarkEnd w:id="0"/>
      <w:r w:rsidRPr="00C1108D">
        <w:t>PROMOTIONAL MATERIALS</w:t>
      </w:r>
      <w:r>
        <w:t xml:space="preserve"> FOR hiv WORKFORCE SURVEY</w:t>
      </w:r>
    </w:p>
    <w:p w:rsidR="00C1108D" w:rsidRPr="00C1108D" w:rsidRDefault="00C1108D" w:rsidP="00C1108D">
      <w:pPr>
        <w:pStyle w:val="Heading1Black"/>
      </w:pPr>
      <w:r w:rsidRPr="008B7D04">
        <w:t>[fOR 1-PAGE DISTRIBUTION]</w:t>
      </w:r>
    </w:p>
    <w:p w:rsidR="00C1108D" w:rsidRPr="00C1108D" w:rsidRDefault="00C1108D" w:rsidP="00C1108D">
      <w:pPr>
        <w:pStyle w:val="Heading1Black"/>
      </w:pPr>
      <w:r w:rsidRPr="00C1108D">
        <w:t xml:space="preserve"> HRSA HIV CLINICIAN WORKFORCE STUDY</w:t>
      </w:r>
    </w:p>
    <w:p w:rsidR="00C1108D" w:rsidRPr="00C1108D" w:rsidRDefault="00C1108D" w:rsidP="00C1108D">
      <w:pPr>
        <w:pStyle w:val="NormalSS"/>
      </w:pPr>
      <w:r w:rsidRPr="00C1108D">
        <w:t>The HIV/AIDS Bureau (HAB) within the Health Resources and Services Administration (HRSA) in the Department of Health and Human Services (HHS) is sponsoring the HIV Clinician Workforce Study.</w:t>
      </w:r>
    </w:p>
    <w:p w:rsidR="00C1108D" w:rsidRPr="00C1108D" w:rsidRDefault="00C1108D" w:rsidP="00C1108D">
      <w:pPr>
        <w:pStyle w:val="BulletBlack"/>
        <w:ind w:left="720" w:hanging="288"/>
      </w:pPr>
      <w:r w:rsidRPr="00C1108D">
        <w:t xml:space="preserve">The study will provide HRSA and other federal and state agencies with national and regional estimates of the number of primary care clinicians providing medical care to people living with HIV or AIDS in the United States, as well as projections of the magnitude of the shortage or surplus of HIV-related primary care clinicians through 2015. </w:t>
      </w:r>
    </w:p>
    <w:p w:rsidR="00C1108D" w:rsidRPr="00C1108D" w:rsidRDefault="00C1108D" w:rsidP="00C1108D">
      <w:pPr>
        <w:pStyle w:val="BulletBlack"/>
        <w:ind w:left="720" w:hanging="288"/>
      </w:pPr>
      <w:r w:rsidRPr="00C1108D">
        <w:t xml:space="preserve">HRSA’s contractor, </w:t>
      </w:r>
      <w:proofErr w:type="spellStart"/>
      <w:r w:rsidRPr="00C1108D">
        <w:t>Mathematica</w:t>
      </w:r>
      <w:proofErr w:type="spellEnd"/>
      <w:r w:rsidRPr="00C1108D">
        <w:t xml:space="preserve"> Policy Research, will be conducting surveys of a randomly-drawn, nationally representative sample of approximately 5,000 clinicians and 500 clinics. The survey will gather data on the numerical strength, distribution, and characteristics peculiar to the current HIV clinician workforce nationwide.</w:t>
      </w:r>
    </w:p>
    <w:p w:rsidR="00C1108D" w:rsidRPr="00C1108D" w:rsidRDefault="00C1108D" w:rsidP="00C1108D">
      <w:pPr>
        <w:pStyle w:val="BulletBlack"/>
        <w:ind w:left="720" w:hanging="288"/>
      </w:pPr>
      <w:r w:rsidRPr="00C1108D">
        <w:t>Data from the clinician survey, available via web or mail, will be used to forecast the future supply of HIV clinicians. The survey will ask for information such as clinician’s age, gender, health care profession, medical specialty, number of hours spent in direct patient care, size of HIV caseload, plans to increase or decrease the number of hours spent in direct patient care, retirement plans, and perceptions about the effectiveness of various strategies for increasing the future capacity of the HIV workforce.</w:t>
      </w:r>
    </w:p>
    <w:p w:rsidR="00C1108D" w:rsidRPr="00C1108D" w:rsidRDefault="00C1108D" w:rsidP="00C1108D">
      <w:pPr>
        <w:pStyle w:val="BulletBlack"/>
        <w:ind w:left="720" w:hanging="288"/>
      </w:pPr>
      <w:r w:rsidRPr="00C1108D">
        <w:t xml:space="preserve">Data from the practice survey, available via mail, will be used to estimate the impact of organizational characteristics on clinician productivity. The survey will ask for information such as workforce capacity include type and size of practice, practice specialty, practice affiliation, number and composition of FTE staff, type of staffing model and patient management strategies used, meaningful use of electronic medical record systems, appointment scheduling practices and policies, and number and acuity of patients. to </w:t>
      </w:r>
    </w:p>
    <w:p w:rsidR="00C1108D" w:rsidRPr="00C1108D" w:rsidRDefault="00C1108D" w:rsidP="00C1108D">
      <w:pPr>
        <w:pStyle w:val="BulletBlueLastSS"/>
        <w:spacing w:after="360"/>
      </w:pPr>
      <w:r w:rsidRPr="00C1108D">
        <w:t xml:space="preserve">Legislative authorization for this study comes from Title XXVI of the Public Health Service Act as amended by the Ryan White HIV/AIDS Treatment Extension Act 2009 (Public Law 111-87). </w:t>
      </w:r>
    </w:p>
    <w:p w:rsidR="00C1108D" w:rsidRDefault="008B7D04" w:rsidP="00C1108D">
      <w:pPr>
        <w:pStyle w:val="NormalSS"/>
      </w:pP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654550" cy="837565"/>
                <wp:effectExtent l="9525" t="9525" r="12700"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837565"/>
                        </a:xfrm>
                        <a:prstGeom prst="rect">
                          <a:avLst/>
                        </a:prstGeom>
                        <a:solidFill>
                          <a:srgbClr val="FFFFFF"/>
                        </a:solidFill>
                        <a:ln w="9525">
                          <a:solidFill>
                            <a:srgbClr val="000000"/>
                          </a:solidFill>
                          <a:miter lim="800000"/>
                          <a:headEnd/>
                          <a:tailEnd/>
                        </a:ln>
                      </wps:spPr>
                      <wps:txbx>
                        <w:txbxContent>
                          <w:p w:rsidR="00C1108D" w:rsidRPr="00C1108D" w:rsidRDefault="00C1108D" w:rsidP="00C1108D">
                            <w:pPr>
                              <w:pStyle w:val="NormalSS"/>
                              <w:ind w:firstLine="0"/>
                              <w:jc w:val="center"/>
                              <w:rPr>
                                <w:b/>
                              </w:rPr>
                            </w:pPr>
                            <w:r w:rsidRPr="00C1108D">
                              <w:rPr>
                                <w:b/>
                              </w:rPr>
                              <w:t>If you receive an invitation to participate in the HIV Workforce Study, please do so!! The information you provide is critical to HRSA’s understanding of the supply of and demand for HIV care providers now and in the future!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366.5pt;height:65.9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">
                <v:textbox>
                  <w:txbxContent>
                    <w:p w:rsidR="00C1108D" w:rsidRPr="00C1108D" w:rsidRDefault="00C1108D" w:rsidP="00C1108D">
                      <w:pPr>
                        <w:pStyle w:val="NormalSS"/>
                        <w:ind w:firstLine="0"/>
                        <w:jc w:val="center"/>
                        <w:rPr>
                          <w:b/>
                        </w:rPr>
                      </w:pPr>
                      <w:r w:rsidRPr="00C1108D">
                        <w:rPr>
                          <w:b/>
                        </w:rPr>
                        <w:t>If you receive an invitation to participate in the HIV Workforce Study, please do so!! The information you provide is critical to HRSA’s understanding of the supply of and demand for HIV care providers now and in the future!</w:t>
                      </w:r>
                    </w:p>
                  </w:txbxContent>
                </v:textbox>
              </v:shape>
            </w:pict>
          </mc:Fallback>
        </mc:AlternateContent>
      </w:r>
    </w:p>
    <w:p w:rsidR="00C1108D" w:rsidRDefault="00C1108D">
      <w:pPr>
        <w:tabs>
          <w:tab w:val="clear" w:pos="432"/>
        </w:tabs>
        <w:spacing w:line="240" w:lineRule="auto"/>
        <w:ind w:firstLine="0"/>
        <w:jc w:val="left"/>
      </w:pPr>
      <w:r>
        <w:br w:type="page"/>
      </w:r>
    </w:p>
    <w:p w:rsidR="00C1108D" w:rsidRPr="00C1108D" w:rsidRDefault="00C1108D" w:rsidP="00C1108D">
      <w:pPr>
        <w:pStyle w:val="Heading1Black"/>
      </w:pPr>
      <w:r w:rsidRPr="008B7D04">
        <w:lastRenderedPageBreak/>
        <w:t>[fOR 1-PAGE DISTRIBUTION]</w:t>
      </w:r>
    </w:p>
    <w:p w:rsidR="00C1108D" w:rsidRPr="00C1108D" w:rsidRDefault="00C1108D" w:rsidP="00C1108D">
      <w:pPr>
        <w:pStyle w:val="Heading1Black"/>
      </w:pPr>
      <w:r w:rsidRPr="00C1108D">
        <w:t>HRSA HIV CLINICIAN WORKFORCE STUDY</w:t>
      </w:r>
    </w:p>
    <w:p w:rsidR="00C1108D" w:rsidRPr="00C1108D" w:rsidRDefault="00C1108D" w:rsidP="00C1108D">
      <w:pPr>
        <w:pStyle w:val="NormalSS"/>
      </w:pPr>
      <w:r w:rsidRPr="00C1108D">
        <w:t>The HIV/AIDS Bureau (HAB) within the Health Resources and Services Administration (HRSA) in the Department of Health and Human Services (HHS) is sponsoring the HIV Clinician Workforce Study. The study will provide HRSA and other federal and state agencies with national and regional estimates of the number of primary care clinicians providing medical care to people living with HIV or AIDS in the United States, as well as projections of the magnitude of the shortage or surplus of HIV-related primary care clinicians through 2015.</w:t>
      </w:r>
    </w:p>
    <w:p w:rsidR="00C1108D" w:rsidRPr="0001119F" w:rsidRDefault="00C1108D" w:rsidP="00C1108D">
      <w:pPr>
        <w:pStyle w:val="NormalSS"/>
      </w:pPr>
      <w:r w:rsidRPr="00C1108D">
        <w:t xml:space="preserve">Our contractor, </w:t>
      </w:r>
      <w:proofErr w:type="spellStart"/>
      <w:r w:rsidRPr="00C1108D">
        <w:t>Mathematica</w:t>
      </w:r>
      <w:proofErr w:type="spellEnd"/>
      <w:r w:rsidRPr="00C1108D">
        <w:t xml:space="preserve"> Policy Research, will be conducting the survey in spring 2012. If you are among the 5,000 clinicians or 500 practices randomly selected to participate in the study, please do so! The information you provide is critical to HRSA’s understanding of the supply of and demand for HIV care providers now and in the future!</w:t>
      </w:r>
    </w:p>
    <w:sectPr w:rsidR="00C1108D" w:rsidRPr="0001119F" w:rsidSect="007C0C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49" w:rsidRDefault="00837249">
      <w:pPr>
        <w:spacing w:line="240" w:lineRule="auto"/>
        <w:ind w:firstLine="0"/>
      </w:pPr>
    </w:p>
  </w:endnote>
  <w:endnote w:type="continuationSeparator" w:id="0">
    <w:p w:rsidR="00837249" w:rsidRDefault="00837249">
      <w:pPr>
        <w:spacing w:line="240" w:lineRule="auto"/>
        <w:ind w:firstLine="0"/>
      </w:pPr>
    </w:p>
  </w:endnote>
  <w:endnote w:type="continuationNotice" w:id="1">
    <w:p w:rsidR="00837249" w:rsidRDefault="00837249">
      <w:pPr>
        <w:spacing w:line="240" w:lineRule="auto"/>
        <w:ind w:firstLine="0"/>
      </w:pPr>
    </w:p>
    <w:p w:rsidR="00837249" w:rsidRDefault="00837249"/>
    <w:p w:rsidR="00837249" w:rsidRDefault="0083724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49" w:rsidRDefault="00837249">
      <w:pPr>
        <w:spacing w:line="240" w:lineRule="auto"/>
        <w:ind w:firstLine="0"/>
      </w:pPr>
      <w:r>
        <w:separator/>
      </w:r>
    </w:p>
  </w:footnote>
  <w:footnote w:type="continuationSeparator" w:id="0">
    <w:p w:rsidR="00837249" w:rsidRDefault="00837249">
      <w:pPr>
        <w:spacing w:line="240" w:lineRule="auto"/>
        <w:ind w:firstLine="0"/>
      </w:pPr>
      <w:r>
        <w:separator/>
      </w:r>
    </w:p>
    <w:p w:rsidR="00837249" w:rsidRDefault="00837249">
      <w:pPr>
        <w:spacing w:line="240" w:lineRule="auto"/>
        <w:ind w:firstLine="0"/>
        <w:rPr>
          <w:i/>
        </w:rPr>
      </w:pPr>
      <w:r>
        <w:rPr>
          <w:i/>
        </w:rPr>
        <w:t>(</w:t>
      </w:r>
      <w:proofErr w:type="gramStart"/>
      <w:r>
        <w:rPr>
          <w:i/>
        </w:rPr>
        <w:t>continued</w:t>
      </w:r>
      <w:proofErr w:type="gramEnd"/>
      <w:r>
        <w:rPr>
          <w:i/>
        </w:rPr>
        <w:t>)</w:t>
      </w:r>
    </w:p>
  </w:footnote>
  <w:footnote w:type="continuationNotice" w:id="1">
    <w:p w:rsidR="00837249" w:rsidRDefault="00837249">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E911D6"/>
    <w:multiLevelType w:val="hybridMultilevel"/>
    <w:tmpl w:val="C536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6"/>
  </w:num>
  <w:num w:numId="10">
    <w:abstractNumId w:val="8"/>
  </w:num>
  <w:num w:numId="11">
    <w:abstractNumId w:val="2"/>
  </w:num>
  <w:num w:numId="12">
    <w:abstractNumId w:val="12"/>
  </w:num>
  <w:num w:numId="13">
    <w:abstractNumId w:val="3"/>
  </w:num>
  <w:num w:numId="14">
    <w:abstractNumId w:val="10"/>
  </w:num>
  <w:num w:numId="15">
    <w:abstractNumId w:val="13"/>
  </w:num>
  <w:num w:numId="16">
    <w:abstractNumId w:val="7"/>
  </w:num>
  <w:num w:numId="17">
    <w:abstractNumId w:val="5"/>
  </w:num>
  <w:num w:numId="18">
    <w:abstractNumId w:val="6"/>
  </w:num>
  <w:num w:numId="19">
    <w:abstractNumId w:val="6"/>
  </w:num>
  <w:num w:numId="20">
    <w:abstractNumId w:val="6"/>
  </w:num>
  <w:num w:numId="21">
    <w:abstractNumId w:val="6"/>
  </w:num>
  <w:num w:numId="2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11"/>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3811"/>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37249"/>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B7D04"/>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E3C34"/>
    <w:rsid w:val="00BF187B"/>
    <w:rsid w:val="00C02961"/>
    <w:rsid w:val="00C02B5E"/>
    <w:rsid w:val="00C057EF"/>
    <w:rsid w:val="00C07274"/>
    <w:rsid w:val="00C1108D"/>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496D"/>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2474"/>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F7E2-A5A5-4259-9CB2-AD0F156D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CTAC</cp:lastModifiedBy>
  <cp:revision>2</cp:revision>
  <cp:lastPrinted>2001-03-07T19:36:00Z</cp:lastPrinted>
  <dcterms:created xsi:type="dcterms:W3CDTF">2012-05-31T14:35:00Z</dcterms:created>
  <dcterms:modified xsi:type="dcterms:W3CDTF">2012-05-31T14:35:00Z</dcterms:modified>
</cp:coreProperties>
</file>