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99E" w:rsidRDefault="0001199E">
      <w:pPr>
        <w:jc w:val="center"/>
        <w:rPr>
          <w:b/>
        </w:rPr>
      </w:pPr>
      <w:r>
        <w:rPr>
          <w:b/>
        </w:rPr>
        <w:t>Supporting Statement</w:t>
      </w:r>
    </w:p>
    <w:p w:rsidR="00530BC1" w:rsidRDefault="00530BC1">
      <w:pPr>
        <w:jc w:val="center"/>
      </w:pPr>
    </w:p>
    <w:p w:rsidR="0001199E" w:rsidRPr="002B2A2A" w:rsidRDefault="0001199E">
      <w:r w:rsidRPr="0005592B">
        <w:t>A</w:t>
      </w:r>
      <w:r w:rsidRPr="002B2A2A">
        <w:t xml:space="preserve">.  </w:t>
      </w:r>
      <w:r w:rsidRPr="002B2A2A">
        <w:rPr>
          <w:u w:val="single"/>
        </w:rPr>
        <w:t>JUSTIFICATION</w:t>
      </w:r>
    </w:p>
    <w:p w:rsidR="0001199E" w:rsidRPr="002B2A2A" w:rsidRDefault="0001199E">
      <w:pPr>
        <w:tabs>
          <w:tab w:val="left" w:pos="360"/>
        </w:tabs>
      </w:pPr>
    </w:p>
    <w:p w:rsidR="0001199E" w:rsidRPr="002B2A2A" w:rsidRDefault="0001199E">
      <w:pPr>
        <w:tabs>
          <w:tab w:val="left" w:pos="360"/>
        </w:tabs>
      </w:pPr>
      <w:r w:rsidRPr="002B2A2A">
        <w:tab/>
        <w:t xml:space="preserve">1.  </w:t>
      </w:r>
      <w:r w:rsidRPr="002B2A2A">
        <w:rPr>
          <w:u w:val="single"/>
        </w:rPr>
        <w:t>Need for the Information Collection</w:t>
      </w:r>
    </w:p>
    <w:p w:rsidR="00E440B2" w:rsidRPr="002B2A2A" w:rsidRDefault="00E440B2"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p>
    <w:p w:rsidR="00CF6DC9" w:rsidRDefault="00111663"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r w:rsidRPr="002B2A2A">
        <w:tab/>
      </w:r>
      <w:r w:rsidRPr="002B2A2A">
        <w:tab/>
      </w:r>
      <w:r w:rsidR="007C7D4E" w:rsidRPr="002B2A2A">
        <w:t xml:space="preserve">The DoD Information Assurance and Scholarship Program (IASP), authorized by </w:t>
      </w:r>
      <w:r w:rsidR="00E658EA" w:rsidRPr="002B2A2A">
        <w:t xml:space="preserve">Section 2200 of title 10 of the United States Code </w:t>
      </w:r>
      <w:r w:rsidR="00381AB9" w:rsidRPr="002B2A2A">
        <w:t xml:space="preserve">is designed to: </w:t>
      </w:r>
      <w:r w:rsidR="007C7D4E" w:rsidRPr="002B2A2A">
        <w:t xml:space="preserve"> increase the number of new entrants to DoD who possess key Information Assurance (IA) and </w:t>
      </w:r>
      <w:r w:rsidR="00745140" w:rsidRPr="002B2A2A">
        <w:t>Information Technology (</w:t>
      </w:r>
      <w:r w:rsidR="007C7D4E" w:rsidRPr="002B2A2A">
        <w:t>IT</w:t>
      </w:r>
      <w:r w:rsidR="00745140" w:rsidRPr="002B2A2A">
        <w:t>)</w:t>
      </w:r>
      <w:r w:rsidR="007C7D4E" w:rsidRPr="002B2A2A">
        <w:t xml:space="preserve"> skill sets</w:t>
      </w:r>
      <w:r w:rsidR="00381AB9" w:rsidRPr="002B2A2A">
        <w:t xml:space="preserve">, and </w:t>
      </w:r>
      <w:r w:rsidR="007C7D4E" w:rsidRPr="002B2A2A">
        <w:t xml:space="preserve">serve as a tool to </w:t>
      </w:r>
      <w:r w:rsidR="007C7D4E" w:rsidRPr="002B2A2A">
        <w:rPr>
          <w:color w:val="000000"/>
        </w:rPr>
        <w:t xml:space="preserve">develop and retain well-educated military and civilian personnel who support the Department’s critical IT management and infrastructure protection functions. </w:t>
      </w:r>
      <w:r w:rsidR="00885CCE" w:rsidRPr="002B2A2A">
        <w:rPr>
          <w:color w:val="000000"/>
        </w:rPr>
        <w:t xml:space="preserve"> The </w:t>
      </w:r>
      <w:r w:rsidR="00EE41A3" w:rsidRPr="002B2A2A">
        <w:rPr>
          <w:color w:val="000000"/>
        </w:rPr>
        <w:t>IASP</w:t>
      </w:r>
      <w:r w:rsidR="00885CCE" w:rsidRPr="002B2A2A">
        <w:rPr>
          <w:color w:val="000000"/>
        </w:rPr>
        <w:t xml:space="preserve"> </w:t>
      </w:r>
      <w:r w:rsidR="00871A86" w:rsidRPr="002B2A2A">
        <w:rPr>
          <w:color w:val="000000"/>
        </w:rPr>
        <w:t xml:space="preserve">recruitment </w:t>
      </w:r>
      <w:r w:rsidR="00885CCE" w:rsidRPr="002B2A2A">
        <w:rPr>
          <w:color w:val="000000"/>
        </w:rPr>
        <w:t>track</w:t>
      </w:r>
      <w:r w:rsidR="00EE41A3" w:rsidRPr="002B2A2A">
        <w:rPr>
          <w:color w:val="000000"/>
        </w:rPr>
        <w:t xml:space="preserve"> is for </w:t>
      </w:r>
      <w:r w:rsidR="00885CCE" w:rsidRPr="002B2A2A">
        <w:rPr>
          <w:color w:val="000000"/>
        </w:rPr>
        <w:t>college students who, on completion of the program, come t</w:t>
      </w:r>
      <w:r w:rsidR="00EE41A3" w:rsidRPr="002B2A2A">
        <w:rPr>
          <w:color w:val="000000"/>
        </w:rPr>
        <w:t>o work for the DoD.  The</w:t>
      </w:r>
      <w:r w:rsidR="00885CCE" w:rsidRPr="002B2A2A">
        <w:rPr>
          <w:color w:val="000000"/>
        </w:rPr>
        <w:t xml:space="preserve"> retention track </w:t>
      </w:r>
      <w:r w:rsidR="00EE41A3" w:rsidRPr="002B2A2A">
        <w:rPr>
          <w:color w:val="000000"/>
        </w:rPr>
        <w:t xml:space="preserve">is </w:t>
      </w:r>
      <w:r w:rsidR="00885CCE" w:rsidRPr="002B2A2A">
        <w:rPr>
          <w:color w:val="000000"/>
        </w:rPr>
        <w:t>for current DoD employees who are excused from duty to attend college co</w:t>
      </w:r>
      <w:r w:rsidR="00EE41A3" w:rsidRPr="002B2A2A">
        <w:rPr>
          <w:color w:val="000000"/>
        </w:rPr>
        <w:t>urses</w:t>
      </w:r>
      <w:r w:rsidR="00E440B2" w:rsidRPr="002B2A2A">
        <w:rPr>
          <w:color w:val="000000"/>
        </w:rPr>
        <w:t xml:space="preserve"> through the IASP.  P</w:t>
      </w:r>
      <w:r w:rsidR="00885CCE" w:rsidRPr="002B2A2A">
        <w:rPr>
          <w:color w:val="000000"/>
        </w:rPr>
        <w:t>ending availability of fund</w:t>
      </w:r>
      <w:r w:rsidR="00E440B2" w:rsidRPr="002B2A2A">
        <w:rPr>
          <w:color w:val="000000"/>
        </w:rPr>
        <w:t>s</w:t>
      </w:r>
      <w:r w:rsidR="00885CCE" w:rsidRPr="002B2A2A">
        <w:rPr>
          <w:color w:val="000000"/>
        </w:rPr>
        <w:t>, the IASP may also award capacity-buil</w:t>
      </w:r>
      <w:r w:rsidR="00E440B2" w:rsidRPr="002B2A2A">
        <w:rPr>
          <w:color w:val="000000"/>
        </w:rPr>
        <w:t xml:space="preserve">ding grants to colleges and universities </w:t>
      </w:r>
      <w:r w:rsidR="00E658EA" w:rsidRPr="002B2A2A">
        <w:rPr>
          <w:color w:val="000000"/>
        </w:rPr>
        <w:t xml:space="preserve">designated as Centers of Academic Excellence in Information Assurance Education </w:t>
      </w:r>
      <w:r w:rsidR="00D07B7F" w:rsidRPr="002B2A2A">
        <w:rPr>
          <w:color w:val="000000"/>
        </w:rPr>
        <w:t xml:space="preserve">or Research (collectively referred to </w:t>
      </w:r>
      <w:r w:rsidR="00871A86" w:rsidRPr="002B2A2A">
        <w:rPr>
          <w:color w:val="000000"/>
        </w:rPr>
        <w:t>herein</w:t>
      </w:r>
      <w:r w:rsidR="00D07B7F" w:rsidRPr="002B2A2A">
        <w:rPr>
          <w:color w:val="000000"/>
        </w:rPr>
        <w:t xml:space="preserve"> as CAEs)</w:t>
      </w:r>
      <w:r w:rsidR="00E658EA" w:rsidRPr="002B2A2A">
        <w:rPr>
          <w:color w:val="000000"/>
        </w:rPr>
        <w:t xml:space="preserve">) </w:t>
      </w:r>
      <w:r w:rsidR="00E440B2" w:rsidRPr="002B2A2A">
        <w:rPr>
          <w:color w:val="000000"/>
        </w:rPr>
        <w:t>for such purposes as developing IA curricula and faculty, and building IA laboratories</w:t>
      </w:r>
      <w:r w:rsidR="00502E60" w:rsidRPr="002B2A2A">
        <w:rPr>
          <w:color w:val="000000"/>
        </w:rPr>
        <w:t>.</w:t>
      </w:r>
      <w:r w:rsidR="00502878" w:rsidRPr="002B2A2A">
        <w:rPr>
          <w:color w:val="000000"/>
        </w:rPr>
        <w:t xml:space="preserve">  </w:t>
      </w:r>
      <w:r w:rsidR="00CF6DC9" w:rsidRPr="002B2A2A">
        <w:t>The National Security Agency (NSA) is the Executive Administrator of the program, serving on behalf of the O</w:t>
      </w:r>
      <w:r w:rsidR="00CF6DC9">
        <w:t xml:space="preserve">ffice of the </w:t>
      </w:r>
      <w:r w:rsidR="00CF6DC9" w:rsidRPr="002B2A2A">
        <w:t>DoD Chief Information Officer (DoD CIO).</w:t>
      </w:r>
      <w:r w:rsidR="00CF6DC9">
        <w:t xml:space="preserve">  </w:t>
      </w:r>
    </w:p>
    <w:p w:rsidR="00CF6DC9" w:rsidRDefault="00CF6DC9"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p>
    <w:p w:rsidR="00502E60" w:rsidRPr="002B2A2A" w:rsidRDefault="00CF6DC9"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rPr>
          <w:color w:val="000000"/>
        </w:rPr>
      </w:pPr>
      <w:r>
        <w:tab/>
      </w:r>
      <w:r w:rsidR="0051301E" w:rsidRPr="002B2A2A">
        <w:rPr>
          <w:color w:val="000000"/>
        </w:rPr>
        <w:t xml:space="preserve">The recruitment, retention and grant programs all require a competitive application process.  Additionally, there is an assessment process which examines how grant funds were spent, as well as an assessment process </w:t>
      </w:r>
      <w:r w:rsidR="00502878" w:rsidRPr="002B2A2A">
        <w:rPr>
          <w:color w:val="000000"/>
        </w:rPr>
        <w:t>requiring status reports from students in the program, their supervisors, and faculty representatives (Principal Investigators) for the purpose of periodic program reviews.</w:t>
      </w:r>
    </w:p>
    <w:p w:rsidR="00502E60" w:rsidRPr="002B2A2A" w:rsidRDefault="00502E60"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rPr>
          <w:color w:val="000000"/>
        </w:rPr>
      </w:pPr>
    </w:p>
    <w:p w:rsidR="007C7D4E" w:rsidRPr="002B2A2A" w:rsidRDefault="007202A3"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r w:rsidRPr="002B2A2A">
        <w:rPr>
          <w:color w:val="000000"/>
        </w:rPr>
        <w:tab/>
      </w:r>
      <w:r w:rsidR="00C120ED" w:rsidRPr="002B2A2A">
        <w:rPr>
          <w:color w:val="000000"/>
        </w:rPr>
        <w:t xml:space="preserve"> </w:t>
      </w:r>
      <w:r w:rsidR="00E440B2" w:rsidRPr="002B2A2A">
        <w:rPr>
          <w:color w:val="000000"/>
        </w:rPr>
        <w:t xml:space="preserve">In order </w:t>
      </w:r>
      <w:r w:rsidR="00381AB9" w:rsidRPr="002B2A2A">
        <w:rPr>
          <w:color w:val="000000"/>
        </w:rPr>
        <w:t>to apply for</w:t>
      </w:r>
      <w:r w:rsidR="00502E60" w:rsidRPr="002B2A2A">
        <w:rPr>
          <w:color w:val="000000"/>
        </w:rPr>
        <w:t xml:space="preserve"> any aspect of</w:t>
      </w:r>
      <w:r w:rsidR="00381AB9" w:rsidRPr="002B2A2A">
        <w:rPr>
          <w:color w:val="000000"/>
        </w:rPr>
        <w:t xml:space="preserve"> the program, </w:t>
      </w:r>
      <w:r w:rsidR="00B471DC" w:rsidRPr="002B2A2A">
        <w:rPr>
          <w:color w:val="000000"/>
        </w:rPr>
        <w:t>paperwo</w:t>
      </w:r>
      <w:r w:rsidR="00E440B2" w:rsidRPr="002B2A2A">
        <w:rPr>
          <w:color w:val="000000"/>
        </w:rPr>
        <w:t xml:space="preserve">rk is required so that the DoD may </w:t>
      </w:r>
      <w:r w:rsidR="00381AB9" w:rsidRPr="002B2A2A">
        <w:rPr>
          <w:color w:val="000000"/>
        </w:rPr>
        <w:t xml:space="preserve">judge the merits of a given application and </w:t>
      </w:r>
      <w:r w:rsidR="00E440B2" w:rsidRPr="002B2A2A">
        <w:rPr>
          <w:color w:val="000000"/>
        </w:rPr>
        <w:t>det</w:t>
      </w:r>
      <w:r w:rsidR="00502E60" w:rsidRPr="002B2A2A">
        <w:rPr>
          <w:color w:val="000000"/>
        </w:rPr>
        <w:t xml:space="preserve">ermine how best to allocate </w:t>
      </w:r>
      <w:r w:rsidR="00E440B2" w:rsidRPr="002B2A2A">
        <w:rPr>
          <w:color w:val="000000"/>
        </w:rPr>
        <w:t>IASP</w:t>
      </w:r>
      <w:r w:rsidR="00B161E9" w:rsidRPr="002B2A2A">
        <w:rPr>
          <w:color w:val="000000"/>
        </w:rPr>
        <w:t xml:space="preserve"> </w:t>
      </w:r>
      <w:r w:rsidR="00E47A3E" w:rsidRPr="002B2A2A">
        <w:rPr>
          <w:color w:val="000000"/>
        </w:rPr>
        <w:t>funds. The</w:t>
      </w:r>
      <w:r w:rsidR="00502878" w:rsidRPr="002B2A2A">
        <w:rPr>
          <w:color w:val="000000"/>
        </w:rPr>
        <w:t xml:space="preserve"> </w:t>
      </w:r>
      <w:r w:rsidR="00871A86" w:rsidRPr="002B2A2A">
        <w:rPr>
          <w:color w:val="000000"/>
        </w:rPr>
        <w:t>r</w:t>
      </w:r>
      <w:r w:rsidR="00502878" w:rsidRPr="002B2A2A">
        <w:rPr>
          <w:color w:val="000000"/>
        </w:rPr>
        <w:t xml:space="preserve">ecruitment, </w:t>
      </w:r>
      <w:r w:rsidR="00871A86" w:rsidRPr="002B2A2A">
        <w:rPr>
          <w:color w:val="000000"/>
        </w:rPr>
        <w:t>c</w:t>
      </w:r>
      <w:r w:rsidR="00502878" w:rsidRPr="002B2A2A">
        <w:rPr>
          <w:color w:val="000000"/>
        </w:rPr>
        <w:t>apacity-</w:t>
      </w:r>
      <w:r w:rsidR="00871A86" w:rsidRPr="002B2A2A">
        <w:rPr>
          <w:color w:val="000000"/>
        </w:rPr>
        <w:t>b</w:t>
      </w:r>
      <w:r w:rsidR="00502878" w:rsidRPr="002B2A2A">
        <w:rPr>
          <w:color w:val="000000"/>
        </w:rPr>
        <w:t xml:space="preserve">uilding, and </w:t>
      </w:r>
      <w:r w:rsidR="00871A86" w:rsidRPr="002B2A2A">
        <w:rPr>
          <w:color w:val="000000"/>
        </w:rPr>
        <w:t>a</w:t>
      </w:r>
      <w:r w:rsidR="00502878" w:rsidRPr="002B2A2A">
        <w:rPr>
          <w:color w:val="000000"/>
        </w:rPr>
        <w:t>ssessment aspects of the</w:t>
      </w:r>
      <w:r w:rsidR="00D9692E" w:rsidRPr="002B2A2A">
        <w:rPr>
          <w:color w:val="000000"/>
        </w:rPr>
        <w:t xml:space="preserve"> IASP apply to non-DoD employee members of the general public who choose to become involved in the program and thus </w:t>
      </w:r>
      <w:r w:rsidR="0051301E" w:rsidRPr="002B2A2A">
        <w:rPr>
          <w:color w:val="000000"/>
        </w:rPr>
        <w:t xml:space="preserve">become </w:t>
      </w:r>
      <w:r w:rsidR="00D9692E" w:rsidRPr="002B2A2A">
        <w:rPr>
          <w:color w:val="000000"/>
        </w:rPr>
        <w:t>subject to information collection requirements.</w:t>
      </w:r>
      <w:r w:rsidR="00502878" w:rsidRPr="002B2A2A">
        <w:rPr>
          <w:color w:val="000000"/>
        </w:rPr>
        <w:t xml:space="preserve">   </w:t>
      </w:r>
      <w:r w:rsidR="00D9692E" w:rsidRPr="00917A41">
        <w:rPr>
          <w:color w:val="000000"/>
        </w:rPr>
        <w:t xml:space="preserve">The </w:t>
      </w:r>
      <w:r w:rsidR="00871A86" w:rsidRPr="00917A41">
        <w:rPr>
          <w:color w:val="000000"/>
        </w:rPr>
        <w:t>r</w:t>
      </w:r>
      <w:r w:rsidR="00D9692E" w:rsidRPr="00917A41">
        <w:rPr>
          <w:color w:val="000000"/>
        </w:rPr>
        <w:t>etention aspect of the IASP applies only to current DoD personnel, and thus its information collection requirements are not addressed in this request.</w:t>
      </w:r>
      <w:r w:rsidR="000713B1">
        <w:rPr>
          <w:color w:val="000000"/>
        </w:rPr>
        <w:t xml:space="preserve">  </w:t>
      </w:r>
    </w:p>
    <w:p w:rsidR="0001199E" w:rsidRPr="002B2A2A" w:rsidRDefault="0001199E">
      <w:pPr>
        <w:tabs>
          <w:tab w:val="left" w:pos="360"/>
        </w:tabs>
      </w:pPr>
    </w:p>
    <w:p w:rsidR="0001199E" w:rsidRPr="002B2A2A" w:rsidRDefault="00E440B2">
      <w:pPr>
        <w:tabs>
          <w:tab w:val="left" w:pos="360"/>
        </w:tabs>
      </w:pPr>
      <w:r w:rsidRPr="002B2A2A">
        <w:tab/>
      </w:r>
      <w:r w:rsidR="0001199E" w:rsidRPr="002B2A2A">
        <w:t xml:space="preserve">2.  </w:t>
      </w:r>
      <w:r w:rsidR="0001199E" w:rsidRPr="002B2A2A">
        <w:rPr>
          <w:u w:val="single"/>
        </w:rPr>
        <w:t>Use of the Information</w:t>
      </w:r>
    </w:p>
    <w:p w:rsidR="0001199E" w:rsidRPr="002B2A2A" w:rsidRDefault="0001199E">
      <w:pPr>
        <w:tabs>
          <w:tab w:val="left" w:pos="360"/>
        </w:tabs>
      </w:pPr>
    </w:p>
    <w:p w:rsidR="000713B1" w:rsidRDefault="00111663" w:rsidP="00D07B7F">
      <w:pPr>
        <w:tabs>
          <w:tab w:val="left" w:pos="360"/>
        </w:tabs>
      </w:pPr>
      <w:r w:rsidRPr="002B2A2A">
        <w:tab/>
      </w:r>
      <w:r w:rsidR="0001199E" w:rsidRPr="002B2A2A">
        <w:t xml:space="preserve"> </w:t>
      </w:r>
      <w:r w:rsidR="00885CCE" w:rsidRPr="002B2A2A">
        <w:t xml:space="preserve"> </w:t>
      </w:r>
      <w:r w:rsidR="00D17EC0" w:rsidRPr="002B2A2A">
        <w:t xml:space="preserve"> </w:t>
      </w:r>
      <w:r w:rsidR="00CF6DC9">
        <w:t xml:space="preserve">Students </w:t>
      </w:r>
      <w:r w:rsidR="00917A41">
        <w:t xml:space="preserve">interested </w:t>
      </w:r>
      <w:r w:rsidR="00CF6DC9">
        <w:t>in participating</w:t>
      </w:r>
      <w:r w:rsidR="00E440B2" w:rsidRPr="002B2A2A">
        <w:t xml:space="preserve"> in the</w:t>
      </w:r>
      <w:r w:rsidR="00B471DC" w:rsidRPr="002B2A2A">
        <w:t xml:space="preserve"> </w:t>
      </w:r>
      <w:r w:rsidR="00CF6DC9">
        <w:t xml:space="preserve">DoD </w:t>
      </w:r>
      <w:r w:rsidR="00B471DC" w:rsidRPr="002B2A2A">
        <w:t xml:space="preserve">IASP </w:t>
      </w:r>
      <w:r w:rsidR="00871A86" w:rsidRPr="002B2A2A">
        <w:t xml:space="preserve">recruitment </w:t>
      </w:r>
      <w:r w:rsidR="0051301E" w:rsidRPr="002B2A2A">
        <w:t xml:space="preserve">program </w:t>
      </w:r>
      <w:r w:rsidR="00E440B2" w:rsidRPr="002B2A2A">
        <w:t>must complete and submit an application package</w:t>
      </w:r>
      <w:r w:rsidR="00896609" w:rsidRPr="002B2A2A">
        <w:t xml:space="preserve"> through their college</w:t>
      </w:r>
      <w:r w:rsidR="0051301E" w:rsidRPr="002B2A2A">
        <w:t xml:space="preserve"> or university. </w:t>
      </w:r>
      <w:r w:rsidR="00206250" w:rsidRPr="002B2A2A">
        <w:t xml:space="preserve"> </w:t>
      </w:r>
      <w:r w:rsidR="00CF6DC9">
        <w:t xml:space="preserve">The process for receiving, selecting and awarding recruitment scholarships is a two-part process involving the CAEs and the NSA Executive Administrator Office.  </w:t>
      </w:r>
    </w:p>
    <w:p w:rsidR="00917A41" w:rsidRDefault="00917A41" w:rsidP="00D07B7F">
      <w:pPr>
        <w:tabs>
          <w:tab w:val="left" w:pos="360"/>
        </w:tabs>
      </w:pPr>
    </w:p>
    <w:p w:rsidR="00865945" w:rsidRPr="00917A41" w:rsidRDefault="00CF6DC9">
      <w:pPr>
        <w:pStyle w:val="ListParagraph"/>
        <w:numPr>
          <w:ilvl w:val="0"/>
          <w:numId w:val="12"/>
        </w:numPr>
        <w:tabs>
          <w:tab w:val="left" w:pos="360"/>
        </w:tabs>
        <w:rPr>
          <w:u w:val="single"/>
        </w:rPr>
      </w:pPr>
      <w:r w:rsidRPr="00917A41">
        <w:rPr>
          <w:u w:val="single"/>
        </w:rPr>
        <w:t xml:space="preserve">CAE </w:t>
      </w:r>
      <w:r w:rsidR="000713B1" w:rsidRPr="00917A41">
        <w:rPr>
          <w:u w:val="single"/>
        </w:rPr>
        <w:t>Process:</w:t>
      </w:r>
    </w:p>
    <w:p w:rsidR="00865945" w:rsidRDefault="000713B1" w:rsidP="009F182F">
      <w:pPr>
        <w:numPr>
          <w:ilvl w:val="0"/>
          <w:numId w:val="10"/>
        </w:numPr>
        <w:tabs>
          <w:tab w:val="left" w:pos="360"/>
        </w:tabs>
      </w:pPr>
      <w:r>
        <w:t xml:space="preserve">Students </w:t>
      </w:r>
      <w:r w:rsidR="00CF6DC9">
        <w:t xml:space="preserve">submit </w:t>
      </w:r>
      <w:r w:rsidR="00E47A3E">
        <w:t>paper-based</w:t>
      </w:r>
      <w:r w:rsidR="00CF6DC9">
        <w:t xml:space="preserve"> applications for the IASP recruitment program</w:t>
      </w:r>
      <w:r>
        <w:t xml:space="preserve">.  </w:t>
      </w:r>
    </w:p>
    <w:p w:rsidR="00865945" w:rsidRDefault="000713B1" w:rsidP="009F182F">
      <w:pPr>
        <w:numPr>
          <w:ilvl w:val="0"/>
          <w:numId w:val="10"/>
        </w:numPr>
        <w:tabs>
          <w:tab w:val="left" w:pos="360"/>
        </w:tabs>
      </w:pPr>
      <w:r>
        <w:t>Student</w:t>
      </w:r>
      <w:r w:rsidR="00CF6DC9">
        <w:t>s</w:t>
      </w:r>
      <w:r>
        <w:t xml:space="preserve"> </w:t>
      </w:r>
      <w:r w:rsidR="00CF6DC9">
        <w:t xml:space="preserve">are required to provide </w:t>
      </w:r>
      <w:r>
        <w:t>certified transcripts printed on university security paper</w:t>
      </w:r>
      <w:r w:rsidR="00CF6DC9">
        <w:t xml:space="preserve"> to the CAE Principal Investigators as part of their application</w:t>
      </w:r>
      <w:r w:rsidR="00EA2C1E">
        <w:t>s</w:t>
      </w:r>
      <w:r w:rsidR="00CF6DC9">
        <w:t>.</w:t>
      </w:r>
      <w:r>
        <w:t xml:space="preserve"> </w:t>
      </w:r>
      <w:r w:rsidR="00CF6DC9">
        <w:t xml:space="preserve"> Transcripts are deemed certified if they 1.) Have an embossed stamp from the applicant’s school or 2.) </w:t>
      </w:r>
      <w:r w:rsidR="00E47A3E">
        <w:t>Are</w:t>
      </w:r>
      <w:r w:rsidR="00CF6DC9">
        <w:t xml:space="preserve"> certified by the CAE’s Registrars Office.</w:t>
      </w:r>
    </w:p>
    <w:p w:rsidR="00865945" w:rsidRDefault="000713B1" w:rsidP="009F182F">
      <w:pPr>
        <w:numPr>
          <w:ilvl w:val="0"/>
          <w:numId w:val="10"/>
        </w:numPr>
        <w:tabs>
          <w:tab w:val="left" w:pos="360"/>
        </w:tabs>
      </w:pPr>
      <w:r>
        <w:lastRenderedPageBreak/>
        <w:t xml:space="preserve">The Principal Investigator at each </w:t>
      </w:r>
      <w:r w:rsidR="00EA2C1E">
        <w:t>CAE</w:t>
      </w:r>
      <w:r>
        <w:t xml:space="preserve"> </w:t>
      </w:r>
      <w:r w:rsidR="00EA2C1E">
        <w:t>reviews</w:t>
      </w:r>
      <w:r>
        <w:t xml:space="preserve"> the student application form for accuracy and completeness</w:t>
      </w:r>
      <w:r w:rsidR="00EA2C1E">
        <w:t xml:space="preserve"> and then saves each student application form as a PDF file</w:t>
      </w:r>
      <w:r>
        <w:t xml:space="preserve">.  </w:t>
      </w:r>
    </w:p>
    <w:p w:rsidR="00865945" w:rsidRDefault="00EA2C1E" w:rsidP="009F182F">
      <w:pPr>
        <w:numPr>
          <w:ilvl w:val="0"/>
          <w:numId w:val="10"/>
        </w:numPr>
        <w:tabs>
          <w:tab w:val="left" w:pos="360"/>
        </w:tabs>
      </w:pPr>
      <w:r>
        <w:t>Principal Investigators submit two CDs containing all completed student application forms and supporting documentation</w:t>
      </w:r>
      <w:r w:rsidR="000713B1">
        <w:t xml:space="preserve"> </w:t>
      </w:r>
      <w:r>
        <w:t xml:space="preserve">to the DoD IASP Executive Administrator Office, along with one hard copy package of all data.  </w:t>
      </w:r>
    </w:p>
    <w:p w:rsidR="00BD3906" w:rsidRDefault="00BD3906" w:rsidP="00BD3906">
      <w:pPr>
        <w:pStyle w:val="ListParagraph"/>
        <w:tabs>
          <w:tab w:val="left" w:pos="360"/>
        </w:tabs>
        <w:ind w:left="1440"/>
      </w:pPr>
    </w:p>
    <w:p w:rsidR="00865945" w:rsidRPr="00917A41" w:rsidRDefault="00A0281F">
      <w:pPr>
        <w:pStyle w:val="ListParagraph"/>
        <w:numPr>
          <w:ilvl w:val="0"/>
          <w:numId w:val="12"/>
        </w:numPr>
        <w:tabs>
          <w:tab w:val="left" w:pos="360"/>
        </w:tabs>
        <w:rPr>
          <w:u w:val="single"/>
        </w:rPr>
      </w:pPr>
      <w:r w:rsidRPr="00917A41">
        <w:rPr>
          <w:u w:val="single"/>
        </w:rPr>
        <w:t xml:space="preserve">DoD IASP </w:t>
      </w:r>
      <w:r w:rsidR="00EA2C1E" w:rsidRPr="00917A41">
        <w:rPr>
          <w:u w:val="single"/>
        </w:rPr>
        <w:t>Executive Administrator</w:t>
      </w:r>
      <w:r w:rsidRPr="00917A41">
        <w:rPr>
          <w:u w:val="single"/>
        </w:rPr>
        <w:t xml:space="preserve"> Office Process:</w:t>
      </w:r>
    </w:p>
    <w:p w:rsidR="00EA2C1E" w:rsidRDefault="00EA2C1E" w:rsidP="00A0281F">
      <w:pPr>
        <w:numPr>
          <w:ilvl w:val="0"/>
          <w:numId w:val="10"/>
        </w:numPr>
        <w:tabs>
          <w:tab w:val="left" w:pos="360"/>
        </w:tabs>
      </w:pPr>
      <w:r>
        <w:t>The DoD IASP Executive Administrator contacts CAE Principal Investigators to acknowledge receipt of the CDs and hard copy application packages.</w:t>
      </w:r>
    </w:p>
    <w:p w:rsidR="00A0281F" w:rsidRDefault="0016282C" w:rsidP="00A0281F">
      <w:pPr>
        <w:numPr>
          <w:ilvl w:val="0"/>
          <w:numId w:val="10"/>
        </w:numPr>
        <w:tabs>
          <w:tab w:val="left" w:pos="360"/>
        </w:tabs>
      </w:pPr>
      <w:r w:rsidRPr="002B2A2A">
        <w:t>The DoD IASP Executive Administrator</w:t>
      </w:r>
      <w:r w:rsidR="00D07B7F" w:rsidRPr="002B2A2A">
        <w:t xml:space="preserve"> reviews </w:t>
      </w:r>
      <w:r w:rsidR="00EA2C1E">
        <w:t xml:space="preserve">each CAE’s student </w:t>
      </w:r>
      <w:r w:rsidR="00D07B7F" w:rsidRPr="002B2A2A">
        <w:t>application</w:t>
      </w:r>
      <w:r w:rsidR="00EA2C1E">
        <w:t xml:space="preserve"> packages</w:t>
      </w:r>
      <w:r w:rsidR="00D07B7F" w:rsidRPr="002B2A2A">
        <w:t xml:space="preserve"> for accuracy and completeness, and follows up with </w:t>
      </w:r>
      <w:r w:rsidR="00B80103">
        <w:t>each</w:t>
      </w:r>
      <w:r w:rsidR="00EA2C1E">
        <w:t xml:space="preserve"> </w:t>
      </w:r>
      <w:r w:rsidR="00A0281F">
        <w:t>Principal Investigator</w:t>
      </w:r>
      <w:r w:rsidR="00D07B7F" w:rsidRPr="002B2A2A">
        <w:t xml:space="preserve"> to validate and/or clarify anything that is unclear.</w:t>
      </w:r>
    </w:p>
    <w:p w:rsidR="00A0281F" w:rsidRDefault="00A0281F" w:rsidP="00D07B7F">
      <w:pPr>
        <w:numPr>
          <w:ilvl w:val="0"/>
          <w:numId w:val="10"/>
        </w:numPr>
        <w:tabs>
          <w:tab w:val="left" w:pos="360"/>
        </w:tabs>
      </w:pPr>
      <w:r>
        <w:t xml:space="preserve">The </w:t>
      </w:r>
      <w:r w:rsidR="005F6639">
        <w:t>IASP Executive Administrator creates electronic folders</w:t>
      </w:r>
      <w:r>
        <w:t xml:space="preserve"> </w:t>
      </w:r>
      <w:r w:rsidR="005F6639">
        <w:t xml:space="preserve">for each CAE to store applications and then creates a summary spreadsheet containing all applicants for the specific award year.  </w:t>
      </w:r>
    </w:p>
    <w:p w:rsidR="00A0281F" w:rsidRDefault="00A0281F" w:rsidP="00D07B7F">
      <w:pPr>
        <w:numPr>
          <w:ilvl w:val="0"/>
          <w:numId w:val="10"/>
        </w:numPr>
        <w:tabs>
          <w:tab w:val="left" w:pos="360"/>
        </w:tabs>
      </w:pPr>
      <w:r>
        <w:t xml:space="preserve">The IASP Executive Administrator </w:t>
      </w:r>
      <w:r w:rsidR="005F6639">
        <w:t xml:space="preserve">provides the POC for each participating DoD Component a </w:t>
      </w:r>
      <w:r>
        <w:t>CD</w:t>
      </w:r>
      <w:r w:rsidR="005F6639">
        <w:t xml:space="preserve"> via certified mail.  The CD contains the applications for all eligible students and a summary spreadsheet that list</w:t>
      </w:r>
      <w:r w:rsidR="00917A41">
        <w:t>s</w:t>
      </w:r>
      <w:r w:rsidR="005F6639">
        <w:t xml:space="preserve"> personally identifiable information (PII) data on each applicant.  To protect the privacy of student candidates, the spreadsheet contains the following privacy banner:  “</w:t>
      </w:r>
      <w:r w:rsidR="00BD3906">
        <w:t>Privacy Sensitive – any misuse or unauthorized access may result in disciplinary action.”</w:t>
      </w:r>
      <w:r w:rsidR="005F6639">
        <w:t xml:space="preserve"> </w:t>
      </w:r>
      <w:r w:rsidR="00917A41">
        <w:t xml:space="preserve"> </w:t>
      </w:r>
      <w:r w:rsidR="00BD3906">
        <w:t xml:space="preserve">Additionally, </w:t>
      </w:r>
      <w:r w:rsidR="00917A41">
        <w:t xml:space="preserve">all participating </w:t>
      </w:r>
      <w:r w:rsidR="00BD3906">
        <w:t>Component POCs are required to sign conflict of interest statements and non-disclosure statements.</w:t>
      </w:r>
      <w:r>
        <w:t xml:space="preserve"> </w:t>
      </w:r>
    </w:p>
    <w:p w:rsidR="0016282C" w:rsidRDefault="00BD3906" w:rsidP="00D07B7F">
      <w:pPr>
        <w:numPr>
          <w:ilvl w:val="0"/>
          <w:numId w:val="10"/>
        </w:numPr>
        <w:tabs>
          <w:tab w:val="left" w:pos="360"/>
        </w:tabs>
      </w:pPr>
      <w:r>
        <w:t>S</w:t>
      </w:r>
      <w:r w:rsidR="00D07B7F" w:rsidRPr="002B2A2A">
        <w:t xml:space="preserve">tudent applicants are </w:t>
      </w:r>
      <w:r>
        <w:t xml:space="preserve">also </w:t>
      </w:r>
      <w:r w:rsidR="00D07B7F" w:rsidRPr="002B2A2A">
        <w:t xml:space="preserve">screened by DoD Human Resources and Security </w:t>
      </w:r>
      <w:r w:rsidR="0016282C" w:rsidRPr="002B2A2A">
        <w:t>professionals</w:t>
      </w:r>
      <w:r>
        <w:t xml:space="preserve"> during the selection and award process</w:t>
      </w:r>
      <w:r w:rsidR="00D07B7F" w:rsidRPr="002B2A2A">
        <w:t>.</w:t>
      </w:r>
    </w:p>
    <w:p w:rsidR="00A0281F" w:rsidRPr="002B2A2A" w:rsidRDefault="00A0281F" w:rsidP="00D07B7F">
      <w:pPr>
        <w:numPr>
          <w:ilvl w:val="0"/>
          <w:numId w:val="10"/>
        </w:numPr>
        <w:tabs>
          <w:tab w:val="left" w:pos="360"/>
        </w:tabs>
      </w:pPr>
      <w:r>
        <w:t>After the selection process</w:t>
      </w:r>
      <w:r w:rsidR="00BD3906">
        <w:t>, all CDs and copies of student applications and documentation are destroyed</w:t>
      </w:r>
      <w:r>
        <w:t xml:space="preserve"> according to </w:t>
      </w:r>
      <w:r w:rsidR="00BD3906">
        <w:t xml:space="preserve">participating DoD Component’s </w:t>
      </w:r>
      <w:r>
        <w:t xml:space="preserve">policies. </w:t>
      </w:r>
      <w:r w:rsidR="00BD3906">
        <w:t xml:space="preserve">Furthermore, hard copies of all student applications and supporting documentation are retained and disposed according to NSA’s record management processes.  </w:t>
      </w:r>
      <w:r>
        <w:t xml:space="preserve"> </w:t>
      </w:r>
    </w:p>
    <w:p w:rsidR="00D07B7F" w:rsidRPr="002B2A2A" w:rsidRDefault="00D07B7F" w:rsidP="0016282C">
      <w:pPr>
        <w:tabs>
          <w:tab w:val="left" w:pos="360"/>
        </w:tabs>
      </w:pPr>
    </w:p>
    <w:p w:rsidR="00D07B7F" w:rsidRPr="002B2A2A" w:rsidRDefault="00B6672A" w:rsidP="00D07B7F">
      <w:pPr>
        <w:tabs>
          <w:tab w:val="left" w:pos="360"/>
        </w:tabs>
      </w:pPr>
      <w:r>
        <w:tab/>
      </w:r>
      <w:r w:rsidR="00871A86" w:rsidRPr="002B2A2A">
        <w:t>Additionally, t</w:t>
      </w:r>
      <w:r w:rsidR="00D07B7F" w:rsidRPr="002B2A2A">
        <w:t xml:space="preserve">he </w:t>
      </w:r>
      <w:r w:rsidR="00A24693" w:rsidRPr="002B2A2A">
        <w:t>DoD IASP Executive Administrator</w:t>
      </w:r>
      <w:r w:rsidR="00D07B7F" w:rsidRPr="002B2A2A">
        <w:t xml:space="preserve"> has instituted a process </w:t>
      </w:r>
      <w:r w:rsidR="0016282C" w:rsidRPr="002B2A2A">
        <w:t xml:space="preserve">once scholarship selections are made </w:t>
      </w:r>
      <w:r w:rsidR="00D07B7F" w:rsidRPr="002B2A2A">
        <w:t xml:space="preserve">for applicants to appeal a DoD decision of non-selection.  The process, which is annually communicated to the CAE POCs and the students, include the student sending an email to the </w:t>
      </w:r>
      <w:r w:rsidR="00871A86" w:rsidRPr="002B2A2A">
        <w:t>DoD IASP Executive Administrator’s</w:t>
      </w:r>
      <w:r w:rsidR="00D07B7F" w:rsidRPr="002B2A2A">
        <w:t xml:space="preserve"> email address, </w:t>
      </w:r>
      <w:hyperlink r:id="rId7" w:history="1">
        <w:r w:rsidR="005A5FD2" w:rsidRPr="00D5668B">
          <w:rPr>
            <w:rStyle w:val="Hyperlink"/>
          </w:rPr>
          <w:t>askiasp@nsa.gov</w:t>
        </w:r>
      </w:hyperlink>
      <w:r w:rsidR="005A5FD2">
        <w:t>,</w:t>
      </w:r>
      <w:r w:rsidR="00D07B7F" w:rsidRPr="002B2A2A">
        <w:t xml:space="preserve"> to request information and/or clarification on the reasons for not qualifying for selection.</w:t>
      </w:r>
      <w:r w:rsidR="00A24693" w:rsidRPr="002B2A2A">
        <w:t xml:space="preserve">  All requests and/or clarifications are addressed swiftly and completely and are closed once a resolution is reached.</w:t>
      </w:r>
    </w:p>
    <w:p w:rsidR="00D07B7F" w:rsidRPr="002B2A2A" w:rsidRDefault="00D07B7F">
      <w:pPr>
        <w:tabs>
          <w:tab w:val="left" w:pos="360"/>
        </w:tabs>
      </w:pPr>
    </w:p>
    <w:p w:rsidR="0001199E" w:rsidRPr="002B2A2A" w:rsidRDefault="00B6672A">
      <w:pPr>
        <w:tabs>
          <w:tab w:val="left" w:pos="360"/>
        </w:tabs>
      </w:pPr>
      <w:r>
        <w:tab/>
      </w:r>
      <w:r w:rsidR="00111663" w:rsidRPr="002B2A2A">
        <w:t xml:space="preserve">CAEs interested in applying for capacity-building grants must complete </w:t>
      </w:r>
      <w:r w:rsidR="00206250" w:rsidRPr="002B2A2A">
        <w:t>and submit a written proposal,</w:t>
      </w:r>
      <w:r w:rsidR="00111663" w:rsidRPr="002B2A2A">
        <w:t xml:space="preserve"> and all colleges and universities subsequently receiving grants must provide documentation on how the grant funding was utilized.  </w:t>
      </w:r>
      <w:bookmarkStart w:id="0" w:name="OLE_LINK1"/>
      <w:bookmarkStart w:id="1" w:name="OLE_LINK2"/>
      <w:r w:rsidR="00D9692E" w:rsidRPr="00917A41">
        <w:t>In addition</w:t>
      </w:r>
      <w:r w:rsidR="00206250" w:rsidRPr="00917A41">
        <w:t xml:space="preserve">, IASP participants and their Principal </w:t>
      </w:r>
      <w:r w:rsidR="002B45D2" w:rsidRPr="00917A41">
        <w:t>Investigators</w:t>
      </w:r>
      <w:r w:rsidR="00206250" w:rsidRPr="00917A41">
        <w:t xml:space="preserve"> and/or workplace supervisors are required to complete </w:t>
      </w:r>
      <w:r w:rsidR="00D34131" w:rsidRPr="00917A41">
        <w:t>annual</w:t>
      </w:r>
      <w:r w:rsidR="00206250" w:rsidRPr="00917A41">
        <w:t xml:space="preserve"> program assessment documents.  </w:t>
      </w:r>
      <w:bookmarkEnd w:id="0"/>
      <w:bookmarkEnd w:id="1"/>
      <w:r w:rsidR="00111663" w:rsidRPr="00917A41">
        <w:t>Without this written documentation</w:t>
      </w:r>
      <w:r w:rsidR="00B87FF6" w:rsidRPr="00917A41">
        <w:t>,</w:t>
      </w:r>
      <w:r w:rsidR="00111663" w:rsidRPr="00917A41">
        <w:t xml:space="preserve"> the DoD has no means of judging the quality of applicants to the program</w:t>
      </w:r>
      <w:r w:rsidR="0016282C" w:rsidRPr="00917A41">
        <w:t>.</w:t>
      </w:r>
      <w:r w:rsidR="0016282C" w:rsidRPr="002B2A2A">
        <w:t xml:space="preserve">  It also provides helpful information regarding</w:t>
      </w:r>
      <w:r w:rsidR="00111663" w:rsidRPr="002B2A2A">
        <w:t xml:space="preserve"> program performance.</w:t>
      </w:r>
    </w:p>
    <w:p w:rsidR="0001199E" w:rsidRPr="002B2A2A" w:rsidRDefault="00E440B2">
      <w:pPr>
        <w:tabs>
          <w:tab w:val="left" w:pos="360"/>
        </w:tabs>
      </w:pPr>
      <w:r w:rsidRPr="002B2A2A">
        <w:lastRenderedPageBreak/>
        <w:tab/>
      </w:r>
      <w:r w:rsidR="0001199E" w:rsidRPr="002B2A2A">
        <w:t xml:space="preserve">3.  </w:t>
      </w:r>
      <w:r w:rsidR="0001199E" w:rsidRPr="002B2A2A">
        <w:rPr>
          <w:u w:val="single"/>
        </w:rPr>
        <w:t>Use of Information Technology</w:t>
      </w:r>
    </w:p>
    <w:p w:rsidR="0001199E" w:rsidRPr="002B2A2A" w:rsidRDefault="0001199E">
      <w:pPr>
        <w:tabs>
          <w:tab w:val="left" w:pos="360"/>
        </w:tabs>
      </w:pPr>
    </w:p>
    <w:p w:rsidR="00896609" w:rsidRDefault="00111663">
      <w:pPr>
        <w:tabs>
          <w:tab w:val="left" w:pos="360"/>
        </w:tabs>
      </w:pPr>
      <w:r w:rsidRPr="002B2A2A">
        <w:tab/>
      </w:r>
      <w:r w:rsidR="0077166E">
        <w:t xml:space="preserve">The </w:t>
      </w:r>
      <w:r w:rsidR="009D44BD">
        <w:t xml:space="preserve">DoD IASP Executive Administrator Office </w:t>
      </w:r>
      <w:r w:rsidR="0077166E">
        <w:t>use</w:t>
      </w:r>
      <w:r w:rsidR="009D44BD">
        <w:t>s</w:t>
      </w:r>
      <w:r w:rsidR="0077166E">
        <w:t xml:space="preserve"> </w:t>
      </w:r>
      <w:r w:rsidR="009D44BD">
        <w:t>information technology</w:t>
      </w:r>
      <w:r w:rsidR="0077166E">
        <w:t xml:space="preserve"> in a variety of ways to increase program efficiency.  For example, the paper based student applications are scanned by the CAE Principal Investigators and placed on CDs.  This process makes it easier to transport, review</w:t>
      </w:r>
      <w:r w:rsidR="009D44BD">
        <w:t>,</w:t>
      </w:r>
      <w:r w:rsidR="0077166E">
        <w:t xml:space="preserve"> and assess student documentation and eligibility information.  </w:t>
      </w:r>
      <w:r w:rsidR="009D44BD">
        <w:t>It also significantly reduces the need for the NSA Executive Administrator Office to print multiple copies of each student application to share with participating Components.  To further reduce the need for paper, all CAEs receiving grant funds for recruitment scholarships, are able to use OMB approved grant report forms and templates to submit required grant reports to the Office of Naval Research</w:t>
      </w:r>
      <w:r w:rsidR="00846F14">
        <w:t xml:space="preserve"> and the DoD IASP Executive </w:t>
      </w:r>
      <w:r w:rsidR="00BF0C04">
        <w:t>Admin</w:t>
      </w:r>
      <w:r w:rsidR="00355BC9">
        <w:t>i</w:t>
      </w:r>
      <w:r w:rsidR="00BF0C04">
        <w:t xml:space="preserve">strator </w:t>
      </w:r>
      <w:r w:rsidR="00846F14">
        <w:t xml:space="preserve">Office via email.  </w:t>
      </w:r>
      <w:r w:rsidR="009D44BD">
        <w:t xml:space="preserve"> </w:t>
      </w:r>
    </w:p>
    <w:p w:rsidR="0046080C" w:rsidRDefault="0046080C">
      <w:pPr>
        <w:tabs>
          <w:tab w:val="left" w:pos="360"/>
        </w:tabs>
      </w:pPr>
    </w:p>
    <w:p w:rsidR="0046080C" w:rsidRPr="002B2A2A" w:rsidRDefault="0046080C">
      <w:pPr>
        <w:tabs>
          <w:tab w:val="left" w:pos="360"/>
        </w:tabs>
      </w:pPr>
      <w:r>
        <w:tab/>
        <w:t xml:space="preserve">Even with recent IT advances, </w:t>
      </w:r>
      <w:r w:rsidR="00C96FEE">
        <w:t xml:space="preserve">there continues to be challenges with ensuring that student applicants provide original signatures on applications and that all information is submitted securely to the NSA Executive Administrator Office with minimal impact to student privacy.  Therefore, </w:t>
      </w:r>
      <w:r>
        <w:t>the student submission process will remain a paper-based process until such time that all required supporting documents</w:t>
      </w:r>
      <w:r w:rsidR="00C96FEE">
        <w:t xml:space="preserve"> can be certified and submitted electronically.</w:t>
      </w:r>
      <w:r>
        <w:t xml:space="preserve"> </w:t>
      </w:r>
    </w:p>
    <w:p w:rsidR="00D9692E" w:rsidRPr="002B2A2A" w:rsidRDefault="00D9692E">
      <w:pPr>
        <w:tabs>
          <w:tab w:val="left" w:pos="360"/>
        </w:tabs>
      </w:pPr>
    </w:p>
    <w:p w:rsidR="0001199E" w:rsidRPr="002B2A2A" w:rsidRDefault="005B1529">
      <w:pPr>
        <w:tabs>
          <w:tab w:val="left" w:pos="360"/>
        </w:tabs>
      </w:pPr>
      <w:r w:rsidRPr="002B2A2A">
        <w:tab/>
      </w:r>
      <w:r w:rsidR="0001199E" w:rsidRPr="002B2A2A">
        <w:t xml:space="preserve">4.  </w:t>
      </w:r>
      <w:r w:rsidR="0001199E" w:rsidRPr="002B2A2A">
        <w:rPr>
          <w:u w:val="single"/>
        </w:rPr>
        <w:t>Non-duplication</w:t>
      </w:r>
    </w:p>
    <w:p w:rsidR="0001199E" w:rsidRPr="002B2A2A" w:rsidRDefault="0001199E">
      <w:pPr>
        <w:tabs>
          <w:tab w:val="left" w:pos="360"/>
        </w:tabs>
      </w:pPr>
    </w:p>
    <w:p w:rsidR="0001199E" w:rsidRPr="002B2A2A" w:rsidRDefault="0001199E">
      <w:pPr>
        <w:tabs>
          <w:tab w:val="left" w:pos="360"/>
        </w:tabs>
      </w:pPr>
      <w:r w:rsidRPr="002B2A2A">
        <w:tab/>
        <w:t xml:space="preserve">All information to be collected will be unique as it </w:t>
      </w:r>
      <w:r w:rsidR="00745140" w:rsidRPr="002B2A2A">
        <w:t xml:space="preserve">pertains </w:t>
      </w:r>
      <w:r w:rsidR="00D17EC0" w:rsidRPr="002B2A2A">
        <w:t xml:space="preserve">to each </w:t>
      </w:r>
      <w:r w:rsidR="00745140" w:rsidRPr="002B2A2A">
        <w:t xml:space="preserve">individual </w:t>
      </w:r>
      <w:r w:rsidR="00D17EC0" w:rsidRPr="002B2A2A">
        <w:t>applicant</w:t>
      </w:r>
      <w:r w:rsidRPr="002B2A2A">
        <w:t>.  No duplication of information requirements can be i</w:t>
      </w:r>
      <w:r w:rsidR="00563783" w:rsidRPr="002B2A2A">
        <w:t>dentified</w:t>
      </w:r>
      <w:r w:rsidRPr="002B2A2A">
        <w:t>.</w:t>
      </w:r>
    </w:p>
    <w:p w:rsidR="0001199E" w:rsidRPr="002B2A2A" w:rsidRDefault="0001199E">
      <w:pPr>
        <w:tabs>
          <w:tab w:val="left" w:pos="360"/>
        </w:tabs>
      </w:pPr>
    </w:p>
    <w:p w:rsidR="0001199E" w:rsidRPr="002B2A2A" w:rsidRDefault="005B1529">
      <w:pPr>
        <w:tabs>
          <w:tab w:val="left" w:pos="360"/>
        </w:tabs>
      </w:pPr>
      <w:r w:rsidRPr="002B2A2A">
        <w:tab/>
      </w:r>
      <w:r w:rsidR="0001199E" w:rsidRPr="002B2A2A">
        <w:t xml:space="preserve">5.  </w:t>
      </w:r>
      <w:r w:rsidR="0001199E" w:rsidRPr="002B2A2A">
        <w:rPr>
          <w:u w:val="single"/>
        </w:rPr>
        <w:t>Burden on Small Business</w:t>
      </w:r>
    </w:p>
    <w:p w:rsidR="0001199E" w:rsidRPr="002B2A2A" w:rsidRDefault="0001199E">
      <w:pPr>
        <w:tabs>
          <w:tab w:val="left" w:pos="360"/>
        </w:tabs>
      </w:pPr>
    </w:p>
    <w:p w:rsidR="0001199E" w:rsidRPr="002B2A2A" w:rsidRDefault="0001199E">
      <w:pPr>
        <w:tabs>
          <w:tab w:val="left" w:pos="360"/>
        </w:tabs>
      </w:pPr>
      <w:r w:rsidRPr="002B2A2A">
        <w:tab/>
        <w:t>The collection of information doe</w:t>
      </w:r>
      <w:r w:rsidR="007F408E" w:rsidRPr="002B2A2A">
        <w:t xml:space="preserve">s not have any burden </w:t>
      </w:r>
      <w:r w:rsidRPr="002B2A2A">
        <w:t>on small businesses or other entities.</w:t>
      </w:r>
    </w:p>
    <w:p w:rsidR="00530BC1" w:rsidRPr="002B2A2A" w:rsidRDefault="00530BC1">
      <w:pPr>
        <w:tabs>
          <w:tab w:val="left" w:pos="360"/>
        </w:tabs>
      </w:pPr>
    </w:p>
    <w:p w:rsidR="0001199E" w:rsidRPr="002B2A2A" w:rsidRDefault="005B1529">
      <w:pPr>
        <w:tabs>
          <w:tab w:val="left" w:pos="360"/>
        </w:tabs>
      </w:pPr>
      <w:r w:rsidRPr="002B2A2A">
        <w:tab/>
      </w:r>
      <w:r w:rsidR="0001199E" w:rsidRPr="002B2A2A">
        <w:t xml:space="preserve">6.  </w:t>
      </w:r>
      <w:r w:rsidR="0001199E" w:rsidRPr="002B2A2A">
        <w:rPr>
          <w:u w:val="single"/>
        </w:rPr>
        <w:t>Less Frequent Collection</w:t>
      </w:r>
    </w:p>
    <w:p w:rsidR="0001199E" w:rsidRPr="002B2A2A" w:rsidRDefault="0001199E">
      <w:pPr>
        <w:tabs>
          <w:tab w:val="left" w:pos="360"/>
        </w:tabs>
      </w:pPr>
    </w:p>
    <w:p w:rsidR="00563783" w:rsidRPr="002B2A2A" w:rsidRDefault="0001199E">
      <w:pPr>
        <w:tabs>
          <w:tab w:val="left" w:pos="360"/>
        </w:tabs>
      </w:pPr>
      <w:r w:rsidRPr="002B2A2A">
        <w:tab/>
      </w:r>
      <w:r w:rsidR="00111663" w:rsidRPr="002B2A2A">
        <w:t>The majority of the</w:t>
      </w:r>
      <w:r w:rsidR="00502E60" w:rsidRPr="002B2A2A">
        <w:t xml:space="preserve"> information is collected annually to minimize the information collection burden.</w:t>
      </w:r>
    </w:p>
    <w:p w:rsidR="00563783" w:rsidRPr="002B2A2A" w:rsidRDefault="00563783">
      <w:pPr>
        <w:tabs>
          <w:tab w:val="left" w:pos="360"/>
        </w:tabs>
      </w:pPr>
    </w:p>
    <w:p w:rsidR="0001199E" w:rsidRPr="002B2A2A" w:rsidRDefault="007202A3">
      <w:pPr>
        <w:tabs>
          <w:tab w:val="left" w:pos="360"/>
        </w:tabs>
      </w:pPr>
      <w:r w:rsidRPr="002B2A2A">
        <w:tab/>
        <w:t xml:space="preserve">7.  </w:t>
      </w:r>
      <w:r w:rsidR="0001199E" w:rsidRPr="002B2A2A">
        <w:rPr>
          <w:u w:val="single"/>
        </w:rPr>
        <w:t>Paperwork Reduction Act Guidelines</w:t>
      </w:r>
    </w:p>
    <w:p w:rsidR="0001199E" w:rsidRPr="002B2A2A" w:rsidRDefault="0001199E">
      <w:pPr>
        <w:tabs>
          <w:tab w:val="left" w:pos="360"/>
        </w:tabs>
      </w:pPr>
    </w:p>
    <w:p w:rsidR="0001199E" w:rsidRPr="002B2A2A" w:rsidRDefault="00DB1D7E">
      <w:pPr>
        <w:tabs>
          <w:tab w:val="left" w:pos="360"/>
        </w:tabs>
      </w:pPr>
      <w:r w:rsidRPr="002B2A2A">
        <w:tab/>
      </w:r>
      <w:r w:rsidR="0001199E" w:rsidRPr="002B2A2A">
        <w:t xml:space="preserve"> The collection of information will be conducted in a manner consistent with the guidelines in 5 CFR 1320.5(d)(2).</w:t>
      </w:r>
    </w:p>
    <w:p w:rsidR="0001199E" w:rsidRPr="002B2A2A" w:rsidRDefault="0001199E">
      <w:pPr>
        <w:tabs>
          <w:tab w:val="left" w:pos="360"/>
        </w:tabs>
      </w:pPr>
    </w:p>
    <w:p w:rsidR="0001199E" w:rsidRPr="002B2A2A" w:rsidRDefault="007202A3">
      <w:pPr>
        <w:tabs>
          <w:tab w:val="left" w:pos="360"/>
        </w:tabs>
      </w:pPr>
      <w:r w:rsidRPr="002B2A2A">
        <w:tab/>
      </w:r>
      <w:r w:rsidR="0001199E" w:rsidRPr="002B2A2A">
        <w:t xml:space="preserve">8.  </w:t>
      </w:r>
      <w:r w:rsidR="0001199E" w:rsidRPr="002B2A2A">
        <w:rPr>
          <w:u w:val="single"/>
        </w:rPr>
        <w:t>Consultation and Public Comments</w:t>
      </w:r>
    </w:p>
    <w:p w:rsidR="0001199E" w:rsidRPr="002B2A2A" w:rsidRDefault="0001199E">
      <w:pPr>
        <w:tabs>
          <w:tab w:val="left" w:pos="360"/>
        </w:tabs>
      </w:pPr>
    </w:p>
    <w:p w:rsidR="00296B3A" w:rsidRPr="002B2A2A" w:rsidRDefault="0001199E">
      <w:pPr>
        <w:tabs>
          <w:tab w:val="left" w:pos="360"/>
        </w:tabs>
      </w:pPr>
      <w:r w:rsidRPr="002B2A2A">
        <w:tab/>
      </w:r>
      <w:r w:rsidR="00296B3A" w:rsidRPr="002B2A2A">
        <w:t xml:space="preserve">Public comments </w:t>
      </w:r>
      <w:r w:rsidR="006344CE">
        <w:t>were</w:t>
      </w:r>
      <w:r w:rsidR="00296B3A" w:rsidRPr="002B2A2A">
        <w:t xml:space="preserve"> solicited in the </w:t>
      </w:r>
      <w:r w:rsidR="00296B3A" w:rsidRPr="002B2A2A">
        <w:rPr>
          <w:u w:val="single"/>
        </w:rPr>
        <w:t>Federal Register</w:t>
      </w:r>
      <w:r w:rsidR="00296B3A" w:rsidRPr="002B2A2A">
        <w:t xml:space="preserve"> as required by 5 CFR 1320.8(d) in the preamble of the proposed rule.  </w:t>
      </w:r>
      <w:r w:rsidR="00E70280" w:rsidRPr="002B2A2A">
        <w:t xml:space="preserve"> </w:t>
      </w:r>
      <w:r w:rsidR="00CA4A37">
        <w:t>No comments were received on the information collection.</w:t>
      </w:r>
    </w:p>
    <w:p w:rsidR="00296B3A" w:rsidRPr="002B2A2A" w:rsidRDefault="00296B3A">
      <w:pPr>
        <w:tabs>
          <w:tab w:val="left" w:pos="360"/>
        </w:tabs>
      </w:pPr>
    </w:p>
    <w:p w:rsidR="0001199E" w:rsidRPr="002B2A2A" w:rsidRDefault="00EF5BC6">
      <w:pPr>
        <w:tabs>
          <w:tab w:val="left" w:pos="360"/>
        </w:tabs>
      </w:pPr>
      <w:r>
        <w:tab/>
      </w:r>
      <w:r w:rsidR="0001199E" w:rsidRPr="002B2A2A">
        <w:t xml:space="preserve">This data collection </w:t>
      </w:r>
      <w:r w:rsidR="00C90985" w:rsidRPr="002B2A2A">
        <w:t>is cons</w:t>
      </w:r>
      <w:r w:rsidR="00197C22" w:rsidRPr="002B2A2A">
        <w:t xml:space="preserve">tant with </w:t>
      </w:r>
      <w:r w:rsidR="0001199E" w:rsidRPr="002B2A2A">
        <w:t>requirement</w:t>
      </w:r>
      <w:r w:rsidR="00197C22" w:rsidRPr="002B2A2A">
        <w:t>s of similar government and non-government sponsored programs.</w:t>
      </w:r>
    </w:p>
    <w:p w:rsidR="0001199E" w:rsidRPr="002B2A2A" w:rsidRDefault="00A51D6A" w:rsidP="007761CA">
      <w:r>
        <w:br w:type="page"/>
      </w:r>
    </w:p>
    <w:p w:rsidR="0001199E" w:rsidRPr="002B2A2A" w:rsidRDefault="007202A3">
      <w:pPr>
        <w:tabs>
          <w:tab w:val="left" w:pos="360"/>
        </w:tabs>
      </w:pPr>
      <w:r w:rsidRPr="002B2A2A">
        <w:lastRenderedPageBreak/>
        <w:tab/>
      </w:r>
      <w:r w:rsidR="0001199E" w:rsidRPr="002B2A2A">
        <w:t xml:space="preserve">9.  </w:t>
      </w:r>
      <w:r w:rsidR="0001199E" w:rsidRPr="002B2A2A">
        <w:rPr>
          <w:u w:val="single"/>
        </w:rPr>
        <w:t>Gifts or Payment</w:t>
      </w:r>
    </w:p>
    <w:p w:rsidR="0001199E" w:rsidRPr="002B2A2A" w:rsidRDefault="0001199E">
      <w:pPr>
        <w:tabs>
          <w:tab w:val="left" w:pos="360"/>
        </w:tabs>
      </w:pPr>
    </w:p>
    <w:p w:rsidR="0001199E" w:rsidRPr="002B2A2A" w:rsidRDefault="0001199E">
      <w:pPr>
        <w:tabs>
          <w:tab w:val="left" w:pos="360"/>
        </w:tabs>
      </w:pPr>
      <w:r w:rsidRPr="002B2A2A">
        <w:tab/>
        <w:t xml:space="preserve">No </w:t>
      </w:r>
      <w:r w:rsidR="00111663" w:rsidRPr="002B2A2A">
        <w:t>gifts of payments outside the scope of the program will be</w:t>
      </w:r>
      <w:r w:rsidRPr="002B2A2A">
        <w:t xml:space="preserve"> provided to respondents.</w:t>
      </w:r>
    </w:p>
    <w:p w:rsidR="0001199E" w:rsidRPr="002B2A2A" w:rsidRDefault="0001199E">
      <w:pPr>
        <w:tabs>
          <w:tab w:val="left" w:pos="360"/>
        </w:tabs>
      </w:pPr>
    </w:p>
    <w:p w:rsidR="0001199E" w:rsidRPr="002B2A2A" w:rsidRDefault="0001199E" w:rsidP="001D2667">
      <w:pPr>
        <w:numPr>
          <w:ilvl w:val="0"/>
          <w:numId w:val="8"/>
        </w:numPr>
        <w:tabs>
          <w:tab w:val="left" w:pos="360"/>
        </w:tabs>
        <w:rPr>
          <w:u w:val="single"/>
        </w:rPr>
      </w:pPr>
      <w:r w:rsidRPr="002B2A2A">
        <w:rPr>
          <w:u w:val="single"/>
        </w:rPr>
        <w:t>Confidentiality</w:t>
      </w:r>
    </w:p>
    <w:p w:rsidR="001D2667" w:rsidRPr="002B2A2A" w:rsidRDefault="001D2667" w:rsidP="001D2667">
      <w:pPr>
        <w:tabs>
          <w:tab w:val="left" w:pos="360"/>
        </w:tabs>
        <w:rPr>
          <w:u w:val="single"/>
        </w:rPr>
      </w:pPr>
    </w:p>
    <w:p w:rsidR="009371F2" w:rsidRDefault="0006712B" w:rsidP="00874567">
      <w:pPr>
        <w:autoSpaceDE w:val="0"/>
        <w:autoSpaceDN w:val="0"/>
        <w:adjustRightInd w:val="0"/>
        <w:ind w:firstLine="240"/>
      </w:pPr>
      <w:r w:rsidRPr="002B2A2A">
        <w:t xml:space="preserve">The DoD IASP </w:t>
      </w:r>
      <w:r w:rsidR="001D2667" w:rsidRPr="002B2A2A">
        <w:t>Executive Admini</w:t>
      </w:r>
      <w:r w:rsidR="00346719" w:rsidRPr="002B2A2A">
        <w:t xml:space="preserve">strator </w:t>
      </w:r>
      <w:r w:rsidR="001D2667" w:rsidRPr="002B2A2A">
        <w:t xml:space="preserve">recognizes the importance of protecting Personally Identifiable Information (PII). </w:t>
      </w:r>
      <w:r w:rsidR="00E70280" w:rsidRPr="002B2A2A">
        <w:t xml:space="preserve"> </w:t>
      </w:r>
      <w:r w:rsidR="001D2667" w:rsidRPr="002B2A2A">
        <w:t xml:space="preserve">As verified with the NSA Privacy Advocate, all data collected </w:t>
      </w:r>
      <w:r w:rsidR="00A24693" w:rsidRPr="002B2A2A">
        <w:t xml:space="preserve">for the purposes of the program </w:t>
      </w:r>
      <w:r w:rsidR="001D2667" w:rsidRPr="002B2A2A">
        <w:t>will be protected</w:t>
      </w:r>
      <w:r w:rsidRPr="002B2A2A">
        <w:t xml:space="preserve"> in accordance with NSA’s privacy policy and procedures</w:t>
      </w:r>
      <w:r w:rsidR="001D2667" w:rsidRPr="002B2A2A">
        <w:t xml:space="preserve">.  </w:t>
      </w:r>
      <w:r w:rsidR="00874567">
        <w:t>Since the IASP recruitment student</w:t>
      </w:r>
      <w:r w:rsidR="0055537E">
        <w:t xml:space="preserve"> application is paper-based, a Privacy I</w:t>
      </w:r>
      <w:r w:rsidR="00874567">
        <w:t>mpact assessment (PIA) was not required.  However, a</w:t>
      </w:r>
      <w:r w:rsidRPr="002B2A2A">
        <w:t xml:space="preserve"> System of Records </w:t>
      </w:r>
      <w:r w:rsidR="00874567">
        <w:t>N</w:t>
      </w:r>
      <w:r w:rsidRPr="002B2A2A">
        <w:t xml:space="preserve">otice </w:t>
      </w:r>
      <w:r w:rsidR="00874567">
        <w:t>(SORN) was</w:t>
      </w:r>
      <w:r w:rsidRPr="002B2A2A">
        <w:t xml:space="preserve"> developed for the IASP and </w:t>
      </w:r>
      <w:r w:rsidR="00BF0C04">
        <w:t>was</w:t>
      </w:r>
      <w:r w:rsidR="00C96FEE" w:rsidRPr="002B2A2A">
        <w:t xml:space="preserve"> </w:t>
      </w:r>
      <w:r w:rsidR="00BF0C04">
        <w:t xml:space="preserve">initially </w:t>
      </w:r>
      <w:r w:rsidRPr="002B2A2A">
        <w:t xml:space="preserve">posted to the Federal Register </w:t>
      </w:r>
      <w:r w:rsidR="00BF0C04">
        <w:t xml:space="preserve">on November 3, 2010 (75 FR 67697) </w:t>
      </w:r>
      <w:r w:rsidRPr="002B2A2A">
        <w:t>by the Defense Privacy Office</w:t>
      </w:r>
      <w:r w:rsidR="00BF0C04">
        <w:t>.  The SORN was amended October 5, 2011 (76 FR 61679).</w:t>
      </w:r>
      <w:r w:rsidRPr="002B2A2A">
        <w:t xml:space="preserve">  </w:t>
      </w:r>
      <w:r w:rsidR="00A24693" w:rsidRPr="002B2A2A">
        <w:t>The</w:t>
      </w:r>
      <w:r w:rsidR="001D2667" w:rsidRPr="002B2A2A">
        <w:t xml:space="preserve"> </w:t>
      </w:r>
      <w:r w:rsidRPr="002B2A2A">
        <w:t xml:space="preserve">DoD IASP </w:t>
      </w:r>
      <w:r w:rsidR="001D2667" w:rsidRPr="002B2A2A">
        <w:t xml:space="preserve">Executive </w:t>
      </w:r>
      <w:r w:rsidR="00A24693" w:rsidRPr="002B2A2A">
        <w:t>Administrator</w:t>
      </w:r>
      <w:r w:rsidR="001D2667" w:rsidRPr="002B2A2A">
        <w:t xml:space="preserve"> </w:t>
      </w:r>
      <w:r w:rsidR="00E70280" w:rsidRPr="002B2A2A">
        <w:t xml:space="preserve">performs </w:t>
      </w:r>
      <w:r w:rsidR="001D2667" w:rsidRPr="002B2A2A">
        <w:t xml:space="preserve">the following </w:t>
      </w:r>
      <w:r w:rsidR="00A24693" w:rsidRPr="002B2A2A">
        <w:t xml:space="preserve">additional </w:t>
      </w:r>
      <w:r w:rsidR="001D2667" w:rsidRPr="002B2A2A">
        <w:t>protective measures</w:t>
      </w:r>
      <w:r w:rsidR="00A24693" w:rsidRPr="002B2A2A">
        <w:t xml:space="preserve"> to keep all parties information confidential and secure</w:t>
      </w:r>
      <w:r w:rsidR="009371F2">
        <w:t>:</w:t>
      </w:r>
    </w:p>
    <w:p w:rsidR="00874567" w:rsidRDefault="00874567" w:rsidP="00874567">
      <w:pPr>
        <w:autoSpaceDE w:val="0"/>
        <w:autoSpaceDN w:val="0"/>
        <w:adjustRightInd w:val="0"/>
        <w:ind w:firstLine="240"/>
      </w:pPr>
    </w:p>
    <w:p w:rsidR="0055537E" w:rsidRDefault="0055537E" w:rsidP="0055537E">
      <w:pPr>
        <w:pStyle w:val="ListParagraph"/>
        <w:numPr>
          <w:ilvl w:val="0"/>
          <w:numId w:val="13"/>
        </w:numPr>
        <w:autoSpaceDE w:val="0"/>
        <w:autoSpaceDN w:val="0"/>
        <w:adjustRightInd w:val="0"/>
      </w:pPr>
      <w:r>
        <w:t>Privacy Act Statements</w:t>
      </w:r>
      <w:r w:rsidR="00122FEB">
        <w:t>, including purposes of the information collections, routine uses</w:t>
      </w:r>
      <w:r>
        <w:t xml:space="preserve"> </w:t>
      </w:r>
      <w:r w:rsidR="00122FEB">
        <w:t>and disclosure requirements are</w:t>
      </w:r>
      <w:r>
        <w:t xml:space="preserve"> placed on </w:t>
      </w:r>
      <w:r w:rsidR="00122FEB">
        <w:t>student application forms</w:t>
      </w:r>
      <w:r w:rsidR="00EC44DE">
        <w:t xml:space="preserve"> and program surveys</w:t>
      </w:r>
      <w:r w:rsidR="00122FEB">
        <w:t>.</w:t>
      </w:r>
      <w:r>
        <w:t xml:space="preserve"> </w:t>
      </w:r>
    </w:p>
    <w:p w:rsidR="0055537E" w:rsidRDefault="0055537E" w:rsidP="0055537E">
      <w:pPr>
        <w:pStyle w:val="ListParagraph"/>
        <w:numPr>
          <w:ilvl w:val="0"/>
          <w:numId w:val="13"/>
        </w:numPr>
        <w:autoSpaceDE w:val="0"/>
        <w:autoSpaceDN w:val="0"/>
        <w:adjustRightInd w:val="0"/>
      </w:pPr>
      <w:r>
        <w:t xml:space="preserve">Privacy Banners </w:t>
      </w:r>
      <w:r w:rsidR="00122FEB">
        <w:t>are</w:t>
      </w:r>
      <w:r>
        <w:t xml:space="preserve"> placed on any spreadsheets containing student PII or any documentation shared with participating DoD Components.</w:t>
      </w:r>
    </w:p>
    <w:p w:rsidR="00874567" w:rsidRPr="002B2A2A" w:rsidRDefault="00874567" w:rsidP="003A04F1">
      <w:pPr>
        <w:autoSpaceDE w:val="0"/>
        <w:autoSpaceDN w:val="0"/>
        <w:adjustRightInd w:val="0"/>
      </w:pPr>
    </w:p>
    <w:p w:rsidR="00865945" w:rsidRPr="00874567" w:rsidRDefault="00925D9A" w:rsidP="00874567">
      <w:pPr>
        <w:numPr>
          <w:ilvl w:val="0"/>
          <w:numId w:val="8"/>
        </w:numPr>
        <w:tabs>
          <w:tab w:val="left" w:pos="360"/>
        </w:tabs>
        <w:rPr>
          <w:u w:val="single"/>
        </w:rPr>
      </w:pPr>
      <w:r w:rsidRPr="00874567">
        <w:rPr>
          <w:u w:val="single"/>
        </w:rPr>
        <w:t>Sensitive Questions</w:t>
      </w:r>
    </w:p>
    <w:p w:rsidR="0001199E" w:rsidRPr="002B2A2A" w:rsidRDefault="0001199E">
      <w:pPr>
        <w:tabs>
          <w:tab w:val="left" w:pos="360"/>
        </w:tabs>
      </w:pPr>
    </w:p>
    <w:p w:rsidR="00296B3A" w:rsidRPr="002B2A2A" w:rsidRDefault="00296B3A">
      <w:pPr>
        <w:tabs>
          <w:tab w:val="left" w:pos="360"/>
        </w:tabs>
      </w:pPr>
      <w:r w:rsidRPr="002B2A2A">
        <w:tab/>
        <w:t>No questions of a sensitive nature, such as sexual behavior and attitudes or re</w:t>
      </w:r>
      <w:r w:rsidR="00C2492F" w:rsidRPr="002B2A2A">
        <w:t>ligious bel</w:t>
      </w:r>
      <w:r w:rsidR="00985A30" w:rsidRPr="002B2A2A">
        <w:t>iefs will be asked, nor is demo</w:t>
      </w:r>
      <w:r w:rsidR="00C2492F" w:rsidRPr="002B2A2A">
        <w:t xml:space="preserve">graphic information such as </w:t>
      </w:r>
      <w:r w:rsidRPr="002B2A2A">
        <w:t>r</w:t>
      </w:r>
      <w:r w:rsidR="00C2492F" w:rsidRPr="002B2A2A">
        <w:t>ace or</w:t>
      </w:r>
      <w:r w:rsidRPr="002B2A2A">
        <w:t xml:space="preserve"> gende</w:t>
      </w:r>
      <w:r w:rsidR="00C2492F" w:rsidRPr="002B2A2A">
        <w:t>r requested</w:t>
      </w:r>
      <w:r w:rsidRPr="002B2A2A">
        <w:t>.</w:t>
      </w:r>
    </w:p>
    <w:p w:rsidR="00296B3A" w:rsidRPr="002B2A2A" w:rsidRDefault="00296B3A">
      <w:pPr>
        <w:tabs>
          <w:tab w:val="left" w:pos="360"/>
        </w:tabs>
      </w:pPr>
    </w:p>
    <w:p w:rsidR="008C25FA" w:rsidRPr="002B2A2A" w:rsidRDefault="0001199E" w:rsidP="008C25FA">
      <w:pPr>
        <w:tabs>
          <w:tab w:val="left" w:pos="360"/>
        </w:tabs>
      </w:pPr>
      <w:r w:rsidRPr="002B2A2A">
        <w:tab/>
      </w:r>
      <w:r w:rsidR="00D07B7F" w:rsidRPr="002B2A2A">
        <w:t>IASP-related information collection</w:t>
      </w:r>
      <w:r w:rsidRPr="002B2A2A">
        <w:t xml:space="preserve"> </w:t>
      </w:r>
      <w:r w:rsidR="008C25FA" w:rsidRPr="002B2A2A">
        <w:t>does not include soci</w:t>
      </w:r>
      <w:r w:rsidR="00B87FF6" w:rsidRPr="002B2A2A">
        <w:t>al security numbers</w:t>
      </w:r>
      <w:r w:rsidR="00C2492F" w:rsidRPr="002B2A2A">
        <w:t xml:space="preserve">.  The collection of </w:t>
      </w:r>
      <w:r w:rsidR="008C25FA" w:rsidRPr="002B2A2A">
        <w:t xml:space="preserve">other </w:t>
      </w:r>
      <w:r w:rsidR="00985A30" w:rsidRPr="002B2A2A">
        <w:t xml:space="preserve">PII </w:t>
      </w:r>
      <w:r w:rsidR="008C25FA" w:rsidRPr="002B2A2A">
        <w:t>is addressed under item 10 above, “Confidentiality.”</w:t>
      </w:r>
    </w:p>
    <w:p w:rsidR="006C5A5A" w:rsidRPr="002B2A2A" w:rsidRDefault="006C5A5A" w:rsidP="00111663">
      <w:pPr>
        <w:tabs>
          <w:tab w:val="left" w:pos="360"/>
        </w:tabs>
      </w:pPr>
    </w:p>
    <w:p w:rsidR="0001199E" w:rsidRPr="002B2A2A" w:rsidRDefault="0019277E" w:rsidP="00111663">
      <w:pPr>
        <w:tabs>
          <w:tab w:val="left" w:pos="360"/>
        </w:tabs>
      </w:pPr>
      <w:r w:rsidRPr="002B2A2A">
        <w:t xml:space="preserve">   </w:t>
      </w:r>
      <w:r w:rsidR="007202A3" w:rsidRPr="002B2A2A">
        <w:tab/>
      </w:r>
      <w:r w:rsidR="00111663" w:rsidRPr="002B2A2A">
        <w:t xml:space="preserve">12.  </w:t>
      </w:r>
      <w:r w:rsidR="008C62B4" w:rsidRPr="002B2A2A">
        <w:rPr>
          <w:u w:val="single"/>
        </w:rPr>
        <w:t>Respondent</w:t>
      </w:r>
      <w:r w:rsidR="006D274A" w:rsidRPr="002B2A2A">
        <w:rPr>
          <w:u w:val="single"/>
        </w:rPr>
        <w:t xml:space="preserve"> </w:t>
      </w:r>
      <w:r w:rsidR="00C90985" w:rsidRPr="002B2A2A">
        <w:rPr>
          <w:u w:val="single"/>
        </w:rPr>
        <w:t>Burden</w:t>
      </w:r>
    </w:p>
    <w:p w:rsidR="000374C4" w:rsidRPr="002B2A2A" w:rsidRDefault="000374C4" w:rsidP="000374C4">
      <w:pPr>
        <w:tabs>
          <w:tab w:val="left" w:pos="360"/>
        </w:tabs>
        <w:ind w:left="360"/>
      </w:pPr>
    </w:p>
    <w:p w:rsidR="00502E60" w:rsidRDefault="007202A3" w:rsidP="007202A3">
      <w:r w:rsidRPr="002B2A2A">
        <w:t xml:space="preserve">        </w:t>
      </w:r>
      <w:r w:rsidR="001F458E" w:rsidRPr="002B2A2A">
        <w:t>Information is to be col</w:t>
      </w:r>
      <w:r w:rsidR="00502E60" w:rsidRPr="002B2A2A">
        <w:t>lected on the following aspects of</w:t>
      </w:r>
      <w:r w:rsidR="001D19EC" w:rsidRPr="002B2A2A">
        <w:t xml:space="preserve"> the IASP: </w:t>
      </w:r>
      <w:r w:rsidR="00E70280" w:rsidRPr="002B2A2A">
        <w:t xml:space="preserve"> </w:t>
      </w:r>
      <w:r w:rsidR="001D19EC" w:rsidRPr="002B2A2A">
        <w:t xml:space="preserve">the </w:t>
      </w:r>
      <w:r w:rsidR="003A14F0" w:rsidRPr="002B2A2A">
        <w:t>recruitment program</w:t>
      </w:r>
      <w:r w:rsidR="00D9692E" w:rsidRPr="002B2A2A">
        <w:t xml:space="preserve">, </w:t>
      </w:r>
      <w:r w:rsidR="003A14F0" w:rsidRPr="002B2A2A">
        <w:t>c</w:t>
      </w:r>
      <w:r w:rsidR="001D19EC" w:rsidRPr="002B2A2A">
        <w:t>apacity-</w:t>
      </w:r>
      <w:r w:rsidR="003A14F0" w:rsidRPr="002B2A2A">
        <w:t>b</w:t>
      </w:r>
      <w:r w:rsidR="001D19EC" w:rsidRPr="002B2A2A">
        <w:t xml:space="preserve">uilding </w:t>
      </w:r>
      <w:r w:rsidR="003A14F0" w:rsidRPr="002B2A2A">
        <w:t>p</w:t>
      </w:r>
      <w:r w:rsidR="00502E60" w:rsidRPr="002B2A2A">
        <w:t xml:space="preserve">rogram, </w:t>
      </w:r>
      <w:r w:rsidR="001D19EC" w:rsidRPr="002B2A2A">
        <w:t xml:space="preserve">and </w:t>
      </w:r>
      <w:r w:rsidR="003A14F0" w:rsidRPr="002B2A2A">
        <w:t>a</w:t>
      </w:r>
      <w:r w:rsidR="001D19EC" w:rsidRPr="002B2A2A">
        <w:t xml:space="preserve">ssessment </w:t>
      </w:r>
      <w:r w:rsidR="003A14F0" w:rsidRPr="002B2A2A">
        <w:t>p</w:t>
      </w:r>
      <w:r w:rsidR="001D19EC" w:rsidRPr="002B2A2A">
        <w:t>rogram</w:t>
      </w:r>
      <w:r w:rsidR="001F458E" w:rsidRPr="002B2A2A">
        <w:t>.</w:t>
      </w:r>
      <w:r w:rsidR="00556D74" w:rsidRPr="002B2A2A">
        <w:t xml:space="preserve">  Burden hours and associated costs for each aspect of the program are broken out below and are reflec</w:t>
      </w:r>
      <w:r w:rsidR="004411EB" w:rsidRPr="002B2A2A">
        <w:t>ted on OMB Form 83-I.</w:t>
      </w:r>
      <w:r w:rsidR="00BF0C04">
        <w:t xml:space="preserve">  </w:t>
      </w:r>
      <w:r w:rsidR="00BF0C04" w:rsidRPr="00BF0C04">
        <w:t xml:space="preserve">Agency Disclosure and Burden Statements are included on the student applications included in the Solicitation for Proposals announcements sent to CAEs annually. </w:t>
      </w:r>
      <w:r w:rsidR="00556D74" w:rsidRPr="002B2A2A">
        <w:t xml:space="preserve">  </w:t>
      </w:r>
    </w:p>
    <w:p w:rsidR="00BF0C04" w:rsidRDefault="00BF0C04" w:rsidP="007202A3"/>
    <w:p w:rsidR="001D19EC" w:rsidRPr="002B2A2A" w:rsidRDefault="00871A86" w:rsidP="001068DE">
      <w:pPr>
        <w:rPr>
          <w:b/>
          <w:i/>
        </w:rPr>
      </w:pPr>
      <w:r w:rsidRPr="002B2A2A">
        <w:rPr>
          <w:b/>
          <w:i/>
        </w:rPr>
        <w:t>Recruitment</w:t>
      </w:r>
      <w:r w:rsidR="001D19EC" w:rsidRPr="002B2A2A">
        <w:rPr>
          <w:b/>
          <w:i/>
        </w:rPr>
        <w:t xml:space="preserve"> Program </w:t>
      </w:r>
    </w:p>
    <w:p w:rsidR="0005592B" w:rsidRPr="002B2A2A" w:rsidRDefault="0005592B" w:rsidP="00B87FF6">
      <w:pPr>
        <w:rPr>
          <w:b/>
          <w:u w:val="single"/>
        </w:rPr>
      </w:pPr>
    </w:p>
    <w:p w:rsidR="001068DE" w:rsidRPr="002B2A2A" w:rsidRDefault="007202A3" w:rsidP="007202A3">
      <w:r w:rsidRPr="002B2A2A">
        <w:t xml:space="preserve">       </w:t>
      </w:r>
      <w:r w:rsidR="00B451CA" w:rsidRPr="002B2A2A">
        <w:t xml:space="preserve">Applicants apply for a scholarship and, if selected, fill a position within the Department of Defense upon graduation.   </w:t>
      </w:r>
      <w:r w:rsidR="001068DE" w:rsidRPr="002B2A2A">
        <w:t>Th</w:t>
      </w:r>
      <w:r w:rsidR="00111663" w:rsidRPr="002B2A2A">
        <w:t>e information collected </w:t>
      </w:r>
      <w:r w:rsidR="00B451CA" w:rsidRPr="002B2A2A">
        <w:t>for the competitive selection process includes</w:t>
      </w:r>
      <w:r w:rsidR="001068DE" w:rsidRPr="002B2A2A">
        <w:t>:</w:t>
      </w:r>
      <w:r w:rsidR="001D19EC" w:rsidRPr="002B2A2A">
        <w:t xml:space="preserve"> </w:t>
      </w:r>
      <w:r w:rsidR="00E70280" w:rsidRPr="002B2A2A">
        <w:t xml:space="preserve"> </w:t>
      </w:r>
      <w:r w:rsidR="00AB2BCA" w:rsidRPr="002B2A2A">
        <w:t>name, school address, permanent address,  phone n</w:t>
      </w:r>
      <w:r w:rsidR="001068DE" w:rsidRPr="002B2A2A">
        <w:t>u</w:t>
      </w:r>
      <w:r w:rsidR="00AB2BCA" w:rsidRPr="002B2A2A">
        <w:t>mber, cell phone number, e-mail addresses, two letters of reference, s</w:t>
      </w:r>
      <w:r w:rsidR="001068DE" w:rsidRPr="002B2A2A">
        <w:t>elf-ce</w:t>
      </w:r>
      <w:r w:rsidR="00AB2BCA" w:rsidRPr="002B2A2A">
        <w:t xml:space="preserve">rtification of US </w:t>
      </w:r>
      <w:r w:rsidR="00B451CA" w:rsidRPr="002B2A2A">
        <w:t>c</w:t>
      </w:r>
      <w:r w:rsidR="00AB2BCA" w:rsidRPr="002B2A2A">
        <w:t>itizenship, c</w:t>
      </w:r>
      <w:r w:rsidR="001068DE" w:rsidRPr="002B2A2A">
        <w:t xml:space="preserve">ertification that official </w:t>
      </w:r>
      <w:r w:rsidR="00AB2BCA" w:rsidRPr="002B2A2A">
        <w:t xml:space="preserve">transcripts are provided, GPA, </w:t>
      </w:r>
      <w:r w:rsidR="00B451CA" w:rsidRPr="002B2A2A">
        <w:t xml:space="preserve">SAT and GRE test scores, </w:t>
      </w:r>
      <w:r w:rsidR="00AB2BCA" w:rsidRPr="002B2A2A">
        <w:t>self-c</w:t>
      </w:r>
      <w:r w:rsidR="001068DE" w:rsidRPr="002B2A2A">
        <w:t xml:space="preserve">ertification </w:t>
      </w:r>
      <w:r w:rsidR="00AB2BCA" w:rsidRPr="002B2A2A">
        <w:t>of enrollment status at a CAE, a</w:t>
      </w:r>
      <w:r w:rsidR="001068DE" w:rsidRPr="002B2A2A">
        <w:t xml:space="preserve">nticipated date of graduation, </w:t>
      </w:r>
      <w:r w:rsidR="00AB2BCA" w:rsidRPr="002B2A2A">
        <w:t>r</w:t>
      </w:r>
      <w:r w:rsidR="001068DE" w:rsidRPr="002B2A2A">
        <w:t xml:space="preserve">esume (to include non-work activities </w:t>
      </w:r>
      <w:r w:rsidR="00B451CA" w:rsidRPr="002B2A2A">
        <w:t xml:space="preserve">such as </w:t>
      </w:r>
      <w:r w:rsidR="001068DE" w:rsidRPr="002B2A2A">
        <w:lastRenderedPageBreak/>
        <w:t>community outreach, volunteerism, athletics, etc.)</w:t>
      </w:r>
      <w:r w:rsidR="00663CAC" w:rsidRPr="002B2A2A">
        <w:t>,</w:t>
      </w:r>
      <w:r w:rsidR="001068DE" w:rsidRPr="002B2A2A">
        <w:t xml:space="preserve"> </w:t>
      </w:r>
      <w:r w:rsidR="00B451CA" w:rsidRPr="002B2A2A">
        <w:t>a list</w:t>
      </w:r>
      <w:r w:rsidR="001068DE" w:rsidRPr="002B2A2A">
        <w:t xml:space="preserve"> of awards</w:t>
      </w:r>
      <w:r w:rsidR="00B451CA" w:rsidRPr="002B2A2A">
        <w:t xml:space="preserve"> and</w:t>
      </w:r>
      <w:r w:rsidR="001068DE" w:rsidRPr="002B2A2A">
        <w:t xml:space="preserve"> honors, </w:t>
      </w:r>
      <w:r w:rsidR="00AB2BCA" w:rsidRPr="002B2A2A">
        <w:t>v</w:t>
      </w:r>
      <w:r w:rsidR="007F408E" w:rsidRPr="002B2A2A">
        <w:t>eteran status, OF 612 (Job Vaca</w:t>
      </w:r>
      <w:r w:rsidR="001068DE" w:rsidRPr="002B2A2A">
        <w:t xml:space="preserve">ncy Application for the position the individual will fill on completion of the </w:t>
      </w:r>
      <w:r w:rsidR="007F408E" w:rsidRPr="002B2A2A">
        <w:t xml:space="preserve">program), </w:t>
      </w:r>
      <w:r w:rsidR="00B451CA" w:rsidRPr="002B2A2A">
        <w:t>and d</w:t>
      </w:r>
      <w:r w:rsidR="007F408E" w:rsidRPr="002B2A2A">
        <w:t>esired DoD Agency</w:t>
      </w:r>
      <w:r w:rsidR="001068DE" w:rsidRPr="002B2A2A">
        <w:t xml:space="preserve"> (first, second, and third choices). </w:t>
      </w:r>
      <w:r w:rsidR="00C06FD5" w:rsidRPr="002B2A2A">
        <w:t xml:space="preserve"> This information is provided to the Government through the college/university the prospective </w:t>
      </w:r>
      <w:r w:rsidR="00B451CA" w:rsidRPr="002B2A2A">
        <w:t xml:space="preserve">scholarship recipients </w:t>
      </w:r>
      <w:r w:rsidR="00C06FD5" w:rsidRPr="002B2A2A">
        <w:t>are attending.</w:t>
      </w:r>
    </w:p>
    <w:p w:rsidR="001D19EC" w:rsidRPr="002B2A2A" w:rsidRDefault="001D19EC" w:rsidP="001068DE"/>
    <w:p w:rsidR="0001199E" w:rsidRPr="002B2A2A" w:rsidRDefault="00206250" w:rsidP="007C40A9">
      <w:pPr>
        <w:tabs>
          <w:tab w:val="left" w:pos="360"/>
        </w:tabs>
      </w:pPr>
      <w:r w:rsidRPr="002B2A2A">
        <w:tab/>
      </w:r>
      <w:r w:rsidR="000374C4" w:rsidRPr="002B2A2A">
        <w:t xml:space="preserve">The response burden </w:t>
      </w:r>
      <w:r w:rsidR="00D17EC0" w:rsidRPr="002B2A2A">
        <w:t xml:space="preserve">for the </w:t>
      </w:r>
      <w:r w:rsidR="003A14F0" w:rsidRPr="002B2A2A">
        <w:t>r</w:t>
      </w:r>
      <w:r w:rsidR="00871A86" w:rsidRPr="002B2A2A">
        <w:t>ecruitment</w:t>
      </w:r>
      <w:r w:rsidR="004411EB" w:rsidRPr="002B2A2A">
        <w:t xml:space="preserve"> program</w:t>
      </w:r>
      <w:r w:rsidR="00D17EC0" w:rsidRPr="002B2A2A">
        <w:t xml:space="preserve"> </w:t>
      </w:r>
      <w:r w:rsidR="000374C4" w:rsidRPr="002B2A2A">
        <w:t xml:space="preserve">is determined by calculating the number of annual </w:t>
      </w:r>
      <w:r w:rsidR="00CF123B" w:rsidRPr="002B2A2A">
        <w:t>respondents multiplied by</w:t>
      </w:r>
      <w:r w:rsidR="000374C4" w:rsidRPr="002B2A2A">
        <w:t xml:space="preserve"> the number of responses</w:t>
      </w:r>
      <w:r w:rsidR="00CF123B" w:rsidRPr="002B2A2A">
        <w:t>, multiplied by t</w:t>
      </w:r>
      <w:r w:rsidR="000374C4" w:rsidRPr="002B2A2A">
        <w:t>he number of hours required to complete the response:</w:t>
      </w:r>
    </w:p>
    <w:p w:rsidR="00F302CD" w:rsidRPr="002B2A2A" w:rsidRDefault="00F302CD">
      <w:pPr>
        <w:tabs>
          <w:tab w:val="left" w:pos="360"/>
        </w:tabs>
      </w:pPr>
    </w:p>
    <w:p w:rsidR="001E0D1B" w:rsidRPr="002B2A2A" w:rsidRDefault="001E0D1B">
      <w:pPr>
        <w:tabs>
          <w:tab w:val="left" w:pos="360"/>
        </w:tabs>
      </w:pPr>
      <w:r w:rsidRPr="002B2A2A">
        <w:tab/>
      </w:r>
      <w:r w:rsidRPr="002B2A2A">
        <w:tab/>
      </w:r>
      <w:r w:rsidRPr="002B2A2A">
        <w:rPr>
          <w:u w:val="single"/>
        </w:rPr>
        <w:t>Student Application</w:t>
      </w:r>
      <w:r w:rsidR="00A56E66" w:rsidRPr="002B2A2A">
        <w:rPr>
          <w:u w:val="single"/>
        </w:rPr>
        <w:t xml:space="preserve"> (TAB A, Attachment D)</w:t>
      </w:r>
      <w:r w:rsidRPr="002B2A2A">
        <w:tab/>
      </w:r>
      <w:r w:rsidRPr="002B2A2A">
        <w:tab/>
      </w:r>
    </w:p>
    <w:p w:rsidR="001E0D1B" w:rsidRPr="002B2A2A" w:rsidRDefault="001E0D1B">
      <w:pPr>
        <w:tabs>
          <w:tab w:val="left" w:pos="360"/>
        </w:tabs>
      </w:pPr>
    </w:p>
    <w:p w:rsidR="00F302CD" w:rsidRPr="002B2A2A" w:rsidRDefault="00F302CD">
      <w:pPr>
        <w:tabs>
          <w:tab w:val="left" w:pos="360"/>
        </w:tabs>
      </w:pPr>
      <w:r w:rsidRPr="002B2A2A">
        <w:tab/>
      </w:r>
      <w:r w:rsidRPr="002B2A2A">
        <w:tab/>
      </w:r>
      <w:r w:rsidR="00C90985" w:rsidRPr="002B2A2A">
        <w:t xml:space="preserve">Number of Respondents: </w:t>
      </w:r>
      <w:r w:rsidR="00C90985" w:rsidRPr="002B2A2A">
        <w:tab/>
      </w:r>
      <w:r w:rsidR="00C90985" w:rsidRPr="002B2A2A">
        <w:tab/>
      </w:r>
      <w:r w:rsidR="00C90985" w:rsidRPr="002B2A2A">
        <w:tab/>
      </w:r>
      <w:r w:rsidR="00C90985" w:rsidRPr="002B2A2A">
        <w:tab/>
      </w:r>
      <w:r w:rsidR="00C90985" w:rsidRPr="002B2A2A">
        <w:tab/>
      </w:r>
      <w:r w:rsidR="00C90985" w:rsidRPr="002B2A2A">
        <w:tab/>
        <w:t xml:space="preserve"> </w:t>
      </w:r>
      <w:r w:rsidR="004411EB" w:rsidRPr="002B2A2A">
        <w:t>25</w:t>
      </w:r>
      <w:r w:rsidR="00AC1231" w:rsidRPr="002B2A2A">
        <w:t>0</w:t>
      </w:r>
    </w:p>
    <w:p w:rsidR="00F302CD" w:rsidRPr="002B2A2A" w:rsidRDefault="00F302CD">
      <w:pPr>
        <w:tabs>
          <w:tab w:val="left" w:pos="360"/>
        </w:tabs>
      </w:pPr>
      <w:r w:rsidRPr="002B2A2A">
        <w:tab/>
      </w:r>
      <w:r w:rsidRPr="002B2A2A">
        <w:tab/>
        <w:t>Frequency of Responses:</w:t>
      </w:r>
      <w:r w:rsidRPr="002B2A2A">
        <w:tab/>
      </w:r>
      <w:r w:rsidRPr="002B2A2A">
        <w:tab/>
      </w:r>
      <w:r w:rsidRPr="002B2A2A">
        <w:tab/>
      </w:r>
      <w:r w:rsidRPr="002B2A2A">
        <w:tab/>
      </w:r>
      <w:r w:rsidRPr="002B2A2A">
        <w:tab/>
      </w:r>
      <w:r w:rsidRPr="002B2A2A">
        <w:tab/>
        <w:t xml:space="preserve">    </w:t>
      </w:r>
      <w:r w:rsidR="001E0D1B" w:rsidRPr="002B2A2A">
        <w:t xml:space="preserve"> </w:t>
      </w:r>
      <w:r w:rsidRPr="002B2A2A">
        <w:t>1</w:t>
      </w:r>
    </w:p>
    <w:p w:rsidR="00F302CD" w:rsidRPr="002B2A2A" w:rsidRDefault="00F302CD">
      <w:pPr>
        <w:tabs>
          <w:tab w:val="left" w:pos="360"/>
        </w:tabs>
      </w:pPr>
      <w:r w:rsidRPr="002B2A2A">
        <w:tab/>
      </w:r>
      <w:r w:rsidR="00C90985" w:rsidRPr="002B2A2A">
        <w:tab/>
        <w:t xml:space="preserve">Total </w:t>
      </w:r>
      <w:r w:rsidR="004411EB" w:rsidRPr="002B2A2A">
        <w:t>Annual Responses:</w:t>
      </w:r>
      <w:r w:rsidR="004411EB" w:rsidRPr="002B2A2A">
        <w:tab/>
      </w:r>
      <w:r w:rsidR="004411EB" w:rsidRPr="002B2A2A">
        <w:tab/>
      </w:r>
      <w:r w:rsidR="004411EB" w:rsidRPr="002B2A2A">
        <w:tab/>
      </w:r>
      <w:r w:rsidR="004411EB" w:rsidRPr="002B2A2A">
        <w:tab/>
      </w:r>
      <w:r w:rsidR="004411EB" w:rsidRPr="002B2A2A">
        <w:tab/>
      </w:r>
      <w:r w:rsidR="004411EB" w:rsidRPr="002B2A2A">
        <w:tab/>
        <w:t xml:space="preserve"> 250</w:t>
      </w:r>
    </w:p>
    <w:p w:rsidR="00F302CD" w:rsidRPr="002B2A2A" w:rsidRDefault="00F302CD">
      <w:pPr>
        <w:tabs>
          <w:tab w:val="left" w:pos="360"/>
        </w:tabs>
      </w:pPr>
      <w:r w:rsidRPr="002B2A2A">
        <w:tab/>
      </w:r>
      <w:r w:rsidRPr="002B2A2A">
        <w:tab/>
        <w:t>Burden Per Response:</w:t>
      </w:r>
      <w:r w:rsidRPr="002B2A2A">
        <w:tab/>
      </w:r>
      <w:r w:rsidRPr="002B2A2A">
        <w:tab/>
      </w:r>
      <w:r w:rsidRPr="002B2A2A">
        <w:tab/>
      </w:r>
      <w:r w:rsidRPr="002B2A2A">
        <w:tab/>
      </w:r>
      <w:r w:rsidRPr="002B2A2A">
        <w:tab/>
      </w:r>
      <w:r w:rsidRPr="002B2A2A">
        <w:tab/>
      </w:r>
      <w:r w:rsidRPr="002B2A2A">
        <w:tab/>
      </w:r>
      <w:r w:rsidR="001E293E" w:rsidRPr="002B2A2A">
        <w:t xml:space="preserve">     </w:t>
      </w:r>
      <w:r w:rsidR="00C90985" w:rsidRPr="002B2A2A">
        <w:t>6 hours</w:t>
      </w:r>
    </w:p>
    <w:p w:rsidR="00F302CD" w:rsidRPr="002B2A2A" w:rsidRDefault="00C90985">
      <w:pPr>
        <w:tabs>
          <w:tab w:val="left" w:pos="360"/>
        </w:tabs>
      </w:pPr>
      <w:r w:rsidRPr="002B2A2A">
        <w:tab/>
      </w:r>
      <w:r w:rsidRPr="002B2A2A">
        <w:tab/>
      </w:r>
      <w:r w:rsidR="001E0D1B" w:rsidRPr="002B2A2A">
        <w:t>Total Burden Hours:</w:t>
      </w:r>
      <w:r w:rsidR="001E0D1B" w:rsidRPr="002B2A2A">
        <w:tab/>
      </w:r>
      <w:r w:rsidR="001E0D1B" w:rsidRPr="002B2A2A">
        <w:tab/>
      </w:r>
      <w:r w:rsidR="001E0D1B" w:rsidRPr="002B2A2A">
        <w:tab/>
      </w:r>
      <w:r w:rsidR="001E0D1B" w:rsidRPr="002B2A2A">
        <w:tab/>
      </w:r>
      <w:r w:rsidR="001E0D1B" w:rsidRPr="002B2A2A">
        <w:tab/>
        <w:t xml:space="preserve">       </w:t>
      </w:r>
      <w:r w:rsidR="001E293E" w:rsidRPr="002B2A2A">
        <w:t xml:space="preserve">  </w:t>
      </w:r>
      <w:r w:rsidR="008A2B68" w:rsidRPr="002B2A2A">
        <w:t xml:space="preserve">            </w:t>
      </w:r>
      <w:r w:rsidR="001E293E" w:rsidRPr="002B2A2A">
        <w:t xml:space="preserve"> </w:t>
      </w:r>
      <w:r w:rsidR="004411EB" w:rsidRPr="002B2A2A">
        <w:t>1</w:t>
      </w:r>
      <w:r w:rsidR="00B451CA" w:rsidRPr="002B2A2A">
        <w:t>,</w:t>
      </w:r>
      <w:r w:rsidR="004411EB" w:rsidRPr="002B2A2A">
        <w:t>500</w:t>
      </w:r>
      <w:r w:rsidRPr="002B2A2A">
        <w:t xml:space="preserve"> </w:t>
      </w:r>
      <w:r w:rsidR="00F302CD" w:rsidRPr="002B2A2A">
        <w:t>hours</w:t>
      </w:r>
    </w:p>
    <w:p w:rsidR="006C6AA4" w:rsidRPr="002B2A2A" w:rsidRDefault="006C6AA4">
      <w:pPr>
        <w:tabs>
          <w:tab w:val="left" w:pos="360"/>
        </w:tabs>
      </w:pPr>
    </w:p>
    <w:p w:rsidR="006C6AA4" w:rsidRPr="002B2A2A" w:rsidRDefault="002B45D2" w:rsidP="006C6AA4">
      <w:pPr>
        <w:tabs>
          <w:tab w:val="left" w:pos="360"/>
        </w:tabs>
      </w:pPr>
      <w:r w:rsidRPr="002B2A2A">
        <w:tab/>
      </w:r>
      <w:r w:rsidR="004411EB" w:rsidRPr="002B2A2A">
        <w:t xml:space="preserve">The 250 applicants </w:t>
      </w:r>
      <w:r w:rsidR="006C6AA4" w:rsidRPr="002B2A2A">
        <w:t>are considered to be at minimum wage, $</w:t>
      </w:r>
      <w:r w:rsidR="00D56B2F">
        <w:t>7.25</w:t>
      </w:r>
      <w:r w:rsidR="006C6AA4" w:rsidRPr="002B2A2A">
        <w:t xml:space="preserve"> per ho</w:t>
      </w:r>
      <w:r w:rsidR="004411EB" w:rsidRPr="002B2A2A">
        <w:t>ur</w:t>
      </w:r>
      <w:r w:rsidR="006C6AA4" w:rsidRPr="002B2A2A">
        <w:t>.</w:t>
      </w:r>
      <w:r w:rsidR="00D6216A" w:rsidRPr="002B2A2A">
        <w:t xml:space="preserve">  Cost is determined by using the labor rate by total hours needed to complete the student scholarship application:  $</w:t>
      </w:r>
      <w:r w:rsidR="00D56B2F">
        <w:t>7.25</w:t>
      </w:r>
      <w:r w:rsidR="00D6216A" w:rsidRPr="002B2A2A">
        <w:t xml:space="preserve">x 1,500 = </w:t>
      </w:r>
      <w:r w:rsidR="006C6AA4" w:rsidRPr="002B2A2A">
        <w:rPr>
          <w:u w:val="single"/>
        </w:rPr>
        <w:t>$</w:t>
      </w:r>
      <w:r w:rsidR="00D56B2F">
        <w:rPr>
          <w:u w:val="single"/>
        </w:rPr>
        <w:t>10,875</w:t>
      </w:r>
    </w:p>
    <w:p w:rsidR="006C6AA4" w:rsidRPr="002B2A2A" w:rsidRDefault="006C6AA4" w:rsidP="006C6AA4">
      <w:pPr>
        <w:tabs>
          <w:tab w:val="left" w:pos="360"/>
        </w:tabs>
      </w:pPr>
    </w:p>
    <w:p w:rsidR="00DC4113" w:rsidRPr="002B2A2A" w:rsidRDefault="00DC4113" w:rsidP="006C6AA4">
      <w:pPr>
        <w:tabs>
          <w:tab w:val="left" w:pos="360"/>
        </w:tabs>
      </w:pPr>
    </w:p>
    <w:p w:rsidR="00FE1BAE" w:rsidRPr="002B2A2A" w:rsidRDefault="00FE1BAE" w:rsidP="006C6AA4">
      <w:pPr>
        <w:tabs>
          <w:tab w:val="left" w:pos="360"/>
        </w:tabs>
        <w:rPr>
          <w:b/>
          <w:i/>
        </w:rPr>
      </w:pPr>
      <w:r w:rsidRPr="002B2A2A">
        <w:rPr>
          <w:b/>
          <w:i/>
        </w:rPr>
        <w:t>Capacity-Building Program</w:t>
      </w:r>
    </w:p>
    <w:p w:rsidR="00FE1BAE" w:rsidRPr="002B2A2A" w:rsidRDefault="00FE1BAE" w:rsidP="009C19C5"/>
    <w:p w:rsidR="009C19C5" w:rsidRPr="002B2A2A" w:rsidRDefault="007202A3" w:rsidP="007202A3">
      <w:r w:rsidRPr="002B2A2A">
        <w:t xml:space="preserve">      </w:t>
      </w:r>
      <w:r w:rsidR="009C19C5" w:rsidRPr="002B2A2A">
        <w:t>C</w:t>
      </w:r>
      <w:r w:rsidR="00E70280" w:rsidRPr="002B2A2A">
        <w:t>apacity-building grant proposal submitted by National CAE/IAEs</w:t>
      </w:r>
      <w:r w:rsidR="009C19C5" w:rsidRPr="002B2A2A">
        <w:t xml:space="preserve"> must include a detailed description of the proposed project, including a cost breakout of each aspect of the proposal.  Proposals are evaluated on the merits of the capacity</w:t>
      </w:r>
      <w:r w:rsidR="00B451CA" w:rsidRPr="002B2A2A">
        <w:t>-</w:t>
      </w:r>
      <w:r w:rsidR="009C19C5" w:rsidRPr="002B2A2A">
        <w:t>building proposal’s approach, the benefits to/alignment with DoD mission, and the reasonableness of the cost proposal</w:t>
      </w:r>
      <w:r w:rsidR="00E00A73" w:rsidRPr="002B2A2A">
        <w:t>.</w:t>
      </w:r>
      <w:r w:rsidR="009C19C5" w:rsidRPr="002B2A2A">
        <w:t xml:space="preserve"> </w:t>
      </w:r>
    </w:p>
    <w:p w:rsidR="009C19C5" w:rsidRPr="002B2A2A" w:rsidRDefault="009C19C5" w:rsidP="009C19C5">
      <w:r w:rsidRPr="002B2A2A">
        <w:rPr>
          <w:b/>
        </w:rPr>
        <w:t xml:space="preserve"> </w:t>
      </w:r>
    </w:p>
    <w:p w:rsidR="00275AD5" w:rsidRPr="002B2A2A" w:rsidRDefault="00206250">
      <w:pPr>
        <w:tabs>
          <w:tab w:val="left" w:pos="360"/>
        </w:tabs>
      </w:pPr>
      <w:r w:rsidRPr="002B2A2A">
        <w:tab/>
      </w:r>
      <w:r w:rsidR="009C19C5" w:rsidRPr="002B2A2A">
        <w:t xml:space="preserve">The </w:t>
      </w:r>
      <w:r w:rsidR="0023661B" w:rsidRPr="002B2A2A">
        <w:t>response bur</w:t>
      </w:r>
      <w:r w:rsidR="001F458E" w:rsidRPr="002B2A2A">
        <w:t>den for capacity-building grant</w:t>
      </w:r>
      <w:r w:rsidR="0023661B" w:rsidRPr="002B2A2A">
        <w:t xml:space="preserve"> proposals is determined by c</w:t>
      </w:r>
      <w:r w:rsidR="006E22E0" w:rsidRPr="002B2A2A">
        <w:t>alculating</w:t>
      </w:r>
      <w:r w:rsidR="0023661B" w:rsidRPr="002B2A2A">
        <w:t xml:space="preserve"> the number of responses, multiplied by the number of hours required to complete the response:</w:t>
      </w:r>
    </w:p>
    <w:p w:rsidR="001E0D1B" w:rsidRPr="002B2A2A" w:rsidRDefault="001E0D1B" w:rsidP="0023661B">
      <w:pPr>
        <w:tabs>
          <w:tab w:val="left" w:pos="360"/>
        </w:tabs>
      </w:pPr>
    </w:p>
    <w:p w:rsidR="001E0D1B" w:rsidRPr="002B2A2A" w:rsidRDefault="001E0D1B" w:rsidP="0023661B">
      <w:pPr>
        <w:tabs>
          <w:tab w:val="left" w:pos="360"/>
        </w:tabs>
      </w:pPr>
      <w:r w:rsidRPr="002B2A2A">
        <w:tab/>
      </w:r>
      <w:r w:rsidRPr="002B2A2A">
        <w:tab/>
      </w:r>
      <w:r w:rsidRPr="002B2A2A">
        <w:rPr>
          <w:u w:val="single"/>
        </w:rPr>
        <w:t xml:space="preserve">Grant </w:t>
      </w:r>
      <w:r w:rsidR="001C4D8C" w:rsidRPr="002B2A2A">
        <w:rPr>
          <w:u w:val="single"/>
        </w:rPr>
        <w:t>Proposal</w:t>
      </w:r>
      <w:r w:rsidR="00A56E66" w:rsidRPr="002B2A2A">
        <w:rPr>
          <w:u w:val="single"/>
        </w:rPr>
        <w:t xml:space="preserve"> (TAB A with Attachments B,</w:t>
      </w:r>
      <w:r w:rsidR="00706A2C" w:rsidRPr="002B2A2A">
        <w:rPr>
          <w:u w:val="single"/>
        </w:rPr>
        <w:t xml:space="preserve"> </w:t>
      </w:r>
      <w:r w:rsidR="00A56E66" w:rsidRPr="002B2A2A">
        <w:rPr>
          <w:u w:val="single"/>
        </w:rPr>
        <w:t>C</w:t>
      </w:r>
      <w:r w:rsidR="00706A2C" w:rsidRPr="002B2A2A">
        <w:rPr>
          <w:u w:val="single"/>
        </w:rPr>
        <w:t>, E and G</w:t>
      </w:r>
      <w:r w:rsidR="00A56E66" w:rsidRPr="002B2A2A">
        <w:rPr>
          <w:u w:val="single"/>
        </w:rPr>
        <w:t>)</w:t>
      </w:r>
      <w:r w:rsidRPr="002B2A2A">
        <w:tab/>
      </w:r>
      <w:r w:rsidRPr="002B2A2A">
        <w:tab/>
      </w:r>
    </w:p>
    <w:p w:rsidR="001E0D1B" w:rsidRPr="002B2A2A" w:rsidRDefault="001E0D1B" w:rsidP="0023661B">
      <w:pPr>
        <w:tabs>
          <w:tab w:val="left" w:pos="360"/>
        </w:tabs>
      </w:pPr>
    </w:p>
    <w:p w:rsidR="0023661B" w:rsidRPr="002B2A2A" w:rsidRDefault="001E0D1B" w:rsidP="0023661B">
      <w:pPr>
        <w:tabs>
          <w:tab w:val="left" w:pos="360"/>
        </w:tabs>
      </w:pPr>
      <w:r w:rsidRPr="002B2A2A">
        <w:tab/>
      </w:r>
      <w:r w:rsidRPr="002B2A2A">
        <w:tab/>
      </w:r>
      <w:r w:rsidR="0023661B" w:rsidRPr="002B2A2A">
        <w:t xml:space="preserve">Number of Respondents: </w:t>
      </w:r>
      <w:r w:rsidR="0023661B" w:rsidRPr="002B2A2A">
        <w:tab/>
      </w:r>
      <w:r w:rsidR="0023661B" w:rsidRPr="002B2A2A">
        <w:tab/>
      </w:r>
      <w:r w:rsidR="0023661B" w:rsidRPr="002B2A2A">
        <w:tab/>
      </w:r>
      <w:r w:rsidR="0023661B" w:rsidRPr="002B2A2A">
        <w:tab/>
      </w:r>
      <w:r w:rsidR="0023661B" w:rsidRPr="002B2A2A">
        <w:tab/>
      </w:r>
      <w:r w:rsidR="0023661B" w:rsidRPr="002B2A2A">
        <w:tab/>
        <w:t xml:space="preserve"> 38</w:t>
      </w:r>
    </w:p>
    <w:p w:rsidR="0023661B" w:rsidRPr="002B2A2A" w:rsidRDefault="0023661B" w:rsidP="0023661B">
      <w:pPr>
        <w:tabs>
          <w:tab w:val="left" w:pos="360"/>
        </w:tabs>
      </w:pPr>
      <w:r w:rsidRPr="002B2A2A">
        <w:tab/>
      </w:r>
      <w:r w:rsidRPr="002B2A2A">
        <w:tab/>
        <w:t>Frequency of Responses:</w:t>
      </w:r>
      <w:r w:rsidRPr="002B2A2A">
        <w:tab/>
      </w:r>
      <w:r w:rsidRPr="002B2A2A">
        <w:tab/>
      </w:r>
      <w:r w:rsidRPr="002B2A2A">
        <w:tab/>
      </w:r>
      <w:r w:rsidRPr="002B2A2A">
        <w:tab/>
      </w:r>
      <w:r w:rsidRPr="002B2A2A">
        <w:tab/>
      </w:r>
      <w:r w:rsidRPr="002B2A2A">
        <w:tab/>
        <w:t xml:space="preserve">   1</w:t>
      </w:r>
    </w:p>
    <w:p w:rsidR="0023661B" w:rsidRPr="002B2A2A" w:rsidRDefault="0023661B" w:rsidP="0023661B">
      <w:pPr>
        <w:tabs>
          <w:tab w:val="left" w:pos="360"/>
        </w:tabs>
      </w:pPr>
      <w:r w:rsidRPr="002B2A2A">
        <w:tab/>
      </w:r>
      <w:r w:rsidRPr="002B2A2A">
        <w:tab/>
        <w:t>Total Annual Responses:</w:t>
      </w:r>
      <w:r w:rsidRPr="002B2A2A">
        <w:tab/>
      </w:r>
      <w:r w:rsidRPr="002B2A2A">
        <w:tab/>
      </w:r>
      <w:r w:rsidRPr="002B2A2A">
        <w:tab/>
      </w:r>
      <w:r w:rsidRPr="002B2A2A">
        <w:tab/>
      </w:r>
      <w:r w:rsidRPr="002B2A2A">
        <w:tab/>
      </w:r>
      <w:r w:rsidRPr="002B2A2A">
        <w:tab/>
        <w:t xml:space="preserve"> 38</w:t>
      </w:r>
    </w:p>
    <w:p w:rsidR="0023661B" w:rsidRPr="002B2A2A" w:rsidRDefault="0023661B" w:rsidP="0023661B">
      <w:pPr>
        <w:tabs>
          <w:tab w:val="left" w:pos="360"/>
        </w:tabs>
      </w:pPr>
      <w:r w:rsidRPr="002B2A2A">
        <w:tab/>
      </w:r>
      <w:r w:rsidRPr="002B2A2A">
        <w:tab/>
        <w:t>Burden Per Response:</w:t>
      </w:r>
      <w:r w:rsidRPr="002B2A2A">
        <w:tab/>
      </w:r>
      <w:r w:rsidRPr="002B2A2A">
        <w:tab/>
      </w:r>
      <w:r w:rsidRPr="002B2A2A">
        <w:tab/>
      </w:r>
      <w:r w:rsidRPr="002B2A2A">
        <w:tab/>
      </w:r>
      <w:r w:rsidRPr="002B2A2A">
        <w:tab/>
      </w:r>
      <w:r w:rsidRPr="002B2A2A">
        <w:tab/>
      </w:r>
      <w:r w:rsidRPr="002B2A2A">
        <w:tab/>
      </w:r>
      <w:r w:rsidR="001E293E" w:rsidRPr="002B2A2A">
        <w:t xml:space="preserve">   </w:t>
      </w:r>
      <w:r w:rsidRPr="002B2A2A">
        <w:t>4 hours</w:t>
      </w:r>
    </w:p>
    <w:p w:rsidR="0023661B" w:rsidRPr="002B2A2A" w:rsidRDefault="0023661B" w:rsidP="0023661B">
      <w:pPr>
        <w:tabs>
          <w:tab w:val="left" w:pos="360"/>
        </w:tabs>
      </w:pPr>
      <w:r w:rsidRPr="002B2A2A">
        <w:tab/>
      </w:r>
      <w:r w:rsidRPr="002B2A2A">
        <w:tab/>
        <w:t>Total Burden Hours:</w:t>
      </w:r>
      <w:r w:rsidRPr="002B2A2A">
        <w:tab/>
      </w:r>
      <w:r w:rsidRPr="002B2A2A">
        <w:tab/>
      </w:r>
      <w:r w:rsidRPr="002B2A2A">
        <w:tab/>
      </w:r>
      <w:r w:rsidRPr="002B2A2A">
        <w:tab/>
      </w:r>
      <w:r w:rsidRPr="002B2A2A">
        <w:tab/>
        <w:t xml:space="preserve">  </w:t>
      </w:r>
      <w:r w:rsidR="008A2B68" w:rsidRPr="002B2A2A">
        <w:t xml:space="preserve">            </w:t>
      </w:r>
      <w:r w:rsidRPr="002B2A2A">
        <w:t xml:space="preserve">      </w:t>
      </w:r>
      <w:r w:rsidR="001E293E" w:rsidRPr="002B2A2A">
        <w:t xml:space="preserve">  </w:t>
      </w:r>
      <w:r w:rsidR="001F458E" w:rsidRPr="002B2A2A">
        <w:t xml:space="preserve"> </w:t>
      </w:r>
      <w:r w:rsidRPr="002B2A2A">
        <w:t>152 hours</w:t>
      </w:r>
    </w:p>
    <w:p w:rsidR="0023661B" w:rsidRPr="002B2A2A" w:rsidRDefault="0023661B">
      <w:pPr>
        <w:tabs>
          <w:tab w:val="left" w:pos="360"/>
        </w:tabs>
      </w:pPr>
    </w:p>
    <w:p w:rsidR="00B14477" w:rsidRPr="002B2A2A" w:rsidRDefault="006C6AA4" w:rsidP="00B14477">
      <w:pPr>
        <w:tabs>
          <w:tab w:val="left" w:pos="360"/>
        </w:tabs>
      </w:pPr>
      <w:r w:rsidRPr="002B2A2A">
        <w:t>Cost is determined using a</w:t>
      </w:r>
      <w:r w:rsidR="00B14477" w:rsidRPr="002B2A2A">
        <w:t>n hourly rate of the average faculty salary from the Bureau of Labor Statistics of $40 x the total hours needed to complete the response</w:t>
      </w:r>
      <w:r w:rsidR="00D6216A" w:rsidRPr="002B2A2A">
        <w:t>s</w:t>
      </w:r>
      <w:r w:rsidR="00B14477" w:rsidRPr="002B2A2A">
        <w:t xml:space="preserve">:   $40 x 152 = </w:t>
      </w:r>
      <w:r w:rsidR="00B14477" w:rsidRPr="002B2A2A">
        <w:rPr>
          <w:u w:val="single"/>
        </w:rPr>
        <w:t>$6,080</w:t>
      </w:r>
      <w:r w:rsidR="00B14477" w:rsidRPr="002B2A2A">
        <w:t>.</w:t>
      </w:r>
    </w:p>
    <w:p w:rsidR="00296B3A" w:rsidRPr="002B2A2A" w:rsidRDefault="00296B3A">
      <w:pPr>
        <w:tabs>
          <w:tab w:val="left" w:pos="360"/>
        </w:tabs>
      </w:pPr>
    </w:p>
    <w:p w:rsidR="0023661B" w:rsidRPr="002B2A2A" w:rsidRDefault="00206250">
      <w:pPr>
        <w:tabs>
          <w:tab w:val="left" w:pos="360"/>
        </w:tabs>
      </w:pPr>
      <w:r w:rsidRPr="002B2A2A">
        <w:tab/>
      </w:r>
      <w:r w:rsidR="00E00A73" w:rsidRPr="002B2A2A">
        <w:t xml:space="preserve">Institutions that are awarded capacity-building grants are required to provide an annual report that proves how the grant was spent.  In a typical year, </w:t>
      </w:r>
      <w:r w:rsidR="00D6216A" w:rsidRPr="002B2A2A">
        <w:t xml:space="preserve">up to </w:t>
      </w:r>
      <w:r w:rsidR="00E00A73" w:rsidRPr="002B2A2A">
        <w:t>24 capacity-buil</w:t>
      </w:r>
      <w:r w:rsidR="00280C26" w:rsidRPr="002B2A2A">
        <w:t xml:space="preserve">ding grants are </w:t>
      </w:r>
      <w:r w:rsidR="00280C26" w:rsidRPr="002B2A2A">
        <w:lastRenderedPageBreak/>
        <w:t>awar</w:t>
      </w:r>
      <w:r w:rsidR="00415925" w:rsidRPr="002B2A2A">
        <w:t xml:space="preserve">ded. </w:t>
      </w:r>
      <w:r w:rsidR="00E00A73" w:rsidRPr="002B2A2A">
        <w:t xml:space="preserve"> The response burden for capacity-building grant reports is determined by calculating the number of reports, multiplied by the number of hours required to complete the reports:</w:t>
      </w:r>
    </w:p>
    <w:p w:rsidR="00E00A73" w:rsidRPr="002B2A2A" w:rsidRDefault="00E00A73">
      <w:pPr>
        <w:tabs>
          <w:tab w:val="left" w:pos="360"/>
        </w:tabs>
      </w:pPr>
    </w:p>
    <w:p w:rsidR="008D7A06" w:rsidRPr="002B2A2A" w:rsidRDefault="008D7A06">
      <w:pPr>
        <w:tabs>
          <w:tab w:val="left" w:pos="360"/>
        </w:tabs>
      </w:pPr>
    </w:p>
    <w:p w:rsidR="00DC4113" w:rsidRPr="002B2A2A" w:rsidRDefault="00DC4113">
      <w:pPr>
        <w:tabs>
          <w:tab w:val="left" w:pos="360"/>
        </w:tabs>
      </w:pPr>
    </w:p>
    <w:p w:rsidR="001E0D1B" w:rsidRPr="002B2A2A" w:rsidRDefault="001E0D1B">
      <w:pPr>
        <w:tabs>
          <w:tab w:val="left" w:pos="360"/>
        </w:tabs>
      </w:pPr>
      <w:r w:rsidRPr="002B2A2A">
        <w:tab/>
      </w:r>
      <w:r w:rsidRPr="002B2A2A">
        <w:tab/>
      </w:r>
      <w:r w:rsidRPr="002B2A2A">
        <w:rPr>
          <w:u w:val="single"/>
        </w:rPr>
        <w:t>IASP Grant Annual Report</w:t>
      </w:r>
      <w:r w:rsidR="00D6216A" w:rsidRPr="002B2A2A">
        <w:rPr>
          <w:u w:val="single"/>
        </w:rPr>
        <w:t xml:space="preserve"> (electronic)</w:t>
      </w:r>
      <w:r w:rsidR="00A56E66" w:rsidRPr="002B2A2A">
        <w:rPr>
          <w:u w:val="single"/>
        </w:rPr>
        <w:t xml:space="preserve"> (TAB A, Attachment F)</w:t>
      </w:r>
      <w:r w:rsidRPr="002B2A2A">
        <w:tab/>
      </w:r>
      <w:r w:rsidRPr="002B2A2A">
        <w:tab/>
      </w:r>
    </w:p>
    <w:p w:rsidR="001E0D1B" w:rsidRPr="002B2A2A" w:rsidRDefault="001E0D1B">
      <w:pPr>
        <w:tabs>
          <w:tab w:val="left" w:pos="360"/>
        </w:tabs>
      </w:pPr>
    </w:p>
    <w:p w:rsidR="00E00A73" w:rsidRPr="002B2A2A" w:rsidRDefault="00E00A73" w:rsidP="00E00A73">
      <w:pPr>
        <w:tabs>
          <w:tab w:val="left" w:pos="360"/>
        </w:tabs>
      </w:pPr>
      <w:r w:rsidRPr="002B2A2A">
        <w:tab/>
      </w:r>
      <w:r w:rsidRPr="002B2A2A">
        <w:tab/>
        <w:t xml:space="preserve">Number of Respondents: </w:t>
      </w:r>
      <w:r w:rsidRPr="002B2A2A">
        <w:tab/>
      </w:r>
      <w:r w:rsidRPr="002B2A2A">
        <w:tab/>
      </w:r>
      <w:r w:rsidRPr="002B2A2A">
        <w:tab/>
      </w:r>
      <w:r w:rsidRPr="002B2A2A">
        <w:tab/>
      </w:r>
      <w:r w:rsidRPr="002B2A2A">
        <w:tab/>
      </w:r>
      <w:r w:rsidRPr="002B2A2A">
        <w:tab/>
        <w:t xml:space="preserve"> 24</w:t>
      </w:r>
    </w:p>
    <w:p w:rsidR="00E00A73" w:rsidRPr="002B2A2A" w:rsidRDefault="00E00A73" w:rsidP="00E00A73">
      <w:pPr>
        <w:tabs>
          <w:tab w:val="left" w:pos="360"/>
        </w:tabs>
      </w:pPr>
      <w:r w:rsidRPr="002B2A2A">
        <w:tab/>
      </w:r>
      <w:r w:rsidRPr="002B2A2A">
        <w:tab/>
        <w:t>Frequency of Responses:</w:t>
      </w:r>
      <w:r w:rsidRPr="002B2A2A">
        <w:tab/>
      </w:r>
      <w:r w:rsidRPr="002B2A2A">
        <w:tab/>
      </w:r>
      <w:r w:rsidRPr="002B2A2A">
        <w:tab/>
      </w:r>
      <w:r w:rsidRPr="002B2A2A">
        <w:tab/>
      </w:r>
      <w:r w:rsidRPr="002B2A2A">
        <w:tab/>
      </w:r>
      <w:r w:rsidRPr="002B2A2A">
        <w:tab/>
        <w:t xml:space="preserve">   1</w:t>
      </w:r>
    </w:p>
    <w:p w:rsidR="00E00A73" w:rsidRPr="002B2A2A" w:rsidRDefault="00E00A73" w:rsidP="00E00A73">
      <w:pPr>
        <w:tabs>
          <w:tab w:val="left" w:pos="360"/>
        </w:tabs>
      </w:pPr>
      <w:r w:rsidRPr="002B2A2A">
        <w:tab/>
      </w:r>
      <w:r w:rsidRPr="002B2A2A">
        <w:tab/>
        <w:t>Total Annual Responses:</w:t>
      </w:r>
      <w:r w:rsidRPr="002B2A2A">
        <w:tab/>
      </w:r>
      <w:r w:rsidRPr="002B2A2A">
        <w:tab/>
      </w:r>
      <w:r w:rsidRPr="002B2A2A">
        <w:tab/>
      </w:r>
      <w:r w:rsidRPr="002B2A2A">
        <w:tab/>
      </w:r>
      <w:r w:rsidRPr="002B2A2A">
        <w:tab/>
      </w:r>
      <w:r w:rsidRPr="002B2A2A">
        <w:tab/>
        <w:t xml:space="preserve"> 24</w:t>
      </w:r>
    </w:p>
    <w:p w:rsidR="00E00A73" w:rsidRPr="002B2A2A" w:rsidRDefault="00E00A73" w:rsidP="00E00A73">
      <w:pPr>
        <w:tabs>
          <w:tab w:val="left" w:pos="360"/>
        </w:tabs>
      </w:pPr>
      <w:r w:rsidRPr="002B2A2A">
        <w:tab/>
      </w:r>
      <w:r w:rsidRPr="002B2A2A">
        <w:tab/>
        <w:t>Burden Per Response:</w:t>
      </w:r>
      <w:r w:rsidRPr="002B2A2A">
        <w:tab/>
      </w:r>
      <w:r w:rsidRPr="002B2A2A">
        <w:tab/>
      </w:r>
      <w:r w:rsidRPr="002B2A2A">
        <w:tab/>
      </w:r>
      <w:r w:rsidRPr="002B2A2A">
        <w:tab/>
      </w:r>
      <w:r w:rsidRPr="002B2A2A">
        <w:tab/>
      </w:r>
      <w:r w:rsidRPr="002B2A2A">
        <w:tab/>
      </w:r>
      <w:r w:rsidRPr="002B2A2A">
        <w:tab/>
        <w:t xml:space="preserve">   2 hours</w:t>
      </w:r>
    </w:p>
    <w:p w:rsidR="00E00A73" w:rsidRPr="002B2A2A" w:rsidRDefault="00E00A73" w:rsidP="00E00A73">
      <w:pPr>
        <w:tabs>
          <w:tab w:val="left" w:pos="360"/>
        </w:tabs>
      </w:pPr>
      <w:r w:rsidRPr="002B2A2A">
        <w:tab/>
      </w:r>
      <w:r w:rsidRPr="002B2A2A">
        <w:tab/>
        <w:t>Total Burden Hours:</w:t>
      </w:r>
      <w:r w:rsidRPr="002B2A2A">
        <w:tab/>
      </w:r>
      <w:r w:rsidRPr="002B2A2A">
        <w:tab/>
      </w:r>
      <w:r w:rsidRPr="002B2A2A">
        <w:tab/>
      </w:r>
      <w:r w:rsidRPr="002B2A2A">
        <w:tab/>
      </w:r>
      <w:r w:rsidRPr="002B2A2A">
        <w:tab/>
        <w:t xml:space="preserve">             </w:t>
      </w:r>
      <w:r w:rsidR="008A2B68" w:rsidRPr="002B2A2A">
        <w:t xml:space="preserve">            </w:t>
      </w:r>
      <w:r w:rsidRPr="002B2A2A">
        <w:t>48 hours</w:t>
      </w:r>
    </w:p>
    <w:p w:rsidR="001F458E" w:rsidRPr="002B2A2A" w:rsidRDefault="001F458E" w:rsidP="00E00A73">
      <w:pPr>
        <w:tabs>
          <w:tab w:val="left" w:pos="360"/>
        </w:tabs>
        <w:rPr>
          <w:b/>
        </w:rPr>
      </w:pPr>
    </w:p>
    <w:p w:rsidR="001F458E" w:rsidRPr="002B2A2A" w:rsidRDefault="006C6AA4" w:rsidP="00E00A73">
      <w:pPr>
        <w:tabs>
          <w:tab w:val="left" w:pos="360"/>
        </w:tabs>
        <w:rPr>
          <w:u w:val="single"/>
        </w:rPr>
      </w:pPr>
      <w:r w:rsidRPr="002B2A2A">
        <w:t xml:space="preserve">Cost is determined using </w:t>
      </w:r>
      <w:r w:rsidR="00D6216A" w:rsidRPr="002B2A2A">
        <w:t xml:space="preserve">an hourly rate of the average faculty salary from the Bureau of Labor Statistics of $40 </w:t>
      </w:r>
      <w:r w:rsidRPr="002B2A2A">
        <w:t xml:space="preserve">x the </w:t>
      </w:r>
      <w:r w:rsidR="00D6216A" w:rsidRPr="002B2A2A">
        <w:t xml:space="preserve">total </w:t>
      </w:r>
      <w:r w:rsidRPr="002B2A2A">
        <w:t>number of hours needed to complete the re</w:t>
      </w:r>
      <w:r w:rsidR="002C5227" w:rsidRPr="002B2A2A">
        <w:t>ports</w:t>
      </w:r>
      <w:r w:rsidRPr="002B2A2A">
        <w:t xml:space="preserve">: </w:t>
      </w:r>
      <w:r w:rsidR="00E70280" w:rsidRPr="002B2A2A">
        <w:t xml:space="preserve"> </w:t>
      </w:r>
      <w:r w:rsidRPr="002B2A2A">
        <w:t>$</w:t>
      </w:r>
      <w:r w:rsidR="001E0D1B" w:rsidRPr="002B2A2A">
        <w:t>40</w:t>
      </w:r>
      <w:r w:rsidRPr="002B2A2A">
        <w:t xml:space="preserve"> x</w:t>
      </w:r>
      <w:r w:rsidR="002C5227" w:rsidRPr="002B2A2A">
        <w:t xml:space="preserve"> 48 hours = </w:t>
      </w:r>
      <w:r w:rsidR="002C5227" w:rsidRPr="002B2A2A">
        <w:rPr>
          <w:u w:val="single"/>
        </w:rPr>
        <w:t>$1,</w:t>
      </w:r>
      <w:r w:rsidR="001E293E" w:rsidRPr="002B2A2A">
        <w:rPr>
          <w:u w:val="single"/>
        </w:rPr>
        <w:t>920</w:t>
      </w:r>
      <w:r w:rsidR="002C5227" w:rsidRPr="002B2A2A">
        <w:rPr>
          <w:u w:val="single"/>
        </w:rPr>
        <w:t>.00</w:t>
      </w:r>
    </w:p>
    <w:p w:rsidR="002C5227" w:rsidRPr="002B2A2A" w:rsidRDefault="002C5227">
      <w:pPr>
        <w:tabs>
          <w:tab w:val="left" w:pos="360"/>
        </w:tabs>
        <w:rPr>
          <w:u w:val="single"/>
        </w:rPr>
      </w:pPr>
    </w:p>
    <w:p w:rsidR="00DC4113" w:rsidRPr="002B2A2A" w:rsidRDefault="00DC4113">
      <w:pPr>
        <w:tabs>
          <w:tab w:val="left" w:pos="360"/>
        </w:tabs>
        <w:rPr>
          <w:u w:val="single"/>
        </w:rPr>
      </w:pPr>
    </w:p>
    <w:p w:rsidR="00E00A73" w:rsidRPr="002B2A2A" w:rsidRDefault="001E0D1B">
      <w:pPr>
        <w:tabs>
          <w:tab w:val="left" w:pos="360"/>
        </w:tabs>
        <w:rPr>
          <w:b/>
          <w:i/>
        </w:rPr>
      </w:pPr>
      <w:r w:rsidRPr="002B2A2A">
        <w:rPr>
          <w:b/>
          <w:i/>
        </w:rPr>
        <w:t xml:space="preserve">IASP </w:t>
      </w:r>
      <w:r w:rsidR="001F458E" w:rsidRPr="002B2A2A">
        <w:rPr>
          <w:b/>
          <w:i/>
        </w:rPr>
        <w:t>Assessment Program</w:t>
      </w:r>
    </w:p>
    <w:p w:rsidR="001F458E" w:rsidRPr="002B2A2A" w:rsidRDefault="001F458E">
      <w:pPr>
        <w:tabs>
          <w:tab w:val="left" w:pos="360"/>
        </w:tabs>
      </w:pPr>
    </w:p>
    <w:p w:rsidR="006F20E6" w:rsidRPr="002B2A2A" w:rsidRDefault="007202A3" w:rsidP="006F20E6">
      <w:pPr>
        <w:tabs>
          <w:tab w:val="left" w:pos="360"/>
        </w:tabs>
      </w:pPr>
      <w:r w:rsidRPr="002B2A2A">
        <w:tab/>
      </w:r>
      <w:r w:rsidR="00206250" w:rsidRPr="002B2A2A">
        <w:t xml:space="preserve">IASP participants and their faculty advisors (Principal </w:t>
      </w:r>
      <w:r w:rsidR="009D281E" w:rsidRPr="002B2A2A">
        <w:t>Investigators)</w:t>
      </w:r>
      <w:r w:rsidR="00206250" w:rsidRPr="002B2A2A">
        <w:t xml:space="preserve"> and/or workplace supervisors are required to complete periodic program assessment documents, forwarded to them from the DoD</w:t>
      </w:r>
      <w:r w:rsidR="003A14F0" w:rsidRPr="002B2A2A">
        <w:t xml:space="preserve"> IASP Executive Administrator</w:t>
      </w:r>
      <w:r w:rsidR="00206250" w:rsidRPr="002B2A2A">
        <w:t xml:space="preserve">.  </w:t>
      </w:r>
      <w:r w:rsidR="006F20E6" w:rsidRPr="002B2A2A">
        <w:t>In general, the information r</w:t>
      </w:r>
      <w:r w:rsidR="000931AC" w:rsidRPr="002B2A2A">
        <w:t>equested relates to the responde</w:t>
      </w:r>
      <w:r w:rsidR="006F20E6" w:rsidRPr="002B2A2A">
        <w:t>nt’s overall assessment of the program, and suggestions for improvement</w:t>
      </w:r>
      <w:r w:rsidR="000931AC" w:rsidRPr="002B2A2A">
        <w:t>s.  In a typical year there are</w:t>
      </w:r>
      <w:r w:rsidR="006F20E6" w:rsidRPr="002B2A2A">
        <w:t xml:space="preserve"> </w:t>
      </w:r>
      <w:r w:rsidR="00D6216A" w:rsidRPr="002B2A2A">
        <w:t>110</w:t>
      </w:r>
      <w:r w:rsidR="006F20E6" w:rsidRPr="002B2A2A">
        <w:t xml:space="preserve"> responses.  </w:t>
      </w:r>
    </w:p>
    <w:p w:rsidR="006F20E6" w:rsidRPr="002B2A2A" w:rsidRDefault="006F20E6" w:rsidP="006F20E6">
      <w:pPr>
        <w:tabs>
          <w:tab w:val="left" w:pos="360"/>
        </w:tabs>
      </w:pPr>
    </w:p>
    <w:p w:rsidR="006F20E6" w:rsidRPr="002B2A2A" w:rsidRDefault="007202A3" w:rsidP="006F20E6">
      <w:pPr>
        <w:tabs>
          <w:tab w:val="left" w:pos="360"/>
        </w:tabs>
      </w:pPr>
      <w:r w:rsidRPr="002B2A2A">
        <w:tab/>
      </w:r>
      <w:r w:rsidR="006F20E6" w:rsidRPr="002B2A2A">
        <w:t xml:space="preserve">The response burden for the </w:t>
      </w:r>
      <w:r w:rsidR="003A14F0" w:rsidRPr="002B2A2A">
        <w:t>a</w:t>
      </w:r>
      <w:r w:rsidR="006F20E6" w:rsidRPr="002B2A2A">
        <w:t xml:space="preserve">ssessment </w:t>
      </w:r>
      <w:r w:rsidR="003A14F0" w:rsidRPr="002B2A2A">
        <w:t>p</w:t>
      </w:r>
      <w:r w:rsidR="006F20E6" w:rsidRPr="002B2A2A">
        <w:t xml:space="preserve">rogram is determined by calculating the number of responses, multiplied by the </w:t>
      </w:r>
      <w:r w:rsidR="008D7B5E" w:rsidRPr="002B2A2A">
        <w:t xml:space="preserve">total </w:t>
      </w:r>
      <w:r w:rsidR="006F20E6" w:rsidRPr="002B2A2A">
        <w:t>hours required to complete the response:</w:t>
      </w:r>
    </w:p>
    <w:p w:rsidR="006F20E6" w:rsidRPr="002B2A2A" w:rsidRDefault="006F20E6" w:rsidP="006F20E6">
      <w:pPr>
        <w:tabs>
          <w:tab w:val="left" w:pos="360"/>
        </w:tabs>
      </w:pPr>
    </w:p>
    <w:p w:rsidR="00350E0D" w:rsidRPr="002B2A2A" w:rsidRDefault="00350E0D" w:rsidP="006F20E6">
      <w:pPr>
        <w:tabs>
          <w:tab w:val="left" w:pos="360"/>
        </w:tabs>
        <w:rPr>
          <w:u w:val="single"/>
        </w:rPr>
      </w:pPr>
      <w:r w:rsidRPr="002B2A2A">
        <w:tab/>
      </w:r>
      <w:r w:rsidRPr="002B2A2A">
        <w:tab/>
      </w:r>
      <w:r w:rsidR="00D6216A" w:rsidRPr="002B2A2A">
        <w:rPr>
          <w:u w:val="single"/>
        </w:rPr>
        <w:t xml:space="preserve">Performance </w:t>
      </w:r>
      <w:r w:rsidRPr="002B2A2A">
        <w:rPr>
          <w:u w:val="single"/>
        </w:rPr>
        <w:t>Assessment</w:t>
      </w:r>
      <w:r w:rsidR="008D7B5E" w:rsidRPr="002B2A2A">
        <w:rPr>
          <w:u w:val="single"/>
        </w:rPr>
        <w:t xml:space="preserve"> (electronic)</w:t>
      </w:r>
      <w:r w:rsidR="00A56E66" w:rsidRPr="002B2A2A">
        <w:rPr>
          <w:u w:val="single"/>
        </w:rPr>
        <w:t xml:space="preserve"> (TAB B)</w:t>
      </w:r>
    </w:p>
    <w:p w:rsidR="00350E0D" w:rsidRPr="002B2A2A" w:rsidRDefault="00350E0D" w:rsidP="006F20E6">
      <w:pPr>
        <w:tabs>
          <w:tab w:val="left" w:pos="360"/>
        </w:tabs>
      </w:pPr>
    </w:p>
    <w:p w:rsidR="006F20E6" w:rsidRPr="002B2A2A" w:rsidRDefault="006F20E6" w:rsidP="006F20E6">
      <w:pPr>
        <w:tabs>
          <w:tab w:val="left" w:pos="360"/>
        </w:tabs>
      </w:pPr>
      <w:r w:rsidRPr="002B2A2A">
        <w:tab/>
      </w:r>
      <w:r w:rsidRPr="002B2A2A">
        <w:tab/>
      </w:r>
      <w:r w:rsidR="004411EB" w:rsidRPr="002B2A2A">
        <w:t xml:space="preserve">Number of Respondents: </w:t>
      </w:r>
      <w:r w:rsidR="004411EB" w:rsidRPr="002B2A2A">
        <w:tab/>
      </w:r>
      <w:r w:rsidR="004411EB" w:rsidRPr="002B2A2A">
        <w:tab/>
      </w:r>
      <w:r w:rsidR="004411EB" w:rsidRPr="002B2A2A">
        <w:tab/>
      </w:r>
      <w:r w:rsidR="004411EB" w:rsidRPr="002B2A2A">
        <w:tab/>
      </w:r>
      <w:r w:rsidR="004411EB" w:rsidRPr="002B2A2A">
        <w:tab/>
      </w:r>
      <w:r w:rsidR="004411EB" w:rsidRPr="002B2A2A">
        <w:tab/>
        <w:t xml:space="preserve"> </w:t>
      </w:r>
      <w:r w:rsidR="008D7B5E" w:rsidRPr="002B2A2A">
        <w:t>110</w:t>
      </w:r>
    </w:p>
    <w:p w:rsidR="006F20E6" w:rsidRPr="002B2A2A" w:rsidRDefault="006F20E6" w:rsidP="006F20E6">
      <w:pPr>
        <w:tabs>
          <w:tab w:val="left" w:pos="360"/>
        </w:tabs>
      </w:pPr>
      <w:r w:rsidRPr="002B2A2A">
        <w:tab/>
      </w:r>
      <w:r w:rsidRPr="002B2A2A">
        <w:tab/>
        <w:t>Frequency of Responses:</w:t>
      </w:r>
      <w:r w:rsidRPr="002B2A2A">
        <w:tab/>
      </w:r>
      <w:r w:rsidRPr="002B2A2A">
        <w:tab/>
      </w:r>
      <w:r w:rsidRPr="002B2A2A">
        <w:tab/>
      </w:r>
      <w:r w:rsidRPr="002B2A2A">
        <w:tab/>
      </w:r>
      <w:r w:rsidRPr="002B2A2A">
        <w:tab/>
      </w:r>
      <w:r w:rsidRPr="002B2A2A">
        <w:tab/>
        <w:t xml:space="preserve">   </w:t>
      </w:r>
      <w:r w:rsidR="008D7B5E" w:rsidRPr="002B2A2A">
        <w:t xml:space="preserve">  </w:t>
      </w:r>
      <w:r w:rsidRPr="002B2A2A">
        <w:t>1</w:t>
      </w:r>
    </w:p>
    <w:p w:rsidR="00DC4113" w:rsidRPr="002B2A2A" w:rsidRDefault="006F20E6" w:rsidP="006F20E6">
      <w:pPr>
        <w:tabs>
          <w:tab w:val="left" w:pos="360"/>
        </w:tabs>
      </w:pPr>
      <w:r w:rsidRPr="002B2A2A">
        <w:tab/>
      </w:r>
      <w:r w:rsidRPr="002B2A2A">
        <w:tab/>
      </w:r>
      <w:r w:rsidR="004411EB" w:rsidRPr="002B2A2A">
        <w:t>Total Annual Responses:</w:t>
      </w:r>
      <w:r w:rsidR="004411EB" w:rsidRPr="002B2A2A">
        <w:tab/>
      </w:r>
      <w:r w:rsidR="004411EB" w:rsidRPr="002B2A2A">
        <w:tab/>
      </w:r>
      <w:r w:rsidR="004411EB" w:rsidRPr="002B2A2A">
        <w:tab/>
      </w:r>
      <w:r w:rsidR="004411EB" w:rsidRPr="002B2A2A">
        <w:tab/>
      </w:r>
      <w:r w:rsidR="004411EB" w:rsidRPr="002B2A2A">
        <w:tab/>
      </w:r>
      <w:r w:rsidR="004411EB" w:rsidRPr="002B2A2A">
        <w:tab/>
        <w:t xml:space="preserve"> </w:t>
      </w:r>
      <w:r w:rsidR="008D7B5E" w:rsidRPr="002B2A2A">
        <w:t>110</w:t>
      </w:r>
    </w:p>
    <w:p w:rsidR="006F20E6" w:rsidRPr="002B2A2A" w:rsidRDefault="00DC4113" w:rsidP="006F20E6">
      <w:pPr>
        <w:tabs>
          <w:tab w:val="left" w:pos="360"/>
        </w:tabs>
      </w:pPr>
      <w:r w:rsidRPr="002B2A2A">
        <w:tab/>
      </w:r>
      <w:r w:rsidRPr="002B2A2A">
        <w:tab/>
      </w:r>
      <w:r w:rsidR="006F20E6" w:rsidRPr="002B2A2A">
        <w:t>Burden Per Response:</w:t>
      </w:r>
      <w:r w:rsidR="006F20E6" w:rsidRPr="002B2A2A">
        <w:tab/>
      </w:r>
      <w:r w:rsidR="006F20E6" w:rsidRPr="002B2A2A">
        <w:tab/>
      </w:r>
      <w:r w:rsidR="006F20E6" w:rsidRPr="002B2A2A">
        <w:tab/>
      </w:r>
      <w:r w:rsidR="006F20E6" w:rsidRPr="002B2A2A">
        <w:tab/>
      </w:r>
      <w:r w:rsidR="006F20E6" w:rsidRPr="002B2A2A">
        <w:tab/>
      </w:r>
      <w:r w:rsidR="006F20E6" w:rsidRPr="002B2A2A">
        <w:tab/>
      </w:r>
      <w:r w:rsidR="006F20E6" w:rsidRPr="002B2A2A">
        <w:tab/>
      </w:r>
      <w:r w:rsidR="008D7B5E" w:rsidRPr="002B2A2A">
        <w:t xml:space="preserve">   </w:t>
      </w:r>
      <w:r w:rsidR="006F20E6" w:rsidRPr="002B2A2A">
        <w:t xml:space="preserve"> </w:t>
      </w:r>
      <w:r w:rsidR="001E293E" w:rsidRPr="002B2A2A">
        <w:t>.5 hours</w:t>
      </w:r>
    </w:p>
    <w:p w:rsidR="006F20E6" w:rsidRPr="002B2A2A" w:rsidRDefault="006F20E6" w:rsidP="006F20E6">
      <w:pPr>
        <w:tabs>
          <w:tab w:val="left" w:pos="360"/>
        </w:tabs>
      </w:pPr>
      <w:r w:rsidRPr="002B2A2A">
        <w:tab/>
      </w:r>
      <w:r w:rsidRPr="002B2A2A">
        <w:tab/>
        <w:t>Total Bu</w:t>
      </w:r>
      <w:r w:rsidR="00425E97" w:rsidRPr="002B2A2A">
        <w:t>rden Hours:</w:t>
      </w:r>
      <w:r w:rsidR="00425E97" w:rsidRPr="002B2A2A">
        <w:tab/>
      </w:r>
      <w:r w:rsidR="00425E97" w:rsidRPr="002B2A2A">
        <w:tab/>
      </w:r>
      <w:r w:rsidR="00425E97" w:rsidRPr="002B2A2A">
        <w:tab/>
      </w:r>
      <w:r w:rsidR="00425E97" w:rsidRPr="002B2A2A">
        <w:tab/>
      </w:r>
      <w:r w:rsidR="00425E97" w:rsidRPr="002B2A2A">
        <w:tab/>
        <w:t xml:space="preserve">          </w:t>
      </w:r>
      <w:r w:rsidR="008A2B68" w:rsidRPr="002B2A2A">
        <w:t xml:space="preserve">          </w:t>
      </w:r>
      <w:r w:rsidR="00425E97" w:rsidRPr="002B2A2A">
        <w:t xml:space="preserve">  </w:t>
      </w:r>
      <w:r w:rsidR="007202A3" w:rsidRPr="002B2A2A">
        <w:t xml:space="preserve"> </w:t>
      </w:r>
      <w:r w:rsidR="00425E97" w:rsidRPr="002B2A2A">
        <w:t xml:space="preserve"> </w:t>
      </w:r>
      <w:r w:rsidR="008D7B5E" w:rsidRPr="002B2A2A">
        <w:t>55</w:t>
      </w:r>
      <w:r w:rsidRPr="002B2A2A">
        <w:t xml:space="preserve"> hours</w:t>
      </w:r>
    </w:p>
    <w:p w:rsidR="00502E60" w:rsidRPr="002B2A2A" w:rsidRDefault="00502E60">
      <w:pPr>
        <w:tabs>
          <w:tab w:val="left" w:pos="360"/>
        </w:tabs>
      </w:pPr>
    </w:p>
    <w:p w:rsidR="002C5227" w:rsidRPr="002B2A2A" w:rsidRDefault="005B1529">
      <w:pPr>
        <w:tabs>
          <w:tab w:val="left" w:pos="360"/>
        </w:tabs>
      </w:pPr>
      <w:r w:rsidRPr="002B2A2A">
        <w:tab/>
      </w:r>
      <w:r w:rsidR="002C5227" w:rsidRPr="002B2A2A">
        <w:t>Cost is determined by estimating</w:t>
      </w:r>
      <w:r w:rsidRPr="002B2A2A">
        <w:t xml:space="preserve"> </w:t>
      </w:r>
      <w:r w:rsidR="008D7B5E" w:rsidRPr="002B2A2A">
        <w:t>8</w:t>
      </w:r>
      <w:r w:rsidR="002C5227" w:rsidRPr="002B2A2A">
        <w:t xml:space="preserve">0 student responses </w:t>
      </w:r>
      <w:r w:rsidR="001E293E" w:rsidRPr="002B2A2A">
        <w:t>(</w:t>
      </w:r>
      <w:r w:rsidR="002C5227" w:rsidRPr="002B2A2A">
        <w:t>$</w:t>
      </w:r>
      <w:r w:rsidR="00D56B2F">
        <w:t>7.25</w:t>
      </w:r>
      <w:r w:rsidR="002C5227" w:rsidRPr="002B2A2A">
        <w:t xml:space="preserve"> an hour</w:t>
      </w:r>
      <w:r w:rsidR="00425E97" w:rsidRPr="002B2A2A">
        <w:t xml:space="preserve"> </w:t>
      </w:r>
      <w:r w:rsidR="001E293E" w:rsidRPr="002B2A2A">
        <w:t xml:space="preserve">x .5) </w:t>
      </w:r>
      <w:r w:rsidR="00425E97" w:rsidRPr="002B2A2A">
        <w:t>and</w:t>
      </w:r>
      <w:r w:rsidR="00DB6B27" w:rsidRPr="002B2A2A">
        <w:t xml:space="preserve"> </w:t>
      </w:r>
      <w:r w:rsidR="008D7B5E" w:rsidRPr="002B2A2A">
        <w:t>30</w:t>
      </w:r>
      <w:r w:rsidR="0007290A" w:rsidRPr="002B2A2A">
        <w:t xml:space="preserve"> Principal Investigators </w:t>
      </w:r>
      <w:r w:rsidR="001E293E" w:rsidRPr="002B2A2A">
        <w:t>(</w:t>
      </w:r>
      <w:r w:rsidR="00A946D8" w:rsidRPr="002B2A2A">
        <w:t>$</w:t>
      </w:r>
      <w:r w:rsidR="001E293E" w:rsidRPr="002B2A2A">
        <w:t>40</w:t>
      </w:r>
      <w:r w:rsidR="00A946D8" w:rsidRPr="002B2A2A">
        <w:t xml:space="preserve"> a</w:t>
      </w:r>
      <w:r w:rsidR="00425E97" w:rsidRPr="002B2A2A">
        <w:t>n hour</w:t>
      </w:r>
      <w:r w:rsidR="001E293E" w:rsidRPr="002B2A2A">
        <w:t xml:space="preserve"> x .5):</w:t>
      </w:r>
    </w:p>
    <w:p w:rsidR="00A946D8" w:rsidRPr="002B2A2A" w:rsidRDefault="00A946D8">
      <w:pPr>
        <w:tabs>
          <w:tab w:val="left" w:pos="360"/>
        </w:tabs>
      </w:pPr>
    </w:p>
    <w:p w:rsidR="00A946D8" w:rsidRPr="002B2A2A" w:rsidRDefault="0021492F">
      <w:pPr>
        <w:tabs>
          <w:tab w:val="left" w:pos="360"/>
        </w:tabs>
      </w:pPr>
      <w:r w:rsidRPr="002B2A2A">
        <w:tab/>
      </w:r>
      <w:r w:rsidRPr="002B2A2A">
        <w:tab/>
      </w:r>
      <w:r w:rsidR="008D7B5E" w:rsidRPr="002B2A2A">
        <w:t>80</w:t>
      </w:r>
      <w:r w:rsidR="00A946D8" w:rsidRPr="002B2A2A">
        <w:t xml:space="preserve"> </w:t>
      </w:r>
      <w:r w:rsidR="008D7B5E" w:rsidRPr="002B2A2A">
        <w:t xml:space="preserve">student </w:t>
      </w:r>
      <w:r w:rsidR="00A946D8" w:rsidRPr="002B2A2A">
        <w:t xml:space="preserve">responses at </w:t>
      </w:r>
      <w:r w:rsidR="00C6027A" w:rsidRPr="002B2A2A">
        <w:t>$3.</w:t>
      </w:r>
      <w:r w:rsidR="00D56B2F">
        <w:t>63</w:t>
      </w:r>
      <w:r w:rsidR="00D56B2F" w:rsidRPr="002B2A2A">
        <w:t xml:space="preserve"> </w:t>
      </w:r>
      <w:r w:rsidR="00C6027A" w:rsidRPr="002B2A2A">
        <w:t>= $</w:t>
      </w:r>
      <w:r w:rsidR="00D56B2F" w:rsidRPr="002B2A2A">
        <w:t>2</w:t>
      </w:r>
      <w:r w:rsidR="00D56B2F">
        <w:t>90</w:t>
      </w:r>
    </w:p>
    <w:p w:rsidR="0021492F" w:rsidRPr="002B2A2A" w:rsidRDefault="0021492F">
      <w:pPr>
        <w:tabs>
          <w:tab w:val="left" w:pos="360"/>
        </w:tabs>
      </w:pPr>
    </w:p>
    <w:p w:rsidR="0021492F" w:rsidRPr="002B2A2A" w:rsidRDefault="0021492F">
      <w:pPr>
        <w:tabs>
          <w:tab w:val="left" w:pos="360"/>
        </w:tabs>
      </w:pPr>
      <w:r w:rsidRPr="002B2A2A">
        <w:tab/>
      </w:r>
      <w:r w:rsidRPr="002B2A2A">
        <w:tab/>
      </w:r>
      <w:r w:rsidR="008D7B5E" w:rsidRPr="002B2A2A">
        <w:t>30</w:t>
      </w:r>
      <w:r w:rsidRPr="002B2A2A">
        <w:t xml:space="preserve"> </w:t>
      </w:r>
      <w:r w:rsidR="00E70280" w:rsidRPr="002B2A2A">
        <w:t>P</w:t>
      </w:r>
      <w:r w:rsidR="0007290A" w:rsidRPr="002B2A2A">
        <w:t xml:space="preserve">rincipal </w:t>
      </w:r>
      <w:r w:rsidR="00E70280" w:rsidRPr="002B2A2A">
        <w:t>I</w:t>
      </w:r>
      <w:r w:rsidR="0007290A" w:rsidRPr="002B2A2A">
        <w:t>nvestigator</w:t>
      </w:r>
      <w:r w:rsidR="008D7B5E" w:rsidRPr="002B2A2A">
        <w:t xml:space="preserve"> </w:t>
      </w:r>
      <w:r w:rsidRPr="002B2A2A">
        <w:t>responses at $</w:t>
      </w:r>
      <w:r w:rsidR="001E293E" w:rsidRPr="002B2A2A">
        <w:t>20</w:t>
      </w:r>
      <w:r w:rsidRPr="002B2A2A">
        <w:t xml:space="preserve"> = $</w:t>
      </w:r>
      <w:r w:rsidR="008D7B5E" w:rsidRPr="002B2A2A">
        <w:t>6</w:t>
      </w:r>
      <w:r w:rsidRPr="002B2A2A">
        <w:t>00</w:t>
      </w:r>
    </w:p>
    <w:p w:rsidR="000931AC" w:rsidRPr="002B2A2A" w:rsidRDefault="000931AC">
      <w:pPr>
        <w:tabs>
          <w:tab w:val="left" w:pos="360"/>
        </w:tabs>
      </w:pPr>
    </w:p>
    <w:p w:rsidR="000931AC" w:rsidRPr="002B2A2A" w:rsidRDefault="00476159">
      <w:pPr>
        <w:tabs>
          <w:tab w:val="left" w:pos="360"/>
        </w:tabs>
      </w:pPr>
      <w:r w:rsidRPr="002B2A2A">
        <w:tab/>
      </w:r>
      <w:r w:rsidRPr="002B2A2A">
        <w:tab/>
        <w:t>Total response cost =</w:t>
      </w:r>
      <w:r w:rsidR="000931AC" w:rsidRPr="002B2A2A">
        <w:rPr>
          <w:b/>
        </w:rPr>
        <w:t xml:space="preserve"> </w:t>
      </w:r>
      <w:r w:rsidR="000931AC" w:rsidRPr="002B2A2A">
        <w:rPr>
          <w:u w:val="single"/>
        </w:rPr>
        <w:t>$</w:t>
      </w:r>
      <w:r w:rsidR="00D56B2F">
        <w:rPr>
          <w:u w:val="single"/>
        </w:rPr>
        <w:t>890</w:t>
      </w:r>
    </w:p>
    <w:p w:rsidR="0023661B" w:rsidRPr="002B2A2A" w:rsidRDefault="0023661B">
      <w:pPr>
        <w:tabs>
          <w:tab w:val="left" w:pos="360"/>
        </w:tabs>
      </w:pPr>
    </w:p>
    <w:p w:rsidR="0001199E" w:rsidRPr="002B2A2A" w:rsidRDefault="007202A3">
      <w:pPr>
        <w:tabs>
          <w:tab w:val="left" w:pos="360"/>
        </w:tabs>
      </w:pPr>
      <w:r w:rsidRPr="002B2A2A">
        <w:lastRenderedPageBreak/>
        <w:tab/>
      </w:r>
      <w:r w:rsidR="0001199E" w:rsidRPr="002B2A2A">
        <w:t xml:space="preserve">13.  </w:t>
      </w:r>
      <w:r w:rsidR="0001199E" w:rsidRPr="002B2A2A">
        <w:rPr>
          <w:u w:val="single"/>
        </w:rPr>
        <w:t>Respondent Costs Other Than Burden Hour Costs</w:t>
      </w:r>
    </w:p>
    <w:p w:rsidR="0001199E" w:rsidRPr="002B2A2A" w:rsidRDefault="0001199E">
      <w:pPr>
        <w:tabs>
          <w:tab w:val="left" w:pos="360"/>
        </w:tabs>
      </w:pPr>
    </w:p>
    <w:p w:rsidR="001F458E" w:rsidRPr="002B2A2A" w:rsidRDefault="0001199E" w:rsidP="001F458E">
      <w:pPr>
        <w:tabs>
          <w:tab w:val="left" w:pos="360"/>
        </w:tabs>
      </w:pPr>
      <w:r w:rsidRPr="002B2A2A">
        <w:tab/>
      </w:r>
      <w:r w:rsidR="009F2673" w:rsidRPr="002B2A2A">
        <w:t xml:space="preserve">None.  </w:t>
      </w:r>
      <w:r w:rsidRPr="002B2A2A">
        <w:t>There is no capital start-up cost associated with this information collection.</w:t>
      </w:r>
    </w:p>
    <w:p w:rsidR="001F458E" w:rsidRPr="002B2A2A" w:rsidRDefault="001F458E" w:rsidP="001F458E">
      <w:pPr>
        <w:tabs>
          <w:tab w:val="left" w:pos="360"/>
        </w:tabs>
      </w:pPr>
    </w:p>
    <w:p w:rsidR="008D7A06" w:rsidRPr="002B2A2A" w:rsidRDefault="008D7A06" w:rsidP="001F458E">
      <w:pPr>
        <w:tabs>
          <w:tab w:val="left" w:pos="360"/>
        </w:tabs>
      </w:pPr>
    </w:p>
    <w:p w:rsidR="0001199E" w:rsidRPr="002B2A2A" w:rsidRDefault="007202A3" w:rsidP="001F458E">
      <w:pPr>
        <w:tabs>
          <w:tab w:val="left" w:pos="360"/>
        </w:tabs>
      </w:pPr>
      <w:r w:rsidRPr="002B2A2A">
        <w:tab/>
      </w:r>
      <w:r w:rsidR="001F458E" w:rsidRPr="002B2A2A">
        <w:t xml:space="preserve">14. </w:t>
      </w:r>
      <w:r w:rsidRPr="002B2A2A">
        <w:t xml:space="preserve"> </w:t>
      </w:r>
      <w:r w:rsidR="00E00A73" w:rsidRPr="002B2A2A">
        <w:rPr>
          <w:u w:val="single"/>
        </w:rPr>
        <w:t xml:space="preserve">Costs </w:t>
      </w:r>
      <w:r w:rsidR="0001199E" w:rsidRPr="002B2A2A">
        <w:rPr>
          <w:u w:val="single"/>
        </w:rPr>
        <w:t>to the Federal Government</w:t>
      </w:r>
    </w:p>
    <w:p w:rsidR="005B1529" w:rsidRPr="002B2A2A" w:rsidRDefault="005B1529" w:rsidP="005B1529">
      <w:pPr>
        <w:tabs>
          <w:tab w:val="left" w:pos="360"/>
        </w:tabs>
        <w:rPr>
          <w:u w:val="single"/>
        </w:rPr>
      </w:pPr>
    </w:p>
    <w:p w:rsidR="001F458E" w:rsidRPr="002B2A2A" w:rsidRDefault="00871A86" w:rsidP="005B1529">
      <w:pPr>
        <w:tabs>
          <w:tab w:val="left" w:pos="360"/>
        </w:tabs>
        <w:rPr>
          <w:b/>
          <w:i/>
        </w:rPr>
      </w:pPr>
      <w:r w:rsidRPr="002B2A2A">
        <w:rPr>
          <w:b/>
          <w:i/>
        </w:rPr>
        <w:t>Recruitment</w:t>
      </w:r>
      <w:r w:rsidR="00425E97" w:rsidRPr="002B2A2A">
        <w:rPr>
          <w:b/>
          <w:i/>
        </w:rPr>
        <w:t xml:space="preserve"> Program</w:t>
      </w:r>
    </w:p>
    <w:p w:rsidR="005B1529" w:rsidRPr="002B2A2A" w:rsidRDefault="005B1529" w:rsidP="005B1529">
      <w:pPr>
        <w:tabs>
          <w:tab w:val="left" w:pos="360"/>
        </w:tabs>
      </w:pPr>
    </w:p>
    <w:p w:rsidR="000374C4" w:rsidRPr="002B2A2A" w:rsidRDefault="007202A3" w:rsidP="005B1529">
      <w:pPr>
        <w:tabs>
          <w:tab w:val="left" w:pos="360"/>
        </w:tabs>
      </w:pPr>
      <w:r w:rsidRPr="002B2A2A">
        <w:tab/>
      </w:r>
      <w:r w:rsidR="000374C4" w:rsidRPr="002B2A2A">
        <w:t xml:space="preserve">Cost to the Federal Government </w:t>
      </w:r>
      <w:r w:rsidR="0023661B" w:rsidRPr="002B2A2A">
        <w:t>for revi</w:t>
      </w:r>
      <w:r w:rsidR="00425E97" w:rsidRPr="002B2A2A">
        <w:t xml:space="preserve">ewing </w:t>
      </w:r>
      <w:r w:rsidR="00871A86" w:rsidRPr="002B2A2A">
        <w:t>recruitment</w:t>
      </w:r>
      <w:r w:rsidR="00425E97" w:rsidRPr="002B2A2A">
        <w:t xml:space="preserve"> program </w:t>
      </w:r>
      <w:r w:rsidR="0023661B" w:rsidRPr="002B2A2A">
        <w:t xml:space="preserve">packages </w:t>
      </w:r>
      <w:r w:rsidR="000374C4" w:rsidRPr="002B2A2A">
        <w:t xml:space="preserve">is determined by </w:t>
      </w:r>
      <w:r w:rsidR="008D7B5E" w:rsidRPr="002B2A2A">
        <w:t xml:space="preserve">using </w:t>
      </w:r>
      <w:r w:rsidR="00EE45A7" w:rsidRPr="002B2A2A">
        <w:t xml:space="preserve">the </w:t>
      </w:r>
      <w:r w:rsidR="00C81592" w:rsidRPr="002B2A2A">
        <w:t xml:space="preserve">reviewer’s </w:t>
      </w:r>
      <w:r w:rsidR="008D7B5E" w:rsidRPr="002B2A2A">
        <w:t xml:space="preserve">(GS-11/5) </w:t>
      </w:r>
      <w:r w:rsidR="00EE45A7" w:rsidRPr="002B2A2A">
        <w:t>h</w:t>
      </w:r>
      <w:r w:rsidR="00C81592" w:rsidRPr="002B2A2A">
        <w:t>ourly salary</w:t>
      </w:r>
      <w:r w:rsidR="008D7B5E" w:rsidRPr="002B2A2A">
        <w:t xml:space="preserve"> of $3</w:t>
      </w:r>
      <w:r w:rsidR="00625B1A" w:rsidRPr="002B2A2A">
        <w:t>2</w:t>
      </w:r>
      <w:r w:rsidR="008D7B5E" w:rsidRPr="002B2A2A">
        <w:t xml:space="preserve"> </w:t>
      </w:r>
      <w:r w:rsidR="000E0918" w:rsidRPr="002B2A2A">
        <w:t xml:space="preserve">multiplied by </w:t>
      </w:r>
      <w:r w:rsidR="000374C4" w:rsidRPr="002B2A2A">
        <w:t xml:space="preserve">the </w:t>
      </w:r>
      <w:r w:rsidR="000E0918" w:rsidRPr="002B2A2A">
        <w:t xml:space="preserve">total </w:t>
      </w:r>
      <w:r w:rsidR="00394F99" w:rsidRPr="002B2A2A">
        <w:t>hours the review would take:</w:t>
      </w:r>
    </w:p>
    <w:p w:rsidR="00350E0D" w:rsidRPr="002B2A2A" w:rsidRDefault="00350E0D" w:rsidP="0023661B">
      <w:pPr>
        <w:tabs>
          <w:tab w:val="left" w:pos="4065"/>
        </w:tabs>
      </w:pPr>
    </w:p>
    <w:p w:rsidR="0001199E" w:rsidRPr="002B2A2A" w:rsidRDefault="00350E0D" w:rsidP="00DC4113">
      <w:pPr>
        <w:tabs>
          <w:tab w:val="left" w:pos="360"/>
          <w:tab w:val="left" w:pos="4065"/>
        </w:tabs>
        <w:rPr>
          <w:u w:val="single"/>
        </w:rPr>
      </w:pPr>
      <w:r w:rsidRPr="002B2A2A">
        <w:t xml:space="preserve"> </w:t>
      </w:r>
      <w:r w:rsidRPr="002B2A2A">
        <w:rPr>
          <w:u w:val="single"/>
        </w:rPr>
        <w:t>Student Application Review</w:t>
      </w:r>
    </w:p>
    <w:p w:rsidR="006D274A" w:rsidRPr="002B2A2A" w:rsidRDefault="0001199E" w:rsidP="006D274A">
      <w:pPr>
        <w:tabs>
          <w:tab w:val="left" w:pos="360"/>
        </w:tabs>
      </w:pPr>
      <w:r w:rsidRPr="002B2A2A">
        <w:tab/>
      </w:r>
      <w:r w:rsidR="006D274A" w:rsidRPr="002B2A2A">
        <w:t>Number of Respondents:</w:t>
      </w:r>
      <w:r w:rsidR="006D274A" w:rsidRPr="002B2A2A">
        <w:tab/>
      </w:r>
      <w:r w:rsidR="006D274A" w:rsidRPr="002B2A2A">
        <w:tab/>
      </w:r>
      <w:r w:rsidR="006D274A" w:rsidRPr="002B2A2A">
        <w:tab/>
      </w:r>
      <w:r w:rsidR="006D274A" w:rsidRPr="002B2A2A">
        <w:tab/>
      </w:r>
      <w:r w:rsidR="006D274A" w:rsidRPr="002B2A2A">
        <w:tab/>
      </w:r>
      <w:r w:rsidR="006D274A" w:rsidRPr="002B2A2A">
        <w:tab/>
        <w:t xml:space="preserve">  </w:t>
      </w:r>
      <w:r w:rsidR="005B1529" w:rsidRPr="002B2A2A">
        <w:tab/>
      </w:r>
      <w:r w:rsidR="001C4D8C" w:rsidRPr="002B2A2A">
        <w:t xml:space="preserve"> </w:t>
      </w:r>
      <w:r w:rsidR="006D274A" w:rsidRPr="002B2A2A">
        <w:t xml:space="preserve"> </w:t>
      </w:r>
      <w:r w:rsidR="00425E97" w:rsidRPr="002B2A2A">
        <w:t>25</w:t>
      </w:r>
      <w:r w:rsidR="00AC1231" w:rsidRPr="002B2A2A">
        <w:t>0</w:t>
      </w:r>
    </w:p>
    <w:p w:rsidR="006D274A" w:rsidRPr="002B2A2A" w:rsidRDefault="006D274A" w:rsidP="006D274A">
      <w:pPr>
        <w:tabs>
          <w:tab w:val="left" w:pos="360"/>
        </w:tabs>
      </w:pPr>
      <w:r w:rsidRPr="002B2A2A">
        <w:tab/>
        <w:t>Frequency of Responses:</w:t>
      </w:r>
      <w:r w:rsidRPr="002B2A2A">
        <w:tab/>
      </w:r>
      <w:r w:rsidRPr="002B2A2A">
        <w:tab/>
      </w:r>
      <w:r w:rsidRPr="002B2A2A">
        <w:tab/>
        <w:t xml:space="preserve">    </w:t>
      </w:r>
      <w:r w:rsidRPr="002B2A2A">
        <w:tab/>
      </w:r>
      <w:r w:rsidRPr="002B2A2A">
        <w:tab/>
      </w:r>
      <w:r w:rsidRPr="002B2A2A">
        <w:tab/>
        <w:t xml:space="preserve">      </w:t>
      </w:r>
      <w:r w:rsidR="001C4D8C" w:rsidRPr="002B2A2A">
        <w:t xml:space="preserve">  </w:t>
      </w:r>
      <w:r w:rsidR="005B1529" w:rsidRPr="002B2A2A">
        <w:tab/>
        <w:t xml:space="preserve">     </w:t>
      </w:r>
      <w:r w:rsidRPr="002B2A2A">
        <w:t>1</w:t>
      </w:r>
    </w:p>
    <w:p w:rsidR="006D274A" w:rsidRPr="002B2A2A" w:rsidRDefault="006D274A" w:rsidP="006D274A">
      <w:pPr>
        <w:tabs>
          <w:tab w:val="left" w:pos="360"/>
        </w:tabs>
      </w:pPr>
      <w:r w:rsidRPr="002B2A2A">
        <w:tab/>
        <w:t>Total Annual Responses:</w:t>
      </w:r>
      <w:r w:rsidRPr="002B2A2A">
        <w:tab/>
      </w:r>
      <w:r w:rsidRPr="002B2A2A">
        <w:tab/>
      </w:r>
      <w:r w:rsidRPr="002B2A2A">
        <w:tab/>
      </w:r>
      <w:r w:rsidRPr="002B2A2A">
        <w:tab/>
      </w:r>
      <w:r w:rsidRPr="002B2A2A">
        <w:tab/>
      </w:r>
      <w:r w:rsidRPr="002B2A2A">
        <w:tab/>
        <w:t xml:space="preserve">  </w:t>
      </w:r>
      <w:r w:rsidR="005B1529" w:rsidRPr="002B2A2A">
        <w:t xml:space="preserve">         </w:t>
      </w:r>
      <w:r w:rsidRPr="002B2A2A">
        <w:t xml:space="preserve">  </w:t>
      </w:r>
      <w:r w:rsidR="00425E97" w:rsidRPr="002B2A2A">
        <w:t>250</w:t>
      </w:r>
    </w:p>
    <w:p w:rsidR="006D274A" w:rsidRPr="002B2A2A" w:rsidRDefault="006D274A" w:rsidP="006D274A">
      <w:pPr>
        <w:tabs>
          <w:tab w:val="left" w:pos="360"/>
        </w:tabs>
      </w:pPr>
      <w:r w:rsidRPr="002B2A2A">
        <w:tab/>
        <w:t>Burden Per Response:</w:t>
      </w:r>
      <w:r w:rsidRPr="002B2A2A">
        <w:tab/>
      </w:r>
      <w:r w:rsidRPr="002B2A2A">
        <w:tab/>
      </w:r>
      <w:r w:rsidRPr="002B2A2A">
        <w:tab/>
      </w:r>
      <w:r w:rsidRPr="002B2A2A">
        <w:tab/>
        <w:t xml:space="preserve">  </w:t>
      </w:r>
      <w:r w:rsidRPr="002B2A2A">
        <w:tab/>
      </w:r>
      <w:r w:rsidR="005B1529" w:rsidRPr="002B2A2A">
        <w:t xml:space="preserve">            </w:t>
      </w:r>
      <w:r w:rsidRPr="002B2A2A">
        <w:t xml:space="preserve">    </w:t>
      </w:r>
      <w:r w:rsidR="001C4D8C" w:rsidRPr="002B2A2A">
        <w:t xml:space="preserve">    </w:t>
      </w:r>
      <w:r w:rsidR="005B1529" w:rsidRPr="002B2A2A">
        <w:t xml:space="preserve">         </w:t>
      </w:r>
      <w:r w:rsidRPr="002B2A2A">
        <w:t>2 hours</w:t>
      </w:r>
    </w:p>
    <w:p w:rsidR="006D274A" w:rsidRPr="002B2A2A" w:rsidRDefault="006D274A" w:rsidP="006D274A">
      <w:pPr>
        <w:tabs>
          <w:tab w:val="left" w:pos="360"/>
        </w:tabs>
      </w:pPr>
      <w:r w:rsidRPr="002B2A2A">
        <w:tab/>
        <w:t>Total Burden Hours:</w:t>
      </w:r>
      <w:r w:rsidRPr="002B2A2A">
        <w:tab/>
      </w:r>
      <w:r w:rsidRPr="002B2A2A">
        <w:tab/>
      </w:r>
      <w:r w:rsidRPr="002B2A2A">
        <w:tab/>
      </w:r>
      <w:r w:rsidRPr="002B2A2A">
        <w:tab/>
      </w:r>
      <w:r w:rsidRPr="002B2A2A">
        <w:tab/>
      </w:r>
      <w:r w:rsidRPr="002B2A2A">
        <w:tab/>
      </w:r>
      <w:r w:rsidR="005B1529" w:rsidRPr="002B2A2A">
        <w:t xml:space="preserve"> </w:t>
      </w:r>
      <w:r w:rsidR="00AC1231" w:rsidRPr="002B2A2A">
        <w:t xml:space="preserve"> </w:t>
      </w:r>
      <w:r w:rsidRPr="002B2A2A">
        <w:t xml:space="preserve"> </w:t>
      </w:r>
      <w:r w:rsidR="001C4D8C" w:rsidRPr="002B2A2A">
        <w:t xml:space="preserve">  </w:t>
      </w:r>
      <w:r w:rsidR="005B1529" w:rsidRPr="002B2A2A">
        <w:t xml:space="preserve">        </w:t>
      </w:r>
      <w:r w:rsidR="00425E97" w:rsidRPr="002B2A2A">
        <w:t>5</w:t>
      </w:r>
      <w:r w:rsidR="0023661B" w:rsidRPr="002B2A2A">
        <w:t>00 hours</w:t>
      </w:r>
    </w:p>
    <w:p w:rsidR="006D274A" w:rsidRPr="002B2A2A" w:rsidRDefault="006D274A" w:rsidP="006D274A">
      <w:pPr>
        <w:tabs>
          <w:tab w:val="left" w:pos="360"/>
        </w:tabs>
      </w:pPr>
      <w:r w:rsidRPr="002B2A2A">
        <w:tab/>
        <w:t>Averag</w:t>
      </w:r>
      <w:r w:rsidR="00CF123B" w:rsidRPr="002B2A2A">
        <w:t>e Cost Per Response</w:t>
      </w:r>
      <w:r w:rsidR="007C40A9" w:rsidRPr="002B2A2A">
        <w:t>:  (</w:t>
      </w:r>
      <w:r w:rsidR="00025DF2" w:rsidRPr="002B2A2A">
        <w:t>$</w:t>
      </w:r>
      <w:r w:rsidR="001C4D8C" w:rsidRPr="002B2A2A">
        <w:t>3</w:t>
      </w:r>
      <w:r w:rsidR="00625B1A" w:rsidRPr="002B2A2A">
        <w:t>2</w:t>
      </w:r>
      <w:r w:rsidR="001E293E" w:rsidRPr="002B2A2A">
        <w:t xml:space="preserve"> x 2</w:t>
      </w:r>
      <w:r w:rsidRPr="002B2A2A">
        <w:t xml:space="preserve"> hour</w:t>
      </w:r>
      <w:r w:rsidR="001E293E" w:rsidRPr="002B2A2A">
        <w:t>s</w:t>
      </w:r>
      <w:r w:rsidRPr="002B2A2A">
        <w:t>)</w:t>
      </w:r>
      <w:r w:rsidRPr="002B2A2A">
        <w:tab/>
        <w:t xml:space="preserve">          </w:t>
      </w:r>
      <w:r w:rsidR="008D7B5E" w:rsidRPr="002B2A2A">
        <w:t xml:space="preserve">              </w:t>
      </w:r>
      <w:r w:rsidR="001C4D8C" w:rsidRPr="002B2A2A">
        <w:t xml:space="preserve">     </w:t>
      </w:r>
      <w:r w:rsidRPr="002B2A2A">
        <w:t xml:space="preserve"> </w:t>
      </w:r>
      <w:r w:rsidR="005B1529" w:rsidRPr="002B2A2A">
        <w:t xml:space="preserve">        </w:t>
      </w:r>
      <w:r w:rsidR="00025DF2" w:rsidRPr="002B2A2A">
        <w:t>$</w:t>
      </w:r>
      <w:r w:rsidR="00625B1A" w:rsidRPr="002B2A2A">
        <w:t>64</w:t>
      </w:r>
    </w:p>
    <w:p w:rsidR="006D274A" w:rsidRPr="002B2A2A" w:rsidRDefault="009F2673" w:rsidP="006D274A">
      <w:pPr>
        <w:tabs>
          <w:tab w:val="left" w:pos="360"/>
        </w:tabs>
        <w:rPr>
          <w:u w:val="single"/>
        </w:rPr>
      </w:pPr>
      <w:r w:rsidRPr="002B2A2A">
        <w:tab/>
      </w:r>
      <w:r w:rsidRPr="002B2A2A">
        <w:rPr>
          <w:u w:val="single"/>
        </w:rPr>
        <w:t>Total</w:t>
      </w:r>
      <w:r w:rsidR="006D274A" w:rsidRPr="002B2A2A">
        <w:rPr>
          <w:u w:val="single"/>
        </w:rPr>
        <w:t xml:space="preserve"> Cost:</w:t>
      </w:r>
      <w:r w:rsidR="006D274A" w:rsidRPr="002B2A2A">
        <w:rPr>
          <w:u w:val="single"/>
        </w:rPr>
        <w:tab/>
      </w:r>
      <w:r w:rsidR="006D274A" w:rsidRPr="002B2A2A">
        <w:rPr>
          <w:u w:val="single"/>
        </w:rPr>
        <w:tab/>
      </w:r>
      <w:r w:rsidRPr="002B2A2A">
        <w:rPr>
          <w:u w:val="single"/>
        </w:rPr>
        <w:tab/>
      </w:r>
      <w:r w:rsidRPr="002B2A2A">
        <w:rPr>
          <w:u w:val="single"/>
        </w:rPr>
        <w:tab/>
        <w:t xml:space="preserve">           </w:t>
      </w:r>
      <w:r w:rsidRPr="002B2A2A">
        <w:rPr>
          <w:u w:val="single"/>
        </w:rPr>
        <w:tab/>
      </w:r>
      <w:r w:rsidRPr="002B2A2A">
        <w:rPr>
          <w:u w:val="single"/>
        </w:rPr>
        <w:tab/>
      </w:r>
      <w:r w:rsidRPr="002B2A2A">
        <w:rPr>
          <w:u w:val="single"/>
        </w:rPr>
        <w:tab/>
        <w:t xml:space="preserve">         </w:t>
      </w:r>
      <w:r w:rsidR="00AC1231" w:rsidRPr="002B2A2A">
        <w:rPr>
          <w:u w:val="single"/>
        </w:rPr>
        <w:t xml:space="preserve">   </w:t>
      </w:r>
      <w:r w:rsidR="001C4D8C" w:rsidRPr="002B2A2A">
        <w:rPr>
          <w:u w:val="single"/>
        </w:rPr>
        <w:t xml:space="preserve">   </w:t>
      </w:r>
      <w:r w:rsidR="00AC1231" w:rsidRPr="002B2A2A">
        <w:rPr>
          <w:u w:val="single"/>
        </w:rPr>
        <w:t xml:space="preserve"> </w:t>
      </w:r>
      <w:r w:rsidR="005B1529" w:rsidRPr="002B2A2A">
        <w:rPr>
          <w:u w:val="single"/>
        </w:rPr>
        <w:t xml:space="preserve">       </w:t>
      </w:r>
      <w:r w:rsidR="00625B1A" w:rsidRPr="002B2A2A">
        <w:rPr>
          <w:u w:val="single"/>
        </w:rPr>
        <w:t xml:space="preserve"> </w:t>
      </w:r>
      <w:r w:rsidRPr="002B2A2A">
        <w:rPr>
          <w:u w:val="single"/>
        </w:rPr>
        <w:t>$</w:t>
      </w:r>
      <w:r w:rsidR="00425E97" w:rsidRPr="002B2A2A">
        <w:rPr>
          <w:u w:val="single"/>
        </w:rPr>
        <w:t>1</w:t>
      </w:r>
      <w:r w:rsidR="00625B1A" w:rsidRPr="002B2A2A">
        <w:rPr>
          <w:u w:val="single"/>
        </w:rPr>
        <w:t>6</w:t>
      </w:r>
      <w:r w:rsidR="001C4D8C" w:rsidRPr="002B2A2A">
        <w:rPr>
          <w:u w:val="single"/>
        </w:rPr>
        <w:t>,</w:t>
      </w:r>
      <w:r w:rsidR="00AC1231" w:rsidRPr="002B2A2A">
        <w:rPr>
          <w:u w:val="single"/>
        </w:rPr>
        <w:t>00</w:t>
      </w:r>
      <w:r w:rsidR="001C4D8C" w:rsidRPr="002B2A2A">
        <w:rPr>
          <w:u w:val="single"/>
        </w:rPr>
        <w:t>0</w:t>
      </w:r>
    </w:p>
    <w:p w:rsidR="005B1529" w:rsidRPr="002B2A2A" w:rsidRDefault="005B1529" w:rsidP="005B1529">
      <w:pPr>
        <w:tabs>
          <w:tab w:val="left" w:pos="360"/>
        </w:tabs>
        <w:rPr>
          <w:u w:val="single"/>
        </w:rPr>
      </w:pPr>
    </w:p>
    <w:p w:rsidR="001F458E" w:rsidRPr="002B2A2A" w:rsidRDefault="00D56B2F" w:rsidP="005B1529">
      <w:pPr>
        <w:tabs>
          <w:tab w:val="left" w:pos="360"/>
        </w:tabs>
        <w:rPr>
          <w:b/>
          <w:i/>
        </w:rPr>
      </w:pPr>
      <w:r>
        <w:rPr>
          <w:b/>
          <w:i/>
        </w:rPr>
        <w:br w:type="page"/>
      </w:r>
      <w:r w:rsidR="001F458E" w:rsidRPr="002B2A2A">
        <w:rPr>
          <w:b/>
          <w:i/>
        </w:rPr>
        <w:lastRenderedPageBreak/>
        <w:t>Capacity-Building Program</w:t>
      </w:r>
    </w:p>
    <w:p w:rsidR="005B1529" w:rsidRPr="002B2A2A" w:rsidRDefault="005B1529" w:rsidP="005B1529">
      <w:pPr>
        <w:tabs>
          <w:tab w:val="left" w:pos="360"/>
        </w:tabs>
      </w:pPr>
    </w:p>
    <w:p w:rsidR="0023661B" w:rsidRPr="002B2A2A" w:rsidRDefault="007202A3" w:rsidP="005B1529">
      <w:pPr>
        <w:tabs>
          <w:tab w:val="left" w:pos="360"/>
        </w:tabs>
      </w:pPr>
      <w:r w:rsidRPr="002B2A2A">
        <w:tab/>
      </w:r>
      <w:r w:rsidR="0023661B" w:rsidRPr="002B2A2A">
        <w:t>Cost to the Federal Government for reviewing capacity-building grant proposal</w:t>
      </w:r>
      <w:r w:rsidR="00280C26" w:rsidRPr="002B2A2A">
        <w:t>s</w:t>
      </w:r>
      <w:r w:rsidR="0023661B" w:rsidRPr="002B2A2A">
        <w:t xml:space="preserve"> is determined </w:t>
      </w:r>
      <w:r w:rsidR="008D7B5E" w:rsidRPr="002B2A2A">
        <w:t xml:space="preserve">using </w:t>
      </w:r>
      <w:r w:rsidR="0023661B" w:rsidRPr="002B2A2A">
        <w:t xml:space="preserve">the </w:t>
      </w:r>
      <w:r w:rsidR="001C4D8C" w:rsidRPr="002B2A2A">
        <w:t xml:space="preserve">reviewer’s </w:t>
      </w:r>
      <w:r w:rsidR="008D7B5E" w:rsidRPr="002B2A2A">
        <w:t xml:space="preserve">(GS-15/5) </w:t>
      </w:r>
      <w:r w:rsidR="001C4D8C" w:rsidRPr="002B2A2A">
        <w:t>hourly salary</w:t>
      </w:r>
      <w:r w:rsidR="008D7B5E" w:rsidRPr="002B2A2A">
        <w:t xml:space="preserve"> of $63 </w:t>
      </w:r>
      <w:r w:rsidR="000E0918" w:rsidRPr="002B2A2A">
        <w:t>multiplied by</w:t>
      </w:r>
      <w:r w:rsidR="008D7B5E" w:rsidRPr="002B2A2A">
        <w:t xml:space="preserve"> the total hours </w:t>
      </w:r>
      <w:r w:rsidR="000E0918" w:rsidRPr="002B2A2A">
        <w:t>the review would take</w:t>
      </w:r>
      <w:r w:rsidR="001C4D8C" w:rsidRPr="002B2A2A">
        <w:t>:</w:t>
      </w:r>
    </w:p>
    <w:p w:rsidR="0023661B" w:rsidRPr="002B2A2A" w:rsidRDefault="0023661B" w:rsidP="006D274A">
      <w:pPr>
        <w:tabs>
          <w:tab w:val="left" w:pos="360"/>
        </w:tabs>
      </w:pPr>
    </w:p>
    <w:p w:rsidR="001C4D8C" w:rsidRPr="002B2A2A" w:rsidRDefault="001C4D8C" w:rsidP="006D274A">
      <w:pPr>
        <w:tabs>
          <w:tab w:val="left" w:pos="360"/>
        </w:tabs>
        <w:rPr>
          <w:u w:val="single"/>
        </w:rPr>
      </w:pPr>
      <w:r w:rsidRPr="002B2A2A">
        <w:rPr>
          <w:u w:val="single"/>
        </w:rPr>
        <w:t>Grant Proposal Review</w:t>
      </w:r>
    </w:p>
    <w:p w:rsidR="0023661B" w:rsidRPr="002B2A2A" w:rsidRDefault="0023661B" w:rsidP="005B1529">
      <w:pPr>
        <w:tabs>
          <w:tab w:val="left" w:pos="240"/>
          <w:tab w:val="left" w:pos="360"/>
        </w:tabs>
      </w:pPr>
      <w:r w:rsidRPr="002B2A2A">
        <w:tab/>
      </w:r>
      <w:r w:rsidRPr="002B2A2A">
        <w:tab/>
        <w:t>Number of Respondents:</w:t>
      </w:r>
      <w:r w:rsidRPr="002B2A2A">
        <w:tab/>
      </w:r>
      <w:r w:rsidRPr="002B2A2A">
        <w:tab/>
      </w:r>
      <w:r w:rsidRPr="002B2A2A">
        <w:tab/>
      </w:r>
      <w:r w:rsidRPr="002B2A2A">
        <w:tab/>
      </w:r>
      <w:r w:rsidRPr="002B2A2A">
        <w:tab/>
      </w:r>
      <w:r w:rsidRPr="002B2A2A">
        <w:tab/>
        <w:t xml:space="preserve"> </w:t>
      </w:r>
      <w:r w:rsidR="005B1529" w:rsidRPr="002B2A2A">
        <w:tab/>
      </w:r>
      <w:r w:rsidRPr="002B2A2A">
        <w:t xml:space="preserve">  </w:t>
      </w:r>
      <w:r w:rsidR="001C4D8C" w:rsidRPr="002B2A2A">
        <w:t xml:space="preserve"> </w:t>
      </w:r>
      <w:r w:rsidRPr="002B2A2A">
        <w:t xml:space="preserve"> 38</w:t>
      </w:r>
    </w:p>
    <w:p w:rsidR="0023661B" w:rsidRPr="002B2A2A" w:rsidRDefault="0023661B" w:rsidP="0023661B">
      <w:pPr>
        <w:tabs>
          <w:tab w:val="left" w:pos="360"/>
        </w:tabs>
      </w:pPr>
      <w:r w:rsidRPr="002B2A2A">
        <w:tab/>
        <w:t>Frequency of Responses:</w:t>
      </w:r>
      <w:r w:rsidRPr="002B2A2A">
        <w:tab/>
      </w:r>
      <w:r w:rsidRPr="002B2A2A">
        <w:tab/>
      </w:r>
      <w:r w:rsidRPr="002B2A2A">
        <w:tab/>
        <w:t xml:space="preserve">    </w:t>
      </w:r>
      <w:r w:rsidRPr="002B2A2A">
        <w:tab/>
      </w:r>
      <w:r w:rsidRPr="002B2A2A">
        <w:tab/>
      </w:r>
      <w:r w:rsidRPr="002B2A2A">
        <w:tab/>
        <w:t xml:space="preserve">    </w:t>
      </w:r>
      <w:r w:rsidR="001C4D8C" w:rsidRPr="002B2A2A">
        <w:t xml:space="preserve"> </w:t>
      </w:r>
      <w:r w:rsidR="005B1529" w:rsidRPr="002B2A2A">
        <w:tab/>
        <w:t xml:space="preserve">    </w:t>
      </w:r>
      <w:r w:rsidRPr="002B2A2A">
        <w:t xml:space="preserve">  1</w:t>
      </w:r>
    </w:p>
    <w:p w:rsidR="0023661B" w:rsidRPr="002B2A2A" w:rsidRDefault="0023661B" w:rsidP="0023661B">
      <w:pPr>
        <w:tabs>
          <w:tab w:val="left" w:pos="360"/>
        </w:tabs>
      </w:pPr>
      <w:r w:rsidRPr="002B2A2A">
        <w:tab/>
        <w:t>Total Annual Responses:</w:t>
      </w:r>
      <w:r w:rsidRPr="002B2A2A">
        <w:tab/>
      </w:r>
      <w:r w:rsidRPr="002B2A2A">
        <w:tab/>
      </w:r>
      <w:r w:rsidRPr="002B2A2A">
        <w:tab/>
      </w:r>
      <w:r w:rsidRPr="002B2A2A">
        <w:tab/>
      </w:r>
      <w:r w:rsidRPr="002B2A2A">
        <w:tab/>
      </w:r>
      <w:r w:rsidRPr="002B2A2A">
        <w:tab/>
        <w:t xml:space="preserve">    </w:t>
      </w:r>
      <w:r w:rsidR="005B1529" w:rsidRPr="002B2A2A">
        <w:t xml:space="preserve">           </w:t>
      </w:r>
      <w:r w:rsidRPr="002B2A2A">
        <w:t xml:space="preserve"> 38</w:t>
      </w:r>
    </w:p>
    <w:p w:rsidR="0023661B" w:rsidRPr="002B2A2A" w:rsidRDefault="0023661B" w:rsidP="0023661B">
      <w:pPr>
        <w:tabs>
          <w:tab w:val="left" w:pos="360"/>
        </w:tabs>
      </w:pPr>
      <w:r w:rsidRPr="002B2A2A">
        <w:tab/>
        <w:t>Burden P</w:t>
      </w:r>
      <w:r w:rsidR="003B48B0" w:rsidRPr="002B2A2A">
        <w:t>er Response:</w:t>
      </w:r>
      <w:r w:rsidR="005B1529" w:rsidRPr="002B2A2A">
        <w:tab/>
      </w:r>
      <w:r w:rsidR="003B48B0" w:rsidRPr="002B2A2A">
        <w:tab/>
      </w:r>
      <w:r w:rsidR="003B48B0" w:rsidRPr="002B2A2A">
        <w:tab/>
        <w:t xml:space="preserve">  </w:t>
      </w:r>
      <w:r w:rsidR="003B48B0" w:rsidRPr="002B2A2A">
        <w:tab/>
      </w:r>
      <w:r w:rsidR="003B48B0" w:rsidRPr="002B2A2A">
        <w:tab/>
      </w:r>
      <w:r w:rsidR="003B48B0" w:rsidRPr="002B2A2A">
        <w:tab/>
        <w:t xml:space="preserve">   </w:t>
      </w:r>
      <w:r w:rsidR="001C4D8C" w:rsidRPr="002B2A2A">
        <w:t xml:space="preserve">   </w:t>
      </w:r>
      <w:r w:rsidR="003B48B0" w:rsidRPr="002B2A2A">
        <w:t xml:space="preserve"> </w:t>
      </w:r>
      <w:r w:rsidR="005B1529" w:rsidRPr="002B2A2A">
        <w:t xml:space="preserve">           </w:t>
      </w:r>
      <w:r w:rsidR="001C4D8C" w:rsidRPr="002B2A2A">
        <w:t>2</w:t>
      </w:r>
      <w:r w:rsidR="003B48B0" w:rsidRPr="002B2A2A">
        <w:t xml:space="preserve"> hour</w:t>
      </w:r>
      <w:r w:rsidR="001C4D8C" w:rsidRPr="002B2A2A">
        <w:t>s</w:t>
      </w:r>
    </w:p>
    <w:p w:rsidR="0023661B" w:rsidRPr="002B2A2A" w:rsidRDefault="0023661B" w:rsidP="0023661B">
      <w:pPr>
        <w:tabs>
          <w:tab w:val="left" w:pos="360"/>
        </w:tabs>
      </w:pPr>
      <w:r w:rsidRPr="002B2A2A">
        <w:tab/>
        <w:t>Total Burden Hours:</w:t>
      </w:r>
      <w:r w:rsidRPr="002B2A2A">
        <w:tab/>
      </w:r>
      <w:r w:rsidRPr="002B2A2A">
        <w:tab/>
      </w:r>
      <w:r w:rsidRPr="002B2A2A">
        <w:tab/>
      </w:r>
      <w:r w:rsidRPr="002B2A2A">
        <w:tab/>
      </w:r>
      <w:r w:rsidRPr="002B2A2A">
        <w:tab/>
      </w:r>
      <w:r w:rsidRPr="002B2A2A">
        <w:tab/>
      </w:r>
      <w:r w:rsidRPr="002B2A2A">
        <w:tab/>
        <w:t xml:space="preserve">  </w:t>
      </w:r>
      <w:r w:rsidR="003B48B0" w:rsidRPr="002B2A2A">
        <w:t xml:space="preserve"> </w:t>
      </w:r>
      <w:r w:rsidR="00025DF2" w:rsidRPr="002B2A2A">
        <w:t xml:space="preserve"> </w:t>
      </w:r>
      <w:r w:rsidR="001C4D8C" w:rsidRPr="002B2A2A">
        <w:t>76</w:t>
      </w:r>
      <w:r w:rsidR="003B48B0" w:rsidRPr="002B2A2A">
        <w:t xml:space="preserve"> hours</w:t>
      </w:r>
    </w:p>
    <w:p w:rsidR="0023661B" w:rsidRPr="002B2A2A" w:rsidRDefault="0023661B" w:rsidP="0023661B">
      <w:pPr>
        <w:tabs>
          <w:tab w:val="left" w:pos="360"/>
        </w:tabs>
      </w:pPr>
      <w:r w:rsidRPr="002B2A2A">
        <w:tab/>
        <w:t>Average Cost Per Response:  (</w:t>
      </w:r>
      <w:r w:rsidR="003B48B0" w:rsidRPr="002B2A2A">
        <w:t>$</w:t>
      </w:r>
      <w:r w:rsidR="001C4D8C" w:rsidRPr="002B2A2A">
        <w:t xml:space="preserve">63 x </w:t>
      </w:r>
      <w:r w:rsidR="008D7B5E" w:rsidRPr="002B2A2A">
        <w:t xml:space="preserve">hours </w:t>
      </w:r>
      <w:r w:rsidR="006F55E1" w:rsidRPr="002B2A2A">
        <w:t>2 hours</w:t>
      </w:r>
      <w:r w:rsidR="001C4D8C" w:rsidRPr="002B2A2A">
        <w:t>)</w:t>
      </w:r>
      <w:r w:rsidR="006F55E1" w:rsidRPr="002B2A2A">
        <w:tab/>
      </w:r>
      <w:r w:rsidR="001C4D8C" w:rsidRPr="002B2A2A">
        <w:t xml:space="preserve"> </w:t>
      </w:r>
      <w:r w:rsidRPr="002B2A2A">
        <w:t xml:space="preserve">            </w:t>
      </w:r>
      <w:r w:rsidRPr="002B2A2A">
        <w:tab/>
        <w:t xml:space="preserve">   </w:t>
      </w:r>
      <w:r w:rsidR="008A2B68" w:rsidRPr="002B2A2A">
        <w:t xml:space="preserve">  </w:t>
      </w:r>
      <w:r w:rsidR="003B48B0" w:rsidRPr="002B2A2A">
        <w:t>$</w:t>
      </w:r>
      <w:r w:rsidR="001C4D8C" w:rsidRPr="002B2A2A">
        <w:t>126</w:t>
      </w:r>
    </w:p>
    <w:p w:rsidR="0023661B" w:rsidRPr="002B2A2A" w:rsidRDefault="0023661B" w:rsidP="0023661B">
      <w:pPr>
        <w:tabs>
          <w:tab w:val="left" w:pos="360"/>
        </w:tabs>
        <w:rPr>
          <w:u w:val="single"/>
        </w:rPr>
      </w:pPr>
      <w:r w:rsidRPr="002B2A2A">
        <w:tab/>
      </w:r>
      <w:r w:rsidRPr="002B2A2A">
        <w:rPr>
          <w:u w:val="single"/>
        </w:rPr>
        <w:t>Total Cost:</w:t>
      </w:r>
      <w:r w:rsidRPr="002B2A2A">
        <w:rPr>
          <w:u w:val="single"/>
        </w:rPr>
        <w:tab/>
      </w:r>
      <w:r w:rsidRPr="002B2A2A">
        <w:rPr>
          <w:u w:val="single"/>
        </w:rPr>
        <w:tab/>
      </w:r>
      <w:r w:rsidRPr="002B2A2A">
        <w:rPr>
          <w:u w:val="single"/>
        </w:rPr>
        <w:tab/>
      </w:r>
      <w:r w:rsidRPr="002B2A2A">
        <w:rPr>
          <w:u w:val="single"/>
        </w:rPr>
        <w:tab/>
        <w:t xml:space="preserve">           </w:t>
      </w:r>
      <w:r w:rsidRPr="002B2A2A">
        <w:rPr>
          <w:u w:val="single"/>
        </w:rPr>
        <w:tab/>
      </w:r>
      <w:r w:rsidRPr="002B2A2A">
        <w:rPr>
          <w:u w:val="single"/>
        </w:rPr>
        <w:tab/>
      </w:r>
      <w:r w:rsidRPr="002B2A2A">
        <w:rPr>
          <w:u w:val="single"/>
        </w:rPr>
        <w:tab/>
        <w:t xml:space="preserve">               </w:t>
      </w:r>
      <w:r w:rsidR="008A2B68" w:rsidRPr="002B2A2A">
        <w:rPr>
          <w:u w:val="single"/>
        </w:rPr>
        <w:t xml:space="preserve">  </w:t>
      </w:r>
      <w:r w:rsidR="005B1529" w:rsidRPr="002B2A2A">
        <w:rPr>
          <w:u w:val="single"/>
        </w:rPr>
        <w:t xml:space="preserve">           </w:t>
      </w:r>
      <w:r w:rsidRPr="002B2A2A">
        <w:rPr>
          <w:u w:val="single"/>
        </w:rPr>
        <w:t>$</w:t>
      </w:r>
      <w:r w:rsidR="00025DF2" w:rsidRPr="002B2A2A">
        <w:rPr>
          <w:u w:val="single"/>
        </w:rPr>
        <w:t>4,</w:t>
      </w:r>
      <w:r w:rsidR="001C4D8C" w:rsidRPr="002B2A2A">
        <w:rPr>
          <w:u w:val="single"/>
        </w:rPr>
        <w:t>788</w:t>
      </w:r>
      <w:r w:rsidR="003B48B0" w:rsidRPr="002B2A2A">
        <w:rPr>
          <w:u w:val="single"/>
        </w:rPr>
        <w:t xml:space="preserve"> </w:t>
      </w:r>
    </w:p>
    <w:p w:rsidR="005B1529" w:rsidRPr="002B2A2A" w:rsidRDefault="005B1529" w:rsidP="005B1529">
      <w:pPr>
        <w:tabs>
          <w:tab w:val="left" w:pos="360"/>
        </w:tabs>
        <w:rPr>
          <w:u w:val="single"/>
        </w:rPr>
      </w:pPr>
    </w:p>
    <w:p w:rsidR="00280C26" w:rsidRPr="002B2A2A" w:rsidRDefault="007202A3" w:rsidP="005B1529">
      <w:pPr>
        <w:tabs>
          <w:tab w:val="left" w:pos="360"/>
        </w:tabs>
      </w:pPr>
      <w:r w:rsidRPr="002B2A2A">
        <w:tab/>
      </w:r>
      <w:r w:rsidR="00280C26" w:rsidRPr="002B2A2A">
        <w:t xml:space="preserve">Cost to the Federal Government for reviewing capacity-building grant reports is determined </w:t>
      </w:r>
      <w:r w:rsidR="000E0918" w:rsidRPr="002B2A2A">
        <w:t xml:space="preserve">using </w:t>
      </w:r>
      <w:r w:rsidR="00280C26" w:rsidRPr="002B2A2A">
        <w:t>the reviewer</w:t>
      </w:r>
      <w:r w:rsidR="00E725CB" w:rsidRPr="002B2A2A">
        <w:t>’s</w:t>
      </w:r>
      <w:r w:rsidR="000E0918" w:rsidRPr="002B2A2A">
        <w:t xml:space="preserve"> (GS-1</w:t>
      </w:r>
      <w:r w:rsidR="00E725CB" w:rsidRPr="002B2A2A">
        <w:t>5</w:t>
      </w:r>
      <w:r w:rsidR="000E0918" w:rsidRPr="002B2A2A">
        <w:t xml:space="preserve">/5) </w:t>
      </w:r>
      <w:r w:rsidR="00E725CB" w:rsidRPr="002B2A2A">
        <w:t xml:space="preserve">hourly salary of $63 </w:t>
      </w:r>
      <w:r w:rsidR="000E0918" w:rsidRPr="002B2A2A">
        <w:t>multiplied by the total</w:t>
      </w:r>
      <w:r w:rsidR="00280C26" w:rsidRPr="002B2A2A">
        <w:t xml:space="preserve"> hours the review would take:</w:t>
      </w:r>
    </w:p>
    <w:p w:rsidR="00280C26" w:rsidRPr="002B2A2A" w:rsidRDefault="00280C26" w:rsidP="00280C26">
      <w:pPr>
        <w:tabs>
          <w:tab w:val="left" w:pos="360"/>
        </w:tabs>
      </w:pPr>
    </w:p>
    <w:p w:rsidR="00350E0D" w:rsidRPr="002B2A2A" w:rsidRDefault="00350E0D" w:rsidP="00280C26">
      <w:pPr>
        <w:tabs>
          <w:tab w:val="left" w:pos="360"/>
        </w:tabs>
        <w:rPr>
          <w:u w:val="single"/>
        </w:rPr>
      </w:pPr>
      <w:r w:rsidRPr="002B2A2A">
        <w:rPr>
          <w:u w:val="single"/>
        </w:rPr>
        <w:t>IASP Grant Report Review</w:t>
      </w:r>
    </w:p>
    <w:p w:rsidR="00280C26" w:rsidRPr="002B2A2A" w:rsidRDefault="005B1529" w:rsidP="00280C26">
      <w:pPr>
        <w:tabs>
          <w:tab w:val="left" w:pos="360"/>
        </w:tabs>
      </w:pPr>
      <w:r w:rsidRPr="002B2A2A">
        <w:t xml:space="preserve">      </w:t>
      </w:r>
      <w:r w:rsidR="00280C26" w:rsidRPr="002B2A2A">
        <w:t>Number of Respondents:</w:t>
      </w:r>
      <w:r w:rsidR="00280C26" w:rsidRPr="002B2A2A">
        <w:tab/>
      </w:r>
      <w:r w:rsidR="00280C26" w:rsidRPr="002B2A2A">
        <w:tab/>
      </w:r>
      <w:r w:rsidR="00280C26" w:rsidRPr="002B2A2A">
        <w:tab/>
      </w:r>
      <w:r w:rsidR="00280C26" w:rsidRPr="002B2A2A">
        <w:tab/>
      </w:r>
      <w:r w:rsidR="00280C26" w:rsidRPr="002B2A2A">
        <w:tab/>
      </w:r>
      <w:r w:rsidR="00280C26" w:rsidRPr="002B2A2A">
        <w:tab/>
      </w:r>
      <w:r w:rsidRPr="002B2A2A">
        <w:tab/>
      </w:r>
      <w:r w:rsidR="00280C26" w:rsidRPr="002B2A2A">
        <w:t xml:space="preserve">   </w:t>
      </w:r>
      <w:r w:rsidR="00350E0D" w:rsidRPr="002B2A2A">
        <w:t xml:space="preserve"> </w:t>
      </w:r>
      <w:r w:rsidR="00280C26" w:rsidRPr="002B2A2A">
        <w:t xml:space="preserve"> 24</w:t>
      </w:r>
    </w:p>
    <w:p w:rsidR="00280C26" w:rsidRPr="002B2A2A" w:rsidRDefault="00280C26" w:rsidP="00280C26">
      <w:pPr>
        <w:tabs>
          <w:tab w:val="left" w:pos="360"/>
        </w:tabs>
      </w:pPr>
      <w:r w:rsidRPr="002B2A2A">
        <w:tab/>
        <w:t>Frequency of Responses:</w:t>
      </w:r>
      <w:r w:rsidRPr="002B2A2A">
        <w:tab/>
      </w:r>
      <w:r w:rsidRPr="002B2A2A">
        <w:tab/>
      </w:r>
      <w:r w:rsidRPr="002B2A2A">
        <w:tab/>
        <w:t xml:space="preserve">    </w:t>
      </w:r>
      <w:r w:rsidRPr="002B2A2A">
        <w:tab/>
      </w:r>
      <w:r w:rsidRPr="002B2A2A">
        <w:tab/>
      </w:r>
      <w:r w:rsidRPr="002B2A2A">
        <w:tab/>
        <w:t xml:space="preserve">      </w:t>
      </w:r>
      <w:r w:rsidR="005B1529" w:rsidRPr="002B2A2A">
        <w:t xml:space="preserve">            </w:t>
      </w:r>
      <w:r w:rsidR="00350E0D" w:rsidRPr="002B2A2A">
        <w:t xml:space="preserve"> </w:t>
      </w:r>
      <w:r w:rsidRPr="002B2A2A">
        <w:t>1</w:t>
      </w:r>
    </w:p>
    <w:p w:rsidR="00280C26" w:rsidRPr="002B2A2A" w:rsidRDefault="00280C26" w:rsidP="00280C26">
      <w:pPr>
        <w:tabs>
          <w:tab w:val="left" w:pos="360"/>
        </w:tabs>
      </w:pPr>
      <w:r w:rsidRPr="002B2A2A">
        <w:tab/>
        <w:t>Total Annual Responses:</w:t>
      </w:r>
      <w:r w:rsidRPr="002B2A2A">
        <w:tab/>
      </w:r>
      <w:r w:rsidR="005B1529" w:rsidRPr="002B2A2A">
        <w:t xml:space="preserve">        </w:t>
      </w:r>
      <w:r w:rsidRPr="002B2A2A">
        <w:tab/>
      </w:r>
      <w:r w:rsidRPr="002B2A2A">
        <w:tab/>
      </w:r>
      <w:r w:rsidRPr="002B2A2A">
        <w:tab/>
      </w:r>
      <w:r w:rsidRPr="002B2A2A">
        <w:tab/>
      </w:r>
      <w:r w:rsidRPr="002B2A2A">
        <w:tab/>
        <w:t xml:space="preserve">     </w:t>
      </w:r>
      <w:r w:rsidR="005B1529" w:rsidRPr="002B2A2A">
        <w:t xml:space="preserve">            </w:t>
      </w:r>
      <w:r w:rsidRPr="002B2A2A">
        <w:t>24</w:t>
      </w:r>
    </w:p>
    <w:p w:rsidR="00280C26" w:rsidRPr="002B2A2A" w:rsidRDefault="00280C26" w:rsidP="00280C26">
      <w:pPr>
        <w:tabs>
          <w:tab w:val="left" w:pos="360"/>
        </w:tabs>
      </w:pPr>
      <w:r w:rsidRPr="002B2A2A">
        <w:tab/>
        <w:t>Burden Per Response:</w:t>
      </w:r>
      <w:r w:rsidRPr="002B2A2A">
        <w:tab/>
      </w:r>
      <w:r w:rsidRPr="002B2A2A">
        <w:tab/>
      </w:r>
      <w:r w:rsidRPr="002B2A2A">
        <w:tab/>
      </w:r>
      <w:r w:rsidRPr="002B2A2A">
        <w:tab/>
        <w:t xml:space="preserve">  </w:t>
      </w:r>
      <w:r w:rsidRPr="002B2A2A">
        <w:tab/>
      </w:r>
      <w:r w:rsidRPr="002B2A2A">
        <w:tab/>
      </w:r>
      <w:r w:rsidRPr="002B2A2A">
        <w:tab/>
        <w:t xml:space="preserve">       1 hour</w:t>
      </w:r>
    </w:p>
    <w:p w:rsidR="00280C26" w:rsidRPr="002B2A2A" w:rsidRDefault="00280C26" w:rsidP="00280C26">
      <w:pPr>
        <w:tabs>
          <w:tab w:val="left" w:pos="360"/>
        </w:tabs>
      </w:pPr>
      <w:r w:rsidRPr="002B2A2A">
        <w:tab/>
        <w:t>Total Burden Hours:</w:t>
      </w:r>
      <w:r w:rsidRPr="002B2A2A">
        <w:tab/>
      </w:r>
      <w:r w:rsidRPr="002B2A2A">
        <w:tab/>
      </w:r>
      <w:r w:rsidRPr="002B2A2A">
        <w:tab/>
      </w:r>
      <w:r w:rsidRPr="002B2A2A">
        <w:tab/>
      </w:r>
      <w:r w:rsidRPr="002B2A2A">
        <w:tab/>
      </w:r>
      <w:r w:rsidRPr="002B2A2A">
        <w:tab/>
      </w:r>
      <w:r w:rsidRPr="002B2A2A">
        <w:tab/>
        <w:t xml:space="preserve">     24 hours</w:t>
      </w:r>
    </w:p>
    <w:p w:rsidR="00280C26" w:rsidRPr="002B2A2A" w:rsidRDefault="00280C26" w:rsidP="00280C26">
      <w:pPr>
        <w:tabs>
          <w:tab w:val="left" w:pos="360"/>
        </w:tabs>
      </w:pPr>
      <w:r w:rsidRPr="002B2A2A">
        <w:tab/>
        <w:t>Average Co</w:t>
      </w:r>
      <w:r w:rsidR="0021492F" w:rsidRPr="002B2A2A">
        <w:t>st Per Response:  ($</w:t>
      </w:r>
      <w:r w:rsidR="00350E0D" w:rsidRPr="002B2A2A">
        <w:t>63</w:t>
      </w:r>
      <w:r w:rsidR="006F55E1" w:rsidRPr="002B2A2A">
        <w:t>/h</w:t>
      </w:r>
      <w:r w:rsidR="0021492F" w:rsidRPr="002B2A2A">
        <w:t>our)</w:t>
      </w:r>
      <w:r w:rsidR="0021492F" w:rsidRPr="002B2A2A">
        <w:tab/>
        <w:t xml:space="preserve">  </w:t>
      </w:r>
      <w:r w:rsidR="00E725CB" w:rsidRPr="002B2A2A">
        <w:t xml:space="preserve">  </w:t>
      </w:r>
      <w:r w:rsidR="00E725CB" w:rsidRPr="002B2A2A">
        <w:tab/>
      </w:r>
      <w:r w:rsidR="0021492F" w:rsidRPr="002B2A2A">
        <w:t xml:space="preserve">             </w:t>
      </w:r>
      <w:r w:rsidR="0021492F" w:rsidRPr="002B2A2A">
        <w:tab/>
        <w:t xml:space="preserve">   </w:t>
      </w:r>
      <w:r w:rsidR="000E0918" w:rsidRPr="002B2A2A">
        <w:tab/>
        <w:t xml:space="preserve">  </w:t>
      </w:r>
      <w:r w:rsidR="00350E0D" w:rsidRPr="002B2A2A">
        <w:t xml:space="preserve">  </w:t>
      </w:r>
      <w:r w:rsidR="000E0918" w:rsidRPr="002B2A2A">
        <w:t xml:space="preserve"> </w:t>
      </w:r>
      <w:r w:rsidR="0021492F" w:rsidRPr="002B2A2A">
        <w:t>$</w:t>
      </w:r>
      <w:r w:rsidR="00350E0D" w:rsidRPr="002B2A2A">
        <w:t>63</w:t>
      </w:r>
    </w:p>
    <w:p w:rsidR="00280C26" w:rsidRPr="002B2A2A" w:rsidRDefault="00280C26" w:rsidP="00280C26">
      <w:pPr>
        <w:tabs>
          <w:tab w:val="left" w:pos="360"/>
        </w:tabs>
        <w:rPr>
          <w:u w:val="single"/>
        </w:rPr>
      </w:pPr>
      <w:r w:rsidRPr="002B2A2A">
        <w:tab/>
      </w:r>
      <w:r w:rsidRPr="002B2A2A">
        <w:rPr>
          <w:u w:val="single"/>
        </w:rPr>
        <w:t>Total Cost:</w:t>
      </w:r>
      <w:r w:rsidRPr="002B2A2A">
        <w:rPr>
          <w:u w:val="single"/>
        </w:rPr>
        <w:tab/>
      </w:r>
      <w:r w:rsidRPr="002B2A2A">
        <w:rPr>
          <w:u w:val="single"/>
        </w:rPr>
        <w:tab/>
      </w:r>
      <w:r w:rsidRPr="002B2A2A">
        <w:rPr>
          <w:u w:val="single"/>
        </w:rPr>
        <w:tab/>
      </w:r>
      <w:r w:rsidRPr="002B2A2A">
        <w:rPr>
          <w:u w:val="single"/>
        </w:rPr>
        <w:tab/>
        <w:t xml:space="preserve">           </w:t>
      </w:r>
      <w:r w:rsidRPr="002B2A2A">
        <w:rPr>
          <w:u w:val="single"/>
        </w:rPr>
        <w:tab/>
      </w:r>
      <w:r w:rsidRPr="002B2A2A">
        <w:rPr>
          <w:u w:val="single"/>
        </w:rPr>
        <w:tab/>
      </w:r>
      <w:r w:rsidRPr="002B2A2A">
        <w:rPr>
          <w:u w:val="single"/>
        </w:rPr>
        <w:tab/>
        <w:t xml:space="preserve">               </w:t>
      </w:r>
      <w:r w:rsidR="00350E0D" w:rsidRPr="002B2A2A">
        <w:rPr>
          <w:u w:val="single"/>
        </w:rPr>
        <w:t xml:space="preserve">  </w:t>
      </w:r>
      <w:r w:rsidR="005B1529" w:rsidRPr="002B2A2A">
        <w:rPr>
          <w:u w:val="single"/>
        </w:rPr>
        <w:t xml:space="preserve">            </w:t>
      </w:r>
      <w:r w:rsidRPr="002B2A2A">
        <w:rPr>
          <w:u w:val="single"/>
        </w:rPr>
        <w:t>$</w:t>
      </w:r>
      <w:r w:rsidR="002C5350" w:rsidRPr="002B2A2A">
        <w:rPr>
          <w:u w:val="single"/>
        </w:rPr>
        <w:t>1,</w:t>
      </w:r>
      <w:r w:rsidR="00350E0D" w:rsidRPr="002B2A2A">
        <w:rPr>
          <w:u w:val="single"/>
        </w:rPr>
        <w:t>512</w:t>
      </w:r>
      <w:r w:rsidRPr="002B2A2A">
        <w:rPr>
          <w:u w:val="single"/>
        </w:rPr>
        <w:t xml:space="preserve"> </w:t>
      </w:r>
    </w:p>
    <w:p w:rsidR="00280C26" w:rsidRPr="002B2A2A" w:rsidRDefault="00280C26" w:rsidP="00280C26">
      <w:pPr>
        <w:tabs>
          <w:tab w:val="left" w:pos="360"/>
        </w:tabs>
      </w:pPr>
    </w:p>
    <w:p w:rsidR="00DC4113" w:rsidRPr="002B2A2A" w:rsidRDefault="00DC4113" w:rsidP="00280C26">
      <w:pPr>
        <w:tabs>
          <w:tab w:val="left" w:pos="360"/>
        </w:tabs>
      </w:pPr>
    </w:p>
    <w:p w:rsidR="00280C26" w:rsidRPr="002B2A2A" w:rsidRDefault="000E7D63">
      <w:pPr>
        <w:tabs>
          <w:tab w:val="left" w:pos="360"/>
        </w:tabs>
        <w:rPr>
          <w:b/>
          <w:i/>
        </w:rPr>
      </w:pPr>
      <w:r w:rsidRPr="002B2A2A">
        <w:rPr>
          <w:b/>
          <w:i/>
        </w:rPr>
        <w:t>Assessment Program</w:t>
      </w:r>
    </w:p>
    <w:p w:rsidR="005B1529" w:rsidRPr="002B2A2A" w:rsidRDefault="005B1529" w:rsidP="005B1529">
      <w:pPr>
        <w:tabs>
          <w:tab w:val="left" w:pos="360"/>
        </w:tabs>
      </w:pPr>
    </w:p>
    <w:p w:rsidR="000E7D63" w:rsidRPr="002B2A2A" w:rsidRDefault="007202A3" w:rsidP="005B1529">
      <w:pPr>
        <w:tabs>
          <w:tab w:val="left" w:pos="360"/>
        </w:tabs>
      </w:pPr>
      <w:r w:rsidRPr="002B2A2A">
        <w:tab/>
      </w:r>
      <w:r w:rsidR="000E7D63" w:rsidRPr="002B2A2A">
        <w:t xml:space="preserve">Cost to the Federal Government for reviewing the Assessment Program responses is determined </w:t>
      </w:r>
      <w:r w:rsidR="000E0918" w:rsidRPr="002B2A2A">
        <w:t>using</w:t>
      </w:r>
      <w:r w:rsidR="000E7D63" w:rsidRPr="002B2A2A">
        <w:t xml:space="preserve"> </w:t>
      </w:r>
      <w:r w:rsidR="00E725CB" w:rsidRPr="002B2A2A">
        <w:t>th</w:t>
      </w:r>
      <w:r w:rsidR="000E7D63" w:rsidRPr="002B2A2A">
        <w:t>e reviewer</w:t>
      </w:r>
      <w:r w:rsidR="00E725CB" w:rsidRPr="002B2A2A">
        <w:t>’s</w:t>
      </w:r>
      <w:r w:rsidR="000E0918" w:rsidRPr="002B2A2A">
        <w:t xml:space="preserve"> (GS-11/5) </w:t>
      </w:r>
      <w:r w:rsidR="00E725CB" w:rsidRPr="002B2A2A">
        <w:t>hourly salary of $3</w:t>
      </w:r>
      <w:r w:rsidR="00625B1A" w:rsidRPr="002B2A2A">
        <w:t>2</w:t>
      </w:r>
      <w:r w:rsidR="00E725CB" w:rsidRPr="002B2A2A">
        <w:t xml:space="preserve"> </w:t>
      </w:r>
      <w:r w:rsidR="000E0918" w:rsidRPr="002B2A2A">
        <w:t>multiplied by total</w:t>
      </w:r>
      <w:r w:rsidR="000E7D63" w:rsidRPr="002B2A2A">
        <w:t xml:space="preserve"> hours the review would take:</w:t>
      </w:r>
    </w:p>
    <w:p w:rsidR="000E7D63" w:rsidRPr="002B2A2A" w:rsidRDefault="000E7D63">
      <w:pPr>
        <w:tabs>
          <w:tab w:val="left" w:pos="360"/>
        </w:tabs>
      </w:pPr>
    </w:p>
    <w:p w:rsidR="000E7D63" w:rsidRPr="002B2A2A" w:rsidRDefault="000E0918">
      <w:pPr>
        <w:tabs>
          <w:tab w:val="left" w:pos="360"/>
        </w:tabs>
        <w:rPr>
          <w:u w:val="single"/>
        </w:rPr>
      </w:pPr>
      <w:r w:rsidRPr="002B2A2A">
        <w:rPr>
          <w:u w:val="single"/>
        </w:rPr>
        <w:t xml:space="preserve">Performance </w:t>
      </w:r>
      <w:r w:rsidR="00350E0D" w:rsidRPr="002B2A2A">
        <w:rPr>
          <w:u w:val="single"/>
        </w:rPr>
        <w:t>Assessment  Review</w:t>
      </w:r>
    </w:p>
    <w:p w:rsidR="00446EB2" w:rsidRPr="002B2A2A" w:rsidRDefault="00350E0D" w:rsidP="005B1529">
      <w:pPr>
        <w:tabs>
          <w:tab w:val="left" w:pos="360"/>
          <w:tab w:val="left" w:pos="7560"/>
        </w:tabs>
      </w:pPr>
      <w:r w:rsidRPr="002B2A2A">
        <w:tab/>
      </w:r>
      <w:r w:rsidR="00446EB2" w:rsidRPr="002B2A2A">
        <w:t>Number of Respondents:</w:t>
      </w:r>
      <w:r w:rsidR="00425E97" w:rsidRPr="002B2A2A">
        <w:tab/>
      </w:r>
      <w:r w:rsidR="000E0918" w:rsidRPr="002B2A2A">
        <w:t>110</w:t>
      </w:r>
    </w:p>
    <w:p w:rsidR="00446EB2" w:rsidRPr="002B2A2A" w:rsidRDefault="00446EB2" w:rsidP="00446EB2">
      <w:pPr>
        <w:tabs>
          <w:tab w:val="left" w:pos="360"/>
        </w:tabs>
      </w:pPr>
      <w:r w:rsidRPr="002B2A2A">
        <w:tab/>
        <w:t>Frequency of Responses:</w:t>
      </w:r>
      <w:r w:rsidRPr="002B2A2A">
        <w:tab/>
      </w:r>
      <w:r w:rsidRPr="002B2A2A">
        <w:tab/>
      </w:r>
      <w:r w:rsidRPr="002B2A2A">
        <w:tab/>
        <w:t xml:space="preserve">    </w:t>
      </w:r>
      <w:r w:rsidRPr="002B2A2A">
        <w:tab/>
      </w:r>
      <w:r w:rsidRPr="002B2A2A">
        <w:tab/>
      </w:r>
      <w:r w:rsidRPr="002B2A2A">
        <w:tab/>
        <w:t xml:space="preserve">      </w:t>
      </w:r>
      <w:r w:rsidR="005B1529" w:rsidRPr="002B2A2A">
        <w:t xml:space="preserve">             </w:t>
      </w:r>
      <w:r w:rsidRPr="002B2A2A">
        <w:t xml:space="preserve"> </w:t>
      </w:r>
      <w:r w:rsidR="000E0918" w:rsidRPr="002B2A2A">
        <w:t xml:space="preserve">  </w:t>
      </w:r>
      <w:r w:rsidRPr="002B2A2A">
        <w:t>1</w:t>
      </w:r>
    </w:p>
    <w:p w:rsidR="00446EB2" w:rsidRPr="002B2A2A" w:rsidRDefault="00446EB2" w:rsidP="00446EB2">
      <w:pPr>
        <w:tabs>
          <w:tab w:val="left" w:pos="360"/>
        </w:tabs>
      </w:pPr>
      <w:r w:rsidRPr="002B2A2A">
        <w:tab/>
        <w:t>Total Annual Responses:</w:t>
      </w:r>
      <w:r w:rsidRPr="002B2A2A">
        <w:tab/>
      </w:r>
      <w:r w:rsidRPr="002B2A2A">
        <w:tab/>
      </w:r>
      <w:r w:rsidRPr="002B2A2A">
        <w:tab/>
      </w:r>
      <w:r w:rsidRPr="002B2A2A">
        <w:tab/>
      </w:r>
      <w:r w:rsidRPr="002B2A2A">
        <w:tab/>
      </w:r>
      <w:r w:rsidRPr="002B2A2A">
        <w:tab/>
      </w:r>
      <w:r w:rsidR="00425E97" w:rsidRPr="002B2A2A">
        <w:t xml:space="preserve">    </w:t>
      </w:r>
      <w:r w:rsidR="005B1529" w:rsidRPr="002B2A2A">
        <w:t xml:space="preserve">             </w:t>
      </w:r>
      <w:r w:rsidR="00425E97" w:rsidRPr="002B2A2A">
        <w:t xml:space="preserve"> </w:t>
      </w:r>
      <w:r w:rsidR="000E0918" w:rsidRPr="002B2A2A">
        <w:t>110</w:t>
      </w:r>
    </w:p>
    <w:p w:rsidR="00446EB2" w:rsidRPr="002B2A2A" w:rsidRDefault="00446EB2" w:rsidP="00446EB2">
      <w:pPr>
        <w:tabs>
          <w:tab w:val="left" w:pos="360"/>
        </w:tabs>
      </w:pPr>
      <w:r w:rsidRPr="002B2A2A">
        <w:tab/>
        <w:t>Burden Per Response:</w:t>
      </w:r>
      <w:r w:rsidRPr="002B2A2A">
        <w:tab/>
      </w:r>
      <w:r w:rsidRPr="002B2A2A">
        <w:tab/>
      </w:r>
      <w:r w:rsidRPr="002B2A2A">
        <w:tab/>
      </w:r>
      <w:r w:rsidRPr="002B2A2A">
        <w:tab/>
        <w:t xml:space="preserve">  </w:t>
      </w:r>
      <w:r w:rsidRPr="002B2A2A">
        <w:tab/>
      </w:r>
      <w:r w:rsidRPr="002B2A2A">
        <w:tab/>
      </w:r>
      <w:r w:rsidRPr="002B2A2A">
        <w:tab/>
        <w:t xml:space="preserve">       </w:t>
      </w:r>
      <w:r w:rsidR="005B1529" w:rsidRPr="002B2A2A">
        <w:t xml:space="preserve"> </w:t>
      </w:r>
      <w:r w:rsidR="000E0918" w:rsidRPr="002B2A2A">
        <w:t xml:space="preserve"> .5</w:t>
      </w:r>
      <w:r w:rsidRPr="002B2A2A">
        <w:t xml:space="preserve"> hour</w:t>
      </w:r>
    </w:p>
    <w:p w:rsidR="00446EB2" w:rsidRPr="002B2A2A" w:rsidRDefault="00446EB2" w:rsidP="00446EB2">
      <w:pPr>
        <w:tabs>
          <w:tab w:val="left" w:pos="360"/>
        </w:tabs>
      </w:pPr>
      <w:r w:rsidRPr="002B2A2A">
        <w:tab/>
        <w:t>T</w:t>
      </w:r>
      <w:r w:rsidR="00425E97" w:rsidRPr="002B2A2A">
        <w:t>otal Burden Hours:</w:t>
      </w:r>
      <w:r w:rsidR="00425E97" w:rsidRPr="002B2A2A">
        <w:tab/>
      </w:r>
      <w:r w:rsidR="00425E97" w:rsidRPr="002B2A2A">
        <w:tab/>
      </w:r>
      <w:r w:rsidR="00425E97" w:rsidRPr="002B2A2A">
        <w:tab/>
      </w:r>
      <w:r w:rsidR="00425E97" w:rsidRPr="002B2A2A">
        <w:tab/>
      </w:r>
      <w:r w:rsidR="00425E97" w:rsidRPr="002B2A2A">
        <w:tab/>
      </w:r>
      <w:r w:rsidR="00425E97" w:rsidRPr="002B2A2A">
        <w:tab/>
      </w:r>
      <w:r w:rsidR="00425E97" w:rsidRPr="002B2A2A">
        <w:tab/>
        <w:t xml:space="preserve">    </w:t>
      </w:r>
      <w:r w:rsidR="005B1529" w:rsidRPr="002B2A2A">
        <w:t xml:space="preserve"> </w:t>
      </w:r>
      <w:r w:rsidR="000E0918" w:rsidRPr="002B2A2A">
        <w:t xml:space="preserve">  </w:t>
      </w:r>
      <w:r w:rsidR="00425E97" w:rsidRPr="002B2A2A">
        <w:t xml:space="preserve"> </w:t>
      </w:r>
      <w:r w:rsidR="000E0918" w:rsidRPr="002B2A2A">
        <w:t>55</w:t>
      </w:r>
      <w:r w:rsidRPr="002B2A2A">
        <w:t xml:space="preserve"> hours</w:t>
      </w:r>
    </w:p>
    <w:p w:rsidR="00446EB2" w:rsidRPr="002B2A2A" w:rsidRDefault="00446EB2" w:rsidP="00446EB2">
      <w:pPr>
        <w:tabs>
          <w:tab w:val="left" w:pos="360"/>
        </w:tabs>
      </w:pPr>
      <w:r w:rsidRPr="002B2A2A">
        <w:tab/>
        <w:t>Average Cost Per Response:  ($</w:t>
      </w:r>
      <w:r w:rsidR="00350E0D" w:rsidRPr="002B2A2A">
        <w:t>3</w:t>
      </w:r>
      <w:r w:rsidR="00625B1A" w:rsidRPr="002B2A2A">
        <w:t>2</w:t>
      </w:r>
      <w:r w:rsidRPr="002B2A2A">
        <w:t>/hour)</w:t>
      </w:r>
      <w:r w:rsidR="000E0918" w:rsidRPr="002B2A2A">
        <w:t xml:space="preserve"> </w:t>
      </w:r>
      <w:r w:rsidR="000E0918" w:rsidRPr="002B2A2A">
        <w:tab/>
      </w:r>
      <w:r w:rsidRPr="002B2A2A">
        <w:tab/>
        <w:t xml:space="preserve">               </w:t>
      </w:r>
      <w:r w:rsidRPr="002B2A2A">
        <w:tab/>
        <w:t xml:space="preserve">   </w:t>
      </w:r>
      <w:r w:rsidR="00350E0D" w:rsidRPr="002B2A2A">
        <w:t xml:space="preserve"> </w:t>
      </w:r>
      <w:r w:rsidR="000E0918" w:rsidRPr="002B2A2A">
        <w:tab/>
        <w:t xml:space="preserve">        </w:t>
      </w:r>
      <w:r w:rsidRPr="002B2A2A">
        <w:t>$</w:t>
      </w:r>
      <w:r w:rsidR="00350E0D" w:rsidRPr="002B2A2A">
        <w:t>3</w:t>
      </w:r>
      <w:r w:rsidR="00625B1A" w:rsidRPr="002B2A2A">
        <w:t>2</w:t>
      </w:r>
    </w:p>
    <w:p w:rsidR="00446EB2" w:rsidRPr="002B2A2A" w:rsidRDefault="00446EB2" w:rsidP="00446EB2">
      <w:pPr>
        <w:tabs>
          <w:tab w:val="left" w:pos="360"/>
        </w:tabs>
        <w:rPr>
          <w:u w:val="single"/>
        </w:rPr>
      </w:pPr>
      <w:r w:rsidRPr="002B2A2A">
        <w:tab/>
      </w:r>
      <w:r w:rsidRPr="002B2A2A">
        <w:rPr>
          <w:u w:val="single"/>
        </w:rPr>
        <w:t>Total Cost:</w:t>
      </w:r>
      <w:r w:rsidRPr="002B2A2A">
        <w:rPr>
          <w:u w:val="single"/>
        </w:rPr>
        <w:tab/>
      </w:r>
      <w:r w:rsidRPr="002B2A2A">
        <w:rPr>
          <w:u w:val="single"/>
        </w:rPr>
        <w:tab/>
      </w:r>
      <w:r w:rsidRPr="002B2A2A">
        <w:rPr>
          <w:u w:val="single"/>
        </w:rPr>
        <w:tab/>
      </w:r>
      <w:r w:rsidRPr="002B2A2A">
        <w:rPr>
          <w:u w:val="single"/>
        </w:rPr>
        <w:tab/>
        <w:t xml:space="preserve">           </w:t>
      </w:r>
      <w:r w:rsidRPr="002B2A2A">
        <w:rPr>
          <w:u w:val="single"/>
        </w:rPr>
        <w:tab/>
      </w:r>
      <w:r w:rsidRPr="002B2A2A">
        <w:rPr>
          <w:u w:val="single"/>
        </w:rPr>
        <w:tab/>
      </w:r>
      <w:r w:rsidRPr="002B2A2A">
        <w:rPr>
          <w:u w:val="single"/>
        </w:rPr>
        <w:tab/>
        <w:t xml:space="preserve">               </w:t>
      </w:r>
      <w:r w:rsidR="00350E0D" w:rsidRPr="002B2A2A">
        <w:rPr>
          <w:u w:val="single"/>
        </w:rPr>
        <w:t xml:space="preserve">  </w:t>
      </w:r>
      <w:r w:rsidR="005B1529" w:rsidRPr="002B2A2A">
        <w:rPr>
          <w:u w:val="single"/>
        </w:rPr>
        <w:t xml:space="preserve">           </w:t>
      </w:r>
      <w:r w:rsidR="000E0918" w:rsidRPr="002B2A2A">
        <w:rPr>
          <w:u w:val="single"/>
        </w:rPr>
        <w:t xml:space="preserve">   </w:t>
      </w:r>
      <w:r w:rsidR="005B1529" w:rsidRPr="002B2A2A">
        <w:rPr>
          <w:u w:val="single"/>
        </w:rPr>
        <w:t xml:space="preserve"> </w:t>
      </w:r>
      <w:r w:rsidRPr="002B2A2A">
        <w:rPr>
          <w:u w:val="single"/>
        </w:rPr>
        <w:t>$</w:t>
      </w:r>
      <w:r w:rsidR="00625B1A" w:rsidRPr="002B2A2A">
        <w:rPr>
          <w:u w:val="single"/>
        </w:rPr>
        <w:t>1,760</w:t>
      </w:r>
      <w:r w:rsidRPr="002B2A2A">
        <w:rPr>
          <w:u w:val="single"/>
        </w:rPr>
        <w:t xml:space="preserve"> </w:t>
      </w:r>
    </w:p>
    <w:p w:rsidR="00446EB2" w:rsidRPr="002B2A2A" w:rsidRDefault="00446EB2" w:rsidP="00446EB2">
      <w:pPr>
        <w:tabs>
          <w:tab w:val="left" w:pos="360"/>
        </w:tabs>
      </w:pPr>
    </w:p>
    <w:p w:rsidR="0001199E" w:rsidRPr="002B2A2A" w:rsidRDefault="00D56B2F">
      <w:pPr>
        <w:tabs>
          <w:tab w:val="left" w:pos="360"/>
        </w:tabs>
      </w:pPr>
      <w:r>
        <w:br w:type="page"/>
      </w:r>
      <w:r w:rsidR="007202A3" w:rsidRPr="002B2A2A">
        <w:lastRenderedPageBreak/>
        <w:tab/>
      </w:r>
      <w:r w:rsidR="0001199E" w:rsidRPr="002B2A2A">
        <w:t xml:space="preserve">15.  </w:t>
      </w:r>
      <w:r w:rsidR="0001199E" w:rsidRPr="002B2A2A">
        <w:rPr>
          <w:u w:val="single"/>
        </w:rPr>
        <w:t>Reasons for Change in Burden</w:t>
      </w:r>
    </w:p>
    <w:p w:rsidR="005B1529" w:rsidRPr="002B2A2A" w:rsidRDefault="005B1529" w:rsidP="005B1529">
      <w:pPr>
        <w:tabs>
          <w:tab w:val="left" w:pos="360"/>
        </w:tabs>
      </w:pPr>
    </w:p>
    <w:p w:rsidR="00350E0D" w:rsidRPr="002B2A2A" w:rsidRDefault="007202A3" w:rsidP="005B1529">
      <w:pPr>
        <w:tabs>
          <w:tab w:val="left" w:pos="360"/>
        </w:tabs>
      </w:pPr>
      <w:r w:rsidRPr="002B2A2A">
        <w:tab/>
      </w:r>
      <w:r w:rsidR="00350E0D" w:rsidRPr="002B2A2A">
        <w:t>This report documents an existing collection in use without an OMB control number</w:t>
      </w:r>
      <w:r w:rsidR="00D04D1D" w:rsidRPr="002B2A2A">
        <w:t>.</w:t>
      </w:r>
      <w:r w:rsidR="00350E0D" w:rsidRPr="002B2A2A">
        <w:t xml:space="preserve"> </w:t>
      </w:r>
    </w:p>
    <w:p w:rsidR="0001199E" w:rsidRPr="002B2A2A" w:rsidRDefault="00350E0D" w:rsidP="005B1529">
      <w:pPr>
        <w:tabs>
          <w:tab w:val="left" w:pos="360"/>
        </w:tabs>
      </w:pPr>
      <w:r w:rsidRPr="002B2A2A">
        <w:t xml:space="preserve">The Information Assurance Scholarship Program was piloted in 2002.  At that time, DoD’s Office of General Counsel </w:t>
      </w:r>
      <w:r w:rsidR="008A2B68" w:rsidRPr="002B2A2A">
        <w:t>stated that information collection documentation and Federal Registrar submission were not required for the pilot year due to the small number of participants</w:t>
      </w:r>
      <w:r w:rsidR="0007290A" w:rsidRPr="002B2A2A">
        <w:t xml:space="preserve"> (fewer than 10)</w:t>
      </w:r>
      <w:r w:rsidR="008A2B68" w:rsidRPr="002B2A2A">
        <w:t xml:space="preserve">.  During a change in program leadership, the outstanding requirement for additional documentation was overlooked.   As a result of recent program administration changes and the creation of a DoD IASP instruction, these requirements were identified and are being addressed through submission of the appropriate paperwork. </w:t>
      </w:r>
    </w:p>
    <w:p w:rsidR="0001199E" w:rsidRPr="002B2A2A" w:rsidRDefault="0001199E">
      <w:pPr>
        <w:tabs>
          <w:tab w:val="left" w:pos="360"/>
        </w:tabs>
      </w:pPr>
    </w:p>
    <w:p w:rsidR="0001199E" w:rsidRPr="002B2A2A" w:rsidRDefault="007202A3">
      <w:pPr>
        <w:tabs>
          <w:tab w:val="left" w:pos="360"/>
        </w:tabs>
      </w:pPr>
      <w:r w:rsidRPr="002B2A2A">
        <w:tab/>
      </w:r>
      <w:r w:rsidR="0001199E" w:rsidRPr="002B2A2A">
        <w:t xml:space="preserve">16.  </w:t>
      </w:r>
      <w:r w:rsidR="0001199E" w:rsidRPr="002B2A2A">
        <w:rPr>
          <w:u w:val="single"/>
        </w:rPr>
        <w:t>Publication of Results</w:t>
      </w:r>
    </w:p>
    <w:p w:rsidR="0001199E" w:rsidRPr="002B2A2A" w:rsidRDefault="0001199E">
      <w:pPr>
        <w:tabs>
          <w:tab w:val="left" w:pos="360"/>
        </w:tabs>
      </w:pPr>
    </w:p>
    <w:p w:rsidR="0001199E" w:rsidRPr="002B2A2A" w:rsidRDefault="007202A3" w:rsidP="002B45D2">
      <w:pPr>
        <w:tabs>
          <w:tab w:val="left" w:pos="360"/>
        </w:tabs>
        <w:ind w:left="360"/>
      </w:pPr>
      <w:r w:rsidRPr="002B2A2A">
        <w:t>D</w:t>
      </w:r>
      <w:r w:rsidR="009F2673" w:rsidRPr="002B2A2A">
        <w:t>ata obtained in this information collection will be limited to</w:t>
      </w:r>
      <w:r w:rsidR="0021492F" w:rsidRPr="002B2A2A">
        <w:t xml:space="preserve"> the use of the </w:t>
      </w:r>
      <w:r w:rsidR="002B45D2" w:rsidRPr="002B2A2A">
        <w:t xml:space="preserve">DoD IASP </w:t>
      </w:r>
      <w:r w:rsidR="0021492F" w:rsidRPr="002B2A2A">
        <w:t>Executive</w:t>
      </w:r>
      <w:r w:rsidR="002B45D2" w:rsidRPr="002B2A2A">
        <w:t xml:space="preserve"> </w:t>
      </w:r>
      <w:r w:rsidR="0021492F" w:rsidRPr="002B2A2A">
        <w:t>Administrator (NSA) and the sponsoring organization (</w:t>
      </w:r>
      <w:r w:rsidR="008A2B68" w:rsidRPr="002B2A2A">
        <w:t>DoD CIO)</w:t>
      </w:r>
      <w:r w:rsidR="0001199E" w:rsidRPr="002B2A2A">
        <w:t>.</w:t>
      </w:r>
    </w:p>
    <w:p w:rsidR="002B2A2A" w:rsidRDefault="007202A3">
      <w:pPr>
        <w:tabs>
          <w:tab w:val="left" w:pos="360"/>
        </w:tabs>
      </w:pPr>
      <w:r w:rsidRPr="002B2A2A">
        <w:tab/>
      </w:r>
    </w:p>
    <w:p w:rsidR="0001199E" w:rsidRPr="002B2A2A" w:rsidRDefault="0001199E" w:rsidP="002B2A2A">
      <w:pPr>
        <w:tabs>
          <w:tab w:val="left" w:pos="360"/>
        </w:tabs>
        <w:ind w:left="360"/>
      </w:pPr>
      <w:r w:rsidRPr="002B2A2A">
        <w:t xml:space="preserve">17.  </w:t>
      </w:r>
      <w:r w:rsidRPr="002B2A2A">
        <w:rPr>
          <w:u w:val="single"/>
        </w:rPr>
        <w:t>Non-Display of OMB Expiration Date</w:t>
      </w:r>
    </w:p>
    <w:p w:rsidR="0001199E" w:rsidRPr="002B2A2A" w:rsidRDefault="0001199E">
      <w:pPr>
        <w:tabs>
          <w:tab w:val="left" w:pos="360"/>
        </w:tabs>
      </w:pPr>
    </w:p>
    <w:p w:rsidR="008A2B68" w:rsidRPr="002B2A2A" w:rsidRDefault="0001199E">
      <w:pPr>
        <w:tabs>
          <w:tab w:val="left" w:pos="360"/>
        </w:tabs>
      </w:pPr>
      <w:r w:rsidRPr="002B2A2A">
        <w:tab/>
        <w:t>We do not seek approval not to display the expiration date for OMB approval of the</w:t>
      </w:r>
    </w:p>
    <w:p w:rsidR="0001199E" w:rsidRPr="002B2A2A" w:rsidRDefault="0001199E" w:rsidP="002B2A2A">
      <w:pPr>
        <w:tabs>
          <w:tab w:val="left" w:pos="360"/>
        </w:tabs>
        <w:ind w:left="360"/>
      </w:pPr>
      <w:r w:rsidRPr="002B2A2A">
        <w:t>information collection.</w:t>
      </w:r>
    </w:p>
    <w:p w:rsidR="0001199E" w:rsidRPr="002B2A2A" w:rsidRDefault="0001199E">
      <w:pPr>
        <w:tabs>
          <w:tab w:val="left" w:pos="360"/>
        </w:tabs>
      </w:pPr>
    </w:p>
    <w:p w:rsidR="0001199E" w:rsidRPr="002B2A2A" w:rsidRDefault="007202A3">
      <w:pPr>
        <w:tabs>
          <w:tab w:val="left" w:pos="360"/>
        </w:tabs>
      </w:pPr>
      <w:r w:rsidRPr="002B2A2A">
        <w:tab/>
      </w:r>
      <w:r w:rsidR="0001199E" w:rsidRPr="002B2A2A">
        <w:t xml:space="preserve">18.   </w:t>
      </w:r>
      <w:r w:rsidR="0001199E" w:rsidRPr="002B2A2A">
        <w:rPr>
          <w:u w:val="single"/>
        </w:rPr>
        <w:t>Exceptions to “Certification for Paperwork Reduction Submission”</w:t>
      </w:r>
    </w:p>
    <w:p w:rsidR="0001199E" w:rsidRPr="002B2A2A" w:rsidRDefault="0001199E">
      <w:pPr>
        <w:tabs>
          <w:tab w:val="left" w:pos="360"/>
        </w:tabs>
      </w:pPr>
    </w:p>
    <w:p w:rsidR="0001199E" w:rsidRPr="002B2A2A" w:rsidRDefault="0001199E">
      <w:pPr>
        <w:tabs>
          <w:tab w:val="left" w:pos="360"/>
        </w:tabs>
      </w:pPr>
      <w:r w:rsidRPr="002B2A2A">
        <w:tab/>
        <w:t>No exceptions to the certification statement are being sought.</w:t>
      </w:r>
    </w:p>
    <w:p w:rsidR="0001199E" w:rsidRPr="002B2A2A" w:rsidRDefault="0001199E">
      <w:pPr>
        <w:tabs>
          <w:tab w:val="left" w:pos="360"/>
        </w:tabs>
      </w:pPr>
    </w:p>
    <w:p w:rsidR="0001199E" w:rsidRPr="002B2A2A" w:rsidRDefault="0001199E">
      <w:pPr>
        <w:tabs>
          <w:tab w:val="left" w:pos="360"/>
        </w:tabs>
      </w:pPr>
      <w:r w:rsidRPr="002B2A2A">
        <w:t xml:space="preserve">B.  </w:t>
      </w:r>
      <w:r w:rsidRPr="002B2A2A">
        <w:rPr>
          <w:u w:val="single"/>
        </w:rPr>
        <w:t>COLLECTIONS OF INFORMATION EMPLOYING STATISTICAL METHODS</w:t>
      </w:r>
    </w:p>
    <w:p w:rsidR="000D6016" w:rsidRPr="002B2A2A" w:rsidRDefault="000D6016" w:rsidP="000D6016">
      <w:pPr>
        <w:autoSpaceDE w:val="0"/>
        <w:autoSpaceDN w:val="0"/>
        <w:adjustRightInd w:val="0"/>
      </w:pPr>
    </w:p>
    <w:p w:rsidR="0025480A" w:rsidRPr="002B2A2A" w:rsidRDefault="00CE55CD" w:rsidP="00CE55CD">
      <w:pPr>
        <w:autoSpaceDE w:val="0"/>
        <w:autoSpaceDN w:val="0"/>
        <w:adjustRightInd w:val="0"/>
      </w:pPr>
      <w:r w:rsidRPr="002B2A2A">
        <w:t xml:space="preserve">      </w:t>
      </w:r>
      <w:r w:rsidR="000D6016" w:rsidRPr="002B2A2A">
        <w:t xml:space="preserve">1. </w:t>
      </w:r>
      <w:r w:rsidRPr="002B2A2A">
        <w:t xml:space="preserve">  </w:t>
      </w:r>
      <w:r w:rsidR="00104EDA" w:rsidRPr="002B2A2A">
        <w:t xml:space="preserve">The purpose of the IASP project assessment surveys is to measure the </w:t>
      </w:r>
      <w:r w:rsidR="0025480A" w:rsidRPr="002B2A2A">
        <w:t>performance</w:t>
      </w:r>
      <w:r w:rsidR="00104EDA" w:rsidRPr="002B2A2A">
        <w:t xml:space="preserve"> of the IASP from different stakeholder viewpoints (for the purposes of this collection requirement, we are specifically </w:t>
      </w:r>
      <w:r w:rsidR="00825E18" w:rsidRPr="002B2A2A">
        <w:t>referring to</w:t>
      </w:r>
      <w:r w:rsidR="00104EDA" w:rsidRPr="002B2A2A">
        <w:t xml:space="preserve"> the following two stakeholder groups: active recruitment scholars and their faculty advisors (Principal Investigators)).  </w:t>
      </w:r>
      <w:r w:rsidR="0025480A" w:rsidRPr="002B2A2A">
        <w:t xml:space="preserve">Ideally the surveys would take place annually and all active stakeholders from both groups would </w:t>
      </w:r>
      <w:r w:rsidR="003F72B5" w:rsidRPr="002B2A2A">
        <w:t xml:space="preserve">be asked to </w:t>
      </w:r>
      <w:r w:rsidR="0025480A" w:rsidRPr="002B2A2A">
        <w:t xml:space="preserve">participate.  </w:t>
      </w:r>
    </w:p>
    <w:p w:rsidR="0025480A" w:rsidRPr="002B2A2A" w:rsidRDefault="0025480A" w:rsidP="00CE55CD">
      <w:pPr>
        <w:autoSpaceDE w:val="0"/>
        <w:autoSpaceDN w:val="0"/>
        <w:adjustRightInd w:val="0"/>
      </w:pPr>
    </w:p>
    <w:p w:rsidR="0025480A" w:rsidRPr="002B2A2A" w:rsidRDefault="00104EDA" w:rsidP="003F72B5">
      <w:pPr>
        <w:autoSpaceDE w:val="0"/>
        <w:autoSpaceDN w:val="0"/>
        <w:adjustRightInd w:val="0"/>
      </w:pPr>
      <w:r w:rsidRPr="002B2A2A">
        <w:t xml:space="preserve">Because the two groups have different goals and expectations of the program, student participants are asked to complete a separate survey than their faculty advisors.  The questions asked in each survey are broad and comprehensive in scope, so that the DoD IASP Executive Administrator and the IASP </w:t>
      </w:r>
      <w:r w:rsidR="0025480A" w:rsidRPr="002B2A2A">
        <w:t>S</w:t>
      </w:r>
      <w:r w:rsidRPr="002B2A2A">
        <w:t xml:space="preserve">teering Committee factors in all aspects of the respondents program experiences and satisfaction levels.  The data from the survey responses is compiled into key themes (e.g., satisfaction with application process, ways to improve marketing efforts, the performance of the Executive Administrator, etc) and is used to identify key performance gaps that require immediate attention, as well as any enhancements or changes that needed to be made to continuously improve the IASP program experience for all groups involved. </w:t>
      </w:r>
      <w:r w:rsidR="00796A88" w:rsidRPr="002B2A2A">
        <w:t xml:space="preserve">Previous surveys have been effective in </w:t>
      </w:r>
      <w:r w:rsidR="000D6016" w:rsidRPr="002B2A2A">
        <w:t>examin</w:t>
      </w:r>
      <w:r w:rsidR="00796A88" w:rsidRPr="002B2A2A">
        <w:t>ing</w:t>
      </w:r>
      <w:r w:rsidR="000D6016" w:rsidRPr="002B2A2A">
        <w:t xml:space="preserve"> program strengths and weaknesses. </w:t>
      </w:r>
      <w:r w:rsidR="00E70280" w:rsidRPr="002B2A2A">
        <w:t xml:space="preserve"> </w:t>
      </w:r>
      <w:r w:rsidR="000D6016" w:rsidRPr="002B2A2A">
        <w:t xml:space="preserve">The information gathered </w:t>
      </w:r>
      <w:r w:rsidR="00796A88" w:rsidRPr="002B2A2A">
        <w:t>is</w:t>
      </w:r>
      <w:r w:rsidR="000D6016" w:rsidRPr="002B2A2A">
        <w:t xml:space="preserve"> used to drive improvements to program processes, strategic planning, human resources management, and communications at all levels and to all audiences of the program. </w:t>
      </w:r>
      <w:r w:rsidR="00CE55CD" w:rsidRPr="002B2A2A">
        <w:t xml:space="preserve"> </w:t>
      </w:r>
    </w:p>
    <w:p w:rsidR="0025480A" w:rsidRPr="002B2A2A" w:rsidRDefault="0025480A" w:rsidP="0025480A">
      <w:pPr>
        <w:autoSpaceDE w:val="0"/>
        <w:autoSpaceDN w:val="0"/>
        <w:adjustRightInd w:val="0"/>
        <w:ind w:firstLine="720"/>
      </w:pPr>
    </w:p>
    <w:p w:rsidR="000D6016" w:rsidRPr="002B2A2A" w:rsidRDefault="00CE55CD" w:rsidP="003F72B5">
      <w:pPr>
        <w:autoSpaceDE w:val="0"/>
        <w:autoSpaceDN w:val="0"/>
        <w:adjustRightInd w:val="0"/>
      </w:pPr>
      <w:r w:rsidRPr="002B2A2A">
        <w:lastRenderedPageBreak/>
        <w:t xml:space="preserve">The potential respondent universe varies by the number of </w:t>
      </w:r>
      <w:r w:rsidR="00871A86" w:rsidRPr="002B2A2A">
        <w:t>recruitment</w:t>
      </w:r>
      <w:r w:rsidRPr="002B2A2A">
        <w:t xml:space="preserve"> students funded each year; the number of academic institutions with enrolled scholarship recipients; and the length of each student’s funded scholarship period of study.  Typically, the scholarship recipient population ranges </w:t>
      </w:r>
      <w:r w:rsidR="006B54C0" w:rsidRPr="002B2A2A">
        <w:t>from</w:t>
      </w:r>
      <w:r w:rsidRPr="002B2A2A">
        <w:t xml:space="preserve"> </w:t>
      </w:r>
      <w:r w:rsidR="0025480A" w:rsidRPr="002B2A2A">
        <w:t>5</w:t>
      </w:r>
      <w:r w:rsidRPr="002B2A2A">
        <w:t xml:space="preserve">0 to </w:t>
      </w:r>
      <w:r w:rsidR="003F72B5" w:rsidRPr="002B2A2A">
        <w:t>8</w:t>
      </w:r>
      <w:r w:rsidRPr="002B2A2A">
        <w:t>0 students and the number of Principal Investigators (faculty members overseeing each participating institution’s IASP students) ranges between 15 to 30 individuals.</w:t>
      </w:r>
    </w:p>
    <w:p w:rsidR="00CE55CD" w:rsidRPr="002B2A2A" w:rsidRDefault="00CE55CD" w:rsidP="00CE55CD">
      <w:pPr>
        <w:autoSpaceDE w:val="0"/>
        <w:autoSpaceDN w:val="0"/>
        <w:adjustRightInd w:val="0"/>
      </w:pPr>
    </w:p>
    <w:p w:rsidR="00262FBD" w:rsidRPr="002B2A2A" w:rsidRDefault="00CF4207" w:rsidP="00CE55CD">
      <w:pPr>
        <w:autoSpaceDE w:val="0"/>
        <w:autoSpaceDN w:val="0"/>
        <w:adjustRightInd w:val="0"/>
        <w:spacing w:line="480" w:lineRule="auto"/>
        <w:jc w:val="center"/>
      </w:pPr>
      <w:r w:rsidRPr="002B2A2A">
        <w:t>T</w:t>
      </w:r>
      <w:r w:rsidR="00CE55CD" w:rsidRPr="002B2A2A">
        <w:t>able</w:t>
      </w:r>
      <w:r w:rsidRPr="002B2A2A">
        <w:t xml:space="preserve"> 1</w:t>
      </w:r>
      <w:r w:rsidR="00CE55CD" w:rsidRPr="002B2A2A">
        <w:t>:  Proposed Universe for Collection</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0"/>
        <w:gridCol w:w="1080"/>
      </w:tblGrid>
      <w:tr w:rsidR="00CE55CD" w:rsidRPr="002B2A2A" w:rsidTr="00751830">
        <w:trPr>
          <w:trHeight w:val="593"/>
        </w:trPr>
        <w:tc>
          <w:tcPr>
            <w:tcW w:w="5160" w:type="dxa"/>
          </w:tcPr>
          <w:p w:rsidR="00CE55CD" w:rsidRPr="002B2A2A" w:rsidRDefault="00CE55CD" w:rsidP="00751830">
            <w:pPr>
              <w:autoSpaceDE w:val="0"/>
              <w:autoSpaceDN w:val="0"/>
              <w:adjustRightInd w:val="0"/>
            </w:pPr>
            <w:r w:rsidRPr="002B2A2A">
              <w:t xml:space="preserve">Current </w:t>
            </w:r>
            <w:r w:rsidR="00871A86" w:rsidRPr="002B2A2A">
              <w:t>recruitment</w:t>
            </w:r>
            <w:r w:rsidRPr="002B2A2A">
              <w:t xml:space="preserve"> students </w:t>
            </w:r>
          </w:p>
          <w:p w:rsidR="00CE55CD" w:rsidRPr="002B2A2A" w:rsidRDefault="00CE55CD" w:rsidP="00751830">
            <w:pPr>
              <w:autoSpaceDE w:val="0"/>
              <w:autoSpaceDN w:val="0"/>
              <w:adjustRightInd w:val="0"/>
            </w:pPr>
            <w:r w:rsidRPr="002B2A2A">
              <w:t>(expanded collection)</w:t>
            </w:r>
          </w:p>
        </w:tc>
        <w:tc>
          <w:tcPr>
            <w:tcW w:w="1080" w:type="dxa"/>
            <w:vAlign w:val="center"/>
          </w:tcPr>
          <w:p w:rsidR="00CE55CD" w:rsidRPr="002B2A2A" w:rsidRDefault="00CE55CD" w:rsidP="00751830">
            <w:pPr>
              <w:autoSpaceDE w:val="0"/>
              <w:autoSpaceDN w:val="0"/>
              <w:adjustRightInd w:val="0"/>
              <w:spacing w:line="480" w:lineRule="auto"/>
              <w:jc w:val="center"/>
            </w:pPr>
            <w:r w:rsidRPr="002B2A2A">
              <w:t>80</w:t>
            </w:r>
          </w:p>
        </w:tc>
      </w:tr>
      <w:tr w:rsidR="00CE55CD" w:rsidRPr="002B2A2A" w:rsidTr="00751830">
        <w:trPr>
          <w:trHeight w:val="647"/>
        </w:trPr>
        <w:tc>
          <w:tcPr>
            <w:tcW w:w="5160" w:type="dxa"/>
          </w:tcPr>
          <w:p w:rsidR="00CE55CD" w:rsidRPr="002B2A2A" w:rsidRDefault="00CE55CD" w:rsidP="00751830">
            <w:pPr>
              <w:autoSpaceDE w:val="0"/>
              <w:autoSpaceDN w:val="0"/>
              <w:adjustRightInd w:val="0"/>
            </w:pPr>
            <w:r w:rsidRPr="002B2A2A">
              <w:t xml:space="preserve">Principal </w:t>
            </w:r>
            <w:bookmarkStart w:id="2" w:name="OLE_LINK3"/>
            <w:r w:rsidRPr="002B2A2A">
              <w:t>Investigators</w:t>
            </w:r>
          </w:p>
          <w:bookmarkEnd w:id="2"/>
          <w:p w:rsidR="00CE55CD" w:rsidRPr="002B2A2A" w:rsidRDefault="00CE55CD" w:rsidP="00751830">
            <w:pPr>
              <w:autoSpaceDE w:val="0"/>
              <w:autoSpaceDN w:val="0"/>
              <w:adjustRightInd w:val="0"/>
            </w:pPr>
            <w:r w:rsidRPr="002B2A2A">
              <w:t xml:space="preserve">(proposed new collection)   </w:t>
            </w:r>
          </w:p>
          <w:p w:rsidR="00CE55CD" w:rsidRPr="002B2A2A" w:rsidRDefault="00CE55CD" w:rsidP="00751830">
            <w:pPr>
              <w:autoSpaceDE w:val="0"/>
              <w:autoSpaceDN w:val="0"/>
              <w:adjustRightInd w:val="0"/>
            </w:pPr>
          </w:p>
        </w:tc>
        <w:tc>
          <w:tcPr>
            <w:tcW w:w="1080" w:type="dxa"/>
            <w:vAlign w:val="center"/>
          </w:tcPr>
          <w:p w:rsidR="00CE55CD" w:rsidRPr="002B2A2A" w:rsidRDefault="00CE55CD" w:rsidP="00751830">
            <w:pPr>
              <w:autoSpaceDE w:val="0"/>
              <w:autoSpaceDN w:val="0"/>
              <w:adjustRightInd w:val="0"/>
              <w:spacing w:line="480" w:lineRule="auto"/>
              <w:jc w:val="center"/>
            </w:pPr>
            <w:r w:rsidRPr="002B2A2A">
              <w:t>30</w:t>
            </w:r>
          </w:p>
        </w:tc>
      </w:tr>
    </w:tbl>
    <w:p w:rsidR="00CE55CD" w:rsidRPr="002B2A2A" w:rsidRDefault="00CE55CD" w:rsidP="00CE55CD">
      <w:pPr>
        <w:autoSpaceDE w:val="0"/>
        <w:autoSpaceDN w:val="0"/>
        <w:adjustRightInd w:val="0"/>
        <w:spacing w:line="480" w:lineRule="auto"/>
        <w:jc w:val="center"/>
      </w:pPr>
    </w:p>
    <w:p w:rsidR="000D6016" w:rsidRPr="002B2A2A" w:rsidRDefault="00CE55CD" w:rsidP="00CE55CD">
      <w:pPr>
        <w:autoSpaceDE w:val="0"/>
        <w:autoSpaceDN w:val="0"/>
        <w:adjustRightInd w:val="0"/>
        <w:spacing w:line="480" w:lineRule="auto"/>
        <w:jc w:val="center"/>
      </w:pPr>
      <w:r w:rsidRPr="002B2A2A">
        <w:t xml:space="preserve">Table 2:  </w:t>
      </w:r>
      <w:r w:rsidR="00CF4207" w:rsidRPr="002B2A2A">
        <w:t xml:space="preserve">Previous </w:t>
      </w:r>
      <w:r w:rsidRPr="002B2A2A">
        <w:t>Y</w:t>
      </w:r>
      <w:r w:rsidR="00CF4207" w:rsidRPr="002B2A2A">
        <w:t xml:space="preserve">ear’s </w:t>
      </w:r>
      <w:r w:rsidRPr="002B2A2A">
        <w:t>R</w:t>
      </w:r>
      <w:r w:rsidR="00CF4207" w:rsidRPr="002B2A2A">
        <w:t>esponse</w:t>
      </w:r>
      <w:r w:rsidRPr="002B2A2A">
        <w:t xml:space="preserve"> R</w:t>
      </w:r>
      <w:r w:rsidR="00CF4207" w:rsidRPr="002B2A2A">
        <w:t>ate:</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0"/>
        <w:gridCol w:w="1200"/>
        <w:gridCol w:w="1320"/>
        <w:gridCol w:w="1320"/>
      </w:tblGrid>
      <w:tr w:rsidR="00CE55CD" w:rsidRPr="002B2A2A" w:rsidTr="00751830">
        <w:trPr>
          <w:trHeight w:val="530"/>
        </w:trPr>
        <w:tc>
          <w:tcPr>
            <w:tcW w:w="2400" w:type="dxa"/>
          </w:tcPr>
          <w:p w:rsidR="00CE55CD" w:rsidRPr="002B2A2A" w:rsidRDefault="00CE55CD" w:rsidP="00751830">
            <w:pPr>
              <w:autoSpaceDE w:val="0"/>
              <w:autoSpaceDN w:val="0"/>
              <w:adjustRightInd w:val="0"/>
            </w:pPr>
          </w:p>
        </w:tc>
        <w:tc>
          <w:tcPr>
            <w:tcW w:w="1200" w:type="dxa"/>
            <w:vAlign w:val="center"/>
          </w:tcPr>
          <w:p w:rsidR="00CE55CD" w:rsidRPr="002B2A2A" w:rsidRDefault="00CE55CD" w:rsidP="00751830">
            <w:pPr>
              <w:autoSpaceDE w:val="0"/>
              <w:autoSpaceDN w:val="0"/>
              <w:adjustRightInd w:val="0"/>
              <w:jc w:val="center"/>
            </w:pPr>
            <w:r w:rsidRPr="002B2A2A">
              <w:t>Solicited</w:t>
            </w:r>
          </w:p>
        </w:tc>
        <w:tc>
          <w:tcPr>
            <w:tcW w:w="1320" w:type="dxa"/>
            <w:vAlign w:val="center"/>
          </w:tcPr>
          <w:p w:rsidR="00CE55CD" w:rsidRPr="002B2A2A" w:rsidRDefault="00CE55CD" w:rsidP="00751830">
            <w:pPr>
              <w:autoSpaceDE w:val="0"/>
              <w:autoSpaceDN w:val="0"/>
              <w:adjustRightInd w:val="0"/>
              <w:jc w:val="center"/>
            </w:pPr>
            <w:r w:rsidRPr="002B2A2A">
              <w:t>Responded</w:t>
            </w:r>
          </w:p>
        </w:tc>
        <w:tc>
          <w:tcPr>
            <w:tcW w:w="1320" w:type="dxa"/>
            <w:vAlign w:val="center"/>
          </w:tcPr>
          <w:p w:rsidR="00CE55CD" w:rsidRPr="002B2A2A" w:rsidRDefault="00CE55CD" w:rsidP="00751830">
            <w:pPr>
              <w:autoSpaceDE w:val="0"/>
              <w:autoSpaceDN w:val="0"/>
              <w:adjustRightInd w:val="0"/>
              <w:jc w:val="center"/>
            </w:pPr>
            <w:r w:rsidRPr="002B2A2A">
              <w:t>Percentage</w:t>
            </w:r>
          </w:p>
        </w:tc>
      </w:tr>
      <w:tr w:rsidR="00CE55CD" w:rsidRPr="002B2A2A" w:rsidTr="00751830">
        <w:trPr>
          <w:trHeight w:val="1102"/>
        </w:trPr>
        <w:tc>
          <w:tcPr>
            <w:tcW w:w="2400" w:type="dxa"/>
          </w:tcPr>
          <w:p w:rsidR="00CE55CD" w:rsidRPr="002B2A2A" w:rsidRDefault="00CE55CD" w:rsidP="00751830">
            <w:pPr>
              <w:autoSpaceDE w:val="0"/>
              <w:autoSpaceDN w:val="0"/>
              <w:adjustRightInd w:val="0"/>
            </w:pPr>
            <w:r w:rsidRPr="002B2A2A">
              <w:t xml:space="preserve">Current </w:t>
            </w:r>
            <w:r w:rsidR="00871A86" w:rsidRPr="002B2A2A">
              <w:t>recruitment</w:t>
            </w:r>
            <w:r w:rsidRPr="002B2A2A">
              <w:t xml:space="preserve"> students (serving</w:t>
            </w:r>
          </w:p>
          <w:p w:rsidR="00CE55CD" w:rsidRPr="002B2A2A" w:rsidRDefault="00CE55CD" w:rsidP="00751830">
            <w:pPr>
              <w:autoSpaceDE w:val="0"/>
              <w:autoSpaceDN w:val="0"/>
              <w:adjustRightInd w:val="0"/>
            </w:pPr>
            <w:r w:rsidRPr="002B2A2A">
              <w:t>internships)</w:t>
            </w:r>
          </w:p>
        </w:tc>
        <w:tc>
          <w:tcPr>
            <w:tcW w:w="1200" w:type="dxa"/>
            <w:vAlign w:val="center"/>
          </w:tcPr>
          <w:p w:rsidR="00CE55CD" w:rsidRPr="002B2A2A" w:rsidRDefault="00CE55CD" w:rsidP="00751830">
            <w:pPr>
              <w:autoSpaceDE w:val="0"/>
              <w:autoSpaceDN w:val="0"/>
              <w:adjustRightInd w:val="0"/>
              <w:jc w:val="center"/>
            </w:pPr>
            <w:r w:rsidRPr="002B2A2A">
              <w:t>22</w:t>
            </w:r>
          </w:p>
        </w:tc>
        <w:tc>
          <w:tcPr>
            <w:tcW w:w="1320" w:type="dxa"/>
            <w:vAlign w:val="center"/>
          </w:tcPr>
          <w:p w:rsidR="00CE55CD" w:rsidRPr="002B2A2A" w:rsidRDefault="00CE55CD" w:rsidP="00751830">
            <w:pPr>
              <w:autoSpaceDE w:val="0"/>
              <w:autoSpaceDN w:val="0"/>
              <w:adjustRightInd w:val="0"/>
              <w:jc w:val="center"/>
            </w:pPr>
            <w:r w:rsidRPr="002B2A2A">
              <w:t>9</w:t>
            </w:r>
          </w:p>
        </w:tc>
        <w:tc>
          <w:tcPr>
            <w:tcW w:w="1320" w:type="dxa"/>
            <w:vAlign w:val="center"/>
          </w:tcPr>
          <w:p w:rsidR="00CE55CD" w:rsidRPr="002B2A2A" w:rsidRDefault="00CE55CD" w:rsidP="00751830">
            <w:pPr>
              <w:autoSpaceDE w:val="0"/>
              <w:autoSpaceDN w:val="0"/>
              <w:adjustRightInd w:val="0"/>
              <w:jc w:val="center"/>
            </w:pPr>
            <w:r w:rsidRPr="002B2A2A">
              <w:t>41%</w:t>
            </w:r>
          </w:p>
        </w:tc>
      </w:tr>
    </w:tbl>
    <w:p w:rsidR="00131609" w:rsidRPr="002B2A2A" w:rsidRDefault="00131609" w:rsidP="00CE55CD">
      <w:pPr>
        <w:autoSpaceDE w:val="0"/>
        <w:autoSpaceDN w:val="0"/>
        <w:adjustRightInd w:val="0"/>
      </w:pPr>
    </w:p>
    <w:p w:rsidR="00131609" w:rsidRPr="002B2A2A" w:rsidRDefault="00BB6A27" w:rsidP="00CE55CD">
      <w:pPr>
        <w:autoSpaceDE w:val="0"/>
        <w:autoSpaceDN w:val="0"/>
        <w:adjustRightInd w:val="0"/>
      </w:pPr>
      <w:r w:rsidRPr="002B2A2A">
        <w:t xml:space="preserve">     </w:t>
      </w:r>
      <w:r w:rsidR="00CE55CD" w:rsidRPr="002B2A2A">
        <w:t xml:space="preserve">2.   </w:t>
      </w:r>
      <w:r w:rsidR="000D6016" w:rsidRPr="002B2A2A">
        <w:t xml:space="preserve">The scope of our investigation is too </w:t>
      </w:r>
      <w:r w:rsidR="00DF7A3A" w:rsidRPr="002B2A2A">
        <w:t>narrow</w:t>
      </w:r>
      <w:r w:rsidR="000D6016" w:rsidRPr="002B2A2A">
        <w:t xml:space="preserve"> to be stratified beyond the </w:t>
      </w:r>
      <w:r w:rsidR="000E4BAA" w:rsidRPr="002B2A2A">
        <w:t xml:space="preserve">two </w:t>
      </w:r>
      <w:r w:rsidR="00131609" w:rsidRPr="002B2A2A">
        <w:t>parameters</w:t>
      </w:r>
      <w:r w:rsidR="000D6016" w:rsidRPr="002B2A2A">
        <w:t xml:space="preserve"> </w:t>
      </w:r>
      <w:r w:rsidR="000E4BAA" w:rsidRPr="002B2A2A">
        <w:t xml:space="preserve">identified </w:t>
      </w:r>
      <w:r w:rsidR="00054DC1" w:rsidRPr="002B2A2A">
        <w:t xml:space="preserve">in Table </w:t>
      </w:r>
      <w:r w:rsidR="000D6016" w:rsidRPr="002B2A2A">
        <w:t xml:space="preserve">1.  We will employ a process that identifies </w:t>
      </w:r>
      <w:r w:rsidR="00131609" w:rsidRPr="002B2A2A">
        <w:t>respondents</w:t>
      </w:r>
      <w:r w:rsidR="0060129A" w:rsidRPr="002B2A2A">
        <w:t xml:space="preserve"> within the</w:t>
      </w:r>
      <w:r w:rsidR="005C1EA5" w:rsidRPr="002B2A2A">
        <w:t xml:space="preserve"> two parameters</w:t>
      </w:r>
      <w:r w:rsidR="000D6016" w:rsidRPr="002B2A2A">
        <w:t xml:space="preserve"> to create a </w:t>
      </w:r>
      <w:r w:rsidR="00131609" w:rsidRPr="002B2A2A">
        <w:t>snapshot</w:t>
      </w:r>
      <w:r w:rsidR="000D6016" w:rsidRPr="002B2A2A">
        <w:t xml:space="preserve"> of the program from different perspective</w:t>
      </w:r>
      <w:r w:rsidR="00131609" w:rsidRPr="002B2A2A">
        <w:t>s</w:t>
      </w:r>
      <w:r w:rsidR="000D6016" w:rsidRPr="002B2A2A">
        <w:t xml:space="preserve">.  </w:t>
      </w:r>
      <w:r w:rsidR="00BE0EB2" w:rsidRPr="002B2A2A">
        <w:t xml:space="preserve">Approximately half of </w:t>
      </w:r>
      <w:r w:rsidR="00AE3955" w:rsidRPr="002B2A2A">
        <w:t xml:space="preserve">questions are </w:t>
      </w:r>
      <w:r w:rsidR="00797343" w:rsidRPr="002B2A2A">
        <w:t xml:space="preserve">qualitative and </w:t>
      </w:r>
      <w:r w:rsidR="00DC7474" w:rsidRPr="002B2A2A">
        <w:t xml:space="preserve">our goal is </w:t>
      </w:r>
      <w:r w:rsidR="005C1EA5" w:rsidRPr="002B2A2A">
        <w:t xml:space="preserve">to achieve </w:t>
      </w:r>
      <w:r w:rsidR="00C14F74" w:rsidRPr="002B2A2A">
        <w:t>a</w:t>
      </w:r>
      <w:r w:rsidR="00DC7474" w:rsidRPr="002B2A2A">
        <w:t xml:space="preserve"> 40 percent response</w:t>
      </w:r>
      <w:r w:rsidR="0060129A" w:rsidRPr="002B2A2A">
        <w:t xml:space="preserve"> rate</w:t>
      </w:r>
      <w:r w:rsidR="00DC7474" w:rsidRPr="002B2A2A">
        <w:t>.  D</w:t>
      </w:r>
      <w:r w:rsidR="00AE3955" w:rsidRPr="002B2A2A">
        <w:t>ue to the small population</w:t>
      </w:r>
      <w:r w:rsidR="00CF1B6A" w:rsidRPr="002B2A2A">
        <w:t xml:space="preserve"> and nature of the survey, it</w:t>
      </w:r>
      <w:r w:rsidR="00AE3955" w:rsidRPr="002B2A2A">
        <w:t xml:space="preserve"> </w:t>
      </w:r>
      <w:r w:rsidR="00797343" w:rsidRPr="002B2A2A">
        <w:t xml:space="preserve">may not be viewed as statistically valid.  </w:t>
      </w:r>
      <w:r w:rsidR="00DC7474" w:rsidRPr="002B2A2A">
        <w:t xml:space="preserve">However, obtaining </w:t>
      </w:r>
      <w:r w:rsidR="00AE3955" w:rsidRPr="002B2A2A">
        <w:t>a broad perspective of opinions</w:t>
      </w:r>
      <w:r w:rsidR="00DC7474" w:rsidRPr="002B2A2A">
        <w:t xml:space="preserve"> for the purposes of our assessment</w:t>
      </w:r>
      <w:r w:rsidR="00CF1B6A" w:rsidRPr="002B2A2A">
        <w:t xml:space="preserve"> </w:t>
      </w:r>
      <w:r w:rsidR="000D6016" w:rsidRPr="002B2A2A">
        <w:t xml:space="preserve">will provide </w:t>
      </w:r>
      <w:r w:rsidR="00CF1B6A" w:rsidRPr="002B2A2A">
        <w:t>sufficient i</w:t>
      </w:r>
      <w:r w:rsidR="000D6016" w:rsidRPr="002B2A2A">
        <w:t xml:space="preserve">nformation to make informed decisions about any changes/improvements that could be made to the program. </w:t>
      </w:r>
    </w:p>
    <w:p w:rsidR="00131609" w:rsidRPr="002B2A2A" w:rsidRDefault="00131609" w:rsidP="00CE55CD">
      <w:pPr>
        <w:autoSpaceDE w:val="0"/>
        <w:autoSpaceDN w:val="0"/>
        <w:adjustRightInd w:val="0"/>
      </w:pPr>
    </w:p>
    <w:p w:rsidR="000D6016" w:rsidRPr="002B2A2A" w:rsidRDefault="000D6016" w:rsidP="00CE55CD">
      <w:pPr>
        <w:autoSpaceDE w:val="0"/>
        <w:autoSpaceDN w:val="0"/>
        <w:adjustRightInd w:val="0"/>
      </w:pPr>
      <w:r w:rsidRPr="002B2A2A">
        <w:t xml:space="preserve">Maintaining an annual collection schedule allows for yearly snapshots of how the program is perceived by its most important stakeholders and provides for regular opportunities to improve.  </w:t>
      </w:r>
      <w:r w:rsidR="00BB6A27" w:rsidRPr="002B2A2A">
        <w:t xml:space="preserve"> </w:t>
      </w:r>
      <w:r w:rsidRPr="002B2A2A">
        <w:t xml:space="preserve">  </w:t>
      </w:r>
    </w:p>
    <w:p w:rsidR="000D6016" w:rsidRPr="002B2A2A" w:rsidRDefault="000D6016" w:rsidP="00CE55CD">
      <w:pPr>
        <w:autoSpaceDE w:val="0"/>
        <w:autoSpaceDN w:val="0"/>
        <w:adjustRightInd w:val="0"/>
      </w:pPr>
    </w:p>
    <w:p w:rsidR="000D6016" w:rsidRPr="002B2A2A" w:rsidRDefault="000D6016" w:rsidP="00CE55CD">
      <w:pPr>
        <w:autoSpaceDE w:val="0"/>
        <w:autoSpaceDN w:val="0"/>
        <w:adjustRightInd w:val="0"/>
      </w:pPr>
      <w:r w:rsidRPr="002B2A2A">
        <w:t>The steps in the assessment process are as follows:</w:t>
      </w:r>
    </w:p>
    <w:p w:rsidR="000D6016" w:rsidRPr="002B2A2A" w:rsidRDefault="00D86DEF" w:rsidP="00D86DEF">
      <w:pPr>
        <w:autoSpaceDE w:val="0"/>
        <w:autoSpaceDN w:val="0"/>
        <w:adjustRightInd w:val="0"/>
      </w:pPr>
      <w:r w:rsidRPr="002B2A2A">
        <w:t xml:space="preserve">    a.</w:t>
      </w:r>
      <w:r w:rsidR="000D6016" w:rsidRPr="002B2A2A">
        <w:t xml:space="preserve">  </w:t>
      </w:r>
      <w:r w:rsidRPr="002B2A2A">
        <w:t xml:space="preserve"> </w:t>
      </w:r>
      <w:r w:rsidR="000D6016" w:rsidRPr="002B2A2A">
        <w:t>Identify the individuals to be surveyed.</w:t>
      </w:r>
    </w:p>
    <w:p w:rsidR="000D6016" w:rsidRPr="002B2A2A" w:rsidRDefault="00D86DEF" w:rsidP="00CE55CD">
      <w:pPr>
        <w:autoSpaceDE w:val="0"/>
        <w:autoSpaceDN w:val="0"/>
        <w:adjustRightInd w:val="0"/>
      </w:pPr>
      <w:r w:rsidRPr="002B2A2A">
        <w:t xml:space="preserve">    b.</w:t>
      </w:r>
      <w:r w:rsidR="000D6016" w:rsidRPr="002B2A2A">
        <w:t xml:space="preserve"> </w:t>
      </w:r>
      <w:r w:rsidRPr="002B2A2A">
        <w:t xml:space="preserve">  </w:t>
      </w:r>
      <w:r w:rsidR="000D6016" w:rsidRPr="002B2A2A">
        <w:t xml:space="preserve">Send </w:t>
      </w:r>
      <w:r w:rsidR="005C1EA5" w:rsidRPr="002B2A2A">
        <w:t xml:space="preserve">an </w:t>
      </w:r>
      <w:r w:rsidR="000D6016" w:rsidRPr="002B2A2A">
        <w:t xml:space="preserve">e-mail to the individuals with </w:t>
      </w:r>
      <w:r w:rsidR="005C1EA5" w:rsidRPr="002B2A2A">
        <w:t xml:space="preserve">an </w:t>
      </w:r>
      <w:r w:rsidR="00BB6A27" w:rsidRPr="002B2A2A">
        <w:t xml:space="preserve">embedded </w:t>
      </w:r>
      <w:r w:rsidR="000D6016" w:rsidRPr="002B2A2A">
        <w:t xml:space="preserve">link to </w:t>
      </w:r>
      <w:r w:rsidR="005C1EA5" w:rsidRPr="002B2A2A">
        <w:t xml:space="preserve">an </w:t>
      </w:r>
      <w:r w:rsidR="000D6016" w:rsidRPr="002B2A2A">
        <w:t>online survey.</w:t>
      </w:r>
    </w:p>
    <w:p w:rsidR="000D6016" w:rsidRPr="002B2A2A" w:rsidRDefault="00D86DEF" w:rsidP="00CE55CD">
      <w:pPr>
        <w:autoSpaceDE w:val="0"/>
        <w:autoSpaceDN w:val="0"/>
        <w:adjustRightInd w:val="0"/>
      </w:pPr>
      <w:r w:rsidRPr="002B2A2A">
        <w:t xml:space="preserve">    c</w:t>
      </w:r>
      <w:r w:rsidR="000D6016" w:rsidRPr="002B2A2A">
        <w:t xml:space="preserve">.  </w:t>
      </w:r>
      <w:r w:rsidRPr="002B2A2A">
        <w:t xml:space="preserve"> </w:t>
      </w:r>
      <w:r w:rsidR="000D6016" w:rsidRPr="002B2A2A">
        <w:t xml:space="preserve">Individuals open the link and complete the </w:t>
      </w:r>
      <w:r w:rsidR="00BB6A27" w:rsidRPr="002B2A2A">
        <w:t>assessment</w:t>
      </w:r>
      <w:r w:rsidR="000D6016" w:rsidRPr="002B2A2A">
        <w:t>.</w:t>
      </w:r>
    </w:p>
    <w:p w:rsidR="000D6016" w:rsidRPr="002B2A2A" w:rsidRDefault="00D86DEF" w:rsidP="00CE55CD">
      <w:pPr>
        <w:autoSpaceDE w:val="0"/>
        <w:autoSpaceDN w:val="0"/>
        <w:adjustRightInd w:val="0"/>
      </w:pPr>
      <w:r w:rsidRPr="002B2A2A">
        <w:t xml:space="preserve">    d</w:t>
      </w:r>
      <w:r w:rsidR="000D6016" w:rsidRPr="002B2A2A">
        <w:t xml:space="preserve">.  </w:t>
      </w:r>
      <w:r w:rsidRPr="002B2A2A">
        <w:t xml:space="preserve"> </w:t>
      </w:r>
      <w:r w:rsidR="00BB6A27" w:rsidRPr="002B2A2A">
        <w:t xml:space="preserve">Assessment </w:t>
      </w:r>
      <w:r w:rsidR="000D6016" w:rsidRPr="002B2A2A">
        <w:t>data is collected.</w:t>
      </w:r>
    </w:p>
    <w:p w:rsidR="00BB6A27" w:rsidRPr="002B2A2A" w:rsidRDefault="00D86DEF" w:rsidP="00CE55CD">
      <w:pPr>
        <w:autoSpaceDE w:val="0"/>
        <w:autoSpaceDN w:val="0"/>
        <w:adjustRightInd w:val="0"/>
      </w:pPr>
      <w:r w:rsidRPr="002B2A2A">
        <w:t xml:space="preserve">    e</w:t>
      </w:r>
      <w:r w:rsidR="000D6016" w:rsidRPr="002B2A2A">
        <w:t xml:space="preserve">.  </w:t>
      </w:r>
      <w:r w:rsidRPr="002B2A2A">
        <w:t xml:space="preserve"> </w:t>
      </w:r>
      <w:r w:rsidR="00CE55CD" w:rsidRPr="002B2A2A">
        <w:t xml:space="preserve">Quantitative data is tabulated. </w:t>
      </w:r>
    </w:p>
    <w:p w:rsidR="00B37B86" w:rsidRPr="002B2A2A" w:rsidRDefault="00D86DEF" w:rsidP="00CE55CD">
      <w:pPr>
        <w:autoSpaceDE w:val="0"/>
        <w:autoSpaceDN w:val="0"/>
        <w:adjustRightInd w:val="0"/>
      </w:pPr>
      <w:r w:rsidRPr="002B2A2A">
        <w:t xml:space="preserve">    f</w:t>
      </w:r>
      <w:r w:rsidR="000D6016" w:rsidRPr="002B2A2A">
        <w:t xml:space="preserve">.  </w:t>
      </w:r>
      <w:r w:rsidRPr="002B2A2A">
        <w:t xml:space="preserve">  </w:t>
      </w:r>
      <w:r w:rsidR="00BB6A27" w:rsidRPr="002B2A2A">
        <w:t xml:space="preserve">Qualitative data is reviewed to </w:t>
      </w:r>
      <w:r w:rsidR="000D6016" w:rsidRPr="002B2A2A">
        <w:t>identify common themes.</w:t>
      </w:r>
    </w:p>
    <w:p w:rsidR="00D86DEF" w:rsidRPr="002B2A2A" w:rsidRDefault="00D86DEF" w:rsidP="00BB6A27">
      <w:pPr>
        <w:autoSpaceDE w:val="0"/>
        <w:autoSpaceDN w:val="0"/>
        <w:adjustRightInd w:val="0"/>
      </w:pPr>
      <w:r w:rsidRPr="002B2A2A">
        <w:t xml:space="preserve">    g.</w:t>
      </w:r>
      <w:r w:rsidR="00315955" w:rsidRPr="002B2A2A">
        <w:t xml:space="preserve"> </w:t>
      </w:r>
      <w:r w:rsidR="000D6016" w:rsidRPr="002B2A2A">
        <w:t xml:space="preserve">  </w:t>
      </w:r>
      <w:r w:rsidR="00BB6A27" w:rsidRPr="002B2A2A">
        <w:t xml:space="preserve">An aggregate report of qualitative and quantitative data is generated for the IASP Steering </w:t>
      </w:r>
    </w:p>
    <w:p w:rsidR="000D6016" w:rsidRPr="002B2A2A" w:rsidRDefault="00D86DEF" w:rsidP="00BB6A27">
      <w:pPr>
        <w:autoSpaceDE w:val="0"/>
        <w:autoSpaceDN w:val="0"/>
        <w:adjustRightInd w:val="0"/>
      </w:pPr>
      <w:r w:rsidRPr="002B2A2A">
        <w:t xml:space="preserve">          </w:t>
      </w:r>
      <w:r w:rsidR="00BB6A27" w:rsidRPr="002B2A2A">
        <w:t xml:space="preserve">Committee and the DoD Chief Information Officer.  </w:t>
      </w:r>
    </w:p>
    <w:p w:rsidR="00BB6A27" w:rsidRPr="002B2A2A" w:rsidRDefault="00BB6A27" w:rsidP="00BB6A27">
      <w:pPr>
        <w:autoSpaceDE w:val="0"/>
        <w:autoSpaceDN w:val="0"/>
        <w:adjustRightInd w:val="0"/>
      </w:pPr>
    </w:p>
    <w:p w:rsidR="000D6016" w:rsidRPr="002B2A2A" w:rsidRDefault="00BB6A27" w:rsidP="00BB6A27">
      <w:pPr>
        <w:autoSpaceDE w:val="0"/>
        <w:autoSpaceDN w:val="0"/>
        <w:adjustRightInd w:val="0"/>
      </w:pPr>
      <w:r w:rsidRPr="002B2A2A">
        <w:t xml:space="preserve">    3.  The assessment participation email </w:t>
      </w:r>
      <w:r w:rsidR="00DD0BCE" w:rsidRPr="002B2A2A">
        <w:t xml:space="preserve">will be </w:t>
      </w:r>
      <w:r w:rsidRPr="002B2A2A">
        <w:t>followed up with a general reminder email and phone call to all participants if a sufficient number of responses</w:t>
      </w:r>
      <w:r w:rsidR="00DD0BCE" w:rsidRPr="002B2A2A">
        <w:t xml:space="preserve"> are </w:t>
      </w:r>
      <w:r w:rsidRPr="002B2A2A">
        <w:t xml:space="preserve">not received.  </w:t>
      </w:r>
      <w:r w:rsidR="00E03DCB" w:rsidRPr="002B2A2A">
        <w:t xml:space="preserve">The expectation is that the </w:t>
      </w:r>
      <w:r w:rsidR="00871A86" w:rsidRPr="002B2A2A">
        <w:t>recruitment</w:t>
      </w:r>
      <w:r w:rsidR="00E03DCB" w:rsidRPr="002B2A2A">
        <w:t xml:space="preserve"> students and </w:t>
      </w:r>
      <w:r w:rsidR="00E70280" w:rsidRPr="002B2A2A">
        <w:t>P</w:t>
      </w:r>
      <w:r w:rsidR="00E03DCB" w:rsidRPr="002B2A2A">
        <w:t>rincipal</w:t>
      </w:r>
      <w:r w:rsidR="00E70280" w:rsidRPr="002B2A2A">
        <w:t xml:space="preserve"> I</w:t>
      </w:r>
      <w:r w:rsidR="00E03DCB" w:rsidRPr="002B2A2A">
        <w:t xml:space="preserve">nvestigators will have the same </w:t>
      </w:r>
      <w:r w:rsidRPr="002B2A2A">
        <w:t xml:space="preserve">sense of </w:t>
      </w:r>
      <w:r w:rsidR="000D6016" w:rsidRPr="002B2A2A">
        <w:t>ownership of the pro</w:t>
      </w:r>
      <w:r w:rsidRPr="002B2A2A">
        <w:t>gram</w:t>
      </w:r>
      <w:r w:rsidR="000D6016" w:rsidRPr="002B2A2A">
        <w:t xml:space="preserve"> and a degree of empowerment in the </w:t>
      </w:r>
      <w:r w:rsidRPr="002B2A2A">
        <w:t xml:space="preserve">process </w:t>
      </w:r>
      <w:r w:rsidR="000D6016" w:rsidRPr="002B2A2A">
        <w:t xml:space="preserve">such that </w:t>
      </w:r>
      <w:r w:rsidR="005D1B7D" w:rsidRPr="002B2A2A">
        <w:t xml:space="preserve">the </w:t>
      </w:r>
      <w:r w:rsidR="000D6016" w:rsidRPr="002B2A2A">
        <w:t xml:space="preserve">response rate </w:t>
      </w:r>
      <w:r w:rsidR="00E03DCB" w:rsidRPr="002B2A2A">
        <w:t>will be met, similar to that of p</w:t>
      </w:r>
      <w:r w:rsidR="000D6016" w:rsidRPr="002B2A2A">
        <w:t>revious</w:t>
      </w:r>
      <w:r w:rsidR="00E03DCB" w:rsidRPr="002B2A2A">
        <w:t xml:space="preserve"> government participant</w:t>
      </w:r>
      <w:r w:rsidR="000D6016" w:rsidRPr="002B2A2A">
        <w:t xml:space="preserve"> </w:t>
      </w:r>
      <w:r w:rsidR="00E03DCB" w:rsidRPr="002B2A2A">
        <w:t>assessments</w:t>
      </w:r>
      <w:r w:rsidR="000D6016" w:rsidRPr="002B2A2A">
        <w:t xml:space="preserve">. </w:t>
      </w:r>
      <w:r w:rsidRPr="002B2A2A">
        <w:t xml:space="preserve"> </w:t>
      </w:r>
      <w:r w:rsidR="001E3E77" w:rsidRPr="002B2A2A">
        <w:t xml:space="preserve">The assessment </w:t>
      </w:r>
      <w:r w:rsidR="005D1B7D" w:rsidRPr="002B2A2A">
        <w:t xml:space="preserve">serves as a mechanism for managing the program and </w:t>
      </w:r>
      <w:r w:rsidR="00DD0BCE" w:rsidRPr="002B2A2A">
        <w:t xml:space="preserve">is </w:t>
      </w:r>
      <w:r w:rsidR="005D1B7D" w:rsidRPr="002B2A2A">
        <w:t xml:space="preserve">the </w:t>
      </w:r>
      <w:r w:rsidR="001E3E77" w:rsidRPr="002B2A2A">
        <w:t xml:space="preserve">only </w:t>
      </w:r>
      <w:r w:rsidR="005D1B7D" w:rsidRPr="002B2A2A">
        <w:t xml:space="preserve">means </w:t>
      </w:r>
      <w:r w:rsidR="00DD0BCE" w:rsidRPr="002B2A2A">
        <w:t>for</w:t>
      </w:r>
      <w:r w:rsidR="001E3E77" w:rsidRPr="002B2A2A">
        <w:t xml:space="preserve"> </w:t>
      </w:r>
      <w:r w:rsidR="005D1B7D" w:rsidRPr="002B2A2A">
        <w:t xml:space="preserve">obtaining </w:t>
      </w:r>
      <w:r w:rsidR="001264CB" w:rsidRPr="002B2A2A">
        <w:t xml:space="preserve">essential </w:t>
      </w:r>
      <w:r w:rsidR="001E3E77" w:rsidRPr="002B2A2A">
        <w:t xml:space="preserve">feedback from the students and </w:t>
      </w:r>
      <w:r w:rsidR="00E70280" w:rsidRPr="002B2A2A">
        <w:t>P</w:t>
      </w:r>
      <w:r w:rsidR="005D1B7D" w:rsidRPr="002B2A2A">
        <w:t xml:space="preserve">rincipal </w:t>
      </w:r>
      <w:r w:rsidR="00E70280" w:rsidRPr="002B2A2A">
        <w:t>I</w:t>
      </w:r>
      <w:r w:rsidR="005D1B7D" w:rsidRPr="002B2A2A">
        <w:t xml:space="preserve">nvestigators.  </w:t>
      </w:r>
    </w:p>
    <w:p w:rsidR="00BB6A27" w:rsidRPr="002B2A2A" w:rsidRDefault="00BB6A27" w:rsidP="00BB6A27">
      <w:pPr>
        <w:autoSpaceDE w:val="0"/>
        <w:autoSpaceDN w:val="0"/>
        <w:adjustRightInd w:val="0"/>
      </w:pPr>
    </w:p>
    <w:p w:rsidR="000D6016" w:rsidRPr="002B2A2A" w:rsidRDefault="00BB6A27" w:rsidP="00D86DEF">
      <w:pPr>
        <w:autoSpaceDE w:val="0"/>
        <w:autoSpaceDN w:val="0"/>
        <w:adjustRightInd w:val="0"/>
      </w:pPr>
      <w:r w:rsidRPr="002B2A2A">
        <w:t xml:space="preserve">    4.  </w:t>
      </w:r>
      <w:r w:rsidR="000D6016" w:rsidRPr="002B2A2A">
        <w:t xml:space="preserve">The assessment was developed with input from </w:t>
      </w:r>
      <w:r w:rsidR="00BE0EB2" w:rsidRPr="002B2A2A">
        <w:t xml:space="preserve">key </w:t>
      </w:r>
      <w:r w:rsidR="000D6016" w:rsidRPr="002B2A2A">
        <w:t xml:space="preserve">stakeholders.  It has been refined over time into a tight, cohesive collection of questions designed to capture information central to improving the IASP experience for all. </w:t>
      </w:r>
      <w:r w:rsidR="00D86DEF" w:rsidRPr="002B2A2A">
        <w:t xml:space="preserve"> </w:t>
      </w:r>
      <w:r w:rsidR="000D6016" w:rsidRPr="002B2A2A">
        <w:t xml:space="preserve">This method of continuous improvement via </w:t>
      </w:r>
      <w:r w:rsidR="00131609" w:rsidRPr="002B2A2A">
        <w:t>collaborative development</w:t>
      </w:r>
      <w:r w:rsidR="000D6016" w:rsidRPr="002B2A2A">
        <w:t xml:space="preserve"> serves as </w:t>
      </w:r>
      <w:r w:rsidR="00131609" w:rsidRPr="002B2A2A">
        <w:t xml:space="preserve">an effective </w:t>
      </w:r>
      <w:r w:rsidR="000D6016" w:rsidRPr="002B2A2A">
        <w:t>testing mechanism.</w:t>
      </w:r>
    </w:p>
    <w:p w:rsidR="00D86DEF" w:rsidRPr="002B2A2A" w:rsidRDefault="00D86DEF" w:rsidP="00D86DEF">
      <w:pPr>
        <w:autoSpaceDE w:val="0"/>
        <w:autoSpaceDN w:val="0"/>
        <w:adjustRightInd w:val="0"/>
      </w:pPr>
    </w:p>
    <w:p w:rsidR="00B37B86" w:rsidRPr="002B2A2A" w:rsidRDefault="00BB6A27" w:rsidP="00B97DB2">
      <w:pPr>
        <w:autoSpaceDE w:val="0"/>
        <w:autoSpaceDN w:val="0"/>
        <w:adjustRightInd w:val="0"/>
      </w:pPr>
      <w:r w:rsidRPr="002B2A2A">
        <w:t xml:space="preserve">    </w:t>
      </w:r>
      <w:r w:rsidR="000D6016" w:rsidRPr="002B2A2A">
        <w:t xml:space="preserve">5. </w:t>
      </w:r>
      <w:r w:rsidR="00D86DEF" w:rsidRPr="002B2A2A">
        <w:t xml:space="preserve"> Individual consulted on statistical aspects of the assessment design:  </w:t>
      </w:r>
    </w:p>
    <w:p w:rsidR="000D6016" w:rsidRPr="002B2A2A" w:rsidRDefault="00D86DEF" w:rsidP="00D86DEF">
      <w:pPr>
        <w:autoSpaceDE w:val="0"/>
        <w:autoSpaceDN w:val="0"/>
        <w:adjustRightInd w:val="0"/>
        <w:ind w:firstLine="720"/>
      </w:pPr>
      <w:r w:rsidRPr="002B2A2A">
        <w:t xml:space="preserve">  </w:t>
      </w:r>
      <w:r w:rsidR="000D6016" w:rsidRPr="002B2A2A">
        <w:t>Robert Hons</w:t>
      </w:r>
    </w:p>
    <w:p w:rsidR="000D6016" w:rsidRPr="002B2A2A" w:rsidRDefault="00D86DEF" w:rsidP="00D86DEF">
      <w:pPr>
        <w:autoSpaceDE w:val="0"/>
        <w:autoSpaceDN w:val="0"/>
        <w:adjustRightInd w:val="0"/>
        <w:ind w:firstLine="720"/>
      </w:pPr>
      <w:r w:rsidRPr="002B2A2A">
        <w:t xml:space="preserve">  </w:t>
      </w:r>
      <w:r w:rsidR="000D6016" w:rsidRPr="002B2A2A">
        <w:t>Operations Research Analyst</w:t>
      </w:r>
    </w:p>
    <w:p w:rsidR="000D6016" w:rsidRPr="002B2A2A" w:rsidRDefault="00D86DEF" w:rsidP="00D86DEF">
      <w:pPr>
        <w:autoSpaceDE w:val="0"/>
        <w:autoSpaceDN w:val="0"/>
        <w:adjustRightInd w:val="0"/>
        <w:ind w:firstLine="720"/>
      </w:pPr>
      <w:r w:rsidRPr="002B2A2A">
        <w:t xml:space="preserve">  </w:t>
      </w:r>
      <w:r w:rsidR="000D6016" w:rsidRPr="002B2A2A">
        <w:t>Defense Information Systems Agency</w:t>
      </w:r>
    </w:p>
    <w:p w:rsidR="000D6016" w:rsidRPr="002B2A2A" w:rsidRDefault="00D86DEF" w:rsidP="00D86DEF">
      <w:pPr>
        <w:autoSpaceDE w:val="0"/>
        <w:autoSpaceDN w:val="0"/>
        <w:adjustRightInd w:val="0"/>
        <w:ind w:firstLine="720"/>
      </w:pPr>
      <w:r w:rsidRPr="002B2A2A">
        <w:t xml:space="preserve">  </w:t>
      </w:r>
      <w:r w:rsidR="005E6471">
        <w:t>301-225-8174</w:t>
      </w:r>
    </w:p>
    <w:p w:rsidR="00D86DEF" w:rsidRPr="002B2A2A" w:rsidRDefault="00D86DEF" w:rsidP="00D86DEF">
      <w:pPr>
        <w:autoSpaceDE w:val="0"/>
        <w:autoSpaceDN w:val="0"/>
        <w:adjustRightInd w:val="0"/>
      </w:pPr>
    </w:p>
    <w:p w:rsidR="00D86DEF" w:rsidRPr="002B2A2A" w:rsidRDefault="00D86DEF" w:rsidP="00D86DEF">
      <w:pPr>
        <w:autoSpaceDE w:val="0"/>
        <w:autoSpaceDN w:val="0"/>
        <w:adjustRightInd w:val="0"/>
      </w:pPr>
      <w:r w:rsidRPr="002B2A2A">
        <w:t xml:space="preserve">         Point of contact for data collection and analysis: </w:t>
      </w:r>
    </w:p>
    <w:p w:rsidR="00131609" w:rsidRPr="002B2A2A" w:rsidRDefault="00D86DEF" w:rsidP="00D86DEF">
      <w:pPr>
        <w:autoSpaceDE w:val="0"/>
        <w:autoSpaceDN w:val="0"/>
        <w:adjustRightInd w:val="0"/>
        <w:ind w:firstLine="720"/>
      </w:pPr>
      <w:r w:rsidRPr="002B2A2A">
        <w:t xml:space="preserve">  </w:t>
      </w:r>
      <w:r w:rsidR="00E011B3">
        <w:t>Felicia White</w:t>
      </w:r>
    </w:p>
    <w:p w:rsidR="00131609" w:rsidRPr="002B2A2A" w:rsidRDefault="00D86DEF" w:rsidP="00D86DEF">
      <w:pPr>
        <w:autoSpaceDE w:val="0"/>
        <w:autoSpaceDN w:val="0"/>
        <w:adjustRightInd w:val="0"/>
        <w:ind w:firstLine="720"/>
      </w:pPr>
      <w:r w:rsidRPr="002B2A2A">
        <w:t xml:space="preserve">  </w:t>
      </w:r>
      <w:r w:rsidR="00131609" w:rsidRPr="002B2A2A">
        <w:t>Consultant</w:t>
      </w:r>
    </w:p>
    <w:p w:rsidR="00131609" w:rsidRPr="002B2A2A" w:rsidRDefault="005E6471" w:rsidP="00D86DEF">
      <w:pPr>
        <w:autoSpaceDE w:val="0"/>
        <w:autoSpaceDN w:val="0"/>
        <w:adjustRightInd w:val="0"/>
        <w:ind w:firstLine="720"/>
      </w:pPr>
      <w:r>
        <w:t xml:space="preserve">  </w:t>
      </w:r>
      <w:r w:rsidR="00131609" w:rsidRPr="002B2A2A">
        <w:t>DoD C</w:t>
      </w:r>
      <w:r w:rsidR="000302D1" w:rsidRPr="002B2A2A">
        <w:t>hief Information Officer</w:t>
      </w:r>
    </w:p>
    <w:p w:rsidR="00A40CE1" w:rsidRDefault="00D86DEF" w:rsidP="00D86DEF">
      <w:pPr>
        <w:autoSpaceDE w:val="0"/>
        <w:autoSpaceDN w:val="0"/>
        <w:adjustRightInd w:val="0"/>
        <w:spacing w:line="480" w:lineRule="auto"/>
        <w:ind w:firstLine="720"/>
      </w:pPr>
      <w:r w:rsidRPr="002B2A2A">
        <w:t xml:space="preserve">  </w:t>
      </w:r>
      <w:r w:rsidR="006F71D0">
        <w:t>571</w:t>
      </w:r>
      <w:r w:rsidR="00131609" w:rsidRPr="002B2A2A">
        <w:t>-</w:t>
      </w:r>
      <w:r w:rsidR="006F71D0">
        <w:t>372</w:t>
      </w:r>
      <w:r w:rsidR="002B45D2" w:rsidRPr="002B2A2A">
        <w:t>-</w:t>
      </w:r>
      <w:r w:rsidR="006F71D0">
        <w:t>4496</w:t>
      </w:r>
    </w:p>
    <w:sectPr w:rsidR="00A40CE1" w:rsidSect="001E0D1B">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3AB" w:rsidRDefault="00C673AB">
      <w:r>
        <w:separator/>
      </w:r>
    </w:p>
  </w:endnote>
  <w:endnote w:type="continuationSeparator" w:id="0">
    <w:p w:rsidR="00C673AB" w:rsidRDefault="00C673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3AB" w:rsidRDefault="00BB1DAD" w:rsidP="001E0D1B">
    <w:pPr>
      <w:pStyle w:val="Footer"/>
      <w:framePr w:wrap="around" w:vAnchor="text" w:hAnchor="margin" w:xAlign="center" w:y="1"/>
      <w:rPr>
        <w:rStyle w:val="PageNumber"/>
      </w:rPr>
    </w:pPr>
    <w:r>
      <w:rPr>
        <w:rStyle w:val="PageNumber"/>
      </w:rPr>
      <w:fldChar w:fldCharType="begin"/>
    </w:r>
    <w:r w:rsidR="00C673AB">
      <w:rPr>
        <w:rStyle w:val="PageNumber"/>
      </w:rPr>
      <w:instrText xml:space="preserve">PAGE  </w:instrText>
    </w:r>
    <w:r>
      <w:rPr>
        <w:rStyle w:val="PageNumber"/>
      </w:rPr>
      <w:fldChar w:fldCharType="separate"/>
    </w:r>
    <w:r w:rsidR="00C673AB">
      <w:rPr>
        <w:rStyle w:val="PageNumber"/>
        <w:noProof/>
      </w:rPr>
      <w:t>4</w:t>
    </w:r>
    <w:r>
      <w:rPr>
        <w:rStyle w:val="PageNumber"/>
      </w:rPr>
      <w:fldChar w:fldCharType="end"/>
    </w:r>
  </w:p>
  <w:p w:rsidR="00C673AB" w:rsidRDefault="00C673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3AB" w:rsidRDefault="00BB1DAD" w:rsidP="001E0D1B">
    <w:pPr>
      <w:pStyle w:val="Footer"/>
      <w:framePr w:wrap="around" w:vAnchor="text" w:hAnchor="margin" w:xAlign="center" w:y="1"/>
      <w:rPr>
        <w:rStyle w:val="PageNumber"/>
      </w:rPr>
    </w:pPr>
    <w:r>
      <w:rPr>
        <w:rStyle w:val="PageNumber"/>
      </w:rPr>
      <w:fldChar w:fldCharType="begin"/>
    </w:r>
    <w:r w:rsidR="00C673AB">
      <w:rPr>
        <w:rStyle w:val="PageNumber"/>
      </w:rPr>
      <w:instrText xml:space="preserve">PAGE  </w:instrText>
    </w:r>
    <w:r>
      <w:rPr>
        <w:rStyle w:val="PageNumber"/>
      </w:rPr>
      <w:fldChar w:fldCharType="separate"/>
    </w:r>
    <w:r w:rsidR="00AB30A2">
      <w:rPr>
        <w:rStyle w:val="PageNumber"/>
        <w:noProof/>
      </w:rPr>
      <w:t>2</w:t>
    </w:r>
    <w:r>
      <w:rPr>
        <w:rStyle w:val="PageNumber"/>
      </w:rPr>
      <w:fldChar w:fldCharType="end"/>
    </w:r>
  </w:p>
  <w:p w:rsidR="00C673AB" w:rsidRDefault="00C673A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3AB" w:rsidRDefault="00C673AB">
      <w:r>
        <w:separator/>
      </w:r>
    </w:p>
  </w:footnote>
  <w:footnote w:type="continuationSeparator" w:id="0">
    <w:p w:rsidR="00C673AB" w:rsidRDefault="00C673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E1D"/>
    <w:multiLevelType w:val="hybridMultilevel"/>
    <w:tmpl w:val="A6C8C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EA07D3"/>
    <w:multiLevelType w:val="hybridMultilevel"/>
    <w:tmpl w:val="BEDC7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1F71BE"/>
    <w:multiLevelType w:val="hybridMultilevel"/>
    <w:tmpl w:val="BE3C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E336E"/>
    <w:multiLevelType w:val="hybridMultilevel"/>
    <w:tmpl w:val="6B8436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933444E"/>
    <w:multiLevelType w:val="hybridMultilevel"/>
    <w:tmpl w:val="F1CA6D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1502CE"/>
    <w:multiLevelType w:val="hybridMultilevel"/>
    <w:tmpl w:val="62468282"/>
    <w:lvl w:ilvl="0" w:tplc="8FC6287C">
      <w:start w:val="10"/>
      <w:numFmt w:val="decimal"/>
      <w:lvlText w:val="%1."/>
      <w:lvlJc w:val="left"/>
      <w:pPr>
        <w:tabs>
          <w:tab w:val="num" w:pos="660"/>
        </w:tabs>
        <w:ind w:left="660" w:hanging="420"/>
      </w:pPr>
      <w:rPr>
        <w:rFonts w:hint="default"/>
        <w:u w:val="none"/>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2D170BAB"/>
    <w:multiLevelType w:val="hybridMultilevel"/>
    <w:tmpl w:val="AE8E2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1F1941"/>
    <w:multiLevelType w:val="hybridMultilevel"/>
    <w:tmpl w:val="14426D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84924AE"/>
    <w:multiLevelType w:val="hybridMultilevel"/>
    <w:tmpl w:val="C81C87A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62CD1F2E"/>
    <w:multiLevelType w:val="multilevel"/>
    <w:tmpl w:val="9BEE73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F62F78"/>
    <w:multiLevelType w:val="hybridMultilevel"/>
    <w:tmpl w:val="17ACA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746738"/>
    <w:multiLevelType w:val="hybridMultilevel"/>
    <w:tmpl w:val="2D9E82F2"/>
    <w:lvl w:ilvl="0" w:tplc="F718D6A6">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5"/>
  </w:num>
  <w:num w:numId="9">
    <w:abstractNumId w:val="4"/>
  </w:num>
  <w:num w:numId="10">
    <w:abstractNumId w:val="1"/>
  </w:num>
  <w:num w:numId="11">
    <w:abstractNumId w:val="6"/>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D3F74"/>
    <w:rsid w:val="0001199E"/>
    <w:rsid w:val="00013624"/>
    <w:rsid w:val="0001511F"/>
    <w:rsid w:val="00025DF2"/>
    <w:rsid w:val="000302D1"/>
    <w:rsid w:val="00032D90"/>
    <w:rsid w:val="000374C4"/>
    <w:rsid w:val="000439DC"/>
    <w:rsid w:val="00046752"/>
    <w:rsid w:val="00054DC1"/>
    <w:rsid w:val="0005592B"/>
    <w:rsid w:val="0006308A"/>
    <w:rsid w:val="00067076"/>
    <w:rsid w:val="0006712B"/>
    <w:rsid w:val="000713B1"/>
    <w:rsid w:val="0007290A"/>
    <w:rsid w:val="00087226"/>
    <w:rsid w:val="000931AC"/>
    <w:rsid w:val="000A1B6E"/>
    <w:rsid w:val="000A2E7F"/>
    <w:rsid w:val="000A7967"/>
    <w:rsid w:val="000B6242"/>
    <w:rsid w:val="000C6FA8"/>
    <w:rsid w:val="000D6016"/>
    <w:rsid w:val="000D7268"/>
    <w:rsid w:val="000E0918"/>
    <w:rsid w:val="000E35CE"/>
    <w:rsid w:val="000E4BAA"/>
    <w:rsid w:val="000E7D63"/>
    <w:rsid w:val="00104EDA"/>
    <w:rsid w:val="001068DE"/>
    <w:rsid w:val="00106A7B"/>
    <w:rsid w:val="00111663"/>
    <w:rsid w:val="00122FEB"/>
    <w:rsid w:val="001264CB"/>
    <w:rsid w:val="00131609"/>
    <w:rsid w:val="001541DE"/>
    <w:rsid w:val="0016112A"/>
    <w:rsid w:val="0016282C"/>
    <w:rsid w:val="00167FBC"/>
    <w:rsid w:val="00174879"/>
    <w:rsid w:val="001764B1"/>
    <w:rsid w:val="0019277E"/>
    <w:rsid w:val="00197C22"/>
    <w:rsid w:val="001A5BE5"/>
    <w:rsid w:val="001B4F00"/>
    <w:rsid w:val="001C075E"/>
    <w:rsid w:val="001C4D8C"/>
    <w:rsid w:val="001D19EC"/>
    <w:rsid w:val="001D2667"/>
    <w:rsid w:val="001D7C38"/>
    <w:rsid w:val="001E0D1B"/>
    <w:rsid w:val="001E293E"/>
    <w:rsid w:val="001E3E77"/>
    <w:rsid w:val="001F458E"/>
    <w:rsid w:val="00206250"/>
    <w:rsid w:val="0021392C"/>
    <w:rsid w:val="0021492F"/>
    <w:rsid w:val="0023661B"/>
    <w:rsid w:val="00240B9B"/>
    <w:rsid w:val="0025411D"/>
    <w:rsid w:val="0025480A"/>
    <w:rsid w:val="00262FBD"/>
    <w:rsid w:val="00275AD5"/>
    <w:rsid w:val="00280C26"/>
    <w:rsid w:val="002853E5"/>
    <w:rsid w:val="00291868"/>
    <w:rsid w:val="00292CBA"/>
    <w:rsid w:val="00296B3A"/>
    <w:rsid w:val="002A1B98"/>
    <w:rsid w:val="002B2A2A"/>
    <w:rsid w:val="002B45D2"/>
    <w:rsid w:val="002C5227"/>
    <w:rsid w:val="002C5350"/>
    <w:rsid w:val="002E1DB8"/>
    <w:rsid w:val="002F5FFF"/>
    <w:rsid w:val="00311864"/>
    <w:rsid w:val="00313E27"/>
    <w:rsid w:val="00315955"/>
    <w:rsid w:val="00334F94"/>
    <w:rsid w:val="00342AC6"/>
    <w:rsid w:val="00345C42"/>
    <w:rsid w:val="00346719"/>
    <w:rsid w:val="00350E0D"/>
    <w:rsid w:val="00355BC9"/>
    <w:rsid w:val="00365A80"/>
    <w:rsid w:val="003813AC"/>
    <w:rsid w:val="003819CD"/>
    <w:rsid w:val="00381AB9"/>
    <w:rsid w:val="00383235"/>
    <w:rsid w:val="00390AB7"/>
    <w:rsid w:val="00394F99"/>
    <w:rsid w:val="003A048A"/>
    <w:rsid w:val="003A04F1"/>
    <w:rsid w:val="003A14F0"/>
    <w:rsid w:val="003A3E7F"/>
    <w:rsid w:val="003A40B9"/>
    <w:rsid w:val="003A439D"/>
    <w:rsid w:val="003B48B0"/>
    <w:rsid w:val="003C49B1"/>
    <w:rsid w:val="003E0A10"/>
    <w:rsid w:val="003E263E"/>
    <w:rsid w:val="003F077E"/>
    <w:rsid w:val="003F72B5"/>
    <w:rsid w:val="0040027C"/>
    <w:rsid w:val="00401676"/>
    <w:rsid w:val="00405871"/>
    <w:rsid w:val="00415925"/>
    <w:rsid w:val="00425E97"/>
    <w:rsid w:val="00432D20"/>
    <w:rsid w:val="004411EB"/>
    <w:rsid w:val="00446EB2"/>
    <w:rsid w:val="00455313"/>
    <w:rsid w:val="004575C0"/>
    <w:rsid w:val="0046080C"/>
    <w:rsid w:val="00460F7E"/>
    <w:rsid w:val="00476159"/>
    <w:rsid w:val="00490D28"/>
    <w:rsid w:val="004978EB"/>
    <w:rsid w:val="004A068D"/>
    <w:rsid w:val="004C28A3"/>
    <w:rsid w:val="004C63AE"/>
    <w:rsid w:val="004D349F"/>
    <w:rsid w:val="004D34AB"/>
    <w:rsid w:val="004D3F74"/>
    <w:rsid w:val="004D7038"/>
    <w:rsid w:val="004E1D77"/>
    <w:rsid w:val="004F25D3"/>
    <w:rsid w:val="00501F4A"/>
    <w:rsid w:val="00502878"/>
    <w:rsid w:val="00502E60"/>
    <w:rsid w:val="0051301E"/>
    <w:rsid w:val="00515A5F"/>
    <w:rsid w:val="00530BC1"/>
    <w:rsid w:val="0055537E"/>
    <w:rsid w:val="00556D74"/>
    <w:rsid w:val="00560257"/>
    <w:rsid w:val="00563783"/>
    <w:rsid w:val="005709F5"/>
    <w:rsid w:val="00571AF7"/>
    <w:rsid w:val="00575714"/>
    <w:rsid w:val="005A5FD2"/>
    <w:rsid w:val="005B05C5"/>
    <w:rsid w:val="005B1529"/>
    <w:rsid w:val="005B48EC"/>
    <w:rsid w:val="005C1EA5"/>
    <w:rsid w:val="005D1B7D"/>
    <w:rsid w:val="005D32B7"/>
    <w:rsid w:val="005E6471"/>
    <w:rsid w:val="005E6987"/>
    <w:rsid w:val="005F6639"/>
    <w:rsid w:val="0060129A"/>
    <w:rsid w:val="00605FA1"/>
    <w:rsid w:val="00615FC0"/>
    <w:rsid w:val="006166D0"/>
    <w:rsid w:val="00625B1A"/>
    <w:rsid w:val="00631EEB"/>
    <w:rsid w:val="006344CE"/>
    <w:rsid w:val="00635EF8"/>
    <w:rsid w:val="006615BA"/>
    <w:rsid w:val="00663CAC"/>
    <w:rsid w:val="0068264F"/>
    <w:rsid w:val="0069224B"/>
    <w:rsid w:val="006A3BFC"/>
    <w:rsid w:val="006B54C0"/>
    <w:rsid w:val="006C5A5A"/>
    <w:rsid w:val="006C6AA4"/>
    <w:rsid w:val="006D274A"/>
    <w:rsid w:val="006E22E0"/>
    <w:rsid w:val="006F20E6"/>
    <w:rsid w:val="006F55E1"/>
    <w:rsid w:val="006F71D0"/>
    <w:rsid w:val="006F77BF"/>
    <w:rsid w:val="00706A2C"/>
    <w:rsid w:val="007202A3"/>
    <w:rsid w:val="00745140"/>
    <w:rsid w:val="0075064F"/>
    <w:rsid w:val="0075067D"/>
    <w:rsid w:val="00751830"/>
    <w:rsid w:val="0077166E"/>
    <w:rsid w:val="007761CA"/>
    <w:rsid w:val="00787197"/>
    <w:rsid w:val="00796389"/>
    <w:rsid w:val="00796A88"/>
    <w:rsid w:val="00797343"/>
    <w:rsid w:val="007A68E4"/>
    <w:rsid w:val="007B5448"/>
    <w:rsid w:val="007C40A9"/>
    <w:rsid w:val="007C7612"/>
    <w:rsid w:val="007C7D4E"/>
    <w:rsid w:val="007D54A5"/>
    <w:rsid w:val="007E7D2D"/>
    <w:rsid w:val="007F408E"/>
    <w:rsid w:val="007F44C4"/>
    <w:rsid w:val="00804292"/>
    <w:rsid w:val="00825156"/>
    <w:rsid w:val="00825E18"/>
    <w:rsid w:val="008278C7"/>
    <w:rsid w:val="008322BE"/>
    <w:rsid w:val="00833923"/>
    <w:rsid w:val="008372A2"/>
    <w:rsid w:val="00846F14"/>
    <w:rsid w:val="008514EF"/>
    <w:rsid w:val="00855E17"/>
    <w:rsid w:val="00865945"/>
    <w:rsid w:val="00867EFF"/>
    <w:rsid w:val="00871A86"/>
    <w:rsid w:val="00874567"/>
    <w:rsid w:val="0087677B"/>
    <w:rsid w:val="00880DCC"/>
    <w:rsid w:val="00885CCE"/>
    <w:rsid w:val="00896609"/>
    <w:rsid w:val="008A2B68"/>
    <w:rsid w:val="008A2E54"/>
    <w:rsid w:val="008A496E"/>
    <w:rsid w:val="008A656D"/>
    <w:rsid w:val="008A79B8"/>
    <w:rsid w:val="008C25FA"/>
    <w:rsid w:val="008C62B4"/>
    <w:rsid w:val="008D7A06"/>
    <w:rsid w:val="008D7B5E"/>
    <w:rsid w:val="00907798"/>
    <w:rsid w:val="00917A41"/>
    <w:rsid w:val="00921187"/>
    <w:rsid w:val="00925D9A"/>
    <w:rsid w:val="00933279"/>
    <w:rsid w:val="009371F2"/>
    <w:rsid w:val="00940BDB"/>
    <w:rsid w:val="009440AC"/>
    <w:rsid w:val="00946759"/>
    <w:rsid w:val="00966E37"/>
    <w:rsid w:val="00976284"/>
    <w:rsid w:val="009813EE"/>
    <w:rsid w:val="009833D5"/>
    <w:rsid w:val="00985A30"/>
    <w:rsid w:val="009C073C"/>
    <w:rsid w:val="009C19C5"/>
    <w:rsid w:val="009C3079"/>
    <w:rsid w:val="009C4992"/>
    <w:rsid w:val="009C6307"/>
    <w:rsid w:val="009D2144"/>
    <w:rsid w:val="009D281E"/>
    <w:rsid w:val="009D44BD"/>
    <w:rsid w:val="009F182F"/>
    <w:rsid w:val="009F266E"/>
    <w:rsid w:val="009F2673"/>
    <w:rsid w:val="00A0281F"/>
    <w:rsid w:val="00A24693"/>
    <w:rsid w:val="00A30878"/>
    <w:rsid w:val="00A367F2"/>
    <w:rsid w:val="00A36FC7"/>
    <w:rsid w:val="00A40CE1"/>
    <w:rsid w:val="00A51D6A"/>
    <w:rsid w:val="00A56E66"/>
    <w:rsid w:val="00A67722"/>
    <w:rsid w:val="00A83B6A"/>
    <w:rsid w:val="00A85E5D"/>
    <w:rsid w:val="00A946D8"/>
    <w:rsid w:val="00A94ABF"/>
    <w:rsid w:val="00A96CF2"/>
    <w:rsid w:val="00AB0420"/>
    <w:rsid w:val="00AB2BCA"/>
    <w:rsid w:val="00AB30A2"/>
    <w:rsid w:val="00AC1231"/>
    <w:rsid w:val="00AC3FF5"/>
    <w:rsid w:val="00AC7C8B"/>
    <w:rsid w:val="00AE3955"/>
    <w:rsid w:val="00B14477"/>
    <w:rsid w:val="00B161E9"/>
    <w:rsid w:val="00B30757"/>
    <w:rsid w:val="00B37B86"/>
    <w:rsid w:val="00B451CA"/>
    <w:rsid w:val="00B471DC"/>
    <w:rsid w:val="00B50AA9"/>
    <w:rsid w:val="00B61DAE"/>
    <w:rsid w:val="00B6672A"/>
    <w:rsid w:val="00B70EFF"/>
    <w:rsid w:val="00B7773B"/>
    <w:rsid w:val="00B80103"/>
    <w:rsid w:val="00B82353"/>
    <w:rsid w:val="00B87FF6"/>
    <w:rsid w:val="00B92DB7"/>
    <w:rsid w:val="00B9579C"/>
    <w:rsid w:val="00B97DB2"/>
    <w:rsid w:val="00BA2418"/>
    <w:rsid w:val="00BA6BC3"/>
    <w:rsid w:val="00BB1DAD"/>
    <w:rsid w:val="00BB523F"/>
    <w:rsid w:val="00BB6A27"/>
    <w:rsid w:val="00BD1CB3"/>
    <w:rsid w:val="00BD3906"/>
    <w:rsid w:val="00BD4780"/>
    <w:rsid w:val="00BE0EB2"/>
    <w:rsid w:val="00BE49BA"/>
    <w:rsid w:val="00BF0C04"/>
    <w:rsid w:val="00BF1DA4"/>
    <w:rsid w:val="00BF49DE"/>
    <w:rsid w:val="00C06A41"/>
    <w:rsid w:val="00C06FD5"/>
    <w:rsid w:val="00C120ED"/>
    <w:rsid w:val="00C14F74"/>
    <w:rsid w:val="00C2492F"/>
    <w:rsid w:val="00C27A3A"/>
    <w:rsid w:val="00C41A07"/>
    <w:rsid w:val="00C4297F"/>
    <w:rsid w:val="00C538AA"/>
    <w:rsid w:val="00C6027A"/>
    <w:rsid w:val="00C673AB"/>
    <w:rsid w:val="00C727E4"/>
    <w:rsid w:val="00C81592"/>
    <w:rsid w:val="00C820E2"/>
    <w:rsid w:val="00C90985"/>
    <w:rsid w:val="00C96FEE"/>
    <w:rsid w:val="00CA1231"/>
    <w:rsid w:val="00CA2D0A"/>
    <w:rsid w:val="00CA4A37"/>
    <w:rsid w:val="00CA7ADF"/>
    <w:rsid w:val="00CD4CBD"/>
    <w:rsid w:val="00CE55CD"/>
    <w:rsid w:val="00CF093F"/>
    <w:rsid w:val="00CF123B"/>
    <w:rsid w:val="00CF1B6A"/>
    <w:rsid w:val="00CF4207"/>
    <w:rsid w:val="00CF6DC9"/>
    <w:rsid w:val="00D04D1D"/>
    <w:rsid w:val="00D07B7F"/>
    <w:rsid w:val="00D17EC0"/>
    <w:rsid w:val="00D23CAE"/>
    <w:rsid w:val="00D30E6F"/>
    <w:rsid w:val="00D34131"/>
    <w:rsid w:val="00D37EDA"/>
    <w:rsid w:val="00D45C5C"/>
    <w:rsid w:val="00D562B2"/>
    <w:rsid w:val="00D56B2F"/>
    <w:rsid w:val="00D6216A"/>
    <w:rsid w:val="00D86DEF"/>
    <w:rsid w:val="00D9692E"/>
    <w:rsid w:val="00DB1D7E"/>
    <w:rsid w:val="00DB6B27"/>
    <w:rsid w:val="00DB7DDB"/>
    <w:rsid w:val="00DC4113"/>
    <w:rsid w:val="00DC7474"/>
    <w:rsid w:val="00DD0BCE"/>
    <w:rsid w:val="00DE0412"/>
    <w:rsid w:val="00DE3A8E"/>
    <w:rsid w:val="00DF1C10"/>
    <w:rsid w:val="00DF7A3A"/>
    <w:rsid w:val="00E00A73"/>
    <w:rsid w:val="00E011B3"/>
    <w:rsid w:val="00E03DCB"/>
    <w:rsid w:val="00E11DA9"/>
    <w:rsid w:val="00E24786"/>
    <w:rsid w:val="00E2489E"/>
    <w:rsid w:val="00E440B2"/>
    <w:rsid w:val="00E47A3E"/>
    <w:rsid w:val="00E658EA"/>
    <w:rsid w:val="00E70280"/>
    <w:rsid w:val="00E725CB"/>
    <w:rsid w:val="00E72DE6"/>
    <w:rsid w:val="00E74277"/>
    <w:rsid w:val="00E81575"/>
    <w:rsid w:val="00EA2C1E"/>
    <w:rsid w:val="00EA3783"/>
    <w:rsid w:val="00EC21B8"/>
    <w:rsid w:val="00EC44DE"/>
    <w:rsid w:val="00EE41A3"/>
    <w:rsid w:val="00EE45A7"/>
    <w:rsid w:val="00EF490F"/>
    <w:rsid w:val="00EF5BC6"/>
    <w:rsid w:val="00F234A5"/>
    <w:rsid w:val="00F302CD"/>
    <w:rsid w:val="00F30AAD"/>
    <w:rsid w:val="00F3660D"/>
    <w:rsid w:val="00F43E6B"/>
    <w:rsid w:val="00F43F7D"/>
    <w:rsid w:val="00F53F39"/>
    <w:rsid w:val="00F76957"/>
    <w:rsid w:val="00FA2842"/>
    <w:rsid w:val="00FB26BF"/>
    <w:rsid w:val="00FB7C5B"/>
    <w:rsid w:val="00FC39E4"/>
    <w:rsid w:val="00FC6F5F"/>
    <w:rsid w:val="00FE1BAE"/>
    <w:rsid w:val="00FF41C4"/>
    <w:rsid w:val="00FF7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CB3"/>
    <w:rPr>
      <w:sz w:val="24"/>
      <w:szCs w:val="24"/>
    </w:rPr>
  </w:style>
  <w:style w:type="paragraph" w:styleId="Heading1">
    <w:name w:val="heading 1"/>
    <w:basedOn w:val="Normal"/>
    <w:next w:val="Normal"/>
    <w:link w:val="Heading1Char"/>
    <w:qFormat/>
    <w:rsid w:val="00FB26BF"/>
    <w:pPr>
      <w:keepNext/>
      <w:jc w:val="center"/>
      <w:outlineLvl w:val="0"/>
    </w:pPr>
    <w:rPr>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61DAE"/>
    <w:pPr>
      <w:tabs>
        <w:tab w:val="center" w:pos="4320"/>
        <w:tab w:val="right" w:pos="8640"/>
      </w:tabs>
    </w:pPr>
  </w:style>
  <w:style w:type="character" w:styleId="PageNumber">
    <w:name w:val="page number"/>
    <w:basedOn w:val="DefaultParagraphFont"/>
    <w:rsid w:val="00B61DAE"/>
  </w:style>
  <w:style w:type="paragraph" w:styleId="NormalWeb">
    <w:name w:val="Normal (Web)"/>
    <w:basedOn w:val="Normal"/>
    <w:rsid w:val="00885CCE"/>
    <w:pPr>
      <w:spacing w:before="100" w:beforeAutospacing="1" w:after="100" w:afterAutospacing="1"/>
    </w:pPr>
  </w:style>
  <w:style w:type="paragraph" w:styleId="FootnoteText">
    <w:name w:val="footnote text"/>
    <w:basedOn w:val="Normal"/>
    <w:semiHidden/>
    <w:rsid w:val="00885CCE"/>
    <w:rPr>
      <w:sz w:val="20"/>
      <w:szCs w:val="20"/>
    </w:rPr>
  </w:style>
  <w:style w:type="character" w:styleId="FootnoteReference">
    <w:name w:val="footnote reference"/>
    <w:basedOn w:val="DefaultParagraphFont"/>
    <w:semiHidden/>
    <w:rsid w:val="00885CCE"/>
    <w:rPr>
      <w:vertAlign w:val="superscript"/>
    </w:rPr>
  </w:style>
  <w:style w:type="character" w:customStyle="1" w:styleId="Heading1Char">
    <w:name w:val="Heading 1 Char"/>
    <w:basedOn w:val="DefaultParagraphFont"/>
    <w:link w:val="Heading1"/>
    <w:locked/>
    <w:rsid w:val="00FB26BF"/>
    <w:rPr>
      <w:b/>
      <w:bCs/>
      <w:color w:val="000000"/>
      <w:sz w:val="40"/>
      <w:szCs w:val="40"/>
      <w:lang w:val="en-US" w:eastAsia="en-US" w:bidi="ar-SA"/>
    </w:rPr>
  </w:style>
  <w:style w:type="character" w:customStyle="1" w:styleId="CommentTextChar">
    <w:name w:val="Comment Text Char"/>
    <w:basedOn w:val="DefaultParagraphFont"/>
    <w:link w:val="CommentText"/>
    <w:semiHidden/>
    <w:locked/>
    <w:rsid w:val="00FB26BF"/>
    <w:rPr>
      <w:lang w:val="en-US" w:eastAsia="en-US" w:bidi="ar-SA"/>
    </w:rPr>
  </w:style>
  <w:style w:type="paragraph" w:styleId="CommentText">
    <w:name w:val="annotation text"/>
    <w:basedOn w:val="Normal"/>
    <w:link w:val="CommentTextChar"/>
    <w:semiHidden/>
    <w:rsid w:val="00FB26BF"/>
    <w:rPr>
      <w:sz w:val="20"/>
      <w:szCs w:val="20"/>
    </w:rPr>
  </w:style>
  <w:style w:type="character" w:customStyle="1" w:styleId="FooterChar">
    <w:name w:val="Footer Char"/>
    <w:basedOn w:val="DefaultParagraphFont"/>
    <w:link w:val="Footer"/>
    <w:locked/>
    <w:rsid w:val="00FB26BF"/>
    <w:rPr>
      <w:sz w:val="24"/>
      <w:szCs w:val="24"/>
      <w:lang w:val="en-US" w:eastAsia="en-US" w:bidi="ar-SA"/>
    </w:rPr>
  </w:style>
  <w:style w:type="character" w:customStyle="1" w:styleId="BodyTextChar">
    <w:name w:val="Body Text Char"/>
    <w:basedOn w:val="DefaultParagraphFont"/>
    <w:link w:val="BodyText"/>
    <w:semiHidden/>
    <w:locked/>
    <w:rsid w:val="00FB26BF"/>
    <w:rPr>
      <w:color w:val="000000"/>
      <w:sz w:val="24"/>
      <w:szCs w:val="24"/>
      <w:lang w:val="en-US" w:eastAsia="en-US" w:bidi="ar-SA"/>
    </w:rPr>
  </w:style>
  <w:style w:type="paragraph" w:styleId="BodyText">
    <w:name w:val="Body Text"/>
    <w:basedOn w:val="Normal"/>
    <w:link w:val="BodyTextChar"/>
    <w:rsid w:val="00FB26BF"/>
    <w:pPr>
      <w:spacing w:before="60" w:after="60"/>
    </w:pPr>
    <w:rPr>
      <w:color w:val="000000"/>
    </w:rPr>
  </w:style>
  <w:style w:type="character" w:styleId="CommentReference">
    <w:name w:val="annotation reference"/>
    <w:basedOn w:val="DefaultParagraphFont"/>
    <w:semiHidden/>
    <w:rsid w:val="00FB26BF"/>
    <w:rPr>
      <w:rFonts w:ascii="Times New Roman" w:hAnsi="Times New Roman" w:cs="Times New Roman" w:hint="default"/>
      <w:sz w:val="16"/>
      <w:szCs w:val="16"/>
    </w:rPr>
  </w:style>
  <w:style w:type="character" w:customStyle="1" w:styleId="ptext-2">
    <w:name w:val="ptext-2"/>
    <w:basedOn w:val="DefaultParagraphFont"/>
    <w:rsid w:val="00FB26BF"/>
    <w:rPr>
      <w:rFonts w:ascii="Times New Roman" w:hAnsi="Times New Roman" w:cs="Times New Roman" w:hint="default"/>
    </w:rPr>
  </w:style>
  <w:style w:type="paragraph" w:styleId="BalloonText">
    <w:name w:val="Balloon Text"/>
    <w:basedOn w:val="Normal"/>
    <w:semiHidden/>
    <w:rsid w:val="00FB26BF"/>
    <w:rPr>
      <w:rFonts w:ascii="Tahoma" w:hAnsi="Tahoma" w:cs="Tahoma"/>
      <w:sz w:val="16"/>
      <w:szCs w:val="16"/>
    </w:rPr>
  </w:style>
  <w:style w:type="table" w:styleId="TableGrid">
    <w:name w:val="Table Grid"/>
    <w:basedOn w:val="TableNormal"/>
    <w:rsid w:val="00571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DC4113"/>
    <w:rPr>
      <w:b/>
      <w:bCs/>
    </w:rPr>
  </w:style>
  <w:style w:type="character" w:customStyle="1" w:styleId="CommentSubjectChar">
    <w:name w:val="Comment Subject Char"/>
    <w:basedOn w:val="CommentTextChar"/>
    <w:link w:val="CommentSubject"/>
    <w:rsid w:val="00DC4113"/>
    <w:rPr>
      <w:b/>
      <w:bCs/>
    </w:rPr>
  </w:style>
  <w:style w:type="paragraph" w:styleId="ListParagraph">
    <w:name w:val="List Paragraph"/>
    <w:basedOn w:val="Normal"/>
    <w:uiPriority w:val="34"/>
    <w:qFormat/>
    <w:rsid w:val="000713B1"/>
    <w:pPr>
      <w:ind w:left="720"/>
      <w:contextualSpacing/>
    </w:pPr>
  </w:style>
  <w:style w:type="character" w:styleId="Hyperlink">
    <w:name w:val="Hyperlink"/>
    <w:basedOn w:val="DefaultParagraphFont"/>
    <w:rsid w:val="005A5F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4536461">
      <w:bodyDiv w:val="1"/>
      <w:marLeft w:val="0"/>
      <w:marRight w:val="0"/>
      <w:marTop w:val="0"/>
      <w:marBottom w:val="0"/>
      <w:divBdr>
        <w:top w:val="none" w:sz="0" w:space="0" w:color="auto"/>
        <w:left w:val="none" w:sz="0" w:space="0" w:color="auto"/>
        <w:bottom w:val="none" w:sz="0" w:space="0" w:color="auto"/>
        <w:right w:val="none" w:sz="0" w:space="0" w:color="auto"/>
      </w:divBdr>
    </w:div>
    <w:div w:id="650210975">
      <w:bodyDiv w:val="1"/>
      <w:marLeft w:val="0"/>
      <w:marRight w:val="0"/>
      <w:marTop w:val="0"/>
      <w:marBottom w:val="0"/>
      <w:divBdr>
        <w:top w:val="none" w:sz="0" w:space="0" w:color="auto"/>
        <w:left w:val="none" w:sz="0" w:space="0" w:color="auto"/>
        <w:bottom w:val="none" w:sz="0" w:space="0" w:color="auto"/>
        <w:right w:val="none" w:sz="0" w:space="0" w:color="auto"/>
      </w:divBdr>
    </w:div>
    <w:div w:id="811678250">
      <w:bodyDiv w:val="1"/>
      <w:marLeft w:val="0"/>
      <w:marRight w:val="0"/>
      <w:marTop w:val="0"/>
      <w:marBottom w:val="0"/>
      <w:divBdr>
        <w:top w:val="none" w:sz="0" w:space="0" w:color="auto"/>
        <w:left w:val="none" w:sz="0" w:space="0" w:color="auto"/>
        <w:bottom w:val="none" w:sz="0" w:space="0" w:color="auto"/>
        <w:right w:val="none" w:sz="0" w:space="0" w:color="auto"/>
      </w:divBdr>
    </w:div>
    <w:div w:id="1264218075">
      <w:bodyDiv w:val="1"/>
      <w:marLeft w:val="0"/>
      <w:marRight w:val="0"/>
      <w:marTop w:val="0"/>
      <w:marBottom w:val="0"/>
      <w:divBdr>
        <w:top w:val="none" w:sz="0" w:space="0" w:color="auto"/>
        <w:left w:val="none" w:sz="0" w:space="0" w:color="auto"/>
        <w:bottom w:val="none" w:sz="0" w:space="0" w:color="auto"/>
        <w:right w:val="none" w:sz="0" w:space="0" w:color="auto"/>
      </w:divBdr>
    </w:div>
    <w:div w:id="1817184198">
      <w:bodyDiv w:val="1"/>
      <w:marLeft w:val="0"/>
      <w:marRight w:val="0"/>
      <w:marTop w:val="0"/>
      <w:marBottom w:val="0"/>
      <w:divBdr>
        <w:top w:val="none" w:sz="0" w:space="0" w:color="auto"/>
        <w:left w:val="none" w:sz="0" w:space="0" w:color="auto"/>
        <w:bottom w:val="none" w:sz="0" w:space="0" w:color="auto"/>
        <w:right w:val="none" w:sz="0" w:space="0" w:color="auto"/>
      </w:divBdr>
    </w:div>
    <w:div w:id="2000956756">
      <w:bodyDiv w:val="1"/>
      <w:marLeft w:val="0"/>
      <w:marRight w:val="0"/>
      <w:marTop w:val="0"/>
      <w:marBottom w:val="0"/>
      <w:divBdr>
        <w:top w:val="none" w:sz="0" w:space="0" w:color="auto"/>
        <w:left w:val="none" w:sz="0" w:space="0" w:color="auto"/>
        <w:bottom w:val="none" w:sz="0" w:space="0" w:color="auto"/>
        <w:right w:val="none" w:sz="0" w:space="0" w:color="auto"/>
      </w:divBdr>
    </w:div>
    <w:div w:id="208175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kiasp@n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3372</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Directives and Records Branch</Company>
  <LinksUpToDate>false</LinksUpToDate>
  <CharactersWithSpaces>24184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Patricia Toppings</dc:creator>
  <cp:keywords/>
  <dc:description/>
  <cp:lastModifiedBy>WhiteFM</cp:lastModifiedBy>
  <cp:revision>2</cp:revision>
  <cp:lastPrinted>2012-02-28T14:59:00Z</cp:lastPrinted>
  <dcterms:created xsi:type="dcterms:W3CDTF">2012-02-28T18:40:00Z</dcterms:created>
  <dcterms:modified xsi:type="dcterms:W3CDTF">2012-02-28T18:40:00Z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