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7FE" w:rsidRDefault="005227FE" w:rsidP="00A167E2">
      <w:pPr>
        <w:jc w:val="center"/>
        <w:rPr>
          <w:b/>
          <w:bCs/>
          <w:sz w:val="36"/>
          <w:szCs w:val="36"/>
        </w:rPr>
      </w:pPr>
      <w:r>
        <w:rPr>
          <w:b/>
          <w:bCs/>
          <w:sz w:val="36"/>
          <w:szCs w:val="36"/>
        </w:rPr>
        <w:t>Foreign Agricultural Service</w:t>
      </w:r>
    </w:p>
    <w:p w:rsidR="0048386F" w:rsidRDefault="005227FE" w:rsidP="00A167E2">
      <w:pPr>
        <w:pStyle w:val="Heading1"/>
        <w:spacing w:line="240" w:lineRule="auto"/>
      </w:pPr>
      <w:r>
        <w:t>Expo</w:t>
      </w:r>
      <w:r w:rsidR="00402D42">
        <w:t xml:space="preserve">rter </w:t>
      </w:r>
      <w:r>
        <w:t xml:space="preserve">Assistance </w:t>
      </w:r>
      <w:r w:rsidR="00402D42">
        <w:t>Programs</w:t>
      </w:r>
    </w:p>
    <w:p w:rsidR="005227FE" w:rsidRDefault="0048386F" w:rsidP="00A167E2">
      <w:pPr>
        <w:pStyle w:val="Heading1"/>
        <w:spacing w:line="240" w:lineRule="auto"/>
      </w:pPr>
      <w:r>
        <w:t>Supporting Statement – Part B</w:t>
      </w:r>
      <w:r w:rsidR="005227FE">
        <w:t xml:space="preserve"> </w:t>
      </w:r>
    </w:p>
    <w:p w:rsidR="005227FE" w:rsidRDefault="005227FE" w:rsidP="00A167E2">
      <w:pPr>
        <w:jc w:val="center"/>
        <w:rPr>
          <w:b/>
          <w:bCs/>
          <w:sz w:val="36"/>
          <w:szCs w:val="36"/>
        </w:rPr>
      </w:pPr>
      <w:r>
        <w:rPr>
          <w:b/>
          <w:bCs/>
          <w:sz w:val="28"/>
          <w:szCs w:val="36"/>
        </w:rPr>
        <w:t xml:space="preserve"> (0551-0031)</w:t>
      </w:r>
    </w:p>
    <w:p w:rsidR="005227FE" w:rsidRDefault="005227FE">
      <w:pPr>
        <w:jc w:val="center"/>
        <w:rPr>
          <w:sz w:val="28"/>
          <w:szCs w:val="28"/>
        </w:rPr>
      </w:pPr>
    </w:p>
    <w:p w:rsidR="00E67512" w:rsidRPr="00E67512" w:rsidRDefault="00E67512" w:rsidP="00E67512">
      <w:pPr>
        <w:rPr>
          <w:b/>
        </w:rPr>
      </w:pPr>
      <w:r w:rsidRPr="00E67512">
        <w:rPr>
          <w:b/>
        </w:rPr>
        <w:t>B.  Collections of Information Employing Statistical Methods.</w:t>
      </w:r>
    </w:p>
    <w:p w:rsidR="00E67512" w:rsidRPr="00E67512" w:rsidRDefault="00E67512" w:rsidP="00E67512"/>
    <w:p w:rsidR="00B819DC" w:rsidRDefault="00B819DC" w:rsidP="00B819DC">
      <w:r>
        <w:t xml:space="preserve">TERMS OF CLEARANCE:  </w:t>
      </w:r>
      <w:r w:rsidRPr="00950A11">
        <w:t xml:space="preserve">On March 30, 2009, </w:t>
      </w:r>
      <w:r>
        <w:t>in accordance with 5 CFR 1320, OMB determined “with the exception of the surveys of Trade Show, American Café, and the Export Directory, the information collection is approved for three years”.  In this information collection, FAS is submitting Part B for the Trade Show Evaluation Form, for OMB approval.   The Export Directory E</w:t>
      </w:r>
      <w:r w:rsidRPr="00950A11">
        <w:t xml:space="preserve">valuation </w:t>
      </w:r>
      <w:r>
        <w:t>F</w:t>
      </w:r>
      <w:r w:rsidRPr="00950A11">
        <w:t xml:space="preserve">orm </w:t>
      </w:r>
      <w:r>
        <w:t>and the American Café Evaluation Form have been discontinued and will not be submitted in Part B, of this supporting statement, for OMB approval.</w:t>
      </w:r>
    </w:p>
    <w:p w:rsidR="00B819DC" w:rsidRDefault="00B819DC" w:rsidP="00B819DC"/>
    <w:p w:rsidR="00E67512" w:rsidRPr="00E67512" w:rsidRDefault="00E67512" w:rsidP="00E67512">
      <w:r w:rsidRPr="00E67512">
        <w:t>Th</w:t>
      </w:r>
      <w:r w:rsidR="00D23CA9">
        <w:t>e</w:t>
      </w:r>
      <w:r w:rsidRPr="00E67512">
        <w:t xml:space="preserve"> collection of information related to </w:t>
      </w:r>
      <w:r w:rsidR="00AD6D30">
        <w:t>the Trade Show Evaluation Form</w:t>
      </w:r>
      <w:r w:rsidRPr="00E67512">
        <w:t xml:space="preserve"> does not involve</w:t>
      </w:r>
      <w:r w:rsidR="00B819DC">
        <w:t xml:space="preserve"> </w:t>
      </w:r>
      <w:r w:rsidRPr="00E67512">
        <w:t xml:space="preserve">statistical methods and is used by FAS to request feedback from U.S. businesses and organizations that participate in FAS-endorsed </w:t>
      </w:r>
      <w:r w:rsidR="00D23CA9">
        <w:t>T</w:t>
      </w:r>
      <w:r w:rsidRPr="00E67512">
        <w:t xml:space="preserve">rade </w:t>
      </w:r>
      <w:r w:rsidR="00D23CA9">
        <w:t>S</w:t>
      </w:r>
      <w:r w:rsidRPr="00E67512">
        <w:t>how</w:t>
      </w:r>
      <w:r w:rsidR="00D23CA9">
        <w:t xml:space="preserve"> </w:t>
      </w:r>
      <w:r w:rsidR="00AD6D30">
        <w:t>events</w:t>
      </w:r>
      <w:r w:rsidRPr="00E67512">
        <w:t xml:space="preserve">.  Because </w:t>
      </w:r>
      <w:r w:rsidR="00D23CA9">
        <w:t xml:space="preserve">FAS expects a </w:t>
      </w:r>
      <w:r w:rsidRPr="00E67512">
        <w:t>compliance rate of 90 – 100 percent of the potential respondent</w:t>
      </w:r>
      <w:r w:rsidR="00D23CA9">
        <w:t>s,</w:t>
      </w:r>
      <w:r w:rsidRPr="00E67512">
        <w:t xml:space="preserve"> FAS cannot justify the use of statistical methods to reduce burden or improve accuracy of results.  </w:t>
      </w:r>
    </w:p>
    <w:p w:rsidR="00E67512" w:rsidRPr="00E67512" w:rsidRDefault="00E67512" w:rsidP="00E67512"/>
    <w:p w:rsidR="00E67512" w:rsidRPr="00E67512" w:rsidRDefault="00E67512" w:rsidP="00E67512">
      <w:r w:rsidRPr="00E67512">
        <w:t>The information collected is used to improve the services FAS provides to U.S. businesses and organizations that participate in FAS-endorsed trade show</w:t>
      </w:r>
      <w:r w:rsidR="00D23CA9">
        <w:t xml:space="preserve"> </w:t>
      </w:r>
      <w:r w:rsidR="00AD6D30">
        <w:t>event</w:t>
      </w:r>
      <w:r w:rsidR="00D23CA9">
        <w:t>s</w:t>
      </w:r>
      <w:r w:rsidRPr="00E67512">
        <w:t xml:space="preserve"> and to promote and support increased U.S. agricultural and food exports.  Additionally, information is used to provide success stories when requested by upper management and administration.</w:t>
      </w:r>
    </w:p>
    <w:p w:rsidR="00E67512" w:rsidRPr="00E67512" w:rsidRDefault="00E67512" w:rsidP="00E67512"/>
    <w:p w:rsidR="00D23CA9" w:rsidRDefault="00E67512" w:rsidP="00E67512">
      <w:pPr>
        <w:rPr>
          <w:b/>
        </w:rPr>
      </w:pPr>
      <w:r w:rsidRPr="00E32999">
        <w:rPr>
          <w:b/>
        </w:rPr>
        <w:t>1.</w:t>
      </w:r>
      <w:r w:rsidRPr="00E67512">
        <w:t xml:space="preserve">  </w:t>
      </w:r>
      <w:r w:rsidR="00D23CA9">
        <w:rPr>
          <w:b/>
        </w:rPr>
        <w:t>Describe the potential respondent universe and any selection method to be used.  Indicate expected response rates for the collection as a whole.  If the collection bad been conducted previously, include the actual response rate achieved during the last collection.</w:t>
      </w:r>
    </w:p>
    <w:p w:rsidR="00D23CA9" w:rsidRDefault="00D23CA9" w:rsidP="00E67512">
      <w:pPr>
        <w:rPr>
          <w:b/>
        </w:rPr>
      </w:pPr>
    </w:p>
    <w:p w:rsidR="00E67512" w:rsidRPr="00E67512" w:rsidRDefault="00D23CA9" w:rsidP="00E67512">
      <w:r>
        <w:rPr>
          <w:b/>
        </w:rPr>
        <w:t xml:space="preserve"> </w:t>
      </w:r>
      <w:r w:rsidR="00E67512" w:rsidRPr="00E67512">
        <w:t xml:space="preserve">The potential respondent universe for the Trade Show </w:t>
      </w:r>
      <w:r w:rsidR="00AD6D30">
        <w:t>E</w:t>
      </w:r>
      <w:r w:rsidR="00E67512" w:rsidRPr="00E67512">
        <w:t xml:space="preserve">valuation </w:t>
      </w:r>
      <w:r w:rsidR="00AD6D30">
        <w:t xml:space="preserve">Form </w:t>
      </w:r>
      <w:r w:rsidR="00E67512" w:rsidRPr="00E67512">
        <w:t>is any U.S. business or organization that participates in FAS</w:t>
      </w:r>
      <w:r w:rsidR="00AD6D30">
        <w:t>-</w:t>
      </w:r>
      <w:r w:rsidR="00E67512" w:rsidRPr="00E67512">
        <w:t>endorsed trade show</w:t>
      </w:r>
      <w:r w:rsidR="00AD6D30">
        <w:t xml:space="preserve"> event</w:t>
      </w:r>
      <w:r w:rsidR="00E67512" w:rsidRPr="00E67512">
        <w:t xml:space="preserve">.  There are approximately 30 FAS endorsed trade shows per year and participants can vary year to year; in 2011 there were over 600 participants, total, in the 30 shows. The same U.S. business or organization can participate in several trade shows throughout the year.  All U.S. business or organizations that participate in FAS endorsed trade shows are requested to fill out evaluation forms.  The response rate is between 90 to 100 percent.  The evaluation forms are distributed and completed/collected at the trade show </w:t>
      </w:r>
      <w:r w:rsidR="00AD6D30">
        <w:t xml:space="preserve">events </w:t>
      </w:r>
      <w:r w:rsidR="00E67512" w:rsidRPr="00E67512">
        <w:t xml:space="preserve">to ensure a high rate of participation in the evaluation process.  </w:t>
      </w:r>
    </w:p>
    <w:p w:rsidR="00E67512" w:rsidRPr="00E67512" w:rsidRDefault="00E67512" w:rsidP="00E67512"/>
    <w:p w:rsidR="00D23CA9" w:rsidRDefault="00E67512" w:rsidP="00E67512">
      <w:pPr>
        <w:rPr>
          <w:b/>
        </w:rPr>
      </w:pPr>
      <w:r w:rsidRPr="00E32999">
        <w:rPr>
          <w:b/>
        </w:rPr>
        <w:t>2.</w:t>
      </w:r>
      <w:r w:rsidRPr="00E67512">
        <w:t xml:space="preserve"> </w:t>
      </w:r>
      <w:r w:rsidR="00D23CA9">
        <w:t xml:space="preserve"> </w:t>
      </w:r>
      <w:r w:rsidR="00D23CA9">
        <w:rPr>
          <w:b/>
        </w:rPr>
        <w:t xml:space="preserve">Describe the procedures for the collection of information including: </w:t>
      </w:r>
      <w:r w:rsidR="00AD6D30">
        <w:rPr>
          <w:b/>
        </w:rPr>
        <w:t>s</w:t>
      </w:r>
      <w:r w:rsidR="00D23CA9">
        <w:rPr>
          <w:b/>
        </w:rPr>
        <w:t>tatistical methods</w:t>
      </w:r>
      <w:r w:rsidR="00AD6D30">
        <w:rPr>
          <w:b/>
        </w:rPr>
        <w:t>,</w:t>
      </w:r>
      <w:r w:rsidR="00D23CA9">
        <w:rPr>
          <w:b/>
        </w:rPr>
        <w:t xml:space="preserve"> estimation procedures, degree of accuracy</w:t>
      </w:r>
      <w:r w:rsidR="00AD6D30">
        <w:rPr>
          <w:b/>
        </w:rPr>
        <w:t>,</w:t>
      </w:r>
      <w:r w:rsidR="00D23CA9">
        <w:rPr>
          <w:b/>
        </w:rPr>
        <w:t xml:space="preserve"> unusual problems</w:t>
      </w:r>
      <w:r w:rsidR="00AD6D30">
        <w:rPr>
          <w:b/>
        </w:rPr>
        <w:t>,</w:t>
      </w:r>
      <w:r w:rsidR="00D23CA9">
        <w:rPr>
          <w:b/>
        </w:rPr>
        <w:t xml:space="preserve"> and periodic data collection cycles to reduce burden.</w:t>
      </w:r>
    </w:p>
    <w:p w:rsidR="00D23CA9" w:rsidRDefault="00D23CA9" w:rsidP="00E67512">
      <w:pPr>
        <w:rPr>
          <w:b/>
        </w:rPr>
      </w:pPr>
    </w:p>
    <w:p w:rsidR="00E67512" w:rsidRPr="00E67512" w:rsidRDefault="00E67512" w:rsidP="00E67512">
      <w:r w:rsidRPr="00E67512">
        <w:t xml:space="preserve">The Trade Show </w:t>
      </w:r>
      <w:r w:rsidR="00AD6D30">
        <w:t xml:space="preserve">Evaluation </w:t>
      </w:r>
      <w:r w:rsidR="002923F6">
        <w:t>Form</w:t>
      </w:r>
      <w:r w:rsidRPr="00E67512">
        <w:t xml:space="preserve"> used to collect evaluation information from U.S. businesses or organizations that exhibit their products at FAS-endorsed trade shows consists of questions created to measure the effectiveness of services FAS provides in an effort to promote and increase U.S. agricultural and food exports.   Evaluation data is collected approximately 30 times a year, at every FAS-endorsed trade show from all U.S. businesses and organizations that participate.  While FAS received 837 completed evaluation forms in 2011, the number of U.S. businesses and </w:t>
      </w:r>
      <w:r w:rsidRPr="00E67512">
        <w:lastRenderedPageBreak/>
        <w:t>organizations participating in FAS endorsed trade shows was less than 837 as the same company can attend various trade shows (up to 30 in 2011) but fills out an evaluation form for every FAS-endorsed trade show.</w:t>
      </w:r>
    </w:p>
    <w:p w:rsidR="00E67512" w:rsidRPr="00E67512" w:rsidRDefault="00E67512" w:rsidP="00E67512"/>
    <w:p w:rsidR="00E32999" w:rsidRDefault="00E67512" w:rsidP="00E67512">
      <w:pPr>
        <w:rPr>
          <w:b/>
        </w:rPr>
      </w:pPr>
      <w:r w:rsidRPr="00E32999">
        <w:rPr>
          <w:b/>
        </w:rPr>
        <w:t>3.</w:t>
      </w:r>
      <w:r w:rsidRPr="00E67512">
        <w:t xml:space="preserve"> </w:t>
      </w:r>
      <w:r w:rsidR="00AD6D30">
        <w:t xml:space="preserve"> </w:t>
      </w:r>
      <w:r w:rsidR="00E32999">
        <w:rPr>
          <w:b/>
        </w:rPr>
        <w:t>Describe methods to maximize response rates and to deal with issues of non-response.</w:t>
      </w:r>
    </w:p>
    <w:p w:rsidR="00E32999" w:rsidRDefault="00E32999" w:rsidP="00E67512">
      <w:pPr>
        <w:rPr>
          <w:b/>
        </w:rPr>
      </w:pPr>
    </w:p>
    <w:p w:rsidR="00E67512" w:rsidRPr="00E67512" w:rsidRDefault="00E67512" w:rsidP="00E67512">
      <w:r w:rsidRPr="00E67512">
        <w:t xml:space="preserve">Responses are maximized by distributing and collecting completed forms on the last day of FAS-endorsed trade shows, before participants depart the trade show locale for their homes of record.  The information collected is used to improve the services FAS provides to U.S. businesses and organizations that participate in FAS-endorsed trade shows </w:t>
      </w:r>
      <w:r w:rsidR="00AD6D30">
        <w:t xml:space="preserve">events </w:t>
      </w:r>
      <w:r w:rsidRPr="00E67512">
        <w:t>and to promote and support increased U.S. agricultural and food exports.  Additionally, information is used to provide success stories when requested by upper management and administration.</w:t>
      </w:r>
    </w:p>
    <w:p w:rsidR="00E67512" w:rsidRPr="00E67512" w:rsidRDefault="00E67512" w:rsidP="00E67512"/>
    <w:p w:rsidR="00E32999" w:rsidRDefault="00E67512" w:rsidP="00E67512">
      <w:pPr>
        <w:rPr>
          <w:b/>
        </w:rPr>
      </w:pPr>
      <w:r w:rsidRPr="00E32999">
        <w:rPr>
          <w:b/>
        </w:rPr>
        <w:t>4.</w:t>
      </w:r>
      <w:r w:rsidRPr="00E67512">
        <w:t xml:space="preserve">  </w:t>
      </w:r>
      <w:r w:rsidR="00E32999">
        <w:rPr>
          <w:b/>
        </w:rPr>
        <w:t>Describe any tests of procedures or methods to be undertaken.</w:t>
      </w:r>
    </w:p>
    <w:p w:rsidR="00E32999" w:rsidRDefault="00E32999" w:rsidP="00E67512">
      <w:pPr>
        <w:rPr>
          <w:b/>
        </w:rPr>
      </w:pPr>
    </w:p>
    <w:p w:rsidR="00E67512" w:rsidRDefault="00E67512" w:rsidP="00E67512">
      <w:r w:rsidRPr="00E67512">
        <w:t>There are no planned tests of the collection.</w:t>
      </w:r>
    </w:p>
    <w:p w:rsidR="00E32999" w:rsidRPr="00E67512" w:rsidRDefault="00E32999" w:rsidP="00E67512"/>
    <w:p w:rsidR="00E32999" w:rsidRDefault="00E67512" w:rsidP="00E67512">
      <w:pPr>
        <w:rPr>
          <w:b/>
        </w:rPr>
      </w:pPr>
      <w:r w:rsidRPr="00E32999">
        <w:rPr>
          <w:b/>
        </w:rPr>
        <w:t>5.</w:t>
      </w:r>
      <w:r w:rsidRPr="00E67512">
        <w:t xml:space="preserve">  </w:t>
      </w:r>
      <w:r w:rsidR="00E32999">
        <w:rPr>
          <w:b/>
        </w:rPr>
        <w:t>Provide the name and telephone number of individuals consulted on statistical aspects of the design and the name of agency unit, contractor(s), grantee(s), or other person(s) who will actually collect and/or analyze the information for the agency.</w:t>
      </w:r>
    </w:p>
    <w:p w:rsidR="00E32999" w:rsidRDefault="00E32999" w:rsidP="00E67512">
      <w:pPr>
        <w:rPr>
          <w:b/>
        </w:rPr>
      </w:pPr>
    </w:p>
    <w:p w:rsidR="00E67512" w:rsidRPr="00E67512" w:rsidRDefault="00E67512" w:rsidP="00E67512">
      <w:r w:rsidRPr="00E67512">
        <w:t>This collection of information does not involve statistical methods.</w:t>
      </w:r>
    </w:p>
    <w:p w:rsidR="00E67512" w:rsidRPr="00E67512" w:rsidRDefault="00E67512" w:rsidP="00EF7E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E67512" w:rsidRPr="00E67512" w:rsidSect="003F49A5">
      <w:headerReference w:type="default" r:id="rId10"/>
      <w:type w:val="nextColumn"/>
      <w:pgSz w:w="12240" w:h="15840" w:code="1"/>
      <w:pgMar w:top="1008" w:right="1267" w:bottom="1080" w:left="1440" w:header="720" w:footer="144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D53" w:rsidRDefault="00E61D53">
      <w:r>
        <w:separator/>
      </w:r>
    </w:p>
  </w:endnote>
  <w:endnote w:type="continuationSeparator" w:id="0">
    <w:p w:rsidR="00E61D53" w:rsidRDefault="00E61D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D53" w:rsidRDefault="00E61D53">
      <w:r>
        <w:separator/>
      </w:r>
    </w:p>
  </w:footnote>
  <w:footnote w:type="continuationSeparator" w:id="0">
    <w:p w:rsidR="00E61D53" w:rsidRDefault="00E61D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D53" w:rsidRDefault="00E61D53">
    <w:pPr>
      <w:jc w:val="center"/>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04D5"/>
    <w:multiLevelType w:val="multilevel"/>
    <w:tmpl w:val="82F8E08A"/>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1">
    <w:nsid w:val="07D948BA"/>
    <w:multiLevelType w:val="multilevel"/>
    <w:tmpl w:val="82F8E08A"/>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2">
    <w:nsid w:val="0FEF710E"/>
    <w:multiLevelType w:val="hybridMultilevel"/>
    <w:tmpl w:val="06BCB904"/>
    <w:lvl w:ilvl="0" w:tplc="21EE0E7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F0677E"/>
    <w:multiLevelType w:val="hybridMultilevel"/>
    <w:tmpl w:val="521ECF40"/>
    <w:lvl w:ilvl="0" w:tplc="4E5A2C66">
      <w:start w:val="1"/>
      <w:numFmt w:val="bullet"/>
      <w:lvlText w:val=""/>
      <w:lvlJc w:val="left"/>
      <w:pPr>
        <w:tabs>
          <w:tab w:val="num" w:pos="360"/>
        </w:tabs>
        <w:ind w:left="360" w:hanging="360"/>
      </w:pPr>
      <w:rPr>
        <w:rFonts w:ascii="Wingdings" w:hAnsi="Wingdings" w:hint="default"/>
        <w:sz w:val="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18006773"/>
    <w:multiLevelType w:val="hybridMultilevel"/>
    <w:tmpl w:val="2904E2F6"/>
    <w:lvl w:ilvl="0" w:tplc="75EC70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1D2BFA"/>
    <w:multiLevelType w:val="multilevel"/>
    <w:tmpl w:val="BC8280CE"/>
    <w:lvl w:ilvl="0">
      <w:start w:val="1"/>
      <w:numFmt w:val="upperRoman"/>
      <w:lvlText w:val="%1."/>
      <w:legacy w:legacy="1" w:legacySpace="0" w:legacyIndent="720"/>
      <w:lvlJc w:val="left"/>
      <w:pPr>
        <w:ind w:left="720" w:hanging="720"/>
      </w:pPr>
    </w:lvl>
    <w:lvl w:ilvl="1">
      <w:start w:val="1"/>
      <w:numFmt w:val="upperRoman"/>
      <w:lvlText w:val="%2."/>
      <w:legacy w:legacy="1" w:legacySpace="0" w:legacyIndent="720"/>
      <w:lvlJc w:val="left"/>
      <w:pPr>
        <w:ind w:left="1440" w:hanging="720"/>
      </w:pPr>
    </w:lvl>
    <w:lvl w:ilvl="2">
      <w:start w:val="1"/>
      <w:numFmt w:val="upperRoman"/>
      <w:lvlText w:val="%3."/>
      <w:legacy w:legacy="1" w:legacySpace="0" w:legacyIndent="720"/>
      <w:lvlJc w:val="left"/>
      <w:pPr>
        <w:ind w:left="2160" w:hanging="720"/>
      </w:pPr>
    </w:lvl>
    <w:lvl w:ilvl="3">
      <w:start w:val="1"/>
      <w:numFmt w:val="upperRoman"/>
      <w:lvlText w:val="%4."/>
      <w:legacy w:legacy="1" w:legacySpace="0" w:legacyIndent="720"/>
      <w:lvlJc w:val="left"/>
      <w:pPr>
        <w:ind w:left="2880" w:hanging="720"/>
      </w:pPr>
    </w:lvl>
    <w:lvl w:ilvl="4">
      <w:start w:val="1"/>
      <w:numFmt w:val="upperRoman"/>
      <w:lvlText w:val="%5."/>
      <w:legacy w:legacy="1" w:legacySpace="0" w:legacyIndent="720"/>
      <w:lvlJc w:val="left"/>
      <w:pPr>
        <w:ind w:left="3600" w:hanging="720"/>
      </w:pPr>
    </w:lvl>
    <w:lvl w:ilvl="5">
      <w:start w:val="1"/>
      <w:numFmt w:val="upperRoman"/>
      <w:lvlText w:val="%6."/>
      <w:legacy w:legacy="1" w:legacySpace="0" w:legacyIndent="720"/>
      <w:lvlJc w:val="left"/>
      <w:pPr>
        <w:ind w:left="4320" w:hanging="720"/>
      </w:pPr>
    </w:lvl>
    <w:lvl w:ilvl="6">
      <w:start w:val="1"/>
      <w:numFmt w:val="upperRoman"/>
      <w:lvlText w:val="%7."/>
      <w:legacy w:legacy="1" w:legacySpace="0" w:legacyIndent="720"/>
      <w:lvlJc w:val="left"/>
      <w:pPr>
        <w:ind w:left="5040" w:hanging="720"/>
      </w:pPr>
    </w:lvl>
    <w:lvl w:ilvl="7">
      <w:start w:val="1"/>
      <w:numFmt w:val="upperRoman"/>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nsid w:val="256E1E88"/>
    <w:multiLevelType w:val="hybridMultilevel"/>
    <w:tmpl w:val="9C249FD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8DD6242"/>
    <w:multiLevelType w:val="hybridMultilevel"/>
    <w:tmpl w:val="94F86D02"/>
    <w:lvl w:ilvl="0" w:tplc="4E5A2C66">
      <w:start w:val="1"/>
      <w:numFmt w:val="bullet"/>
      <w:lvlText w:val=""/>
      <w:lvlJc w:val="left"/>
      <w:pPr>
        <w:tabs>
          <w:tab w:val="num" w:pos="360"/>
        </w:tabs>
        <w:ind w:left="360" w:hanging="360"/>
      </w:pPr>
      <w:rPr>
        <w:rFonts w:ascii="Wingdings" w:hAnsi="Wingdings" w:hint="default"/>
        <w:sz w:val="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2AF65772"/>
    <w:multiLevelType w:val="multilevel"/>
    <w:tmpl w:val="82F8E08A"/>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9">
    <w:nsid w:val="2C2F47AE"/>
    <w:multiLevelType w:val="multilevel"/>
    <w:tmpl w:val="BC8280CE"/>
    <w:lvl w:ilvl="0">
      <w:start w:val="1"/>
      <w:numFmt w:val="upperRoman"/>
      <w:lvlText w:val="%1."/>
      <w:legacy w:legacy="1" w:legacySpace="0" w:legacyIndent="720"/>
      <w:lvlJc w:val="left"/>
      <w:pPr>
        <w:ind w:left="720" w:hanging="720"/>
      </w:pPr>
    </w:lvl>
    <w:lvl w:ilvl="1">
      <w:start w:val="1"/>
      <w:numFmt w:val="upperRoman"/>
      <w:lvlText w:val="%2."/>
      <w:legacy w:legacy="1" w:legacySpace="0" w:legacyIndent="720"/>
      <w:lvlJc w:val="left"/>
      <w:pPr>
        <w:ind w:left="1440" w:hanging="720"/>
      </w:pPr>
    </w:lvl>
    <w:lvl w:ilvl="2">
      <w:start w:val="1"/>
      <w:numFmt w:val="upperRoman"/>
      <w:lvlText w:val="%3."/>
      <w:legacy w:legacy="1" w:legacySpace="0" w:legacyIndent="720"/>
      <w:lvlJc w:val="left"/>
      <w:pPr>
        <w:ind w:left="2160" w:hanging="720"/>
      </w:pPr>
    </w:lvl>
    <w:lvl w:ilvl="3">
      <w:start w:val="1"/>
      <w:numFmt w:val="upperRoman"/>
      <w:lvlText w:val="%4."/>
      <w:legacy w:legacy="1" w:legacySpace="0" w:legacyIndent="720"/>
      <w:lvlJc w:val="left"/>
      <w:pPr>
        <w:ind w:left="2880" w:hanging="720"/>
      </w:pPr>
    </w:lvl>
    <w:lvl w:ilvl="4">
      <w:start w:val="1"/>
      <w:numFmt w:val="upperRoman"/>
      <w:lvlText w:val="%5."/>
      <w:legacy w:legacy="1" w:legacySpace="0" w:legacyIndent="720"/>
      <w:lvlJc w:val="left"/>
      <w:pPr>
        <w:ind w:left="3600" w:hanging="720"/>
      </w:pPr>
    </w:lvl>
    <w:lvl w:ilvl="5">
      <w:start w:val="1"/>
      <w:numFmt w:val="upperRoman"/>
      <w:lvlText w:val="%6."/>
      <w:legacy w:legacy="1" w:legacySpace="0" w:legacyIndent="720"/>
      <w:lvlJc w:val="left"/>
      <w:pPr>
        <w:ind w:left="4320" w:hanging="720"/>
      </w:pPr>
    </w:lvl>
    <w:lvl w:ilvl="6">
      <w:start w:val="1"/>
      <w:numFmt w:val="upperRoman"/>
      <w:lvlText w:val="%7."/>
      <w:legacy w:legacy="1" w:legacySpace="0" w:legacyIndent="720"/>
      <w:lvlJc w:val="left"/>
      <w:pPr>
        <w:ind w:left="5040" w:hanging="720"/>
      </w:pPr>
    </w:lvl>
    <w:lvl w:ilvl="7">
      <w:start w:val="1"/>
      <w:numFmt w:val="upperRoman"/>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0">
    <w:nsid w:val="33B13C95"/>
    <w:multiLevelType w:val="hybridMultilevel"/>
    <w:tmpl w:val="6E86A2C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2916D6"/>
    <w:multiLevelType w:val="hybridMultilevel"/>
    <w:tmpl w:val="AFF49B1E"/>
    <w:lvl w:ilvl="0" w:tplc="4E5A2C66">
      <w:start w:val="1"/>
      <w:numFmt w:val="bullet"/>
      <w:lvlText w:val=""/>
      <w:lvlJc w:val="left"/>
      <w:pPr>
        <w:tabs>
          <w:tab w:val="num" w:pos="360"/>
        </w:tabs>
        <w:ind w:left="360" w:hanging="360"/>
      </w:pPr>
      <w:rPr>
        <w:rFonts w:ascii="Wingdings" w:hAnsi="Wingdings" w:hint="default"/>
        <w:sz w:val="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nsid w:val="359C5563"/>
    <w:multiLevelType w:val="multilevel"/>
    <w:tmpl w:val="82F8E08A"/>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13">
    <w:nsid w:val="3D923BEC"/>
    <w:multiLevelType w:val="hybridMultilevel"/>
    <w:tmpl w:val="D0B8A41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E3236A9"/>
    <w:multiLevelType w:val="hybridMultilevel"/>
    <w:tmpl w:val="72406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87B6504"/>
    <w:multiLevelType w:val="hybridMultilevel"/>
    <w:tmpl w:val="A2A4F52E"/>
    <w:lvl w:ilvl="0" w:tplc="FFB2F988">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B647F1A"/>
    <w:multiLevelType w:val="multilevel"/>
    <w:tmpl w:val="82F8E08A"/>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17">
    <w:nsid w:val="57646B32"/>
    <w:multiLevelType w:val="multilevel"/>
    <w:tmpl w:val="82F8E08A"/>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18">
    <w:nsid w:val="5B9237D1"/>
    <w:multiLevelType w:val="multilevel"/>
    <w:tmpl w:val="82F8E08A"/>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19">
    <w:nsid w:val="64097F73"/>
    <w:multiLevelType w:val="multilevel"/>
    <w:tmpl w:val="82F8E08A"/>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20">
    <w:nsid w:val="68E434E8"/>
    <w:multiLevelType w:val="multilevel"/>
    <w:tmpl w:val="82F8E08A"/>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21">
    <w:nsid w:val="697D1DC1"/>
    <w:multiLevelType w:val="multilevel"/>
    <w:tmpl w:val="82F8E08A"/>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22">
    <w:nsid w:val="7F0821B8"/>
    <w:multiLevelType w:val="hybridMultilevel"/>
    <w:tmpl w:val="A704F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5B28BF"/>
    <w:multiLevelType w:val="hybridMultilevel"/>
    <w:tmpl w:val="E25A2B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lvlOverride w:ilvl="0">
      <w:lvl w:ilvl="0">
        <w:start w:val="1"/>
        <w:numFmt w:val="none"/>
        <w:lvlText w:val="II"/>
        <w:legacy w:legacy="1" w:legacySpace="0" w:legacyIndent="720"/>
        <w:lvlJc w:val="left"/>
        <w:pPr>
          <w:ind w:left="720" w:hanging="720"/>
        </w:pPr>
      </w:lvl>
    </w:lvlOverride>
    <w:lvlOverride w:ilvl="1">
      <w:lvl w:ilvl="1">
        <w:start w:val="1"/>
        <w:numFmt w:val="none"/>
        <w:lvlText w:val="II"/>
        <w:legacy w:legacy="1" w:legacySpace="0" w:legacyIndent="720"/>
        <w:lvlJc w:val="left"/>
        <w:pPr>
          <w:ind w:left="1440" w:hanging="720"/>
        </w:pPr>
      </w:lvl>
    </w:lvlOverride>
    <w:lvlOverride w:ilvl="2">
      <w:lvl w:ilvl="2">
        <w:start w:val="1"/>
        <w:numFmt w:val="none"/>
        <w:lvlText w:val="II"/>
        <w:legacy w:legacy="1" w:legacySpace="0" w:legacyIndent="720"/>
        <w:lvlJc w:val="left"/>
        <w:pPr>
          <w:ind w:left="2160" w:hanging="720"/>
        </w:pPr>
      </w:lvl>
    </w:lvlOverride>
    <w:lvlOverride w:ilvl="3">
      <w:lvl w:ilvl="3">
        <w:start w:val="1"/>
        <w:numFmt w:val="none"/>
        <w:lvlText w:val="II"/>
        <w:legacy w:legacy="1" w:legacySpace="0" w:legacyIndent="720"/>
        <w:lvlJc w:val="left"/>
        <w:pPr>
          <w:ind w:left="2880" w:hanging="720"/>
        </w:pPr>
      </w:lvl>
    </w:lvlOverride>
    <w:lvlOverride w:ilvl="4">
      <w:lvl w:ilvl="4">
        <w:start w:val="1"/>
        <w:numFmt w:val="none"/>
        <w:lvlText w:val="II"/>
        <w:legacy w:legacy="1" w:legacySpace="0" w:legacyIndent="720"/>
        <w:lvlJc w:val="left"/>
        <w:pPr>
          <w:ind w:left="3600" w:hanging="720"/>
        </w:pPr>
      </w:lvl>
    </w:lvlOverride>
    <w:lvlOverride w:ilvl="5">
      <w:lvl w:ilvl="5">
        <w:start w:val="1"/>
        <w:numFmt w:val="none"/>
        <w:lvlText w:val="II"/>
        <w:legacy w:legacy="1" w:legacySpace="0" w:legacyIndent="720"/>
        <w:lvlJc w:val="left"/>
        <w:pPr>
          <w:ind w:left="4320" w:hanging="720"/>
        </w:pPr>
      </w:lvl>
    </w:lvlOverride>
    <w:lvlOverride w:ilvl="6">
      <w:lvl w:ilvl="6">
        <w:start w:val="1"/>
        <w:numFmt w:val="none"/>
        <w:lvlText w:val="II"/>
        <w:legacy w:legacy="1" w:legacySpace="0" w:legacyIndent="720"/>
        <w:lvlJc w:val="left"/>
        <w:pPr>
          <w:ind w:left="5040" w:hanging="720"/>
        </w:pPr>
      </w:lvl>
    </w:lvlOverride>
    <w:lvlOverride w:ilvl="7">
      <w:lvl w:ilvl="7">
        <w:start w:val="1"/>
        <w:numFmt w:val="none"/>
        <w:lvlText w:val="II"/>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3">
    <w:abstractNumId w:val="19"/>
  </w:num>
  <w:num w:numId="4">
    <w:abstractNumId w:val="18"/>
  </w:num>
  <w:num w:numId="5">
    <w:abstractNumId w:val="21"/>
  </w:num>
  <w:num w:numId="6">
    <w:abstractNumId w:val="20"/>
  </w:num>
  <w:num w:numId="7">
    <w:abstractNumId w:val="1"/>
  </w:num>
  <w:num w:numId="8">
    <w:abstractNumId w:val="9"/>
  </w:num>
  <w:num w:numId="9">
    <w:abstractNumId w:val="9"/>
    <w:lvlOverride w:ilvl="0">
      <w:lvl w:ilvl="0">
        <w:start w:val="1"/>
        <w:numFmt w:val="none"/>
        <w:lvlText w:val="II"/>
        <w:legacy w:legacy="1" w:legacySpace="0" w:legacyIndent="720"/>
        <w:lvlJc w:val="left"/>
        <w:pPr>
          <w:ind w:left="720" w:hanging="720"/>
        </w:pPr>
      </w:lvl>
    </w:lvlOverride>
    <w:lvlOverride w:ilvl="1">
      <w:lvl w:ilvl="1">
        <w:start w:val="1"/>
        <w:numFmt w:val="none"/>
        <w:lvlText w:val="II"/>
        <w:legacy w:legacy="1" w:legacySpace="0" w:legacyIndent="720"/>
        <w:lvlJc w:val="left"/>
        <w:pPr>
          <w:ind w:left="1440" w:hanging="720"/>
        </w:pPr>
      </w:lvl>
    </w:lvlOverride>
    <w:lvlOverride w:ilvl="2">
      <w:lvl w:ilvl="2">
        <w:start w:val="1"/>
        <w:numFmt w:val="none"/>
        <w:lvlText w:val="II"/>
        <w:legacy w:legacy="1" w:legacySpace="0" w:legacyIndent="720"/>
        <w:lvlJc w:val="left"/>
        <w:pPr>
          <w:ind w:left="2160" w:hanging="720"/>
        </w:pPr>
      </w:lvl>
    </w:lvlOverride>
    <w:lvlOverride w:ilvl="3">
      <w:lvl w:ilvl="3">
        <w:start w:val="1"/>
        <w:numFmt w:val="none"/>
        <w:lvlText w:val="II"/>
        <w:legacy w:legacy="1" w:legacySpace="0" w:legacyIndent="720"/>
        <w:lvlJc w:val="left"/>
        <w:pPr>
          <w:ind w:left="2880" w:hanging="720"/>
        </w:pPr>
      </w:lvl>
    </w:lvlOverride>
    <w:lvlOverride w:ilvl="4">
      <w:lvl w:ilvl="4">
        <w:start w:val="1"/>
        <w:numFmt w:val="none"/>
        <w:lvlText w:val="II"/>
        <w:legacy w:legacy="1" w:legacySpace="0" w:legacyIndent="720"/>
        <w:lvlJc w:val="left"/>
        <w:pPr>
          <w:ind w:left="3600" w:hanging="720"/>
        </w:pPr>
      </w:lvl>
    </w:lvlOverride>
    <w:lvlOverride w:ilvl="5">
      <w:lvl w:ilvl="5">
        <w:start w:val="1"/>
        <w:numFmt w:val="none"/>
        <w:lvlText w:val="II"/>
        <w:legacy w:legacy="1" w:legacySpace="0" w:legacyIndent="720"/>
        <w:lvlJc w:val="left"/>
        <w:pPr>
          <w:ind w:left="4320" w:hanging="720"/>
        </w:pPr>
      </w:lvl>
    </w:lvlOverride>
    <w:lvlOverride w:ilvl="6">
      <w:lvl w:ilvl="6">
        <w:start w:val="1"/>
        <w:numFmt w:val="none"/>
        <w:lvlText w:val="II"/>
        <w:legacy w:legacy="1" w:legacySpace="0" w:legacyIndent="720"/>
        <w:lvlJc w:val="left"/>
        <w:pPr>
          <w:ind w:left="5040" w:hanging="720"/>
        </w:pPr>
      </w:lvl>
    </w:lvlOverride>
    <w:lvlOverride w:ilvl="7">
      <w:lvl w:ilvl="7">
        <w:start w:val="1"/>
        <w:numFmt w:val="none"/>
        <w:lvlText w:val="II"/>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abstractNumId w:val="16"/>
  </w:num>
  <w:num w:numId="11">
    <w:abstractNumId w:val="8"/>
  </w:num>
  <w:num w:numId="12">
    <w:abstractNumId w:val="12"/>
  </w:num>
  <w:num w:numId="13">
    <w:abstractNumId w:val="17"/>
  </w:num>
  <w:num w:numId="14">
    <w:abstractNumId w:val="0"/>
  </w:num>
  <w:num w:numId="15">
    <w:abstractNumId w:val="6"/>
  </w:num>
  <w:num w:numId="16">
    <w:abstractNumId w:val="2"/>
  </w:num>
  <w:num w:numId="17">
    <w:abstractNumId w:val="15"/>
  </w:num>
  <w:num w:numId="18">
    <w:abstractNumId w:val="3"/>
  </w:num>
  <w:num w:numId="19">
    <w:abstractNumId w:val="7"/>
  </w:num>
  <w:num w:numId="20">
    <w:abstractNumId w:val="11"/>
  </w:num>
  <w:num w:numId="21">
    <w:abstractNumId w:val="14"/>
  </w:num>
  <w:num w:numId="22">
    <w:abstractNumId w:val="23"/>
  </w:num>
  <w:num w:numId="23">
    <w:abstractNumId w:val="13"/>
  </w:num>
  <w:num w:numId="24">
    <w:abstractNumId w:val="10"/>
  </w:num>
  <w:num w:numId="25">
    <w:abstractNumId w:val="22"/>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814AEE"/>
    <w:rsid w:val="00002CB2"/>
    <w:rsid w:val="00016E59"/>
    <w:rsid w:val="00042B9A"/>
    <w:rsid w:val="00051853"/>
    <w:rsid w:val="0005654A"/>
    <w:rsid w:val="00061A3E"/>
    <w:rsid w:val="000958DE"/>
    <w:rsid w:val="000A2364"/>
    <w:rsid w:val="000C13E6"/>
    <w:rsid w:val="000C4DBA"/>
    <w:rsid w:val="000D015B"/>
    <w:rsid w:val="000D50A8"/>
    <w:rsid w:val="000D6988"/>
    <w:rsid w:val="000F4F8B"/>
    <w:rsid w:val="00100B7A"/>
    <w:rsid w:val="00104284"/>
    <w:rsid w:val="00106890"/>
    <w:rsid w:val="00106E78"/>
    <w:rsid w:val="00146346"/>
    <w:rsid w:val="00161B63"/>
    <w:rsid w:val="00167358"/>
    <w:rsid w:val="00177F73"/>
    <w:rsid w:val="00185283"/>
    <w:rsid w:val="0018670E"/>
    <w:rsid w:val="001F5120"/>
    <w:rsid w:val="00214A5D"/>
    <w:rsid w:val="00216E2B"/>
    <w:rsid w:val="00243C23"/>
    <w:rsid w:val="0026717D"/>
    <w:rsid w:val="002871F7"/>
    <w:rsid w:val="002923F6"/>
    <w:rsid w:val="002A27B4"/>
    <w:rsid w:val="002A7AC4"/>
    <w:rsid w:val="002B6448"/>
    <w:rsid w:val="002C01AE"/>
    <w:rsid w:val="002F497C"/>
    <w:rsid w:val="00327C62"/>
    <w:rsid w:val="0033172F"/>
    <w:rsid w:val="00353D43"/>
    <w:rsid w:val="00385867"/>
    <w:rsid w:val="003B1180"/>
    <w:rsid w:val="003B4C46"/>
    <w:rsid w:val="003F49A5"/>
    <w:rsid w:val="00402D42"/>
    <w:rsid w:val="00420610"/>
    <w:rsid w:val="00425513"/>
    <w:rsid w:val="00443031"/>
    <w:rsid w:val="00460688"/>
    <w:rsid w:val="0048386F"/>
    <w:rsid w:val="004B0433"/>
    <w:rsid w:val="004B51C4"/>
    <w:rsid w:val="004C449C"/>
    <w:rsid w:val="004D20EA"/>
    <w:rsid w:val="004F5D2C"/>
    <w:rsid w:val="0050228E"/>
    <w:rsid w:val="005227FE"/>
    <w:rsid w:val="00523FAB"/>
    <w:rsid w:val="00536397"/>
    <w:rsid w:val="0053763B"/>
    <w:rsid w:val="00537EBB"/>
    <w:rsid w:val="005562FB"/>
    <w:rsid w:val="00576E99"/>
    <w:rsid w:val="0058563A"/>
    <w:rsid w:val="005945B2"/>
    <w:rsid w:val="00595BEE"/>
    <w:rsid w:val="00597DDE"/>
    <w:rsid w:val="005A48EC"/>
    <w:rsid w:val="005A763B"/>
    <w:rsid w:val="005C25AD"/>
    <w:rsid w:val="005C76F5"/>
    <w:rsid w:val="005E3546"/>
    <w:rsid w:val="005E393A"/>
    <w:rsid w:val="005F3E2D"/>
    <w:rsid w:val="00602B10"/>
    <w:rsid w:val="0060779D"/>
    <w:rsid w:val="006152EB"/>
    <w:rsid w:val="00622372"/>
    <w:rsid w:val="00626A1F"/>
    <w:rsid w:val="0064697E"/>
    <w:rsid w:val="00674B17"/>
    <w:rsid w:val="006815DD"/>
    <w:rsid w:val="006A626D"/>
    <w:rsid w:val="006C185E"/>
    <w:rsid w:val="006C2DC6"/>
    <w:rsid w:val="006D3B32"/>
    <w:rsid w:val="00702D21"/>
    <w:rsid w:val="0076050C"/>
    <w:rsid w:val="00761D2E"/>
    <w:rsid w:val="0076373D"/>
    <w:rsid w:val="007719FF"/>
    <w:rsid w:val="00783D02"/>
    <w:rsid w:val="007A51F6"/>
    <w:rsid w:val="007A5AB3"/>
    <w:rsid w:val="007B1E19"/>
    <w:rsid w:val="00805199"/>
    <w:rsid w:val="00814AEE"/>
    <w:rsid w:val="008307EA"/>
    <w:rsid w:val="00882C3A"/>
    <w:rsid w:val="00892EFE"/>
    <w:rsid w:val="00893943"/>
    <w:rsid w:val="008D0897"/>
    <w:rsid w:val="008D15BA"/>
    <w:rsid w:val="008D4467"/>
    <w:rsid w:val="008F5DC8"/>
    <w:rsid w:val="00950A11"/>
    <w:rsid w:val="009627E7"/>
    <w:rsid w:val="00976175"/>
    <w:rsid w:val="00992F5C"/>
    <w:rsid w:val="009B2C12"/>
    <w:rsid w:val="009B5F2E"/>
    <w:rsid w:val="009C15D4"/>
    <w:rsid w:val="009C1C54"/>
    <w:rsid w:val="009C64E3"/>
    <w:rsid w:val="009D1F65"/>
    <w:rsid w:val="009D7A17"/>
    <w:rsid w:val="009F2F3A"/>
    <w:rsid w:val="00A167E2"/>
    <w:rsid w:val="00A41DFE"/>
    <w:rsid w:val="00A43881"/>
    <w:rsid w:val="00A4702E"/>
    <w:rsid w:val="00A831D7"/>
    <w:rsid w:val="00A969CF"/>
    <w:rsid w:val="00AC459D"/>
    <w:rsid w:val="00AD6D30"/>
    <w:rsid w:val="00AE03A5"/>
    <w:rsid w:val="00AE08FA"/>
    <w:rsid w:val="00AE568A"/>
    <w:rsid w:val="00AF7D6B"/>
    <w:rsid w:val="00B074BD"/>
    <w:rsid w:val="00B322D2"/>
    <w:rsid w:val="00B43892"/>
    <w:rsid w:val="00B4660D"/>
    <w:rsid w:val="00B61E81"/>
    <w:rsid w:val="00B64DA6"/>
    <w:rsid w:val="00B70DE9"/>
    <w:rsid w:val="00B819DC"/>
    <w:rsid w:val="00B95A6F"/>
    <w:rsid w:val="00BA6461"/>
    <w:rsid w:val="00BB086A"/>
    <w:rsid w:val="00BE01D6"/>
    <w:rsid w:val="00BE0B33"/>
    <w:rsid w:val="00BE3130"/>
    <w:rsid w:val="00BE33C0"/>
    <w:rsid w:val="00BE4B23"/>
    <w:rsid w:val="00C00975"/>
    <w:rsid w:val="00C35082"/>
    <w:rsid w:val="00C35EA1"/>
    <w:rsid w:val="00C53010"/>
    <w:rsid w:val="00C64011"/>
    <w:rsid w:val="00C773B6"/>
    <w:rsid w:val="00C81ECD"/>
    <w:rsid w:val="00CB48DE"/>
    <w:rsid w:val="00CD532C"/>
    <w:rsid w:val="00CE3351"/>
    <w:rsid w:val="00D21A20"/>
    <w:rsid w:val="00D23CA9"/>
    <w:rsid w:val="00D7140D"/>
    <w:rsid w:val="00D722C4"/>
    <w:rsid w:val="00D75A10"/>
    <w:rsid w:val="00D82E41"/>
    <w:rsid w:val="00D85129"/>
    <w:rsid w:val="00D9215D"/>
    <w:rsid w:val="00DB2292"/>
    <w:rsid w:val="00DC43C5"/>
    <w:rsid w:val="00DF3ABE"/>
    <w:rsid w:val="00E12F52"/>
    <w:rsid w:val="00E269A2"/>
    <w:rsid w:val="00E32999"/>
    <w:rsid w:val="00E32F8C"/>
    <w:rsid w:val="00E4316F"/>
    <w:rsid w:val="00E433E5"/>
    <w:rsid w:val="00E4341C"/>
    <w:rsid w:val="00E5267E"/>
    <w:rsid w:val="00E52FB9"/>
    <w:rsid w:val="00E55858"/>
    <w:rsid w:val="00E61D53"/>
    <w:rsid w:val="00E67512"/>
    <w:rsid w:val="00E72AA4"/>
    <w:rsid w:val="00E7536C"/>
    <w:rsid w:val="00E82996"/>
    <w:rsid w:val="00EA231E"/>
    <w:rsid w:val="00EA39E5"/>
    <w:rsid w:val="00EB605F"/>
    <w:rsid w:val="00EC3DB9"/>
    <w:rsid w:val="00EF5EC5"/>
    <w:rsid w:val="00EF7ECD"/>
    <w:rsid w:val="00F00F8C"/>
    <w:rsid w:val="00F01E49"/>
    <w:rsid w:val="00F14320"/>
    <w:rsid w:val="00F1512D"/>
    <w:rsid w:val="00F3282C"/>
    <w:rsid w:val="00F47E83"/>
    <w:rsid w:val="00F5674D"/>
    <w:rsid w:val="00F56C51"/>
    <w:rsid w:val="00F6016A"/>
    <w:rsid w:val="00F6111D"/>
    <w:rsid w:val="00F65DDC"/>
    <w:rsid w:val="00F75997"/>
    <w:rsid w:val="00F81B31"/>
    <w:rsid w:val="00F91DC9"/>
    <w:rsid w:val="00FD4614"/>
    <w:rsid w:val="00FF6700"/>
    <w:rsid w:val="00FF73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C51"/>
    <w:rPr>
      <w:sz w:val="24"/>
      <w:szCs w:val="24"/>
    </w:rPr>
  </w:style>
  <w:style w:type="paragraph" w:styleId="Heading1">
    <w:name w:val="heading 1"/>
    <w:basedOn w:val="Normal"/>
    <w:next w:val="Normal"/>
    <w:qFormat/>
    <w:rsid w:val="00F56C51"/>
    <w:pPr>
      <w:keepNext/>
      <w:spacing w:line="480" w:lineRule="atLeast"/>
      <w:jc w:val="center"/>
      <w:outlineLvl w:val="0"/>
    </w:pPr>
    <w:rPr>
      <w:b/>
      <w:bCs/>
      <w:sz w:val="28"/>
      <w:szCs w:val="36"/>
    </w:rPr>
  </w:style>
  <w:style w:type="paragraph" w:styleId="Heading2">
    <w:name w:val="heading 2"/>
    <w:basedOn w:val="Normal"/>
    <w:next w:val="Normal"/>
    <w:qFormat/>
    <w:rsid w:val="00F56C51"/>
    <w:pPr>
      <w:keepNext/>
      <w:jc w:val="center"/>
      <w:outlineLvl w:val="1"/>
    </w:pPr>
    <w:rPr>
      <w:b/>
      <w:bCs/>
      <w:sz w:val="16"/>
    </w:rPr>
  </w:style>
  <w:style w:type="paragraph" w:styleId="Heading3">
    <w:name w:val="heading 3"/>
    <w:basedOn w:val="Normal"/>
    <w:next w:val="Normal"/>
    <w:qFormat/>
    <w:rsid w:val="00F56C51"/>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6C51"/>
    <w:pPr>
      <w:tabs>
        <w:tab w:val="center" w:pos="4320"/>
        <w:tab w:val="right" w:pos="8640"/>
      </w:tabs>
    </w:pPr>
  </w:style>
  <w:style w:type="paragraph" w:customStyle="1" w:styleId="1BulletList">
    <w:name w:val="1Bullet List"/>
    <w:rsid w:val="00F56C51"/>
    <w:pPr>
      <w:tabs>
        <w:tab w:val="left" w:pos="720"/>
      </w:tabs>
      <w:autoSpaceDE w:val="0"/>
      <w:autoSpaceDN w:val="0"/>
      <w:adjustRightInd w:val="0"/>
      <w:ind w:left="720" w:hanging="720"/>
    </w:pPr>
    <w:rPr>
      <w:szCs w:val="24"/>
    </w:rPr>
  </w:style>
  <w:style w:type="character" w:styleId="PageNumber">
    <w:name w:val="page number"/>
    <w:basedOn w:val="DefaultParagraphFont"/>
    <w:rsid w:val="00F56C51"/>
  </w:style>
  <w:style w:type="paragraph" w:styleId="Footer">
    <w:name w:val="footer"/>
    <w:basedOn w:val="Normal"/>
    <w:rsid w:val="00F56C51"/>
    <w:pPr>
      <w:tabs>
        <w:tab w:val="center" w:pos="4320"/>
        <w:tab w:val="right" w:pos="8640"/>
      </w:tabs>
      <w:autoSpaceDE w:val="0"/>
      <w:autoSpaceDN w:val="0"/>
      <w:adjustRightInd w:val="0"/>
    </w:pPr>
    <w:rPr>
      <w:sz w:val="20"/>
      <w:szCs w:val="20"/>
    </w:rPr>
  </w:style>
  <w:style w:type="character" w:styleId="Strong">
    <w:name w:val="Strong"/>
    <w:basedOn w:val="DefaultParagraphFont"/>
    <w:qFormat/>
    <w:rsid w:val="00F56C51"/>
    <w:rPr>
      <w:b/>
      <w:bCs/>
    </w:rPr>
  </w:style>
  <w:style w:type="paragraph" w:styleId="DocumentMap">
    <w:name w:val="Document Map"/>
    <w:basedOn w:val="Normal"/>
    <w:semiHidden/>
    <w:rsid w:val="00F56C51"/>
    <w:pPr>
      <w:shd w:val="clear" w:color="auto" w:fill="000080"/>
    </w:pPr>
    <w:rPr>
      <w:rFonts w:ascii="Tahoma" w:hAnsi="Tahoma" w:cs="Tahoma"/>
    </w:rPr>
  </w:style>
  <w:style w:type="character" w:styleId="Hyperlink">
    <w:name w:val="Hyperlink"/>
    <w:basedOn w:val="DefaultParagraphFont"/>
    <w:rsid w:val="00F56C51"/>
    <w:rPr>
      <w:color w:val="0000FF"/>
      <w:u w:val="single"/>
    </w:rPr>
  </w:style>
  <w:style w:type="character" w:styleId="FollowedHyperlink">
    <w:name w:val="FollowedHyperlink"/>
    <w:basedOn w:val="DefaultParagraphFont"/>
    <w:rsid w:val="00F56C51"/>
    <w:rPr>
      <w:color w:val="800080"/>
      <w:u w:val="single"/>
    </w:rPr>
  </w:style>
  <w:style w:type="paragraph" w:styleId="BodyText">
    <w:name w:val="Body Text"/>
    <w:basedOn w:val="Normal"/>
    <w:rsid w:val="00F56C51"/>
    <w:rPr>
      <w:b/>
      <w:bCs/>
    </w:rPr>
  </w:style>
  <w:style w:type="paragraph" w:styleId="ListParagraph">
    <w:name w:val="List Paragraph"/>
    <w:basedOn w:val="Normal"/>
    <w:uiPriority w:val="34"/>
    <w:qFormat/>
    <w:rsid w:val="005F3E2D"/>
    <w:pPr>
      <w:ind w:left="720"/>
      <w:contextualSpacing/>
    </w:pPr>
  </w:style>
</w:styles>
</file>

<file path=word/webSettings.xml><?xml version="1.0" encoding="utf-8"?>
<w:webSettings xmlns:r="http://schemas.openxmlformats.org/officeDocument/2006/relationships" xmlns:w="http://schemas.openxmlformats.org/wordprocessingml/2006/main">
  <w:divs>
    <w:div w:id="542064398">
      <w:bodyDiv w:val="1"/>
      <w:marLeft w:val="0"/>
      <w:marRight w:val="0"/>
      <w:marTop w:val="0"/>
      <w:marBottom w:val="0"/>
      <w:divBdr>
        <w:top w:val="none" w:sz="0" w:space="0" w:color="auto"/>
        <w:left w:val="none" w:sz="0" w:space="0" w:color="auto"/>
        <w:bottom w:val="none" w:sz="0" w:space="0" w:color="auto"/>
        <w:right w:val="none" w:sz="0" w:space="0" w:color="auto"/>
      </w:divBdr>
      <w:divsChild>
        <w:div w:id="283578273">
          <w:marLeft w:val="0"/>
          <w:marRight w:val="0"/>
          <w:marTop w:val="0"/>
          <w:marBottom w:val="0"/>
          <w:divBdr>
            <w:top w:val="none" w:sz="0" w:space="0" w:color="auto"/>
            <w:left w:val="none" w:sz="0" w:space="0" w:color="auto"/>
            <w:bottom w:val="none" w:sz="0" w:space="0" w:color="auto"/>
            <w:right w:val="none" w:sz="0" w:space="0" w:color="auto"/>
          </w:divBdr>
          <w:divsChild>
            <w:div w:id="1023744806">
              <w:marLeft w:val="0"/>
              <w:marRight w:val="0"/>
              <w:marTop w:val="0"/>
              <w:marBottom w:val="0"/>
              <w:divBdr>
                <w:top w:val="single" w:sz="2" w:space="0" w:color="000000"/>
                <w:left w:val="single" w:sz="6" w:space="0" w:color="000000"/>
                <w:bottom w:val="single" w:sz="2" w:space="0" w:color="000000"/>
                <w:right w:val="single" w:sz="6" w:space="0" w:color="000000"/>
              </w:divBdr>
              <w:divsChild>
                <w:div w:id="1040131616">
                  <w:marLeft w:val="0"/>
                  <w:marRight w:val="0"/>
                  <w:marTop w:val="0"/>
                  <w:marBottom w:val="0"/>
                  <w:divBdr>
                    <w:top w:val="none" w:sz="0" w:space="0" w:color="auto"/>
                    <w:left w:val="none" w:sz="0" w:space="0" w:color="auto"/>
                    <w:bottom w:val="none" w:sz="0" w:space="0" w:color="auto"/>
                    <w:right w:val="none" w:sz="0" w:space="0" w:color="auto"/>
                  </w:divBdr>
                  <w:divsChild>
                    <w:div w:id="12461454">
                      <w:marLeft w:val="0"/>
                      <w:marRight w:val="0"/>
                      <w:marTop w:val="0"/>
                      <w:marBottom w:val="150"/>
                      <w:divBdr>
                        <w:top w:val="none" w:sz="0" w:space="0" w:color="auto"/>
                        <w:left w:val="none" w:sz="0" w:space="0" w:color="auto"/>
                        <w:bottom w:val="none" w:sz="0" w:space="0" w:color="auto"/>
                        <w:right w:val="none" w:sz="0" w:space="0" w:color="auto"/>
                      </w:divBdr>
                      <w:divsChild>
                        <w:div w:id="233246419">
                          <w:marLeft w:val="75"/>
                          <w:marRight w:val="0"/>
                          <w:marTop w:val="0"/>
                          <w:marBottom w:val="0"/>
                          <w:divBdr>
                            <w:top w:val="none" w:sz="0" w:space="0" w:color="auto"/>
                            <w:left w:val="none" w:sz="0" w:space="0" w:color="auto"/>
                            <w:bottom w:val="none" w:sz="0" w:space="0" w:color="auto"/>
                            <w:right w:val="none" w:sz="0" w:space="0" w:color="auto"/>
                          </w:divBdr>
                          <w:divsChild>
                            <w:div w:id="692535287">
                              <w:marLeft w:val="0"/>
                              <w:marRight w:val="150"/>
                              <w:marTop w:val="0"/>
                              <w:marBottom w:val="0"/>
                              <w:divBdr>
                                <w:top w:val="none" w:sz="0" w:space="0" w:color="auto"/>
                                <w:left w:val="none" w:sz="0" w:space="0" w:color="auto"/>
                                <w:bottom w:val="none" w:sz="0" w:space="0" w:color="auto"/>
                                <w:right w:val="none" w:sz="0" w:space="0" w:color="auto"/>
                              </w:divBdr>
                              <w:divsChild>
                                <w:div w:id="157096650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888611901">
                          <w:marLeft w:val="75"/>
                          <w:marRight w:val="0"/>
                          <w:marTop w:val="0"/>
                          <w:marBottom w:val="0"/>
                          <w:divBdr>
                            <w:top w:val="none" w:sz="0" w:space="0" w:color="auto"/>
                            <w:left w:val="none" w:sz="0" w:space="0" w:color="auto"/>
                            <w:bottom w:val="none" w:sz="0" w:space="0" w:color="auto"/>
                            <w:right w:val="none" w:sz="0" w:space="0" w:color="auto"/>
                          </w:divBdr>
                          <w:divsChild>
                            <w:div w:id="1266035469">
                              <w:marLeft w:val="0"/>
                              <w:marRight w:val="150"/>
                              <w:marTop w:val="0"/>
                              <w:marBottom w:val="0"/>
                              <w:divBdr>
                                <w:top w:val="none" w:sz="0" w:space="0" w:color="auto"/>
                                <w:left w:val="none" w:sz="0" w:space="0" w:color="auto"/>
                                <w:bottom w:val="none" w:sz="0" w:space="0" w:color="auto"/>
                                <w:right w:val="none" w:sz="0" w:space="0" w:color="auto"/>
                              </w:divBdr>
                              <w:divsChild>
                                <w:div w:id="120922076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44211393">
                          <w:marLeft w:val="75"/>
                          <w:marRight w:val="0"/>
                          <w:marTop w:val="0"/>
                          <w:marBottom w:val="0"/>
                          <w:divBdr>
                            <w:top w:val="none" w:sz="0" w:space="0" w:color="auto"/>
                            <w:left w:val="none" w:sz="0" w:space="0" w:color="auto"/>
                            <w:bottom w:val="none" w:sz="0" w:space="0" w:color="auto"/>
                            <w:right w:val="none" w:sz="0" w:space="0" w:color="auto"/>
                          </w:divBdr>
                          <w:divsChild>
                            <w:div w:id="833642873">
                              <w:marLeft w:val="0"/>
                              <w:marRight w:val="150"/>
                              <w:marTop w:val="0"/>
                              <w:marBottom w:val="0"/>
                              <w:divBdr>
                                <w:top w:val="none" w:sz="0" w:space="0" w:color="auto"/>
                                <w:left w:val="none" w:sz="0" w:space="0" w:color="auto"/>
                                <w:bottom w:val="none" w:sz="0" w:space="0" w:color="auto"/>
                                <w:right w:val="none" w:sz="0" w:space="0" w:color="auto"/>
                              </w:divBdr>
                              <w:divsChild>
                                <w:div w:id="152177623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09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207D013C94F8419694E4860A634993" ma:contentTypeVersion="0" ma:contentTypeDescription="Create a new document." ma:contentTypeScope="" ma:versionID="04d63043ce5a2081c62216565a19904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6615F28-9FAF-467C-B810-BFDF64BB639B}">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1303A4D8-F7FC-42F8-A5EB-4F3619D2543D}">
  <ds:schemaRefs>
    <ds:schemaRef ds:uri="http://schemas.microsoft.com/sharepoint/v3/contenttype/forms"/>
  </ds:schemaRefs>
</ds:datastoreItem>
</file>

<file path=customXml/itemProps3.xml><?xml version="1.0" encoding="utf-8"?>
<ds:datastoreItem xmlns:ds="http://schemas.openxmlformats.org/officeDocument/2006/customXml" ds:itemID="{627EC061-14F3-45E0-8FF4-D57B5F93D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Certification for Paperwork Reduction Act Submissions</vt:lpstr>
    </vt:vector>
  </TitlesOfParts>
  <Company>FAS/USDA</Company>
  <LinksUpToDate>false</LinksUpToDate>
  <CharactersWithSpaces>4560</CharactersWithSpaces>
  <SharedDoc>false</SharedDoc>
  <HLinks>
    <vt:vector size="42" baseType="variant">
      <vt:variant>
        <vt:i4>7471124</vt:i4>
      </vt:variant>
      <vt:variant>
        <vt:i4>21</vt:i4>
      </vt:variant>
      <vt:variant>
        <vt:i4>0</vt:i4>
      </vt:variant>
      <vt:variant>
        <vt:i4>5</vt:i4>
      </vt:variant>
      <vt:variant>
        <vt:lpwstr>mailto:ati@american-trading.com</vt:lpwstr>
      </vt:variant>
      <vt:variant>
        <vt:lpwstr/>
      </vt:variant>
      <vt:variant>
        <vt:i4>5832704</vt:i4>
      </vt:variant>
      <vt:variant>
        <vt:i4>18</vt:i4>
      </vt:variant>
      <vt:variant>
        <vt:i4>0</vt:i4>
      </vt:variant>
      <vt:variant>
        <vt:i4>5</vt:i4>
      </vt:variant>
      <vt:variant>
        <vt:lpwstr>http://www.fas.usda.gov/agexport/fblists.pdf</vt:lpwstr>
      </vt:variant>
      <vt:variant>
        <vt:lpwstr/>
      </vt:variant>
      <vt:variant>
        <vt:i4>196634</vt:i4>
      </vt:variant>
      <vt:variant>
        <vt:i4>15</vt:i4>
      </vt:variant>
      <vt:variant>
        <vt:i4>0</vt:i4>
      </vt:variant>
      <vt:variant>
        <vt:i4>5</vt:i4>
      </vt:variant>
      <vt:variant>
        <vt:lpwstr>http://fas1.agexportservices.org/apps/logon3.asp</vt:lpwstr>
      </vt:variant>
      <vt:variant>
        <vt:lpwstr/>
      </vt:variant>
      <vt:variant>
        <vt:i4>1769496</vt:i4>
      </vt:variant>
      <vt:variant>
        <vt:i4>12</vt:i4>
      </vt:variant>
      <vt:variant>
        <vt:i4>0</vt:i4>
      </vt:variant>
      <vt:variant>
        <vt:i4>5</vt:i4>
      </vt:variant>
      <vt:variant>
        <vt:lpwstr>http://fas1.agexportservices.org/Apps/StoreFronts/search.asp</vt:lpwstr>
      </vt:variant>
      <vt:variant>
        <vt:lpwstr/>
      </vt:variant>
      <vt:variant>
        <vt:i4>7995430</vt:i4>
      </vt:variant>
      <vt:variant>
        <vt:i4>9</vt:i4>
      </vt:variant>
      <vt:variant>
        <vt:i4>0</vt:i4>
      </vt:variant>
      <vt:variant>
        <vt:i4>5</vt:i4>
      </vt:variant>
      <vt:variant>
        <vt:lpwstr>http://usdistributors.agexportservices.org/Apps/StoreFronts/search.asp</vt:lpwstr>
      </vt:variant>
      <vt:variant>
        <vt:lpwstr/>
      </vt:variant>
      <vt:variant>
        <vt:i4>1638453</vt:i4>
      </vt:variant>
      <vt:variant>
        <vt:i4>6</vt:i4>
      </vt:variant>
      <vt:variant>
        <vt:i4>0</vt:i4>
      </vt:variant>
      <vt:variant>
        <vt:i4>5</vt:i4>
      </vt:variant>
      <vt:variant>
        <vt:lpwstr>http://www.fas.usda.gov/agx/buying_us/foreign_buyers_exporters.asp</vt:lpwstr>
      </vt:variant>
      <vt:variant>
        <vt:lpwstr/>
      </vt:variant>
      <vt:variant>
        <vt:i4>4259868</vt:i4>
      </vt:variant>
      <vt:variant>
        <vt:i4>3</vt:i4>
      </vt:variant>
      <vt:variant>
        <vt:i4>0</vt:i4>
      </vt:variant>
      <vt:variant>
        <vt:i4>5</vt:i4>
      </vt:variant>
      <vt:variant>
        <vt:lpwstr>http://www.fas.usda.gov/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for Paperwork Reduction Act Submissions</dc:title>
  <dc:subject/>
  <dc:creator>dennisw</dc:creator>
  <cp:keywords/>
  <dc:description/>
  <cp:lastModifiedBy>Thompsont</cp:lastModifiedBy>
  <cp:revision>3</cp:revision>
  <cp:lastPrinted>2012-03-21T19:51:00Z</cp:lastPrinted>
  <dcterms:created xsi:type="dcterms:W3CDTF">2012-03-29T15:29:00Z</dcterms:created>
  <dcterms:modified xsi:type="dcterms:W3CDTF">2012-03-29T20:21:00Z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0x01010079207D013C94F8419694E4860A634993</vt:lpwstr>
  </property>
</Properties>
</file>