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C1" w:rsidRPr="00F441D9" w:rsidRDefault="00C92FE1" w:rsidP="00183530">
      <w:pPr>
        <w:pStyle w:val="BodyText"/>
        <w:tabs>
          <w:tab w:val="clear" w:pos="432"/>
        </w:tabs>
        <w:jc w:val="center"/>
        <w:rPr>
          <w:rFonts w:ascii="Arial" w:hAnsi="Arial" w:cs="Arial"/>
        </w:rPr>
      </w:pPr>
      <w:r w:rsidRPr="00F441D9">
        <w:rPr>
          <w:rFonts w:ascii="Arial" w:hAnsi="Arial" w:cs="Arial"/>
        </w:rPr>
        <w:t xml:space="preserve">Supporting Statement for </w:t>
      </w:r>
      <w:r w:rsidRPr="00F441D9">
        <w:rPr>
          <w:rFonts w:ascii="Arial" w:hAnsi="Arial" w:cs="Arial"/>
          <w:szCs w:val="24"/>
        </w:rPr>
        <w:t>Department of Veterans Affairs</w:t>
      </w:r>
      <w:r w:rsidR="004F69C1" w:rsidRPr="00F441D9">
        <w:rPr>
          <w:rFonts w:ascii="Arial" w:hAnsi="Arial" w:cs="Arial"/>
          <w:szCs w:val="24"/>
        </w:rPr>
        <w:t xml:space="preserve"> (VA) </w:t>
      </w:r>
      <w:r w:rsidR="004F69C1" w:rsidRPr="00F441D9">
        <w:rPr>
          <w:rFonts w:ascii="Arial" w:hAnsi="Arial" w:cs="Arial"/>
          <w:szCs w:val="24"/>
        </w:rPr>
        <w:br/>
        <w:t xml:space="preserve">  Acquisition Regulation (VAAR) Clauses</w:t>
      </w:r>
      <w:r w:rsidRPr="00F441D9">
        <w:rPr>
          <w:rFonts w:ascii="Arial" w:hAnsi="Arial" w:cs="Arial"/>
          <w:szCs w:val="24"/>
        </w:rPr>
        <w:t xml:space="preserve"> </w:t>
      </w:r>
      <w:r w:rsidR="004F69C1" w:rsidRPr="00F441D9">
        <w:rPr>
          <w:rFonts w:ascii="Arial" w:hAnsi="Arial" w:cs="Arial"/>
        </w:rPr>
        <w:t>819.710</w:t>
      </w:r>
      <w:r w:rsidR="00425CEE" w:rsidRPr="00F441D9">
        <w:rPr>
          <w:rFonts w:ascii="Arial" w:hAnsi="Arial" w:cs="Arial"/>
        </w:rPr>
        <w:t>8</w:t>
      </w:r>
      <w:r w:rsidR="004F69C1" w:rsidRPr="00F441D9">
        <w:rPr>
          <w:rFonts w:ascii="Arial" w:hAnsi="Arial" w:cs="Arial"/>
        </w:rPr>
        <w:t>,</w:t>
      </w:r>
      <w:r w:rsidR="004F69C1" w:rsidRPr="00F441D9">
        <w:rPr>
          <w:rFonts w:ascii="Arial" w:hAnsi="Arial" w:cs="Arial"/>
        </w:rPr>
        <w:br/>
        <w:t xml:space="preserve"> </w:t>
      </w:r>
      <w:r w:rsidR="004A5A74">
        <w:rPr>
          <w:rFonts w:ascii="Arial" w:hAnsi="Arial"/>
          <w:color w:val="000000"/>
        </w:rPr>
        <w:t xml:space="preserve">Mentor-Protégé Program Application </w:t>
      </w:r>
      <w:r w:rsidR="004F69C1" w:rsidRPr="00F441D9">
        <w:rPr>
          <w:rFonts w:ascii="Arial" w:hAnsi="Arial" w:cs="Arial"/>
        </w:rPr>
        <w:t>and 819.711</w:t>
      </w:r>
      <w:r w:rsidR="00425CEE" w:rsidRPr="00F441D9">
        <w:rPr>
          <w:rFonts w:ascii="Arial" w:hAnsi="Arial" w:cs="Arial"/>
        </w:rPr>
        <w:t>3</w:t>
      </w:r>
      <w:r w:rsidR="004F69C1" w:rsidRPr="00F441D9">
        <w:rPr>
          <w:rFonts w:ascii="Arial" w:hAnsi="Arial" w:cs="Arial"/>
        </w:rPr>
        <w:t>, Reports</w:t>
      </w:r>
    </w:p>
    <w:p w:rsidR="004F69C1" w:rsidRPr="00F441D9" w:rsidRDefault="004F69C1" w:rsidP="00183530">
      <w:pPr>
        <w:pStyle w:val="BodyText"/>
        <w:tabs>
          <w:tab w:val="clear" w:pos="432"/>
        </w:tabs>
        <w:rPr>
          <w:rFonts w:ascii="Arial" w:hAnsi="Arial" w:cs="Arial"/>
        </w:rPr>
      </w:pPr>
    </w:p>
    <w:p w:rsidR="00C92FE1" w:rsidRPr="00F441D9" w:rsidRDefault="00C92FE1" w:rsidP="00183530">
      <w:pPr>
        <w:jc w:val="center"/>
        <w:rPr>
          <w:rFonts w:ascii="Arial" w:hAnsi="Arial" w:cs="Arial"/>
          <w:sz w:val="24"/>
        </w:rPr>
      </w:pPr>
    </w:p>
    <w:p w:rsidR="00C92FE1" w:rsidRPr="00F441D9" w:rsidRDefault="00C92FE1" w:rsidP="00183530">
      <w:pPr>
        <w:rPr>
          <w:rFonts w:ascii="Arial" w:hAnsi="Arial" w:cs="Arial"/>
          <w:sz w:val="24"/>
        </w:rPr>
      </w:pPr>
      <w:r w:rsidRPr="00F441D9">
        <w:rPr>
          <w:rFonts w:ascii="Arial" w:hAnsi="Arial" w:cs="Arial"/>
          <w:sz w:val="24"/>
        </w:rPr>
        <w:t xml:space="preserve">A.  </w:t>
      </w:r>
      <w:r w:rsidRPr="00F441D9">
        <w:rPr>
          <w:rFonts w:ascii="Arial" w:hAnsi="Arial" w:cs="Arial"/>
          <w:sz w:val="24"/>
          <w:u w:val="single"/>
        </w:rPr>
        <w:t>Justification</w:t>
      </w:r>
    </w:p>
    <w:p w:rsidR="00C92FE1" w:rsidRPr="00F441D9" w:rsidRDefault="00C92FE1" w:rsidP="00183530">
      <w:pPr>
        <w:rPr>
          <w:rFonts w:ascii="Arial" w:hAnsi="Arial" w:cs="Arial"/>
          <w:sz w:val="24"/>
        </w:rPr>
      </w:pPr>
    </w:p>
    <w:p w:rsidR="00DA21BF" w:rsidRPr="00F441D9" w:rsidRDefault="00C92FE1" w:rsidP="00183530">
      <w:pPr>
        <w:pStyle w:val="BodyText"/>
        <w:tabs>
          <w:tab w:val="clear" w:pos="432"/>
        </w:tabs>
        <w:rPr>
          <w:rFonts w:ascii="Arial" w:hAnsi="Arial" w:cs="Arial"/>
        </w:rPr>
      </w:pPr>
      <w:r w:rsidRPr="00F441D9">
        <w:rPr>
          <w:rFonts w:ascii="Arial" w:hAnsi="Arial" w:cs="Arial"/>
        </w:rPr>
        <w:t xml:space="preserve">1.  This Paperwork Reduction Act (PRA) submission is to comply with the following:  a requirement of the </w:t>
      </w:r>
      <w:r w:rsidR="00FA5C1F">
        <w:rPr>
          <w:rFonts w:ascii="Arial" w:hAnsi="Arial" w:cs="Arial"/>
        </w:rPr>
        <w:t xml:space="preserve">Verification of Veteran-owned and Service Disabled Veteran-owned Business </w:t>
      </w:r>
      <w:r w:rsidR="00AE0B8E" w:rsidRPr="00F441D9">
        <w:rPr>
          <w:rFonts w:ascii="Arial" w:hAnsi="Arial" w:cs="Arial"/>
        </w:rPr>
        <w:t xml:space="preserve">(Public Law 109-461) and Executive Order 13360, Providing Opportunities for Service-Disabled Veteran Businesses </w:t>
      </w:r>
      <w:r w:rsidR="00811863" w:rsidRPr="00F441D9">
        <w:rPr>
          <w:rFonts w:ascii="Arial" w:hAnsi="Arial" w:cs="Arial"/>
        </w:rPr>
        <w:t>to</w:t>
      </w:r>
      <w:r w:rsidR="00AE0B8E" w:rsidRPr="00F441D9">
        <w:rPr>
          <w:rFonts w:ascii="Arial" w:hAnsi="Arial" w:cs="Arial"/>
        </w:rPr>
        <w:t xml:space="preserve"> Increase Their Federal Contracting and Subcontracting.  </w:t>
      </w:r>
      <w:r w:rsidR="007B1178" w:rsidRPr="00F441D9">
        <w:rPr>
          <w:rFonts w:ascii="Arial" w:hAnsi="Arial" w:cs="Arial"/>
        </w:rPr>
        <w:t>The collection covers solicitations and contracts using various clauses</w:t>
      </w:r>
      <w:r w:rsidR="00393EE2" w:rsidRPr="00F441D9">
        <w:rPr>
          <w:rFonts w:ascii="Arial" w:hAnsi="Arial" w:cs="Arial"/>
        </w:rPr>
        <w:t xml:space="preserve"> to be added to </w:t>
      </w:r>
      <w:r w:rsidR="007B1178" w:rsidRPr="00F441D9">
        <w:rPr>
          <w:rFonts w:ascii="Arial" w:hAnsi="Arial" w:cs="Arial"/>
        </w:rPr>
        <w:t xml:space="preserve">the Department of Veterans Affairs Acquisition Regulation (VAAR), as follows: </w:t>
      </w:r>
      <w:bookmarkStart w:id="0" w:name="OLE_LINK1"/>
      <w:bookmarkStart w:id="1" w:name="OLE_LINK2"/>
    </w:p>
    <w:p w:rsidR="00DA21BF" w:rsidRPr="00F441D9" w:rsidRDefault="00DA21BF" w:rsidP="00183530">
      <w:pPr>
        <w:pStyle w:val="BodyText"/>
        <w:tabs>
          <w:tab w:val="clear" w:pos="432"/>
        </w:tabs>
        <w:rPr>
          <w:rFonts w:ascii="Arial" w:hAnsi="Arial" w:cs="Arial"/>
        </w:rPr>
      </w:pPr>
    </w:p>
    <w:p w:rsidR="00F61698" w:rsidRPr="00F441D9" w:rsidRDefault="00B701E3" w:rsidP="00183530">
      <w:pPr>
        <w:pStyle w:val="BodyText"/>
        <w:tabs>
          <w:tab w:val="clear" w:pos="432"/>
        </w:tabs>
        <w:rPr>
          <w:rFonts w:ascii="Arial" w:hAnsi="Arial" w:cs="Arial"/>
        </w:rPr>
      </w:pPr>
      <w:r w:rsidRPr="00F441D9">
        <w:rPr>
          <w:rFonts w:ascii="Arial" w:hAnsi="Arial" w:cs="Arial"/>
        </w:rPr>
        <w:t xml:space="preserve">     Clause 819.710</w:t>
      </w:r>
      <w:r w:rsidR="00425CEE" w:rsidRPr="00F441D9">
        <w:rPr>
          <w:rFonts w:ascii="Arial" w:hAnsi="Arial" w:cs="Arial"/>
        </w:rPr>
        <w:t>8</w:t>
      </w:r>
      <w:r w:rsidRPr="00F441D9">
        <w:rPr>
          <w:rFonts w:ascii="Arial" w:hAnsi="Arial" w:cs="Arial"/>
        </w:rPr>
        <w:t xml:space="preserve"> Application process </w:t>
      </w:r>
      <w:r w:rsidR="00425CEE" w:rsidRPr="00F441D9">
        <w:rPr>
          <w:rFonts w:ascii="Arial" w:hAnsi="Arial" w:cs="Arial"/>
        </w:rPr>
        <w:br/>
      </w:r>
    </w:p>
    <w:p w:rsidR="009B7F04" w:rsidRDefault="00F61698" w:rsidP="00183530">
      <w:pPr>
        <w:pStyle w:val="BodyText"/>
        <w:tabs>
          <w:tab w:val="clear" w:pos="432"/>
        </w:tabs>
        <w:rPr>
          <w:rFonts w:ascii="Arial" w:hAnsi="Arial" w:cs="Arial"/>
        </w:rPr>
      </w:pPr>
      <w:r w:rsidRPr="00F441D9">
        <w:rPr>
          <w:rFonts w:ascii="Arial" w:hAnsi="Arial" w:cs="Arial"/>
        </w:rPr>
        <w:t xml:space="preserve">     Clause 819.711</w:t>
      </w:r>
      <w:r w:rsidR="00425CEE" w:rsidRPr="00F441D9">
        <w:rPr>
          <w:rFonts w:ascii="Arial" w:hAnsi="Arial" w:cs="Arial"/>
        </w:rPr>
        <w:t>3</w:t>
      </w:r>
      <w:r w:rsidR="00EA51D4" w:rsidRPr="00F441D9">
        <w:rPr>
          <w:rFonts w:ascii="Arial" w:hAnsi="Arial" w:cs="Arial"/>
        </w:rPr>
        <w:t xml:space="preserve"> </w:t>
      </w:r>
      <w:r w:rsidRPr="00F441D9">
        <w:rPr>
          <w:rFonts w:ascii="Arial" w:hAnsi="Arial" w:cs="Arial"/>
        </w:rPr>
        <w:t>Reports</w:t>
      </w:r>
      <w:r w:rsidRPr="00F441D9">
        <w:rPr>
          <w:rFonts w:ascii="Arial" w:hAnsi="Arial" w:cs="Arial"/>
        </w:rPr>
        <w:br/>
      </w:r>
      <w:r w:rsidRPr="00F441D9">
        <w:rPr>
          <w:rFonts w:ascii="Arial" w:hAnsi="Arial" w:cs="Arial"/>
        </w:rPr>
        <w:br/>
        <w:t xml:space="preserve">VA </w:t>
      </w:r>
      <w:r w:rsidR="000D4F32">
        <w:rPr>
          <w:rFonts w:ascii="Arial" w:hAnsi="Arial" w:cs="Arial"/>
        </w:rPr>
        <w:t xml:space="preserve">will use the data collected </w:t>
      </w:r>
      <w:r w:rsidRPr="00F441D9">
        <w:rPr>
          <w:rFonts w:ascii="Arial" w:hAnsi="Arial" w:cs="Arial"/>
        </w:rPr>
        <w:t>to institute a Mentor-Protégé Program, whereby a large business agree</w:t>
      </w:r>
      <w:r w:rsidR="00410557" w:rsidRPr="00F441D9">
        <w:rPr>
          <w:rFonts w:ascii="Arial" w:hAnsi="Arial" w:cs="Arial"/>
        </w:rPr>
        <w:t>s</w:t>
      </w:r>
      <w:r w:rsidRPr="00F441D9">
        <w:rPr>
          <w:rFonts w:ascii="Arial" w:hAnsi="Arial" w:cs="Arial"/>
        </w:rPr>
        <w:t xml:space="preserve"> to provide</w:t>
      </w:r>
      <w:r w:rsidR="005E2610" w:rsidRPr="00F441D9">
        <w:rPr>
          <w:rFonts w:ascii="Arial" w:hAnsi="Arial" w:cs="Arial"/>
        </w:rPr>
        <w:t xml:space="preserve"> mutually de</w:t>
      </w:r>
      <w:r w:rsidRPr="00F441D9">
        <w:rPr>
          <w:rFonts w:ascii="Arial" w:hAnsi="Arial" w:cs="Arial"/>
        </w:rPr>
        <w:t>velopmental support to veteran</w:t>
      </w:r>
      <w:r w:rsidR="000C46D8" w:rsidRPr="00F441D9">
        <w:rPr>
          <w:rFonts w:ascii="Arial" w:hAnsi="Arial" w:cs="Arial"/>
        </w:rPr>
        <w:t>-</w:t>
      </w:r>
      <w:r w:rsidRPr="00F441D9">
        <w:rPr>
          <w:rFonts w:ascii="Arial" w:hAnsi="Arial" w:cs="Arial"/>
        </w:rPr>
        <w:t>owned small businesses (VOSB</w:t>
      </w:r>
      <w:r w:rsidR="000C46D8" w:rsidRPr="00F441D9">
        <w:rPr>
          <w:rFonts w:ascii="Arial" w:hAnsi="Arial" w:cs="Arial"/>
        </w:rPr>
        <w:t>s</w:t>
      </w:r>
      <w:r w:rsidRPr="00F441D9">
        <w:rPr>
          <w:rFonts w:ascii="Arial" w:hAnsi="Arial" w:cs="Arial"/>
        </w:rPr>
        <w:t>) or service</w:t>
      </w:r>
      <w:r w:rsidR="000C46D8" w:rsidRPr="00F441D9">
        <w:rPr>
          <w:rFonts w:ascii="Arial" w:hAnsi="Arial" w:cs="Arial"/>
        </w:rPr>
        <w:t>-</w:t>
      </w:r>
      <w:r w:rsidRPr="00F441D9">
        <w:rPr>
          <w:rFonts w:ascii="Arial" w:hAnsi="Arial" w:cs="Arial"/>
        </w:rPr>
        <w:t>disabled veteran</w:t>
      </w:r>
      <w:r w:rsidR="000C46D8" w:rsidRPr="00F441D9">
        <w:rPr>
          <w:rFonts w:ascii="Arial" w:hAnsi="Arial" w:cs="Arial"/>
        </w:rPr>
        <w:t>-</w:t>
      </w:r>
      <w:r w:rsidRPr="00F441D9">
        <w:rPr>
          <w:rFonts w:ascii="Arial" w:hAnsi="Arial" w:cs="Arial"/>
        </w:rPr>
        <w:t xml:space="preserve"> owned small businesses (SDVO</w:t>
      </w:r>
      <w:r w:rsidR="00A4037B" w:rsidRPr="00F441D9">
        <w:rPr>
          <w:rFonts w:ascii="Arial" w:hAnsi="Arial" w:cs="Arial"/>
        </w:rPr>
        <w:t>S</w:t>
      </w:r>
      <w:r w:rsidRPr="00F441D9">
        <w:rPr>
          <w:rFonts w:ascii="Arial" w:hAnsi="Arial" w:cs="Arial"/>
        </w:rPr>
        <w:t>B</w:t>
      </w:r>
      <w:r w:rsidR="000C46D8" w:rsidRPr="00F441D9">
        <w:rPr>
          <w:rFonts w:ascii="Arial" w:hAnsi="Arial" w:cs="Arial"/>
        </w:rPr>
        <w:t>s</w:t>
      </w:r>
      <w:r w:rsidRPr="00F441D9">
        <w:rPr>
          <w:rFonts w:ascii="Arial" w:hAnsi="Arial" w:cs="Arial"/>
        </w:rPr>
        <w:t xml:space="preserve">).  </w:t>
      </w:r>
      <w:r w:rsidR="002655AD" w:rsidRPr="00F441D9">
        <w:rPr>
          <w:rFonts w:ascii="Arial" w:hAnsi="Arial" w:cs="Arial"/>
        </w:rPr>
        <w:t>VA must approve the Mentor-Protégé Agreement entered into by the two parties, and VA requires both parties to report on the success of the program.  Mentors can qualify for additional preference on negotiated solicitations by furnishing evidence of participation in the program with their offer</w:t>
      </w:r>
      <w:r w:rsidR="000D4F32">
        <w:rPr>
          <w:rFonts w:ascii="Arial" w:hAnsi="Arial" w:cs="Arial"/>
        </w:rPr>
        <w:t>.</w:t>
      </w:r>
    </w:p>
    <w:bookmarkEnd w:id="0"/>
    <w:bookmarkEnd w:id="1"/>
    <w:p w:rsidR="00C92FE1" w:rsidRPr="00F441D9" w:rsidRDefault="00C92FE1" w:rsidP="00183530">
      <w:pPr>
        <w:rPr>
          <w:rFonts w:ascii="Arial" w:hAnsi="Arial" w:cs="Arial"/>
          <w:sz w:val="24"/>
        </w:rPr>
      </w:pPr>
    </w:p>
    <w:p w:rsidR="003537B1" w:rsidRPr="00F441D9" w:rsidRDefault="00C92FE1" w:rsidP="00183530">
      <w:pPr>
        <w:pStyle w:val="BodyText2"/>
        <w:ind w:right="0"/>
        <w:rPr>
          <w:rFonts w:cs="Arial"/>
        </w:rPr>
      </w:pPr>
      <w:r w:rsidRPr="00F441D9">
        <w:rPr>
          <w:rFonts w:cs="Arial"/>
        </w:rPr>
        <w:t>2</w:t>
      </w:r>
      <w:r w:rsidR="00CE32AE" w:rsidRPr="00F441D9">
        <w:rPr>
          <w:rFonts w:cs="Arial"/>
        </w:rPr>
        <w:t xml:space="preserve">.  </w:t>
      </w:r>
      <w:r w:rsidR="003537B1" w:rsidRPr="00F441D9">
        <w:rPr>
          <w:rFonts w:cs="Arial"/>
        </w:rPr>
        <w:t xml:space="preserve">The information gathered will be used by VA to review and evaluate the </w:t>
      </w:r>
      <w:r w:rsidR="00CE32AE" w:rsidRPr="00F441D9">
        <w:rPr>
          <w:rFonts w:cs="Arial"/>
        </w:rPr>
        <w:t>M</w:t>
      </w:r>
      <w:r w:rsidR="003537B1" w:rsidRPr="00F441D9">
        <w:rPr>
          <w:rFonts w:cs="Arial"/>
        </w:rPr>
        <w:t>entor</w:t>
      </w:r>
      <w:r w:rsidR="00CE32AE" w:rsidRPr="00F441D9">
        <w:rPr>
          <w:rFonts w:cs="Arial"/>
        </w:rPr>
        <w:t>-</w:t>
      </w:r>
      <w:r w:rsidR="00F441D9" w:rsidRPr="00F441D9">
        <w:rPr>
          <w:rFonts w:cs="Arial"/>
        </w:rPr>
        <w:t>Protégé</w:t>
      </w:r>
      <w:r w:rsidR="003537B1" w:rsidRPr="00F441D9">
        <w:rPr>
          <w:rFonts w:cs="Arial"/>
        </w:rPr>
        <w:t xml:space="preserve"> applications for realism, validity, and accuracy of </w:t>
      </w:r>
      <w:r w:rsidR="00CE3835" w:rsidRPr="00F441D9">
        <w:rPr>
          <w:rFonts w:cs="Arial"/>
        </w:rPr>
        <w:t xml:space="preserve">the </w:t>
      </w:r>
      <w:r w:rsidR="003537B1" w:rsidRPr="00F441D9">
        <w:rPr>
          <w:rFonts w:cs="Arial"/>
        </w:rPr>
        <w:t xml:space="preserve">information </w:t>
      </w:r>
      <w:r w:rsidR="00CE3835" w:rsidRPr="00F441D9">
        <w:rPr>
          <w:rFonts w:cs="Arial"/>
        </w:rPr>
        <w:t xml:space="preserve">provided.  It will be used to </w:t>
      </w:r>
      <w:r w:rsidR="003537B1" w:rsidRPr="00F441D9">
        <w:rPr>
          <w:rFonts w:cs="Arial"/>
        </w:rPr>
        <w:t>conduct</w:t>
      </w:r>
      <w:r w:rsidR="00CE3835" w:rsidRPr="00F441D9">
        <w:rPr>
          <w:rFonts w:cs="Arial"/>
        </w:rPr>
        <w:t xml:space="preserve"> </w:t>
      </w:r>
      <w:r w:rsidR="003537B1" w:rsidRPr="00F441D9">
        <w:rPr>
          <w:rFonts w:cs="Arial"/>
        </w:rPr>
        <w:t>a mid-term evaluation at the mid-point interval to measure protégé progress against the developmental plan contained in the approved agreement.  The information will also be used to evaluate the status of a large business as a participant in VA’s Mentor-Protégé Program for possible credit in negotiated contracts.</w:t>
      </w:r>
    </w:p>
    <w:p w:rsidR="003537B1" w:rsidRPr="00F441D9" w:rsidRDefault="003537B1" w:rsidP="00183530">
      <w:pPr>
        <w:pStyle w:val="BodyText2"/>
        <w:ind w:right="0"/>
        <w:rPr>
          <w:rFonts w:cs="Arial"/>
        </w:rPr>
      </w:pPr>
    </w:p>
    <w:p w:rsidR="00710E6A" w:rsidRPr="00F441D9" w:rsidRDefault="003537B1" w:rsidP="00183530">
      <w:pPr>
        <w:pStyle w:val="BodyText"/>
        <w:tabs>
          <w:tab w:val="clear" w:pos="432"/>
        </w:tabs>
        <w:rPr>
          <w:rFonts w:ascii="Arial" w:hAnsi="Arial" w:cs="Arial"/>
        </w:rPr>
      </w:pPr>
      <w:r w:rsidRPr="00F441D9">
        <w:rPr>
          <w:rFonts w:ascii="Arial" w:hAnsi="Arial" w:cs="Arial"/>
        </w:rPr>
        <w:t xml:space="preserve">     a. VAAR Clause 819.710</w:t>
      </w:r>
      <w:r w:rsidR="00972C73" w:rsidRPr="00F441D9">
        <w:rPr>
          <w:rFonts w:ascii="Arial" w:hAnsi="Arial" w:cs="Arial"/>
        </w:rPr>
        <w:t>8</w:t>
      </w:r>
      <w:r w:rsidRPr="00F441D9">
        <w:rPr>
          <w:rFonts w:ascii="Arial" w:hAnsi="Arial" w:cs="Arial"/>
        </w:rPr>
        <w:t xml:space="preserve"> Application process requires </w:t>
      </w:r>
      <w:r w:rsidR="00725F86" w:rsidRPr="00F441D9">
        <w:rPr>
          <w:rFonts w:ascii="Arial" w:hAnsi="Arial" w:cs="Arial"/>
        </w:rPr>
        <w:t xml:space="preserve">firms interested in participating in the VA Mentor-Protégé program submit a joint written agreement to VA OSDBU for review and approval.  The agreement will be evaluated on the extent to which the </w:t>
      </w:r>
      <w:smartTag w:uri="urn:schemas-microsoft-com:office:smarttags" w:element="City">
        <w:smartTag w:uri="urn:schemas-microsoft-com:office:smarttags" w:element="place">
          <w:r w:rsidR="00725F86" w:rsidRPr="00F441D9">
            <w:rPr>
              <w:rFonts w:ascii="Arial" w:hAnsi="Arial" w:cs="Arial"/>
            </w:rPr>
            <w:t>Mentor</w:t>
          </w:r>
        </w:smartTag>
      </w:smartTag>
      <w:r w:rsidR="00725F86" w:rsidRPr="00F441D9">
        <w:rPr>
          <w:rFonts w:ascii="Arial" w:hAnsi="Arial" w:cs="Arial"/>
        </w:rPr>
        <w:t xml:space="preserve"> plans to provide developmental assistance.  </w:t>
      </w:r>
      <w:r w:rsidR="00725F86" w:rsidRPr="00F441D9">
        <w:rPr>
          <w:rFonts w:ascii="Arial" w:hAnsi="Arial" w:cs="Arial"/>
        </w:rPr>
        <w:br/>
      </w:r>
      <w:r w:rsidR="00725F86" w:rsidRPr="00F441D9">
        <w:rPr>
          <w:rFonts w:ascii="Arial" w:hAnsi="Arial" w:cs="Arial"/>
        </w:rPr>
        <w:br/>
        <w:t xml:space="preserve">     b. VAAR Clause 819.711</w:t>
      </w:r>
      <w:r w:rsidR="00972C73" w:rsidRPr="00F441D9">
        <w:rPr>
          <w:rFonts w:ascii="Arial" w:hAnsi="Arial" w:cs="Arial"/>
        </w:rPr>
        <w:t>3</w:t>
      </w:r>
      <w:r w:rsidR="00725F86" w:rsidRPr="00F441D9">
        <w:rPr>
          <w:rFonts w:ascii="Arial" w:hAnsi="Arial" w:cs="Arial"/>
        </w:rPr>
        <w:t xml:space="preserve"> Reports</w:t>
      </w:r>
      <w:r w:rsidR="00A27378" w:rsidRPr="00F441D9">
        <w:rPr>
          <w:rFonts w:ascii="Arial" w:hAnsi="Arial" w:cs="Arial"/>
        </w:rPr>
        <w:t xml:space="preserve"> requires the firms </w:t>
      </w:r>
      <w:r w:rsidR="00710E6A" w:rsidRPr="00F441D9">
        <w:rPr>
          <w:rFonts w:ascii="Arial" w:hAnsi="Arial" w:cs="Arial"/>
        </w:rPr>
        <w:t xml:space="preserve">submit </w:t>
      </w:r>
      <w:r w:rsidR="001A3913" w:rsidRPr="00F441D9">
        <w:rPr>
          <w:rFonts w:ascii="Arial" w:hAnsi="Arial" w:cs="Arial"/>
        </w:rPr>
        <w:t xml:space="preserve">either a joint written </w:t>
      </w:r>
      <w:r w:rsidR="00710E6A" w:rsidRPr="00F441D9">
        <w:rPr>
          <w:rFonts w:ascii="Arial" w:hAnsi="Arial" w:cs="Arial"/>
        </w:rPr>
        <w:t>progress report</w:t>
      </w:r>
      <w:r w:rsidR="001A3913" w:rsidRPr="00F441D9">
        <w:rPr>
          <w:rFonts w:ascii="Arial" w:hAnsi="Arial" w:cs="Arial"/>
        </w:rPr>
        <w:t xml:space="preserve"> or a separate progress report </w:t>
      </w:r>
      <w:r w:rsidR="00710E6A" w:rsidRPr="00F441D9">
        <w:rPr>
          <w:rFonts w:ascii="Arial" w:hAnsi="Arial" w:cs="Arial"/>
        </w:rPr>
        <w:t>at the mid-term of the Mentor Protégé agreement</w:t>
      </w:r>
      <w:r w:rsidR="001A3913" w:rsidRPr="00F441D9">
        <w:rPr>
          <w:rFonts w:ascii="Arial" w:hAnsi="Arial" w:cs="Arial"/>
        </w:rPr>
        <w:t xml:space="preserve">.  The report should </w:t>
      </w:r>
      <w:r w:rsidR="00710E6A" w:rsidRPr="00F441D9">
        <w:rPr>
          <w:rFonts w:ascii="Arial" w:hAnsi="Arial" w:cs="Arial"/>
        </w:rPr>
        <w:t>address</w:t>
      </w:r>
      <w:r w:rsidR="001A3913" w:rsidRPr="00F441D9">
        <w:rPr>
          <w:rFonts w:ascii="Arial" w:hAnsi="Arial" w:cs="Arial"/>
        </w:rPr>
        <w:t xml:space="preserve"> </w:t>
      </w:r>
      <w:r w:rsidR="00710E6A" w:rsidRPr="00F441D9">
        <w:rPr>
          <w:rFonts w:ascii="Arial" w:hAnsi="Arial" w:cs="Arial"/>
        </w:rPr>
        <w:t xml:space="preserve">the specific actions taken by the </w:t>
      </w:r>
      <w:smartTag w:uri="urn:schemas-microsoft-com:office:smarttags" w:element="City">
        <w:smartTag w:uri="urn:schemas-microsoft-com:office:smarttags" w:element="place">
          <w:r w:rsidR="00710E6A" w:rsidRPr="00F441D9">
            <w:rPr>
              <w:rFonts w:ascii="Arial" w:hAnsi="Arial" w:cs="Arial"/>
            </w:rPr>
            <w:t>Mentor</w:t>
          </w:r>
        </w:smartTag>
      </w:smartTag>
      <w:r w:rsidR="00710E6A" w:rsidRPr="00F441D9">
        <w:rPr>
          <w:rFonts w:ascii="Arial" w:hAnsi="Arial" w:cs="Arial"/>
        </w:rPr>
        <w:t xml:space="preserve"> to increase</w:t>
      </w:r>
      <w:r w:rsidR="001A3913" w:rsidRPr="00F441D9">
        <w:rPr>
          <w:rFonts w:ascii="Arial" w:hAnsi="Arial" w:cs="Arial"/>
        </w:rPr>
        <w:t xml:space="preserve"> the </w:t>
      </w:r>
      <w:r w:rsidR="00710E6A" w:rsidRPr="00F441D9">
        <w:rPr>
          <w:rFonts w:ascii="Arial" w:hAnsi="Arial" w:cs="Arial"/>
        </w:rPr>
        <w:t>participation of the Protégé as a prime</w:t>
      </w:r>
      <w:r w:rsidR="001A3913" w:rsidRPr="00F441D9">
        <w:rPr>
          <w:rFonts w:ascii="Arial" w:hAnsi="Arial" w:cs="Arial"/>
        </w:rPr>
        <w:t xml:space="preserve"> or </w:t>
      </w:r>
      <w:r w:rsidR="00155545" w:rsidRPr="00F441D9">
        <w:rPr>
          <w:rFonts w:ascii="Arial" w:hAnsi="Arial" w:cs="Arial"/>
        </w:rPr>
        <w:t>subcontractor to VA.  T</w:t>
      </w:r>
      <w:r w:rsidR="00710E6A" w:rsidRPr="00F441D9">
        <w:rPr>
          <w:rFonts w:ascii="Arial" w:hAnsi="Arial" w:cs="Arial"/>
        </w:rPr>
        <w:t xml:space="preserve">he report will also detail the actions taken to increase the </w:t>
      </w:r>
      <w:r w:rsidR="00710E6A" w:rsidRPr="00F441D9">
        <w:rPr>
          <w:rFonts w:ascii="Arial" w:hAnsi="Arial" w:cs="Arial"/>
        </w:rPr>
        <w:lastRenderedPageBreak/>
        <w:t xml:space="preserve">technical and corporate expertise of the Protégé.  </w:t>
      </w:r>
      <w:r w:rsidR="001A3913" w:rsidRPr="00F441D9">
        <w:rPr>
          <w:rFonts w:ascii="Arial" w:hAnsi="Arial" w:cs="Arial"/>
        </w:rPr>
        <w:t>It</w:t>
      </w:r>
      <w:r w:rsidR="00710E6A" w:rsidRPr="00F441D9">
        <w:rPr>
          <w:rFonts w:ascii="Arial" w:hAnsi="Arial" w:cs="Arial"/>
        </w:rPr>
        <w:t xml:space="preserve"> will also detail the extent to which the Protégé firm has met the developmental objectives of the agreement. </w:t>
      </w:r>
      <w:r w:rsidR="00BB2903" w:rsidRPr="00F441D9">
        <w:rPr>
          <w:rFonts w:ascii="Arial" w:hAnsi="Arial" w:cs="Arial"/>
        </w:rPr>
        <w:t xml:space="preserve">Additionally, the </w:t>
      </w:r>
      <w:smartTag w:uri="urn:schemas-microsoft-com:office:smarttags" w:element="City">
        <w:smartTag w:uri="urn:schemas-microsoft-com:office:smarttags" w:element="place">
          <w:r w:rsidR="00BB2903" w:rsidRPr="00F441D9">
            <w:rPr>
              <w:rFonts w:ascii="Arial" w:hAnsi="Arial" w:cs="Arial"/>
            </w:rPr>
            <w:t>Mentor</w:t>
          </w:r>
        </w:smartTag>
      </w:smartTag>
      <w:r w:rsidR="00BB2903" w:rsidRPr="00F441D9">
        <w:rPr>
          <w:rFonts w:ascii="Arial" w:hAnsi="Arial" w:cs="Arial"/>
        </w:rPr>
        <w:t xml:space="preserve"> and the Protégé will brief the VA OSDBU regarding its program accomplishments at the mid-term of the agreement. </w:t>
      </w:r>
      <w:r w:rsidR="006706FF" w:rsidRPr="00F441D9">
        <w:rPr>
          <w:rFonts w:ascii="Arial" w:hAnsi="Arial" w:cs="Arial"/>
        </w:rPr>
        <w:t xml:space="preserve">The firms must also submit an evaluation statement to the VA OSDBU at the conclusion of the agreement.  </w:t>
      </w:r>
    </w:p>
    <w:p w:rsidR="00C92FE1" w:rsidRPr="00F441D9" w:rsidRDefault="00C92FE1" w:rsidP="00183530">
      <w:pPr>
        <w:pStyle w:val="BodyText"/>
        <w:tabs>
          <w:tab w:val="clear" w:pos="432"/>
        </w:tabs>
        <w:rPr>
          <w:rFonts w:ascii="Arial" w:hAnsi="Arial" w:cs="Arial"/>
        </w:rPr>
      </w:pPr>
    </w:p>
    <w:p w:rsidR="00C92FE1" w:rsidRPr="00F441D9" w:rsidRDefault="00BB2903" w:rsidP="00183530">
      <w:pPr>
        <w:rPr>
          <w:rFonts w:ascii="Arial" w:hAnsi="Arial" w:cs="Arial"/>
          <w:sz w:val="24"/>
        </w:rPr>
      </w:pPr>
      <w:r w:rsidRPr="00F441D9">
        <w:rPr>
          <w:rFonts w:ascii="Arial" w:hAnsi="Arial" w:cs="Arial"/>
          <w:sz w:val="24"/>
        </w:rPr>
        <w:t xml:space="preserve">3.  The collection of information will not involve automated, electronic, mechanical, or other technological collection techniques.  </w:t>
      </w:r>
      <w:r w:rsidR="00EE4EA0" w:rsidRPr="00F441D9">
        <w:rPr>
          <w:rFonts w:ascii="Arial" w:hAnsi="Arial" w:cs="Arial"/>
          <w:sz w:val="24"/>
        </w:rPr>
        <w:t xml:space="preserve">However, the information may be submitted via </w:t>
      </w:r>
      <w:smartTag w:uri="urn:schemas-microsoft-com:office:smarttags" w:element="PersonName">
        <w:r w:rsidR="00EE4EA0" w:rsidRPr="00F441D9">
          <w:rPr>
            <w:rFonts w:ascii="Arial" w:hAnsi="Arial" w:cs="Arial"/>
            <w:sz w:val="24"/>
          </w:rPr>
          <w:t>e-mail</w:t>
        </w:r>
      </w:smartTag>
      <w:r w:rsidR="00EE4EA0" w:rsidRPr="00F441D9">
        <w:rPr>
          <w:rFonts w:ascii="Arial" w:hAnsi="Arial" w:cs="Arial"/>
          <w:sz w:val="24"/>
        </w:rPr>
        <w:t>.</w:t>
      </w:r>
      <w:r w:rsidR="006706FF" w:rsidRPr="00F441D9">
        <w:rPr>
          <w:rFonts w:ascii="Arial" w:hAnsi="Arial" w:cs="Arial"/>
          <w:sz w:val="24"/>
        </w:rPr>
        <w:t xml:space="preserve"> </w:t>
      </w:r>
    </w:p>
    <w:p w:rsidR="00C92FE1" w:rsidRPr="00F441D9" w:rsidRDefault="00C92FE1" w:rsidP="00183530">
      <w:pPr>
        <w:rPr>
          <w:rFonts w:ascii="Arial" w:hAnsi="Arial" w:cs="Arial"/>
          <w:sz w:val="24"/>
        </w:rPr>
      </w:pPr>
    </w:p>
    <w:p w:rsidR="00C92FE1" w:rsidRPr="00F441D9" w:rsidRDefault="00C92FE1" w:rsidP="00183530">
      <w:pPr>
        <w:pStyle w:val="BodyText"/>
        <w:tabs>
          <w:tab w:val="clear" w:pos="432"/>
        </w:tabs>
        <w:rPr>
          <w:rFonts w:ascii="Arial" w:hAnsi="Arial" w:cs="Arial"/>
        </w:rPr>
      </w:pPr>
      <w:r w:rsidRPr="00F441D9">
        <w:rPr>
          <w:rFonts w:ascii="Arial" w:hAnsi="Arial" w:cs="Arial"/>
        </w:rPr>
        <w:t xml:space="preserve">4.  There are no duplicated efforts.  </w:t>
      </w:r>
      <w:r w:rsidR="006706FF" w:rsidRPr="00F441D9">
        <w:rPr>
          <w:rFonts w:ascii="Arial" w:hAnsi="Arial" w:cs="Arial"/>
        </w:rPr>
        <w:t>Each reporting situation is unique and the data that must</w:t>
      </w:r>
      <w:r w:rsidR="00BB2903" w:rsidRPr="00F441D9">
        <w:rPr>
          <w:rFonts w:ascii="Arial" w:hAnsi="Arial" w:cs="Arial"/>
        </w:rPr>
        <w:t xml:space="preserve"> be collected </w:t>
      </w:r>
      <w:r w:rsidR="006706FF" w:rsidRPr="00F441D9">
        <w:rPr>
          <w:rFonts w:ascii="Arial" w:hAnsi="Arial" w:cs="Arial"/>
        </w:rPr>
        <w:t xml:space="preserve">is unique to the particular </w:t>
      </w:r>
      <w:r w:rsidR="002D470F" w:rsidRPr="00F441D9">
        <w:rPr>
          <w:rFonts w:ascii="Arial" w:hAnsi="Arial" w:cs="Arial"/>
        </w:rPr>
        <w:t xml:space="preserve">Mentor-Protégé application.  </w:t>
      </w:r>
      <w:r w:rsidR="006706FF" w:rsidRPr="00F441D9">
        <w:rPr>
          <w:rFonts w:ascii="Arial" w:hAnsi="Arial" w:cs="Arial"/>
        </w:rPr>
        <w:t xml:space="preserve">  </w:t>
      </w:r>
    </w:p>
    <w:p w:rsidR="00C92FE1" w:rsidRPr="00F441D9" w:rsidRDefault="00C92FE1" w:rsidP="00183530">
      <w:pPr>
        <w:pStyle w:val="BodyText"/>
        <w:tabs>
          <w:tab w:val="clear" w:pos="432"/>
        </w:tabs>
        <w:rPr>
          <w:rFonts w:ascii="Arial" w:hAnsi="Arial" w:cs="Arial"/>
        </w:rPr>
      </w:pPr>
    </w:p>
    <w:p w:rsidR="00E70ADA" w:rsidRPr="00F441D9" w:rsidRDefault="00C92FE1" w:rsidP="00183530">
      <w:pPr>
        <w:pStyle w:val="BodyText"/>
        <w:tabs>
          <w:tab w:val="clear" w:pos="432"/>
        </w:tabs>
        <w:rPr>
          <w:rFonts w:ascii="Arial" w:hAnsi="Arial" w:cs="Arial"/>
        </w:rPr>
      </w:pPr>
      <w:r w:rsidRPr="00F441D9">
        <w:rPr>
          <w:rFonts w:ascii="Arial" w:hAnsi="Arial" w:cs="Arial"/>
        </w:rPr>
        <w:t xml:space="preserve">5.  </w:t>
      </w:r>
      <w:r w:rsidR="000C71D0" w:rsidRPr="00F441D9">
        <w:rPr>
          <w:rFonts w:ascii="Arial" w:hAnsi="Arial" w:cs="Arial"/>
        </w:rPr>
        <w:t>Th</w:t>
      </w:r>
      <w:r w:rsidR="00E70ADA" w:rsidRPr="00F441D9">
        <w:rPr>
          <w:rFonts w:ascii="Arial" w:hAnsi="Arial" w:cs="Arial"/>
        </w:rPr>
        <w:t xml:space="preserve">e </w:t>
      </w:r>
      <w:r w:rsidR="000C71D0" w:rsidRPr="00F441D9">
        <w:rPr>
          <w:rFonts w:ascii="Arial" w:hAnsi="Arial" w:cs="Arial"/>
        </w:rPr>
        <w:t>paperwork requirements under this request could have a</w:t>
      </w:r>
      <w:r w:rsidR="00CE3835" w:rsidRPr="00F441D9">
        <w:rPr>
          <w:rFonts w:ascii="Arial" w:hAnsi="Arial" w:cs="Arial"/>
        </w:rPr>
        <w:t>n</w:t>
      </w:r>
      <w:r w:rsidR="000C71D0" w:rsidRPr="00F441D9">
        <w:rPr>
          <w:rFonts w:ascii="Arial" w:hAnsi="Arial" w:cs="Arial"/>
        </w:rPr>
        <w:t xml:space="preserve"> economic impact on small business. The VA Mentor-Protégé Program is designed to motivate and encourage large business prime contractors to provide mutually beneficial developmental assistance to SDVOSB and VOSB concerns.  The goal of the program is to improve prime and subcontractor performance under VA contracts and subcontracts, foster long-term </w:t>
      </w:r>
      <w:r w:rsidR="000D4F32" w:rsidRPr="00F441D9">
        <w:rPr>
          <w:rFonts w:ascii="Arial" w:hAnsi="Arial" w:cs="Arial"/>
        </w:rPr>
        <w:t>business relationships</w:t>
      </w:r>
      <w:r w:rsidR="000C71D0" w:rsidRPr="00F441D9">
        <w:rPr>
          <w:rFonts w:ascii="Arial" w:hAnsi="Arial" w:cs="Arial"/>
        </w:rPr>
        <w:t xml:space="preserve"> between large co</w:t>
      </w:r>
      <w:r w:rsidR="00B6438E" w:rsidRPr="00F441D9">
        <w:rPr>
          <w:rFonts w:ascii="Arial" w:hAnsi="Arial" w:cs="Arial"/>
        </w:rPr>
        <w:t>ntractors and SDVOSB and VOSB.  The contractor</w:t>
      </w:r>
      <w:r w:rsidR="00393EE2" w:rsidRPr="00F441D9">
        <w:rPr>
          <w:rFonts w:ascii="Arial" w:hAnsi="Arial" w:cs="Arial"/>
        </w:rPr>
        <w:t>s voluntarily submit the data</w:t>
      </w:r>
      <w:r w:rsidR="00B6438E" w:rsidRPr="00F441D9">
        <w:rPr>
          <w:rFonts w:ascii="Arial" w:hAnsi="Arial" w:cs="Arial"/>
        </w:rPr>
        <w:t>.</w:t>
      </w:r>
    </w:p>
    <w:p w:rsidR="00E70ADA" w:rsidRPr="00F441D9" w:rsidRDefault="00E70ADA" w:rsidP="00183530">
      <w:pPr>
        <w:pStyle w:val="BodyText"/>
        <w:tabs>
          <w:tab w:val="clear" w:pos="432"/>
        </w:tabs>
        <w:rPr>
          <w:rFonts w:ascii="Arial" w:hAnsi="Arial" w:cs="Arial"/>
        </w:rPr>
      </w:pPr>
    </w:p>
    <w:p w:rsidR="00C92FE1" w:rsidRPr="00F441D9" w:rsidRDefault="00E70ADA" w:rsidP="00183530">
      <w:pPr>
        <w:pStyle w:val="BodyText"/>
        <w:tabs>
          <w:tab w:val="clear" w:pos="432"/>
        </w:tabs>
        <w:rPr>
          <w:rFonts w:ascii="Arial" w:hAnsi="Arial" w:cs="Arial"/>
        </w:rPr>
      </w:pPr>
      <w:r w:rsidRPr="00F441D9">
        <w:rPr>
          <w:rFonts w:ascii="Arial" w:hAnsi="Arial" w:cs="Arial"/>
        </w:rPr>
        <w:t xml:space="preserve">6. </w:t>
      </w:r>
      <w:r w:rsidR="00351BB6" w:rsidRPr="00F441D9">
        <w:rPr>
          <w:rFonts w:ascii="Arial" w:hAnsi="Arial" w:cs="Arial"/>
        </w:rPr>
        <w:br/>
        <w:t xml:space="preserve">     a. The consequence</w:t>
      </w:r>
      <w:r w:rsidR="00CF31AC" w:rsidRPr="00F441D9">
        <w:rPr>
          <w:rFonts w:ascii="Arial" w:hAnsi="Arial" w:cs="Arial"/>
        </w:rPr>
        <w:t xml:space="preserve">, </w:t>
      </w:r>
      <w:r w:rsidR="00351BB6" w:rsidRPr="00F441D9">
        <w:rPr>
          <w:rFonts w:ascii="Arial" w:hAnsi="Arial" w:cs="Arial"/>
        </w:rPr>
        <w:t>if the data under VAAR 819.710</w:t>
      </w:r>
      <w:r w:rsidR="00EA51D4" w:rsidRPr="00F441D9">
        <w:rPr>
          <w:rFonts w:ascii="Arial" w:hAnsi="Arial" w:cs="Arial"/>
        </w:rPr>
        <w:t>8</w:t>
      </w:r>
      <w:r w:rsidR="00351BB6" w:rsidRPr="00F441D9">
        <w:rPr>
          <w:rFonts w:ascii="Arial" w:hAnsi="Arial" w:cs="Arial"/>
        </w:rPr>
        <w:t xml:space="preserve"> is not collected</w:t>
      </w:r>
      <w:r w:rsidR="00CF31AC" w:rsidRPr="00F441D9">
        <w:rPr>
          <w:rFonts w:ascii="Arial" w:hAnsi="Arial" w:cs="Arial"/>
        </w:rPr>
        <w:t>,</w:t>
      </w:r>
      <w:r w:rsidR="00351BB6" w:rsidRPr="00F441D9">
        <w:rPr>
          <w:rFonts w:ascii="Arial" w:hAnsi="Arial" w:cs="Arial"/>
        </w:rPr>
        <w:t xml:space="preserve"> is contractors would not be eligible for</w:t>
      </w:r>
      <w:r w:rsidR="005549F5" w:rsidRPr="00F441D9">
        <w:rPr>
          <w:rFonts w:ascii="Arial" w:hAnsi="Arial" w:cs="Arial"/>
        </w:rPr>
        <w:t xml:space="preserve"> the</w:t>
      </w:r>
      <w:r w:rsidR="00351BB6" w:rsidRPr="00F441D9">
        <w:rPr>
          <w:rFonts w:ascii="Arial" w:hAnsi="Arial" w:cs="Arial"/>
        </w:rPr>
        <w:t xml:space="preserve"> </w:t>
      </w:r>
      <w:r w:rsidR="00292CD3" w:rsidRPr="00F441D9">
        <w:rPr>
          <w:rFonts w:ascii="Arial" w:hAnsi="Arial" w:cs="Arial"/>
        </w:rPr>
        <w:t>Mentor Protégé program. Also, f</w:t>
      </w:r>
      <w:r w:rsidR="00C50648" w:rsidRPr="00F441D9">
        <w:rPr>
          <w:rFonts w:ascii="Arial" w:hAnsi="Arial" w:cs="Arial"/>
        </w:rPr>
        <w:t>ailure to collect the information would have a negative i</w:t>
      </w:r>
      <w:r w:rsidR="00B8226F" w:rsidRPr="00F441D9">
        <w:rPr>
          <w:rFonts w:ascii="Arial" w:hAnsi="Arial" w:cs="Arial"/>
        </w:rPr>
        <w:t>mpact on VA’s ability to provide</w:t>
      </w:r>
      <w:r w:rsidR="00D0333F" w:rsidRPr="00F441D9">
        <w:rPr>
          <w:rFonts w:ascii="Arial" w:hAnsi="Arial" w:cs="Arial"/>
        </w:rPr>
        <w:t xml:space="preserve"> incentives to the SDVOSB and VOSB community.</w:t>
      </w:r>
      <w:r w:rsidR="00853B5E" w:rsidRPr="00F441D9">
        <w:rPr>
          <w:rFonts w:ascii="Arial" w:hAnsi="Arial" w:cs="Arial"/>
        </w:rPr>
        <w:t xml:space="preserve">    </w:t>
      </w:r>
      <w:r w:rsidR="004922FB" w:rsidRPr="00F441D9">
        <w:rPr>
          <w:rFonts w:ascii="Arial" w:hAnsi="Arial" w:cs="Arial"/>
        </w:rPr>
        <w:br/>
      </w:r>
      <w:r w:rsidR="004922FB" w:rsidRPr="00F441D9">
        <w:rPr>
          <w:rFonts w:ascii="Arial" w:hAnsi="Arial" w:cs="Arial"/>
        </w:rPr>
        <w:br/>
        <w:t xml:space="preserve">      b. The consequences</w:t>
      </w:r>
      <w:r w:rsidR="00CF31AC" w:rsidRPr="00F441D9">
        <w:rPr>
          <w:rFonts w:ascii="Arial" w:hAnsi="Arial" w:cs="Arial"/>
        </w:rPr>
        <w:t xml:space="preserve">, </w:t>
      </w:r>
      <w:r w:rsidR="004922FB" w:rsidRPr="00F441D9">
        <w:rPr>
          <w:rFonts w:ascii="Arial" w:hAnsi="Arial" w:cs="Arial"/>
        </w:rPr>
        <w:t>if the data under 819.711</w:t>
      </w:r>
      <w:r w:rsidR="00EA51D4" w:rsidRPr="00F441D9">
        <w:rPr>
          <w:rFonts w:ascii="Arial" w:hAnsi="Arial" w:cs="Arial"/>
        </w:rPr>
        <w:t>3</w:t>
      </w:r>
      <w:r w:rsidR="004922FB" w:rsidRPr="00F441D9">
        <w:rPr>
          <w:rFonts w:ascii="Arial" w:hAnsi="Arial" w:cs="Arial"/>
        </w:rPr>
        <w:t xml:space="preserve"> is not collected</w:t>
      </w:r>
      <w:r w:rsidR="00CF31AC" w:rsidRPr="00F441D9">
        <w:rPr>
          <w:rFonts w:ascii="Arial" w:hAnsi="Arial" w:cs="Arial"/>
        </w:rPr>
        <w:t>,</w:t>
      </w:r>
      <w:r w:rsidR="004922FB" w:rsidRPr="00F441D9">
        <w:rPr>
          <w:rFonts w:ascii="Arial" w:hAnsi="Arial" w:cs="Arial"/>
        </w:rPr>
        <w:t xml:space="preserve"> is VA will not be able to adequately evaluate the effectiveness of the Mentor-Protégé </w:t>
      </w:r>
      <w:r w:rsidR="005C20B5" w:rsidRPr="00F441D9">
        <w:rPr>
          <w:rFonts w:ascii="Arial" w:hAnsi="Arial" w:cs="Arial"/>
        </w:rPr>
        <w:t>program</w:t>
      </w:r>
    </w:p>
    <w:p w:rsidR="00C92FE1" w:rsidRPr="00F441D9" w:rsidRDefault="00C92FE1" w:rsidP="00183530">
      <w:pPr>
        <w:pStyle w:val="BodyText"/>
        <w:tabs>
          <w:tab w:val="clear" w:pos="432"/>
        </w:tabs>
      </w:pPr>
      <w:r w:rsidRPr="00F441D9">
        <w:rPr>
          <w:rFonts w:ascii="Arial" w:hAnsi="Arial"/>
        </w:rPr>
        <w:t xml:space="preserve">7.  </w:t>
      </w:r>
    </w:p>
    <w:p w:rsidR="0089692D" w:rsidRPr="00F441D9" w:rsidRDefault="0089692D" w:rsidP="00183530">
      <w:pPr>
        <w:pStyle w:val="BodyText"/>
        <w:tabs>
          <w:tab w:val="clear" w:pos="432"/>
        </w:tabs>
        <w:ind w:firstLine="360"/>
        <w:rPr>
          <w:rFonts w:ascii="Arial" w:hAnsi="Arial"/>
        </w:rPr>
      </w:pPr>
      <w:r w:rsidRPr="00F441D9">
        <w:rPr>
          <w:rFonts w:ascii="Arial" w:hAnsi="Arial"/>
        </w:rPr>
        <w:t xml:space="preserve"> </w:t>
      </w:r>
      <w:r w:rsidR="00C92FE1" w:rsidRPr="00F441D9">
        <w:rPr>
          <w:rFonts w:ascii="Arial" w:hAnsi="Arial"/>
        </w:rPr>
        <w:t>a.</w:t>
      </w:r>
      <w:r w:rsidRPr="00F441D9">
        <w:rPr>
          <w:rFonts w:ascii="Arial" w:hAnsi="Arial"/>
        </w:rPr>
        <w:t xml:space="preserve"> </w:t>
      </w:r>
      <w:r w:rsidRPr="00F441D9">
        <w:rPr>
          <w:rFonts w:ascii="Arial" w:hAnsi="Arial"/>
        </w:rPr>
        <w:br/>
        <w:t xml:space="preserve">            </w:t>
      </w:r>
    </w:p>
    <w:p w:rsidR="0089692D" w:rsidRPr="00F441D9" w:rsidRDefault="0089692D" w:rsidP="00183530">
      <w:pPr>
        <w:pStyle w:val="BodyText"/>
        <w:tabs>
          <w:tab w:val="clear" w:pos="432"/>
        </w:tabs>
        <w:ind w:firstLine="360"/>
        <w:rPr>
          <w:rFonts w:ascii="Arial" w:hAnsi="Arial"/>
        </w:rPr>
      </w:pPr>
      <w:r w:rsidRPr="00F441D9">
        <w:rPr>
          <w:rFonts w:ascii="Arial" w:hAnsi="Arial"/>
        </w:rPr>
        <w:t xml:space="preserve">     (1)   I</w:t>
      </w:r>
      <w:r w:rsidR="005C7027" w:rsidRPr="00F441D9">
        <w:rPr>
          <w:rFonts w:ascii="Arial" w:hAnsi="Arial"/>
        </w:rPr>
        <w:t xml:space="preserve">nformation </w:t>
      </w:r>
      <w:r w:rsidRPr="00F441D9">
        <w:rPr>
          <w:rFonts w:ascii="Arial" w:hAnsi="Arial"/>
        </w:rPr>
        <w:t xml:space="preserve">will be </w:t>
      </w:r>
      <w:r w:rsidR="00123076" w:rsidRPr="00F441D9">
        <w:rPr>
          <w:rFonts w:ascii="Arial" w:hAnsi="Arial"/>
        </w:rPr>
        <w:t>c</w:t>
      </w:r>
      <w:r w:rsidR="00D0333F" w:rsidRPr="00F441D9">
        <w:rPr>
          <w:rFonts w:ascii="Arial" w:hAnsi="Arial"/>
        </w:rPr>
        <w:t>ollected</w:t>
      </w:r>
      <w:r w:rsidR="00123076" w:rsidRPr="00F441D9">
        <w:rPr>
          <w:rFonts w:ascii="Arial" w:hAnsi="Arial"/>
        </w:rPr>
        <w:t>, in accordance with VAAR 819.710</w:t>
      </w:r>
      <w:r w:rsidR="00DB730A" w:rsidRPr="00F441D9">
        <w:rPr>
          <w:rFonts w:ascii="Arial" w:hAnsi="Arial"/>
        </w:rPr>
        <w:t>8</w:t>
      </w:r>
      <w:r w:rsidR="00123076" w:rsidRPr="00F441D9">
        <w:rPr>
          <w:rFonts w:ascii="Arial" w:hAnsi="Arial"/>
        </w:rPr>
        <w:t>,</w:t>
      </w:r>
      <w:r w:rsidR="00D0333F" w:rsidRPr="00F441D9">
        <w:rPr>
          <w:rFonts w:ascii="Arial" w:hAnsi="Arial"/>
        </w:rPr>
        <w:t xml:space="preserve"> </w:t>
      </w:r>
      <w:r w:rsidR="005C7027" w:rsidRPr="00F441D9">
        <w:rPr>
          <w:rFonts w:ascii="Arial" w:hAnsi="Arial"/>
        </w:rPr>
        <w:t xml:space="preserve">when </w:t>
      </w:r>
      <w:r w:rsidRPr="00F441D9">
        <w:rPr>
          <w:rFonts w:ascii="Arial" w:hAnsi="Arial"/>
        </w:rPr>
        <w:t>contractor</w:t>
      </w:r>
      <w:r w:rsidR="00123076" w:rsidRPr="00F441D9">
        <w:rPr>
          <w:rFonts w:ascii="Arial" w:hAnsi="Arial"/>
        </w:rPr>
        <w:t xml:space="preserve">s wish to participate in the </w:t>
      </w:r>
      <w:r w:rsidR="002728DD" w:rsidRPr="00F441D9">
        <w:rPr>
          <w:rFonts w:ascii="Arial" w:hAnsi="Arial"/>
        </w:rPr>
        <w:t xml:space="preserve">VA </w:t>
      </w:r>
      <w:r w:rsidR="00D0333F" w:rsidRPr="00F441D9">
        <w:rPr>
          <w:rFonts w:ascii="Arial" w:hAnsi="Arial"/>
        </w:rPr>
        <w:t>Mentor</w:t>
      </w:r>
      <w:r w:rsidR="002728DD" w:rsidRPr="00F441D9">
        <w:rPr>
          <w:rFonts w:ascii="Arial" w:hAnsi="Arial"/>
        </w:rPr>
        <w:t>-</w:t>
      </w:r>
      <w:r w:rsidR="00D0333F" w:rsidRPr="00F441D9">
        <w:rPr>
          <w:rFonts w:ascii="Arial" w:hAnsi="Arial"/>
        </w:rPr>
        <w:t>Protégé program</w:t>
      </w:r>
      <w:r w:rsidRPr="00F441D9">
        <w:rPr>
          <w:rFonts w:ascii="Arial" w:hAnsi="Arial"/>
        </w:rPr>
        <w:t>.</w:t>
      </w:r>
    </w:p>
    <w:p w:rsidR="0089692D" w:rsidRPr="00F441D9" w:rsidRDefault="0089692D" w:rsidP="00183530">
      <w:pPr>
        <w:pStyle w:val="BodyText"/>
        <w:tabs>
          <w:tab w:val="clear" w:pos="432"/>
        </w:tabs>
        <w:ind w:firstLine="360"/>
        <w:rPr>
          <w:rFonts w:ascii="Arial" w:hAnsi="Arial"/>
        </w:rPr>
      </w:pPr>
    </w:p>
    <w:p w:rsidR="00C92FE1" w:rsidRPr="00F441D9" w:rsidRDefault="0089692D" w:rsidP="00183530">
      <w:pPr>
        <w:pStyle w:val="BodyText"/>
        <w:tabs>
          <w:tab w:val="clear" w:pos="432"/>
        </w:tabs>
        <w:ind w:firstLine="360"/>
      </w:pPr>
      <w:r w:rsidRPr="00F441D9">
        <w:rPr>
          <w:rFonts w:ascii="Arial" w:hAnsi="Arial"/>
        </w:rPr>
        <w:t xml:space="preserve">     (2) </w:t>
      </w:r>
      <w:r w:rsidR="00C92FE1" w:rsidRPr="00F441D9">
        <w:rPr>
          <w:rFonts w:ascii="Arial" w:hAnsi="Arial"/>
        </w:rPr>
        <w:t xml:space="preserve">  </w:t>
      </w:r>
      <w:r w:rsidRPr="00F441D9">
        <w:rPr>
          <w:rFonts w:ascii="Arial" w:hAnsi="Arial"/>
        </w:rPr>
        <w:t>Information</w:t>
      </w:r>
      <w:r w:rsidR="002C32A1" w:rsidRPr="00F441D9">
        <w:rPr>
          <w:rFonts w:ascii="Arial" w:hAnsi="Arial"/>
        </w:rPr>
        <w:t xml:space="preserve"> required under VAAR 819.711</w:t>
      </w:r>
      <w:r w:rsidR="00EA51D4" w:rsidRPr="00F441D9">
        <w:rPr>
          <w:rFonts w:ascii="Arial" w:hAnsi="Arial"/>
        </w:rPr>
        <w:t>3</w:t>
      </w:r>
      <w:r w:rsidR="002C32A1" w:rsidRPr="00F441D9">
        <w:rPr>
          <w:rFonts w:ascii="Arial" w:hAnsi="Arial"/>
        </w:rPr>
        <w:t xml:space="preserve"> </w:t>
      </w:r>
      <w:r w:rsidRPr="00F441D9">
        <w:rPr>
          <w:rFonts w:ascii="Arial" w:hAnsi="Arial"/>
        </w:rPr>
        <w:t>will be collected at the mid-term of the Mentor-Protégé agreement</w:t>
      </w:r>
      <w:r w:rsidR="002C32A1" w:rsidRPr="00F441D9">
        <w:rPr>
          <w:rFonts w:ascii="Arial" w:hAnsi="Arial"/>
        </w:rPr>
        <w:t xml:space="preserve"> and </w:t>
      </w:r>
      <w:r w:rsidRPr="00F441D9">
        <w:rPr>
          <w:rFonts w:ascii="Arial" w:hAnsi="Arial"/>
        </w:rPr>
        <w:t>the en</w:t>
      </w:r>
      <w:r w:rsidR="002C32A1" w:rsidRPr="00F441D9">
        <w:rPr>
          <w:rFonts w:ascii="Arial" w:hAnsi="Arial"/>
        </w:rPr>
        <w:t xml:space="preserve">d of the Mentor Protégé program. </w:t>
      </w:r>
    </w:p>
    <w:p w:rsidR="00C92FE1" w:rsidRPr="00F441D9" w:rsidRDefault="00C92FE1" w:rsidP="00183530">
      <w:pPr>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b.</w:t>
      </w:r>
      <w:r w:rsidR="00D0333F" w:rsidRPr="00F441D9">
        <w:rPr>
          <w:rFonts w:ascii="Arial" w:hAnsi="Arial"/>
          <w:sz w:val="24"/>
        </w:rPr>
        <w:t xml:space="preserve">  </w:t>
      </w:r>
      <w:r w:rsidRPr="00F441D9">
        <w:rPr>
          <w:rFonts w:ascii="Arial" w:hAnsi="Arial"/>
          <w:sz w:val="24"/>
        </w:rPr>
        <w:t>Information will not be useful in less than 30-day increments.</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 xml:space="preserve">c.  </w:t>
      </w:r>
      <w:r w:rsidR="00740B7F" w:rsidRPr="00F441D9">
        <w:rPr>
          <w:rFonts w:ascii="Arial" w:hAnsi="Arial"/>
          <w:sz w:val="24"/>
        </w:rPr>
        <w:t xml:space="preserve">No more than one original will be required.  </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lastRenderedPageBreak/>
        <w:t>d.  There are no record retention requirements.</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e.  This is not a statistical survey.</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f.  This does not require the use of statistical data classification.</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 xml:space="preserve">g.  This does not include a pledge of confidentiality. </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h.  This does not require the submission of proprietary information.</w:t>
      </w:r>
      <w:r w:rsidR="00002D28" w:rsidRPr="00F441D9">
        <w:rPr>
          <w:rFonts w:ascii="Arial" w:hAnsi="Arial"/>
          <w:sz w:val="24"/>
        </w:rPr>
        <w:t xml:space="preserve">  However, should a contractor believe the information is proprietary, VA will agree to protect the material from unauthorized disclosure in accordance with the Freedom of Information Act.  </w:t>
      </w:r>
    </w:p>
    <w:p w:rsidR="00C92FE1" w:rsidRPr="00F441D9" w:rsidRDefault="00C92FE1" w:rsidP="00183530">
      <w:pPr>
        <w:ind w:left="360"/>
        <w:rPr>
          <w:rFonts w:ascii="Arial" w:hAnsi="Arial"/>
          <w:sz w:val="24"/>
        </w:rPr>
      </w:pPr>
    </w:p>
    <w:p w:rsidR="00DF5B2F" w:rsidRPr="00F441D9" w:rsidRDefault="00C92FE1" w:rsidP="00183530">
      <w:pPr>
        <w:rPr>
          <w:rFonts w:ascii="Arial" w:hAnsi="Arial"/>
          <w:sz w:val="24"/>
        </w:rPr>
      </w:pPr>
      <w:r w:rsidRPr="00F441D9">
        <w:rPr>
          <w:rFonts w:ascii="Arial" w:hAnsi="Arial"/>
          <w:sz w:val="24"/>
        </w:rPr>
        <w:t xml:space="preserve">8.  </w:t>
      </w:r>
      <w:r w:rsidR="00DF5B2F" w:rsidRPr="00F441D9">
        <w:rPr>
          <w:rFonts w:ascii="Arial" w:hAnsi="Arial"/>
          <w:sz w:val="24"/>
        </w:rPr>
        <w:t xml:space="preserve">Notice regarding the use of these clauses will be published </w:t>
      </w:r>
      <w:r w:rsidRPr="00F441D9">
        <w:rPr>
          <w:rFonts w:ascii="Arial" w:hAnsi="Arial"/>
          <w:sz w:val="24"/>
        </w:rPr>
        <w:t>in the Federal Registe</w:t>
      </w:r>
      <w:r w:rsidR="00DF5B2F" w:rsidRPr="00F441D9">
        <w:rPr>
          <w:rFonts w:ascii="Arial" w:hAnsi="Arial"/>
          <w:sz w:val="24"/>
        </w:rPr>
        <w:t>r</w:t>
      </w:r>
      <w:r w:rsidR="00F441D9" w:rsidRPr="00F441D9">
        <w:rPr>
          <w:rFonts w:ascii="Arial" w:hAnsi="Arial"/>
          <w:sz w:val="24"/>
        </w:rPr>
        <w:t xml:space="preserve"> on </w:t>
      </w:r>
      <w:r w:rsidR="00776339">
        <w:rPr>
          <w:rFonts w:ascii="Arial" w:hAnsi="Arial"/>
          <w:sz w:val="24"/>
        </w:rPr>
        <w:t>November 15, 2011</w:t>
      </w:r>
      <w:r w:rsidR="00F441D9" w:rsidRPr="00F441D9">
        <w:rPr>
          <w:rFonts w:ascii="Arial" w:hAnsi="Arial"/>
          <w:sz w:val="24"/>
        </w:rPr>
        <w:t>, page</w:t>
      </w:r>
      <w:r w:rsidR="00776339">
        <w:rPr>
          <w:rFonts w:ascii="Arial" w:hAnsi="Arial"/>
          <w:sz w:val="24"/>
        </w:rPr>
        <w:t xml:space="preserve"> 70828</w:t>
      </w:r>
      <w:r w:rsidR="00DF5B2F" w:rsidRPr="00F441D9">
        <w:rPr>
          <w:rFonts w:ascii="Arial" w:hAnsi="Arial"/>
          <w:sz w:val="24"/>
        </w:rPr>
        <w:t>.</w:t>
      </w:r>
      <w:r w:rsidRPr="00F441D9">
        <w:rPr>
          <w:rFonts w:ascii="Arial" w:hAnsi="Arial"/>
          <w:sz w:val="24"/>
        </w:rPr>
        <w:t xml:space="preserve"> </w:t>
      </w:r>
      <w:r w:rsidR="004854C5" w:rsidRPr="00F441D9">
        <w:rPr>
          <w:rFonts w:ascii="Arial" w:hAnsi="Arial"/>
          <w:sz w:val="24"/>
        </w:rPr>
        <w:t xml:space="preserve"> </w:t>
      </w:r>
      <w:r w:rsidR="00F441D9" w:rsidRPr="00F441D9">
        <w:rPr>
          <w:rFonts w:ascii="Arial" w:hAnsi="Arial"/>
          <w:sz w:val="24"/>
        </w:rPr>
        <w:t>There were no comments received</w:t>
      </w:r>
      <w:r w:rsidR="00911D73" w:rsidRPr="00F441D9">
        <w:rPr>
          <w:rFonts w:ascii="Arial" w:hAnsi="Arial"/>
          <w:sz w:val="24"/>
        </w:rPr>
        <w:t xml:space="preserve">.  </w:t>
      </w:r>
      <w:r w:rsidR="00DF5B2F" w:rsidRPr="00F441D9">
        <w:rPr>
          <w:rFonts w:ascii="Arial" w:hAnsi="Arial"/>
          <w:sz w:val="24"/>
        </w:rPr>
        <w:br/>
      </w:r>
    </w:p>
    <w:p w:rsidR="00C92FE1" w:rsidRPr="00F441D9" w:rsidRDefault="00DF5B2F" w:rsidP="00183530">
      <w:pPr>
        <w:rPr>
          <w:rFonts w:ascii="Arial" w:hAnsi="Arial"/>
          <w:sz w:val="24"/>
        </w:rPr>
      </w:pPr>
      <w:r w:rsidRPr="00F441D9">
        <w:rPr>
          <w:rFonts w:ascii="Arial" w:hAnsi="Arial"/>
          <w:sz w:val="24"/>
        </w:rPr>
        <w:t>9</w:t>
      </w:r>
      <w:r w:rsidR="00C92FE1" w:rsidRPr="00F441D9">
        <w:rPr>
          <w:rFonts w:ascii="Arial" w:hAnsi="Arial"/>
          <w:sz w:val="24"/>
        </w:rPr>
        <w:t>.  No payments or gifts will be provided</w:t>
      </w:r>
      <w:r w:rsidR="00D338A4" w:rsidRPr="00F441D9">
        <w:rPr>
          <w:rFonts w:ascii="Arial" w:hAnsi="Arial"/>
          <w:sz w:val="24"/>
        </w:rPr>
        <w:t xml:space="preserve"> to respondents</w:t>
      </w:r>
      <w:r w:rsidR="00C92FE1" w:rsidRPr="00F441D9">
        <w:rPr>
          <w:rFonts w:ascii="Arial" w:hAnsi="Arial"/>
          <w:sz w:val="24"/>
        </w:rPr>
        <w:t>.</w:t>
      </w:r>
    </w:p>
    <w:p w:rsidR="00C92FE1" w:rsidRPr="00F441D9" w:rsidRDefault="00C92FE1" w:rsidP="00183530">
      <w:pPr>
        <w:rPr>
          <w:rFonts w:ascii="Arial" w:hAnsi="Arial"/>
          <w:sz w:val="24"/>
        </w:rPr>
      </w:pPr>
    </w:p>
    <w:p w:rsidR="00C92FE1" w:rsidRPr="00F441D9" w:rsidRDefault="00C92FE1" w:rsidP="00183530">
      <w:pPr>
        <w:rPr>
          <w:rFonts w:ascii="Arial" w:hAnsi="Arial"/>
          <w:sz w:val="24"/>
        </w:rPr>
      </w:pPr>
      <w:r w:rsidRPr="00F441D9">
        <w:rPr>
          <w:rFonts w:ascii="Arial" w:hAnsi="Arial"/>
          <w:sz w:val="24"/>
        </w:rPr>
        <w:t>10.  No assurances of confidentiality will be provided to respondents.</w:t>
      </w:r>
      <w:r w:rsidR="00002D28" w:rsidRPr="00F441D9">
        <w:rPr>
          <w:rFonts w:ascii="Arial" w:hAnsi="Arial"/>
          <w:sz w:val="24"/>
        </w:rPr>
        <w:t xml:space="preserve">  However, should a contractor believe the information is proprietary, VA will agree to protect the material from unauthorized disclosure in accordance with the Freedom of Information Act.</w:t>
      </w:r>
    </w:p>
    <w:p w:rsidR="00C92FE1" w:rsidRPr="00F441D9" w:rsidRDefault="00C92FE1" w:rsidP="00183530">
      <w:pPr>
        <w:rPr>
          <w:rFonts w:ascii="Arial" w:hAnsi="Arial"/>
          <w:sz w:val="24"/>
        </w:rPr>
      </w:pPr>
    </w:p>
    <w:p w:rsidR="00C92FE1" w:rsidRPr="00F441D9" w:rsidRDefault="00C92FE1" w:rsidP="00183530">
      <w:pPr>
        <w:rPr>
          <w:rFonts w:ascii="Arial" w:hAnsi="Arial"/>
          <w:sz w:val="24"/>
        </w:rPr>
      </w:pPr>
      <w:r w:rsidRPr="00F441D9">
        <w:rPr>
          <w:rFonts w:ascii="Arial" w:hAnsi="Arial"/>
          <w:sz w:val="24"/>
        </w:rPr>
        <w:t>11.  N/A.  The request for information does not include any questions of a sensitive nature.</w:t>
      </w:r>
    </w:p>
    <w:p w:rsidR="00C92FE1" w:rsidRPr="00F441D9" w:rsidRDefault="00C92FE1" w:rsidP="00183530">
      <w:pPr>
        <w:rPr>
          <w:rFonts w:ascii="Arial" w:hAnsi="Arial"/>
          <w:sz w:val="24"/>
        </w:rPr>
      </w:pPr>
    </w:p>
    <w:p w:rsidR="00C92FE1" w:rsidRPr="00BC7777" w:rsidRDefault="00C92FE1" w:rsidP="00F441D9">
      <w:pPr>
        <w:rPr>
          <w:rFonts w:ascii="Arial" w:hAnsi="Arial" w:cs="Arial"/>
          <w:sz w:val="24"/>
          <w:szCs w:val="24"/>
        </w:rPr>
      </w:pPr>
      <w:r w:rsidRPr="00F441D9">
        <w:rPr>
          <w:rFonts w:ascii="Arial" w:hAnsi="Arial" w:cs="Arial"/>
          <w:sz w:val="24"/>
        </w:rPr>
        <w:t xml:space="preserve">12. </w:t>
      </w:r>
      <w:r w:rsidR="000D4F32">
        <w:rPr>
          <w:rFonts w:ascii="Arial" w:hAnsi="Arial" w:cs="Arial"/>
          <w:sz w:val="24"/>
        </w:rPr>
        <w:t xml:space="preserve"> </w:t>
      </w:r>
      <w:r w:rsidR="00F441D9">
        <w:t xml:space="preserve"> </w:t>
      </w:r>
      <w:r w:rsidR="00DF5B2F" w:rsidRPr="00BC7777">
        <w:rPr>
          <w:rFonts w:ascii="Arial" w:hAnsi="Arial" w:cs="Arial"/>
          <w:sz w:val="24"/>
          <w:szCs w:val="24"/>
        </w:rPr>
        <w:t>The following data is for clause 819.710</w:t>
      </w:r>
      <w:r w:rsidR="00EA51D4" w:rsidRPr="00BC7777">
        <w:rPr>
          <w:rFonts w:ascii="Arial" w:hAnsi="Arial" w:cs="Arial"/>
          <w:sz w:val="24"/>
          <w:szCs w:val="24"/>
        </w:rPr>
        <w:t>8</w:t>
      </w:r>
      <w:r w:rsidR="00DF5B2F" w:rsidRPr="00BC7777">
        <w:rPr>
          <w:rFonts w:ascii="Arial" w:hAnsi="Arial" w:cs="Arial"/>
          <w:sz w:val="24"/>
          <w:szCs w:val="24"/>
        </w:rPr>
        <w:t>, Application and agreement process for Mentor-Protégé team to participate in the program:</w:t>
      </w:r>
      <w:r w:rsidR="00DF5B2F" w:rsidRPr="00BC7777">
        <w:rPr>
          <w:rFonts w:ascii="Arial" w:hAnsi="Arial" w:cs="Arial"/>
          <w:sz w:val="24"/>
          <w:szCs w:val="24"/>
        </w:rPr>
        <w:br/>
      </w:r>
    </w:p>
    <w:p w:rsidR="00C92FE1" w:rsidRPr="00F441D9" w:rsidRDefault="00C92FE1" w:rsidP="00183530">
      <w:pPr>
        <w:ind w:firstLine="360"/>
        <w:rPr>
          <w:rFonts w:ascii="Arial" w:hAnsi="Arial"/>
          <w:sz w:val="24"/>
        </w:rPr>
      </w:pPr>
      <w:r w:rsidRPr="00F441D9">
        <w:rPr>
          <w:rFonts w:ascii="Arial" w:hAnsi="Arial"/>
          <w:sz w:val="24"/>
        </w:rPr>
        <w:t xml:space="preserve">a.  Estimated number of respondents:  </w:t>
      </w:r>
      <w:r w:rsidR="00DF5B2F" w:rsidRPr="00F441D9">
        <w:rPr>
          <w:rFonts w:ascii="Arial" w:hAnsi="Arial"/>
          <w:sz w:val="24"/>
        </w:rPr>
        <w:t>50</w:t>
      </w:r>
      <w:r w:rsidRPr="00F441D9">
        <w:rPr>
          <w:rFonts w:ascii="Arial" w:hAnsi="Arial"/>
          <w:sz w:val="24"/>
        </w:rPr>
        <w:t>.</w:t>
      </w:r>
    </w:p>
    <w:p w:rsidR="00C92FE1" w:rsidRPr="00F441D9" w:rsidRDefault="00C92FE1" w:rsidP="00183530">
      <w:pPr>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 xml:space="preserve">b.  Estimated frequency of responses:  </w:t>
      </w:r>
      <w:r w:rsidR="00C34D78" w:rsidRPr="00F441D9">
        <w:rPr>
          <w:rFonts w:ascii="Arial" w:hAnsi="Arial"/>
          <w:sz w:val="24"/>
        </w:rPr>
        <w:t xml:space="preserve">Mentor </w:t>
      </w:r>
      <w:r w:rsidR="00DF5B2F" w:rsidRPr="00F441D9">
        <w:rPr>
          <w:rFonts w:ascii="Arial" w:hAnsi="Arial"/>
          <w:sz w:val="24"/>
        </w:rPr>
        <w:t xml:space="preserve">Protégé program participants </w:t>
      </w:r>
      <w:r w:rsidR="00FA5C1F" w:rsidRPr="00F441D9">
        <w:rPr>
          <w:rFonts w:ascii="Arial" w:hAnsi="Arial"/>
          <w:sz w:val="24"/>
        </w:rPr>
        <w:t>will</w:t>
      </w:r>
      <w:r w:rsidR="00F441D9" w:rsidRPr="00F441D9">
        <w:rPr>
          <w:rFonts w:ascii="Arial" w:hAnsi="Arial"/>
          <w:sz w:val="24"/>
        </w:rPr>
        <w:t xml:space="preserve"> </w:t>
      </w:r>
      <w:r w:rsidR="00DF5B2F" w:rsidRPr="00F441D9">
        <w:rPr>
          <w:rFonts w:ascii="Arial" w:hAnsi="Arial"/>
          <w:sz w:val="24"/>
        </w:rPr>
        <w:t xml:space="preserve">be required to submit </w:t>
      </w:r>
      <w:r w:rsidR="001F290F" w:rsidRPr="00F441D9">
        <w:rPr>
          <w:rFonts w:ascii="Arial" w:hAnsi="Arial"/>
          <w:sz w:val="24"/>
        </w:rPr>
        <w:t xml:space="preserve">one set </w:t>
      </w:r>
      <w:r w:rsidR="00DF5B2F" w:rsidRPr="00F441D9">
        <w:rPr>
          <w:rFonts w:ascii="Arial" w:hAnsi="Arial"/>
          <w:sz w:val="24"/>
        </w:rPr>
        <w:t>of data consisting of the application</w:t>
      </w:r>
      <w:r w:rsidR="001F290F" w:rsidRPr="00F441D9">
        <w:rPr>
          <w:rFonts w:ascii="Arial" w:hAnsi="Arial"/>
          <w:sz w:val="24"/>
        </w:rPr>
        <w:t>.</w:t>
      </w:r>
      <w:r w:rsidR="001F290F" w:rsidRPr="00F441D9">
        <w:rPr>
          <w:rFonts w:ascii="Arial" w:hAnsi="Arial"/>
          <w:sz w:val="24"/>
        </w:rPr>
        <w:br/>
      </w:r>
    </w:p>
    <w:p w:rsidR="00C92FE1" w:rsidRPr="00F441D9" w:rsidRDefault="00C92FE1" w:rsidP="00183530">
      <w:pPr>
        <w:ind w:left="360"/>
        <w:rPr>
          <w:rFonts w:ascii="Arial" w:hAnsi="Arial"/>
          <w:sz w:val="24"/>
        </w:rPr>
      </w:pPr>
      <w:r w:rsidRPr="00F441D9">
        <w:rPr>
          <w:rFonts w:ascii="Arial" w:hAnsi="Arial"/>
          <w:sz w:val="24"/>
        </w:rPr>
        <w:t xml:space="preserve">c.  Estimated average burden per collection:  </w:t>
      </w:r>
      <w:r w:rsidR="00DF5B2F" w:rsidRPr="00F441D9">
        <w:rPr>
          <w:rFonts w:ascii="Arial" w:hAnsi="Arial"/>
          <w:sz w:val="24"/>
        </w:rPr>
        <w:t xml:space="preserve">60 </w:t>
      </w:r>
      <w:r w:rsidRPr="00F441D9">
        <w:rPr>
          <w:rFonts w:ascii="Arial" w:hAnsi="Arial"/>
          <w:sz w:val="24"/>
        </w:rPr>
        <w:t>minutes.</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 xml:space="preserve">d.  Estimated total annual reporting burden: </w:t>
      </w:r>
      <w:r w:rsidR="001F290F" w:rsidRPr="00F441D9">
        <w:rPr>
          <w:rFonts w:ascii="Arial" w:hAnsi="Arial"/>
          <w:sz w:val="24"/>
        </w:rPr>
        <w:t>50</w:t>
      </w:r>
      <w:r w:rsidR="00C34D78" w:rsidRPr="00F441D9">
        <w:rPr>
          <w:rFonts w:ascii="Arial" w:hAnsi="Arial"/>
          <w:sz w:val="24"/>
        </w:rPr>
        <w:t xml:space="preserve"> </w:t>
      </w:r>
      <w:r w:rsidRPr="00F441D9">
        <w:rPr>
          <w:rFonts w:ascii="Arial" w:hAnsi="Arial"/>
          <w:sz w:val="24"/>
        </w:rPr>
        <w:t>hours.</w:t>
      </w:r>
    </w:p>
    <w:p w:rsidR="00C92FE1" w:rsidRPr="00F441D9" w:rsidRDefault="00C92FE1" w:rsidP="00183530">
      <w:pPr>
        <w:ind w:left="360"/>
        <w:rPr>
          <w:rFonts w:ascii="Arial" w:hAnsi="Arial"/>
          <w:sz w:val="24"/>
        </w:rPr>
      </w:pPr>
    </w:p>
    <w:p w:rsidR="00C92FE1" w:rsidRPr="00F441D9" w:rsidRDefault="00C92FE1" w:rsidP="00183530">
      <w:pPr>
        <w:ind w:left="360"/>
        <w:rPr>
          <w:rFonts w:ascii="Arial" w:hAnsi="Arial"/>
          <w:sz w:val="24"/>
        </w:rPr>
      </w:pPr>
      <w:r w:rsidRPr="00F441D9">
        <w:rPr>
          <w:rFonts w:ascii="Arial" w:hAnsi="Arial"/>
          <w:sz w:val="24"/>
        </w:rPr>
        <w:t>e.  Estimated annualized cost:  $</w:t>
      </w:r>
      <w:r w:rsidR="001F290F" w:rsidRPr="00F441D9">
        <w:rPr>
          <w:rFonts w:ascii="Arial" w:hAnsi="Arial"/>
          <w:sz w:val="24"/>
        </w:rPr>
        <w:t>1,750</w:t>
      </w:r>
      <w:r w:rsidRPr="00F441D9">
        <w:rPr>
          <w:rFonts w:ascii="Arial" w:hAnsi="Arial"/>
          <w:sz w:val="24"/>
        </w:rPr>
        <w:t xml:space="preserve"> (</w:t>
      </w:r>
      <w:r w:rsidR="001F290F" w:rsidRPr="00F441D9">
        <w:rPr>
          <w:rFonts w:ascii="Arial" w:hAnsi="Arial"/>
          <w:sz w:val="24"/>
        </w:rPr>
        <w:t>50</w:t>
      </w:r>
      <w:r w:rsidRPr="00F441D9">
        <w:rPr>
          <w:rFonts w:ascii="Arial" w:hAnsi="Arial"/>
          <w:sz w:val="24"/>
        </w:rPr>
        <w:t xml:space="preserve"> hours at </w:t>
      </w:r>
      <w:r w:rsidRPr="00F441D9">
        <w:rPr>
          <w:rFonts w:ascii="Arial" w:hAnsi="Arial" w:cs="Arial"/>
          <w:sz w:val="24"/>
        </w:rPr>
        <w:t>$35 per hour, estimated salary rate, including benefits, based on the likelihood that an individual at a level similar to a GS-9, Step 5, Management Analyst will compile the results</w:t>
      </w:r>
      <w:r w:rsidRPr="00F441D9">
        <w:rPr>
          <w:rFonts w:ascii="Arial" w:hAnsi="Arial"/>
          <w:sz w:val="24"/>
        </w:rPr>
        <w:t>).</w:t>
      </w:r>
    </w:p>
    <w:p w:rsidR="000E4159" w:rsidRDefault="00DF5B2F" w:rsidP="00183530">
      <w:pPr>
        <w:pStyle w:val="BodyText"/>
        <w:tabs>
          <w:tab w:val="clear" w:pos="432"/>
        </w:tabs>
        <w:rPr>
          <w:rFonts w:cs="Arial"/>
          <w:szCs w:val="24"/>
        </w:rPr>
      </w:pPr>
      <w:r w:rsidRPr="00F441D9">
        <w:rPr>
          <w:rFonts w:cs="Arial"/>
          <w:szCs w:val="24"/>
        </w:rPr>
        <w:br/>
      </w:r>
    </w:p>
    <w:p w:rsidR="00C34D78" w:rsidRPr="00F441D9" w:rsidRDefault="000E4159" w:rsidP="00183530">
      <w:pPr>
        <w:pStyle w:val="BodyText"/>
        <w:tabs>
          <w:tab w:val="clear" w:pos="432"/>
        </w:tabs>
      </w:pPr>
      <w:r>
        <w:rPr>
          <w:rFonts w:cs="Arial"/>
          <w:szCs w:val="24"/>
        </w:rPr>
        <w:br w:type="page"/>
      </w:r>
      <w:r w:rsidR="00DF5B2F" w:rsidRPr="00F441D9">
        <w:rPr>
          <w:rFonts w:ascii="Arial" w:hAnsi="Arial" w:cs="Arial"/>
        </w:rPr>
        <w:lastRenderedPageBreak/>
        <w:t xml:space="preserve">The following data is for </w:t>
      </w:r>
      <w:r w:rsidR="00DF5B2F" w:rsidRPr="00F441D9">
        <w:rPr>
          <w:rFonts w:ascii="Arial" w:hAnsi="Arial" w:cs="Arial"/>
          <w:szCs w:val="24"/>
        </w:rPr>
        <w:t>Clause 819.711</w:t>
      </w:r>
      <w:r w:rsidR="00EA51D4" w:rsidRPr="00F441D9">
        <w:rPr>
          <w:rFonts w:ascii="Arial" w:hAnsi="Arial" w:cs="Arial"/>
          <w:szCs w:val="24"/>
        </w:rPr>
        <w:t>3</w:t>
      </w:r>
      <w:r w:rsidR="00DF5B2F" w:rsidRPr="00F441D9">
        <w:rPr>
          <w:rFonts w:ascii="Arial" w:hAnsi="Arial" w:cs="Arial"/>
          <w:szCs w:val="24"/>
        </w:rPr>
        <w:t xml:space="preserve"> Reports</w:t>
      </w:r>
      <w:r w:rsidR="00C34D78" w:rsidRPr="00F441D9">
        <w:rPr>
          <w:rFonts w:ascii="Arial" w:hAnsi="Arial" w:cs="Arial"/>
          <w:szCs w:val="24"/>
        </w:rPr>
        <w:t>:</w:t>
      </w:r>
      <w:r w:rsidR="00C34D78" w:rsidRPr="00F441D9">
        <w:rPr>
          <w:rFonts w:ascii="Arial" w:hAnsi="Arial" w:cs="Arial"/>
        </w:rPr>
        <w:br/>
      </w:r>
    </w:p>
    <w:p w:rsidR="00C34D78" w:rsidRPr="00F441D9" w:rsidRDefault="00C34D78" w:rsidP="00183530">
      <w:pPr>
        <w:ind w:firstLine="360"/>
        <w:rPr>
          <w:rFonts w:ascii="Arial" w:hAnsi="Arial"/>
          <w:sz w:val="24"/>
        </w:rPr>
      </w:pPr>
      <w:r w:rsidRPr="00F441D9">
        <w:rPr>
          <w:rFonts w:ascii="Arial" w:hAnsi="Arial"/>
          <w:sz w:val="24"/>
        </w:rPr>
        <w:t>a.  Estimated number of respondents:  50.</w:t>
      </w:r>
    </w:p>
    <w:p w:rsidR="00C34D78" w:rsidRPr="00F441D9" w:rsidRDefault="00C34D78" w:rsidP="00183530">
      <w:pPr>
        <w:rPr>
          <w:rFonts w:ascii="Arial" w:hAnsi="Arial"/>
          <w:sz w:val="24"/>
        </w:rPr>
      </w:pPr>
    </w:p>
    <w:p w:rsidR="00C34D78" w:rsidRPr="00F441D9" w:rsidRDefault="00C34D78" w:rsidP="00183530">
      <w:pPr>
        <w:ind w:left="360"/>
        <w:rPr>
          <w:rFonts w:ascii="Arial" w:hAnsi="Arial"/>
          <w:sz w:val="24"/>
        </w:rPr>
      </w:pPr>
      <w:r w:rsidRPr="00F441D9">
        <w:rPr>
          <w:rFonts w:ascii="Arial" w:hAnsi="Arial"/>
          <w:sz w:val="24"/>
        </w:rPr>
        <w:t xml:space="preserve">b.  Estimated frequency of responses:  Mentor Protégé program participants </w:t>
      </w:r>
      <w:r w:rsidR="00F441D9">
        <w:rPr>
          <w:rFonts w:ascii="Arial" w:hAnsi="Arial"/>
          <w:sz w:val="24"/>
        </w:rPr>
        <w:t>will</w:t>
      </w:r>
      <w:r w:rsidR="00F441D9" w:rsidRPr="00F441D9">
        <w:rPr>
          <w:rFonts w:ascii="Arial" w:hAnsi="Arial"/>
          <w:sz w:val="24"/>
        </w:rPr>
        <w:t xml:space="preserve"> </w:t>
      </w:r>
      <w:r w:rsidRPr="00F441D9">
        <w:rPr>
          <w:rFonts w:ascii="Arial" w:hAnsi="Arial"/>
          <w:sz w:val="24"/>
        </w:rPr>
        <w:t xml:space="preserve">be required to submit 3 sets of data consisting of the mid and end term report.  </w:t>
      </w:r>
      <w:r w:rsidRPr="00F441D9">
        <w:rPr>
          <w:rFonts w:ascii="Arial" w:hAnsi="Arial"/>
          <w:sz w:val="24"/>
        </w:rPr>
        <w:br/>
      </w:r>
    </w:p>
    <w:p w:rsidR="00C34D78" w:rsidRPr="00F441D9" w:rsidRDefault="00C34D78" w:rsidP="00183530">
      <w:pPr>
        <w:ind w:left="360"/>
        <w:rPr>
          <w:rFonts w:ascii="Arial" w:hAnsi="Arial"/>
          <w:sz w:val="24"/>
        </w:rPr>
      </w:pPr>
      <w:r w:rsidRPr="00F441D9">
        <w:rPr>
          <w:rFonts w:ascii="Arial" w:hAnsi="Arial"/>
          <w:sz w:val="24"/>
        </w:rPr>
        <w:t>c.  Estimated average burden per collection:  60 minutes.</w:t>
      </w:r>
    </w:p>
    <w:p w:rsidR="00C34D78" w:rsidRPr="00F441D9" w:rsidRDefault="00C34D78" w:rsidP="00183530">
      <w:pPr>
        <w:ind w:left="360"/>
        <w:rPr>
          <w:rFonts w:ascii="Arial" w:hAnsi="Arial"/>
          <w:sz w:val="24"/>
        </w:rPr>
      </w:pPr>
    </w:p>
    <w:p w:rsidR="00C34D78" w:rsidRPr="00F441D9" w:rsidRDefault="00C34D78" w:rsidP="00183530">
      <w:pPr>
        <w:ind w:left="360"/>
        <w:rPr>
          <w:rFonts w:ascii="Arial" w:hAnsi="Arial"/>
          <w:sz w:val="24"/>
        </w:rPr>
      </w:pPr>
      <w:r w:rsidRPr="00F441D9">
        <w:rPr>
          <w:rFonts w:ascii="Arial" w:hAnsi="Arial"/>
          <w:sz w:val="24"/>
        </w:rPr>
        <w:t>d.  Estimated total annual reporting burden:  1</w:t>
      </w:r>
      <w:r w:rsidR="00094FB7" w:rsidRPr="00F441D9">
        <w:rPr>
          <w:rFonts w:ascii="Arial" w:hAnsi="Arial"/>
          <w:sz w:val="24"/>
        </w:rPr>
        <w:t>50</w:t>
      </w:r>
      <w:r w:rsidRPr="00F441D9">
        <w:rPr>
          <w:rFonts w:ascii="Arial" w:hAnsi="Arial"/>
          <w:sz w:val="24"/>
        </w:rPr>
        <w:t xml:space="preserve"> hours.</w:t>
      </w:r>
    </w:p>
    <w:p w:rsidR="00C34D78" w:rsidRPr="00F441D9" w:rsidRDefault="00C34D78" w:rsidP="00183530">
      <w:pPr>
        <w:ind w:left="360"/>
        <w:rPr>
          <w:rFonts w:ascii="Arial" w:hAnsi="Arial"/>
          <w:sz w:val="24"/>
        </w:rPr>
      </w:pPr>
    </w:p>
    <w:p w:rsidR="00C34D78" w:rsidRPr="00F441D9" w:rsidRDefault="00C34D78" w:rsidP="00183530">
      <w:pPr>
        <w:ind w:left="360"/>
        <w:rPr>
          <w:rFonts w:ascii="Arial" w:hAnsi="Arial"/>
          <w:sz w:val="24"/>
        </w:rPr>
      </w:pPr>
      <w:r w:rsidRPr="00F441D9">
        <w:rPr>
          <w:rFonts w:ascii="Arial" w:hAnsi="Arial"/>
          <w:sz w:val="24"/>
        </w:rPr>
        <w:t>e.  Estimated annualized cost:  $</w:t>
      </w:r>
      <w:r w:rsidR="00094FB7" w:rsidRPr="00F441D9">
        <w:rPr>
          <w:rFonts w:ascii="Arial" w:hAnsi="Arial"/>
          <w:sz w:val="24"/>
        </w:rPr>
        <w:t>5,250</w:t>
      </w:r>
      <w:r w:rsidRPr="00F441D9">
        <w:rPr>
          <w:rFonts w:ascii="Arial" w:hAnsi="Arial"/>
          <w:sz w:val="24"/>
        </w:rPr>
        <w:t xml:space="preserve"> (</w:t>
      </w:r>
      <w:r w:rsidR="00E62060" w:rsidRPr="00F441D9">
        <w:rPr>
          <w:rFonts w:ascii="Arial" w:hAnsi="Arial"/>
          <w:sz w:val="24"/>
        </w:rPr>
        <w:t>1</w:t>
      </w:r>
      <w:r w:rsidR="00094FB7" w:rsidRPr="00F441D9">
        <w:rPr>
          <w:rFonts w:ascii="Arial" w:hAnsi="Arial"/>
          <w:sz w:val="24"/>
        </w:rPr>
        <w:t>50</w:t>
      </w:r>
      <w:r w:rsidR="00E62060" w:rsidRPr="00F441D9">
        <w:rPr>
          <w:rFonts w:ascii="Arial" w:hAnsi="Arial"/>
          <w:sz w:val="24"/>
        </w:rPr>
        <w:t xml:space="preserve"> </w:t>
      </w:r>
      <w:r w:rsidRPr="00F441D9">
        <w:rPr>
          <w:rFonts w:ascii="Arial" w:hAnsi="Arial"/>
          <w:sz w:val="24"/>
        </w:rPr>
        <w:t xml:space="preserve">hours at </w:t>
      </w:r>
      <w:r w:rsidRPr="00F441D9">
        <w:rPr>
          <w:rFonts w:ascii="Arial" w:hAnsi="Arial" w:cs="Arial"/>
          <w:sz w:val="24"/>
        </w:rPr>
        <w:t>$35 per hour, estimated salary rate, including benefits, based on the likelihood that an individual at a level similar to a GS-9, Step 5, Management Analyst will compile the results</w:t>
      </w:r>
      <w:r w:rsidRPr="00F441D9">
        <w:rPr>
          <w:rFonts w:ascii="Arial" w:hAnsi="Arial"/>
          <w:sz w:val="24"/>
        </w:rPr>
        <w:t>).</w:t>
      </w:r>
    </w:p>
    <w:p w:rsidR="00C92FE1" w:rsidRPr="00F441D9" w:rsidRDefault="00CA7A30" w:rsidP="00183530">
      <w:pPr>
        <w:pStyle w:val="BodyText"/>
        <w:tabs>
          <w:tab w:val="clear" w:pos="432"/>
        </w:tabs>
        <w:rPr>
          <w:rFonts w:ascii="Arial" w:hAnsi="Arial" w:cs="Arial"/>
        </w:rPr>
      </w:pPr>
      <w:r w:rsidRPr="00F441D9">
        <w:br/>
      </w:r>
      <w:r w:rsidR="00C92FE1" w:rsidRPr="00F441D9">
        <w:rPr>
          <w:rFonts w:ascii="Arial" w:hAnsi="Arial" w:cs="Arial"/>
        </w:rPr>
        <w:t xml:space="preserve">13. </w:t>
      </w:r>
    </w:p>
    <w:p w:rsidR="00C92FE1" w:rsidRPr="00F441D9" w:rsidRDefault="00C92FE1" w:rsidP="00183530">
      <w:pPr>
        <w:rPr>
          <w:rFonts w:ascii="Arial" w:hAnsi="Arial" w:cs="Arial"/>
          <w:sz w:val="24"/>
        </w:rPr>
      </w:pPr>
    </w:p>
    <w:p w:rsidR="00C92FE1" w:rsidRPr="00F441D9" w:rsidRDefault="00C92FE1" w:rsidP="00183530">
      <w:pPr>
        <w:ind w:firstLine="360"/>
        <w:rPr>
          <w:rFonts w:ascii="Arial" w:hAnsi="Arial" w:cs="Arial"/>
          <w:sz w:val="24"/>
        </w:rPr>
      </w:pPr>
      <w:r w:rsidRPr="00F441D9">
        <w:rPr>
          <w:rFonts w:ascii="Arial" w:hAnsi="Arial" w:cs="Arial"/>
          <w:sz w:val="24"/>
        </w:rPr>
        <w:t>a.  There are no capital costs or operating or maintenance costs.</w:t>
      </w:r>
    </w:p>
    <w:p w:rsidR="00C92FE1" w:rsidRPr="00F441D9" w:rsidRDefault="00C92FE1" w:rsidP="00183530">
      <w:pPr>
        <w:ind w:left="360"/>
        <w:rPr>
          <w:rFonts w:ascii="Arial" w:hAnsi="Arial" w:cs="Arial"/>
          <w:sz w:val="24"/>
        </w:rPr>
      </w:pPr>
    </w:p>
    <w:p w:rsidR="00C92FE1" w:rsidRPr="00F441D9" w:rsidRDefault="00C92FE1" w:rsidP="00183530">
      <w:pPr>
        <w:ind w:left="360"/>
        <w:rPr>
          <w:rFonts w:ascii="Arial" w:hAnsi="Arial" w:cs="Arial"/>
          <w:sz w:val="24"/>
        </w:rPr>
      </w:pPr>
      <w:r w:rsidRPr="00F441D9">
        <w:rPr>
          <w:rFonts w:ascii="Arial" w:hAnsi="Arial" w:cs="Arial"/>
          <w:sz w:val="24"/>
        </w:rPr>
        <w:t>b.  Costs are not expected to vary widely.</w:t>
      </w:r>
    </w:p>
    <w:p w:rsidR="00C92FE1" w:rsidRPr="00F441D9" w:rsidRDefault="00C92FE1" w:rsidP="00183530">
      <w:pPr>
        <w:ind w:left="360"/>
        <w:rPr>
          <w:rFonts w:ascii="Arial" w:hAnsi="Arial" w:cs="Arial"/>
          <w:sz w:val="24"/>
        </w:rPr>
      </w:pPr>
    </w:p>
    <w:p w:rsidR="00C92FE1" w:rsidRPr="00F441D9" w:rsidRDefault="00C92FE1" w:rsidP="00183530">
      <w:pPr>
        <w:ind w:left="360"/>
        <w:rPr>
          <w:rFonts w:ascii="Arial" w:hAnsi="Arial" w:cs="Arial"/>
          <w:sz w:val="24"/>
        </w:rPr>
      </w:pPr>
      <w:r w:rsidRPr="00F441D9">
        <w:rPr>
          <w:rFonts w:ascii="Arial" w:hAnsi="Arial" w:cs="Arial"/>
          <w:sz w:val="24"/>
        </w:rPr>
        <w:t>c.  There are no equipment costs.</w:t>
      </w:r>
    </w:p>
    <w:p w:rsidR="00E62060" w:rsidRPr="00F441D9" w:rsidRDefault="00E62060" w:rsidP="00183530">
      <w:pPr>
        <w:rPr>
          <w:rFonts w:ascii="Arial" w:hAnsi="Arial" w:cs="Arial"/>
          <w:sz w:val="24"/>
        </w:rPr>
      </w:pPr>
    </w:p>
    <w:p w:rsidR="00C92FE1" w:rsidRPr="00F441D9" w:rsidRDefault="00C92FE1" w:rsidP="00183530">
      <w:pPr>
        <w:rPr>
          <w:rFonts w:ascii="Arial" w:hAnsi="Arial"/>
          <w:sz w:val="24"/>
        </w:rPr>
      </w:pPr>
      <w:r w:rsidRPr="00F441D9">
        <w:rPr>
          <w:rFonts w:ascii="Arial" w:hAnsi="Arial" w:cs="Arial"/>
          <w:sz w:val="24"/>
        </w:rPr>
        <w:t xml:space="preserve">14.   </w:t>
      </w:r>
      <w:r w:rsidR="00E62060" w:rsidRPr="00F441D9">
        <w:rPr>
          <w:rFonts w:ascii="Arial" w:hAnsi="Arial" w:cs="Arial"/>
          <w:sz w:val="24"/>
        </w:rPr>
        <w:t xml:space="preserve">Estimated annualized </w:t>
      </w:r>
      <w:r w:rsidRPr="00F441D9">
        <w:rPr>
          <w:rFonts w:ascii="Arial" w:hAnsi="Arial" w:cs="Arial"/>
          <w:sz w:val="24"/>
        </w:rPr>
        <w:t xml:space="preserve">cost to the Government: </w:t>
      </w:r>
      <w:r w:rsidR="00D52F18" w:rsidRPr="00F441D9">
        <w:rPr>
          <w:rFonts w:ascii="Arial" w:hAnsi="Arial" w:cs="Arial"/>
          <w:sz w:val="24"/>
        </w:rPr>
        <w:br/>
      </w:r>
      <w:r w:rsidR="00D52F18" w:rsidRPr="00F441D9">
        <w:rPr>
          <w:rFonts w:ascii="Arial" w:hAnsi="Arial" w:cs="Arial"/>
          <w:sz w:val="24"/>
        </w:rPr>
        <w:br/>
        <w:t xml:space="preserve">       a. For 819.710</w:t>
      </w:r>
      <w:r w:rsidR="00EA51D4" w:rsidRPr="00F441D9">
        <w:rPr>
          <w:rFonts w:ascii="Arial" w:hAnsi="Arial" w:cs="Arial"/>
          <w:sz w:val="24"/>
        </w:rPr>
        <w:t>8</w:t>
      </w:r>
      <w:r w:rsidR="00D52F18" w:rsidRPr="00F441D9">
        <w:rPr>
          <w:rFonts w:ascii="Arial" w:hAnsi="Arial" w:cs="Arial"/>
          <w:sz w:val="24"/>
        </w:rPr>
        <w:t>, a</w:t>
      </w:r>
      <w:r w:rsidRPr="00F441D9">
        <w:rPr>
          <w:rFonts w:ascii="Arial" w:hAnsi="Arial"/>
          <w:sz w:val="24"/>
        </w:rPr>
        <w:t xml:space="preserve">nnual </w:t>
      </w:r>
      <w:r w:rsidRPr="00F441D9">
        <w:rPr>
          <w:rFonts w:ascii="Arial" w:hAnsi="Arial" w:cs="Arial"/>
          <w:sz w:val="24"/>
        </w:rPr>
        <w:t>estimated salary rate</w:t>
      </w:r>
      <w:r w:rsidR="00D52F18" w:rsidRPr="00F441D9">
        <w:rPr>
          <w:rFonts w:ascii="Arial" w:hAnsi="Arial" w:cs="Arial"/>
          <w:sz w:val="24"/>
        </w:rPr>
        <w:t xml:space="preserve"> to</w:t>
      </w:r>
      <w:r w:rsidR="00D52F18" w:rsidRPr="00F441D9">
        <w:rPr>
          <w:rFonts w:ascii="Arial" w:hAnsi="Arial" w:cs="Arial"/>
          <w:sz w:val="24"/>
        </w:rPr>
        <w:br/>
        <w:t xml:space="preserve"> analyze the data (100 hours at $35.00 per hour)                       </w:t>
      </w:r>
      <w:r w:rsidRPr="00F441D9">
        <w:rPr>
          <w:rFonts w:ascii="Arial" w:hAnsi="Arial" w:cs="Arial"/>
          <w:sz w:val="24"/>
        </w:rPr>
        <w:t xml:space="preserve"> </w:t>
      </w:r>
      <w:r w:rsidRPr="00F441D9">
        <w:rPr>
          <w:rFonts w:ascii="Arial" w:hAnsi="Arial"/>
          <w:sz w:val="24"/>
        </w:rPr>
        <w:t xml:space="preserve">$ </w:t>
      </w:r>
      <w:r w:rsidR="00D52F18" w:rsidRPr="00F441D9">
        <w:rPr>
          <w:rFonts w:ascii="Arial" w:hAnsi="Arial"/>
          <w:sz w:val="24"/>
        </w:rPr>
        <w:t>3,5</w:t>
      </w:r>
      <w:r w:rsidRPr="00F441D9">
        <w:rPr>
          <w:rFonts w:ascii="Arial" w:hAnsi="Arial"/>
          <w:sz w:val="24"/>
        </w:rPr>
        <w:t>00.00</w:t>
      </w:r>
      <w:r w:rsidR="00D52F18" w:rsidRPr="00F441D9">
        <w:rPr>
          <w:rFonts w:ascii="Arial" w:hAnsi="Arial"/>
          <w:sz w:val="24"/>
        </w:rPr>
        <w:br/>
      </w:r>
      <w:r w:rsidR="00D52F18" w:rsidRPr="00F441D9">
        <w:rPr>
          <w:rFonts w:ascii="Arial" w:hAnsi="Arial"/>
          <w:sz w:val="24"/>
        </w:rPr>
        <w:br/>
        <w:t xml:space="preserve">VA OSDBU personnel will review the information to determine if the </w:t>
      </w:r>
      <w:r w:rsidR="00EF4C00" w:rsidRPr="00F441D9">
        <w:rPr>
          <w:rFonts w:ascii="Arial" w:hAnsi="Arial"/>
          <w:sz w:val="24"/>
        </w:rPr>
        <w:t xml:space="preserve">Mentor-Protégé application </w:t>
      </w:r>
      <w:r w:rsidR="00D52F18" w:rsidRPr="00F441D9">
        <w:rPr>
          <w:rFonts w:ascii="Arial" w:hAnsi="Arial"/>
          <w:sz w:val="24"/>
        </w:rPr>
        <w:t xml:space="preserve">should be approved for the program.  </w:t>
      </w:r>
      <w:r w:rsidR="00D52F18" w:rsidRPr="00F441D9">
        <w:rPr>
          <w:rFonts w:ascii="Arial" w:hAnsi="Arial"/>
          <w:sz w:val="24"/>
        </w:rPr>
        <w:br/>
      </w:r>
      <w:r w:rsidR="00D52F18" w:rsidRPr="00F441D9">
        <w:rPr>
          <w:rFonts w:ascii="Arial" w:hAnsi="Arial"/>
          <w:sz w:val="24"/>
        </w:rPr>
        <w:br/>
      </w:r>
      <w:r w:rsidR="00CA5A65" w:rsidRPr="00F441D9">
        <w:rPr>
          <w:rFonts w:ascii="Arial" w:hAnsi="Arial"/>
          <w:sz w:val="24"/>
        </w:rPr>
        <w:t xml:space="preserve">        </w:t>
      </w:r>
      <w:r w:rsidR="00CA5A65" w:rsidRPr="00F441D9">
        <w:rPr>
          <w:rFonts w:ascii="Arial" w:hAnsi="Arial" w:cs="Arial"/>
          <w:sz w:val="24"/>
        </w:rPr>
        <w:t>b. For 819.711</w:t>
      </w:r>
      <w:r w:rsidR="00EA51D4" w:rsidRPr="00F441D9">
        <w:rPr>
          <w:rFonts w:ascii="Arial" w:hAnsi="Arial" w:cs="Arial"/>
          <w:sz w:val="24"/>
        </w:rPr>
        <w:t>3</w:t>
      </w:r>
      <w:r w:rsidR="00CA5A65" w:rsidRPr="00F441D9">
        <w:rPr>
          <w:rFonts w:ascii="Arial" w:hAnsi="Arial" w:cs="Arial"/>
          <w:sz w:val="24"/>
        </w:rPr>
        <w:t>, a</w:t>
      </w:r>
      <w:r w:rsidR="00CA5A65" w:rsidRPr="00F441D9">
        <w:rPr>
          <w:rFonts w:ascii="Arial" w:hAnsi="Arial"/>
          <w:sz w:val="24"/>
        </w:rPr>
        <w:t xml:space="preserve">nnual </w:t>
      </w:r>
      <w:r w:rsidR="00CA5A65" w:rsidRPr="00F441D9">
        <w:rPr>
          <w:rFonts w:ascii="Arial" w:hAnsi="Arial" w:cs="Arial"/>
          <w:sz w:val="24"/>
        </w:rPr>
        <w:t>estimated salary rate to</w:t>
      </w:r>
      <w:r w:rsidR="00CA5A65" w:rsidRPr="00F441D9">
        <w:rPr>
          <w:rFonts w:ascii="Arial" w:hAnsi="Arial" w:cs="Arial"/>
          <w:sz w:val="24"/>
        </w:rPr>
        <w:br/>
        <w:t xml:space="preserve"> analyze the data (100 hours at $35.00 per hour)                        </w:t>
      </w:r>
      <w:r w:rsidR="00CA5A65" w:rsidRPr="00F441D9">
        <w:rPr>
          <w:rFonts w:ascii="Arial" w:hAnsi="Arial"/>
          <w:sz w:val="24"/>
        </w:rPr>
        <w:t>$ 3,500.00</w:t>
      </w:r>
      <w:r w:rsidR="00CA5A65" w:rsidRPr="00F441D9">
        <w:rPr>
          <w:rFonts w:ascii="Arial" w:hAnsi="Arial"/>
          <w:sz w:val="24"/>
        </w:rPr>
        <w:br/>
      </w:r>
    </w:p>
    <w:p w:rsidR="00C92FE1" w:rsidRPr="00F441D9" w:rsidRDefault="00C92FE1" w:rsidP="00183530">
      <w:pPr>
        <w:rPr>
          <w:rFonts w:ascii="Arial" w:hAnsi="Arial"/>
          <w:sz w:val="24"/>
        </w:rPr>
      </w:pPr>
      <w:r w:rsidRPr="00F441D9">
        <w:rPr>
          <w:rFonts w:ascii="Arial" w:hAnsi="Arial"/>
          <w:sz w:val="24"/>
        </w:rPr>
        <w:t>15.  This is a new information collection.</w:t>
      </w:r>
    </w:p>
    <w:p w:rsidR="00C92FE1" w:rsidRPr="00F441D9" w:rsidRDefault="00C92FE1" w:rsidP="00183530">
      <w:pPr>
        <w:rPr>
          <w:rFonts w:ascii="Arial" w:hAnsi="Arial"/>
          <w:sz w:val="24"/>
        </w:rPr>
      </w:pPr>
    </w:p>
    <w:p w:rsidR="00C92FE1" w:rsidRPr="00F441D9" w:rsidRDefault="00C92FE1" w:rsidP="00183530">
      <w:pPr>
        <w:rPr>
          <w:rFonts w:ascii="Arial" w:hAnsi="Arial"/>
          <w:sz w:val="24"/>
        </w:rPr>
      </w:pPr>
      <w:r w:rsidRPr="00F441D9">
        <w:rPr>
          <w:rFonts w:ascii="Arial" w:hAnsi="Arial"/>
          <w:sz w:val="24"/>
        </w:rPr>
        <w:t>16.  The results will not be published.</w:t>
      </w:r>
    </w:p>
    <w:p w:rsidR="00C92FE1" w:rsidRPr="00F441D9" w:rsidRDefault="00C92FE1" w:rsidP="00183530">
      <w:pPr>
        <w:rPr>
          <w:rFonts w:ascii="Arial" w:hAnsi="Arial"/>
          <w:sz w:val="24"/>
        </w:rPr>
      </w:pPr>
    </w:p>
    <w:p w:rsidR="00C92FE1" w:rsidRPr="00F441D9" w:rsidRDefault="00C92FE1" w:rsidP="00183530">
      <w:pPr>
        <w:pStyle w:val="BodyText3"/>
        <w:ind w:right="0"/>
      </w:pPr>
      <w:r w:rsidRPr="00F441D9">
        <w:t>17.  This request seeks approval to not display the expiration date of OMB approval</w:t>
      </w:r>
      <w:r w:rsidR="00136934" w:rsidRPr="00F441D9">
        <w:t>.  T</w:t>
      </w:r>
      <w:r w:rsidRPr="00F441D9">
        <w:t xml:space="preserve">his is an on-going requirement.  There is a continuing and recurring need for this </w:t>
      </w:r>
      <w:r w:rsidR="00094FB7" w:rsidRPr="00F441D9">
        <w:t>information</w:t>
      </w:r>
      <w:r w:rsidR="008363D1" w:rsidRPr="00F441D9">
        <w:t xml:space="preserve"> when firms </w:t>
      </w:r>
      <w:r w:rsidR="0070601E" w:rsidRPr="00F441D9">
        <w:t xml:space="preserve">submit applications </w:t>
      </w:r>
      <w:r w:rsidR="008363D1" w:rsidRPr="00F441D9">
        <w:t>to enter into the VA Mentor</w:t>
      </w:r>
      <w:r w:rsidR="00E63354" w:rsidRPr="00F441D9">
        <w:t>-</w:t>
      </w:r>
      <w:r w:rsidR="008363D1" w:rsidRPr="00F441D9">
        <w:t xml:space="preserve">Protégé Program.  </w:t>
      </w:r>
      <w:r w:rsidRPr="00F441D9">
        <w:t xml:space="preserve">  </w:t>
      </w:r>
    </w:p>
    <w:p w:rsidR="00C92FE1" w:rsidRPr="00F441D9" w:rsidRDefault="00C92FE1" w:rsidP="00183530">
      <w:pPr>
        <w:rPr>
          <w:rFonts w:ascii="Arial" w:hAnsi="Arial"/>
          <w:sz w:val="24"/>
        </w:rPr>
      </w:pPr>
    </w:p>
    <w:p w:rsidR="00C92FE1" w:rsidRPr="00F441D9" w:rsidRDefault="00C92FE1" w:rsidP="00183530">
      <w:pPr>
        <w:pStyle w:val="BodyText3"/>
        <w:ind w:right="0"/>
      </w:pPr>
      <w:r w:rsidRPr="00F441D9">
        <w:t>18.  This submission does not contain any exceptions to the certification statements.</w:t>
      </w:r>
    </w:p>
    <w:p w:rsidR="00C92FE1" w:rsidRPr="00F441D9" w:rsidRDefault="00C92FE1" w:rsidP="00183530">
      <w:pPr>
        <w:pStyle w:val="BodyText3"/>
        <w:ind w:right="0"/>
      </w:pPr>
    </w:p>
    <w:p w:rsidR="00C92FE1" w:rsidRPr="00F441D9" w:rsidRDefault="00C92FE1" w:rsidP="00183530">
      <w:pPr>
        <w:pStyle w:val="BodyText3"/>
        <w:ind w:right="0"/>
      </w:pPr>
      <w:r w:rsidRPr="00F441D9">
        <w:t xml:space="preserve">B.  </w:t>
      </w:r>
      <w:r w:rsidRPr="000E4159">
        <w:rPr>
          <w:u w:val="single"/>
        </w:rPr>
        <w:t>Collection of Information Employing Statistical Methods</w:t>
      </w:r>
    </w:p>
    <w:p w:rsidR="00C92FE1" w:rsidRPr="00F441D9" w:rsidRDefault="00C92FE1" w:rsidP="00183530">
      <w:pPr>
        <w:pStyle w:val="BodyText3"/>
        <w:ind w:right="0"/>
      </w:pPr>
    </w:p>
    <w:p w:rsidR="00C92FE1" w:rsidRPr="00F441D9" w:rsidRDefault="002D4034" w:rsidP="00183530">
      <w:pPr>
        <w:pStyle w:val="BodyText3"/>
        <w:ind w:right="0"/>
      </w:pPr>
      <w:r>
        <w:t>The data collection does not</w:t>
      </w:r>
      <w:r w:rsidR="00C92FE1" w:rsidRPr="00F441D9">
        <w:t xml:space="preserve"> employ statistical methods.</w:t>
      </w:r>
    </w:p>
    <w:p w:rsidR="008363D1" w:rsidRPr="00F441D9" w:rsidRDefault="008363D1" w:rsidP="00C92FE1">
      <w:pPr>
        <w:rPr>
          <w:rFonts w:ascii="Arial" w:hAnsi="Arial" w:cs="Arial"/>
          <w:sz w:val="24"/>
          <w:szCs w:val="24"/>
        </w:rPr>
      </w:pPr>
    </w:p>
    <w:sectPr w:rsidR="008363D1" w:rsidRPr="00F441D9" w:rsidSect="00F93119">
      <w:footerReference w:type="even" r:id="rId6"/>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3F" w:rsidRDefault="006D603F">
      <w:r>
        <w:separator/>
      </w:r>
    </w:p>
  </w:endnote>
  <w:endnote w:type="continuationSeparator" w:id="0">
    <w:p w:rsidR="006D603F" w:rsidRDefault="006D6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59" w:rsidRDefault="000E4159" w:rsidP="00365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4159" w:rsidRDefault="000E41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59" w:rsidRDefault="000E4159" w:rsidP="00365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6339">
      <w:rPr>
        <w:rStyle w:val="PageNumber"/>
        <w:noProof/>
      </w:rPr>
      <w:t>5</w:t>
    </w:r>
    <w:r>
      <w:rPr>
        <w:rStyle w:val="PageNumber"/>
      </w:rPr>
      <w:fldChar w:fldCharType="end"/>
    </w:r>
  </w:p>
  <w:p w:rsidR="000E4159" w:rsidRDefault="000E4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3F" w:rsidRDefault="006D603F">
      <w:r>
        <w:separator/>
      </w:r>
    </w:p>
  </w:footnote>
  <w:footnote w:type="continuationSeparator" w:id="0">
    <w:p w:rsidR="006D603F" w:rsidRDefault="006D6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92FE1"/>
    <w:rsid w:val="00002D28"/>
    <w:rsid w:val="000467F9"/>
    <w:rsid w:val="000505E1"/>
    <w:rsid w:val="000727C3"/>
    <w:rsid w:val="00094FB7"/>
    <w:rsid w:val="000B1439"/>
    <w:rsid w:val="000C46D8"/>
    <w:rsid w:val="000C71D0"/>
    <w:rsid w:val="000D4F32"/>
    <w:rsid w:val="000E4159"/>
    <w:rsid w:val="00113C88"/>
    <w:rsid w:val="001215FA"/>
    <w:rsid w:val="00123076"/>
    <w:rsid w:val="0012437F"/>
    <w:rsid w:val="00133EC4"/>
    <w:rsid w:val="00136934"/>
    <w:rsid w:val="00155545"/>
    <w:rsid w:val="0018186F"/>
    <w:rsid w:val="00183530"/>
    <w:rsid w:val="001A0320"/>
    <w:rsid w:val="001A3913"/>
    <w:rsid w:val="001C2C0B"/>
    <w:rsid w:val="001E4B0D"/>
    <w:rsid w:val="001F290F"/>
    <w:rsid w:val="0021365E"/>
    <w:rsid w:val="002269D9"/>
    <w:rsid w:val="002655AD"/>
    <w:rsid w:val="002728DD"/>
    <w:rsid w:val="00292CD3"/>
    <w:rsid w:val="002C32A1"/>
    <w:rsid w:val="002D4034"/>
    <w:rsid w:val="002D470F"/>
    <w:rsid w:val="002F6901"/>
    <w:rsid w:val="00351BB6"/>
    <w:rsid w:val="003537B1"/>
    <w:rsid w:val="00365B7E"/>
    <w:rsid w:val="00393EE2"/>
    <w:rsid w:val="003A387F"/>
    <w:rsid w:val="003A7B8B"/>
    <w:rsid w:val="003B67E9"/>
    <w:rsid w:val="00403D8D"/>
    <w:rsid w:val="00410557"/>
    <w:rsid w:val="00425CEE"/>
    <w:rsid w:val="004854C5"/>
    <w:rsid w:val="004922FB"/>
    <w:rsid w:val="004A5A74"/>
    <w:rsid w:val="004C1351"/>
    <w:rsid w:val="004E0F96"/>
    <w:rsid w:val="004F69C1"/>
    <w:rsid w:val="005000D2"/>
    <w:rsid w:val="005549F5"/>
    <w:rsid w:val="005A57A6"/>
    <w:rsid w:val="005C20B5"/>
    <w:rsid w:val="005C7027"/>
    <w:rsid w:val="005E2610"/>
    <w:rsid w:val="00607A43"/>
    <w:rsid w:val="00644330"/>
    <w:rsid w:val="006706FF"/>
    <w:rsid w:val="00692C8F"/>
    <w:rsid w:val="00693701"/>
    <w:rsid w:val="00694DD0"/>
    <w:rsid w:val="006C349B"/>
    <w:rsid w:val="006D603F"/>
    <w:rsid w:val="006D6E4C"/>
    <w:rsid w:val="006F4713"/>
    <w:rsid w:val="0070601E"/>
    <w:rsid w:val="00710E6A"/>
    <w:rsid w:val="00725F86"/>
    <w:rsid w:val="00740B7F"/>
    <w:rsid w:val="00776339"/>
    <w:rsid w:val="00780C2F"/>
    <w:rsid w:val="007B1178"/>
    <w:rsid w:val="007B6186"/>
    <w:rsid w:val="00811863"/>
    <w:rsid w:val="00812DBE"/>
    <w:rsid w:val="008363D1"/>
    <w:rsid w:val="00853B5E"/>
    <w:rsid w:val="0089116F"/>
    <w:rsid w:val="0089692D"/>
    <w:rsid w:val="0090391E"/>
    <w:rsid w:val="00911D73"/>
    <w:rsid w:val="00972C73"/>
    <w:rsid w:val="00981ADD"/>
    <w:rsid w:val="009B74DA"/>
    <w:rsid w:val="009B7F04"/>
    <w:rsid w:val="009E4A1E"/>
    <w:rsid w:val="009E619F"/>
    <w:rsid w:val="00A27378"/>
    <w:rsid w:val="00A4037B"/>
    <w:rsid w:val="00A573C6"/>
    <w:rsid w:val="00AE0B8E"/>
    <w:rsid w:val="00B228DC"/>
    <w:rsid w:val="00B37474"/>
    <w:rsid w:val="00B6438E"/>
    <w:rsid w:val="00B701E3"/>
    <w:rsid w:val="00B8226F"/>
    <w:rsid w:val="00BB2903"/>
    <w:rsid w:val="00BC7777"/>
    <w:rsid w:val="00BC7A95"/>
    <w:rsid w:val="00BE344F"/>
    <w:rsid w:val="00C21D9F"/>
    <w:rsid w:val="00C34D78"/>
    <w:rsid w:val="00C50648"/>
    <w:rsid w:val="00C92FE1"/>
    <w:rsid w:val="00C93D0D"/>
    <w:rsid w:val="00CA5A65"/>
    <w:rsid w:val="00CA7A30"/>
    <w:rsid w:val="00CE32AE"/>
    <w:rsid w:val="00CE3835"/>
    <w:rsid w:val="00CF31AC"/>
    <w:rsid w:val="00CF7E1F"/>
    <w:rsid w:val="00D0333F"/>
    <w:rsid w:val="00D046D5"/>
    <w:rsid w:val="00D06F64"/>
    <w:rsid w:val="00D1482C"/>
    <w:rsid w:val="00D338A4"/>
    <w:rsid w:val="00D52F18"/>
    <w:rsid w:val="00D650B6"/>
    <w:rsid w:val="00D75E97"/>
    <w:rsid w:val="00D97CD5"/>
    <w:rsid w:val="00DA21BF"/>
    <w:rsid w:val="00DA3CA7"/>
    <w:rsid w:val="00DB730A"/>
    <w:rsid w:val="00DF5B2F"/>
    <w:rsid w:val="00E45AD8"/>
    <w:rsid w:val="00E62060"/>
    <w:rsid w:val="00E63354"/>
    <w:rsid w:val="00E70ADA"/>
    <w:rsid w:val="00E97C87"/>
    <w:rsid w:val="00EA51D4"/>
    <w:rsid w:val="00EA6206"/>
    <w:rsid w:val="00EE4EA0"/>
    <w:rsid w:val="00EE5C5C"/>
    <w:rsid w:val="00EF4C00"/>
    <w:rsid w:val="00F07AA3"/>
    <w:rsid w:val="00F1357B"/>
    <w:rsid w:val="00F41F77"/>
    <w:rsid w:val="00F441D9"/>
    <w:rsid w:val="00F61698"/>
    <w:rsid w:val="00F70C35"/>
    <w:rsid w:val="00F84C04"/>
    <w:rsid w:val="00F93119"/>
    <w:rsid w:val="00FA5C1F"/>
    <w:rsid w:val="00FB015B"/>
    <w:rsid w:val="00FC27EC"/>
    <w:rsid w:val="00FC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FE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92FE1"/>
    <w:pPr>
      <w:tabs>
        <w:tab w:val="left" w:pos="432"/>
      </w:tabs>
    </w:pPr>
    <w:rPr>
      <w:sz w:val="24"/>
    </w:rPr>
  </w:style>
  <w:style w:type="paragraph" w:styleId="BodyText2">
    <w:name w:val="Body Text 2"/>
    <w:basedOn w:val="Normal"/>
    <w:rsid w:val="00C92FE1"/>
    <w:pPr>
      <w:ind w:right="-360"/>
    </w:pPr>
    <w:rPr>
      <w:rFonts w:ascii="Arial" w:hAnsi="Arial"/>
      <w:sz w:val="24"/>
    </w:rPr>
  </w:style>
  <w:style w:type="paragraph" w:styleId="BodyText3">
    <w:name w:val="Body Text 3"/>
    <w:basedOn w:val="Normal"/>
    <w:rsid w:val="00C92FE1"/>
    <w:pPr>
      <w:ind w:right="-900"/>
    </w:pPr>
    <w:rPr>
      <w:rFonts w:ascii="Arial" w:hAnsi="Arial"/>
      <w:sz w:val="24"/>
    </w:rPr>
  </w:style>
  <w:style w:type="character" w:styleId="Hyperlink">
    <w:name w:val="Hyperlink"/>
    <w:basedOn w:val="DefaultParagraphFont"/>
    <w:rsid w:val="00D046D5"/>
    <w:rPr>
      <w:color w:val="0000FF"/>
      <w:u w:val="single"/>
    </w:rPr>
  </w:style>
  <w:style w:type="paragraph" w:styleId="Footer">
    <w:name w:val="footer"/>
    <w:basedOn w:val="Normal"/>
    <w:rsid w:val="00F93119"/>
    <w:pPr>
      <w:tabs>
        <w:tab w:val="center" w:pos="4320"/>
        <w:tab w:val="right" w:pos="8640"/>
      </w:tabs>
    </w:pPr>
  </w:style>
  <w:style w:type="character" w:styleId="PageNumber">
    <w:name w:val="page number"/>
    <w:basedOn w:val="DefaultParagraphFont"/>
    <w:rsid w:val="00F93119"/>
  </w:style>
  <w:style w:type="paragraph" w:styleId="BalloonText">
    <w:name w:val="Balloon Text"/>
    <w:basedOn w:val="Normal"/>
    <w:semiHidden/>
    <w:rsid w:val="00F44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Department of Veterans Affairs Mentor Protege</vt:lpstr>
    </vt:vector>
  </TitlesOfParts>
  <Company>Department of Veterans Affairs</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Mentor Protege</dc:title>
  <dc:subject/>
  <dc:creator>vacotillma</dc:creator>
  <cp:keywords/>
  <dc:description/>
  <cp:lastModifiedBy>vacomclamd</cp:lastModifiedBy>
  <cp:revision>2</cp:revision>
  <cp:lastPrinted>2008-09-15T18:08:00Z</cp:lastPrinted>
  <dcterms:created xsi:type="dcterms:W3CDTF">2012-01-27T15:32:00Z</dcterms:created>
  <dcterms:modified xsi:type="dcterms:W3CDTF">2012-01-27T15:32:00Z</dcterms:modified>
</cp:coreProperties>
</file>