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FE8" w:rsidRDefault="00786FE8">
      <w:r>
        <w:t>OMB Control No. 0648-0342</w:t>
      </w:r>
      <w:r>
        <w:br/>
        <w:t>Expiration Date:  4/30/2015</w:t>
      </w:r>
    </w:p>
    <w:p w:rsidR="00786FE8" w:rsidRDefault="00786FE8">
      <w:r>
        <w:t>This is a voluntary survey.</w:t>
      </w:r>
    </w:p>
    <w:p w:rsidR="00FC24F6" w:rsidRDefault="00FC24F6">
      <w:r>
        <w:t>This survey is intended to evaluate the u</w:t>
      </w:r>
      <w:r w:rsidR="001E354E">
        <w:t>se of National Weather Service</w:t>
      </w:r>
      <w:r>
        <w:t xml:space="preserve"> threat tags</w:t>
      </w:r>
      <w:r w:rsidR="00DD6220">
        <w:t xml:space="preserve"> and impact statements</w:t>
      </w:r>
      <w:r>
        <w:t xml:space="preserve"> by emergency m</w:t>
      </w:r>
      <w:r w:rsidR="00002A6C">
        <w:t>anage</w:t>
      </w:r>
      <w:r w:rsidR="001E354E">
        <w:t>rs and media broadcasters. T</w:t>
      </w:r>
      <w:r w:rsidR="00002A6C">
        <w:t xml:space="preserve">hreat tags </w:t>
      </w:r>
      <w:r w:rsidR="00185A93">
        <w:t xml:space="preserve">and impact statements </w:t>
      </w:r>
      <w:r w:rsidR="00002A6C">
        <w:t xml:space="preserve">are issued by the National Weather Service during </w:t>
      </w:r>
      <w:r w:rsidR="00185A93">
        <w:t>tornado and severe thunderstorm warnings</w:t>
      </w:r>
      <w:r w:rsidR="00002A6C">
        <w:t>.</w:t>
      </w:r>
    </w:p>
    <w:p w:rsidR="00E7075B" w:rsidRDefault="00E7075B" w:rsidP="00E7075B">
      <w:r>
        <w:t>Circle the number that indicates your degree of satisfaction.</w:t>
      </w:r>
    </w:p>
    <w:p w:rsidR="00E7075B" w:rsidRPr="008A2B9B" w:rsidRDefault="00E7075B" w:rsidP="00E7075B">
      <w:pPr>
        <w:pStyle w:val="NoSpacing"/>
        <w:ind w:left="1440" w:firstLine="720"/>
        <w:rPr>
          <w:sz w:val="18"/>
          <w:szCs w:val="18"/>
        </w:rPr>
      </w:pPr>
      <w:r>
        <w:rPr>
          <w:sz w:val="18"/>
          <w:szCs w:val="18"/>
        </w:rPr>
        <w:t xml:space="preserve">  </w:t>
      </w:r>
      <w:r w:rsidRPr="008A2B9B">
        <w:rPr>
          <w:sz w:val="18"/>
          <w:szCs w:val="18"/>
        </w:rPr>
        <w:t xml:space="preserve">Not at all        </w:t>
      </w:r>
      <w:r>
        <w:rPr>
          <w:sz w:val="18"/>
          <w:szCs w:val="18"/>
        </w:rPr>
        <w:t xml:space="preserve"> </w:t>
      </w:r>
      <w:proofErr w:type="gramStart"/>
      <w:r w:rsidRPr="008A2B9B">
        <w:rPr>
          <w:sz w:val="18"/>
          <w:szCs w:val="18"/>
        </w:rPr>
        <w:t>Not</w:t>
      </w:r>
      <w:proofErr w:type="gramEnd"/>
      <w:r w:rsidRPr="008A2B9B">
        <w:rPr>
          <w:sz w:val="18"/>
          <w:szCs w:val="18"/>
        </w:rPr>
        <w:t xml:space="preserve">         </w:t>
      </w:r>
      <w:r>
        <w:rPr>
          <w:sz w:val="18"/>
          <w:szCs w:val="18"/>
        </w:rPr>
        <w:t xml:space="preserve"> </w:t>
      </w:r>
      <w:r w:rsidRPr="008A2B9B">
        <w:rPr>
          <w:sz w:val="18"/>
          <w:szCs w:val="18"/>
        </w:rPr>
        <w:t xml:space="preserve"> </w:t>
      </w:r>
      <w:r>
        <w:rPr>
          <w:sz w:val="18"/>
          <w:szCs w:val="18"/>
        </w:rPr>
        <w:t xml:space="preserve">   </w:t>
      </w:r>
      <w:r w:rsidRPr="008A2B9B">
        <w:rPr>
          <w:sz w:val="18"/>
          <w:szCs w:val="18"/>
        </w:rPr>
        <w:t xml:space="preserve"> </w:t>
      </w:r>
      <w:r>
        <w:rPr>
          <w:sz w:val="18"/>
          <w:szCs w:val="18"/>
        </w:rPr>
        <w:t xml:space="preserve"> </w:t>
      </w:r>
      <w:r w:rsidRPr="008A2B9B">
        <w:rPr>
          <w:sz w:val="18"/>
          <w:szCs w:val="18"/>
        </w:rPr>
        <w:t xml:space="preserve">No       </w:t>
      </w:r>
      <w:r>
        <w:rPr>
          <w:sz w:val="18"/>
          <w:szCs w:val="18"/>
        </w:rPr>
        <w:t xml:space="preserve"> </w:t>
      </w:r>
      <w:r w:rsidRPr="008A2B9B">
        <w:rPr>
          <w:sz w:val="18"/>
          <w:szCs w:val="18"/>
        </w:rPr>
        <w:t xml:space="preserve">  Satisfied  </w:t>
      </w:r>
      <w:r>
        <w:rPr>
          <w:sz w:val="18"/>
          <w:szCs w:val="18"/>
        </w:rPr>
        <w:t xml:space="preserve">   </w:t>
      </w:r>
      <w:r w:rsidRPr="008A2B9B">
        <w:rPr>
          <w:sz w:val="18"/>
          <w:szCs w:val="18"/>
        </w:rPr>
        <w:t>Extremely</w:t>
      </w:r>
      <w:r w:rsidRPr="008A2B9B">
        <w:rPr>
          <w:sz w:val="18"/>
          <w:szCs w:val="18"/>
        </w:rPr>
        <w:tab/>
      </w:r>
      <w:r>
        <w:rPr>
          <w:sz w:val="18"/>
          <w:szCs w:val="18"/>
        </w:rPr>
        <w:t xml:space="preserve">  </w:t>
      </w:r>
      <w:r w:rsidRPr="008A2B9B">
        <w:rPr>
          <w:sz w:val="18"/>
          <w:szCs w:val="18"/>
        </w:rPr>
        <w:t xml:space="preserve"> </w:t>
      </w:r>
      <w:r>
        <w:rPr>
          <w:sz w:val="18"/>
          <w:szCs w:val="18"/>
        </w:rPr>
        <w:t xml:space="preserve">   </w:t>
      </w:r>
      <w:r w:rsidRPr="008A2B9B">
        <w:rPr>
          <w:sz w:val="18"/>
          <w:szCs w:val="18"/>
        </w:rPr>
        <w:t>Not</w:t>
      </w:r>
    </w:p>
    <w:p w:rsidR="00E7075B" w:rsidRPr="00F8467A" w:rsidRDefault="00E7075B" w:rsidP="00E7075B">
      <w:pPr>
        <w:pStyle w:val="NoSpacing"/>
        <w:ind w:left="1440" w:firstLine="720"/>
        <w:rPr>
          <w:sz w:val="18"/>
          <w:szCs w:val="18"/>
        </w:rPr>
      </w:pPr>
      <w:r>
        <w:rPr>
          <w:sz w:val="18"/>
          <w:szCs w:val="18"/>
        </w:rPr>
        <w:t xml:space="preserve">   </w:t>
      </w:r>
      <w:proofErr w:type="gramStart"/>
      <w:r>
        <w:rPr>
          <w:sz w:val="18"/>
          <w:szCs w:val="18"/>
        </w:rPr>
        <w:t>s</w:t>
      </w:r>
      <w:r w:rsidRPr="008A2B9B">
        <w:rPr>
          <w:sz w:val="18"/>
          <w:szCs w:val="18"/>
        </w:rPr>
        <w:t>atisfied</w:t>
      </w:r>
      <w:proofErr w:type="gramEnd"/>
      <w:r>
        <w:rPr>
          <w:sz w:val="18"/>
          <w:szCs w:val="18"/>
        </w:rPr>
        <w:t xml:space="preserve">      </w:t>
      </w:r>
      <w:proofErr w:type="spellStart"/>
      <w:r>
        <w:rPr>
          <w:sz w:val="18"/>
          <w:szCs w:val="18"/>
        </w:rPr>
        <w:t>satisfied</w:t>
      </w:r>
      <w:proofErr w:type="spellEnd"/>
      <w:r>
        <w:rPr>
          <w:sz w:val="18"/>
          <w:szCs w:val="18"/>
        </w:rPr>
        <w:t xml:space="preserve">        opinion</w:t>
      </w:r>
      <w:r>
        <w:rPr>
          <w:sz w:val="18"/>
          <w:szCs w:val="18"/>
        </w:rPr>
        <w:tab/>
        <w:t xml:space="preserve">               satisfied </w:t>
      </w:r>
      <w:r>
        <w:rPr>
          <w:sz w:val="18"/>
          <w:szCs w:val="18"/>
        </w:rPr>
        <w:tab/>
        <w:t xml:space="preserve">  applicable</w:t>
      </w:r>
    </w:p>
    <w:p w:rsidR="00E7075B" w:rsidRDefault="00E7075B" w:rsidP="00E7075B">
      <w:pPr>
        <w:pStyle w:val="ListParagraph"/>
        <w:numPr>
          <w:ilvl w:val="0"/>
          <w:numId w:val="5"/>
        </w:numPr>
      </w:pPr>
      <w:r>
        <w:tab/>
        <w:t xml:space="preserve">           2</w:t>
      </w:r>
      <w:r>
        <w:tab/>
        <w:t xml:space="preserve">              3</w:t>
      </w:r>
      <w:r>
        <w:tab/>
        <w:t xml:space="preserve"> 4</w:t>
      </w:r>
      <w:r>
        <w:tab/>
        <w:t xml:space="preserve">  5</w:t>
      </w:r>
      <w:r>
        <w:tab/>
        <w:t xml:space="preserve">    N/A</w:t>
      </w:r>
    </w:p>
    <w:p w:rsidR="00E7075B" w:rsidRDefault="00E7075B">
      <w:r>
        <w:t xml:space="preserve">1. </w:t>
      </w:r>
      <w:r w:rsidR="00F83D8C">
        <w:t xml:space="preserve">The </w:t>
      </w:r>
      <w:r w:rsidR="00FF41C7">
        <w:t xml:space="preserve">ability </w:t>
      </w:r>
      <w:r w:rsidR="00F83D8C">
        <w:t xml:space="preserve">of threat tags and impact statements </w:t>
      </w:r>
      <w:r w:rsidR="00FF41C7">
        <w:t xml:space="preserve">to convey </w:t>
      </w:r>
      <w:r w:rsidR="00F83D8C">
        <w:t xml:space="preserve">needed </w:t>
      </w:r>
      <w:r w:rsidR="00FF41C7">
        <w:t>infor</w:t>
      </w:r>
      <w:r w:rsidR="00F83D8C">
        <w:t xml:space="preserve">mation </w:t>
      </w:r>
      <w:r w:rsidR="00FF41C7">
        <w:t>about thunderst</w:t>
      </w:r>
      <w:r w:rsidR="00F83D8C">
        <w:t>orm and tornado impacts</w:t>
      </w:r>
      <w:r w:rsidR="00F83D8C">
        <w:tab/>
      </w:r>
      <w:r w:rsidR="00F83D8C">
        <w:tab/>
      </w:r>
      <w:r w:rsidR="00F83D8C">
        <w:tab/>
      </w:r>
      <w:r w:rsidR="00F83D8C">
        <w:tab/>
      </w:r>
      <w:r w:rsidR="00F83D8C">
        <w:tab/>
      </w:r>
      <w:r w:rsidR="00F83D8C">
        <w:tab/>
      </w:r>
      <w:r w:rsidR="00F83D8C">
        <w:tab/>
      </w:r>
      <w:r w:rsidR="00FF41C7">
        <w:t>1      2      3      4      5      N/A</w:t>
      </w:r>
    </w:p>
    <w:p w:rsidR="00F83D8C" w:rsidRDefault="00767454">
      <w:r>
        <w:t>2. The addition of the words</w:t>
      </w:r>
      <w:r w:rsidR="00F83D8C">
        <w:t xml:space="preserve"> </w:t>
      </w:r>
      <w:r w:rsidR="00C65A87">
        <w:t>“CONSIDERABLE</w:t>
      </w:r>
      <w:r>
        <w:t xml:space="preserve">” and </w:t>
      </w:r>
      <w:r w:rsidR="001746F2">
        <w:t>“</w:t>
      </w:r>
      <w:r>
        <w:t xml:space="preserve">CATASTROPHIC” to convey increased severity </w:t>
      </w:r>
      <w:r w:rsidR="00C65A87">
        <w:t>of impacts during</w:t>
      </w:r>
      <w:r>
        <w:t xml:space="preserve"> a</w:t>
      </w:r>
      <w:r w:rsidR="00C65A87">
        <w:t xml:space="preserve"> tornado warning</w:t>
      </w:r>
      <w:r w:rsidR="003533B5">
        <w:tab/>
      </w:r>
      <w:r w:rsidR="003533B5">
        <w:tab/>
      </w:r>
      <w:r w:rsidR="00C65A87">
        <w:tab/>
      </w:r>
      <w:r>
        <w:tab/>
      </w:r>
      <w:r>
        <w:tab/>
      </w:r>
      <w:r w:rsidR="00F83D8C">
        <w:t>1      2      3      4      5      N/A</w:t>
      </w:r>
    </w:p>
    <w:p w:rsidR="00FC24F6" w:rsidRDefault="003E1C50" w:rsidP="00595410">
      <w:r>
        <w:t xml:space="preserve">During a tornado warning, </w:t>
      </w:r>
      <w:r w:rsidR="00FC24F6">
        <w:t xml:space="preserve">threat tags may be issued. Read through the list of threat tags and associated impact statements. </w:t>
      </w:r>
    </w:p>
    <w:tbl>
      <w:tblPr>
        <w:tblStyle w:val="TableGrid"/>
        <w:tblW w:w="0" w:type="auto"/>
        <w:tblLook w:val="04A0" w:firstRow="1" w:lastRow="0" w:firstColumn="1" w:lastColumn="0" w:noHBand="0" w:noVBand="1"/>
      </w:tblPr>
      <w:tblGrid>
        <w:gridCol w:w="2268"/>
        <w:gridCol w:w="7308"/>
      </w:tblGrid>
      <w:tr w:rsidR="00FC24F6" w:rsidTr="00B27D47">
        <w:tc>
          <w:tcPr>
            <w:tcW w:w="2268" w:type="dxa"/>
          </w:tcPr>
          <w:p w:rsidR="00FC24F6" w:rsidRPr="00FC24F6" w:rsidRDefault="00FC24F6" w:rsidP="00B27D47">
            <w:pPr>
              <w:pStyle w:val="NoSpacing"/>
              <w:rPr>
                <w:i/>
              </w:rPr>
            </w:pPr>
            <w:r w:rsidRPr="00FC24F6">
              <w:rPr>
                <w:i/>
              </w:rPr>
              <w:t>Threat Tag</w:t>
            </w:r>
          </w:p>
        </w:tc>
        <w:tc>
          <w:tcPr>
            <w:tcW w:w="7308" w:type="dxa"/>
          </w:tcPr>
          <w:p w:rsidR="00FC24F6" w:rsidRPr="00FC24F6" w:rsidRDefault="00FC24F6" w:rsidP="00B27D47">
            <w:pPr>
              <w:pStyle w:val="NoSpacing"/>
              <w:rPr>
                <w:i/>
              </w:rPr>
            </w:pPr>
            <w:r w:rsidRPr="00FC24F6">
              <w:rPr>
                <w:i/>
              </w:rPr>
              <w:t>Impact</w:t>
            </w:r>
            <w:r>
              <w:rPr>
                <w:i/>
              </w:rPr>
              <w:t xml:space="preserve"> Statement</w:t>
            </w:r>
            <w:r w:rsidRPr="00FC24F6">
              <w:rPr>
                <w:i/>
              </w:rPr>
              <w:t xml:space="preserve"> </w:t>
            </w:r>
          </w:p>
        </w:tc>
      </w:tr>
      <w:tr w:rsidR="00FC24F6" w:rsidTr="00B27D47">
        <w:tc>
          <w:tcPr>
            <w:tcW w:w="2268" w:type="dxa"/>
          </w:tcPr>
          <w:p w:rsidR="00FC24F6" w:rsidRDefault="00F83D8C" w:rsidP="00DD6220">
            <w:pPr>
              <w:pStyle w:val="NoSpacing"/>
            </w:pPr>
            <w:r>
              <w:t xml:space="preserve">Base </w:t>
            </w:r>
            <w:r w:rsidR="00DD6220">
              <w:t>threat tag</w:t>
            </w:r>
          </w:p>
        </w:tc>
        <w:tc>
          <w:tcPr>
            <w:tcW w:w="7308" w:type="dxa"/>
          </w:tcPr>
          <w:p w:rsidR="00DD6220" w:rsidRPr="00C84C06" w:rsidRDefault="00DD6220" w:rsidP="00DD6220">
            <w:pPr>
              <w:autoSpaceDE w:val="0"/>
              <w:autoSpaceDN w:val="0"/>
              <w:adjustRightInd w:val="0"/>
              <w:rPr>
                <w:rFonts w:ascii="Courier New" w:hAnsi="Courier New" w:cs="Courier New"/>
                <w:szCs w:val="24"/>
              </w:rPr>
            </w:pPr>
            <w:r w:rsidRPr="00C84C06">
              <w:rPr>
                <w:rFonts w:ascii="Courier New" w:hAnsi="Courier New" w:cs="Courier New"/>
                <w:szCs w:val="24"/>
              </w:rPr>
              <w:t xml:space="preserve">MOBILE HOMES WILL BE HEAVILY DAMAGED OR DESTROYED. SIGNIFICANT DAMAGE TO ROOFS...WINDOWS AND VEHICLES WILL OCCUR. FLYING DEBRIS WILL BE </w:t>
            </w:r>
            <w:r>
              <w:rPr>
                <w:rFonts w:ascii="Courier New" w:hAnsi="Courier New" w:cs="Courier New"/>
                <w:szCs w:val="24"/>
              </w:rPr>
              <w:t>D</w:t>
            </w:r>
            <w:r w:rsidRPr="00C84C06">
              <w:rPr>
                <w:rFonts w:ascii="Courier New" w:hAnsi="Courier New" w:cs="Courier New"/>
                <w:szCs w:val="24"/>
              </w:rPr>
              <w:t>EADLY TO PEOPLE AND ANIMALS. EXTENSIVE TREE DAMAGE IS LIKELY.</w:t>
            </w:r>
          </w:p>
          <w:p w:rsidR="00FC24F6" w:rsidRDefault="00FC24F6" w:rsidP="00B27D47">
            <w:pPr>
              <w:pStyle w:val="NoSpacing"/>
            </w:pPr>
          </w:p>
        </w:tc>
      </w:tr>
      <w:tr w:rsidR="00FC24F6" w:rsidTr="00B27D47">
        <w:tc>
          <w:tcPr>
            <w:tcW w:w="2268" w:type="dxa"/>
          </w:tcPr>
          <w:p w:rsidR="00FC24F6" w:rsidRDefault="00391CF9" w:rsidP="00B27D47">
            <w:pPr>
              <w:pStyle w:val="NoSpacing"/>
            </w:pPr>
            <w:r>
              <w:t xml:space="preserve">Considerable </w:t>
            </w:r>
            <w:r w:rsidR="00FC24F6">
              <w:t>damage</w:t>
            </w:r>
            <w:r w:rsidR="00DD6220">
              <w:t xml:space="preserve"> threat tag</w:t>
            </w:r>
          </w:p>
        </w:tc>
        <w:tc>
          <w:tcPr>
            <w:tcW w:w="7308" w:type="dxa"/>
          </w:tcPr>
          <w:p w:rsidR="00DD6220" w:rsidRPr="00C84C06" w:rsidRDefault="00DD6220" w:rsidP="00DD6220">
            <w:pPr>
              <w:pStyle w:val="NoSpacing"/>
              <w:rPr>
                <w:rFonts w:ascii="Courier New" w:hAnsi="Courier New" w:cs="Courier New"/>
                <w:szCs w:val="24"/>
              </w:rPr>
            </w:pPr>
            <w:r w:rsidRPr="00C84C06">
              <w:rPr>
                <w:rFonts w:ascii="Courier New" w:hAnsi="Courier New" w:cs="Courier New"/>
                <w:szCs w:val="24"/>
              </w:rPr>
              <w:t>YOU ARE IN A LIFE THREATENING SITUATION. MOBILE HOMES WILL BE DESTROYED. CONSIDERABLE DAMAGE TO HOMES...BUSINESSES AND VEHICLES IS LIKELY AND COMPLETE DESTRUCTION POSSIBLE. FLYING DEBRIS WILL BE DEADLY TO PEOPLE AND ANIMALS. EXPECT TREES TO BE UPROOTED OR SNAPPED.</w:t>
            </w:r>
          </w:p>
          <w:p w:rsidR="00FC24F6" w:rsidRDefault="00DD6220" w:rsidP="00B27D47">
            <w:pPr>
              <w:pStyle w:val="NoSpacing"/>
            </w:pPr>
            <w:r w:rsidRPr="00806C4C">
              <w:t> </w:t>
            </w:r>
          </w:p>
        </w:tc>
      </w:tr>
      <w:tr w:rsidR="00FC24F6" w:rsidTr="00B27D47">
        <w:tc>
          <w:tcPr>
            <w:tcW w:w="2268" w:type="dxa"/>
          </w:tcPr>
          <w:p w:rsidR="00FC24F6" w:rsidRDefault="00FC24F6" w:rsidP="00B27D47">
            <w:pPr>
              <w:pStyle w:val="NoSpacing"/>
            </w:pPr>
            <w:r>
              <w:t>Catastrophic damage</w:t>
            </w:r>
            <w:r w:rsidR="00DD6220">
              <w:t xml:space="preserve"> threat tag</w:t>
            </w:r>
          </w:p>
        </w:tc>
        <w:tc>
          <w:tcPr>
            <w:tcW w:w="7308" w:type="dxa"/>
          </w:tcPr>
          <w:p w:rsidR="00DD6220" w:rsidRPr="00C84C06" w:rsidRDefault="00DD6220" w:rsidP="00DD6220">
            <w:pPr>
              <w:pStyle w:val="NoSpacing"/>
              <w:rPr>
                <w:rFonts w:ascii="Courier New" w:hAnsi="Courier New" w:cs="Courier New"/>
                <w:szCs w:val="24"/>
              </w:rPr>
            </w:pPr>
            <w:r w:rsidRPr="00C84C06">
              <w:rPr>
                <w:rFonts w:ascii="Courier New" w:hAnsi="Courier New" w:cs="Courier New"/>
                <w:szCs w:val="24"/>
              </w:rPr>
              <w:t>YOU COULD BE KILLED IF NOT UNDERGROUND OR IN A TORNADO SHELTER. COMPLETE DESTRUCTION OF NEIGHBORHOODS...BUSINESSES AND VEHICLES WILL OCCUR. FLYING DEBRIS WILL BE DEADLY TO PEOPLE AND ANIMALS.</w:t>
            </w:r>
          </w:p>
          <w:p w:rsidR="00FC24F6" w:rsidRDefault="00FC24F6" w:rsidP="00B27D47">
            <w:pPr>
              <w:pStyle w:val="NoSpacing"/>
            </w:pPr>
          </w:p>
        </w:tc>
      </w:tr>
    </w:tbl>
    <w:p w:rsidR="003E1C50" w:rsidRDefault="003E1C50" w:rsidP="00A8751F"/>
    <w:p w:rsidR="00112B94" w:rsidRDefault="00C65A87" w:rsidP="00A8751F">
      <w:r>
        <w:t>3</w:t>
      </w:r>
      <w:r w:rsidR="003E1C50">
        <w:t xml:space="preserve">. </w:t>
      </w:r>
      <w:r w:rsidR="00A93E1D">
        <w:t xml:space="preserve">Ability of </w:t>
      </w:r>
      <w:r w:rsidR="003E1C50">
        <w:t>impact statement</w:t>
      </w:r>
      <w:r w:rsidR="00A8751F">
        <w:t xml:space="preserve"> to convey t</w:t>
      </w:r>
      <w:r w:rsidR="00112B94">
        <w:t>iming (when the storm will hit my area)</w:t>
      </w:r>
    </w:p>
    <w:p w:rsidR="006441C8" w:rsidRDefault="00226B55" w:rsidP="006441C8">
      <w:pPr>
        <w:pStyle w:val="ListParagraph"/>
        <w:numPr>
          <w:ilvl w:val="1"/>
          <w:numId w:val="2"/>
        </w:numPr>
      </w:pPr>
      <w:r>
        <w:t>When base</w:t>
      </w:r>
      <w:r w:rsidR="006441C8">
        <w:t xml:space="preserve"> threat tag is issued</w:t>
      </w:r>
      <w:r w:rsidR="006441C8">
        <w:tab/>
      </w:r>
      <w:r w:rsidR="006441C8">
        <w:tab/>
      </w:r>
      <w:r>
        <w:tab/>
      </w:r>
      <w:r>
        <w:tab/>
      </w:r>
      <w:r w:rsidR="006441C8">
        <w:t>1      2      3      4      5      N/A</w:t>
      </w:r>
    </w:p>
    <w:p w:rsidR="006441C8" w:rsidRDefault="00226B55" w:rsidP="006441C8">
      <w:pPr>
        <w:pStyle w:val="ListParagraph"/>
        <w:numPr>
          <w:ilvl w:val="1"/>
          <w:numId w:val="2"/>
        </w:numPr>
      </w:pPr>
      <w:r>
        <w:t>When considerable</w:t>
      </w:r>
      <w:r w:rsidR="006441C8">
        <w:t xml:space="preserve"> damage threat tag is issued</w:t>
      </w:r>
      <w:r w:rsidR="006441C8">
        <w:tab/>
      </w:r>
      <w:r w:rsidR="006441C8">
        <w:tab/>
        <w:t>1      2      3      4      5      N/A</w:t>
      </w:r>
    </w:p>
    <w:p w:rsidR="006441C8" w:rsidRDefault="006441C8" w:rsidP="006441C8">
      <w:pPr>
        <w:pStyle w:val="ListParagraph"/>
        <w:numPr>
          <w:ilvl w:val="1"/>
          <w:numId w:val="2"/>
        </w:numPr>
      </w:pPr>
      <w:r>
        <w:t>When catastrophic damage threat tag is issued</w:t>
      </w:r>
      <w:r>
        <w:tab/>
      </w:r>
      <w:r>
        <w:tab/>
        <w:t>1      2      3      4      5      N/A</w:t>
      </w:r>
    </w:p>
    <w:p w:rsidR="00112B94" w:rsidRDefault="00226B55" w:rsidP="00A8751F">
      <w:r>
        <w:lastRenderedPageBreak/>
        <w:t>4</w:t>
      </w:r>
      <w:r w:rsidR="003E1C50">
        <w:t>. Ability of impact statement</w:t>
      </w:r>
      <w:r w:rsidR="00A8751F">
        <w:t xml:space="preserve"> to convey l</w:t>
      </w:r>
      <w:r w:rsidR="00112B94">
        <w:t>ocation (where the storm will hit)</w:t>
      </w:r>
    </w:p>
    <w:p w:rsidR="00226B55" w:rsidRDefault="00226B55" w:rsidP="00226B55">
      <w:pPr>
        <w:pStyle w:val="ListParagraph"/>
        <w:numPr>
          <w:ilvl w:val="1"/>
          <w:numId w:val="2"/>
        </w:numPr>
      </w:pPr>
      <w:r>
        <w:t>When base threat tag is issued</w:t>
      </w:r>
      <w:r>
        <w:tab/>
      </w:r>
      <w:r>
        <w:tab/>
      </w:r>
      <w:r>
        <w:tab/>
      </w:r>
      <w:r>
        <w:tab/>
        <w:t>1      2      3      4      5      N/A</w:t>
      </w:r>
    </w:p>
    <w:p w:rsidR="00226B55" w:rsidRDefault="00226B55" w:rsidP="00226B55">
      <w:pPr>
        <w:pStyle w:val="ListParagraph"/>
        <w:numPr>
          <w:ilvl w:val="1"/>
          <w:numId w:val="2"/>
        </w:numPr>
      </w:pPr>
      <w:r>
        <w:t>When considerable damage threat tag is issued</w:t>
      </w:r>
      <w:r>
        <w:tab/>
      </w:r>
      <w:r>
        <w:tab/>
        <w:t>1      2      3      4      5      N/A</w:t>
      </w:r>
    </w:p>
    <w:p w:rsidR="00226B55" w:rsidRDefault="00226B55" w:rsidP="00226B55">
      <w:pPr>
        <w:pStyle w:val="ListParagraph"/>
        <w:numPr>
          <w:ilvl w:val="1"/>
          <w:numId w:val="2"/>
        </w:numPr>
      </w:pPr>
      <w:r>
        <w:t>When catastrophic damage threat tag is issued</w:t>
      </w:r>
      <w:r>
        <w:tab/>
      </w:r>
      <w:r>
        <w:tab/>
        <w:t>1      2      3      4      5      N/A</w:t>
      </w:r>
    </w:p>
    <w:p w:rsidR="00112B94" w:rsidRDefault="00274EF4" w:rsidP="00A8751F">
      <w:r>
        <w:t>5</w:t>
      </w:r>
      <w:r w:rsidR="00A8751F">
        <w:t xml:space="preserve">. </w:t>
      </w:r>
      <w:r w:rsidR="003E1C50">
        <w:t>Ability of impact statement</w:t>
      </w:r>
      <w:r w:rsidR="00BD7EC5">
        <w:t xml:space="preserve"> to convey m</w:t>
      </w:r>
      <w:r w:rsidR="00112B94">
        <w:t>agnitude (potential size)</w:t>
      </w:r>
    </w:p>
    <w:p w:rsidR="00226B55" w:rsidRDefault="00226B55" w:rsidP="00226B55">
      <w:pPr>
        <w:pStyle w:val="ListParagraph"/>
        <w:numPr>
          <w:ilvl w:val="1"/>
          <w:numId w:val="2"/>
        </w:numPr>
      </w:pPr>
      <w:r>
        <w:t>When base threat tag is issued</w:t>
      </w:r>
      <w:r>
        <w:tab/>
      </w:r>
      <w:r>
        <w:tab/>
      </w:r>
      <w:r>
        <w:tab/>
      </w:r>
      <w:r>
        <w:tab/>
        <w:t>1      2      3      4      5      N/A</w:t>
      </w:r>
    </w:p>
    <w:p w:rsidR="00226B55" w:rsidRDefault="00226B55" w:rsidP="00226B55">
      <w:pPr>
        <w:pStyle w:val="ListParagraph"/>
        <w:numPr>
          <w:ilvl w:val="1"/>
          <w:numId w:val="2"/>
        </w:numPr>
      </w:pPr>
      <w:r>
        <w:t>When considerable damage threat tag is issued</w:t>
      </w:r>
      <w:r>
        <w:tab/>
      </w:r>
      <w:r>
        <w:tab/>
        <w:t>1      2      3      4      5      N/A</w:t>
      </w:r>
    </w:p>
    <w:p w:rsidR="00226B55" w:rsidRDefault="00226B55" w:rsidP="00226B55">
      <w:pPr>
        <w:pStyle w:val="ListParagraph"/>
        <w:numPr>
          <w:ilvl w:val="1"/>
          <w:numId w:val="2"/>
        </w:numPr>
      </w:pPr>
      <w:r>
        <w:t>When catastrophic damage threat tag is issued</w:t>
      </w:r>
      <w:r>
        <w:tab/>
      </w:r>
      <w:r>
        <w:tab/>
        <w:t>1      2      3      4      5      N/A</w:t>
      </w:r>
    </w:p>
    <w:p w:rsidR="00112B94" w:rsidRDefault="00274EF4" w:rsidP="00BD7EC5">
      <w:r>
        <w:t>6</w:t>
      </w:r>
      <w:r w:rsidR="003E1C50">
        <w:t>. Ability of impact statement</w:t>
      </w:r>
      <w:r w:rsidR="00BD7EC5">
        <w:t xml:space="preserve"> to convey s</w:t>
      </w:r>
      <w:r w:rsidR="003E1C50">
        <w:t>torm history (what damage/</w:t>
      </w:r>
      <w:r w:rsidR="00112B94">
        <w:t>impa</w:t>
      </w:r>
      <w:r w:rsidR="003E1C50">
        <w:t xml:space="preserve">cts has the storm had </w:t>
      </w:r>
      <w:r w:rsidR="00112B94">
        <w:t>so far)</w:t>
      </w:r>
    </w:p>
    <w:p w:rsidR="00226B55" w:rsidRDefault="00226B55" w:rsidP="00226B55">
      <w:pPr>
        <w:pStyle w:val="ListParagraph"/>
        <w:numPr>
          <w:ilvl w:val="1"/>
          <w:numId w:val="2"/>
        </w:numPr>
      </w:pPr>
      <w:r>
        <w:t>When base threat tag is issued</w:t>
      </w:r>
      <w:r>
        <w:tab/>
      </w:r>
      <w:r>
        <w:tab/>
      </w:r>
      <w:r>
        <w:tab/>
      </w:r>
      <w:r>
        <w:tab/>
        <w:t>1      2      3      4      5      N/A</w:t>
      </w:r>
    </w:p>
    <w:p w:rsidR="00226B55" w:rsidRDefault="00226B55" w:rsidP="00226B55">
      <w:pPr>
        <w:pStyle w:val="ListParagraph"/>
        <w:numPr>
          <w:ilvl w:val="1"/>
          <w:numId w:val="2"/>
        </w:numPr>
      </w:pPr>
      <w:r>
        <w:t>When considerable damage threat tag is issued</w:t>
      </w:r>
      <w:r>
        <w:tab/>
      </w:r>
      <w:r>
        <w:tab/>
        <w:t>1      2      3      4      5      N/A</w:t>
      </w:r>
    </w:p>
    <w:p w:rsidR="00226B55" w:rsidRDefault="00226B55" w:rsidP="00226B55">
      <w:pPr>
        <w:pStyle w:val="ListParagraph"/>
        <w:numPr>
          <w:ilvl w:val="1"/>
          <w:numId w:val="2"/>
        </w:numPr>
      </w:pPr>
      <w:r>
        <w:t>When catastrophic damage threat tag is issued</w:t>
      </w:r>
      <w:r>
        <w:tab/>
      </w:r>
      <w:r>
        <w:tab/>
        <w:t>1      2      3      4      5      N/A</w:t>
      </w:r>
    </w:p>
    <w:p w:rsidR="00112B94" w:rsidRDefault="00274EF4" w:rsidP="00BD7EC5">
      <w:r>
        <w:t>7</w:t>
      </w:r>
      <w:r w:rsidR="003E1C50">
        <w:t>. Ability of impact statement</w:t>
      </w:r>
      <w:r w:rsidR="00BD7EC5">
        <w:t xml:space="preserve"> to convey d</w:t>
      </w:r>
      <w:r w:rsidR="00112B94">
        <w:t>uration (how long the storm will last)</w:t>
      </w:r>
    </w:p>
    <w:p w:rsidR="00226B55" w:rsidRDefault="00226B55" w:rsidP="00226B55">
      <w:pPr>
        <w:pStyle w:val="ListParagraph"/>
        <w:numPr>
          <w:ilvl w:val="1"/>
          <w:numId w:val="2"/>
        </w:numPr>
      </w:pPr>
      <w:r>
        <w:t>When base threat tag is issued</w:t>
      </w:r>
      <w:r>
        <w:tab/>
      </w:r>
      <w:r>
        <w:tab/>
      </w:r>
      <w:r>
        <w:tab/>
      </w:r>
      <w:r>
        <w:tab/>
        <w:t>1      2      3      4      5      N/A</w:t>
      </w:r>
    </w:p>
    <w:p w:rsidR="00226B55" w:rsidRDefault="00226B55" w:rsidP="00226B55">
      <w:pPr>
        <w:pStyle w:val="ListParagraph"/>
        <w:numPr>
          <w:ilvl w:val="1"/>
          <w:numId w:val="2"/>
        </w:numPr>
      </w:pPr>
      <w:r>
        <w:t>When considerable damage threat tag is issued</w:t>
      </w:r>
      <w:r>
        <w:tab/>
      </w:r>
      <w:r>
        <w:tab/>
        <w:t>1      2      3      4      5      N/A</w:t>
      </w:r>
    </w:p>
    <w:p w:rsidR="00226B55" w:rsidRDefault="00226B55" w:rsidP="00226B55">
      <w:pPr>
        <w:pStyle w:val="ListParagraph"/>
        <w:numPr>
          <w:ilvl w:val="1"/>
          <w:numId w:val="2"/>
        </w:numPr>
      </w:pPr>
      <w:r>
        <w:t>When catastrophic damage threat tag is issued</w:t>
      </w:r>
      <w:r>
        <w:tab/>
      </w:r>
      <w:r>
        <w:tab/>
        <w:t>1      2      3      4      5      N/A</w:t>
      </w:r>
    </w:p>
    <w:p w:rsidR="00112B94" w:rsidRDefault="00274EF4" w:rsidP="00BD7EC5">
      <w:r>
        <w:t>8</w:t>
      </w:r>
      <w:r w:rsidR="003E1C50">
        <w:t>. Ability of impact statement</w:t>
      </w:r>
      <w:r w:rsidR="00BD7EC5">
        <w:t xml:space="preserve"> to convey c</w:t>
      </w:r>
      <w:r w:rsidR="00112B94">
        <w:t>onfidence (how confident is the NWS forecaster</w:t>
      </w:r>
      <w:r w:rsidR="006441C8">
        <w:t>)</w:t>
      </w:r>
    </w:p>
    <w:p w:rsidR="00226B55" w:rsidRDefault="00226B55" w:rsidP="00226B55">
      <w:pPr>
        <w:pStyle w:val="ListParagraph"/>
        <w:numPr>
          <w:ilvl w:val="1"/>
          <w:numId w:val="2"/>
        </w:numPr>
      </w:pPr>
      <w:r>
        <w:t>When base threat tag is issued</w:t>
      </w:r>
      <w:r>
        <w:tab/>
      </w:r>
      <w:r>
        <w:tab/>
      </w:r>
      <w:r>
        <w:tab/>
      </w:r>
      <w:r>
        <w:tab/>
        <w:t>1      2      3      4      5      N/A</w:t>
      </w:r>
    </w:p>
    <w:p w:rsidR="00226B55" w:rsidRDefault="00226B55" w:rsidP="00226B55">
      <w:pPr>
        <w:pStyle w:val="ListParagraph"/>
        <w:numPr>
          <w:ilvl w:val="1"/>
          <w:numId w:val="2"/>
        </w:numPr>
      </w:pPr>
      <w:r>
        <w:t>When considerable damage threat tag is issued</w:t>
      </w:r>
      <w:r>
        <w:tab/>
      </w:r>
      <w:r>
        <w:tab/>
        <w:t>1      2      3      4      5      N/A</w:t>
      </w:r>
    </w:p>
    <w:p w:rsidR="00FF4F57" w:rsidRDefault="00226B55" w:rsidP="00226B55">
      <w:pPr>
        <w:pStyle w:val="ListParagraph"/>
        <w:numPr>
          <w:ilvl w:val="1"/>
          <w:numId w:val="2"/>
        </w:numPr>
      </w:pPr>
      <w:r>
        <w:t>When catastrophic damage threat tag is issued</w:t>
      </w:r>
      <w:r>
        <w:tab/>
      </w:r>
      <w:r>
        <w:tab/>
        <w:t>1      2      3      4      5      N/A</w:t>
      </w:r>
      <w:r w:rsidR="00FF4F57">
        <w:tab/>
      </w:r>
    </w:p>
    <w:p w:rsidR="00F8467A" w:rsidRDefault="00274EF4" w:rsidP="00397BD3">
      <w:r>
        <w:t>9</w:t>
      </w:r>
      <w:r w:rsidR="00FF41C7">
        <w:t xml:space="preserve">. Alignment of </w:t>
      </w:r>
      <w:r w:rsidR="00F8467A">
        <w:t>impact statements with tornado damage threat tag</w:t>
      </w:r>
    </w:p>
    <w:p w:rsidR="003E1C50" w:rsidRDefault="00FF41C7" w:rsidP="003E1C50">
      <w:pPr>
        <w:ind w:left="5760"/>
      </w:pPr>
      <w:r>
        <w:t xml:space="preserve">         </w:t>
      </w:r>
      <w:r w:rsidR="00FF4F57">
        <w:t xml:space="preserve">     </w:t>
      </w:r>
      <w:r>
        <w:t>1      2      3      4      5      N/A</w:t>
      </w:r>
    </w:p>
    <w:p w:rsidR="003E1C50" w:rsidRDefault="003E1C50" w:rsidP="003E1C50">
      <w:r>
        <w:t>Read through the list of wind speeds and associated impact statements.</w:t>
      </w:r>
    </w:p>
    <w:tbl>
      <w:tblPr>
        <w:tblStyle w:val="TableGrid"/>
        <w:tblW w:w="0" w:type="auto"/>
        <w:tblLook w:val="04A0" w:firstRow="1" w:lastRow="0" w:firstColumn="1" w:lastColumn="0" w:noHBand="0" w:noVBand="1"/>
      </w:tblPr>
      <w:tblGrid>
        <w:gridCol w:w="2178"/>
        <w:gridCol w:w="7398"/>
      </w:tblGrid>
      <w:tr w:rsidR="00274EF4" w:rsidTr="003533B5">
        <w:tc>
          <w:tcPr>
            <w:tcW w:w="2178" w:type="dxa"/>
          </w:tcPr>
          <w:p w:rsidR="00274EF4" w:rsidRPr="003533B5" w:rsidRDefault="00274EF4" w:rsidP="000743AB">
            <w:pPr>
              <w:rPr>
                <w:i/>
              </w:rPr>
            </w:pPr>
            <w:r w:rsidRPr="003533B5">
              <w:rPr>
                <w:i/>
              </w:rPr>
              <w:t>Winds</w:t>
            </w:r>
          </w:p>
        </w:tc>
        <w:tc>
          <w:tcPr>
            <w:tcW w:w="7398" w:type="dxa"/>
          </w:tcPr>
          <w:p w:rsidR="00274EF4" w:rsidRPr="003533B5" w:rsidRDefault="00274EF4" w:rsidP="000743AB">
            <w:pPr>
              <w:rPr>
                <w:i/>
              </w:rPr>
            </w:pPr>
            <w:r w:rsidRPr="003533B5">
              <w:rPr>
                <w:i/>
              </w:rPr>
              <w:t>Impact Statement</w:t>
            </w:r>
          </w:p>
        </w:tc>
      </w:tr>
      <w:tr w:rsidR="00274EF4" w:rsidTr="004C710B">
        <w:trPr>
          <w:trHeight w:val="278"/>
        </w:trPr>
        <w:tc>
          <w:tcPr>
            <w:tcW w:w="2178" w:type="dxa"/>
          </w:tcPr>
          <w:p w:rsidR="00274EF4" w:rsidRDefault="00274EF4" w:rsidP="000743AB">
            <w:r>
              <w:t>Winds of 60 mph</w:t>
            </w:r>
          </w:p>
        </w:tc>
        <w:tc>
          <w:tcPr>
            <w:tcW w:w="7398" w:type="dxa"/>
          </w:tcPr>
          <w:p w:rsidR="00274EF4" w:rsidRPr="006F4693" w:rsidRDefault="00274EF4" w:rsidP="004C710B">
            <w:pPr>
              <w:rPr>
                <w:rFonts w:ascii="Courier New" w:hAnsi="Courier New" w:cs="Courier New"/>
              </w:rPr>
            </w:pPr>
            <w:r w:rsidRPr="006F4693">
              <w:rPr>
                <w:rFonts w:ascii="Courier New" w:hAnsi="Courier New" w:cs="Courier New"/>
              </w:rPr>
              <w:t>EXPECT DAMAGE TO ROOFS…SIDING AND TREES.</w:t>
            </w:r>
          </w:p>
        </w:tc>
      </w:tr>
      <w:tr w:rsidR="00274EF4" w:rsidTr="003533B5">
        <w:tc>
          <w:tcPr>
            <w:tcW w:w="2178" w:type="dxa"/>
          </w:tcPr>
          <w:p w:rsidR="00274EF4" w:rsidRDefault="00274EF4" w:rsidP="000743AB">
            <w:r>
              <w:t>Winds of 80 mph</w:t>
            </w:r>
          </w:p>
        </w:tc>
        <w:tc>
          <w:tcPr>
            <w:tcW w:w="7398" w:type="dxa"/>
          </w:tcPr>
          <w:p w:rsidR="00274EF4" w:rsidRPr="006F4693" w:rsidRDefault="00274EF4" w:rsidP="004C710B">
            <w:pPr>
              <w:rPr>
                <w:rFonts w:ascii="Courier New" w:hAnsi="Courier New" w:cs="Courier New"/>
              </w:rPr>
            </w:pPr>
            <w:r w:rsidRPr="006F4693">
              <w:rPr>
                <w:rFonts w:ascii="Courier New" w:hAnsi="Courier New" w:cs="Courier New"/>
              </w:rPr>
              <w:t>MOBILE HOMES WILL BE HEAVILY DAMAGED. FLYING DEBRIS WILL BE DANGEROUS TO PEOPLE AND ANIMALS. EXPECT CONSIDERABLE DAMAGE TO ROOFS…WINDOWS AND VEHICLES. EXTENSIVE TREE DAMAGE AND POWER OUTAGES ARE LIKELY.</w:t>
            </w:r>
          </w:p>
        </w:tc>
      </w:tr>
      <w:tr w:rsidR="00274EF4" w:rsidTr="003533B5">
        <w:tc>
          <w:tcPr>
            <w:tcW w:w="2178" w:type="dxa"/>
          </w:tcPr>
          <w:p w:rsidR="00274EF4" w:rsidRDefault="00274EF4" w:rsidP="000743AB">
            <w:r>
              <w:t>Winds of 100 mph</w:t>
            </w:r>
          </w:p>
        </w:tc>
        <w:tc>
          <w:tcPr>
            <w:tcW w:w="7398" w:type="dxa"/>
          </w:tcPr>
          <w:p w:rsidR="00274EF4" w:rsidRPr="006F4693" w:rsidRDefault="00274EF4" w:rsidP="000743AB">
            <w:pPr>
              <w:rPr>
                <w:rFonts w:ascii="Courier New" w:hAnsi="Courier New" w:cs="Courier New"/>
              </w:rPr>
            </w:pPr>
            <w:r w:rsidRPr="006F4693">
              <w:rPr>
                <w:rFonts w:ascii="Courier New" w:hAnsi="Courier New" w:cs="Courier New"/>
              </w:rPr>
              <w:t>YOU ARE IN A LIFE THREATENING SITUATION. MOBILE HOMES WILL BE DESTROYED. EXPECT CONSERIABLE DAMAGE TO HOMES AND BUSINESSES. FLYING DEBRIS WILL BE DEADLY TO PEOPLE AND ANIMALS. EXPECT EXTENSIVE TREE DAMAGE AND POWER OUTAGES.</w:t>
            </w:r>
          </w:p>
          <w:p w:rsidR="00274EF4" w:rsidRPr="006F4693" w:rsidRDefault="00274EF4" w:rsidP="000743AB">
            <w:pPr>
              <w:rPr>
                <w:rFonts w:ascii="Courier New" w:hAnsi="Courier New" w:cs="Courier New"/>
              </w:rPr>
            </w:pPr>
          </w:p>
        </w:tc>
      </w:tr>
    </w:tbl>
    <w:p w:rsidR="00C810D8" w:rsidRDefault="00C810D8" w:rsidP="00397BD3">
      <w:r>
        <w:lastRenderedPageBreak/>
        <w:t xml:space="preserve">  </w:t>
      </w:r>
    </w:p>
    <w:p w:rsidR="00F8467A" w:rsidRDefault="00274EF4" w:rsidP="00397BD3">
      <w:r>
        <w:t xml:space="preserve">10. </w:t>
      </w:r>
      <w:r w:rsidR="00F8467A">
        <w:t xml:space="preserve">Impact statements for </w:t>
      </w:r>
      <w:r w:rsidR="00226B55">
        <w:t xml:space="preserve">wind </w:t>
      </w:r>
      <w:r w:rsidR="00F8467A">
        <w:t>properly communicate the damage threat</w:t>
      </w:r>
      <w:r w:rsidR="00226B55">
        <w:t>.</w:t>
      </w:r>
    </w:p>
    <w:p w:rsidR="00C810D8" w:rsidRDefault="00FF41C7" w:rsidP="00274EF4">
      <w:pPr>
        <w:ind w:left="5760"/>
      </w:pPr>
      <w:r>
        <w:t xml:space="preserve">         </w:t>
      </w:r>
      <w:r w:rsidR="00FF4F57">
        <w:t xml:space="preserve">     </w:t>
      </w:r>
      <w:r>
        <w:t>1      2      3      4      5      N/A</w:t>
      </w:r>
    </w:p>
    <w:p w:rsidR="003E1C50" w:rsidRDefault="003E1C50" w:rsidP="003E1C50">
      <w:r>
        <w:t xml:space="preserve">Read through the list of hail sizes and associated impact statements. </w:t>
      </w:r>
    </w:p>
    <w:tbl>
      <w:tblPr>
        <w:tblStyle w:val="TableGrid"/>
        <w:tblW w:w="0" w:type="auto"/>
        <w:tblLook w:val="04A0" w:firstRow="1" w:lastRow="0" w:firstColumn="1" w:lastColumn="0" w:noHBand="0" w:noVBand="1"/>
      </w:tblPr>
      <w:tblGrid>
        <w:gridCol w:w="2538"/>
        <w:gridCol w:w="7038"/>
      </w:tblGrid>
      <w:tr w:rsidR="00274EF4" w:rsidRPr="003533B5" w:rsidTr="00274EF4">
        <w:tc>
          <w:tcPr>
            <w:tcW w:w="2538" w:type="dxa"/>
          </w:tcPr>
          <w:p w:rsidR="00274EF4" w:rsidRPr="003533B5" w:rsidRDefault="00274EF4" w:rsidP="000743AB">
            <w:pPr>
              <w:rPr>
                <w:i/>
              </w:rPr>
            </w:pPr>
            <w:r w:rsidRPr="003533B5">
              <w:rPr>
                <w:i/>
              </w:rPr>
              <w:t>Winds</w:t>
            </w:r>
          </w:p>
        </w:tc>
        <w:tc>
          <w:tcPr>
            <w:tcW w:w="7038" w:type="dxa"/>
          </w:tcPr>
          <w:p w:rsidR="00274EF4" w:rsidRPr="003533B5" w:rsidRDefault="00274EF4" w:rsidP="000743AB">
            <w:pPr>
              <w:rPr>
                <w:i/>
              </w:rPr>
            </w:pPr>
            <w:r w:rsidRPr="003533B5">
              <w:rPr>
                <w:i/>
              </w:rPr>
              <w:t>Impact Statement</w:t>
            </w:r>
          </w:p>
        </w:tc>
      </w:tr>
      <w:tr w:rsidR="00274EF4" w:rsidTr="00274EF4">
        <w:tc>
          <w:tcPr>
            <w:tcW w:w="2538" w:type="dxa"/>
          </w:tcPr>
          <w:p w:rsidR="00274EF4" w:rsidRDefault="00274EF4" w:rsidP="000743AB">
            <w:r>
              <w:t>Hail up half dollar/walnut size (1.25 inches)</w:t>
            </w:r>
          </w:p>
        </w:tc>
        <w:tc>
          <w:tcPr>
            <w:tcW w:w="7038" w:type="dxa"/>
          </w:tcPr>
          <w:p w:rsidR="00274EF4" w:rsidRPr="006F4693" w:rsidRDefault="00274EF4" w:rsidP="000743AB">
            <w:pPr>
              <w:rPr>
                <w:rFonts w:ascii="Courier New" w:hAnsi="Courier New" w:cs="Courier New"/>
              </w:rPr>
            </w:pPr>
            <w:r w:rsidRPr="006F4693">
              <w:rPr>
                <w:rFonts w:ascii="Courier New" w:hAnsi="Courier New" w:cs="Courier New"/>
              </w:rPr>
              <w:t>DAMAGE TO VEHICLES IS EXPECTED.</w:t>
            </w:r>
          </w:p>
          <w:p w:rsidR="00274EF4" w:rsidRPr="006F4693" w:rsidRDefault="00274EF4" w:rsidP="000743AB">
            <w:pPr>
              <w:rPr>
                <w:rFonts w:ascii="Courier New" w:hAnsi="Courier New" w:cs="Courier New"/>
              </w:rPr>
            </w:pPr>
          </w:p>
        </w:tc>
      </w:tr>
      <w:tr w:rsidR="00274EF4" w:rsidTr="00274EF4">
        <w:tc>
          <w:tcPr>
            <w:tcW w:w="2538" w:type="dxa"/>
          </w:tcPr>
          <w:p w:rsidR="00274EF4" w:rsidRDefault="00274EF4" w:rsidP="000743AB">
            <w:r>
              <w:t>Hail ping pong ball size (1.50 inches) to tennis ball size (2.50 inches)</w:t>
            </w:r>
          </w:p>
        </w:tc>
        <w:tc>
          <w:tcPr>
            <w:tcW w:w="7038" w:type="dxa"/>
          </w:tcPr>
          <w:p w:rsidR="00274EF4" w:rsidRPr="006F4693" w:rsidRDefault="00274EF4" w:rsidP="000743AB">
            <w:pPr>
              <w:rPr>
                <w:rFonts w:ascii="Courier New" w:hAnsi="Courier New" w:cs="Courier New"/>
              </w:rPr>
            </w:pPr>
            <w:r w:rsidRPr="006F4693">
              <w:rPr>
                <w:rFonts w:ascii="Courier New" w:hAnsi="Courier New" w:cs="Courier New"/>
              </w:rPr>
              <w:t>PEOPLE AND ANIMALS OUTDOORS WILL BE INJURED. EXPECT DAMAGE TO ROOFS…SIDING…WINDOWS AND VEHICLES.</w:t>
            </w:r>
          </w:p>
          <w:p w:rsidR="00274EF4" w:rsidRPr="006F4693" w:rsidRDefault="00274EF4" w:rsidP="000743AB">
            <w:pPr>
              <w:rPr>
                <w:rFonts w:ascii="Courier New" w:hAnsi="Courier New" w:cs="Courier New"/>
              </w:rPr>
            </w:pPr>
          </w:p>
        </w:tc>
      </w:tr>
      <w:tr w:rsidR="00274EF4" w:rsidTr="00274EF4">
        <w:tc>
          <w:tcPr>
            <w:tcW w:w="2538" w:type="dxa"/>
          </w:tcPr>
          <w:p w:rsidR="00274EF4" w:rsidRDefault="00274EF4" w:rsidP="000743AB">
            <w:r>
              <w:t>Hail baseball size (2.75 inches) and larger</w:t>
            </w:r>
          </w:p>
        </w:tc>
        <w:tc>
          <w:tcPr>
            <w:tcW w:w="7038" w:type="dxa"/>
          </w:tcPr>
          <w:p w:rsidR="00274EF4" w:rsidRPr="006F4693" w:rsidRDefault="00274EF4" w:rsidP="000743AB">
            <w:pPr>
              <w:rPr>
                <w:rFonts w:ascii="Courier New" w:hAnsi="Courier New" w:cs="Courier New"/>
              </w:rPr>
            </w:pPr>
            <w:r w:rsidRPr="006F4693">
              <w:rPr>
                <w:rFonts w:ascii="Courier New" w:hAnsi="Courier New" w:cs="Courier New"/>
              </w:rPr>
              <w:t>PEOPLE AND ANIMALS OUTDOORS WILL BE SEVERELY INJURED. EXPECTED SHATTERED WINDOWS…EXTENSIVE DAMAGE TO ROOFS…SIDING AND VEHICLES.</w:t>
            </w:r>
          </w:p>
          <w:p w:rsidR="00274EF4" w:rsidRPr="006F4693" w:rsidRDefault="00274EF4" w:rsidP="000743AB">
            <w:pPr>
              <w:rPr>
                <w:rFonts w:ascii="Courier New" w:hAnsi="Courier New" w:cs="Courier New"/>
              </w:rPr>
            </w:pPr>
          </w:p>
        </w:tc>
      </w:tr>
    </w:tbl>
    <w:p w:rsidR="00274EF4" w:rsidRDefault="00274EF4" w:rsidP="00FF41C7">
      <w:pPr>
        <w:spacing w:after="0" w:line="240" w:lineRule="auto"/>
      </w:pPr>
    </w:p>
    <w:p w:rsidR="00274EF4" w:rsidRDefault="00274EF4" w:rsidP="00FF41C7">
      <w:pPr>
        <w:spacing w:after="0" w:line="240" w:lineRule="auto"/>
      </w:pPr>
      <w:r>
        <w:t>11. Impact statements for hail properly communicate the damage threat.</w:t>
      </w:r>
    </w:p>
    <w:p w:rsidR="00274EF4" w:rsidRDefault="00274EF4" w:rsidP="00FF41C7">
      <w:pPr>
        <w:spacing w:after="0" w:line="240" w:lineRule="auto"/>
      </w:pPr>
    </w:p>
    <w:p w:rsidR="00274EF4" w:rsidRDefault="00274EF4" w:rsidP="00274EF4">
      <w:pPr>
        <w:ind w:left="5760"/>
      </w:pPr>
      <w:r>
        <w:t xml:space="preserve">              1      2      3      4      5      N/A</w:t>
      </w:r>
    </w:p>
    <w:p w:rsidR="00FF41C7" w:rsidRPr="00FF41C7" w:rsidRDefault="00FF41C7" w:rsidP="00FF41C7">
      <w:pPr>
        <w:spacing w:after="0" w:line="240" w:lineRule="auto"/>
        <w:rPr>
          <w:rFonts w:cs="Arial"/>
        </w:rPr>
      </w:pPr>
      <w:r w:rsidRPr="00FF41C7">
        <w:rPr>
          <w:rFonts w:cs="Arial"/>
        </w:rPr>
        <w:t>12. Regardless of current or past practices, what kind of impact information would be most useful to your operations to receive from the NWS?</w:t>
      </w:r>
    </w:p>
    <w:p w:rsidR="00FF41C7" w:rsidRPr="00FF41C7" w:rsidRDefault="00FF41C7" w:rsidP="00FF41C7">
      <w:pPr>
        <w:pStyle w:val="ListParagraph"/>
        <w:spacing w:after="0" w:line="240" w:lineRule="auto"/>
        <w:rPr>
          <w:rFonts w:cs="Arial"/>
        </w:rPr>
      </w:pPr>
    </w:p>
    <w:p w:rsidR="00FF41C7" w:rsidRDefault="00FF41C7" w:rsidP="0056405F">
      <w:pPr>
        <w:pStyle w:val="ListParagraph"/>
        <w:spacing w:after="0" w:line="240" w:lineRule="auto"/>
        <w:rPr>
          <w:rFonts w:cs="Arial"/>
        </w:rPr>
      </w:pPr>
      <w:r w:rsidRPr="00FF41C7">
        <w:rPr>
          <w:rFonts w:cs="Arial"/>
        </w:rPr>
        <w:t>____________</w:t>
      </w:r>
      <w:r w:rsidRPr="00FF41C7">
        <w:rPr>
          <w:rFonts w:cs="Arial"/>
        </w:rPr>
        <w:softHyphen/>
      </w:r>
      <w:r w:rsidRPr="00FF41C7">
        <w:rPr>
          <w:rFonts w:cs="Arial"/>
        </w:rPr>
        <w:softHyphen/>
      </w:r>
      <w:r w:rsidRPr="00FF41C7">
        <w:rPr>
          <w:rFonts w:cs="Arial"/>
        </w:rPr>
        <w:softHyphen/>
      </w:r>
      <w:r w:rsidRPr="00FF41C7">
        <w:rPr>
          <w:rFonts w:cs="Arial"/>
        </w:rPr>
        <w:softHyphen/>
      </w:r>
      <w:r w:rsidRPr="00FF41C7">
        <w:rPr>
          <w:rFonts w:cs="Arial"/>
        </w:rPr>
        <w:softHyphen/>
      </w:r>
      <w:r w:rsidRPr="00FF41C7">
        <w:rPr>
          <w:rFonts w:cs="Arial"/>
        </w:rPr>
        <w:softHyphen/>
      </w:r>
      <w:r w:rsidRPr="00FF41C7">
        <w:rPr>
          <w:rFonts w:cs="Arial"/>
        </w:rPr>
        <w:softHyphen/>
      </w:r>
      <w:r w:rsidRPr="00FF41C7">
        <w:rPr>
          <w:rFonts w:cs="Arial"/>
        </w:rPr>
        <w:softHyphen/>
      </w:r>
      <w:r w:rsidRPr="00FF41C7">
        <w:rPr>
          <w:rFonts w:cs="Arial"/>
        </w:rPr>
        <w:softHyphen/>
      </w:r>
      <w:r w:rsidRPr="00FF41C7">
        <w:rPr>
          <w:rFonts w:cs="Arial"/>
        </w:rPr>
        <w:softHyphen/>
      </w:r>
      <w:r w:rsidRPr="00FF41C7">
        <w:rPr>
          <w:rFonts w:cs="Arial"/>
        </w:rPr>
        <w:softHyphen/>
      </w:r>
      <w:r w:rsidRPr="00FF41C7">
        <w:rPr>
          <w:rFonts w:cs="Arial"/>
        </w:rPr>
        <w:softHyphen/>
      </w:r>
      <w:r w:rsidRPr="00FF41C7">
        <w:rPr>
          <w:rFonts w:cs="Arial"/>
        </w:rPr>
        <w:softHyphen/>
      </w:r>
      <w:r w:rsidRPr="00FF41C7">
        <w:rPr>
          <w:rFonts w:cs="Arial"/>
        </w:rPr>
        <w:softHyphen/>
      </w:r>
      <w:r w:rsidRPr="00FF41C7">
        <w:rPr>
          <w:rFonts w:cs="Arial"/>
        </w:rPr>
        <w:softHyphen/>
      </w:r>
      <w:r w:rsidRPr="00FF41C7">
        <w:rPr>
          <w:rFonts w:cs="Arial"/>
        </w:rPr>
        <w:softHyphen/>
      </w:r>
      <w:r w:rsidRPr="00FF41C7">
        <w:rPr>
          <w:rFonts w:cs="Arial"/>
        </w:rPr>
        <w:softHyphen/>
      </w:r>
      <w:r w:rsidRPr="00FF41C7">
        <w:rPr>
          <w:rFonts w:cs="Arial"/>
        </w:rPr>
        <w:softHyphen/>
        <w:t>______________________________________________</w:t>
      </w:r>
      <w:r w:rsidRPr="00FF41C7">
        <w:rPr>
          <w:rFonts w:cs="Arial"/>
        </w:rPr>
        <w:softHyphen/>
        <w:t>__________</w:t>
      </w:r>
    </w:p>
    <w:p w:rsidR="0056405F" w:rsidRPr="0056405F" w:rsidRDefault="0056405F" w:rsidP="0056405F">
      <w:pPr>
        <w:pStyle w:val="ListParagraph"/>
        <w:spacing w:after="0" w:line="240" w:lineRule="auto"/>
        <w:rPr>
          <w:rFonts w:cs="Arial"/>
        </w:rPr>
      </w:pPr>
    </w:p>
    <w:p w:rsidR="00C341BE" w:rsidRDefault="00C341BE" w:rsidP="00FF41C7">
      <w:r>
        <w:t xml:space="preserve">13. What is your primary job classification? </w:t>
      </w:r>
    </w:p>
    <w:p w:rsidR="00C341BE" w:rsidRDefault="00C341BE" w:rsidP="00C341BE">
      <w:pPr>
        <w:jc w:val="center"/>
      </w:pPr>
      <w:r>
        <w:t>Emergency Manger</w:t>
      </w:r>
      <w:r>
        <w:tab/>
        <w:t>Media Broadcaster</w:t>
      </w:r>
      <w:r>
        <w:tab/>
        <w:t>Other</w:t>
      </w:r>
      <w:proofErr w:type="gramStart"/>
      <w:r>
        <w:t>:_</w:t>
      </w:r>
      <w:proofErr w:type="gramEnd"/>
      <w:r>
        <w:t>__________________</w:t>
      </w:r>
    </w:p>
    <w:p w:rsidR="00C341BE" w:rsidRDefault="00C341BE" w:rsidP="00C341BE">
      <w:r>
        <w:t>14. How long have you been in your current position?</w:t>
      </w:r>
    </w:p>
    <w:p w:rsidR="00C341BE" w:rsidRPr="00FF41C7" w:rsidRDefault="00C341BE" w:rsidP="00C341BE">
      <w:pPr>
        <w:jc w:val="center"/>
      </w:pPr>
      <w:r>
        <w:t>Less than a year</w:t>
      </w:r>
      <w:r>
        <w:tab/>
      </w:r>
      <w:r>
        <w:tab/>
        <w:t>1-5 year</w:t>
      </w:r>
      <w:r>
        <w:tab/>
        <w:t>6-10 year</w:t>
      </w:r>
      <w:r>
        <w:tab/>
        <w:t>11-20 years</w:t>
      </w:r>
      <w:r>
        <w:tab/>
        <w:t>20+ years</w:t>
      </w:r>
    </w:p>
    <w:p w:rsidR="00C341BE" w:rsidRPr="00FF41C7" w:rsidRDefault="00C341BE" w:rsidP="00FF41C7">
      <w:r>
        <w:t>15. What is your primary National Weather Service Office? ___________________________</w:t>
      </w:r>
    </w:p>
    <w:p w:rsidR="00723FAA" w:rsidRDefault="00723FAA" w:rsidP="00723FAA">
      <w:pPr>
        <w:autoSpaceDE w:val="0"/>
        <w:autoSpaceDN w:val="0"/>
        <w:adjustRightInd w:val="0"/>
        <w:spacing w:after="0" w:line="240" w:lineRule="auto"/>
        <w:rPr>
          <w:rFonts w:ascii="Verdana" w:hAnsi="Verdana" w:cs="Verdana"/>
          <w:sz w:val="15"/>
          <w:szCs w:val="15"/>
        </w:rPr>
      </w:pPr>
      <w:r>
        <w:rPr>
          <w:rFonts w:ascii="Verdana" w:hAnsi="Verdana" w:cs="Verdana"/>
          <w:sz w:val="15"/>
          <w:szCs w:val="15"/>
        </w:rPr>
        <w:t>OMB Approval No. 0648-0342 / Expires: 30 April 2015</w:t>
      </w:r>
    </w:p>
    <w:p w:rsidR="004C710B" w:rsidRDefault="004C710B" w:rsidP="00723FAA">
      <w:pPr>
        <w:autoSpaceDE w:val="0"/>
        <w:autoSpaceDN w:val="0"/>
        <w:adjustRightInd w:val="0"/>
        <w:spacing w:after="0" w:line="240" w:lineRule="auto"/>
        <w:rPr>
          <w:rFonts w:ascii="Verdana" w:hAnsi="Verdana" w:cs="Verdana"/>
          <w:sz w:val="15"/>
          <w:szCs w:val="15"/>
        </w:rPr>
      </w:pPr>
    </w:p>
    <w:p w:rsidR="00723FAA" w:rsidRDefault="00723FAA" w:rsidP="00723FAA">
      <w:pPr>
        <w:autoSpaceDE w:val="0"/>
        <w:autoSpaceDN w:val="0"/>
        <w:adjustRightInd w:val="0"/>
        <w:spacing w:after="0" w:line="240" w:lineRule="auto"/>
        <w:rPr>
          <w:rFonts w:ascii="Verdana" w:hAnsi="Verdana" w:cs="Verdana"/>
          <w:sz w:val="15"/>
          <w:szCs w:val="15"/>
        </w:rPr>
      </w:pPr>
      <w:r>
        <w:rPr>
          <w:rFonts w:ascii="Verdana" w:hAnsi="Verdana" w:cs="Verdana"/>
          <w:sz w:val="15"/>
          <w:szCs w:val="15"/>
        </w:rPr>
        <w:t>Paperwork Reduction Act Statement</w:t>
      </w:r>
    </w:p>
    <w:p w:rsidR="00723FAA" w:rsidRDefault="00723FAA" w:rsidP="00723FAA">
      <w:pPr>
        <w:autoSpaceDE w:val="0"/>
        <w:autoSpaceDN w:val="0"/>
        <w:adjustRightInd w:val="0"/>
        <w:spacing w:after="0" w:line="240" w:lineRule="auto"/>
        <w:rPr>
          <w:rFonts w:ascii="Verdana" w:hAnsi="Verdana" w:cs="Verdana"/>
          <w:sz w:val="15"/>
          <w:szCs w:val="15"/>
        </w:rPr>
      </w:pPr>
      <w:r>
        <w:rPr>
          <w:rFonts w:ascii="Verdana" w:hAnsi="Verdana" w:cs="Verdana"/>
          <w:sz w:val="15"/>
          <w:szCs w:val="15"/>
        </w:rPr>
        <w:t>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Chris Ellis, NOAA National Ocean Service, at Chris.Ellis@noaa.gov, or contact him</w:t>
      </w:r>
    </w:p>
    <w:p w:rsidR="00723FAA" w:rsidRDefault="00723FAA" w:rsidP="00723FAA">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at</w:t>
      </w:r>
      <w:proofErr w:type="gramEnd"/>
      <w:r>
        <w:rPr>
          <w:rFonts w:ascii="Verdana" w:hAnsi="Verdana" w:cs="Verdana"/>
          <w:sz w:val="15"/>
          <w:szCs w:val="15"/>
        </w:rPr>
        <w:t xml:space="preserve"> 843-740-1195.</w:t>
      </w:r>
    </w:p>
    <w:p w:rsidR="004C710B" w:rsidRDefault="004C710B" w:rsidP="00723FAA">
      <w:pPr>
        <w:autoSpaceDE w:val="0"/>
        <w:autoSpaceDN w:val="0"/>
        <w:adjustRightInd w:val="0"/>
        <w:spacing w:after="0" w:line="240" w:lineRule="auto"/>
        <w:rPr>
          <w:rFonts w:ascii="Verdana" w:hAnsi="Verdana" w:cs="Verdana"/>
          <w:sz w:val="15"/>
          <w:szCs w:val="15"/>
        </w:rPr>
      </w:pPr>
    </w:p>
    <w:p w:rsidR="00723FAA" w:rsidRDefault="00723FAA" w:rsidP="00723FAA">
      <w:pPr>
        <w:autoSpaceDE w:val="0"/>
        <w:autoSpaceDN w:val="0"/>
        <w:adjustRightInd w:val="0"/>
        <w:spacing w:after="0" w:line="240" w:lineRule="auto"/>
        <w:rPr>
          <w:rFonts w:ascii="Verdana" w:hAnsi="Verdana" w:cs="Verdana"/>
          <w:sz w:val="15"/>
          <w:szCs w:val="15"/>
        </w:rPr>
      </w:pPr>
      <w:bookmarkStart w:id="0" w:name="_GoBack"/>
      <w:bookmarkEnd w:id="0"/>
      <w:r>
        <w:rPr>
          <w:rFonts w:ascii="Verdana" w:hAnsi="Verdana" w:cs="Verdana"/>
          <w:sz w:val="15"/>
          <w:szCs w:val="15"/>
        </w:rPr>
        <w:t>Respondents are not identified on their questionnaires, and any reports will present data in aggregate form only.</w:t>
      </w:r>
    </w:p>
    <w:p w:rsidR="00723FAA" w:rsidRDefault="00723FAA" w:rsidP="00723FAA">
      <w:pPr>
        <w:autoSpaceDE w:val="0"/>
        <w:autoSpaceDN w:val="0"/>
        <w:adjustRightInd w:val="0"/>
        <w:spacing w:after="0" w:line="240" w:lineRule="auto"/>
        <w:rPr>
          <w:rFonts w:ascii="Verdana" w:hAnsi="Verdana" w:cs="Verdana"/>
          <w:sz w:val="15"/>
          <w:szCs w:val="15"/>
        </w:rPr>
      </w:pPr>
      <w:r>
        <w:rPr>
          <w:rFonts w:ascii="Verdana" w:hAnsi="Verdana" w:cs="Verdana"/>
          <w:sz w:val="15"/>
          <w:szCs w:val="15"/>
        </w:rPr>
        <w:t>Notwithstanding any other provisions of the law, no person is required to respond to, nor shall any person be subjected</w:t>
      </w:r>
    </w:p>
    <w:p w:rsidR="00723FAA" w:rsidRDefault="00723FAA" w:rsidP="00723FAA">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to</w:t>
      </w:r>
      <w:proofErr w:type="gramEnd"/>
      <w:r>
        <w:rPr>
          <w:rFonts w:ascii="Verdana" w:hAnsi="Verdana" w:cs="Verdana"/>
          <w:sz w:val="15"/>
          <w:szCs w:val="15"/>
        </w:rPr>
        <w:t xml:space="preserve"> a penalty for failure to comply with, a collection of information subject to the requirements of the Paperwork</w:t>
      </w:r>
    </w:p>
    <w:p w:rsidR="00397BD3" w:rsidRDefault="00723FAA" w:rsidP="00397BD3">
      <w:r>
        <w:rPr>
          <w:rFonts w:ascii="Verdana" w:hAnsi="Verdana" w:cs="Verdana"/>
          <w:sz w:val="15"/>
          <w:szCs w:val="15"/>
        </w:rPr>
        <w:t>Reduction Act, unless that collection of information displays a currently valid OMB Control Number.</w:t>
      </w:r>
    </w:p>
    <w:p w:rsidR="00D962B0" w:rsidRDefault="00D962B0" w:rsidP="00397BD3"/>
    <w:sectPr w:rsidR="00D96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60EC"/>
    <w:multiLevelType w:val="hybridMultilevel"/>
    <w:tmpl w:val="1724FF14"/>
    <w:lvl w:ilvl="0" w:tplc="A948C794">
      <w:start w:val="1"/>
      <w:numFmt w:val="decimal"/>
      <w:lvlText w:val="%1"/>
      <w:lvlJc w:val="left"/>
      <w:pPr>
        <w:ind w:left="5745" w:hanging="360"/>
      </w:pPr>
      <w:rPr>
        <w:rFonts w:hint="default"/>
      </w:rPr>
    </w:lvl>
    <w:lvl w:ilvl="1" w:tplc="04090019" w:tentative="1">
      <w:start w:val="1"/>
      <w:numFmt w:val="lowerLetter"/>
      <w:lvlText w:val="%2."/>
      <w:lvlJc w:val="left"/>
      <w:pPr>
        <w:ind w:left="6465" w:hanging="360"/>
      </w:pPr>
    </w:lvl>
    <w:lvl w:ilvl="2" w:tplc="0409001B" w:tentative="1">
      <w:start w:val="1"/>
      <w:numFmt w:val="lowerRoman"/>
      <w:lvlText w:val="%3."/>
      <w:lvlJc w:val="right"/>
      <w:pPr>
        <w:ind w:left="7185" w:hanging="180"/>
      </w:pPr>
    </w:lvl>
    <w:lvl w:ilvl="3" w:tplc="0409000F" w:tentative="1">
      <w:start w:val="1"/>
      <w:numFmt w:val="decimal"/>
      <w:lvlText w:val="%4."/>
      <w:lvlJc w:val="left"/>
      <w:pPr>
        <w:ind w:left="7905" w:hanging="360"/>
      </w:pPr>
    </w:lvl>
    <w:lvl w:ilvl="4" w:tplc="04090019" w:tentative="1">
      <w:start w:val="1"/>
      <w:numFmt w:val="lowerLetter"/>
      <w:lvlText w:val="%5."/>
      <w:lvlJc w:val="left"/>
      <w:pPr>
        <w:ind w:left="8625" w:hanging="360"/>
      </w:pPr>
    </w:lvl>
    <w:lvl w:ilvl="5" w:tplc="0409001B" w:tentative="1">
      <w:start w:val="1"/>
      <w:numFmt w:val="lowerRoman"/>
      <w:lvlText w:val="%6."/>
      <w:lvlJc w:val="right"/>
      <w:pPr>
        <w:ind w:left="9345" w:hanging="180"/>
      </w:pPr>
    </w:lvl>
    <w:lvl w:ilvl="6" w:tplc="0409000F" w:tentative="1">
      <w:start w:val="1"/>
      <w:numFmt w:val="decimal"/>
      <w:lvlText w:val="%7."/>
      <w:lvlJc w:val="left"/>
      <w:pPr>
        <w:ind w:left="10065" w:hanging="360"/>
      </w:pPr>
    </w:lvl>
    <w:lvl w:ilvl="7" w:tplc="04090019" w:tentative="1">
      <w:start w:val="1"/>
      <w:numFmt w:val="lowerLetter"/>
      <w:lvlText w:val="%8."/>
      <w:lvlJc w:val="left"/>
      <w:pPr>
        <w:ind w:left="10785" w:hanging="360"/>
      </w:pPr>
    </w:lvl>
    <w:lvl w:ilvl="8" w:tplc="0409001B" w:tentative="1">
      <w:start w:val="1"/>
      <w:numFmt w:val="lowerRoman"/>
      <w:lvlText w:val="%9."/>
      <w:lvlJc w:val="right"/>
      <w:pPr>
        <w:ind w:left="11505" w:hanging="180"/>
      </w:pPr>
    </w:lvl>
  </w:abstractNum>
  <w:abstractNum w:abstractNumId="1">
    <w:nsid w:val="259A4034"/>
    <w:multiLevelType w:val="hybridMultilevel"/>
    <w:tmpl w:val="A1F8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D272B"/>
    <w:multiLevelType w:val="hybridMultilevel"/>
    <w:tmpl w:val="2F80C35C"/>
    <w:lvl w:ilvl="0" w:tplc="411AD38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4B82756"/>
    <w:multiLevelType w:val="hybridMultilevel"/>
    <w:tmpl w:val="A18C1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6E76C3"/>
    <w:multiLevelType w:val="hybridMultilevel"/>
    <w:tmpl w:val="D902CC3A"/>
    <w:lvl w:ilvl="0" w:tplc="A7E8ED22">
      <w:start w:val="1"/>
      <w:numFmt w:val="decimal"/>
      <w:lvlText w:val="%1"/>
      <w:lvlJc w:val="left"/>
      <w:pPr>
        <w:ind w:left="2865" w:hanging="360"/>
      </w:pPr>
      <w:rPr>
        <w:rFonts w:hint="default"/>
      </w:rPr>
    </w:lvl>
    <w:lvl w:ilvl="1" w:tplc="04090019" w:tentative="1">
      <w:start w:val="1"/>
      <w:numFmt w:val="lowerLetter"/>
      <w:lvlText w:val="%2."/>
      <w:lvlJc w:val="left"/>
      <w:pPr>
        <w:ind w:left="3585" w:hanging="360"/>
      </w:pPr>
    </w:lvl>
    <w:lvl w:ilvl="2" w:tplc="0409001B" w:tentative="1">
      <w:start w:val="1"/>
      <w:numFmt w:val="lowerRoman"/>
      <w:lvlText w:val="%3."/>
      <w:lvlJc w:val="right"/>
      <w:pPr>
        <w:ind w:left="4305" w:hanging="180"/>
      </w:pPr>
    </w:lvl>
    <w:lvl w:ilvl="3" w:tplc="0409000F" w:tentative="1">
      <w:start w:val="1"/>
      <w:numFmt w:val="decimal"/>
      <w:lvlText w:val="%4."/>
      <w:lvlJc w:val="left"/>
      <w:pPr>
        <w:ind w:left="5025" w:hanging="360"/>
      </w:pPr>
    </w:lvl>
    <w:lvl w:ilvl="4" w:tplc="04090019" w:tentative="1">
      <w:start w:val="1"/>
      <w:numFmt w:val="lowerLetter"/>
      <w:lvlText w:val="%5."/>
      <w:lvlJc w:val="left"/>
      <w:pPr>
        <w:ind w:left="5745" w:hanging="360"/>
      </w:pPr>
    </w:lvl>
    <w:lvl w:ilvl="5" w:tplc="0409001B" w:tentative="1">
      <w:start w:val="1"/>
      <w:numFmt w:val="lowerRoman"/>
      <w:lvlText w:val="%6."/>
      <w:lvlJc w:val="right"/>
      <w:pPr>
        <w:ind w:left="6465" w:hanging="180"/>
      </w:pPr>
    </w:lvl>
    <w:lvl w:ilvl="6" w:tplc="0409000F" w:tentative="1">
      <w:start w:val="1"/>
      <w:numFmt w:val="decimal"/>
      <w:lvlText w:val="%7."/>
      <w:lvlJc w:val="left"/>
      <w:pPr>
        <w:ind w:left="7185" w:hanging="360"/>
      </w:pPr>
    </w:lvl>
    <w:lvl w:ilvl="7" w:tplc="04090019" w:tentative="1">
      <w:start w:val="1"/>
      <w:numFmt w:val="lowerLetter"/>
      <w:lvlText w:val="%8."/>
      <w:lvlJc w:val="left"/>
      <w:pPr>
        <w:ind w:left="7905" w:hanging="360"/>
      </w:pPr>
    </w:lvl>
    <w:lvl w:ilvl="8" w:tplc="0409001B" w:tentative="1">
      <w:start w:val="1"/>
      <w:numFmt w:val="lowerRoman"/>
      <w:lvlText w:val="%9."/>
      <w:lvlJc w:val="right"/>
      <w:pPr>
        <w:ind w:left="8625" w:hanging="180"/>
      </w:pPr>
    </w:lvl>
  </w:abstractNum>
  <w:abstractNum w:abstractNumId="5">
    <w:nsid w:val="5190512A"/>
    <w:multiLevelType w:val="hybridMultilevel"/>
    <w:tmpl w:val="1ED2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07616D"/>
    <w:multiLevelType w:val="hybridMultilevel"/>
    <w:tmpl w:val="5ACA6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C6F"/>
    <w:rsid w:val="00002A6C"/>
    <w:rsid w:val="00053F43"/>
    <w:rsid w:val="00112B94"/>
    <w:rsid w:val="00162849"/>
    <w:rsid w:val="001746F2"/>
    <w:rsid w:val="00185A93"/>
    <w:rsid w:val="001E354E"/>
    <w:rsid w:val="00226B55"/>
    <w:rsid w:val="00247C6F"/>
    <w:rsid w:val="00274EF4"/>
    <w:rsid w:val="00284FF1"/>
    <w:rsid w:val="003461EB"/>
    <w:rsid w:val="003533B5"/>
    <w:rsid w:val="00391CF9"/>
    <w:rsid w:val="00397BD3"/>
    <w:rsid w:val="003B7CAB"/>
    <w:rsid w:val="003D6996"/>
    <w:rsid w:val="003E1C50"/>
    <w:rsid w:val="003F4EAD"/>
    <w:rsid w:val="004C710B"/>
    <w:rsid w:val="0056405F"/>
    <w:rsid w:val="00595410"/>
    <w:rsid w:val="005976DB"/>
    <w:rsid w:val="00623680"/>
    <w:rsid w:val="006441C8"/>
    <w:rsid w:val="006D7D1C"/>
    <w:rsid w:val="006F4693"/>
    <w:rsid w:val="00723FAA"/>
    <w:rsid w:val="00767454"/>
    <w:rsid w:val="00786FE8"/>
    <w:rsid w:val="00796CA5"/>
    <w:rsid w:val="00867BAC"/>
    <w:rsid w:val="0087393B"/>
    <w:rsid w:val="0089239C"/>
    <w:rsid w:val="008A2B9B"/>
    <w:rsid w:val="00A2339D"/>
    <w:rsid w:val="00A8751F"/>
    <w:rsid w:val="00A93E1D"/>
    <w:rsid w:val="00BD7EC5"/>
    <w:rsid w:val="00C341BE"/>
    <w:rsid w:val="00C65A87"/>
    <w:rsid w:val="00C810D8"/>
    <w:rsid w:val="00D962B0"/>
    <w:rsid w:val="00DD6220"/>
    <w:rsid w:val="00E7075B"/>
    <w:rsid w:val="00EC5D6F"/>
    <w:rsid w:val="00EE214B"/>
    <w:rsid w:val="00F83D8C"/>
    <w:rsid w:val="00F8467A"/>
    <w:rsid w:val="00FC24F6"/>
    <w:rsid w:val="00FF41C7"/>
    <w:rsid w:val="00FF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C6F"/>
    <w:pPr>
      <w:ind w:left="720"/>
      <w:contextualSpacing/>
    </w:pPr>
  </w:style>
  <w:style w:type="paragraph" w:styleId="NoSpacing">
    <w:name w:val="No Spacing"/>
    <w:uiPriority w:val="1"/>
    <w:qFormat/>
    <w:rsid w:val="008A2B9B"/>
    <w:pPr>
      <w:spacing w:after="0" w:line="240" w:lineRule="auto"/>
    </w:pPr>
  </w:style>
  <w:style w:type="character" w:styleId="CommentReference">
    <w:name w:val="annotation reference"/>
    <w:basedOn w:val="DefaultParagraphFont"/>
    <w:uiPriority w:val="99"/>
    <w:semiHidden/>
    <w:unhideWhenUsed/>
    <w:rsid w:val="00867BAC"/>
    <w:rPr>
      <w:sz w:val="16"/>
      <w:szCs w:val="16"/>
    </w:rPr>
  </w:style>
  <w:style w:type="paragraph" w:styleId="CommentText">
    <w:name w:val="annotation text"/>
    <w:basedOn w:val="Normal"/>
    <w:link w:val="CommentTextChar"/>
    <w:uiPriority w:val="99"/>
    <w:semiHidden/>
    <w:unhideWhenUsed/>
    <w:rsid w:val="00867BAC"/>
    <w:pPr>
      <w:spacing w:line="240" w:lineRule="auto"/>
    </w:pPr>
    <w:rPr>
      <w:sz w:val="20"/>
      <w:szCs w:val="20"/>
    </w:rPr>
  </w:style>
  <w:style w:type="character" w:customStyle="1" w:styleId="CommentTextChar">
    <w:name w:val="Comment Text Char"/>
    <w:basedOn w:val="DefaultParagraphFont"/>
    <w:link w:val="CommentText"/>
    <w:uiPriority w:val="99"/>
    <w:semiHidden/>
    <w:rsid w:val="00867BAC"/>
    <w:rPr>
      <w:sz w:val="20"/>
      <w:szCs w:val="20"/>
    </w:rPr>
  </w:style>
  <w:style w:type="paragraph" w:styleId="CommentSubject">
    <w:name w:val="annotation subject"/>
    <w:basedOn w:val="CommentText"/>
    <w:next w:val="CommentText"/>
    <w:link w:val="CommentSubjectChar"/>
    <w:uiPriority w:val="99"/>
    <w:semiHidden/>
    <w:unhideWhenUsed/>
    <w:rsid w:val="00867BAC"/>
    <w:rPr>
      <w:b/>
      <w:bCs/>
    </w:rPr>
  </w:style>
  <w:style w:type="character" w:customStyle="1" w:styleId="CommentSubjectChar">
    <w:name w:val="Comment Subject Char"/>
    <w:basedOn w:val="CommentTextChar"/>
    <w:link w:val="CommentSubject"/>
    <w:uiPriority w:val="99"/>
    <w:semiHidden/>
    <w:rsid w:val="00867BAC"/>
    <w:rPr>
      <w:b/>
      <w:bCs/>
      <w:sz w:val="20"/>
      <w:szCs w:val="20"/>
    </w:rPr>
  </w:style>
  <w:style w:type="paragraph" w:styleId="BalloonText">
    <w:name w:val="Balloon Text"/>
    <w:basedOn w:val="Normal"/>
    <w:link w:val="BalloonTextChar"/>
    <w:uiPriority w:val="99"/>
    <w:semiHidden/>
    <w:unhideWhenUsed/>
    <w:rsid w:val="00867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BAC"/>
    <w:rPr>
      <w:rFonts w:ascii="Tahoma" w:hAnsi="Tahoma" w:cs="Tahoma"/>
      <w:sz w:val="16"/>
      <w:szCs w:val="16"/>
    </w:rPr>
  </w:style>
  <w:style w:type="table" w:styleId="TableGrid">
    <w:name w:val="Table Grid"/>
    <w:basedOn w:val="TableNormal"/>
    <w:uiPriority w:val="59"/>
    <w:rsid w:val="00D962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C6F"/>
    <w:pPr>
      <w:ind w:left="720"/>
      <w:contextualSpacing/>
    </w:pPr>
  </w:style>
  <w:style w:type="paragraph" w:styleId="NoSpacing">
    <w:name w:val="No Spacing"/>
    <w:uiPriority w:val="1"/>
    <w:qFormat/>
    <w:rsid w:val="008A2B9B"/>
    <w:pPr>
      <w:spacing w:after="0" w:line="240" w:lineRule="auto"/>
    </w:pPr>
  </w:style>
  <w:style w:type="character" w:styleId="CommentReference">
    <w:name w:val="annotation reference"/>
    <w:basedOn w:val="DefaultParagraphFont"/>
    <w:uiPriority w:val="99"/>
    <w:semiHidden/>
    <w:unhideWhenUsed/>
    <w:rsid w:val="00867BAC"/>
    <w:rPr>
      <w:sz w:val="16"/>
      <w:szCs w:val="16"/>
    </w:rPr>
  </w:style>
  <w:style w:type="paragraph" w:styleId="CommentText">
    <w:name w:val="annotation text"/>
    <w:basedOn w:val="Normal"/>
    <w:link w:val="CommentTextChar"/>
    <w:uiPriority w:val="99"/>
    <w:semiHidden/>
    <w:unhideWhenUsed/>
    <w:rsid w:val="00867BAC"/>
    <w:pPr>
      <w:spacing w:line="240" w:lineRule="auto"/>
    </w:pPr>
    <w:rPr>
      <w:sz w:val="20"/>
      <w:szCs w:val="20"/>
    </w:rPr>
  </w:style>
  <w:style w:type="character" w:customStyle="1" w:styleId="CommentTextChar">
    <w:name w:val="Comment Text Char"/>
    <w:basedOn w:val="DefaultParagraphFont"/>
    <w:link w:val="CommentText"/>
    <w:uiPriority w:val="99"/>
    <w:semiHidden/>
    <w:rsid w:val="00867BAC"/>
    <w:rPr>
      <w:sz w:val="20"/>
      <w:szCs w:val="20"/>
    </w:rPr>
  </w:style>
  <w:style w:type="paragraph" w:styleId="CommentSubject">
    <w:name w:val="annotation subject"/>
    <w:basedOn w:val="CommentText"/>
    <w:next w:val="CommentText"/>
    <w:link w:val="CommentSubjectChar"/>
    <w:uiPriority w:val="99"/>
    <w:semiHidden/>
    <w:unhideWhenUsed/>
    <w:rsid w:val="00867BAC"/>
    <w:rPr>
      <w:b/>
      <w:bCs/>
    </w:rPr>
  </w:style>
  <w:style w:type="character" w:customStyle="1" w:styleId="CommentSubjectChar">
    <w:name w:val="Comment Subject Char"/>
    <w:basedOn w:val="CommentTextChar"/>
    <w:link w:val="CommentSubject"/>
    <w:uiPriority w:val="99"/>
    <w:semiHidden/>
    <w:rsid w:val="00867BAC"/>
    <w:rPr>
      <w:b/>
      <w:bCs/>
      <w:sz w:val="20"/>
      <w:szCs w:val="20"/>
    </w:rPr>
  </w:style>
  <w:style w:type="paragraph" w:styleId="BalloonText">
    <w:name w:val="Balloon Text"/>
    <w:basedOn w:val="Normal"/>
    <w:link w:val="BalloonTextChar"/>
    <w:uiPriority w:val="99"/>
    <w:semiHidden/>
    <w:unhideWhenUsed/>
    <w:rsid w:val="00867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BAC"/>
    <w:rPr>
      <w:rFonts w:ascii="Tahoma" w:hAnsi="Tahoma" w:cs="Tahoma"/>
      <w:sz w:val="16"/>
      <w:szCs w:val="16"/>
    </w:rPr>
  </w:style>
  <w:style w:type="table" w:styleId="TableGrid">
    <w:name w:val="Table Grid"/>
    <w:basedOn w:val="TableNormal"/>
    <w:uiPriority w:val="59"/>
    <w:rsid w:val="00D962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75110">
      <w:bodyDiv w:val="1"/>
      <w:marLeft w:val="0"/>
      <w:marRight w:val="0"/>
      <w:marTop w:val="0"/>
      <w:marBottom w:val="0"/>
      <w:divBdr>
        <w:top w:val="none" w:sz="0" w:space="0" w:color="auto"/>
        <w:left w:val="none" w:sz="0" w:space="0" w:color="auto"/>
        <w:bottom w:val="none" w:sz="0" w:space="0" w:color="auto"/>
        <w:right w:val="none" w:sz="0" w:space="0" w:color="auto"/>
      </w:divBdr>
    </w:div>
    <w:div w:id="707533532">
      <w:bodyDiv w:val="1"/>
      <w:marLeft w:val="0"/>
      <w:marRight w:val="0"/>
      <w:marTop w:val="0"/>
      <w:marBottom w:val="0"/>
      <w:divBdr>
        <w:top w:val="none" w:sz="0" w:space="0" w:color="auto"/>
        <w:left w:val="none" w:sz="0" w:space="0" w:color="auto"/>
        <w:bottom w:val="none" w:sz="0" w:space="0" w:color="auto"/>
        <w:right w:val="none" w:sz="0" w:space="0" w:color="auto"/>
      </w:divBdr>
    </w:div>
    <w:div w:id="804352954">
      <w:bodyDiv w:val="1"/>
      <w:marLeft w:val="0"/>
      <w:marRight w:val="0"/>
      <w:marTop w:val="0"/>
      <w:marBottom w:val="0"/>
      <w:divBdr>
        <w:top w:val="none" w:sz="0" w:space="0" w:color="auto"/>
        <w:left w:val="none" w:sz="0" w:space="0" w:color="auto"/>
        <w:bottom w:val="none" w:sz="0" w:space="0" w:color="auto"/>
        <w:right w:val="none" w:sz="0" w:space="0" w:color="auto"/>
      </w:divBdr>
    </w:div>
    <w:div w:id="177578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NWS</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Sarah Brabson</cp:lastModifiedBy>
  <cp:revision>3</cp:revision>
  <dcterms:created xsi:type="dcterms:W3CDTF">2013-05-29T11:58:00Z</dcterms:created>
  <dcterms:modified xsi:type="dcterms:W3CDTF">2013-05-30T12:40:00Z</dcterms:modified>
</cp:coreProperties>
</file>