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E90" w:rsidRPr="006B6C75" w:rsidRDefault="004B19B6" w:rsidP="00495E90">
      <w:pPr>
        <w:autoSpaceDE w:val="0"/>
        <w:autoSpaceDN w:val="0"/>
        <w:adjustRightInd w:val="0"/>
        <w:jc w:val="center"/>
        <w:rPr>
          <w:rFonts w:ascii="Times New Roman" w:hAnsi="Times New Roman" w:cs="Times New Roman"/>
          <w:bCs/>
          <w:color w:val="auto"/>
        </w:rPr>
      </w:pPr>
      <w:r>
        <w:rPr>
          <w:rFonts w:ascii="Times New Roman" w:hAnsi="Times New Roman" w:cs="Times New Roman"/>
          <w:bCs/>
          <w:color w:val="auto"/>
        </w:rPr>
        <w:t xml:space="preserve">Survey of </w:t>
      </w:r>
      <w:r w:rsidR="006B6C75" w:rsidRPr="006B6C75">
        <w:rPr>
          <w:rFonts w:ascii="Times New Roman" w:hAnsi="Times New Roman" w:cs="Times New Roman"/>
          <w:bCs/>
          <w:color w:val="auto"/>
        </w:rPr>
        <w:t xml:space="preserve">Great Lakes Beach </w:t>
      </w:r>
      <w:r>
        <w:rPr>
          <w:rFonts w:ascii="Times New Roman" w:hAnsi="Times New Roman" w:cs="Times New Roman"/>
          <w:bCs/>
          <w:color w:val="auto"/>
        </w:rPr>
        <w:t xml:space="preserve">Visitors Related to Beach </w:t>
      </w:r>
      <w:r w:rsidR="006B6C75" w:rsidRPr="006B6C75">
        <w:rPr>
          <w:rFonts w:ascii="Times New Roman" w:hAnsi="Times New Roman" w:cs="Times New Roman"/>
          <w:bCs/>
          <w:color w:val="auto"/>
        </w:rPr>
        <w:t>Hazards</w:t>
      </w:r>
    </w:p>
    <w:p w:rsidR="00495E90" w:rsidRDefault="00495E90" w:rsidP="00756421">
      <w:pPr>
        <w:autoSpaceDE w:val="0"/>
        <w:autoSpaceDN w:val="0"/>
        <w:adjustRightInd w:val="0"/>
        <w:rPr>
          <w:rFonts w:ascii="Times New Roman" w:hAnsi="Times New Roman" w:cs="Times New Roman"/>
          <w:bCs/>
          <w:color w:val="auto"/>
        </w:rPr>
      </w:pPr>
    </w:p>
    <w:p w:rsidR="009E0B27" w:rsidRPr="00286D55" w:rsidRDefault="009E0B27" w:rsidP="00495E90">
      <w:pPr>
        <w:autoSpaceDE w:val="0"/>
        <w:autoSpaceDN w:val="0"/>
        <w:adjustRightInd w:val="0"/>
        <w:rPr>
          <w:rFonts w:ascii="Times New Roman" w:hAnsi="Times New Roman" w:cs="Times New Roman"/>
          <w:bCs/>
          <w:color w:val="auto"/>
        </w:rPr>
      </w:pPr>
      <w:r w:rsidRPr="00286D55">
        <w:rPr>
          <w:rFonts w:ascii="Times New Roman" w:hAnsi="Times New Roman" w:cs="Times New Roman"/>
          <w:bCs/>
          <w:color w:val="auto"/>
        </w:rPr>
        <w:t xml:space="preserve">Supplemental Questions for DOC/NOAA Customer Survey </w:t>
      </w:r>
      <w:proofErr w:type="gramStart"/>
      <w:r w:rsidRPr="00286D55">
        <w:rPr>
          <w:rFonts w:ascii="Times New Roman" w:hAnsi="Times New Roman" w:cs="Times New Roman"/>
          <w:bCs/>
          <w:color w:val="auto"/>
        </w:rPr>
        <w:t>Clearance</w:t>
      </w:r>
      <w:proofErr w:type="gramEnd"/>
      <w:r w:rsidRPr="00286D55">
        <w:rPr>
          <w:rFonts w:ascii="Times New Roman" w:hAnsi="Times New Roman" w:cs="Times New Roman"/>
          <w:bCs/>
          <w:color w:val="auto"/>
        </w:rPr>
        <w:br/>
        <w:t>(OMB Control Number 0648-0342)</w:t>
      </w:r>
    </w:p>
    <w:p w:rsidR="009E0B27" w:rsidRPr="00286D55" w:rsidRDefault="009E0B27">
      <w:pPr>
        <w:autoSpaceDE w:val="0"/>
        <w:autoSpaceDN w:val="0"/>
        <w:adjustRightInd w:val="0"/>
        <w:rPr>
          <w:rFonts w:ascii="Times New Roman" w:hAnsi="Times New Roman" w:cs="Times New Roman"/>
          <w:bCs/>
          <w:color w:val="auto"/>
        </w:rPr>
      </w:pPr>
    </w:p>
    <w:p w:rsidR="009E0B27" w:rsidRPr="00286D55" w:rsidRDefault="009E0B27" w:rsidP="00621B7A">
      <w:pPr>
        <w:numPr>
          <w:ilvl w:val="0"/>
          <w:numId w:val="6"/>
        </w:numPr>
        <w:autoSpaceDE w:val="0"/>
        <w:autoSpaceDN w:val="0"/>
        <w:adjustRightInd w:val="0"/>
        <w:ind w:left="360"/>
        <w:rPr>
          <w:rFonts w:ascii="Times New Roman" w:hAnsi="Times New Roman" w:cs="Times New Roman"/>
          <w:color w:val="auto"/>
        </w:rPr>
      </w:pPr>
      <w:r w:rsidRPr="00286D55">
        <w:rPr>
          <w:rFonts w:ascii="Times New Roman" w:hAnsi="Times New Roman" w:cs="Times New Roman"/>
          <w:color w:val="auto"/>
        </w:rPr>
        <w:t xml:space="preserve">Explain who will be conducting this survey. What program office will be </w:t>
      </w:r>
      <w:r w:rsidRPr="00286D55">
        <w:rPr>
          <w:rFonts w:ascii="Times New Roman" w:hAnsi="Times New Roman" w:cs="Times New Roman"/>
          <w:color w:val="auto"/>
        </w:rPr>
        <w:br/>
        <w:t>conducting the survey? What services does this program provide? Who are the customers? How are these services provided to the customer?</w:t>
      </w:r>
    </w:p>
    <w:p w:rsidR="009E0B27" w:rsidRDefault="009E0B27">
      <w:pPr>
        <w:autoSpaceDE w:val="0"/>
        <w:autoSpaceDN w:val="0"/>
        <w:adjustRightInd w:val="0"/>
        <w:rPr>
          <w:rFonts w:ascii="Times New Roman" w:hAnsi="Times New Roman" w:cs="Times New Roman"/>
          <w:b w:val="0"/>
          <w:color w:val="auto"/>
        </w:rPr>
      </w:pPr>
    </w:p>
    <w:p w:rsidR="00472931" w:rsidRDefault="00DE6C8A">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 xml:space="preserve">This data collection is being conducted by </w:t>
      </w:r>
      <w:r w:rsidR="00047B42">
        <w:rPr>
          <w:rFonts w:ascii="Times New Roman" w:hAnsi="Times New Roman" w:cs="Times New Roman"/>
          <w:b w:val="0"/>
          <w:color w:val="auto"/>
        </w:rPr>
        <w:t xml:space="preserve">NOAA’s </w:t>
      </w:r>
      <w:r w:rsidR="00CA7679">
        <w:rPr>
          <w:rFonts w:ascii="Times New Roman" w:hAnsi="Times New Roman" w:cs="Times New Roman"/>
          <w:b w:val="0"/>
          <w:color w:val="auto"/>
        </w:rPr>
        <w:t xml:space="preserve">Coastal Services </w:t>
      </w:r>
      <w:proofErr w:type="spellStart"/>
      <w:r w:rsidR="00CA7679">
        <w:rPr>
          <w:rFonts w:ascii="Times New Roman" w:hAnsi="Times New Roman" w:cs="Times New Roman"/>
          <w:b w:val="0"/>
          <w:color w:val="auto"/>
        </w:rPr>
        <w:t>Center</w:t>
      </w:r>
      <w:proofErr w:type="spellEnd"/>
      <w:r w:rsidR="00CA7679">
        <w:rPr>
          <w:rFonts w:ascii="Times New Roman" w:hAnsi="Times New Roman" w:cs="Times New Roman"/>
          <w:b w:val="0"/>
          <w:color w:val="auto"/>
        </w:rPr>
        <w:t xml:space="preserve"> (CSC) </w:t>
      </w:r>
      <w:r>
        <w:rPr>
          <w:rFonts w:ascii="Times New Roman" w:hAnsi="Times New Roman" w:cs="Times New Roman"/>
          <w:b w:val="0"/>
          <w:color w:val="auto"/>
        </w:rPr>
        <w:t xml:space="preserve">to obtain information from </w:t>
      </w:r>
      <w:r w:rsidR="003F0090">
        <w:rPr>
          <w:rFonts w:ascii="Times New Roman" w:hAnsi="Times New Roman" w:cs="Times New Roman"/>
          <w:b w:val="0"/>
          <w:color w:val="auto"/>
        </w:rPr>
        <w:t xml:space="preserve">likely </w:t>
      </w:r>
      <w:r>
        <w:rPr>
          <w:rFonts w:ascii="Times New Roman" w:hAnsi="Times New Roman" w:cs="Times New Roman"/>
          <w:b w:val="0"/>
          <w:color w:val="auto"/>
        </w:rPr>
        <w:t>visitors to Great Lakes beaches about their sources of beach conditions information, awareness and understanding of hazardous beach conditions, and perceptions of risk</w:t>
      </w:r>
      <w:r w:rsidR="00CC74F2">
        <w:rPr>
          <w:rFonts w:ascii="Times New Roman" w:hAnsi="Times New Roman" w:cs="Times New Roman"/>
          <w:b w:val="0"/>
          <w:color w:val="auto"/>
        </w:rPr>
        <w:t>, in</w:t>
      </w:r>
      <w:r>
        <w:rPr>
          <w:rFonts w:ascii="Times New Roman" w:hAnsi="Times New Roman" w:cs="Times New Roman"/>
          <w:b w:val="0"/>
          <w:color w:val="auto"/>
        </w:rPr>
        <w:t xml:space="preserve"> order to develop improved outreach to the public on hazardous conditions in the swim zone</w:t>
      </w:r>
      <w:r w:rsidR="00047B42">
        <w:rPr>
          <w:rFonts w:ascii="Times New Roman" w:hAnsi="Times New Roman" w:cs="Times New Roman"/>
          <w:b w:val="0"/>
          <w:color w:val="auto"/>
        </w:rPr>
        <w:t xml:space="preserve">. </w:t>
      </w:r>
    </w:p>
    <w:p w:rsidR="00CA7679" w:rsidRDefault="00CA7679">
      <w:pPr>
        <w:autoSpaceDE w:val="0"/>
        <w:autoSpaceDN w:val="0"/>
        <w:adjustRightInd w:val="0"/>
        <w:rPr>
          <w:rFonts w:ascii="Times New Roman" w:hAnsi="Times New Roman" w:cs="Times New Roman"/>
          <w:b w:val="0"/>
          <w:color w:val="auto"/>
        </w:rPr>
      </w:pPr>
    </w:p>
    <w:p w:rsidR="00472931" w:rsidRDefault="00CA7679">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 xml:space="preserve">NOAA’s National Weather Service (NWS) </w:t>
      </w:r>
      <w:r w:rsidR="00A26E15">
        <w:rPr>
          <w:rFonts w:ascii="Times New Roman" w:hAnsi="Times New Roman" w:cs="Times New Roman"/>
          <w:b w:val="0"/>
          <w:color w:val="auto"/>
        </w:rPr>
        <w:t xml:space="preserve">generates forecasts of beach conditions, such as wave height and rip current strength, and distributes them to the public through multiple outlets such as weather-focused websites (i.e., </w:t>
      </w:r>
      <w:hyperlink r:id="rId9" w:history="1">
        <w:r w:rsidR="00A26E15" w:rsidRPr="00DF47A6">
          <w:rPr>
            <w:rStyle w:val="Hyperlink"/>
            <w:rFonts w:ascii="Times New Roman" w:hAnsi="Times New Roman" w:cs="Times New Roman"/>
            <w:b w:val="0"/>
          </w:rPr>
          <w:t>www.weather.gov</w:t>
        </w:r>
      </w:hyperlink>
      <w:r w:rsidR="00A26E15">
        <w:rPr>
          <w:rFonts w:ascii="Times New Roman" w:hAnsi="Times New Roman" w:cs="Times New Roman"/>
          <w:b w:val="0"/>
          <w:color w:val="auto"/>
        </w:rPr>
        <w:t xml:space="preserve">); weather radio; local TV, radio, and newspaper weather forecasts, and mobile alerts.  </w:t>
      </w:r>
      <w:r w:rsidR="002634B4">
        <w:rPr>
          <w:rFonts w:ascii="Times New Roman" w:hAnsi="Times New Roman" w:cs="Times New Roman"/>
          <w:b w:val="0"/>
          <w:color w:val="auto"/>
        </w:rPr>
        <w:t xml:space="preserve">Other outreach campaigns </w:t>
      </w:r>
      <w:r>
        <w:rPr>
          <w:rFonts w:ascii="Times New Roman" w:hAnsi="Times New Roman" w:cs="Times New Roman"/>
          <w:b w:val="0"/>
          <w:color w:val="auto"/>
        </w:rPr>
        <w:t xml:space="preserve">have developed succinct, easily </w:t>
      </w:r>
      <w:r w:rsidR="002634B4">
        <w:rPr>
          <w:rFonts w:ascii="Times New Roman" w:hAnsi="Times New Roman" w:cs="Times New Roman"/>
          <w:b w:val="0"/>
          <w:color w:val="auto"/>
        </w:rPr>
        <w:t xml:space="preserve">remembered messages—such as “Break the Grip of the Rip” and “Flip, Float, </w:t>
      </w:r>
      <w:proofErr w:type="gramStart"/>
      <w:r w:rsidR="002634B4">
        <w:rPr>
          <w:rFonts w:ascii="Times New Roman" w:hAnsi="Times New Roman" w:cs="Times New Roman"/>
          <w:b w:val="0"/>
          <w:color w:val="auto"/>
        </w:rPr>
        <w:t>Follow</w:t>
      </w:r>
      <w:proofErr w:type="gramEnd"/>
      <w:r w:rsidR="002634B4">
        <w:rPr>
          <w:rFonts w:ascii="Times New Roman" w:hAnsi="Times New Roman" w:cs="Times New Roman"/>
          <w:b w:val="0"/>
          <w:color w:val="auto"/>
        </w:rPr>
        <w:t xml:space="preserve">”—but have not always targeted specific audiences. Furthermore, the Great Lakes feature a variety of beach hazards often lumped into the category of rip currents, including structural currents, channel currents, </w:t>
      </w:r>
      <w:proofErr w:type="spellStart"/>
      <w:r w:rsidR="002634B4">
        <w:rPr>
          <w:rFonts w:ascii="Times New Roman" w:hAnsi="Times New Roman" w:cs="Times New Roman"/>
          <w:b w:val="0"/>
          <w:color w:val="auto"/>
        </w:rPr>
        <w:t>seiches</w:t>
      </w:r>
      <w:proofErr w:type="spellEnd"/>
      <w:r w:rsidR="002634B4">
        <w:rPr>
          <w:rFonts w:ascii="Times New Roman" w:hAnsi="Times New Roman" w:cs="Times New Roman"/>
          <w:b w:val="0"/>
          <w:color w:val="auto"/>
        </w:rPr>
        <w:t>, and the choppy, low-period wave action specific to Lake Michigan. This has often stymied outreach and education measures, and reduced the effectiveness of drowning-prevention campaigns.</w:t>
      </w:r>
    </w:p>
    <w:p w:rsidR="002634B4" w:rsidRDefault="002634B4">
      <w:pPr>
        <w:autoSpaceDE w:val="0"/>
        <w:autoSpaceDN w:val="0"/>
        <w:adjustRightInd w:val="0"/>
        <w:rPr>
          <w:rFonts w:ascii="Times New Roman" w:hAnsi="Times New Roman" w:cs="Times New Roman"/>
          <w:b w:val="0"/>
          <w:color w:val="auto"/>
        </w:rPr>
      </w:pPr>
    </w:p>
    <w:p w:rsidR="0052007A" w:rsidRPr="00286D55" w:rsidRDefault="00CA7679">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 xml:space="preserve">Working with NWS and Minnesota Sea Grant, CSC </w:t>
      </w:r>
      <w:r w:rsidR="00DE6C8A">
        <w:rPr>
          <w:rFonts w:ascii="Times New Roman" w:hAnsi="Times New Roman" w:cs="Times New Roman"/>
          <w:b w:val="0"/>
          <w:color w:val="auto"/>
        </w:rPr>
        <w:t xml:space="preserve">is planning to conduct a pair of surveys described here. The purpose of the </w:t>
      </w:r>
      <w:r w:rsidR="00472931">
        <w:rPr>
          <w:rFonts w:ascii="Times New Roman" w:hAnsi="Times New Roman" w:cs="Times New Roman"/>
          <w:b w:val="0"/>
          <w:color w:val="auto"/>
        </w:rPr>
        <w:t>first survey (</w:t>
      </w:r>
      <w:r w:rsidR="00DE6C8A">
        <w:rPr>
          <w:rFonts w:ascii="Times New Roman" w:hAnsi="Times New Roman" w:cs="Times New Roman"/>
          <w:b w:val="0"/>
          <w:color w:val="auto"/>
        </w:rPr>
        <w:t>web-based</w:t>
      </w:r>
      <w:r w:rsidR="00472931">
        <w:rPr>
          <w:rFonts w:ascii="Times New Roman" w:hAnsi="Times New Roman" w:cs="Times New Roman"/>
          <w:b w:val="0"/>
          <w:color w:val="auto"/>
        </w:rPr>
        <w:t>)</w:t>
      </w:r>
      <w:r w:rsidR="00DE6C8A">
        <w:rPr>
          <w:rFonts w:ascii="Times New Roman" w:hAnsi="Times New Roman" w:cs="Times New Roman"/>
          <w:b w:val="0"/>
          <w:color w:val="auto"/>
        </w:rPr>
        <w:t xml:space="preserve"> is to better understand how likely visitors to Great Lakes beaches obtain information about beach conditions and use that information to make decisions about entering the water, as well as the extent of their awareness and understanding of existing outreach and information about beach hazards. The results of the web-based survey will inform the development of new outreach messages which will be tested through a</w:t>
      </w:r>
      <w:r w:rsidR="00472931">
        <w:rPr>
          <w:rFonts w:ascii="Times New Roman" w:hAnsi="Times New Roman" w:cs="Times New Roman"/>
          <w:b w:val="0"/>
          <w:color w:val="auto"/>
        </w:rPr>
        <w:t xml:space="preserve"> second survey</w:t>
      </w:r>
      <w:r w:rsidR="00DE6C8A">
        <w:rPr>
          <w:rFonts w:ascii="Times New Roman" w:hAnsi="Times New Roman" w:cs="Times New Roman"/>
          <w:b w:val="0"/>
          <w:color w:val="auto"/>
        </w:rPr>
        <w:t xml:space="preserve"> </w:t>
      </w:r>
      <w:r w:rsidR="00472931">
        <w:rPr>
          <w:rFonts w:ascii="Times New Roman" w:hAnsi="Times New Roman" w:cs="Times New Roman"/>
          <w:b w:val="0"/>
          <w:color w:val="auto"/>
        </w:rPr>
        <w:t>(</w:t>
      </w:r>
      <w:r w:rsidR="00DE6C8A">
        <w:rPr>
          <w:rFonts w:ascii="Times New Roman" w:hAnsi="Times New Roman" w:cs="Times New Roman"/>
          <w:b w:val="0"/>
          <w:color w:val="auto"/>
        </w:rPr>
        <w:t>beach intercept</w:t>
      </w:r>
      <w:r w:rsidR="00472931">
        <w:rPr>
          <w:rFonts w:ascii="Times New Roman" w:hAnsi="Times New Roman" w:cs="Times New Roman"/>
          <w:b w:val="0"/>
          <w:color w:val="auto"/>
        </w:rPr>
        <w:t>)</w:t>
      </w:r>
      <w:r w:rsidR="00DE6C8A">
        <w:rPr>
          <w:rFonts w:ascii="Times New Roman" w:hAnsi="Times New Roman" w:cs="Times New Roman"/>
          <w:b w:val="0"/>
          <w:color w:val="auto"/>
        </w:rPr>
        <w:t xml:space="preserve"> to gain feedback from beachgoers on their understanding of </w:t>
      </w:r>
      <w:r w:rsidR="00EF4832">
        <w:rPr>
          <w:rFonts w:ascii="Times New Roman" w:hAnsi="Times New Roman" w:cs="Times New Roman"/>
          <w:b w:val="0"/>
          <w:color w:val="auto"/>
        </w:rPr>
        <w:t>the messages and awareness and perception of beach risks. In addition to providing feedback on the outreach messages, the respondents will benefit from c</w:t>
      </w:r>
      <w:r w:rsidR="00472931">
        <w:rPr>
          <w:rFonts w:ascii="Times New Roman" w:hAnsi="Times New Roman" w:cs="Times New Roman"/>
          <w:b w:val="0"/>
          <w:color w:val="auto"/>
        </w:rPr>
        <w:t>onsidering the risks associated with beach hazards</w:t>
      </w:r>
      <w:r w:rsidR="00EF4832">
        <w:rPr>
          <w:rFonts w:ascii="Times New Roman" w:hAnsi="Times New Roman" w:cs="Times New Roman"/>
          <w:b w:val="0"/>
          <w:color w:val="auto"/>
        </w:rPr>
        <w:t>.</w:t>
      </w:r>
    </w:p>
    <w:p w:rsidR="009E0B27" w:rsidRDefault="009E0B27">
      <w:pPr>
        <w:rPr>
          <w:rFonts w:ascii="Times New Roman" w:hAnsi="Times New Roman" w:cs="Times New Roman"/>
          <w:b w:val="0"/>
        </w:rPr>
      </w:pPr>
    </w:p>
    <w:p w:rsidR="00CA245A" w:rsidRDefault="00472931">
      <w:pPr>
        <w:rPr>
          <w:rFonts w:ascii="Times New Roman" w:hAnsi="Times New Roman" w:cs="Times New Roman"/>
          <w:b w:val="0"/>
        </w:rPr>
      </w:pPr>
      <w:r>
        <w:rPr>
          <w:rFonts w:ascii="Times New Roman" w:hAnsi="Times New Roman" w:cs="Times New Roman"/>
          <w:b w:val="0"/>
        </w:rPr>
        <w:t>The results of the</w:t>
      </w:r>
      <w:r w:rsidR="007B0748">
        <w:rPr>
          <w:rFonts w:ascii="Times New Roman" w:hAnsi="Times New Roman" w:cs="Times New Roman"/>
          <w:b w:val="0"/>
        </w:rPr>
        <w:t xml:space="preserve"> beach intercept</w:t>
      </w:r>
      <w:r>
        <w:rPr>
          <w:rFonts w:ascii="Times New Roman" w:hAnsi="Times New Roman" w:cs="Times New Roman"/>
          <w:b w:val="0"/>
        </w:rPr>
        <w:t xml:space="preserve"> survey will be used by </w:t>
      </w:r>
      <w:r w:rsidR="00CA7679">
        <w:rPr>
          <w:rFonts w:ascii="Times New Roman" w:hAnsi="Times New Roman" w:cs="Times New Roman"/>
          <w:b w:val="0"/>
        </w:rPr>
        <w:t xml:space="preserve">CSC </w:t>
      </w:r>
      <w:r>
        <w:rPr>
          <w:rFonts w:ascii="Times New Roman" w:hAnsi="Times New Roman" w:cs="Times New Roman"/>
          <w:b w:val="0"/>
        </w:rPr>
        <w:t>and partners to craft more effective outreach messages about beach hazards and how to avoid or escape from strong currents and waves occurring in the swim zone in the Great Lakes.</w:t>
      </w:r>
    </w:p>
    <w:p w:rsidR="00CA245A" w:rsidRDefault="00CA245A">
      <w:pPr>
        <w:rPr>
          <w:rFonts w:ascii="Times New Roman" w:hAnsi="Times New Roman" w:cs="Times New Roman"/>
          <w:b w:val="0"/>
        </w:rPr>
      </w:pPr>
    </w:p>
    <w:p w:rsidR="00621B7A" w:rsidRDefault="00621B7A">
      <w:pPr>
        <w:rPr>
          <w:rFonts w:ascii="Times New Roman" w:hAnsi="Times New Roman" w:cs="Times New Roman"/>
          <w:b w:val="0"/>
        </w:rPr>
      </w:pPr>
    </w:p>
    <w:p w:rsidR="00621B7A" w:rsidRDefault="00621B7A">
      <w:pPr>
        <w:rPr>
          <w:rFonts w:ascii="Times New Roman" w:hAnsi="Times New Roman" w:cs="Times New Roman"/>
          <w:b w:val="0"/>
        </w:rPr>
      </w:pPr>
    </w:p>
    <w:p w:rsidR="00621B7A" w:rsidRPr="00286D55" w:rsidRDefault="00621B7A" w:rsidP="00621B7A">
      <w:pPr>
        <w:rPr>
          <w:rFonts w:ascii="Times New Roman" w:hAnsi="Times New Roman" w:cs="Times New Roman"/>
          <w:b w:val="0"/>
        </w:rPr>
      </w:pPr>
      <w:r>
        <w:rPr>
          <w:rFonts w:ascii="Times New Roman" w:hAnsi="Times New Roman" w:cs="Times New Roman"/>
          <w:b w:val="0"/>
        </w:rPr>
        <w:br w:type="page"/>
      </w:r>
    </w:p>
    <w:p w:rsidR="009E0B27" w:rsidRPr="00286D55" w:rsidRDefault="009E0B27" w:rsidP="00621B7A">
      <w:pPr>
        <w:numPr>
          <w:ilvl w:val="0"/>
          <w:numId w:val="6"/>
        </w:numPr>
        <w:autoSpaceDE w:val="0"/>
        <w:autoSpaceDN w:val="0"/>
        <w:adjustRightInd w:val="0"/>
        <w:ind w:left="360"/>
        <w:rPr>
          <w:rFonts w:ascii="Times New Roman" w:hAnsi="Times New Roman" w:cs="Times New Roman"/>
        </w:rPr>
      </w:pPr>
      <w:r w:rsidRPr="00286D55">
        <w:rPr>
          <w:rFonts w:ascii="Times New Roman" w:hAnsi="Times New Roman" w:cs="Times New Roman"/>
          <w:color w:val="auto"/>
        </w:rPr>
        <w:t xml:space="preserve">Explain how this survey was developed. With whom did you consult during the development of this survey on content? </w:t>
      </w:r>
      <w:proofErr w:type="gramStart"/>
      <w:r w:rsidRPr="00286D55">
        <w:rPr>
          <w:rFonts w:ascii="Times New Roman" w:hAnsi="Times New Roman" w:cs="Times New Roman"/>
          <w:color w:val="auto"/>
        </w:rPr>
        <w:t>statistics</w:t>
      </w:r>
      <w:proofErr w:type="gramEnd"/>
      <w:r w:rsidRPr="00286D55">
        <w:rPr>
          <w:rFonts w:ascii="Times New Roman" w:hAnsi="Times New Roman" w:cs="Times New Roman"/>
          <w:color w:val="auto"/>
        </w:rPr>
        <w:t>? What suggestions did you get about improving the survey?</w:t>
      </w:r>
    </w:p>
    <w:p w:rsidR="009E0B27" w:rsidRPr="0052007A" w:rsidRDefault="009E0B27">
      <w:pPr>
        <w:rPr>
          <w:rFonts w:ascii="Times New Roman" w:hAnsi="Times New Roman" w:cs="Times New Roman"/>
          <w:b w:val="0"/>
        </w:rPr>
      </w:pPr>
    </w:p>
    <w:p w:rsidR="0052007A" w:rsidRDefault="00CA7679">
      <w:pPr>
        <w:rPr>
          <w:rFonts w:ascii="Times New Roman" w:hAnsi="Times New Roman" w:cs="Times New Roman"/>
          <w:b w:val="0"/>
          <w:color w:val="auto"/>
        </w:rPr>
      </w:pPr>
      <w:r>
        <w:rPr>
          <w:rFonts w:ascii="Times New Roman" w:hAnsi="Times New Roman" w:cs="Times New Roman"/>
          <w:b w:val="0"/>
          <w:color w:val="auto"/>
        </w:rPr>
        <w:t xml:space="preserve">The CSC team </w:t>
      </w:r>
      <w:r w:rsidR="00047B42">
        <w:rPr>
          <w:rFonts w:ascii="Times New Roman" w:hAnsi="Times New Roman" w:cs="Times New Roman"/>
          <w:b w:val="0"/>
          <w:color w:val="auto"/>
        </w:rPr>
        <w:t>consulted with Eastern Research Group, Inc. (ERG) on the development of the survey instrument</w:t>
      </w:r>
      <w:r w:rsidR="00453A2A">
        <w:rPr>
          <w:rFonts w:ascii="Times New Roman" w:hAnsi="Times New Roman" w:cs="Times New Roman"/>
          <w:b w:val="0"/>
          <w:color w:val="auto"/>
        </w:rPr>
        <w:t>s</w:t>
      </w:r>
      <w:r w:rsidR="00047B42">
        <w:rPr>
          <w:rFonts w:ascii="Times New Roman" w:hAnsi="Times New Roman" w:cs="Times New Roman"/>
          <w:b w:val="0"/>
          <w:color w:val="auto"/>
        </w:rPr>
        <w:t xml:space="preserve">. ERG has significant experience assessing technical assistance provided by </w:t>
      </w:r>
      <w:r>
        <w:rPr>
          <w:rFonts w:ascii="Times New Roman" w:hAnsi="Times New Roman" w:cs="Times New Roman"/>
          <w:b w:val="0"/>
          <w:color w:val="auto"/>
        </w:rPr>
        <w:t>f</w:t>
      </w:r>
      <w:r w:rsidR="00047B42">
        <w:rPr>
          <w:rFonts w:ascii="Times New Roman" w:hAnsi="Times New Roman" w:cs="Times New Roman"/>
          <w:b w:val="0"/>
          <w:color w:val="auto"/>
        </w:rPr>
        <w:t xml:space="preserve">ederal agencies through detailed interviews, focus groups, stakeholder engagement, and surveys that focus on customer satisfaction with services. The </w:t>
      </w:r>
      <w:r w:rsidR="00EF4832">
        <w:rPr>
          <w:rFonts w:ascii="Times New Roman" w:hAnsi="Times New Roman" w:cs="Times New Roman"/>
          <w:b w:val="0"/>
          <w:color w:val="auto"/>
        </w:rPr>
        <w:t xml:space="preserve">development of the web-based </w:t>
      </w:r>
      <w:r w:rsidR="00047B42">
        <w:rPr>
          <w:rFonts w:ascii="Times New Roman" w:hAnsi="Times New Roman" w:cs="Times New Roman"/>
          <w:b w:val="0"/>
          <w:color w:val="auto"/>
        </w:rPr>
        <w:t xml:space="preserve">survey was informed by reviewing relevant background materials on </w:t>
      </w:r>
      <w:r w:rsidR="002634B4">
        <w:rPr>
          <w:rFonts w:ascii="Times New Roman" w:hAnsi="Times New Roman" w:cs="Times New Roman"/>
          <w:b w:val="0"/>
          <w:color w:val="auto"/>
        </w:rPr>
        <w:t>previous beach communication campaigns, current beach safety awareness programs, expert interviews</w:t>
      </w:r>
      <w:r w:rsidR="00EE7D76">
        <w:rPr>
          <w:rFonts w:ascii="Times New Roman" w:hAnsi="Times New Roman" w:cs="Times New Roman"/>
          <w:b w:val="0"/>
          <w:color w:val="auto"/>
        </w:rPr>
        <w:t>, and a literature review</w:t>
      </w:r>
      <w:r w:rsidR="00047B42">
        <w:rPr>
          <w:rFonts w:ascii="Times New Roman" w:hAnsi="Times New Roman" w:cs="Times New Roman"/>
          <w:b w:val="0"/>
          <w:color w:val="auto"/>
        </w:rPr>
        <w:t xml:space="preserve">. The </w:t>
      </w:r>
      <w:r w:rsidR="00EF4832">
        <w:rPr>
          <w:rFonts w:ascii="Times New Roman" w:hAnsi="Times New Roman" w:cs="Times New Roman"/>
          <w:b w:val="0"/>
          <w:color w:val="auto"/>
        </w:rPr>
        <w:t xml:space="preserve">draft survey instrument </w:t>
      </w:r>
      <w:r w:rsidR="00047B42">
        <w:rPr>
          <w:rFonts w:ascii="Times New Roman" w:hAnsi="Times New Roman" w:cs="Times New Roman"/>
          <w:b w:val="0"/>
          <w:color w:val="auto"/>
        </w:rPr>
        <w:t xml:space="preserve">was also </w:t>
      </w:r>
      <w:r w:rsidR="00EF4832">
        <w:rPr>
          <w:rFonts w:ascii="Times New Roman" w:hAnsi="Times New Roman" w:cs="Times New Roman"/>
          <w:b w:val="0"/>
          <w:color w:val="auto"/>
        </w:rPr>
        <w:t>circulated to</w:t>
      </w:r>
      <w:r w:rsidR="002634B4">
        <w:rPr>
          <w:rFonts w:ascii="Times New Roman" w:hAnsi="Times New Roman" w:cs="Times New Roman"/>
          <w:b w:val="0"/>
          <w:color w:val="auto"/>
        </w:rPr>
        <w:t xml:space="preserve"> Michigan Sea Grant (MI SG)</w:t>
      </w:r>
      <w:r w:rsidR="00EF4832">
        <w:rPr>
          <w:rFonts w:ascii="Times New Roman" w:hAnsi="Times New Roman" w:cs="Times New Roman"/>
          <w:b w:val="0"/>
          <w:color w:val="auto"/>
        </w:rPr>
        <w:t xml:space="preserve"> staff actively working on a parallel project in the region</w:t>
      </w:r>
      <w:r w:rsidR="00047B42">
        <w:rPr>
          <w:rFonts w:ascii="Times New Roman" w:hAnsi="Times New Roman" w:cs="Times New Roman"/>
          <w:b w:val="0"/>
          <w:color w:val="auto"/>
        </w:rPr>
        <w:t>.</w:t>
      </w:r>
    </w:p>
    <w:p w:rsidR="00EF4832" w:rsidRDefault="00EF4832">
      <w:pPr>
        <w:rPr>
          <w:rFonts w:ascii="Times New Roman" w:hAnsi="Times New Roman" w:cs="Times New Roman"/>
          <w:b w:val="0"/>
          <w:color w:val="auto"/>
        </w:rPr>
      </w:pPr>
    </w:p>
    <w:p w:rsidR="009E0B27" w:rsidRPr="007B0748" w:rsidRDefault="00EF4832" w:rsidP="007B0748">
      <w:pPr>
        <w:rPr>
          <w:rFonts w:ascii="Times New Roman" w:hAnsi="Times New Roman" w:cs="Times New Roman"/>
          <w:b w:val="0"/>
        </w:rPr>
      </w:pPr>
      <w:r>
        <w:rPr>
          <w:rFonts w:ascii="Times New Roman" w:hAnsi="Times New Roman" w:cs="Times New Roman"/>
          <w:b w:val="0"/>
          <w:color w:val="auto"/>
        </w:rPr>
        <w:t xml:space="preserve">The beach intercept survey was developed in parallel to the </w:t>
      </w:r>
      <w:r w:rsidR="00CA7679">
        <w:rPr>
          <w:rFonts w:ascii="Times New Roman" w:hAnsi="Times New Roman" w:cs="Times New Roman"/>
          <w:b w:val="0"/>
          <w:color w:val="auto"/>
        </w:rPr>
        <w:t>W</w:t>
      </w:r>
      <w:r>
        <w:rPr>
          <w:rFonts w:ascii="Times New Roman" w:hAnsi="Times New Roman" w:cs="Times New Roman"/>
          <w:b w:val="0"/>
          <w:color w:val="auto"/>
        </w:rPr>
        <w:t xml:space="preserve">eb-based survey using the same process, with placeholders in the survey for the outreach messages that will be developed based on results from the </w:t>
      </w:r>
      <w:r w:rsidR="00CA7679">
        <w:rPr>
          <w:rFonts w:ascii="Times New Roman" w:hAnsi="Times New Roman" w:cs="Times New Roman"/>
          <w:b w:val="0"/>
          <w:color w:val="auto"/>
        </w:rPr>
        <w:t>W</w:t>
      </w:r>
      <w:r>
        <w:rPr>
          <w:rFonts w:ascii="Times New Roman" w:hAnsi="Times New Roman" w:cs="Times New Roman"/>
          <w:b w:val="0"/>
          <w:color w:val="auto"/>
        </w:rPr>
        <w:t>eb-based survey and a set of interviews with experts (fewer than 9 non-federal interviewees) in beach hazards outreach.</w:t>
      </w:r>
    </w:p>
    <w:p w:rsidR="00CA245A" w:rsidRDefault="00CA245A">
      <w:pPr>
        <w:autoSpaceDE w:val="0"/>
        <w:autoSpaceDN w:val="0"/>
        <w:adjustRightInd w:val="0"/>
        <w:rPr>
          <w:rFonts w:ascii="Times New Roman" w:hAnsi="Times New Roman" w:cs="Times New Roman"/>
          <w:b w:val="0"/>
          <w:color w:val="auto"/>
        </w:rPr>
      </w:pPr>
    </w:p>
    <w:p w:rsidR="00CA245A" w:rsidRPr="00286D55" w:rsidRDefault="00CA245A">
      <w:pPr>
        <w:autoSpaceDE w:val="0"/>
        <w:autoSpaceDN w:val="0"/>
        <w:adjustRightInd w:val="0"/>
        <w:rPr>
          <w:rFonts w:ascii="Times New Roman" w:hAnsi="Times New Roman" w:cs="Times New Roman"/>
          <w:b w:val="0"/>
          <w:color w:val="auto"/>
        </w:rPr>
      </w:pPr>
    </w:p>
    <w:p w:rsidR="009E0B27" w:rsidRPr="00286D55" w:rsidRDefault="009E0B27" w:rsidP="00621B7A">
      <w:pPr>
        <w:numPr>
          <w:ilvl w:val="0"/>
          <w:numId w:val="6"/>
        </w:numPr>
        <w:autoSpaceDE w:val="0"/>
        <w:autoSpaceDN w:val="0"/>
        <w:adjustRightInd w:val="0"/>
        <w:ind w:left="450" w:hanging="450"/>
        <w:rPr>
          <w:rFonts w:ascii="Times New Roman" w:hAnsi="Times New Roman" w:cs="Times New Roman"/>
          <w:color w:val="auto"/>
        </w:rPr>
      </w:pPr>
      <w:r w:rsidRPr="00286D55">
        <w:rPr>
          <w:rFonts w:ascii="Times New Roman" w:hAnsi="Times New Roman" w:cs="Times New Roman"/>
          <w:color w:val="auto"/>
        </w:rPr>
        <w:t>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rsidR="009E0B27" w:rsidRDefault="009E0B27">
      <w:pPr>
        <w:autoSpaceDE w:val="0"/>
        <w:autoSpaceDN w:val="0"/>
        <w:adjustRightInd w:val="0"/>
        <w:rPr>
          <w:rFonts w:ascii="Times New Roman" w:hAnsi="Times New Roman" w:cs="Times New Roman"/>
          <w:b w:val="0"/>
          <w:color w:val="auto"/>
        </w:rPr>
      </w:pPr>
    </w:p>
    <w:p w:rsidR="00C27A1E" w:rsidRDefault="00CA7679">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 xml:space="preserve">CSC </w:t>
      </w:r>
      <w:r w:rsidR="00047B42">
        <w:rPr>
          <w:rFonts w:ascii="Times New Roman" w:hAnsi="Times New Roman" w:cs="Times New Roman"/>
          <w:b w:val="0"/>
          <w:color w:val="auto"/>
        </w:rPr>
        <w:t>will</w:t>
      </w:r>
      <w:r w:rsidR="00EF4832">
        <w:rPr>
          <w:rFonts w:ascii="Times New Roman" w:hAnsi="Times New Roman" w:cs="Times New Roman"/>
          <w:b w:val="0"/>
          <w:color w:val="auto"/>
        </w:rPr>
        <w:t xml:space="preserve"> be conducting two surveys, a web-based </w:t>
      </w:r>
      <w:r w:rsidR="00047B42">
        <w:rPr>
          <w:rFonts w:ascii="Times New Roman" w:hAnsi="Times New Roman" w:cs="Times New Roman"/>
          <w:b w:val="0"/>
          <w:color w:val="auto"/>
        </w:rPr>
        <w:t xml:space="preserve">survey of </w:t>
      </w:r>
      <w:r w:rsidR="00C27A1E">
        <w:rPr>
          <w:rFonts w:ascii="Times New Roman" w:hAnsi="Times New Roman" w:cs="Times New Roman"/>
          <w:b w:val="0"/>
          <w:color w:val="auto"/>
        </w:rPr>
        <w:t xml:space="preserve">awareness of the risks of Great Lakes currents and waves in likely beach goers and an intercept survey of beach goers on </w:t>
      </w:r>
      <w:r w:rsidR="00453A2A">
        <w:rPr>
          <w:rFonts w:ascii="Times New Roman" w:hAnsi="Times New Roman" w:cs="Times New Roman"/>
          <w:b w:val="0"/>
          <w:color w:val="auto"/>
        </w:rPr>
        <w:t xml:space="preserve">their </w:t>
      </w:r>
      <w:r w:rsidR="00C27A1E">
        <w:rPr>
          <w:rFonts w:ascii="Times New Roman" w:hAnsi="Times New Roman" w:cs="Times New Roman"/>
          <w:b w:val="0"/>
          <w:color w:val="auto"/>
        </w:rPr>
        <w:t>awareness and understand</w:t>
      </w:r>
      <w:r w:rsidR="00453A2A">
        <w:rPr>
          <w:rFonts w:ascii="Times New Roman" w:hAnsi="Times New Roman" w:cs="Times New Roman"/>
          <w:b w:val="0"/>
          <w:color w:val="auto"/>
        </w:rPr>
        <w:t xml:space="preserve">ing </w:t>
      </w:r>
      <w:r w:rsidR="00C27A1E">
        <w:rPr>
          <w:rFonts w:ascii="Times New Roman" w:hAnsi="Times New Roman" w:cs="Times New Roman"/>
          <w:b w:val="0"/>
          <w:color w:val="auto"/>
        </w:rPr>
        <w:t xml:space="preserve">of outreach messages on the risks of currents and waves. </w:t>
      </w:r>
    </w:p>
    <w:p w:rsidR="00C27A1E" w:rsidRDefault="00C27A1E">
      <w:pPr>
        <w:autoSpaceDE w:val="0"/>
        <w:autoSpaceDN w:val="0"/>
        <w:adjustRightInd w:val="0"/>
        <w:rPr>
          <w:rFonts w:ascii="Times New Roman" w:hAnsi="Times New Roman" w:cs="Times New Roman"/>
          <w:b w:val="0"/>
          <w:color w:val="auto"/>
        </w:rPr>
      </w:pPr>
    </w:p>
    <w:p w:rsidR="00C27A1E" w:rsidRPr="00C27A1E" w:rsidRDefault="00C27A1E">
      <w:pPr>
        <w:autoSpaceDE w:val="0"/>
        <w:autoSpaceDN w:val="0"/>
        <w:adjustRightInd w:val="0"/>
        <w:rPr>
          <w:rFonts w:ascii="Times New Roman" w:hAnsi="Times New Roman" w:cs="Times New Roman"/>
          <w:b w:val="0"/>
          <w:color w:val="auto"/>
          <w:u w:val="single"/>
        </w:rPr>
      </w:pPr>
      <w:r w:rsidRPr="00C27A1E">
        <w:rPr>
          <w:rFonts w:ascii="Times New Roman" w:hAnsi="Times New Roman" w:cs="Times New Roman"/>
          <w:b w:val="0"/>
          <w:color w:val="auto"/>
          <w:u w:val="single"/>
        </w:rPr>
        <w:t>Web-based Survey</w:t>
      </w:r>
    </w:p>
    <w:p w:rsidR="00EF4832" w:rsidRDefault="00EF4832">
      <w:pPr>
        <w:autoSpaceDE w:val="0"/>
        <w:autoSpaceDN w:val="0"/>
        <w:adjustRightInd w:val="0"/>
        <w:rPr>
          <w:rFonts w:ascii="Times New Roman" w:hAnsi="Times New Roman" w:cs="Times New Roman"/>
          <w:b w:val="0"/>
          <w:color w:val="auto"/>
        </w:rPr>
      </w:pPr>
      <w:r w:rsidRPr="00EF4832">
        <w:rPr>
          <w:rFonts w:ascii="Times New Roman" w:hAnsi="Times New Roman" w:cs="Times New Roman"/>
          <w:b w:val="0"/>
          <w:color w:val="auto"/>
          <w:lang w:val="en-US"/>
        </w:rPr>
        <w:t xml:space="preserve">ERG will obtain a list of email addresses for use in a survey using a reputable survey email list vendor. The list will include only email addresses whose owners have agreed to receive further emails on topics such as this. ERG will select a sample from this list and send a series of emails to the potential respondents: pre-notification, email survey link, follow-up reminder. The set of emails to be sent are further detailed in Section B below. The survey will be a link within the email sent. ERG will host the survey on its secure Web-based survey Web site running </w:t>
      </w:r>
      <w:proofErr w:type="spellStart"/>
      <w:r w:rsidRPr="00EF4832">
        <w:rPr>
          <w:rFonts w:ascii="Times New Roman" w:hAnsi="Times New Roman" w:cs="Times New Roman"/>
          <w:b w:val="0"/>
          <w:color w:val="auto"/>
          <w:lang w:val="en-US"/>
        </w:rPr>
        <w:t>Vovici</w:t>
      </w:r>
      <w:proofErr w:type="spellEnd"/>
      <w:r w:rsidRPr="00EF4832">
        <w:rPr>
          <w:rFonts w:ascii="Times New Roman" w:hAnsi="Times New Roman" w:cs="Times New Roman"/>
          <w:b w:val="0"/>
          <w:color w:val="auto"/>
          <w:lang w:val="en-US"/>
        </w:rPr>
        <w:t>™ survey software. All responses will be anonymous.</w:t>
      </w:r>
    </w:p>
    <w:p w:rsidR="00047B42" w:rsidRDefault="00047B42">
      <w:pPr>
        <w:autoSpaceDE w:val="0"/>
        <w:autoSpaceDN w:val="0"/>
        <w:adjustRightInd w:val="0"/>
        <w:rPr>
          <w:rFonts w:ascii="Times New Roman" w:hAnsi="Times New Roman" w:cs="Times New Roman"/>
          <w:b w:val="0"/>
          <w:color w:val="auto"/>
        </w:rPr>
      </w:pPr>
    </w:p>
    <w:p w:rsidR="00C27A1E" w:rsidRPr="00A809A4" w:rsidRDefault="00453A2A" w:rsidP="00453A2A">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 xml:space="preserve">The email list being used by ERG to select the sample contains self-reported information on the email owners’ locations. ERG will use the location information on the email list to </w:t>
      </w:r>
      <w:r w:rsidR="00472931">
        <w:rPr>
          <w:rFonts w:ascii="Times New Roman" w:hAnsi="Times New Roman" w:cs="Times New Roman"/>
          <w:b w:val="0"/>
          <w:color w:val="auto"/>
        </w:rPr>
        <w:t>select a sample that includes</w:t>
      </w:r>
      <w:r w:rsidR="00EF4832">
        <w:rPr>
          <w:rFonts w:ascii="Times New Roman" w:hAnsi="Times New Roman" w:cs="Times New Roman"/>
          <w:b w:val="0"/>
          <w:color w:val="auto"/>
        </w:rPr>
        <w:t xml:space="preserve"> all individuals </w:t>
      </w:r>
      <w:r>
        <w:rPr>
          <w:rFonts w:ascii="Times New Roman" w:hAnsi="Times New Roman" w:cs="Times New Roman"/>
          <w:b w:val="0"/>
          <w:color w:val="auto"/>
        </w:rPr>
        <w:t>who</w:t>
      </w:r>
      <w:r w:rsidR="00EF4832">
        <w:rPr>
          <w:rFonts w:ascii="Times New Roman" w:hAnsi="Times New Roman" w:cs="Times New Roman"/>
          <w:b w:val="0"/>
          <w:color w:val="auto"/>
        </w:rPr>
        <w:t xml:space="preserve"> </w:t>
      </w:r>
      <w:r>
        <w:rPr>
          <w:rFonts w:ascii="Times New Roman" w:hAnsi="Times New Roman" w:cs="Times New Roman"/>
          <w:b w:val="0"/>
          <w:color w:val="auto"/>
        </w:rPr>
        <w:t xml:space="preserve">reside in the area </w:t>
      </w:r>
      <w:r w:rsidR="00A809A4">
        <w:rPr>
          <w:rFonts w:ascii="Times New Roman" w:hAnsi="Times New Roman" w:cs="Times New Roman"/>
          <w:b w:val="0"/>
          <w:color w:val="auto"/>
        </w:rPr>
        <w:t>likely to travel to the Great Lakes.</w:t>
      </w:r>
      <w:r w:rsidR="00EF4832">
        <w:rPr>
          <w:rFonts w:ascii="Times New Roman" w:hAnsi="Times New Roman" w:cs="Times New Roman"/>
          <w:b w:val="0"/>
          <w:color w:val="auto"/>
        </w:rPr>
        <w:t xml:space="preserve"> </w:t>
      </w:r>
      <w:r>
        <w:rPr>
          <w:rFonts w:ascii="Times New Roman" w:hAnsi="Times New Roman" w:cs="Times New Roman"/>
          <w:b w:val="0"/>
          <w:color w:val="auto"/>
        </w:rPr>
        <w:t xml:space="preserve">This includes the states of </w:t>
      </w:r>
      <w:r w:rsidRPr="00453A2A">
        <w:rPr>
          <w:rFonts w:ascii="Times New Roman" w:hAnsi="Times New Roman" w:cs="Times New Roman"/>
          <w:b w:val="0"/>
          <w:color w:val="auto"/>
        </w:rPr>
        <w:t>Illinois</w:t>
      </w:r>
      <w:r>
        <w:rPr>
          <w:rFonts w:ascii="Times New Roman" w:hAnsi="Times New Roman" w:cs="Times New Roman"/>
          <w:b w:val="0"/>
          <w:color w:val="auto"/>
        </w:rPr>
        <w:t xml:space="preserve">, </w:t>
      </w:r>
      <w:r w:rsidRPr="00453A2A">
        <w:rPr>
          <w:rFonts w:ascii="Times New Roman" w:hAnsi="Times New Roman" w:cs="Times New Roman"/>
          <w:b w:val="0"/>
          <w:color w:val="auto"/>
        </w:rPr>
        <w:t>Indiana</w:t>
      </w:r>
      <w:r>
        <w:rPr>
          <w:rFonts w:ascii="Times New Roman" w:hAnsi="Times New Roman" w:cs="Times New Roman"/>
          <w:b w:val="0"/>
          <w:color w:val="auto"/>
        </w:rPr>
        <w:t xml:space="preserve">, </w:t>
      </w:r>
      <w:r w:rsidRPr="00453A2A">
        <w:rPr>
          <w:rFonts w:ascii="Times New Roman" w:hAnsi="Times New Roman" w:cs="Times New Roman"/>
          <w:b w:val="0"/>
          <w:color w:val="auto"/>
        </w:rPr>
        <w:t>Michigan</w:t>
      </w:r>
      <w:r>
        <w:rPr>
          <w:rFonts w:ascii="Times New Roman" w:hAnsi="Times New Roman" w:cs="Times New Roman"/>
          <w:b w:val="0"/>
          <w:color w:val="auto"/>
        </w:rPr>
        <w:t xml:space="preserve">, </w:t>
      </w:r>
      <w:r w:rsidRPr="00453A2A">
        <w:rPr>
          <w:rFonts w:ascii="Times New Roman" w:hAnsi="Times New Roman" w:cs="Times New Roman"/>
          <w:b w:val="0"/>
          <w:color w:val="auto"/>
        </w:rPr>
        <w:t>Minnesota</w:t>
      </w:r>
      <w:r>
        <w:rPr>
          <w:rFonts w:ascii="Times New Roman" w:hAnsi="Times New Roman" w:cs="Times New Roman"/>
          <w:b w:val="0"/>
          <w:color w:val="auto"/>
        </w:rPr>
        <w:t xml:space="preserve">, </w:t>
      </w:r>
      <w:r w:rsidRPr="00453A2A">
        <w:rPr>
          <w:rFonts w:ascii="Times New Roman" w:hAnsi="Times New Roman" w:cs="Times New Roman"/>
          <w:b w:val="0"/>
          <w:color w:val="auto"/>
        </w:rPr>
        <w:t>Ohio</w:t>
      </w:r>
      <w:r>
        <w:rPr>
          <w:rFonts w:ascii="Times New Roman" w:hAnsi="Times New Roman" w:cs="Times New Roman"/>
          <w:b w:val="0"/>
          <w:color w:val="auto"/>
        </w:rPr>
        <w:t xml:space="preserve">, </w:t>
      </w:r>
      <w:r w:rsidRPr="00453A2A">
        <w:rPr>
          <w:rFonts w:ascii="Times New Roman" w:hAnsi="Times New Roman" w:cs="Times New Roman"/>
          <w:b w:val="0"/>
          <w:color w:val="auto"/>
        </w:rPr>
        <w:t>Wisconsin</w:t>
      </w:r>
      <w:r>
        <w:rPr>
          <w:rFonts w:ascii="Times New Roman" w:hAnsi="Times New Roman" w:cs="Times New Roman"/>
          <w:b w:val="0"/>
          <w:color w:val="auto"/>
        </w:rPr>
        <w:t xml:space="preserve">, and the western parts of Pennsylvania, and </w:t>
      </w:r>
      <w:r w:rsidRPr="00453A2A">
        <w:rPr>
          <w:rFonts w:ascii="Times New Roman" w:hAnsi="Times New Roman" w:cs="Times New Roman"/>
          <w:b w:val="0"/>
          <w:color w:val="auto"/>
        </w:rPr>
        <w:t>New York</w:t>
      </w:r>
      <w:r>
        <w:rPr>
          <w:rFonts w:ascii="Times New Roman" w:hAnsi="Times New Roman" w:cs="Times New Roman"/>
          <w:b w:val="0"/>
          <w:color w:val="auto"/>
        </w:rPr>
        <w:t xml:space="preserve">. </w:t>
      </w:r>
      <w:r w:rsidR="00A809A4">
        <w:rPr>
          <w:rFonts w:ascii="Times New Roman" w:hAnsi="Times New Roman" w:cs="Times New Roman"/>
          <w:b w:val="0"/>
          <w:color w:val="auto"/>
        </w:rPr>
        <w:t>Respondents will be selected at the zip code or county level based on geographic proximity to the Great Lakes and discussions with tourism bureaus</w:t>
      </w:r>
      <w:r w:rsidR="00BA35DA">
        <w:rPr>
          <w:rFonts w:ascii="Times New Roman" w:hAnsi="Times New Roman" w:cs="Times New Roman"/>
          <w:b w:val="0"/>
          <w:color w:val="auto"/>
        </w:rPr>
        <w:t xml:space="preserve"> about the regions that tend to visit the Great Lakes</w:t>
      </w:r>
      <w:r w:rsidR="00A809A4">
        <w:rPr>
          <w:rFonts w:ascii="Times New Roman" w:hAnsi="Times New Roman" w:cs="Times New Roman"/>
          <w:b w:val="0"/>
          <w:color w:val="auto"/>
        </w:rPr>
        <w:t xml:space="preserve">. </w:t>
      </w:r>
      <w:r w:rsidR="00417651">
        <w:rPr>
          <w:rFonts w:ascii="Times New Roman" w:hAnsi="Times New Roman" w:cs="Times New Roman"/>
          <w:b w:val="0"/>
          <w:color w:val="auto"/>
        </w:rPr>
        <w:t xml:space="preserve"> </w:t>
      </w:r>
      <w:r>
        <w:rPr>
          <w:rFonts w:ascii="Times New Roman" w:hAnsi="Times New Roman" w:cs="Times New Roman"/>
          <w:b w:val="0"/>
          <w:color w:val="auto"/>
        </w:rPr>
        <w:t xml:space="preserve">Based on previous survey work </w:t>
      </w:r>
      <w:r>
        <w:rPr>
          <w:rFonts w:ascii="Times New Roman" w:hAnsi="Times New Roman" w:cs="Times New Roman"/>
          <w:b w:val="0"/>
          <w:color w:val="auto"/>
        </w:rPr>
        <w:lastRenderedPageBreak/>
        <w:t xml:space="preserve">conducted by ERG, </w:t>
      </w:r>
      <w:r w:rsidR="00CA7679">
        <w:rPr>
          <w:rFonts w:ascii="Times New Roman" w:hAnsi="Times New Roman" w:cs="Times New Roman"/>
          <w:b w:val="0"/>
          <w:color w:val="auto"/>
        </w:rPr>
        <w:t xml:space="preserve">CSC </w:t>
      </w:r>
      <w:r w:rsidR="00417651">
        <w:rPr>
          <w:rFonts w:ascii="Times New Roman" w:hAnsi="Times New Roman" w:cs="Times New Roman"/>
          <w:b w:val="0"/>
          <w:color w:val="auto"/>
        </w:rPr>
        <w:t xml:space="preserve">expects </w:t>
      </w:r>
      <w:r w:rsidR="00417651" w:rsidRPr="00417651">
        <w:rPr>
          <w:rFonts w:ascii="Times New Roman" w:hAnsi="Times New Roman" w:cs="Times New Roman"/>
          <w:b w:val="0"/>
          <w:color w:val="auto"/>
        </w:rPr>
        <w:t xml:space="preserve">that </w:t>
      </w:r>
      <w:r w:rsidR="00472931" w:rsidRPr="00417651">
        <w:rPr>
          <w:rFonts w:ascii="Times New Roman" w:hAnsi="Times New Roman" w:cs="Times New Roman"/>
          <w:b w:val="0"/>
          <w:color w:val="auto"/>
        </w:rPr>
        <w:t>60</w:t>
      </w:r>
      <w:r w:rsidR="00047B42" w:rsidRPr="00417651">
        <w:rPr>
          <w:rFonts w:ascii="Times New Roman" w:hAnsi="Times New Roman" w:cs="Times New Roman"/>
          <w:b w:val="0"/>
          <w:color w:val="auto"/>
        </w:rPr>
        <w:t>%</w:t>
      </w:r>
      <w:r w:rsidR="00047B42">
        <w:rPr>
          <w:rFonts w:ascii="Times New Roman" w:hAnsi="Times New Roman" w:cs="Times New Roman"/>
          <w:b w:val="0"/>
          <w:color w:val="auto"/>
        </w:rPr>
        <w:t xml:space="preserve"> of the recipients will respond to the survey.</w:t>
      </w:r>
      <w:r w:rsidR="00C27A1E">
        <w:rPr>
          <w:rFonts w:ascii="Times New Roman" w:hAnsi="Times New Roman" w:cs="Times New Roman"/>
          <w:b w:val="0"/>
          <w:color w:val="auto"/>
        </w:rPr>
        <w:t xml:space="preserve"> The survey will be performed using a web-based survey instrument. </w:t>
      </w:r>
      <w:r w:rsidR="00CA7679">
        <w:rPr>
          <w:rFonts w:ascii="Times New Roman" w:hAnsi="Times New Roman" w:cs="Times New Roman"/>
          <w:b w:val="0"/>
          <w:color w:val="auto"/>
        </w:rPr>
        <w:t xml:space="preserve">CSC </w:t>
      </w:r>
      <w:r w:rsidR="00C27A1E">
        <w:rPr>
          <w:rFonts w:ascii="Times New Roman" w:hAnsi="Times New Roman" w:cs="Times New Roman"/>
          <w:b w:val="0"/>
          <w:color w:val="auto"/>
        </w:rPr>
        <w:t xml:space="preserve">has chosen a </w:t>
      </w:r>
      <w:r w:rsidR="00CA7679">
        <w:rPr>
          <w:rFonts w:ascii="Times New Roman" w:hAnsi="Times New Roman" w:cs="Times New Roman"/>
          <w:b w:val="0"/>
          <w:color w:val="auto"/>
        </w:rPr>
        <w:t>W</w:t>
      </w:r>
      <w:r w:rsidR="00C27A1E">
        <w:rPr>
          <w:rFonts w:ascii="Times New Roman" w:hAnsi="Times New Roman" w:cs="Times New Roman"/>
          <w:b w:val="0"/>
          <w:color w:val="auto"/>
        </w:rPr>
        <w:t>eb-based instrument</w:t>
      </w:r>
      <w:r w:rsidR="00BA35DA">
        <w:rPr>
          <w:rFonts w:ascii="Times New Roman" w:hAnsi="Times New Roman" w:cs="Times New Roman"/>
          <w:b w:val="0"/>
          <w:color w:val="auto"/>
        </w:rPr>
        <w:t xml:space="preserve"> for the first survey </w:t>
      </w:r>
      <w:r w:rsidR="00C27A1E">
        <w:rPr>
          <w:rFonts w:ascii="Times New Roman" w:hAnsi="Times New Roman" w:cs="Times New Roman"/>
          <w:b w:val="0"/>
          <w:color w:val="auto"/>
        </w:rPr>
        <w:t xml:space="preserve">because the current outreach messages and information about beach conditions are provided to potential beach </w:t>
      </w:r>
      <w:r w:rsidR="00BA35DA">
        <w:rPr>
          <w:rFonts w:ascii="Times New Roman" w:hAnsi="Times New Roman" w:cs="Times New Roman"/>
          <w:b w:val="0"/>
          <w:color w:val="auto"/>
        </w:rPr>
        <w:t>goers via the internet through weather focused web sites (i.e., www.weather.gov), beach web sites, mobile alerts and applications</w:t>
      </w:r>
      <w:r w:rsidR="00C27A1E">
        <w:rPr>
          <w:rFonts w:ascii="Times New Roman" w:hAnsi="Times New Roman" w:cs="Times New Roman"/>
          <w:b w:val="0"/>
          <w:color w:val="auto"/>
        </w:rPr>
        <w:t>.</w:t>
      </w:r>
      <w:r w:rsidR="004B19B6">
        <w:rPr>
          <w:rFonts w:ascii="Times New Roman" w:hAnsi="Times New Roman" w:cs="Times New Roman"/>
          <w:b w:val="0"/>
          <w:color w:val="auto"/>
        </w:rPr>
        <w:t xml:space="preserve"> CSC expects that the web-based survey will take 20 minutes to complete.</w:t>
      </w:r>
    </w:p>
    <w:p w:rsidR="00CA245A" w:rsidRDefault="00CA245A" w:rsidP="00C27A1E">
      <w:pPr>
        <w:autoSpaceDE w:val="0"/>
        <w:autoSpaceDN w:val="0"/>
        <w:adjustRightInd w:val="0"/>
        <w:rPr>
          <w:rFonts w:ascii="Times New Roman" w:hAnsi="Times New Roman" w:cs="Times New Roman"/>
          <w:color w:val="auto"/>
        </w:rPr>
      </w:pPr>
    </w:p>
    <w:p w:rsidR="00C27A1E" w:rsidRPr="00C27A1E" w:rsidRDefault="00C27A1E" w:rsidP="00C27A1E">
      <w:pPr>
        <w:autoSpaceDE w:val="0"/>
        <w:autoSpaceDN w:val="0"/>
        <w:adjustRightInd w:val="0"/>
        <w:rPr>
          <w:rFonts w:ascii="Times New Roman" w:hAnsi="Times New Roman" w:cs="Times New Roman"/>
          <w:b w:val="0"/>
          <w:color w:val="auto"/>
          <w:u w:val="single"/>
        </w:rPr>
      </w:pPr>
      <w:r w:rsidRPr="00C27A1E">
        <w:rPr>
          <w:rFonts w:ascii="Times New Roman" w:hAnsi="Times New Roman" w:cs="Times New Roman"/>
          <w:b w:val="0"/>
          <w:color w:val="auto"/>
          <w:u w:val="single"/>
        </w:rPr>
        <w:t>Beach Intercept Survey</w:t>
      </w:r>
    </w:p>
    <w:p w:rsidR="00D129C1" w:rsidRPr="00D80AF5" w:rsidRDefault="00C27A1E" w:rsidP="00D129C1">
      <w:pPr>
        <w:autoSpaceDE w:val="0"/>
        <w:autoSpaceDN w:val="0"/>
        <w:adjustRightInd w:val="0"/>
        <w:rPr>
          <w:rFonts w:ascii="Times New Roman" w:hAnsi="Times New Roman" w:cs="Times New Roman"/>
          <w:b w:val="0"/>
          <w:bCs/>
          <w:lang w:val="en-US"/>
        </w:rPr>
      </w:pPr>
      <w:r>
        <w:rPr>
          <w:rFonts w:ascii="Times New Roman" w:hAnsi="Times New Roman" w:cs="Times New Roman"/>
          <w:b w:val="0"/>
          <w:color w:val="auto"/>
        </w:rPr>
        <w:t>For the intercept survey, a trained interviewer will sample p</w:t>
      </w:r>
      <w:r w:rsidR="00E200D1">
        <w:rPr>
          <w:rFonts w:ascii="Times New Roman" w:hAnsi="Times New Roman" w:cs="Times New Roman"/>
          <w:b w:val="0"/>
          <w:color w:val="auto"/>
        </w:rPr>
        <w:t>otential respondents from beach</w:t>
      </w:r>
      <w:r>
        <w:rPr>
          <w:rFonts w:ascii="Times New Roman" w:hAnsi="Times New Roman" w:cs="Times New Roman"/>
          <w:b w:val="0"/>
          <w:color w:val="auto"/>
        </w:rPr>
        <w:t xml:space="preserve">goers at selected beaches. </w:t>
      </w:r>
      <w:r w:rsidR="00A25C3A">
        <w:rPr>
          <w:rFonts w:ascii="Times New Roman" w:hAnsi="Times New Roman" w:cs="Times New Roman"/>
          <w:b w:val="0"/>
          <w:color w:val="auto"/>
        </w:rPr>
        <w:t xml:space="preserve">ERG will select </w:t>
      </w:r>
      <w:r w:rsidR="00A809A4">
        <w:rPr>
          <w:rFonts w:ascii="Times New Roman" w:hAnsi="Times New Roman" w:cs="Times New Roman"/>
          <w:b w:val="0"/>
          <w:color w:val="auto"/>
        </w:rPr>
        <w:t xml:space="preserve">one to two heavily visited </w:t>
      </w:r>
      <w:r w:rsidR="00A25C3A">
        <w:rPr>
          <w:rFonts w:ascii="Times New Roman" w:hAnsi="Times New Roman" w:cs="Times New Roman"/>
          <w:b w:val="0"/>
          <w:color w:val="auto"/>
        </w:rPr>
        <w:t xml:space="preserve">beaches </w:t>
      </w:r>
      <w:r w:rsidR="00A809A4">
        <w:rPr>
          <w:rFonts w:ascii="Times New Roman" w:hAnsi="Times New Roman" w:cs="Times New Roman"/>
          <w:b w:val="0"/>
          <w:color w:val="auto"/>
        </w:rPr>
        <w:t xml:space="preserve">on Lake Michigan and will recruit one to two interviewers to visit those beaches on </w:t>
      </w:r>
      <w:r w:rsidR="00453A2A">
        <w:rPr>
          <w:rFonts w:ascii="Times New Roman" w:hAnsi="Times New Roman" w:cs="Times New Roman"/>
          <w:b w:val="0"/>
          <w:color w:val="auto"/>
        </w:rPr>
        <w:t xml:space="preserve">expected </w:t>
      </w:r>
      <w:r w:rsidR="00A809A4">
        <w:rPr>
          <w:rFonts w:ascii="Times New Roman" w:hAnsi="Times New Roman" w:cs="Times New Roman"/>
          <w:b w:val="0"/>
          <w:color w:val="auto"/>
        </w:rPr>
        <w:t>busy days in the summer to collect survey responses.</w:t>
      </w:r>
      <w:r w:rsidR="00453A2A">
        <w:rPr>
          <w:rStyle w:val="FootnoteReference"/>
          <w:rFonts w:ascii="Times New Roman" w:hAnsi="Times New Roman" w:cs="Times New Roman"/>
          <w:b w:val="0"/>
          <w:color w:val="auto"/>
        </w:rPr>
        <w:footnoteReference w:id="1"/>
      </w:r>
      <w:r w:rsidR="00A809A4">
        <w:rPr>
          <w:rFonts w:ascii="Times New Roman" w:hAnsi="Times New Roman" w:cs="Times New Roman"/>
          <w:b w:val="0"/>
          <w:color w:val="auto"/>
        </w:rPr>
        <w:t xml:space="preserve"> </w:t>
      </w:r>
      <w:r w:rsidR="00A25C3A" w:rsidRPr="00A25C3A">
        <w:rPr>
          <w:rFonts w:ascii="Times New Roman" w:hAnsi="Times New Roman" w:cs="Times New Roman"/>
          <w:b w:val="0"/>
          <w:color w:val="auto"/>
        </w:rPr>
        <w:t>ERG will train interviewers on the protocol for selecting respondents from the individuals encountered on the selected beach</w:t>
      </w:r>
      <w:r w:rsidR="00BA35DA">
        <w:rPr>
          <w:rFonts w:ascii="Times New Roman" w:hAnsi="Times New Roman" w:cs="Times New Roman"/>
          <w:b w:val="0"/>
          <w:color w:val="auto"/>
        </w:rPr>
        <w:t>, with the goal of obtaining a random sample of eligible individuals on the beach</w:t>
      </w:r>
      <w:r w:rsidR="00A25C3A" w:rsidRPr="00A25C3A">
        <w:rPr>
          <w:rFonts w:ascii="Times New Roman" w:hAnsi="Times New Roman" w:cs="Times New Roman"/>
          <w:b w:val="0"/>
          <w:color w:val="auto"/>
        </w:rPr>
        <w:t xml:space="preserve">. </w:t>
      </w:r>
      <w:r w:rsidR="00D129C1" w:rsidRPr="00D129C1">
        <w:rPr>
          <w:rFonts w:ascii="Times New Roman" w:hAnsi="Times New Roman" w:cs="Times New Roman"/>
          <w:b w:val="0"/>
          <w:bCs/>
          <w:lang w:val="en-US"/>
        </w:rPr>
        <w:t xml:space="preserve">The statistical design that will be used to generalize the results to the population is discussed under Section B, Question 2 below. </w:t>
      </w:r>
      <w:r w:rsidR="00BA35DA">
        <w:rPr>
          <w:rFonts w:ascii="Times New Roman" w:hAnsi="Times New Roman" w:cs="Times New Roman"/>
          <w:b w:val="0"/>
          <w:bCs/>
          <w:lang w:val="en-US"/>
        </w:rPr>
        <w:t>T</w:t>
      </w:r>
      <w:r w:rsidR="00D129C1" w:rsidRPr="00D129C1">
        <w:rPr>
          <w:rFonts w:ascii="Times New Roman" w:hAnsi="Times New Roman" w:cs="Times New Roman"/>
          <w:b w:val="0"/>
          <w:bCs/>
          <w:lang w:val="en-US"/>
        </w:rPr>
        <w:t xml:space="preserve">he sample size being employed will allow for a fair degree of accuracy for the types of questions being used in the survey (i.e., five point scales) </w:t>
      </w:r>
      <w:r w:rsidR="00BA35DA">
        <w:rPr>
          <w:rFonts w:ascii="Times New Roman" w:hAnsi="Times New Roman" w:cs="Times New Roman"/>
          <w:b w:val="0"/>
          <w:bCs/>
          <w:lang w:val="en-US"/>
        </w:rPr>
        <w:t xml:space="preserve">within the budget constraints of the project, </w:t>
      </w:r>
      <w:r w:rsidR="00D129C1" w:rsidRPr="00D129C1">
        <w:rPr>
          <w:rFonts w:ascii="Times New Roman" w:hAnsi="Times New Roman" w:cs="Times New Roman"/>
          <w:b w:val="0"/>
          <w:bCs/>
          <w:lang w:val="en-US"/>
        </w:rPr>
        <w:t>and ERG will employ weighting to accurately estimate population parameters.</w:t>
      </w:r>
    </w:p>
    <w:p w:rsidR="00C27A1E" w:rsidRPr="00A809A4" w:rsidRDefault="00C27A1E" w:rsidP="00C27A1E">
      <w:pPr>
        <w:autoSpaceDE w:val="0"/>
        <w:autoSpaceDN w:val="0"/>
        <w:adjustRightInd w:val="0"/>
        <w:rPr>
          <w:rFonts w:ascii="Times New Roman" w:hAnsi="Times New Roman" w:cs="Times New Roman"/>
          <w:b w:val="0"/>
          <w:color w:val="auto"/>
          <w:highlight w:val="yellow"/>
        </w:rPr>
      </w:pPr>
    </w:p>
    <w:p w:rsidR="00CA245A" w:rsidRDefault="00CA7679">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 xml:space="preserve">CSC </w:t>
      </w:r>
      <w:r w:rsidR="00417651">
        <w:rPr>
          <w:rFonts w:ascii="Times New Roman" w:hAnsi="Times New Roman" w:cs="Times New Roman"/>
          <w:b w:val="0"/>
          <w:color w:val="auto"/>
        </w:rPr>
        <w:t xml:space="preserve">has arranged for the use of experienced field interviewers through contacts with academic institution in the region. The interviewers will provide potential interviewees with a fact sheet and will wear clothing that indicates they are with a research institution. </w:t>
      </w:r>
      <w:r w:rsidR="00C502FC">
        <w:rPr>
          <w:rFonts w:ascii="Times New Roman" w:hAnsi="Times New Roman" w:cs="Times New Roman"/>
          <w:b w:val="0"/>
          <w:color w:val="auto"/>
        </w:rPr>
        <w:t>Based on th</w:t>
      </w:r>
      <w:r w:rsidR="009124D4">
        <w:rPr>
          <w:rFonts w:ascii="Times New Roman" w:hAnsi="Times New Roman" w:cs="Times New Roman"/>
          <w:b w:val="0"/>
          <w:color w:val="auto"/>
        </w:rPr>
        <w:t>ese factors</w:t>
      </w:r>
      <w:r w:rsidR="00C502FC">
        <w:rPr>
          <w:rFonts w:ascii="Times New Roman" w:hAnsi="Times New Roman" w:cs="Times New Roman"/>
          <w:b w:val="0"/>
          <w:color w:val="auto"/>
        </w:rPr>
        <w:t xml:space="preserve">, CSC expects that 70% of respondents invited to participate in the intercept survey will complete it. </w:t>
      </w:r>
      <w:r w:rsidR="004B19B6">
        <w:rPr>
          <w:rFonts w:ascii="Times New Roman" w:hAnsi="Times New Roman" w:cs="Times New Roman"/>
          <w:b w:val="0"/>
          <w:color w:val="auto"/>
        </w:rPr>
        <w:t xml:space="preserve">CSC expects that the </w:t>
      </w:r>
      <w:r w:rsidR="00173D4C">
        <w:rPr>
          <w:rFonts w:ascii="Times New Roman" w:hAnsi="Times New Roman" w:cs="Times New Roman"/>
          <w:b w:val="0"/>
          <w:color w:val="auto"/>
        </w:rPr>
        <w:t>intercept survey will take 15</w:t>
      </w:r>
      <w:r w:rsidR="004B19B6">
        <w:rPr>
          <w:rFonts w:ascii="Times New Roman" w:hAnsi="Times New Roman" w:cs="Times New Roman"/>
          <w:b w:val="0"/>
          <w:color w:val="auto"/>
        </w:rPr>
        <w:t xml:space="preserve"> minutes to complete.</w:t>
      </w:r>
    </w:p>
    <w:p w:rsidR="00CA245A" w:rsidRDefault="00CA245A">
      <w:pPr>
        <w:autoSpaceDE w:val="0"/>
        <w:autoSpaceDN w:val="0"/>
        <w:adjustRightInd w:val="0"/>
        <w:rPr>
          <w:rFonts w:ascii="Times New Roman" w:hAnsi="Times New Roman" w:cs="Times New Roman"/>
          <w:b w:val="0"/>
          <w:color w:val="auto"/>
        </w:rPr>
      </w:pPr>
    </w:p>
    <w:p w:rsidR="00CA245A" w:rsidRPr="0052007A" w:rsidRDefault="00CA245A">
      <w:pPr>
        <w:autoSpaceDE w:val="0"/>
        <w:autoSpaceDN w:val="0"/>
        <w:adjustRightInd w:val="0"/>
        <w:rPr>
          <w:rFonts w:ascii="Times New Roman" w:hAnsi="Times New Roman" w:cs="Times New Roman"/>
          <w:b w:val="0"/>
          <w:color w:val="auto"/>
        </w:rPr>
      </w:pPr>
    </w:p>
    <w:p w:rsidR="009E0B27" w:rsidRPr="00286D55" w:rsidRDefault="009E0B27" w:rsidP="00621B7A">
      <w:pPr>
        <w:numPr>
          <w:ilvl w:val="0"/>
          <w:numId w:val="6"/>
        </w:numPr>
        <w:autoSpaceDE w:val="0"/>
        <w:autoSpaceDN w:val="0"/>
        <w:adjustRightInd w:val="0"/>
        <w:ind w:left="450" w:hanging="450"/>
        <w:rPr>
          <w:rFonts w:ascii="Times New Roman" w:hAnsi="Times New Roman" w:cs="Times New Roman"/>
          <w:color w:val="auto"/>
        </w:rPr>
      </w:pPr>
      <w:r w:rsidRPr="00286D55">
        <w:rPr>
          <w:rFonts w:ascii="Times New Roman" w:hAnsi="Times New Roman" w:cs="Times New Roman"/>
          <w:color w:val="auto"/>
        </w:rPr>
        <w:t xml:space="preserve">Describe how the results of this survey will be </w:t>
      </w:r>
      <w:proofErr w:type="spellStart"/>
      <w:r w:rsidRPr="00286D55">
        <w:rPr>
          <w:rFonts w:ascii="Times New Roman" w:hAnsi="Times New Roman" w:cs="Times New Roman"/>
          <w:color w:val="auto"/>
        </w:rPr>
        <w:t>analyzed</w:t>
      </w:r>
      <w:proofErr w:type="spellEnd"/>
      <w:r w:rsidRPr="00286D55">
        <w:rPr>
          <w:rFonts w:ascii="Times New Roman" w:hAnsi="Times New Roman" w:cs="Times New Roman"/>
          <w:color w:val="auto"/>
        </w:rPr>
        <w:t xml:space="preserve">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756421" w:rsidRPr="00234CE0" w:rsidRDefault="00756421" w:rsidP="00234CE0">
      <w:pPr>
        <w:autoSpaceDE w:val="0"/>
        <w:autoSpaceDN w:val="0"/>
        <w:adjustRightInd w:val="0"/>
        <w:rPr>
          <w:rFonts w:ascii="Times New Roman" w:hAnsi="Times New Roman" w:cs="Times New Roman"/>
          <w:b w:val="0"/>
          <w:bCs/>
          <w:szCs w:val="20"/>
        </w:rPr>
      </w:pPr>
    </w:p>
    <w:p w:rsidR="0052007A" w:rsidRDefault="00A25C3A" w:rsidP="00234CE0">
      <w:pPr>
        <w:autoSpaceDE w:val="0"/>
        <w:autoSpaceDN w:val="0"/>
        <w:adjustRightInd w:val="0"/>
        <w:rPr>
          <w:rFonts w:ascii="Times New Roman" w:hAnsi="Times New Roman" w:cs="Times New Roman"/>
          <w:b w:val="0"/>
          <w:bCs/>
          <w:szCs w:val="20"/>
          <w:lang w:val="en-US"/>
        </w:rPr>
      </w:pPr>
      <w:r w:rsidRPr="00A25C3A">
        <w:rPr>
          <w:rFonts w:ascii="Times New Roman" w:hAnsi="Times New Roman" w:cs="Times New Roman"/>
          <w:b w:val="0"/>
          <w:bCs/>
          <w:szCs w:val="20"/>
          <w:lang w:val="en-US"/>
        </w:rPr>
        <w:t xml:space="preserve">For the web-based survey, </w:t>
      </w:r>
      <w:r w:rsidR="00A42DA5">
        <w:rPr>
          <w:rFonts w:ascii="Times New Roman" w:hAnsi="Times New Roman" w:cs="Times New Roman"/>
          <w:b w:val="0"/>
          <w:bCs/>
          <w:szCs w:val="20"/>
          <w:lang w:val="en-US"/>
        </w:rPr>
        <w:t>t</w:t>
      </w:r>
      <w:r w:rsidR="00234CE0" w:rsidRPr="00A25C3A">
        <w:rPr>
          <w:rFonts w:ascii="Times New Roman" w:hAnsi="Times New Roman" w:cs="Times New Roman"/>
          <w:b w:val="0"/>
          <w:bCs/>
          <w:szCs w:val="20"/>
          <w:lang w:val="en-US"/>
        </w:rPr>
        <w:t xml:space="preserve">he data will be analyzed to identify trends among the respondents related to </w:t>
      </w:r>
      <w:r w:rsidRPr="00A25C3A">
        <w:rPr>
          <w:rFonts w:ascii="Times New Roman" w:hAnsi="Times New Roman" w:cs="Times New Roman"/>
          <w:b w:val="0"/>
          <w:bCs/>
          <w:szCs w:val="20"/>
          <w:lang w:val="en-US"/>
        </w:rPr>
        <w:t>use of information and forecasts of beach conditions and perception of beach hazards</w:t>
      </w:r>
      <w:r w:rsidR="00234CE0" w:rsidRPr="00A25C3A">
        <w:rPr>
          <w:rFonts w:ascii="Times New Roman" w:hAnsi="Times New Roman" w:cs="Times New Roman"/>
          <w:b w:val="0"/>
          <w:bCs/>
          <w:szCs w:val="20"/>
          <w:lang w:val="en-US"/>
        </w:rPr>
        <w:t xml:space="preserve"> and to assess whether statistically significant differences exist between demographic groupings, with particular attention paid to potentially high-risk groups, both in terms of </w:t>
      </w:r>
      <w:r w:rsidRPr="00A25C3A">
        <w:rPr>
          <w:rFonts w:ascii="Times New Roman" w:hAnsi="Times New Roman" w:cs="Times New Roman"/>
          <w:b w:val="0"/>
          <w:bCs/>
          <w:szCs w:val="20"/>
          <w:lang w:val="en-US"/>
        </w:rPr>
        <w:t>understanding, risk perception, and behavior</w:t>
      </w:r>
      <w:r w:rsidR="00234CE0" w:rsidRPr="00A25C3A">
        <w:rPr>
          <w:rFonts w:ascii="Times New Roman" w:hAnsi="Times New Roman" w:cs="Times New Roman"/>
          <w:b w:val="0"/>
          <w:bCs/>
          <w:szCs w:val="20"/>
          <w:lang w:val="en-US"/>
        </w:rPr>
        <w:t xml:space="preserve">. The data gained from this survey will be </w:t>
      </w:r>
      <w:r w:rsidRPr="00A25C3A">
        <w:rPr>
          <w:rFonts w:ascii="Times New Roman" w:hAnsi="Times New Roman" w:cs="Times New Roman"/>
          <w:b w:val="0"/>
          <w:bCs/>
          <w:szCs w:val="20"/>
          <w:lang w:val="en-US"/>
        </w:rPr>
        <w:t>used for the creation of improved messages about beach hazards.</w:t>
      </w:r>
      <w:r w:rsidR="00A42DA5">
        <w:rPr>
          <w:rFonts w:ascii="Times New Roman" w:hAnsi="Times New Roman" w:cs="Times New Roman"/>
          <w:b w:val="0"/>
          <w:bCs/>
          <w:szCs w:val="20"/>
          <w:lang w:val="en-US"/>
        </w:rPr>
        <w:t xml:space="preserve"> The purpose of the web-based survey is not to be able to extrapolate the information to the population of beach-goers. </w:t>
      </w:r>
    </w:p>
    <w:p w:rsidR="00A25C3A" w:rsidRDefault="00A25C3A" w:rsidP="00234CE0">
      <w:pPr>
        <w:autoSpaceDE w:val="0"/>
        <w:autoSpaceDN w:val="0"/>
        <w:adjustRightInd w:val="0"/>
        <w:rPr>
          <w:rFonts w:ascii="Times New Roman" w:hAnsi="Times New Roman" w:cs="Times New Roman"/>
          <w:b w:val="0"/>
          <w:bCs/>
          <w:szCs w:val="20"/>
          <w:lang w:val="en-US"/>
        </w:rPr>
      </w:pPr>
    </w:p>
    <w:p w:rsidR="00CA245A" w:rsidRPr="00180B3A" w:rsidRDefault="00362A86" w:rsidP="00D80AF5">
      <w:pPr>
        <w:autoSpaceDE w:val="0"/>
        <w:autoSpaceDN w:val="0"/>
        <w:adjustRightInd w:val="0"/>
        <w:rPr>
          <w:rFonts w:ascii="Times New Roman" w:hAnsi="Times New Roman" w:cs="Times New Roman"/>
          <w:b w:val="0"/>
          <w:bCs/>
          <w:szCs w:val="20"/>
        </w:rPr>
      </w:pPr>
      <w:r>
        <w:rPr>
          <w:rFonts w:ascii="Times New Roman" w:hAnsi="Times New Roman" w:cs="Times New Roman"/>
          <w:b w:val="0"/>
          <w:bCs/>
          <w:szCs w:val="20"/>
          <w:lang w:val="en-US"/>
        </w:rPr>
        <w:t>The beach intercept survey data will be analyzed to assess respondent understanding of and response to new messages in terms of ability to assess beach conditions, risk perception, and intended behavior. D</w:t>
      </w:r>
      <w:r w:rsidR="00A25C3A">
        <w:rPr>
          <w:rFonts w:ascii="Times New Roman" w:hAnsi="Times New Roman" w:cs="Times New Roman"/>
          <w:b w:val="0"/>
          <w:bCs/>
          <w:szCs w:val="20"/>
          <w:lang w:val="en-US"/>
        </w:rPr>
        <w:t xml:space="preserve">ata will </w:t>
      </w:r>
      <w:r>
        <w:rPr>
          <w:rFonts w:ascii="Times New Roman" w:hAnsi="Times New Roman" w:cs="Times New Roman"/>
          <w:b w:val="0"/>
          <w:bCs/>
          <w:szCs w:val="20"/>
          <w:lang w:val="en-US"/>
        </w:rPr>
        <w:t xml:space="preserve">not </w:t>
      </w:r>
      <w:r w:rsidR="00A25C3A">
        <w:rPr>
          <w:rFonts w:ascii="Times New Roman" w:hAnsi="Times New Roman" w:cs="Times New Roman"/>
          <w:b w:val="0"/>
          <w:bCs/>
          <w:szCs w:val="20"/>
          <w:lang w:val="en-US"/>
        </w:rPr>
        <w:t xml:space="preserve">be extrapolated to the population of Lake Michigan beach goers </w:t>
      </w:r>
      <w:proofErr w:type="gramStart"/>
      <w:r w:rsidR="00A25C3A">
        <w:rPr>
          <w:rFonts w:ascii="Times New Roman" w:hAnsi="Times New Roman" w:cs="Times New Roman"/>
          <w:b w:val="0"/>
          <w:bCs/>
          <w:szCs w:val="20"/>
          <w:lang w:val="en-US"/>
        </w:rPr>
        <w:t>The</w:t>
      </w:r>
      <w:proofErr w:type="gramEnd"/>
      <w:r w:rsidR="00A25C3A">
        <w:rPr>
          <w:rFonts w:ascii="Times New Roman" w:hAnsi="Times New Roman" w:cs="Times New Roman"/>
          <w:b w:val="0"/>
          <w:bCs/>
          <w:szCs w:val="20"/>
          <w:lang w:val="en-US"/>
        </w:rPr>
        <w:t xml:space="preserve"> </w:t>
      </w:r>
    </w:p>
    <w:p w:rsidR="00CA245A" w:rsidRDefault="00CA245A" w:rsidP="00756421">
      <w:pPr>
        <w:autoSpaceDE w:val="0"/>
        <w:autoSpaceDN w:val="0"/>
        <w:adjustRightInd w:val="0"/>
        <w:ind w:left="360"/>
        <w:rPr>
          <w:rFonts w:ascii="Times New Roman" w:hAnsi="Times New Roman" w:cs="Times New Roman"/>
          <w:b w:val="0"/>
          <w:bCs/>
          <w:sz w:val="20"/>
          <w:szCs w:val="20"/>
        </w:rPr>
      </w:pPr>
    </w:p>
    <w:p w:rsidR="00CA245A" w:rsidRPr="00874CDD" w:rsidRDefault="00874CDD" w:rsidP="00874CDD">
      <w:pPr>
        <w:autoSpaceDE w:val="0"/>
        <w:autoSpaceDN w:val="0"/>
        <w:adjustRightInd w:val="0"/>
        <w:rPr>
          <w:rFonts w:ascii="Times New Roman" w:hAnsi="Times New Roman" w:cs="Times New Roman"/>
          <w:b w:val="0"/>
          <w:bCs/>
          <w:szCs w:val="20"/>
        </w:rPr>
      </w:pPr>
      <w:r w:rsidRPr="00874CDD">
        <w:rPr>
          <w:rFonts w:ascii="Times New Roman" w:hAnsi="Times New Roman" w:cs="Times New Roman"/>
          <w:b w:val="0"/>
          <w:bCs/>
          <w:szCs w:val="20"/>
        </w:rPr>
        <w:lastRenderedPageBreak/>
        <w:t>This data collection does not directly provide data to meas</w:t>
      </w:r>
      <w:r w:rsidR="00F27460">
        <w:rPr>
          <w:rFonts w:ascii="Times New Roman" w:hAnsi="Times New Roman" w:cs="Times New Roman"/>
          <w:b w:val="0"/>
          <w:bCs/>
          <w:szCs w:val="20"/>
        </w:rPr>
        <w:t>ure a GPRA performance measure, b</w:t>
      </w:r>
      <w:r w:rsidRPr="002634B4">
        <w:rPr>
          <w:rFonts w:ascii="Times New Roman" w:hAnsi="Times New Roman" w:cs="Times New Roman"/>
          <w:b w:val="0"/>
          <w:bCs/>
          <w:szCs w:val="20"/>
        </w:rPr>
        <w:t>ut in</w:t>
      </w:r>
      <w:r w:rsidR="002634B4" w:rsidRPr="002634B4">
        <w:rPr>
          <w:rFonts w:ascii="Times New Roman" w:hAnsi="Times New Roman" w:cs="Times New Roman"/>
          <w:b w:val="0"/>
          <w:bCs/>
          <w:szCs w:val="20"/>
        </w:rPr>
        <w:t xml:space="preserve">directly supports NOAA </w:t>
      </w:r>
      <w:r w:rsidR="00A90644">
        <w:rPr>
          <w:rFonts w:ascii="Times New Roman" w:hAnsi="Times New Roman" w:cs="Times New Roman"/>
          <w:b w:val="0"/>
          <w:bCs/>
          <w:szCs w:val="20"/>
        </w:rPr>
        <w:t xml:space="preserve">in </w:t>
      </w:r>
      <w:r w:rsidR="002634B4">
        <w:rPr>
          <w:rFonts w:ascii="Times New Roman" w:hAnsi="Times New Roman" w:cs="Times New Roman"/>
          <w:b w:val="0"/>
          <w:bCs/>
          <w:szCs w:val="20"/>
        </w:rPr>
        <w:t>decreas</w:t>
      </w:r>
      <w:r w:rsidR="00A90644">
        <w:rPr>
          <w:rFonts w:ascii="Times New Roman" w:hAnsi="Times New Roman" w:cs="Times New Roman"/>
          <w:b w:val="0"/>
          <w:bCs/>
          <w:szCs w:val="20"/>
        </w:rPr>
        <w:t>ing</w:t>
      </w:r>
      <w:r w:rsidR="002634B4">
        <w:rPr>
          <w:rFonts w:ascii="Times New Roman" w:hAnsi="Times New Roman" w:cs="Times New Roman"/>
          <w:b w:val="0"/>
          <w:bCs/>
          <w:szCs w:val="20"/>
        </w:rPr>
        <w:t xml:space="preserve"> drowning incidents in the Great lakes by enhancing current and developing new education and outreach tools to inform swimmers on the risks of currents and escape methods. </w:t>
      </w:r>
      <w:r w:rsidR="00153B09">
        <w:rPr>
          <w:rFonts w:ascii="Times New Roman" w:hAnsi="Times New Roman" w:cs="Times New Roman"/>
          <w:b w:val="0"/>
          <w:bCs/>
          <w:szCs w:val="20"/>
        </w:rPr>
        <w:t>This support NOAA’s long term goal of a “Weather-Ready Nation” under the objective of “</w:t>
      </w:r>
      <w:r w:rsidR="00153B09" w:rsidRPr="00153B09">
        <w:rPr>
          <w:rFonts w:ascii="Times New Roman" w:hAnsi="Times New Roman" w:cs="Times New Roman"/>
          <w:b w:val="0"/>
          <w:bCs/>
          <w:szCs w:val="20"/>
        </w:rPr>
        <w:t>Reduced loss of life, property, and disruption from high-impact events</w:t>
      </w:r>
      <w:r w:rsidR="00153B09">
        <w:rPr>
          <w:rFonts w:ascii="Times New Roman" w:hAnsi="Times New Roman" w:cs="Times New Roman"/>
          <w:b w:val="0"/>
          <w:bCs/>
          <w:szCs w:val="20"/>
        </w:rPr>
        <w:t>.” T</w:t>
      </w:r>
      <w:r w:rsidR="002634B4">
        <w:rPr>
          <w:rFonts w:ascii="Times New Roman" w:hAnsi="Times New Roman" w:cs="Times New Roman"/>
          <w:b w:val="0"/>
          <w:bCs/>
          <w:szCs w:val="20"/>
        </w:rPr>
        <w:t xml:space="preserve">he survey’s results will improve understanding of </w:t>
      </w:r>
      <w:proofErr w:type="spellStart"/>
      <w:r w:rsidR="002634B4">
        <w:rPr>
          <w:rFonts w:ascii="Times New Roman" w:hAnsi="Times New Roman" w:cs="Times New Roman"/>
          <w:b w:val="0"/>
          <w:bCs/>
          <w:szCs w:val="20"/>
        </w:rPr>
        <w:t>beachgoer</w:t>
      </w:r>
      <w:r w:rsidR="00F63D9D">
        <w:rPr>
          <w:rFonts w:ascii="Times New Roman" w:hAnsi="Times New Roman" w:cs="Times New Roman"/>
          <w:b w:val="0"/>
          <w:bCs/>
          <w:szCs w:val="20"/>
        </w:rPr>
        <w:t>s’</w:t>
      </w:r>
      <w:proofErr w:type="spellEnd"/>
      <w:r w:rsidR="002634B4">
        <w:rPr>
          <w:rFonts w:ascii="Times New Roman" w:hAnsi="Times New Roman" w:cs="Times New Roman"/>
          <w:b w:val="0"/>
          <w:bCs/>
          <w:szCs w:val="20"/>
        </w:rPr>
        <w:t xml:space="preserve"> attitudes, methods of assessing, and perceptions of beach-related hazards.</w:t>
      </w:r>
    </w:p>
    <w:p w:rsidR="0052007A" w:rsidRPr="00286D55" w:rsidRDefault="0052007A" w:rsidP="00756421">
      <w:pPr>
        <w:autoSpaceDE w:val="0"/>
        <w:autoSpaceDN w:val="0"/>
        <w:adjustRightInd w:val="0"/>
        <w:ind w:left="360"/>
        <w:rPr>
          <w:rFonts w:ascii="Times New Roman" w:hAnsi="Times New Roman" w:cs="Times New Roman"/>
          <w:b w:val="0"/>
          <w:bCs/>
          <w:sz w:val="20"/>
          <w:szCs w:val="20"/>
        </w:rPr>
      </w:pPr>
    </w:p>
    <w:p w:rsidR="00756421" w:rsidRPr="00286D55" w:rsidRDefault="00495E90" w:rsidP="00495E90">
      <w:pPr>
        <w:autoSpaceDE w:val="0"/>
        <w:autoSpaceDN w:val="0"/>
        <w:adjustRightInd w:val="0"/>
        <w:rPr>
          <w:rFonts w:ascii="Times New Roman" w:hAnsi="Times New Roman" w:cs="Times New Roman"/>
          <w:bCs/>
        </w:rPr>
      </w:pPr>
      <w:r>
        <w:rPr>
          <w:rFonts w:ascii="Times New Roman" w:hAnsi="Times New Roman" w:cs="Times New Roman"/>
          <w:bCs/>
        </w:rPr>
        <w:t xml:space="preserve">Part </w:t>
      </w:r>
      <w:r w:rsidR="00756421" w:rsidRPr="00286D55">
        <w:rPr>
          <w:rFonts w:ascii="Times New Roman" w:hAnsi="Times New Roman" w:cs="Times New Roman"/>
          <w:bCs/>
        </w:rPr>
        <w:t xml:space="preserve">B. </w:t>
      </w:r>
      <w:r w:rsidR="003922CE">
        <w:rPr>
          <w:rFonts w:ascii="Times New Roman" w:hAnsi="Times New Roman" w:cs="Times New Roman"/>
          <w:bCs/>
        </w:rPr>
        <w:t>Collections o</w:t>
      </w:r>
      <w:r w:rsidRPr="00286D55">
        <w:rPr>
          <w:rFonts w:ascii="Times New Roman" w:hAnsi="Times New Roman" w:cs="Times New Roman"/>
          <w:bCs/>
        </w:rPr>
        <w:t>f Information Employing Statistical Methods</w:t>
      </w:r>
    </w:p>
    <w:p w:rsidR="00756421" w:rsidRPr="00286D55" w:rsidRDefault="00756421" w:rsidP="00756421">
      <w:pPr>
        <w:autoSpaceDE w:val="0"/>
        <w:autoSpaceDN w:val="0"/>
        <w:adjustRightInd w:val="0"/>
        <w:ind w:left="360"/>
        <w:rPr>
          <w:rFonts w:ascii="Times New Roman" w:hAnsi="Times New Roman" w:cs="Times New Roman"/>
          <w:b w:val="0"/>
          <w:bCs/>
          <w:sz w:val="20"/>
          <w:szCs w:val="20"/>
        </w:rPr>
      </w:pPr>
    </w:p>
    <w:p w:rsidR="00756421" w:rsidRPr="00286D55" w:rsidRDefault="00756421" w:rsidP="00756421">
      <w:pPr>
        <w:numPr>
          <w:ilvl w:val="0"/>
          <w:numId w:val="7"/>
        </w:numPr>
        <w:autoSpaceDE w:val="0"/>
        <w:autoSpaceDN w:val="0"/>
        <w:adjustRightInd w:val="0"/>
        <w:rPr>
          <w:rFonts w:ascii="Times New Roman" w:hAnsi="Times New Roman" w:cs="Times New Roman"/>
          <w:bCs/>
        </w:rPr>
      </w:pPr>
      <w:r w:rsidRPr="00286D55">
        <w:rPr>
          <w:rFonts w:ascii="Times New Roman" w:hAnsi="Times New Roman" w:cs="Times New Roman"/>
          <w:bCs/>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756421" w:rsidRDefault="00756421" w:rsidP="00756421">
      <w:pPr>
        <w:autoSpaceDE w:val="0"/>
        <w:autoSpaceDN w:val="0"/>
        <w:adjustRightInd w:val="0"/>
        <w:ind w:left="360"/>
        <w:rPr>
          <w:rFonts w:ascii="Times New Roman" w:hAnsi="Times New Roman" w:cs="Times New Roman"/>
          <w:b w:val="0"/>
          <w:bCs/>
        </w:rPr>
      </w:pPr>
    </w:p>
    <w:p w:rsidR="00CA245A" w:rsidRPr="0015264F" w:rsidRDefault="00A25C3A" w:rsidP="00A25C3A">
      <w:pPr>
        <w:autoSpaceDE w:val="0"/>
        <w:autoSpaceDN w:val="0"/>
        <w:adjustRightInd w:val="0"/>
        <w:rPr>
          <w:rFonts w:ascii="Times New Roman" w:hAnsi="Times New Roman" w:cs="Times New Roman"/>
          <w:bCs/>
        </w:rPr>
      </w:pPr>
      <w:r w:rsidRPr="0015264F">
        <w:rPr>
          <w:rFonts w:ascii="Times New Roman" w:hAnsi="Times New Roman" w:cs="Times New Roman"/>
          <w:bCs/>
        </w:rPr>
        <w:t>Web-based Survey</w:t>
      </w:r>
    </w:p>
    <w:p w:rsidR="001F7BF5" w:rsidRPr="00A25C3A" w:rsidRDefault="001F7BF5" w:rsidP="00A25C3A">
      <w:pPr>
        <w:autoSpaceDE w:val="0"/>
        <w:autoSpaceDN w:val="0"/>
        <w:adjustRightInd w:val="0"/>
        <w:rPr>
          <w:rFonts w:ascii="Times New Roman" w:hAnsi="Times New Roman" w:cs="Times New Roman"/>
          <w:b w:val="0"/>
          <w:bCs/>
          <w:u w:val="single"/>
        </w:rPr>
      </w:pPr>
    </w:p>
    <w:p w:rsidR="00A25C3A" w:rsidRPr="0013147B" w:rsidRDefault="0013147B" w:rsidP="001217AA">
      <w:pPr>
        <w:autoSpaceDE w:val="0"/>
        <w:autoSpaceDN w:val="0"/>
        <w:adjustRightInd w:val="0"/>
        <w:rPr>
          <w:rFonts w:ascii="Times New Roman" w:hAnsi="Times New Roman" w:cs="Times New Roman"/>
          <w:b w:val="0"/>
          <w:bCs/>
          <w:i/>
          <w:u w:val="single"/>
        </w:rPr>
      </w:pPr>
      <w:r w:rsidRPr="0013147B">
        <w:rPr>
          <w:rFonts w:ascii="Times New Roman" w:hAnsi="Times New Roman" w:cs="Times New Roman"/>
          <w:b w:val="0"/>
          <w:bCs/>
          <w:i/>
          <w:u w:val="single"/>
        </w:rPr>
        <w:t>Target Population and Sampled Population</w:t>
      </w:r>
    </w:p>
    <w:p w:rsidR="007715A6" w:rsidRDefault="007715A6" w:rsidP="00B3270A">
      <w:pPr>
        <w:autoSpaceDE w:val="0"/>
        <w:autoSpaceDN w:val="0"/>
        <w:adjustRightInd w:val="0"/>
        <w:ind w:left="360"/>
        <w:rPr>
          <w:rFonts w:ascii="Times New Roman" w:hAnsi="Times New Roman" w:cs="Times New Roman"/>
          <w:b w:val="0"/>
          <w:bCs/>
        </w:rPr>
      </w:pPr>
    </w:p>
    <w:p w:rsidR="0013147B" w:rsidRDefault="001F7BF5" w:rsidP="001217AA">
      <w:pPr>
        <w:autoSpaceDE w:val="0"/>
        <w:autoSpaceDN w:val="0"/>
        <w:adjustRightInd w:val="0"/>
        <w:rPr>
          <w:rFonts w:ascii="Times New Roman" w:hAnsi="Times New Roman" w:cs="Times New Roman"/>
          <w:b w:val="0"/>
          <w:bCs/>
        </w:rPr>
      </w:pPr>
      <w:r>
        <w:rPr>
          <w:rFonts w:ascii="Times New Roman" w:hAnsi="Times New Roman" w:cs="Times New Roman"/>
          <w:b w:val="0"/>
          <w:bCs/>
        </w:rPr>
        <w:t xml:space="preserve">The target population for the survey is individuals who use NWS </w:t>
      </w:r>
      <w:r w:rsidR="00CA7679">
        <w:rPr>
          <w:rFonts w:ascii="Times New Roman" w:hAnsi="Times New Roman" w:cs="Times New Roman"/>
          <w:b w:val="0"/>
          <w:bCs/>
        </w:rPr>
        <w:t xml:space="preserve">and other </w:t>
      </w:r>
      <w:r>
        <w:rPr>
          <w:rFonts w:ascii="Times New Roman" w:hAnsi="Times New Roman" w:cs="Times New Roman"/>
          <w:b w:val="0"/>
          <w:bCs/>
        </w:rPr>
        <w:t>forecasts</w:t>
      </w:r>
      <w:r w:rsidR="00CA7679">
        <w:rPr>
          <w:rFonts w:ascii="Times New Roman" w:hAnsi="Times New Roman" w:cs="Times New Roman"/>
          <w:b w:val="0"/>
          <w:bCs/>
        </w:rPr>
        <w:t>, educational materials,</w:t>
      </w:r>
      <w:r>
        <w:rPr>
          <w:rFonts w:ascii="Times New Roman" w:hAnsi="Times New Roman" w:cs="Times New Roman"/>
          <w:b w:val="0"/>
          <w:bCs/>
        </w:rPr>
        <w:t xml:space="preserve"> and outreach messages about beach conditions in the Great Lakes. The sampled population, however, will be individuals who reside in regions likely to visit the Great Lakes that have opted in to an email list to be surveyed about topics like this. The sampled population diverges from the target population because it is restricted to just those individuals who have provided an email address.</w:t>
      </w:r>
    </w:p>
    <w:p w:rsidR="00874CDD" w:rsidRDefault="00874CDD" w:rsidP="00A25C3A">
      <w:pPr>
        <w:autoSpaceDE w:val="0"/>
        <w:autoSpaceDN w:val="0"/>
        <w:adjustRightInd w:val="0"/>
        <w:rPr>
          <w:rFonts w:ascii="Times New Roman" w:hAnsi="Times New Roman" w:cs="Times New Roman"/>
          <w:b w:val="0"/>
          <w:bCs/>
        </w:rPr>
      </w:pPr>
    </w:p>
    <w:p w:rsidR="0013147B" w:rsidRPr="0013147B" w:rsidRDefault="0013147B" w:rsidP="001217AA">
      <w:pPr>
        <w:autoSpaceDE w:val="0"/>
        <w:autoSpaceDN w:val="0"/>
        <w:adjustRightInd w:val="0"/>
        <w:rPr>
          <w:rFonts w:ascii="Times New Roman" w:hAnsi="Times New Roman" w:cs="Times New Roman"/>
          <w:b w:val="0"/>
          <w:bCs/>
          <w:i/>
          <w:u w:val="single"/>
        </w:rPr>
      </w:pPr>
      <w:r w:rsidRPr="0013147B">
        <w:rPr>
          <w:rFonts w:ascii="Times New Roman" w:hAnsi="Times New Roman" w:cs="Times New Roman"/>
          <w:b w:val="0"/>
          <w:bCs/>
          <w:i/>
          <w:u w:val="single"/>
        </w:rPr>
        <w:t>Estimated Universe, Sample Size and Expected Response Rates</w:t>
      </w:r>
    </w:p>
    <w:p w:rsidR="007715A6" w:rsidRDefault="007715A6" w:rsidP="00B3270A">
      <w:pPr>
        <w:autoSpaceDE w:val="0"/>
        <w:autoSpaceDN w:val="0"/>
        <w:adjustRightInd w:val="0"/>
        <w:ind w:left="360"/>
        <w:rPr>
          <w:rFonts w:ascii="Times New Roman" w:hAnsi="Times New Roman" w:cs="Times New Roman"/>
          <w:b w:val="0"/>
          <w:bCs/>
        </w:rPr>
      </w:pPr>
    </w:p>
    <w:p w:rsidR="00D6019A" w:rsidRPr="00D6019A" w:rsidRDefault="00D6019A" w:rsidP="001217AA">
      <w:pPr>
        <w:autoSpaceDE w:val="0"/>
        <w:autoSpaceDN w:val="0"/>
        <w:adjustRightInd w:val="0"/>
        <w:rPr>
          <w:rFonts w:ascii="Times New Roman" w:hAnsi="Times New Roman" w:cs="Times New Roman"/>
          <w:b w:val="0"/>
          <w:bCs/>
        </w:rPr>
      </w:pPr>
      <w:r w:rsidRPr="00D6019A">
        <w:rPr>
          <w:rFonts w:ascii="Times New Roman" w:hAnsi="Times New Roman" w:cs="Times New Roman"/>
          <w:b w:val="0"/>
          <w:bCs/>
        </w:rPr>
        <w:t xml:space="preserve">Table 1 provides </w:t>
      </w:r>
      <w:r w:rsidR="00CA7679">
        <w:rPr>
          <w:rFonts w:ascii="Times New Roman" w:hAnsi="Times New Roman" w:cs="Times New Roman"/>
          <w:b w:val="0"/>
          <w:bCs/>
        </w:rPr>
        <w:t>CSC</w:t>
      </w:r>
      <w:r w:rsidR="00CA7679" w:rsidRPr="00D6019A">
        <w:rPr>
          <w:rFonts w:ascii="Times New Roman" w:hAnsi="Times New Roman" w:cs="Times New Roman"/>
          <w:b w:val="0"/>
          <w:bCs/>
        </w:rPr>
        <w:t xml:space="preserve">’s </w:t>
      </w:r>
      <w:r w:rsidRPr="00D6019A">
        <w:rPr>
          <w:rFonts w:ascii="Times New Roman" w:hAnsi="Times New Roman" w:cs="Times New Roman"/>
          <w:b w:val="0"/>
          <w:bCs/>
        </w:rPr>
        <w:t>estimates of the universe for this survey effort, along with the sample size</w:t>
      </w:r>
      <w:r w:rsidR="00687205">
        <w:rPr>
          <w:rFonts w:ascii="Times New Roman" w:hAnsi="Times New Roman" w:cs="Times New Roman"/>
          <w:b w:val="0"/>
          <w:bCs/>
        </w:rPr>
        <w:t>s</w:t>
      </w:r>
      <w:r w:rsidRPr="00D6019A">
        <w:rPr>
          <w:rFonts w:ascii="Times New Roman" w:hAnsi="Times New Roman" w:cs="Times New Roman"/>
          <w:b w:val="0"/>
          <w:bCs/>
        </w:rPr>
        <w:t xml:space="preserve"> and expected response rates</w:t>
      </w:r>
      <w:r w:rsidRPr="00687205">
        <w:rPr>
          <w:rFonts w:ascii="Times New Roman" w:hAnsi="Times New Roman" w:cs="Times New Roman"/>
          <w:b w:val="0"/>
          <w:bCs/>
        </w:rPr>
        <w:t xml:space="preserve">. </w:t>
      </w:r>
      <w:r w:rsidR="00CA7679">
        <w:rPr>
          <w:rFonts w:ascii="Times New Roman" w:hAnsi="Times New Roman" w:cs="Times New Roman"/>
          <w:b w:val="0"/>
          <w:bCs/>
        </w:rPr>
        <w:t xml:space="preserve">CSC </w:t>
      </w:r>
      <w:r w:rsidR="001217AA">
        <w:rPr>
          <w:rFonts w:ascii="Times New Roman" w:hAnsi="Times New Roman" w:cs="Times New Roman"/>
          <w:b w:val="0"/>
          <w:bCs/>
        </w:rPr>
        <w:t xml:space="preserve">has estimated needing a sample size of 200 individuals to meet the statistical criteria described under Question B.2 below. We </w:t>
      </w:r>
      <w:r w:rsidR="000A2E38">
        <w:rPr>
          <w:rFonts w:ascii="Times New Roman" w:hAnsi="Times New Roman" w:cs="Times New Roman"/>
          <w:b w:val="0"/>
          <w:bCs/>
        </w:rPr>
        <w:t xml:space="preserve">have increased </w:t>
      </w:r>
      <w:r w:rsidR="0064455B">
        <w:rPr>
          <w:rFonts w:ascii="Times New Roman" w:hAnsi="Times New Roman" w:cs="Times New Roman"/>
          <w:b w:val="0"/>
          <w:bCs/>
        </w:rPr>
        <w:t xml:space="preserve">the target sample size to </w:t>
      </w:r>
      <w:r w:rsidR="000A2E38">
        <w:rPr>
          <w:rFonts w:ascii="Times New Roman" w:hAnsi="Times New Roman" w:cs="Times New Roman"/>
          <w:b w:val="0"/>
          <w:bCs/>
        </w:rPr>
        <w:t>336</w:t>
      </w:r>
      <w:r w:rsidR="0064455B">
        <w:rPr>
          <w:rFonts w:ascii="Times New Roman" w:hAnsi="Times New Roman" w:cs="Times New Roman"/>
          <w:b w:val="0"/>
          <w:bCs/>
        </w:rPr>
        <w:t>,</w:t>
      </w:r>
      <w:r w:rsidR="001217AA">
        <w:rPr>
          <w:rFonts w:ascii="Times New Roman" w:hAnsi="Times New Roman" w:cs="Times New Roman"/>
          <w:b w:val="0"/>
          <w:bCs/>
        </w:rPr>
        <w:t xml:space="preserve"> reflecting nonresponse.</w:t>
      </w:r>
    </w:p>
    <w:p w:rsidR="00D6019A" w:rsidRDefault="00D6019A" w:rsidP="0013147B">
      <w:pPr>
        <w:autoSpaceDE w:val="0"/>
        <w:autoSpaceDN w:val="0"/>
        <w:adjustRightInd w:val="0"/>
        <w:rPr>
          <w:rFonts w:ascii="Times New Roman" w:hAnsi="Times New Roman" w:cs="Times New Roman"/>
          <w:b w:val="0"/>
          <w:bCs/>
          <w:highlight w:val="yellow"/>
        </w:rPr>
      </w:pPr>
    </w:p>
    <w:p w:rsidR="0013147B" w:rsidRPr="00D6019A" w:rsidRDefault="00D6019A" w:rsidP="00D6019A">
      <w:pPr>
        <w:pStyle w:val="Caption"/>
        <w:spacing w:after="0"/>
        <w:rPr>
          <w:rFonts w:ascii="Times New Roman" w:hAnsi="Times New Roman" w:cs="Times New Roman"/>
          <w:b/>
          <w:bCs w:val="0"/>
          <w:color w:val="auto"/>
          <w:sz w:val="20"/>
        </w:rPr>
      </w:pPr>
      <w:proofErr w:type="gramStart"/>
      <w:r w:rsidRPr="00D6019A">
        <w:rPr>
          <w:rFonts w:ascii="Times New Roman" w:hAnsi="Times New Roman" w:cs="Times New Roman"/>
          <w:b/>
          <w:color w:val="auto"/>
          <w:sz w:val="20"/>
        </w:rPr>
        <w:t xml:space="preserve">Table </w:t>
      </w:r>
      <w:r w:rsidR="00567226" w:rsidRPr="00D6019A">
        <w:rPr>
          <w:rFonts w:ascii="Times New Roman" w:hAnsi="Times New Roman" w:cs="Times New Roman"/>
          <w:b/>
          <w:color w:val="auto"/>
          <w:sz w:val="20"/>
        </w:rPr>
        <w:fldChar w:fldCharType="begin"/>
      </w:r>
      <w:r w:rsidRPr="00D6019A">
        <w:rPr>
          <w:rFonts w:ascii="Times New Roman" w:hAnsi="Times New Roman" w:cs="Times New Roman"/>
          <w:b/>
          <w:color w:val="auto"/>
          <w:sz w:val="20"/>
        </w:rPr>
        <w:instrText xml:space="preserve"> SEQ Table \* ARABIC </w:instrText>
      </w:r>
      <w:r w:rsidR="00567226" w:rsidRPr="00D6019A">
        <w:rPr>
          <w:rFonts w:ascii="Times New Roman" w:hAnsi="Times New Roman" w:cs="Times New Roman"/>
          <w:b/>
          <w:color w:val="auto"/>
          <w:sz w:val="20"/>
        </w:rPr>
        <w:fldChar w:fldCharType="separate"/>
      </w:r>
      <w:r w:rsidR="00DA3513">
        <w:rPr>
          <w:rFonts w:ascii="Times New Roman" w:hAnsi="Times New Roman" w:cs="Times New Roman"/>
          <w:b/>
          <w:noProof/>
          <w:color w:val="auto"/>
          <w:sz w:val="20"/>
        </w:rPr>
        <w:t>1</w:t>
      </w:r>
      <w:r w:rsidR="00567226" w:rsidRPr="00D6019A">
        <w:rPr>
          <w:rFonts w:ascii="Times New Roman" w:hAnsi="Times New Roman" w:cs="Times New Roman"/>
          <w:b/>
          <w:color w:val="auto"/>
          <w:sz w:val="20"/>
        </w:rPr>
        <w:fldChar w:fldCharType="end"/>
      </w:r>
      <w:r w:rsidRPr="00D6019A">
        <w:rPr>
          <w:rFonts w:ascii="Times New Roman" w:hAnsi="Times New Roman" w:cs="Times New Roman"/>
          <w:b/>
          <w:bCs w:val="0"/>
          <w:color w:val="auto"/>
          <w:sz w:val="20"/>
        </w:rPr>
        <w:t>.</w:t>
      </w:r>
      <w:proofErr w:type="gramEnd"/>
      <w:r w:rsidRPr="00D6019A">
        <w:rPr>
          <w:rFonts w:ascii="Times New Roman" w:hAnsi="Times New Roman" w:cs="Times New Roman"/>
          <w:b/>
          <w:bCs w:val="0"/>
          <w:color w:val="auto"/>
          <w:sz w:val="20"/>
        </w:rPr>
        <w:t xml:space="preserve"> </w:t>
      </w:r>
      <w:proofErr w:type="gramStart"/>
      <w:r w:rsidRPr="00D6019A">
        <w:rPr>
          <w:rFonts w:ascii="Times New Roman" w:hAnsi="Times New Roman" w:cs="Times New Roman"/>
          <w:b/>
          <w:bCs w:val="0"/>
          <w:color w:val="auto"/>
          <w:sz w:val="20"/>
        </w:rPr>
        <w:t>Estimated Universe, Sample Size, and Response Rates.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890"/>
        <w:gridCol w:w="1980"/>
        <w:gridCol w:w="1710"/>
        <w:gridCol w:w="2070"/>
      </w:tblGrid>
      <w:tr w:rsidR="001F7BF5" w:rsidRPr="001F7BF5" w:rsidTr="00785487">
        <w:tc>
          <w:tcPr>
            <w:tcW w:w="1728" w:type="dxa"/>
            <w:vAlign w:val="center"/>
          </w:tcPr>
          <w:p w:rsidR="001F7BF5" w:rsidRPr="00785487" w:rsidRDefault="001F7BF5" w:rsidP="00785487">
            <w:pPr>
              <w:autoSpaceDE w:val="0"/>
              <w:autoSpaceDN w:val="0"/>
              <w:adjustRightInd w:val="0"/>
              <w:jc w:val="center"/>
              <w:rPr>
                <w:rFonts w:ascii="Times New Roman" w:hAnsi="Times New Roman" w:cs="Times New Roman"/>
                <w:bCs/>
                <w:sz w:val="20"/>
              </w:rPr>
            </w:pPr>
            <w:r w:rsidRPr="00785487">
              <w:rPr>
                <w:rFonts w:ascii="Times New Roman" w:hAnsi="Times New Roman" w:cs="Times New Roman"/>
                <w:bCs/>
                <w:sz w:val="20"/>
              </w:rPr>
              <w:t>States Likely to visit Great Lakes</w:t>
            </w:r>
          </w:p>
        </w:tc>
        <w:tc>
          <w:tcPr>
            <w:tcW w:w="1890" w:type="dxa"/>
            <w:vAlign w:val="center"/>
          </w:tcPr>
          <w:p w:rsidR="001F7BF5" w:rsidRPr="00785487" w:rsidRDefault="007715A6" w:rsidP="00785487">
            <w:pPr>
              <w:autoSpaceDE w:val="0"/>
              <w:autoSpaceDN w:val="0"/>
              <w:adjustRightInd w:val="0"/>
              <w:jc w:val="center"/>
              <w:rPr>
                <w:rFonts w:ascii="Times New Roman" w:hAnsi="Times New Roman" w:cs="Times New Roman"/>
                <w:bCs/>
                <w:sz w:val="20"/>
                <w:highlight w:val="yellow"/>
              </w:rPr>
            </w:pPr>
            <w:r w:rsidRPr="00785487">
              <w:rPr>
                <w:rFonts w:ascii="Times New Roman" w:hAnsi="Times New Roman" w:cs="Times New Roman"/>
                <w:bCs/>
                <w:sz w:val="20"/>
              </w:rPr>
              <w:t>Sampled Population (Number of Email Addresses in List)</w:t>
            </w:r>
          </w:p>
        </w:tc>
        <w:tc>
          <w:tcPr>
            <w:tcW w:w="1980" w:type="dxa"/>
            <w:vAlign w:val="center"/>
          </w:tcPr>
          <w:p w:rsidR="001F7BF5" w:rsidRPr="00785487" w:rsidRDefault="007715A6" w:rsidP="00785487">
            <w:pPr>
              <w:autoSpaceDE w:val="0"/>
              <w:autoSpaceDN w:val="0"/>
              <w:adjustRightInd w:val="0"/>
              <w:jc w:val="center"/>
              <w:rPr>
                <w:rFonts w:ascii="Times New Roman" w:hAnsi="Times New Roman" w:cs="Times New Roman"/>
                <w:bCs/>
                <w:sz w:val="20"/>
              </w:rPr>
            </w:pPr>
            <w:r w:rsidRPr="00785487">
              <w:rPr>
                <w:rFonts w:ascii="Times New Roman" w:hAnsi="Times New Roman" w:cs="Times New Roman"/>
                <w:bCs/>
                <w:sz w:val="20"/>
              </w:rPr>
              <w:t>Allocated Sample Size</w:t>
            </w:r>
          </w:p>
        </w:tc>
        <w:tc>
          <w:tcPr>
            <w:tcW w:w="1710" w:type="dxa"/>
            <w:vAlign w:val="center"/>
          </w:tcPr>
          <w:p w:rsidR="001F7BF5" w:rsidRPr="00785487" w:rsidRDefault="007715A6" w:rsidP="00785487">
            <w:pPr>
              <w:autoSpaceDE w:val="0"/>
              <w:autoSpaceDN w:val="0"/>
              <w:adjustRightInd w:val="0"/>
              <w:jc w:val="center"/>
              <w:rPr>
                <w:rFonts w:ascii="Times New Roman" w:hAnsi="Times New Roman" w:cs="Times New Roman"/>
                <w:bCs/>
                <w:sz w:val="20"/>
              </w:rPr>
            </w:pPr>
            <w:r w:rsidRPr="00785487">
              <w:rPr>
                <w:rFonts w:ascii="Times New Roman" w:hAnsi="Times New Roman" w:cs="Times New Roman"/>
                <w:bCs/>
                <w:sz w:val="20"/>
              </w:rPr>
              <w:t xml:space="preserve">Expected </w:t>
            </w:r>
            <w:r w:rsidR="001F7BF5" w:rsidRPr="00785487">
              <w:rPr>
                <w:rFonts w:ascii="Times New Roman" w:hAnsi="Times New Roman" w:cs="Times New Roman"/>
                <w:bCs/>
                <w:sz w:val="20"/>
              </w:rPr>
              <w:t>Response Rate</w:t>
            </w:r>
          </w:p>
        </w:tc>
        <w:tc>
          <w:tcPr>
            <w:tcW w:w="2070" w:type="dxa"/>
            <w:vAlign w:val="center"/>
          </w:tcPr>
          <w:p w:rsidR="001F7BF5" w:rsidRPr="00785487" w:rsidRDefault="007715A6" w:rsidP="00785487">
            <w:pPr>
              <w:autoSpaceDE w:val="0"/>
              <w:autoSpaceDN w:val="0"/>
              <w:adjustRightInd w:val="0"/>
              <w:jc w:val="center"/>
              <w:rPr>
                <w:rFonts w:ascii="Times New Roman" w:hAnsi="Times New Roman" w:cs="Times New Roman"/>
                <w:bCs/>
                <w:sz w:val="20"/>
              </w:rPr>
            </w:pPr>
            <w:r w:rsidRPr="00785487">
              <w:rPr>
                <w:rFonts w:ascii="Times New Roman" w:hAnsi="Times New Roman" w:cs="Times New Roman"/>
                <w:bCs/>
                <w:sz w:val="20"/>
              </w:rPr>
              <w:t>Sample Size Adjusted for Nonresponse</w:t>
            </w:r>
          </w:p>
        </w:tc>
      </w:tr>
      <w:tr w:rsidR="0075184F" w:rsidRPr="001F7BF5" w:rsidTr="00785487">
        <w:tc>
          <w:tcPr>
            <w:tcW w:w="1728" w:type="dxa"/>
          </w:tcPr>
          <w:p w:rsidR="0075184F" w:rsidRPr="00785487" w:rsidRDefault="0075184F" w:rsidP="00785487">
            <w:pPr>
              <w:autoSpaceDE w:val="0"/>
              <w:autoSpaceDN w:val="0"/>
              <w:adjustRightInd w:val="0"/>
              <w:rPr>
                <w:rFonts w:ascii="Times New Roman" w:hAnsi="Times New Roman" w:cs="Times New Roman"/>
                <w:b w:val="0"/>
                <w:bCs/>
                <w:sz w:val="20"/>
              </w:rPr>
            </w:pPr>
            <w:r w:rsidRPr="00785487">
              <w:rPr>
                <w:rFonts w:ascii="Times New Roman" w:hAnsi="Times New Roman" w:cs="Times New Roman"/>
                <w:b w:val="0"/>
                <w:bCs/>
                <w:sz w:val="20"/>
              </w:rPr>
              <w:t>Illinois</w:t>
            </w:r>
          </w:p>
        </w:tc>
        <w:tc>
          <w:tcPr>
            <w:tcW w:w="1890" w:type="dxa"/>
            <w:vAlign w:val="bottom"/>
          </w:tcPr>
          <w:p w:rsidR="0075184F" w:rsidRPr="00785487" w:rsidRDefault="0075184F" w:rsidP="00785487">
            <w:pPr>
              <w:jc w:val="center"/>
              <w:rPr>
                <w:rFonts w:ascii="Times New Roman" w:hAnsi="Times New Roman" w:cs="Times New Roman"/>
                <w:b w:val="0"/>
                <w:sz w:val="20"/>
                <w:szCs w:val="22"/>
              </w:rPr>
            </w:pPr>
            <w:r w:rsidRPr="00785487">
              <w:rPr>
                <w:rFonts w:ascii="Times New Roman" w:hAnsi="Times New Roman" w:cs="Times New Roman"/>
                <w:b w:val="0"/>
                <w:sz w:val="20"/>
                <w:szCs w:val="22"/>
              </w:rPr>
              <w:t>98,743</w:t>
            </w:r>
          </w:p>
        </w:tc>
        <w:tc>
          <w:tcPr>
            <w:tcW w:w="1980" w:type="dxa"/>
            <w:vAlign w:val="bottom"/>
          </w:tcPr>
          <w:p w:rsidR="0075184F" w:rsidRPr="00785487" w:rsidRDefault="000A2E38" w:rsidP="00785487">
            <w:pPr>
              <w:jc w:val="center"/>
              <w:rPr>
                <w:rFonts w:ascii="Times New Roman" w:hAnsi="Times New Roman" w:cs="Times New Roman"/>
                <w:b w:val="0"/>
                <w:sz w:val="20"/>
                <w:szCs w:val="22"/>
              </w:rPr>
            </w:pPr>
            <w:r>
              <w:rPr>
                <w:rFonts w:ascii="Times New Roman" w:hAnsi="Times New Roman" w:cs="Times New Roman"/>
                <w:b w:val="0"/>
                <w:sz w:val="20"/>
                <w:szCs w:val="22"/>
              </w:rPr>
              <w:t>25</w:t>
            </w:r>
          </w:p>
        </w:tc>
        <w:tc>
          <w:tcPr>
            <w:tcW w:w="1710" w:type="dxa"/>
            <w:vAlign w:val="bottom"/>
          </w:tcPr>
          <w:p w:rsidR="0075184F" w:rsidRPr="00785487" w:rsidRDefault="0075184F" w:rsidP="00785487">
            <w:pPr>
              <w:jc w:val="center"/>
              <w:rPr>
                <w:rFonts w:ascii="Times New Roman" w:hAnsi="Times New Roman" w:cs="Times New Roman"/>
                <w:b w:val="0"/>
                <w:sz w:val="20"/>
                <w:szCs w:val="22"/>
              </w:rPr>
            </w:pPr>
            <w:r w:rsidRPr="00785487">
              <w:rPr>
                <w:rFonts w:ascii="Times New Roman" w:hAnsi="Times New Roman" w:cs="Times New Roman"/>
                <w:b w:val="0"/>
                <w:sz w:val="20"/>
                <w:szCs w:val="22"/>
              </w:rPr>
              <w:t>60%</w:t>
            </w:r>
          </w:p>
        </w:tc>
        <w:tc>
          <w:tcPr>
            <w:tcW w:w="2070" w:type="dxa"/>
            <w:vAlign w:val="bottom"/>
          </w:tcPr>
          <w:p w:rsidR="0075184F" w:rsidRPr="00785487" w:rsidRDefault="000A2E38" w:rsidP="00785487">
            <w:pPr>
              <w:jc w:val="center"/>
              <w:rPr>
                <w:rFonts w:ascii="Times New Roman" w:hAnsi="Times New Roman" w:cs="Times New Roman"/>
                <w:b w:val="0"/>
                <w:sz w:val="20"/>
                <w:szCs w:val="22"/>
              </w:rPr>
            </w:pPr>
            <w:r>
              <w:rPr>
                <w:rFonts w:ascii="Times New Roman" w:hAnsi="Times New Roman" w:cs="Times New Roman"/>
                <w:b w:val="0"/>
                <w:sz w:val="20"/>
                <w:szCs w:val="22"/>
              </w:rPr>
              <w:t>42</w:t>
            </w:r>
          </w:p>
        </w:tc>
      </w:tr>
      <w:tr w:rsidR="000A2E38" w:rsidRPr="001F7BF5" w:rsidTr="000A2E38">
        <w:tc>
          <w:tcPr>
            <w:tcW w:w="1728" w:type="dxa"/>
          </w:tcPr>
          <w:p w:rsidR="000A2E38" w:rsidRPr="00785487" w:rsidRDefault="000A2E38" w:rsidP="00785487">
            <w:pPr>
              <w:autoSpaceDE w:val="0"/>
              <w:autoSpaceDN w:val="0"/>
              <w:adjustRightInd w:val="0"/>
              <w:rPr>
                <w:rFonts w:ascii="Times New Roman" w:hAnsi="Times New Roman" w:cs="Times New Roman"/>
                <w:b w:val="0"/>
                <w:bCs/>
                <w:sz w:val="20"/>
              </w:rPr>
            </w:pPr>
            <w:r w:rsidRPr="00785487">
              <w:rPr>
                <w:rFonts w:ascii="Times New Roman" w:hAnsi="Times New Roman" w:cs="Times New Roman"/>
                <w:b w:val="0"/>
                <w:bCs/>
                <w:sz w:val="20"/>
              </w:rPr>
              <w:t>Indiana</w:t>
            </w:r>
          </w:p>
        </w:tc>
        <w:tc>
          <w:tcPr>
            <w:tcW w:w="1890" w:type="dxa"/>
            <w:vAlign w:val="bottom"/>
          </w:tcPr>
          <w:p w:rsidR="000A2E38" w:rsidRPr="00785487" w:rsidRDefault="000A2E38" w:rsidP="00785487">
            <w:pPr>
              <w:jc w:val="center"/>
              <w:rPr>
                <w:rFonts w:ascii="Times New Roman" w:hAnsi="Times New Roman" w:cs="Times New Roman"/>
                <w:b w:val="0"/>
                <w:sz w:val="20"/>
                <w:szCs w:val="22"/>
              </w:rPr>
            </w:pPr>
            <w:r w:rsidRPr="00785487">
              <w:rPr>
                <w:rFonts w:ascii="Times New Roman" w:hAnsi="Times New Roman" w:cs="Times New Roman"/>
                <w:b w:val="0"/>
                <w:sz w:val="20"/>
                <w:szCs w:val="22"/>
              </w:rPr>
              <w:t>98,073</w:t>
            </w:r>
          </w:p>
        </w:tc>
        <w:tc>
          <w:tcPr>
            <w:tcW w:w="1980" w:type="dxa"/>
          </w:tcPr>
          <w:p w:rsidR="000A2E38" w:rsidRDefault="000A2E38" w:rsidP="000A2E38">
            <w:pPr>
              <w:jc w:val="center"/>
            </w:pPr>
            <w:r w:rsidRPr="00C06290">
              <w:rPr>
                <w:rFonts w:ascii="Times New Roman" w:hAnsi="Times New Roman" w:cs="Times New Roman"/>
                <w:b w:val="0"/>
                <w:sz w:val="20"/>
                <w:szCs w:val="22"/>
              </w:rPr>
              <w:t>25</w:t>
            </w:r>
          </w:p>
        </w:tc>
        <w:tc>
          <w:tcPr>
            <w:tcW w:w="1710" w:type="dxa"/>
            <w:vAlign w:val="bottom"/>
          </w:tcPr>
          <w:p w:rsidR="000A2E38" w:rsidRPr="00785487" w:rsidRDefault="000A2E38" w:rsidP="00785487">
            <w:pPr>
              <w:jc w:val="center"/>
              <w:rPr>
                <w:rFonts w:ascii="Times New Roman" w:hAnsi="Times New Roman" w:cs="Times New Roman"/>
                <w:b w:val="0"/>
                <w:sz w:val="20"/>
                <w:szCs w:val="22"/>
              </w:rPr>
            </w:pPr>
            <w:r w:rsidRPr="00785487">
              <w:rPr>
                <w:rFonts w:ascii="Times New Roman" w:hAnsi="Times New Roman" w:cs="Times New Roman"/>
                <w:b w:val="0"/>
                <w:sz w:val="20"/>
                <w:szCs w:val="22"/>
              </w:rPr>
              <w:t>60%</w:t>
            </w:r>
          </w:p>
        </w:tc>
        <w:tc>
          <w:tcPr>
            <w:tcW w:w="2070" w:type="dxa"/>
          </w:tcPr>
          <w:p w:rsidR="000A2E38" w:rsidRDefault="000A2E38" w:rsidP="000A2E38">
            <w:pPr>
              <w:jc w:val="center"/>
            </w:pPr>
            <w:r w:rsidRPr="00DE619A">
              <w:rPr>
                <w:rFonts w:ascii="Times New Roman" w:hAnsi="Times New Roman" w:cs="Times New Roman"/>
                <w:b w:val="0"/>
                <w:sz w:val="20"/>
                <w:szCs w:val="22"/>
              </w:rPr>
              <w:t>42</w:t>
            </w:r>
          </w:p>
        </w:tc>
      </w:tr>
      <w:tr w:rsidR="000A2E38" w:rsidRPr="001F7BF5" w:rsidTr="000A2E38">
        <w:tc>
          <w:tcPr>
            <w:tcW w:w="1728" w:type="dxa"/>
          </w:tcPr>
          <w:p w:rsidR="000A2E38" w:rsidRPr="00785487" w:rsidRDefault="000A2E38" w:rsidP="00785487">
            <w:pPr>
              <w:autoSpaceDE w:val="0"/>
              <w:autoSpaceDN w:val="0"/>
              <w:adjustRightInd w:val="0"/>
              <w:rPr>
                <w:rFonts w:ascii="Times New Roman" w:hAnsi="Times New Roman" w:cs="Times New Roman"/>
                <w:b w:val="0"/>
                <w:bCs/>
                <w:sz w:val="20"/>
              </w:rPr>
            </w:pPr>
            <w:r w:rsidRPr="00785487">
              <w:rPr>
                <w:rFonts w:ascii="Times New Roman" w:hAnsi="Times New Roman" w:cs="Times New Roman"/>
                <w:b w:val="0"/>
                <w:bCs/>
                <w:sz w:val="20"/>
              </w:rPr>
              <w:t>Michigan</w:t>
            </w:r>
          </w:p>
        </w:tc>
        <w:tc>
          <w:tcPr>
            <w:tcW w:w="1890" w:type="dxa"/>
            <w:vAlign w:val="bottom"/>
          </w:tcPr>
          <w:p w:rsidR="000A2E38" w:rsidRPr="00785487" w:rsidRDefault="000A2E38" w:rsidP="00785487">
            <w:pPr>
              <w:jc w:val="center"/>
              <w:rPr>
                <w:rFonts w:ascii="Times New Roman" w:hAnsi="Times New Roman" w:cs="Times New Roman"/>
                <w:b w:val="0"/>
                <w:sz w:val="20"/>
                <w:szCs w:val="22"/>
              </w:rPr>
            </w:pPr>
            <w:r w:rsidRPr="00785487">
              <w:rPr>
                <w:rFonts w:ascii="Times New Roman" w:hAnsi="Times New Roman" w:cs="Times New Roman"/>
                <w:b w:val="0"/>
                <w:sz w:val="20"/>
                <w:szCs w:val="22"/>
              </w:rPr>
              <w:t>98,527</w:t>
            </w:r>
          </w:p>
        </w:tc>
        <w:tc>
          <w:tcPr>
            <w:tcW w:w="1980" w:type="dxa"/>
          </w:tcPr>
          <w:p w:rsidR="000A2E38" w:rsidRDefault="000A2E38" w:rsidP="000A2E38">
            <w:pPr>
              <w:jc w:val="center"/>
            </w:pPr>
            <w:r w:rsidRPr="00C06290">
              <w:rPr>
                <w:rFonts w:ascii="Times New Roman" w:hAnsi="Times New Roman" w:cs="Times New Roman"/>
                <w:b w:val="0"/>
                <w:sz w:val="20"/>
                <w:szCs w:val="22"/>
              </w:rPr>
              <w:t>25</w:t>
            </w:r>
          </w:p>
        </w:tc>
        <w:tc>
          <w:tcPr>
            <w:tcW w:w="1710" w:type="dxa"/>
            <w:vAlign w:val="bottom"/>
          </w:tcPr>
          <w:p w:rsidR="000A2E38" w:rsidRPr="00785487" w:rsidRDefault="000A2E38" w:rsidP="00785487">
            <w:pPr>
              <w:jc w:val="center"/>
              <w:rPr>
                <w:rFonts w:ascii="Times New Roman" w:hAnsi="Times New Roman" w:cs="Times New Roman"/>
                <w:b w:val="0"/>
                <w:sz w:val="20"/>
                <w:szCs w:val="22"/>
              </w:rPr>
            </w:pPr>
            <w:r w:rsidRPr="00785487">
              <w:rPr>
                <w:rFonts w:ascii="Times New Roman" w:hAnsi="Times New Roman" w:cs="Times New Roman"/>
                <w:b w:val="0"/>
                <w:sz w:val="20"/>
                <w:szCs w:val="22"/>
              </w:rPr>
              <w:t>60%</w:t>
            </w:r>
          </w:p>
        </w:tc>
        <w:tc>
          <w:tcPr>
            <w:tcW w:w="2070" w:type="dxa"/>
          </w:tcPr>
          <w:p w:rsidR="000A2E38" w:rsidRDefault="000A2E38" w:rsidP="000A2E38">
            <w:pPr>
              <w:jc w:val="center"/>
            </w:pPr>
            <w:r w:rsidRPr="00DE619A">
              <w:rPr>
                <w:rFonts w:ascii="Times New Roman" w:hAnsi="Times New Roman" w:cs="Times New Roman"/>
                <w:b w:val="0"/>
                <w:sz w:val="20"/>
                <w:szCs w:val="22"/>
              </w:rPr>
              <w:t>42</w:t>
            </w:r>
          </w:p>
        </w:tc>
      </w:tr>
      <w:tr w:rsidR="000A2E38" w:rsidRPr="001F7BF5" w:rsidTr="000A2E38">
        <w:tc>
          <w:tcPr>
            <w:tcW w:w="1728" w:type="dxa"/>
          </w:tcPr>
          <w:p w:rsidR="000A2E38" w:rsidRPr="00785487" w:rsidRDefault="000A2E38" w:rsidP="00785487">
            <w:pPr>
              <w:autoSpaceDE w:val="0"/>
              <w:autoSpaceDN w:val="0"/>
              <w:adjustRightInd w:val="0"/>
              <w:rPr>
                <w:rFonts w:ascii="Times New Roman" w:hAnsi="Times New Roman" w:cs="Times New Roman"/>
                <w:b w:val="0"/>
                <w:bCs/>
                <w:sz w:val="20"/>
              </w:rPr>
            </w:pPr>
            <w:r w:rsidRPr="00785487">
              <w:rPr>
                <w:rFonts w:ascii="Times New Roman" w:hAnsi="Times New Roman" w:cs="Times New Roman"/>
                <w:b w:val="0"/>
                <w:bCs/>
                <w:sz w:val="20"/>
              </w:rPr>
              <w:t>Minnesota</w:t>
            </w:r>
          </w:p>
        </w:tc>
        <w:tc>
          <w:tcPr>
            <w:tcW w:w="1890" w:type="dxa"/>
            <w:vAlign w:val="bottom"/>
          </w:tcPr>
          <w:p w:rsidR="000A2E38" w:rsidRPr="00785487" w:rsidRDefault="000A2E38" w:rsidP="00785487">
            <w:pPr>
              <w:jc w:val="center"/>
              <w:rPr>
                <w:rFonts w:ascii="Times New Roman" w:hAnsi="Times New Roman" w:cs="Times New Roman"/>
                <w:b w:val="0"/>
                <w:sz w:val="20"/>
                <w:szCs w:val="22"/>
              </w:rPr>
            </w:pPr>
            <w:r w:rsidRPr="00785487">
              <w:rPr>
                <w:rFonts w:ascii="Times New Roman" w:hAnsi="Times New Roman" w:cs="Times New Roman"/>
                <w:b w:val="0"/>
                <w:sz w:val="20"/>
                <w:szCs w:val="22"/>
              </w:rPr>
              <w:t>97,476</w:t>
            </w:r>
          </w:p>
        </w:tc>
        <w:tc>
          <w:tcPr>
            <w:tcW w:w="1980" w:type="dxa"/>
          </w:tcPr>
          <w:p w:rsidR="000A2E38" w:rsidRDefault="000A2E38" w:rsidP="000A2E38">
            <w:pPr>
              <w:jc w:val="center"/>
            </w:pPr>
            <w:r w:rsidRPr="00C06290">
              <w:rPr>
                <w:rFonts w:ascii="Times New Roman" w:hAnsi="Times New Roman" w:cs="Times New Roman"/>
                <w:b w:val="0"/>
                <w:sz w:val="20"/>
                <w:szCs w:val="22"/>
              </w:rPr>
              <w:t>25</w:t>
            </w:r>
          </w:p>
        </w:tc>
        <w:tc>
          <w:tcPr>
            <w:tcW w:w="1710" w:type="dxa"/>
            <w:vAlign w:val="bottom"/>
          </w:tcPr>
          <w:p w:rsidR="000A2E38" w:rsidRPr="00785487" w:rsidRDefault="000A2E38" w:rsidP="00785487">
            <w:pPr>
              <w:jc w:val="center"/>
              <w:rPr>
                <w:rFonts w:ascii="Times New Roman" w:hAnsi="Times New Roman" w:cs="Times New Roman"/>
                <w:b w:val="0"/>
                <w:sz w:val="20"/>
                <w:szCs w:val="22"/>
              </w:rPr>
            </w:pPr>
            <w:r w:rsidRPr="00785487">
              <w:rPr>
                <w:rFonts w:ascii="Times New Roman" w:hAnsi="Times New Roman" w:cs="Times New Roman"/>
                <w:b w:val="0"/>
                <w:sz w:val="20"/>
                <w:szCs w:val="22"/>
              </w:rPr>
              <w:t>60%</w:t>
            </w:r>
          </w:p>
        </w:tc>
        <w:tc>
          <w:tcPr>
            <w:tcW w:w="2070" w:type="dxa"/>
          </w:tcPr>
          <w:p w:rsidR="000A2E38" w:rsidRDefault="000A2E38" w:rsidP="000A2E38">
            <w:pPr>
              <w:jc w:val="center"/>
            </w:pPr>
            <w:r w:rsidRPr="00DE619A">
              <w:rPr>
                <w:rFonts w:ascii="Times New Roman" w:hAnsi="Times New Roman" w:cs="Times New Roman"/>
                <w:b w:val="0"/>
                <w:sz w:val="20"/>
                <w:szCs w:val="22"/>
              </w:rPr>
              <w:t>42</w:t>
            </w:r>
          </w:p>
        </w:tc>
      </w:tr>
      <w:tr w:rsidR="000A2E38" w:rsidRPr="001F7BF5" w:rsidTr="000A2E38">
        <w:tc>
          <w:tcPr>
            <w:tcW w:w="1728" w:type="dxa"/>
          </w:tcPr>
          <w:p w:rsidR="000A2E38" w:rsidRPr="00785487" w:rsidRDefault="000A2E38" w:rsidP="00785487">
            <w:pPr>
              <w:autoSpaceDE w:val="0"/>
              <w:autoSpaceDN w:val="0"/>
              <w:adjustRightInd w:val="0"/>
              <w:rPr>
                <w:rFonts w:ascii="Times New Roman" w:hAnsi="Times New Roman" w:cs="Times New Roman"/>
                <w:b w:val="0"/>
                <w:bCs/>
                <w:sz w:val="20"/>
              </w:rPr>
            </w:pPr>
            <w:r w:rsidRPr="00785487">
              <w:rPr>
                <w:rFonts w:ascii="Times New Roman" w:hAnsi="Times New Roman" w:cs="Times New Roman"/>
                <w:b w:val="0"/>
                <w:bCs/>
                <w:sz w:val="20"/>
              </w:rPr>
              <w:t>Ohio</w:t>
            </w:r>
          </w:p>
        </w:tc>
        <w:tc>
          <w:tcPr>
            <w:tcW w:w="1890" w:type="dxa"/>
            <w:vAlign w:val="bottom"/>
          </w:tcPr>
          <w:p w:rsidR="000A2E38" w:rsidRPr="00785487" w:rsidRDefault="000A2E38" w:rsidP="00785487">
            <w:pPr>
              <w:jc w:val="center"/>
              <w:rPr>
                <w:rFonts w:ascii="Times New Roman" w:hAnsi="Times New Roman" w:cs="Times New Roman"/>
                <w:b w:val="0"/>
                <w:sz w:val="20"/>
                <w:szCs w:val="22"/>
              </w:rPr>
            </w:pPr>
            <w:r w:rsidRPr="00785487">
              <w:rPr>
                <w:rFonts w:ascii="Times New Roman" w:hAnsi="Times New Roman" w:cs="Times New Roman"/>
                <w:b w:val="0"/>
                <w:sz w:val="20"/>
                <w:szCs w:val="22"/>
              </w:rPr>
              <w:t>98,818</w:t>
            </w:r>
          </w:p>
        </w:tc>
        <w:tc>
          <w:tcPr>
            <w:tcW w:w="1980" w:type="dxa"/>
          </w:tcPr>
          <w:p w:rsidR="000A2E38" w:rsidRDefault="000A2E38" w:rsidP="000A2E38">
            <w:pPr>
              <w:jc w:val="center"/>
            </w:pPr>
            <w:r w:rsidRPr="00C06290">
              <w:rPr>
                <w:rFonts w:ascii="Times New Roman" w:hAnsi="Times New Roman" w:cs="Times New Roman"/>
                <w:b w:val="0"/>
                <w:sz w:val="20"/>
                <w:szCs w:val="22"/>
              </w:rPr>
              <w:t>25</w:t>
            </w:r>
          </w:p>
        </w:tc>
        <w:tc>
          <w:tcPr>
            <w:tcW w:w="1710" w:type="dxa"/>
            <w:vAlign w:val="bottom"/>
          </w:tcPr>
          <w:p w:rsidR="000A2E38" w:rsidRPr="00785487" w:rsidRDefault="000A2E38" w:rsidP="00785487">
            <w:pPr>
              <w:jc w:val="center"/>
              <w:rPr>
                <w:rFonts w:ascii="Times New Roman" w:hAnsi="Times New Roman" w:cs="Times New Roman"/>
                <w:b w:val="0"/>
                <w:sz w:val="20"/>
                <w:szCs w:val="22"/>
              </w:rPr>
            </w:pPr>
            <w:r w:rsidRPr="00785487">
              <w:rPr>
                <w:rFonts w:ascii="Times New Roman" w:hAnsi="Times New Roman" w:cs="Times New Roman"/>
                <w:b w:val="0"/>
                <w:sz w:val="20"/>
                <w:szCs w:val="22"/>
              </w:rPr>
              <w:t>60%</w:t>
            </w:r>
          </w:p>
        </w:tc>
        <w:tc>
          <w:tcPr>
            <w:tcW w:w="2070" w:type="dxa"/>
          </w:tcPr>
          <w:p w:rsidR="000A2E38" w:rsidRDefault="000A2E38" w:rsidP="000A2E38">
            <w:pPr>
              <w:jc w:val="center"/>
            </w:pPr>
            <w:r w:rsidRPr="00DE619A">
              <w:rPr>
                <w:rFonts w:ascii="Times New Roman" w:hAnsi="Times New Roman" w:cs="Times New Roman"/>
                <w:b w:val="0"/>
                <w:sz w:val="20"/>
                <w:szCs w:val="22"/>
              </w:rPr>
              <w:t>42</w:t>
            </w:r>
          </w:p>
        </w:tc>
      </w:tr>
      <w:tr w:rsidR="000A2E38" w:rsidRPr="001F7BF5" w:rsidTr="000A2E38">
        <w:tc>
          <w:tcPr>
            <w:tcW w:w="1728" w:type="dxa"/>
          </w:tcPr>
          <w:p w:rsidR="000A2E38" w:rsidRPr="00785487" w:rsidRDefault="000A2E38" w:rsidP="00785487">
            <w:pPr>
              <w:autoSpaceDE w:val="0"/>
              <w:autoSpaceDN w:val="0"/>
              <w:adjustRightInd w:val="0"/>
              <w:rPr>
                <w:rFonts w:ascii="Times New Roman" w:hAnsi="Times New Roman" w:cs="Times New Roman"/>
                <w:b w:val="0"/>
                <w:bCs/>
                <w:sz w:val="20"/>
              </w:rPr>
            </w:pPr>
            <w:r w:rsidRPr="00785487">
              <w:rPr>
                <w:rFonts w:ascii="Times New Roman" w:hAnsi="Times New Roman" w:cs="Times New Roman"/>
                <w:b w:val="0"/>
                <w:bCs/>
                <w:sz w:val="20"/>
              </w:rPr>
              <w:t xml:space="preserve">Wisconsin </w:t>
            </w:r>
          </w:p>
        </w:tc>
        <w:tc>
          <w:tcPr>
            <w:tcW w:w="1890" w:type="dxa"/>
            <w:vAlign w:val="bottom"/>
          </w:tcPr>
          <w:p w:rsidR="000A2E38" w:rsidRPr="00785487" w:rsidRDefault="000A2E38" w:rsidP="00785487">
            <w:pPr>
              <w:jc w:val="center"/>
              <w:rPr>
                <w:rFonts w:ascii="Times New Roman" w:hAnsi="Times New Roman" w:cs="Times New Roman"/>
                <w:b w:val="0"/>
                <w:sz w:val="20"/>
                <w:szCs w:val="22"/>
              </w:rPr>
            </w:pPr>
            <w:r w:rsidRPr="00785487">
              <w:rPr>
                <w:rFonts w:ascii="Times New Roman" w:hAnsi="Times New Roman" w:cs="Times New Roman"/>
                <w:b w:val="0"/>
                <w:sz w:val="20"/>
                <w:szCs w:val="22"/>
              </w:rPr>
              <w:t>97,525</w:t>
            </w:r>
          </w:p>
        </w:tc>
        <w:tc>
          <w:tcPr>
            <w:tcW w:w="1980" w:type="dxa"/>
          </w:tcPr>
          <w:p w:rsidR="000A2E38" w:rsidRDefault="000A2E38" w:rsidP="000A2E38">
            <w:pPr>
              <w:jc w:val="center"/>
            </w:pPr>
            <w:r w:rsidRPr="00C06290">
              <w:rPr>
                <w:rFonts w:ascii="Times New Roman" w:hAnsi="Times New Roman" w:cs="Times New Roman"/>
                <w:b w:val="0"/>
                <w:sz w:val="20"/>
                <w:szCs w:val="22"/>
              </w:rPr>
              <w:t>25</w:t>
            </w:r>
          </w:p>
        </w:tc>
        <w:tc>
          <w:tcPr>
            <w:tcW w:w="1710" w:type="dxa"/>
            <w:vAlign w:val="bottom"/>
          </w:tcPr>
          <w:p w:rsidR="000A2E38" w:rsidRPr="00785487" w:rsidRDefault="000A2E38" w:rsidP="00785487">
            <w:pPr>
              <w:jc w:val="center"/>
              <w:rPr>
                <w:rFonts w:ascii="Times New Roman" w:hAnsi="Times New Roman" w:cs="Times New Roman"/>
                <w:b w:val="0"/>
                <w:sz w:val="20"/>
                <w:szCs w:val="22"/>
              </w:rPr>
            </w:pPr>
            <w:r w:rsidRPr="00785487">
              <w:rPr>
                <w:rFonts w:ascii="Times New Roman" w:hAnsi="Times New Roman" w:cs="Times New Roman"/>
                <w:b w:val="0"/>
                <w:sz w:val="20"/>
                <w:szCs w:val="22"/>
              </w:rPr>
              <w:t>60%</w:t>
            </w:r>
          </w:p>
        </w:tc>
        <w:tc>
          <w:tcPr>
            <w:tcW w:w="2070" w:type="dxa"/>
          </w:tcPr>
          <w:p w:rsidR="000A2E38" w:rsidRDefault="000A2E38" w:rsidP="000A2E38">
            <w:pPr>
              <w:jc w:val="center"/>
            </w:pPr>
            <w:r w:rsidRPr="00DE619A">
              <w:rPr>
                <w:rFonts w:ascii="Times New Roman" w:hAnsi="Times New Roman" w:cs="Times New Roman"/>
                <w:b w:val="0"/>
                <w:sz w:val="20"/>
                <w:szCs w:val="22"/>
              </w:rPr>
              <w:t>42</w:t>
            </w:r>
          </w:p>
        </w:tc>
      </w:tr>
      <w:tr w:rsidR="000A2E38" w:rsidRPr="001F7BF5" w:rsidTr="000A2E38">
        <w:tc>
          <w:tcPr>
            <w:tcW w:w="1728" w:type="dxa"/>
          </w:tcPr>
          <w:p w:rsidR="000A2E38" w:rsidRPr="00785487" w:rsidRDefault="000A2E38" w:rsidP="00785487">
            <w:pPr>
              <w:autoSpaceDE w:val="0"/>
              <w:autoSpaceDN w:val="0"/>
              <w:adjustRightInd w:val="0"/>
              <w:rPr>
                <w:rFonts w:ascii="Times New Roman" w:hAnsi="Times New Roman" w:cs="Times New Roman"/>
                <w:b w:val="0"/>
                <w:bCs/>
                <w:sz w:val="20"/>
              </w:rPr>
            </w:pPr>
            <w:r>
              <w:rPr>
                <w:rFonts w:ascii="Times New Roman" w:hAnsi="Times New Roman" w:cs="Times New Roman"/>
                <w:b w:val="0"/>
                <w:bCs/>
                <w:sz w:val="20"/>
              </w:rPr>
              <w:t>Pennsylvania [a]</w:t>
            </w:r>
          </w:p>
        </w:tc>
        <w:tc>
          <w:tcPr>
            <w:tcW w:w="1890" w:type="dxa"/>
            <w:vAlign w:val="bottom"/>
          </w:tcPr>
          <w:p w:rsidR="000A2E38" w:rsidRPr="00785487" w:rsidRDefault="000A2E38" w:rsidP="00785487">
            <w:pPr>
              <w:jc w:val="center"/>
              <w:rPr>
                <w:rFonts w:ascii="Times New Roman" w:hAnsi="Times New Roman" w:cs="Times New Roman"/>
                <w:b w:val="0"/>
                <w:sz w:val="20"/>
                <w:szCs w:val="22"/>
              </w:rPr>
            </w:pPr>
            <w:r>
              <w:rPr>
                <w:rFonts w:ascii="Times New Roman" w:hAnsi="Times New Roman" w:cs="Times New Roman"/>
                <w:b w:val="0"/>
                <w:sz w:val="20"/>
                <w:szCs w:val="22"/>
              </w:rPr>
              <w:t>2,241</w:t>
            </w:r>
          </w:p>
        </w:tc>
        <w:tc>
          <w:tcPr>
            <w:tcW w:w="1980" w:type="dxa"/>
          </w:tcPr>
          <w:p w:rsidR="000A2E38" w:rsidRDefault="000A2E38" w:rsidP="000A2E38">
            <w:pPr>
              <w:jc w:val="center"/>
            </w:pPr>
            <w:r w:rsidRPr="00C06290">
              <w:rPr>
                <w:rFonts w:ascii="Times New Roman" w:hAnsi="Times New Roman" w:cs="Times New Roman"/>
                <w:b w:val="0"/>
                <w:sz w:val="20"/>
                <w:szCs w:val="22"/>
              </w:rPr>
              <w:t>25</w:t>
            </w:r>
          </w:p>
        </w:tc>
        <w:tc>
          <w:tcPr>
            <w:tcW w:w="1710" w:type="dxa"/>
            <w:vAlign w:val="bottom"/>
          </w:tcPr>
          <w:p w:rsidR="000A2E38" w:rsidRPr="00785487" w:rsidRDefault="000A2E38" w:rsidP="000A2E38">
            <w:pPr>
              <w:jc w:val="center"/>
              <w:rPr>
                <w:rFonts w:ascii="Times New Roman" w:hAnsi="Times New Roman" w:cs="Times New Roman"/>
                <w:b w:val="0"/>
                <w:sz w:val="20"/>
                <w:szCs w:val="22"/>
              </w:rPr>
            </w:pPr>
            <w:r w:rsidRPr="00785487">
              <w:rPr>
                <w:rFonts w:ascii="Times New Roman" w:hAnsi="Times New Roman" w:cs="Times New Roman"/>
                <w:b w:val="0"/>
                <w:sz w:val="20"/>
                <w:szCs w:val="22"/>
              </w:rPr>
              <w:t>60%</w:t>
            </w:r>
          </w:p>
        </w:tc>
        <w:tc>
          <w:tcPr>
            <w:tcW w:w="2070" w:type="dxa"/>
          </w:tcPr>
          <w:p w:rsidR="000A2E38" w:rsidRDefault="000A2E38" w:rsidP="000A2E38">
            <w:pPr>
              <w:jc w:val="center"/>
            </w:pPr>
            <w:r w:rsidRPr="00DE619A">
              <w:rPr>
                <w:rFonts w:ascii="Times New Roman" w:hAnsi="Times New Roman" w:cs="Times New Roman"/>
                <w:b w:val="0"/>
                <w:sz w:val="20"/>
                <w:szCs w:val="22"/>
              </w:rPr>
              <w:t>42</w:t>
            </w:r>
          </w:p>
        </w:tc>
      </w:tr>
      <w:tr w:rsidR="000A2E38" w:rsidRPr="001F7BF5" w:rsidTr="000A2E38">
        <w:tc>
          <w:tcPr>
            <w:tcW w:w="1728" w:type="dxa"/>
          </w:tcPr>
          <w:p w:rsidR="000A2E38" w:rsidRPr="00785487" w:rsidRDefault="000A2E38" w:rsidP="00785487">
            <w:pPr>
              <w:autoSpaceDE w:val="0"/>
              <w:autoSpaceDN w:val="0"/>
              <w:adjustRightInd w:val="0"/>
              <w:rPr>
                <w:rFonts w:ascii="Times New Roman" w:hAnsi="Times New Roman" w:cs="Times New Roman"/>
                <w:b w:val="0"/>
                <w:bCs/>
                <w:sz w:val="20"/>
              </w:rPr>
            </w:pPr>
            <w:r>
              <w:rPr>
                <w:rFonts w:ascii="Times New Roman" w:hAnsi="Times New Roman" w:cs="Times New Roman"/>
                <w:b w:val="0"/>
                <w:bCs/>
                <w:sz w:val="20"/>
              </w:rPr>
              <w:t>New York [a]</w:t>
            </w:r>
          </w:p>
        </w:tc>
        <w:tc>
          <w:tcPr>
            <w:tcW w:w="1890" w:type="dxa"/>
            <w:vAlign w:val="bottom"/>
          </w:tcPr>
          <w:p w:rsidR="000A2E38" w:rsidRPr="00785487" w:rsidRDefault="000A2E38" w:rsidP="00785487">
            <w:pPr>
              <w:jc w:val="center"/>
              <w:rPr>
                <w:rFonts w:ascii="Times New Roman" w:hAnsi="Times New Roman" w:cs="Times New Roman"/>
                <w:b w:val="0"/>
                <w:sz w:val="20"/>
                <w:szCs w:val="22"/>
              </w:rPr>
            </w:pPr>
            <w:r>
              <w:rPr>
                <w:rFonts w:ascii="Times New Roman" w:hAnsi="Times New Roman" w:cs="Times New Roman"/>
                <w:b w:val="0"/>
                <w:sz w:val="20"/>
                <w:szCs w:val="22"/>
              </w:rPr>
              <w:t>15,003</w:t>
            </w:r>
          </w:p>
        </w:tc>
        <w:tc>
          <w:tcPr>
            <w:tcW w:w="1980" w:type="dxa"/>
          </w:tcPr>
          <w:p w:rsidR="000A2E38" w:rsidRDefault="000A2E38" w:rsidP="000A2E38">
            <w:pPr>
              <w:jc w:val="center"/>
            </w:pPr>
            <w:r w:rsidRPr="00C06290">
              <w:rPr>
                <w:rFonts w:ascii="Times New Roman" w:hAnsi="Times New Roman" w:cs="Times New Roman"/>
                <w:b w:val="0"/>
                <w:sz w:val="20"/>
                <w:szCs w:val="22"/>
              </w:rPr>
              <w:t>25</w:t>
            </w:r>
          </w:p>
        </w:tc>
        <w:tc>
          <w:tcPr>
            <w:tcW w:w="1710" w:type="dxa"/>
            <w:vAlign w:val="bottom"/>
          </w:tcPr>
          <w:p w:rsidR="000A2E38" w:rsidRPr="00785487" w:rsidRDefault="000A2E38" w:rsidP="000A2E38">
            <w:pPr>
              <w:jc w:val="center"/>
              <w:rPr>
                <w:rFonts w:ascii="Times New Roman" w:hAnsi="Times New Roman" w:cs="Times New Roman"/>
                <w:b w:val="0"/>
                <w:sz w:val="20"/>
                <w:szCs w:val="22"/>
              </w:rPr>
            </w:pPr>
            <w:r w:rsidRPr="00785487">
              <w:rPr>
                <w:rFonts w:ascii="Times New Roman" w:hAnsi="Times New Roman" w:cs="Times New Roman"/>
                <w:b w:val="0"/>
                <w:sz w:val="20"/>
                <w:szCs w:val="22"/>
              </w:rPr>
              <w:t>60%</w:t>
            </w:r>
          </w:p>
        </w:tc>
        <w:tc>
          <w:tcPr>
            <w:tcW w:w="2070" w:type="dxa"/>
          </w:tcPr>
          <w:p w:rsidR="000A2E38" w:rsidRDefault="000A2E38" w:rsidP="000A2E38">
            <w:pPr>
              <w:jc w:val="center"/>
            </w:pPr>
            <w:r w:rsidRPr="00DE619A">
              <w:rPr>
                <w:rFonts w:ascii="Times New Roman" w:hAnsi="Times New Roman" w:cs="Times New Roman"/>
                <w:b w:val="0"/>
                <w:sz w:val="20"/>
                <w:szCs w:val="22"/>
              </w:rPr>
              <w:t>42</w:t>
            </w:r>
          </w:p>
        </w:tc>
      </w:tr>
      <w:tr w:rsidR="000A2E38" w:rsidRPr="00D6019A" w:rsidTr="00785487">
        <w:tc>
          <w:tcPr>
            <w:tcW w:w="1728" w:type="dxa"/>
          </w:tcPr>
          <w:p w:rsidR="000A2E38" w:rsidRPr="00785487" w:rsidRDefault="000A2E38" w:rsidP="00785487">
            <w:pPr>
              <w:autoSpaceDE w:val="0"/>
              <w:autoSpaceDN w:val="0"/>
              <w:adjustRightInd w:val="0"/>
              <w:rPr>
                <w:rFonts w:ascii="Times New Roman" w:hAnsi="Times New Roman" w:cs="Times New Roman"/>
                <w:bCs/>
                <w:sz w:val="20"/>
              </w:rPr>
            </w:pPr>
            <w:r w:rsidRPr="00785487">
              <w:rPr>
                <w:rFonts w:ascii="Times New Roman" w:hAnsi="Times New Roman" w:cs="Times New Roman"/>
                <w:bCs/>
                <w:sz w:val="20"/>
              </w:rPr>
              <w:t>Total</w:t>
            </w:r>
          </w:p>
        </w:tc>
        <w:tc>
          <w:tcPr>
            <w:tcW w:w="1890" w:type="dxa"/>
            <w:vAlign w:val="bottom"/>
          </w:tcPr>
          <w:p w:rsidR="000A2E38" w:rsidRPr="00785487" w:rsidRDefault="000A2E38" w:rsidP="00785487">
            <w:pPr>
              <w:jc w:val="center"/>
              <w:rPr>
                <w:rFonts w:ascii="Times New Roman" w:hAnsi="Times New Roman" w:cs="Times New Roman"/>
                <w:b w:val="0"/>
                <w:sz w:val="20"/>
                <w:szCs w:val="22"/>
              </w:rPr>
            </w:pPr>
            <w:r>
              <w:rPr>
                <w:rFonts w:ascii="Times New Roman" w:hAnsi="Times New Roman" w:cs="Times New Roman"/>
                <w:b w:val="0"/>
                <w:sz w:val="20"/>
                <w:szCs w:val="22"/>
              </w:rPr>
              <w:t>606,406</w:t>
            </w:r>
          </w:p>
        </w:tc>
        <w:tc>
          <w:tcPr>
            <w:tcW w:w="1980" w:type="dxa"/>
            <w:vAlign w:val="bottom"/>
          </w:tcPr>
          <w:p w:rsidR="000A2E38" w:rsidRPr="00785487" w:rsidRDefault="000A2E38" w:rsidP="00785487">
            <w:pPr>
              <w:jc w:val="center"/>
              <w:rPr>
                <w:rFonts w:ascii="Times New Roman" w:hAnsi="Times New Roman" w:cs="Times New Roman"/>
                <w:b w:val="0"/>
                <w:sz w:val="20"/>
                <w:szCs w:val="22"/>
              </w:rPr>
            </w:pPr>
            <w:r w:rsidRPr="00785487">
              <w:rPr>
                <w:rFonts w:ascii="Times New Roman" w:hAnsi="Times New Roman" w:cs="Times New Roman"/>
                <w:b w:val="0"/>
                <w:sz w:val="20"/>
                <w:szCs w:val="22"/>
              </w:rPr>
              <w:t>200</w:t>
            </w:r>
          </w:p>
        </w:tc>
        <w:tc>
          <w:tcPr>
            <w:tcW w:w="1710" w:type="dxa"/>
            <w:vAlign w:val="bottom"/>
          </w:tcPr>
          <w:p w:rsidR="000A2E38" w:rsidRPr="00785487" w:rsidRDefault="000A2E38" w:rsidP="00785487">
            <w:pPr>
              <w:jc w:val="center"/>
              <w:rPr>
                <w:rFonts w:ascii="Times New Roman" w:hAnsi="Times New Roman" w:cs="Times New Roman"/>
                <w:b w:val="0"/>
                <w:sz w:val="20"/>
                <w:szCs w:val="22"/>
              </w:rPr>
            </w:pPr>
            <w:r w:rsidRPr="00785487">
              <w:rPr>
                <w:rFonts w:ascii="Times New Roman" w:hAnsi="Times New Roman" w:cs="Times New Roman"/>
                <w:b w:val="0"/>
                <w:sz w:val="20"/>
                <w:szCs w:val="22"/>
              </w:rPr>
              <w:t>60%</w:t>
            </w:r>
          </w:p>
        </w:tc>
        <w:tc>
          <w:tcPr>
            <w:tcW w:w="2070" w:type="dxa"/>
            <w:vAlign w:val="bottom"/>
          </w:tcPr>
          <w:p w:rsidR="000A2E38" w:rsidRPr="00785487" w:rsidRDefault="000A2E38" w:rsidP="00785487">
            <w:pPr>
              <w:jc w:val="center"/>
              <w:rPr>
                <w:rFonts w:ascii="Times New Roman" w:hAnsi="Times New Roman" w:cs="Times New Roman"/>
                <w:b w:val="0"/>
                <w:sz w:val="20"/>
                <w:szCs w:val="22"/>
              </w:rPr>
            </w:pPr>
            <w:r>
              <w:rPr>
                <w:rFonts w:ascii="Times New Roman" w:hAnsi="Times New Roman" w:cs="Times New Roman"/>
                <w:b w:val="0"/>
                <w:sz w:val="20"/>
                <w:szCs w:val="22"/>
              </w:rPr>
              <w:t>336</w:t>
            </w:r>
          </w:p>
        </w:tc>
      </w:tr>
      <w:tr w:rsidR="000A2E38" w:rsidRPr="000A2E38" w:rsidTr="000A2E38">
        <w:tc>
          <w:tcPr>
            <w:tcW w:w="9378" w:type="dxa"/>
            <w:gridSpan w:val="5"/>
          </w:tcPr>
          <w:p w:rsidR="000A2E38" w:rsidRPr="000A2E38" w:rsidRDefault="000A2E38" w:rsidP="0064455B">
            <w:pPr>
              <w:rPr>
                <w:rFonts w:ascii="Times New Roman" w:hAnsi="Times New Roman" w:cs="Times New Roman"/>
                <w:b w:val="0"/>
                <w:sz w:val="20"/>
                <w:szCs w:val="22"/>
              </w:rPr>
            </w:pPr>
            <w:r w:rsidRPr="000A2E38">
              <w:rPr>
                <w:rFonts w:ascii="Times New Roman" w:hAnsi="Times New Roman" w:cs="Times New Roman"/>
                <w:b w:val="0"/>
                <w:bCs/>
                <w:sz w:val="20"/>
              </w:rPr>
              <w:lastRenderedPageBreak/>
              <w:t>[</w:t>
            </w:r>
            <w:proofErr w:type="gramStart"/>
            <w:r w:rsidRPr="000A2E38">
              <w:rPr>
                <w:rFonts w:ascii="Times New Roman" w:hAnsi="Times New Roman" w:cs="Times New Roman"/>
                <w:b w:val="0"/>
                <w:bCs/>
                <w:sz w:val="20"/>
              </w:rPr>
              <w:t>a</w:t>
            </w:r>
            <w:proofErr w:type="gramEnd"/>
            <w:r w:rsidRPr="000A2E38">
              <w:rPr>
                <w:rFonts w:ascii="Times New Roman" w:hAnsi="Times New Roman" w:cs="Times New Roman"/>
                <w:b w:val="0"/>
                <w:bCs/>
                <w:sz w:val="20"/>
              </w:rPr>
              <w:t xml:space="preserve">] </w:t>
            </w:r>
            <w:r>
              <w:rPr>
                <w:rFonts w:ascii="Times New Roman" w:hAnsi="Times New Roman" w:cs="Times New Roman"/>
                <w:b w:val="0"/>
                <w:bCs/>
                <w:sz w:val="20"/>
              </w:rPr>
              <w:t>These number reflect</w:t>
            </w:r>
            <w:r w:rsidR="0064455B">
              <w:rPr>
                <w:rFonts w:ascii="Times New Roman" w:hAnsi="Times New Roman" w:cs="Times New Roman"/>
                <w:b w:val="0"/>
                <w:bCs/>
                <w:sz w:val="20"/>
              </w:rPr>
              <w:t xml:space="preserve"> only</w:t>
            </w:r>
            <w:r>
              <w:rPr>
                <w:rFonts w:ascii="Times New Roman" w:hAnsi="Times New Roman" w:cs="Times New Roman"/>
                <w:b w:val="0"/>
                <w:bCs/>
                <w:sz w:val="20"/>
              </w:rPr>
              <w:t xml:space="preserve"> </w:t>
            </w:r>
            <w:r w:rsidRPr="000A2E38">
              <w:rPr>
                <w:rFonts w:ascii="Times New Roman" w:hAnsi="Times New Roman" w:cs="Times New Roman"/>
                <w:b w:val="0"/>
                <w:bCs/>
                <w:sz w:val="20"/>
              </w:rPr>
              <w:t>Great Lakes coastal counties within the state</w:t>
            </w:r>
            <w:r>
              <w:rPr>
                <w:rFonts w:ascii="Times New Roman" w:hAnsi="Times New Roman" w:cs="Times New Roman"/>
                <w:b w:val="0"/>
                <w:bCs/>
                <w:sz w:val="20"/>
              </w:rPr>
              <w:t>.</w:t>
            </w:r>
          </w:p>
        </w:tc>
      </w:tr>
    </w:tbl>
    <w:p w:rsidR="001F7BF5" w:rsidRDefault="001F7BF5" w:rsidP="00A25C3A">
      <w:pPr>
        <w:autoSpaceDE w:val="0"/>
        <w:autoSpaceDN w:val="0"/>
        <w:adjustRightInd w:val="0"/>
        <w:rPr>
          <w:rFonts w:ascii="Times New Roman" w:hAnsi="Times New Roman" w:cs="Times New Roman"/>
          <w:b w:val="0"/>
          <w:bCs/>
        </w:rPr>
      </w:pPr>
    </w:p>
    <w:p w:rsidR="000543FC" w:rsidRDefault="000543FC" w:rsidP="00A25C3A">
      <w:pPr>
        <w:autoSpaceDE w:val="0"/>
        <w:autoSpaceDN w:val="0"/>
        <w:adjustRightInd w:val="0"/>
        <w:rPr>
          <w:rFonts w:ascii="Times New Roman" w:hAnsi="Times New Roman" w:cs="Times New Roman"/>
          <w:b w:val="0"/>
          <w:bCs/>
        </w:rPr>
      </w:pPr>
    </w:p>
    <w:p w:rsidR="00A25C3A" w:rsidRPr="0015264F" w:rsidRDefault="00A25C3A" w:rsidP="00255DEA">
      <w:pPr>
        <w:keepNext/>
        <w:autoSpaceDE w:val="0"/>
        <w:autoSpaceDN w:val="0"/>
        <w:adjustRightInd w:val="0"/>
        <w:rPr>
          <w:rFonts w:ascii="Times New Roman" w:hAnsi="Times New Roman" w:cs="Times New Roman"/>
          <w:bCs/>
        </w:rPr>
      </w:pPr>
      <w:r w:rsidRPr="0015264F">
        <w:rPr>
          <w:rFonts w:ascii="Times New Roman" w:hAnsi="Times New Roman" w:cs="Times New Roman"/>
          <w:bCs/>
        </w:rPr>
        <w:t>Beach Intercept Survey</w:t>
      </w:r>
    </w:p>
    <w:p w:rsidR="00B3270A" w:rsidRPr="000543FC" w:rsidRDefault="00B3270A" w:rsidP="00255DEA">
      <w:pPr>
        <w:keepNext/>
        <w:autoSpaceDE w:val="0"/>
        <w:autoSpaceDN w:val="0"/>
        <w:adjustRightInd w:val="0"/>
        <w:rPr>
          <w:rFonts w:ascii="Times New Roman" w:hAnsi="Times New Roman" w:cs="Times New Roman"/>
          <w:b w:val="0"/>
          <w:bCs/>
          <w:u w:val="single"/>
        </w:rPr>
      </w:pPr>
    </w:p>
    <w:p w:rsidR="0013147B" w:rsidRPr="0013147B" w:rsidRDefault="0013147B" w:rsidP="00255DEA">
      <w:pPr>
        <w:keepNext/>
        <w:autoSpaceDE w:val="0"/>
        <w:autoSpaceDN w:val="0"/>
        <w:adjustRightInd w:val="0"/>
        <w:rPr>
          <w:rFonts w:ascii="Times New Roman" w:hAnsi="Times New Roman" w:cs="Times New Roman"/>
          <w:b w:val="0"/>
          <w:bCs/>
          <w:i/>
          <w:u w:val="single"/>
        </w:rPr>
      </w:pPr>
      <w:r w:rsidRPr="0013147B">
        <w:rPr>
          <w:rFonts w:ascii="Times New Roman" w:hAnsi="Times New Roman" w:cs="Times New Roman"/>
          <w:b w:val="0"/>
          <w:bCs/>
          <w:i/>
          <w:u w:val="single"/>
        </w:rPr>
        <w:t>Target Population and Sampled Population</w:t>
      </w:r>
    </w:p>
    <w:p w:rsidR="007C56F2" w:rsidRDefault="007C56F2" w:rsidP="00255DEA">
      <w:pPr>
        <w:keepNext/>
        <w:autoSpaceDE w:val="0"/>
        <w:autoSpaceDN w:val="0"/>
        <w:adjustRightInd w:val="0"/>
        <w:ind w:left="360"/>
        <w:rPr>
          <w:rFonts w:ascii="Times New Roman" w:hAnsi="Times New Roman" w:cs="Times New Roman"/>
          <w:b w:val="0"/>
          <w:bCs/>
        </w:rPr>
      </w:pPr>
    </w:p>
    <w:p w:rsidR="0013147B" w:rsidRDefault="00B3270A" w:rsidP="0015264F">
      <w:pPr>
        <w:autoSpaceDE w:val="0"/>
        <w:autoSpaceDN w:val="0"/>
        <w:adjustRightInd w:val="0"/>
        <w:rPr>
          <w:rFonts w:ascii="Times New Roman" w:hAnsi="Times New Roman" w:cs="Times New Roman"/>
          <w:b w:val="0"/>
          <w:bCs/>
        </w:rPr>
      </w:pPr>
      <w:r>
        <w:rPr>
          <w:rFonts w:ascii="Times New Roman" w:hAnsi="Times New Roman" w:cs="Times New Roman"/>
          <w:b w:val="0"/>
          <w:bCs/>
        </w:rPr>
        <w:t xml:space="preserve">The target population of the intercept survey is individuals and families visiting Lake Michigan beaches.  The sampled population will be </w:t>
      </w:r>
      <w:r w:rsidR="00944E16">
        <w:rPr>
          <w:rFonts w:ascii="Times New Roman" w:hAnsi="Times New Roman" w:cs="Times New Roman"/>
          <w:b w:val="0"/>
          <w:bCs/>
        </w:rPr>
        <w:t xml:space="preserve">eligible </w:t>
      </w:r>
      <w:r>
        <w:rPr>
          <w:rFonts w:ascii="Times New Roman" w:hAnsi="Times New Roman" w:cs="Times New Roman"/>
          <w:b w:val="0"/>
          <w:bCs/>
        </w:rPr>
        <w:t xml:space="preserve">individuals </w:t>
      </w:r>
      <w:r w:rsidR="00944E16">
        <w:rPr>
          <w:rFonts w:ascii="Times New Roman" w:hAnsi="Times New Roman" w:cs="Times New Roman"/>
          <w:b w:val="0"/>
          <w:bCs/>
        </w:rPr>
        <w:t>visiting one to two specific Lake Michigan beaches during a set period during the summer. The sampled population diverges from the target population because it is restricted to individuals who are 18 years old and older, and captures</w:t>
      </w:r>
      <w:r w:rsidR="0064455B">
        <w:rPr>
          <w:rFonts w:ascii="Times New Roman" w:hAnsi="Times New Roman" w:cs="Times New Roman"/>
          <w:b w:val="0"/>
          <w:bCs/>
        </w:rPr>
        <w:t xml:space="preserve"> only</w:t>
      </w:r>
      <w:r w:rsidR="00944E16">
        <w:rPr>
          <w:rFonts w:ascii="Times New Roman" w:hAnsi="Times New Roman" w:cs="Times New Roman"/>
          <w:b w:val="0"/>
          <w:bCs/>
        </w:rPr>
        <w:t xml:space="preserve"> a snapshot of the visitors to Lake Michigan beaches during the summer.</w:t>
      </w:r>
    </w:p>
    <w:p w:rsidR="00B3270A" w:rsidRDefault="00B3270A" w:rsidP="00B3270A">
      <w:pPr>
        <w:autoSpaceDE w:val="0"/>
        <w:autoSpaceDN w:val="0"/>
        <w:adjustRightInd w:val="0"/>
        <w:ind w:left="360"/>
        <w:rPr>
          <w:rFonts w:ascii="Times New Roman" w:hAnsi="Times New Roman" w:cs="Times New Roman"/>
          <w:b w:val="0"/>
          <w:bCs/>
        </w:rPr>
      </w:pPr>
    </w:p>
    <w:p w:rsidR="0013147B" w:rsidRDefault="0013147B" w:rsidP="006E6023">
      <w:pPr>
        <w:autoSpaceDE w:val="0"/>
        <w:autoSpaceDN w:val="0"/>
        <w:adjustRightInd w:val="0"/>
        <w:rPr>
          <w:rFonts w:ascii="Times New Roman" w:hAnsi="Times New Roman" w:cs="Times New Roman"/>
          <w:b w:val="0"/>
          <w:bCs/>
          <w:i/>
          <w:u w:val="single"/>
        </w:rPr>
      </w:pPr>
      <w:r w:rsidRPr="0013147B">
        <w:rPr>
          <w:rFonts w:ascii="Times New Roman" w:hAnsi="Times New Roman" w:cs="Times New Roman"/>
          <w:b w:val="0"/>
          <w:bCs/>
          <w:i/>
          <w:u w:val="single"/>
        </w:rPr>
        <w:t>Estimated Universe, Sample Size and Expected Response Rates</w:t>
      </w:r>
    </w:p>
    <w:p w:rsidR="006E6023" w:rsidRPr="0013147B" w:rsidRDefault="006E6023" w:rsidP="0013147B">
      <w:pPr>
        <w:autoSpaceDE w:val="0"/>
        <w:autoSpaceDN w:val="0"/>
        <w:adjustRightInd w:val="0"/>
        <w:ind w:firstLine="720"/>
        <w:rPr>
          <w:rFonts w:ascii="Times New Roman" w:hAnsi="Times New Roman" w:cs="Times New Roman"/>
          <w:b w:val="0"/>
          <w:bCs/>
          <w:i/>
          <w:u w:val="single"/>
        </w:rPr>
      </w:pPr>
    </w:p>
    <w:p w:rsidR="00A25C3A" w:rsidRDefault="00DA3513" w:rsidP="006E6023">
      <w:pPr>
        <w:autoSpaceDE w:val="0"/>
        <w:autoSpaceDN w:val="0"/>
        <w:adjustRightInd w:val="0"/>
        <w:rPr>
          <w:rFonts w:ascii="Times New Roman" w:hAnsi="Times New Roman" w:cs="Times New Roman"/>
          <w:b w:val="0"/>
          <w:bCs/>
        </w:rPr>
      </w:pPr>
      <w:r>
        <w:rPr>
          <w:rFonts w:ascii="Times New Roman" w:hAnsi="Times New Roman" w:cs="Times New Roman"/>
          <w:b w:val="0"/>
          <w:bCs/>
        </w:rPr>
        <w:t xml:space="preserve">Table 2 provides </w:t>
      </w:r>
      <w:r w:rsidR="00CA7679">
        <w:rPr>
          <w:rFonts w:ascii="Times New Roman" w:hAnsi="Times New Roman" w:cs="Times New Roman"/>
          <w:b w:val="0"/>
          <w:bCs/>
        </w:rPr>
        <w:t xml:space="preserve">CSC’s </w:t>
      </w:r>
      <w:r>
        <w:rPr>
          <w:rFonts w:ascii="Times New Roman" w:hAnsi="Times New Roman" w:cs="Times New Roman"/>
          <w:b w:val="0"/>
          <w:bCs/>
        </w:rPr>
        <w:t xml:space="preserve">estimates of the universe for this survey effort, along with the sample size and expected response rates. </w:t>
      </w:r>
      <w:r w:rsidR="00CA7679">
        <w:rPr>
          <w:rFonts w:ascii="Times New Roman" w:hAnsi="Times New Roman" w:cs="Times New Roman"/>
          <w:b w:val="0"/>
          <w:bCs/>
        </w:rPr>
        <w:t xml:space="preserve">CSC </w:t>
      </w:r>
      <w:r w:rsidR="00E50732">
        <w:rPr>
          <w:rFonts w:ascii="Times New Roman" w:hAnsi="Times New Roman" w:cs="Times New Roman"/>
          <w:b w:val="0"/>
          <w:bCs/>
        </w:rPr>
        <w:t>has little information on the total number of visitors to Lake Michigan beaches; however, we expect that the total number of annual beach visitors may exceed one million.</w:t>
      </w:r>
      <w:r w:rsidR="00E50732">
        <w:rPr>
          <w:rStyle w:val="FootnoteReference"/>
          <w:rFonts w:ascii="Times New Roman" w:hAnsi="Times New Roman" w:cs="Times New Roman"/>
          <w:b w:val="0"/>
          <w:bCs/>
        </w:rPr>
        <w:footnoteReference w:id="2"/>
      </w:r>
      <w:r w:rsidR="00A42DA5">
        <w:rPr>
          <w:rFonts w:ascii="Times New Roman" w:hAnsi="Times New Roman" w:cs="Times New Roman"/>
          <w:b w:val="0"/>
          <w:bCs/>
        </w:rPr>
        <w:t xml:space="preserve"> Our total targeted sample size is 90 responses; however, we are also interested in obtaining at least 30 responses from men 18-22 and at least 30 from parents with children under 13. </w:t>
      </w:r>
      <w:r w:rsidR="00E67648">
        <w:rPr>
          <w:rFonts w:ascii="Times New Roman" w:hAnsi="Times New Roman" w:cs="Times New Roman"/>
          <w:b w:val="0"/>
          <w:bCs/>
        </w:rPr>
        <w:t xml:space="preserve">These two groups have been singled out since </w:t>
      </w:r>
      <w:r w:rsidR="00E67648">
        <w:rPr>
          <w:rFonts w:ascii="Times New Roman" w:hAnsi="Times New Roman" w:cs="Times New Roman"/>
          <w:b w:val="0"/>
          <w:bCs/>
          <w:lang w:val="en-US"/>
        </w:rPr>
        <w:t xml:space="preserve">young adult males (aged 18-22) may exhibit more risky behavior and attitudes and parents of young children may exercise additional restraint. </w:t>
      </w:r>
      <w:r w:rsidR="00A42DA5">
        <w:rPr>
          <w:rFonts w:ascii="Times New Roman" w:hAnsi="Times New Roman" w:cs="Times New Roman"/>
          <w:b w:val="0"/>
          <w:bCs/>
        </w:rPr>
        <w:t>The remaining 30 responses can come from other groups (e.g., women, older men, etc.).</w:t>
      </w:r>
    </w:p>
    <w:p w:rsidR="00DA3513" w:rsidRDefault="00DA3513" w:rsidP="00B3270A">
      <w:pPr>
        <w:autoSpaceDE w:val="0"/>
        <w:autoSpaceDN w:val="0"/>
        <w:adjustRightInd w:val="0"/>
        <w:ind w:left="360"/>
        <w:rPr>
          <w:rFonts w:ascii="Times New Roman" w:hAnsi="Times New Roman" w:cs="Times New Roman"/>
          <w:b w:val="0"/>
          <w:bCs/>
        </w:rPr>
      </w:pPr>
    </w:p>
    <w:p w:rsidR="00DA3513" w:rsidRPr="00DA3513" w:rsidRDefault="00DA3513" w:rsidP="00DA3513">
      <w:pPr>
        <w:pStyle w:val="Caption"/>
        <w:spacing w:after="0"/>
        <w:rPr>
          <w:rFonts w:ascii="Times New Roman" w:hAnsi="Times New Roman" w:cs="Times New Roman"/>
          <w:b/>
          <w:bCs w:val="0"/>
          <w:color w:val="auto"/>
          <w:sz w:val="20"/>
        </w:rPr>
      </w:pPr>
      <w:proofErr w:type="gramStart"/>
      <w:r w:rsidRPr="00DA3513">
        <w:rPr>
          <w:rFonts w:ascii="Times New Roman" w:hAnsi="Times New Roman" w:cs="Times New Roman"/>
          <w:b/>
          <w:color w:val="auto"/>
          <w:sz w:val="20"/>
        </w:rPr>
        <w:t xml:space="preserve">Table </w:t>
      </w:r>
      <w:r w:rsidR="00567226" w:rsidRPr="00DA3513">
        <w:rPr>
          <w:rFonts w:ascii="Times New Roman" w:hAnsi="Times New Roman" w:cs="Times New Roman"/>
          <w:b/>
          <w:color w:val="auto"/>
          <w:sz w:val="20"/>
        </w:rPr>
        <w:fldChar w:fldCharType="begin"/>
      </w:r>
      <w:r w:rsidRPr="00DA3513">
        <w:rPr>
          <w:rFonts w:ascii="Times New Roman" w:hAnsi="Times New Roman" w:cs="Times New Roman"/>
          <w:b/>
          <w:color w:val="auto"/>
          <w:sz w:val="20"/>
        </w:rPr>
        <w:instrText xml:space="preserve"> SEQ Table \* ARABIC </w:instrText>
      </w:r>
      <w:r w:rsidR="00567226" w:rsidRPr="00DA3513">
        <w:rPr>
          <w:rFonts w:ascii="Times New Roman" w:hAnsi="Times New Roman" w:cs="Times New Roman"/>
          <w:b/>
          <w:color w:val="auto"/>
          <w:sz w:val="20"/>
        </w:rPr>
        <w:fldChar w:fldCharType="separate"/>
      </w:r>
      <w:r w:rsidRPr="00DA3513">
        <w:rPr>
          <w:rFonts w:ascii="Times New Roman" w:hAnsi="Times New Roman" w:cs="Times New Roman"/>
          <w:b/>
          <w:noProof/>
          <w:color w:val="auto"/>
          <w:sz w:val="20"/>
        </w:rPr>
        <w:t>2</w:t>
      </w:r>
      <w:r w:rsidR="00567226" w:rsidRPr="00DA3513">
        <w:rPr>
          <w:rFonts w:ascii="Times New Roman" w:hAnsi="Times New Roman" w:cs="Times New Roman"/>
          <w:b/>
          <w:color w:val="auto"/>
          <w:sz w:val="20"/>
        </w:rPr>
        <w:fldChar w:fldCharType="end"/>
      </w:r>
      <w:r>
        <w:rPr>
          <w:rFonts w:ascii="Times New Roman" w:hAnsi="Times New Roman" w:cs="Times New Roman"/>
          <w:b/>
          <w:color w:val="auto"/>
          <w:sz w:val="20"/>
        </w:rPr>
        <w:t>.</w:t>
      </w:r>
      <w:proofErr w:type="gramEnd"/>
      <w:r>
        <w:rPr>
          <w:rFonts w:ascii="Times New Roman" w:hAnsi="Times New Roman" w:cs="Times New Roman"/>
          <w:b/>
          <w:color w:val="auto"/>
          <w:sz w:val="20"/>
        </w:rPr>
        <w:t xml:space="preserve"> Summary of estimated universe, target sample size, expected response rate and number of contacts needed to hit the target.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944E16" w:rsidRPr="00944E16" w:rsidTr="00785487">
        <w:tc>
          <w:tcPr>
            <w:tcW w:w="1915" w:type="dxa"/>
            <w:vAlign w:val="center"/>
          </w:tcPr>
          <w:p w:rsidR="00944E16" w:rsidRPr="00785487" w:rsidRDefault="00944E16" w:rsidP="00785487">
            <w:pPr>
              <w:autoSpaceDE w:val="0"/>
              <w:autoSpaceDN w:val="0"/>
              <w:adjustRightInd w:val="0"/>
              <w:jc w:val="center"/>
              <w:rPr>
                <w:rFonts w:ascii="Times New Roman" w:hAnsi="Times New Roman" w:cs="Times New Roman"/>
                <w:bCs/>
                <w:sz w:val="22"/>
              </w:rPr>
            </w:pPr>
            <w:r w:rsidRPr="00785487">
              <w:rPr>
                <w:rFonts w:ascii="Times New Roman" w:hAnsi="Times New Roman" w:cs="Times New Roman"/>
                <w:bCs/>
                <w:sz w:val="22"/>
              </w:rPr>
              <w:t>Respondent Type</w:t>
            </w:r>
          </w:p>
        </w:tc>
        <w:tc>
          <w:tcPr>
            <w:tcW w:w="1915" w:type="dxa"/>
            <w:vAlign w:val="center"/>
          </w:tcPr>
          <w:p w:rsidR="00944E16" w:rsidRPr="00785487" w:rsidRDefault="00C34201" w:rsidP="00785487">
            <w:pPr>
              <w:autoSpaceDE w:val="0"/>
              <w:autoSpaceDN w:val="0"/>
              <w:adjustRightInd w:val="0"/>
              <w:jc w:val="center"/>
              <w:rPr>
                <w:rFonts w:ascii="Times New Roman" w:hAnsi="Times New Roman" w:cs="Times New Roman"/>
                <w:bCs/>
                <w:sz w:val="22"/>
              </w:rPr>
            </w:pPr>
            <w:r w:rsidRPr="00785487">
              <w:rPr>
                <w:rFonts w:ascii="Times New Roman" w:hAnsi="Times New Roman" w:cs="Times New Roman"/>
                <w:bCs/>
                <w:sz w:val="22"/>
              </w:rPr>
              <w:t>Estimated Number of Lake Michigan Beach Visitors</w:t>
            </w:r>
          </w:p>
        </w:tc>
        <w:tc>
          <w:tcPr>
            <w:tcW w:w="1915" w:type="dxa"/>
            <w:vAlign w:val="center"/>
          </w:tcPr>
          <w:p w:rsidR="00944E16" w:rsidRPr="00785487" w:rsidRDefault="00944E16" w:rsidP="00785487">
            <w:pPr>
              <w:autoSpaceDE w:val="0"/>
              <w:autoSpaceDN w:val="0"/>
              <w:adjustRightInd w:val="0"/>
              <w:jc w:val="center"/>
              <w:rPr>
                <w:rFonts w:ascii="Times New Roman" w:hAnsi="Times New Roman" w:cs="Times New Roman"/>
                <w:bCs/>
                <w:sz w:val="22"/>
              </w:rPr>
            </w:pPr>
            <w:r w:rsidRPr="00785487">
              <w:rPr>
                <w:rFonts w:ascii="Times New Roman" w:hAnsi="Times New Roman" w:cs="Times New Roman"/>
                <w:bCs/>
                <w:sz w:val="22"/>
              </w:rPr>
              <w:t>Target Sample Size</w:t>
            </w:r>
            <w:r w:rsidR="00DA3513" w:rsidRPr="00785487">
              <w:rPr>
                <w:rFonts w:ascii="Times New Roman" w:hAnsi="Times New Roman" w:cs="Times New Roman"/>
                <w:bCs/>
                <w:sz w:val="22"/>
              </w:rPr>
              <w:t xml:space="preserve"> [a]</w:t>
            </w:r>
          </w:p>
        </w:tc>
        <w:tc>
          <w:tcPr>
            <w:tcW w:w="1915" w:type="dxa"/>
            <w:vAlign w:val="center"/>
          </w:tcPr>
          <w:p w:rsidR="00944E16" w:rsidRPr="00785487" w:rsidRDefault="00944E16" w:rsidP="00785487">
            <w:pPr>
              <w:autoSpaceDE w:val="0"/>
              <w:autoSpaceDN w:val="0"/>
              <w:adjustRightInd w:val="0"/>
              <w:jc w:val="center"/>
              <w:rPr>
                <w:rFonts w:ascii="Times New Roman" w:hAnsi="Times New Roman" w:cs="Times New Roman"/>
                <w:bCs/>
                <w:sz w:val="22"/>
              </w:rPr>
            </w:pPr>
            <w:r w:rsidRPr="00785487">
              <w:rPr>
                <w:rFonts w:ascii="Times New Roman" w:hAnsi="Times New Roman" w:cs="Times New Roman"/>
                <w:bCs/>
                <w:sz w:val="22"/>
              </w:rPr>
              <w:t>Expected Response Rate</w:t>
            </w:r>
          </w:p>
        </w:tc>
        <w:tc>
          <w:tcPr>
            <w:tcW w:w="1916" w:type="dxa"/>
            <w:vAlign w:val="center"/>
          </w:tcPr>
          <w:p w:rsidR="00944E16" w:rsidRPr="00785487" w:rsidRDefault="00944E16" w:rsidP="00785487">
            <w:pPr>
              <w:autoSpaceDE w:val="0"/>
              <w:autoSpaceDN w:val="0"/>
              <w:adjustRightInd w:val="0"/>
              <w:jc w:val="center"/>
              <w:rPr>
                <w:rFonts w:ascii="Times New Roman" w:hAnsi="Times New Roman" w:cs="Times New Roman"/>
                <w:bCs/>
                <w:sz w:val="22"/>
              </w:rPr>
            </w:pPr>
            <w:r w:rsidRPr="00785487">
              <w:rPr>
                <w:rFonts w:ascii="Times New Roman" w:hAnsi="Times New Roman" w:cs="Times New Roman"/>
                <w:bCs/>
                <w:sz w:val="22"/>
              </w:rPr>
              <w:t>Contacts needed to Hit Target</w:t>
            </w:r>
          </w:p>
        </w:tc>
      </w:tr>
      <w:tr w:rsidR="00944E16" w:rsidRPr="00944E16" w:rsidTr="00785487">
        <w:tc>
          <w:tcPr>
            <w:tcW w:w="1915" w:type="dxa"/>
          </w:tcPr>
          <w:p w:rsidR="00944E16" w:rsidRPr="00785487" w:rsidRDefault="00944E16" w:rsidP="00785487">
            <w:pPr>
              <w:autoSpaceDE w:val="0"/>
              <w:autoSpaceDN w:val="0"/>
              <w:adjustRightInd w:val="0"/>
              <w:rPr>
                <w:rFonts w:ascii="Times New Roman" w:hAnsi="Times New Roman" w:cs="Times New Roman"/>
                <w:b w:val="0"/>
                <w:bCs/>
                <w:sz w:val="22"/>
              </w:rPr>
            </w:pPr>
            <w:r w:rsidRPr="00785487">
              <w:rPr>
                <w:rFonts w:ascii="Times New Roman" w:hAnsi="Times New Roman" w:cs="Times New Roman"/>
                <w:b w:val="0"/>
                <w:bCs/>
                <w:sz w:val="22"/>
              </w:rPr>
              <w:t>Total</w:t>
            </w:r>
          </w:p>
        </w:tc>
        <w:tc>
          <w:tcPr>
            <w:tcW w:w="1915" w:type="dxa"/>
            <w:vAlign w:val="center"/>
          </w:tcPr>
          <w:p w:rsidR="00944E16" w:rsidRPr="00785487" w:rsidRDefault="00C34201" w:rsidP="00785487">
            <w:pPr>
              <w:autoSpaceDE w:val="0"/>
              <w:autoSpaceDN w:val="0"/>
              <w:adjustRightInd w:val="0"/>
              <w:jc w:val="right"/>
              <w:rPr>
                <w:rFonts w:ascii="Times New Roman" w:hAnsi="Times New Roman" w:cs="Times New Roman"/>
                <w:b w:val="0"/>
                <w:bCs/>
                <w:sz w:val="22"/>
              </w:rPr>
            </w:pPr>
            <w:r w:rsidRPr="00785487">
              <w:rPr>
                <w:rFonts w:ascii="Times New Roman" w:hAnsi="Times New Roman" w:cs="Times New Roman"/>
                <w:b w:val="0"/>
                <w:bCs/>
                <w:sz w:val="22"/>
              </w:rPr>
              <w:t>Unknown</w:t>
            </w:r>
          </w:p>
        </w:tc>
        <w:tc>
          <w:tcPr>
            <w:tcW w:w="1915" w:type="dxa"/>
            <w:vAlign w:val="center"/>
          </w:tcPr>
          <w:p w:rsidR="00944E16" w:rsidRPr="00785487" w:rsidRDefault="00C34201" w:rsidP="00785487">
            <w:pPr>
              <w:autoSpaceDE w:val="0"/>
              <w:autoSpaceDN w:val="0"/>
              <w:adjustRightInd w:val="0"/>
              <w:jc w:val="right"/>
              <w:rPr>
                <w:rFonts w:ascii="Times New Roman" w:hAnsi="Times New Roman" w:cs="Times New Roman"/>
                <w:b w:val="0"/>
                <w:bCs/>
                <w:sz w:val="22"/>
              </w:rPr>
            </w:pPr>
            <w:r w:rsidRPr="00785487">
              <w:rPr>
                <w:rFonts w:ascii="Times New Roman" w:hAnsi="Times New Roman" w:cs="Times New Roman"/>
                <w:b w:val="0"/>
                <w:bCs/>
                <w:sz w:val="22"/>
              </w:rPr>
              <w:t>90 [a]</w:t>
            </w:r>
          </w:p>
        </w:tc>
        <w:tc>
          <w:tcPr>
            <w:tcW w:w="1915" w:type="dxa"/>
            <w:vAlign w:val="center"/>
          </w:tcPr>
          <w:p w:rsidR="00944E16" w:rsidRPr="00785487" w:rsidRDefault="00C34201" w:rsidP="00785487">
            <w:pPr>
              <w:autoSpaceDE w:val="0"/>
              <w:autoSpaceDN w:val="0"/>
              <w:adjustRightInd w:val="0"/>
              <w:jc w:val="right"/>
              <w:rPr>
                <w:rFonts w:ascii="Times New Roman" w:hAnsi="Times New Roman" w:cs="Times New Roman"/>
                <w:b w:val="0"/>
                <w:bCs/>
                <w:sz w:val="22"/>
              </w:rPr>
            </w:pPr>
            <w:r w:rsidRPr="00785487">
              <w:rPr>
                <w:rFonts w:ascii="Times New Roman" w:hAnsi="Times New Roman" w:cs="Times New Roman"/>
                <w:b w:val="0"/>
                <w:bCs/>
                <w:sz w:val="22"/>
              </w:rPr>
              <w:t>70</w:t>
            </w:r>
            <w:r w:rsidR="00DA3513" w:rsidRPr="00785487">
              <w:rPr>
                <w:rFonts w:ascii="Times New Roman" w:hAnsi="Times New Roman" w:cs="Times New Roman"/>
                <w:b w:val="0"/>
                <w:bCs/>
                <w:sz w:val="22"/>
              </w:rPr>
              <w:t>%</w:t>
            </w:r>
          </w:p>
        </w:tc>
        <w:tc>
          <w:tcPr>
            <w:tcW w:w="1916" w:type="dxa"/>
            <w:vAlign w:val="center"/>
          </w:tcPr>
          <w:p w:rsidR="00944E16" w:rsidRPr="00785487" w:rsidRDefault="00C34201" w:rsidP="00785487">
            <w:pPr>
              <w:autoSpaceDE w:val="0"/>
              <w:autoSpaceDN w:val="0"/>
              <w:adjustRightInd w:val="0"/>
              <w:jc w:val="right"/>
              <w:rPr>
                <w:rFonts w:ascii="Times New Roman" w:hAnsi="Times New Roman" w:cs="Times New Roman"/>
                <w:b w:val="0"/>
                <w:bCs/>
                <w:sz w:val="22"/>
              </w:rPr>
            </w:pPr>
            <w:r w:rsidRPr="00785487">
              <w:rPr>
                <w:rFonts w:ascii="Times New Roman" w:hAnsi="Times New Roman" w:cs="Times New Roman"/>
                <w:b w:val="0"/>
                <w:bCs/>
                <w:sz w:val="22"/>
              </w:rPr>
              <w:t>129</w:t>
            </w:r>
          </w:p>
        </w:tc>
      </w:tr>
      <w:tr w:rsidR="00402C0B" w:rsidRPr="00944E16" w:rsidTr="00785487">
        <w:tc>
          <w:tcPr>
            <w:tcW w:w="9576" w:type="dxa"/>
            <w:gridSpan w:val="5"/>
            <w:tcBorders>
              <w:bottom w:val="single" w:sz="4" w:space="0" w:color="auto"/>
            </w:tcBorders>
          </w:tcPr>
          <w:p w:rsidR="00794B68" w:rsidRDefault="00A42DA5">
            <w:pPr>
              <w:autoSpaceDE w:val="0"/>
              <w:autoSpaceDN w:val="0"/>
              <w:adjustRightInd w:val="0"/>
              <w:rPr>
                <w:rFonts w:ascii="Times New Roman" w:hAnsi="Times New Roman" w:cs="Times New Roman"/>
                <w:b w:val="0"/>
                <w:bCs/>
                <w:sz w:val="22"/>
              </w:rPr>
            </w:pPr>
            <w:r>
              <w:rPr>
                <w:rFonts w:ascii="Times New Roman" w:hAnsi="Times New Roman" w:cs="Times New Roman"/>
                <w:b w:val="0"/>
                <w:bCs/>
                <w:sz w:val="22"/>
              </w:rPr>
              <w:t>Groups with specific targets [c]</w:t>
            </w:r>
          </w:p>
        </w:tc>
      </w:tr>
      <w:tr w:rsidR="00C34201" w:rsidRPr="00944E16" w:rsidTr="00785487">
        <w:tc>
          <w:tcPr>
            <w:tcW w:w="1915" w:type="dxa"/>
            <w:tcBorders>
              <w:bottom w:val="single" w:sz="4" w:space="0" w:color="auto"/>
            </w:tcBorders>
          </w:tcPr>
          <w:p w:rsidR="00C34201" w:rsidRPr="00785487" w:rsidRDefault="00C34201" w:rsidP="00785487">
            <w:pPr>
              <w:autoSpaceDE w:val="0"/>
              <w:autoSpaceDN w:val="0"/>
              <w:adjustRightInd w:val="0"/>
              <w:rPr>
                <w:rFonts w:ascii="Times New Roman" w:hAnsi="Times New Roman" w:cs="Times New Roman"/>
                <w:b w:val="0"/>
                <w:bCs/>
                <w:sz w:val="22"/>
              </w:rPr>
            </w:pPr>
            <w:r w:rsidRPr="00785487">
              <w:rPr>
                <w:rFonts w:ascii="Times New Roman" w:hAnsi="Times New Roman" w:cs="Times New Roman"/>
                <w:b w:val="0"/>
                <w:bCs/>
                <w:sz w:val="22"/>
              </w:rPr>
              <w:t>Men, 18-22</w:t>
            </w:r>
          </w:p>
        </w:tc>
        <w:tc>
          <w:tcPr>
            <w:tcW w:w="1915" w:type="dxa"/>
            <w:tcBorders>
              <w:bottom w:val="single" w:sz="4" w:space="0" w:color="auto"/>
            </w:tcBorders>
            <w:vAlign w:val="center"/>
          </w:tcPr>
          <w:p w:rsidR="00C34201" w:rsidRPr="00785487" w:rsidRDefault="00E50732" w:rsidP="00785487">
            <w:pPr>
              <w:autoSpaceDE w:val="0"/>
              <w:autoSpaceDN w:val="0"/>
              <w:adjustRightInd w:val="0"/>
              <w:jc w:val="right"/>
              <w:rPr>
                <w:rFonts w:ascii="Times New Roman" w:hAnsi="Times New Roman" w:cs="Times New Roman"/>
                <w:b w:val="0"/>
                <w:bCs/>
                <w:sz w:val="22"/>
              </w:rPr>
            </w:pPr>
            <w:r w:rsidRPr="00785487">
              <w:rPr>
                <w:rFonts w:ascii="Times New Roman" w:hAnsi="Times New Roman" w:cs="Times New Roman"/>
                <w:b w:val="0"/>
                <w:bCs/>
                <w:sz w:val="22"/>
              </w:rPr>
              <w:t>Unknown</w:t>
            </w:r>
          </w:p>
        </w:tc>
        <w:tc>
          <w:tcPr>
            <w:tcW w:w="1915" w:type="dxa"/>
            <w:tcBorders>
              <w:bottom w:val="single" w:sz="4" w:space="0" w:color="auto"/>
            </w:tcBorders>
            <w:vAlign w:val="center"/>
          </w:tcPr>
          <w:p w:rsidR="00C34201" w:rsidRPr="00785487" w:rsidRDefault="00C34201" w:rsidP="00785487">
            <w:pPr>
              <w:autoSpaceDE w:val="0"/>
              <w:autoSpaceDN w:val="0"/>
              <w:adjustRightInd w:val="0"/>
              <w:jc w:val="right"/>
              <w:rPr>
                <w:rFonts w:ascii="Times New Roman" w:hAnsi="Times New Roman" w:cs="Times New Roman"/>
                <w:b w:val="0"/>
                <w:bCs/>
                <w:sz w:val="22"/>
              </w:rPr>
            </w:pPr>
            <w:r w:rsidRPr="00785487">
              <w:rPr>
                <w:rFonts w:ascii="Times New Roman" w:hAnsi="Times New Roman" w:cs="Times New Roman"/>
                <w:b w:val="0"/>
                <w:bCs/>
                <w:sz w:val="22"/>
              </w:rPr>
              <w:t>30 [b]</w:t>
            </w:r>
          </w:p>
        </w:tc>
        <w:tc>
          <w:tcPr>
            <w:tcW w:w="1915" w:type="dxa"/>
            <w:tcBorders>
              <w:bottom w:val="single" w:sz="4" w:space="0" w:color="auto"/>
            </w:tcBorders>
            <w:vAlign w:val="center"/>
          </w:tcPr>
          <w:p w:rsidR="00C34201" w:rsidRPr="00785487" w:rsidRDefault="00E50732" w:rsidP="00785487">
            <w:pPr>
              <w:autoSpaceDE w:val="0"/>
              <w:autoSpaceDN w:val="0"/>
              <w:adjustRightInd w:val="0"/>
              <w:jc w:val="right"/>
              <w:rPr>
                <w:rFonts w:ascii="Times New Roman" w:hAnsi="Times New Roman" w:cs="Times New Roman"/>
                <w:b w:val="0"/>
                <w:bCs/>
                <w:sz w:val="22"/>
              </w:rPr>
            </w:pPr>
            <w:r w:rsidRPr="00785487">
              <w:rPr>
                <w:rFonts w:ascii="Times New Roman" w:hAnsi="Times New Roman" w:cs="Times New Roman"/>
                <w:b w:val="0"/>
                <w:bCs/>
                <w:sz w:val="22"/>
              </w:rPr>
              <w:t>70%</w:t>
            </w:r>
          </w:p>
        </w:tc>
        <w:tc>
          <w:tcPr>
            <w:tcW w:w="1916" w:type="dxa"/>
            <w:tcBorders>
              <w:bottom w:val="single" w:sz="4" w:space="0" w:color="auto"/>
            </w:tcBorders>
            <w:vAlign w:val="center"/>
          </w:tcPr>
          <w:p w:rsidR="00C34201" w:rsidRPr="00785487" w:rsidRDefault="00E50732" w:rsidP="00785487">
            <w:pPr>
              <w:autoSpaceDE w:val="0"/>
              <w:autoSpaceDN w:val="0"/>
              <w:adjustRightInd w:val="0"/>
              <w:jc w:val="right"/>
              <w:rPr>
                <w:rFonts w:ascii="Times New Roman" w:hAnsi="Times New Roman" w:cs="Times New Roman"/>
                <w:b w:val="0"/>
                <w:bCs/>
                <w:sz w:val="22"/>
              </w:rPr>
            </w:pPr>
            <w:r w:rsidRPr="00785487">
              <w:rPr>
                <w:rFonts w:ascii="Times New Roman" w:hAnsi="Times New Roman" w:cs="Times New Roman"/>
                <w:b w:val="0"/>
                <w:bCs/>
                <w:sz w:val="22"/>
              </w:rPr>
              <w:t>43</w:t>
            </w:r>
          </w:p>
        </w:tc>
      </w:tr>
      <w:tr w:rsidR="00C34201" w:rsidRPr="00944E16" w:rsidTr="00785487">
        <w:tc>
          <w:tcPr>
            <w:tcW w:w="1915" w:type="dxa"/>
            <w:tcBorders>
              <w:bottom w:val="single" w:sz="4" w:space="0" w:color="auto"/>
            </w:tcBorders>
          </w:tcPr>
          <w:p w:rsidR="00C34201" w:rsidRPr="00785487" w:rsidRDefault="00C34201" w:rsidP="00785487">
            <w:pPr>
              <w:autoSpaceDE w:val="0"/>
              <w:autoSpaceDN w:val="0"/>
              <w:adjustRightInd w:val="0"/>
              <w:rPr>
                <w:rFonts w:ascii="Times New Roman" w:hAnsi="Times New Roman" w:cs="Times New Roman"/>
                <w:b w:val="0"/>
                <w:bCs/>
                <w:sz w:val="22"/>
              </w:rPr>
            </w:pPr>
            <w:r w:rsidRPr="00785487">
              <w:rPr>
                <w:rFonts w:ascii="Times New Roman" w:hAnsi="Times New Roman" w:cs="Times New Roman"/>
                <w:b w:val="0"/>
                <w:bCs/>
                <w:sz w:val="22"/>
              </w:rPr>
              <w:t>Parents with children under 13</w:t>
            </w:r>
          </w:p>
        </w:tc>
        <w:tc>
          <w:tcPr>
            <w:tcW w:w="1915" w:type="dxa"/>
            <w:tcBorders>
              <w:bottom w:val="single" w:sz="4" w:space="0" w:color="auto"/>
            </w:tcBorders>
            <w:vAlign w:val="center"/>
          </w:tcPr>
          <w:p w:rsidR="00C34201" w:rsidRPr="00785487" w:rsidRDefault="00E50732" w:rsidP="00785487">
            <w:pPr>
              <w:autoSpaceDE w:val="0"/>
              <w:autoSpaceDN w:val="0"/>
              <w:adjustRightInd w:val="0"/>
              <w:jc w:val="right"/>
              <w:rPr>
                <w:rFonts w:ascii="Times New Roman" w:hAnsi="Times New Roman" w:cs="Times New Roman"/>
                <w:b w:val="0"/>
                <w:bCs/>
                <w:sz w:val="22"/>
              </w:rPr>
            </w:pPr>
            <w:r w:rsidRPr="00785487">
              <w:rPr>
                <w:rFonts w:ascii="Times New Roman" w:hAnsi="Times New Roman" w:cs="Times New Roman"/>
                <w:b w:val="0"/>
                <w:bCs/>
                <w:sz w:val="22"/>
              </w:rPr>
              <w:t>Unknown</w:t>
            </w:r>
          </w:p>
        </w:tc>
        <w:tc>
          <w:tcPr>
            <w:tcW w:w="1915" w:type="dxa"/>
            <w:tcBorders>
              <w:bottom w:val="single" w:sz="4" w:space="0" w:color="auto"/>
            </w:tcBorders>
            <w:vAlign w:val="center"/>
          </w:tcPr>
          <w:p w:rsidR="00C34201" w:rsidRPr="00785487" w:rsidRDefault="00C34201" w:rsidP="00785487">
            <w:pPr>
              <w:autoSpaceDE w:val="0"/>
              <w:autoSpaceDN w:val="0"/>
              <w:adjustRightInd w:val="0"/>
              <w:jc w:val="right"/>
              <w:rPr>
                <w:rFonts w:ascii="Times New Roman" w:hAnsi="Times New Roman" w:cs="Times New Roman"/>
                <w:b w:val="0"/>
                <w:bCs/>
                <w:sz w:val="22"/>
              </w:rPr>
            </w:pPr>
            <w:r w:rsidRPr="00785487">
              <w:rPr>
                <w:rFonts w:ascii="Times New Roman" w:hAnsi="Times New Roman" w:cs="Times New Roman"/>
                <w:b w:val="0"/>
                <w:bCs/>
                <w:sz w:val="22"/>
              </w:rPr>
              <w:t>30 [b]</w:t>
            </w:r>
          </w:p>
        </w:tc>
        <w:tc>
          <w:tcPr>
            <w:tcW w:w="1915" w:type="dxa"/>
            <w:tcBorders>
              <w:bottom w:val="single" w:sz="4" w:space="0" w:color="auto"/>
            </w:tcBorders>
            <w:vAlign w:val="center"/>
          </w:tcPr>
          <w:p w:rsidR="00C34201" w:rsidRPr="00785487" w:rsidRDefault="00E50732" w:rsidP="00785487">
            <w:pPr>
              <w:autoSpaceDE w:val="0"/>
              <w:autoSpaceDN w:val="0"/>
              <w:adjustRightInd w:val="0"/>
              <w:jc w:val="right"/>
              <w:rPr>
                <w:rFonts w:ascii="Times New Roman" w:hAnsi="Times New Roman" w:cs="Times New Roman"/>
                <w:b w:val="0"/>
                <w:bCs/>
                <w:sz w:val="22"/>
              </w:rPr>
            </w:pPr>
            <w:r w:rsidRPr="00785487">
              <w:rPr>
                <w:rFonts w:ascii="Times New Roman" w:hAnsi="Times New Roman" w:cs="Times New Roman"/>
                <w:b w:val="0"/>
                <w:bCs/>
                <w:sz w:val="22"/>
              </w:rPr>
              <w:t>70%</w:t>
            </w:r>
          </w:p>
        </w:tc>
        <w:tc>
          <w:tcPr>
            <w:tcW w:w="1916" w:type="dxa"/>
            <w:tcBorders>
              <w:bottom w:val="single" w:sz="4" w:space="0" w:color="auto"/>
            </w:tcBorders>
            <w:vAlign w:val="center"/>
          </w:tcPr>
          <w:p w:rsidR="00C34201" w:rsidRPr="00785487" w:rsidRDefault="00E50732" w:rsidP="00785487">
            <w:pPr>
              <w:autoSpaceDE w:val="0"/>
              <w:autoSpaceDN w:val="0"/>
              <w:adjustRightInd w:val="0"/>
              <w:jc w:val="right"/>
              <w:rPr>
                <w:rFonts w:ascii="Times New Roman" w:hAnsi="Times New Roman" w:cs="Times New Roman"/>
                <w:b w:val="0"/>
                <w:bCs/>
                <w:sz w:val="22"/>
              </w:rPr>
            </w:pPr>
            <w:r w:rsidRPr="00785487">
              <w:rPr>
                <w:rFonts w:ascii="Times New Roman" w:hAnsi="Times New Roman" w:cs="Times New Roman"/>
                <w:b w:val="0"/>
                <w:bCs/>
                <w:sz w:val="22"/>
              </w:rPr>
              <w:t>43</w:t>
            </w:r>
          </w:p>
        </w:tc>
      </w:tr>
      <w:tr w:rsidR="00DA3513" w:rsidRPr="00944E16" w:rsidTr="00785487">
        <w:tc>
          <w:tcPr>
            <w:tcW w:w="9576" w:type="dxa"/>
            <w:gridSpan w:val="5"/>
            <w:tcBorders>
              <w:left w:val="nil"/>
              <w:bottom w:val="nil"/>
              <w:right w:val="nil"/>
            </w:tcBorders>
          </w:tcPr>
          <w:p w:rsidR="00DA3513" w:rsidRPr="00785487" w:rsidRDefault="00DA3513" w:rsidP="00785487">
            <w:pPr>
              <w:autoSpaceDE w:val="0"/>
              <w:autoSpaceDN w:val="0"/>
              <w:adjustRightInd w:val="0"/>
              <w:rPr>
                <w:rFonts w:ascii="Times New Roman" w:hAnsi="Times New Roman" w:cs="Times New Roman"/>
                <w:b w:val="0"/>
                <w:bCs/>
                <w:sz w:val="22"/>
              </w:rPr>
            </w:pPr>
            <w:r w:rsidRPr="00785487">
              <w:rPr>
                <w:rFonts w:ascii="Times New Roman" w:hAnsi="Times New Roman" w:cs="Times New Roman"/>
                <w:b w:val="0"/>
                <w:bCs/>
                <w:sz w:val="22"/>
              </w:rPr>
              <w:t xml:space="preserve">[a] </w:t>
            </w:r>
            <w:r w:rsidR="00C34201" w:rsidRPr="00785487">
              <w:rPr>
                <w:rFonts w:ascii="Times New Roman" w:hAnsi="Times New Roman" w:cs="Times New Roman"/>
                <w:b w:val="0"/>
                <w:bCs/>
                <w:sz w:val="22"/>
              </w:rPr>
              <w:t>This assumes the use of 2 interviewers working 2 days each for 6 hours per day and collecting an average of 2-3 interviews (each) per hour.</w:t>
            </w:r>
          </w:p>
          <w:p w:rsidR="00C34201" w:rsidRDefault="00C34201" w:rsidP="00785487">
            <w:pPr>
              <w:autoSpaceDE w:val="0"/>
              <w:autoSpaceDN w:val="0"/>
              <w:adjustRightInd w:val="0"/>
              <w:rPr>
                <w:rFonts w:ascii="Times New Roman" w:hAnsi="Times New Roman" w:cs="Times New Roman"/>
                <w:b w:val="0"/>
                <w:bCs/>
                <w:sz w:val="22"/>
              </w:rPr>
            </w:pPr>
            <w:r w:rsidRPr="00785487">
              <w:rPr>
                <w:rFonts w:ascii="Times New Roman" w:hAnsi="Times New Roman" w:cs="Times New Roman"/>
                <w:b w:val="0"/>
                <w:bCs/>
                <w:sz w:val="22"/>
              </w:rPr>
              <w:t>[b] These reflect minimum numbers for each group and count as part of the 90 total respondents.</w:t>
            </w:r>
          </w:p>
          <w:p w:rsidR="00A42DA5" w:rsidRPr="00785487" w:rsidRDefault="00A42DA5" w:rsidP="00785487">
            <w:pPr>
              <w:autoSpaceDE w:val="0"/>
              <w:autoSpaceDN w:val="0"/>
              <w:adjustRightInd w:val="0"/>
              <w:rPr>
                <w:rFonts w:ascii="Times New Roman" w:hAnsi="Times New Roman" w:cs="Times New Roman"/>
                <w:b w:val="0"/>
                <w:bCs/>
                <w:sz w:val="22"/>
              </w:rPr>
            </w:pPr>
            <w:r>
              <w:rPr>
                <w:rFonts w:ascii="Times New Roman" w:hAnsi="Times New Roman" w:cs="Times New Roman"/>
                <w:b w:val="0"/>
                <w:bCs/>
                <w:sz w:val="22"/>
              </w:rPr>
              <w:t>[c] CSC is particularly interested in the responses from these groups. The other 30 responses can be drawn from other groups.</w:t>
            </w:r>
          </w:p>
        </w:tc>
      </w:tr>
    </w:tbl>
    <w:p w:rsidR="00CA245A" w:rsidRDefault="00CA245A" w:rsidP="00944E16">
      <w:pPr>
        <w:autoSpaceDE w:val="0"/>
        <w:autoSpaceDN w:val="0"/>
        <w:adjustRightInd w:val="0"/>
        <w:rPr>
          <w:rFonts w:ascii="Times New Roman" w:hAnsi="Times New Roman" w:cs="Times New Roman"/>
          <w:b w:val="0"/>
          <w:bCs/>
        </w:rPr>
      </w:pPr>
    </w:p>
    <w:p w:rsidR="00CA245A" w:rsidRPr="0052007A" w:rsidRDefault="00CA245A" w:rsidP="00756421">
      <w:pPr>
        <w:autoSpaceDE w:val="0"/>
        <w:autoSpaceDN w:val="0"/>
        <w:adjustRightInd w:val="0"/>
        <w:ind w:left="360"/>
        <w:rPr>
          <w:rFonts w:ascii="Times New Roman" w:hAnsi="Times New Roman" w:cs="Times New Roman"/>
          <w:b w:val="0"/>
          <w:bCs/>
        </w:rPr>
      </w:pPr>
    </w:p>
    <w:p w:rsidR="00756421" w:rsidRPr="00286D55" w:rsidRDefault="00756421" w:rsidP="00756421">
      <w:pPr>
        <w:autoSpaceDE w:val="0"/>
        <w:autoSpaceDN w:val="0"/>
        <w:adjustRightInd w:val="0"/>
        <w:ind w:left="360"/>
        <w:rPr>
          <w:rFonts w:ascii="Times New Roman" w:hAnsi="Times New Roman" w:cs="Times New Roman"/>
          <w:bCs/>
        </w:rPr>
      </w:pPr>
    </w:p>
    <w:p w:rsidR="00756421" w:rsidRPr="00286D55" w:rsidRDefault="00756421" w:rsidP="0052007A">
      <w:pPr>
        <w:numPr>
          <w:ilvl w:val="0"/>
          <w:numId w:val="7"/>
        </w:numPr>
        <w:autoSpaceDE w:val="0"/>
        <w:autoSpaceDN w:val="0"/>
        <w:adjustRightInd w:val="0"/>
        <w:rPr>
          <w:rFonts w:ascii="Times New Roman" w:hAnsi="Times New Roman" w:cs="Times New Roman"/>
          <w:bCs/>
        </w:rPr>
      </w:pPr>
      <w:r w:rsidRPr="00286D55">
        <w:rPr>
          <w:rFonts w:ascii="Times New Roman" w:hAnsi="Times New Roman" w:cs="Times New Roman"/>
          <w:bCs/>
        </w:rPr>
        <w:t xml:space="preserve">Describe the procedures for the collection, including: the statistical methodology for stratification and sample selection; the estimation procedure; the degree of accuracy </w:t>
      </w:r>
      <w:r w:rsidRPr="00286D55">
        <w:rPr>
          <w:rFonts w:ascii="Times New Roman" w:hAnsi="Times New Roman" w:cs="Times New Roman"/>
          <w:bCs/>
        </w:rPr>
        <w:lastRenderedPageBreak/>
        <w:t>needed for the purpose described in the justification; any unusual problems requiring specialized sampling procedures; and any use of periodic (less frequent than annual) data collection cycles to reduce burden.</w:t>
      </w:r>
    </w:p>
    <w:p w:rsidR="0052007A" w:rsidRDefault="0052007A" w:rsidP="0013147B">
      <w:pPr>
        <w:autoSpaceDE w:val="0"/>
        <w:autoSpaceDN w:val="0"/>
        <w:adjustRightInd w:val="0"/>
        <w:rPr>
          <w:rFonts w:ascii="Times New Roman" w:hAnsi="Times New Roman" w:cs="Times New Roman"/>
          <w:b w:val="0"/>
          <w:bCs/>
        </w:rPr>
      </w:pPr>
    </w:p>
    <w:p w:rsidR="0013147B" w:rsidRPr="000D779E" w:rsidRDefault="0013147B" w:rsidP="00E50732">
      <w:pPr>
        <w:autoSpaceDE w:val="0"/>
        <w:autoSpaceDN w:val="0"/>
        <w:adjustRightInd w:val="0"/>
        <w:rPr>
          <w:rFonts w:ascii="Times New Roman" w:hAnsi="Times New Roman" w:cs="Times New Roman"/>
          <w:bCs/>
        </w:rPr>
      </w:pPr>
      <w:r w:rsidRPr="000D779E">
        <w:rPr>
          <w:rFonts w:ascii="Times New Roman" w:hAnsi="Times New Roman" w:cs="Times New Roman"/>
          <w:bCs/>
        </w:rPr>
        <w:t>Web-Based Survey</w:t>
      </w:r>
    </w:p>
    <w:p w:rsidR="0013147B" w:rsidRPr="0013147B" w:rsidRDefault="0013147B" w:rsidP="0013147B">
      <w:pPr>
        <w:autoSpaceDE w:val="0"/>
        <w:autoSpaceDN w:val="0"/>
        <w:adjustRightInd w:val="0"/>
        <w:rPr>
          <w:rFonts w:ascii="Times New Roman" w:hAnsi="Times New Roman" w:cs="Times New Roman"/>
          <w:b w:val="0"/>
          <w:bCs/>
          <w:u w:val="single"/>
        </w:rPr>
      </w:pPr>
    </w:p>
    <w:p w:rsidR="00CA245A" w:rsidRDefault="0013147B" w:rsidP="00E50732">
      <w:pPr>
        <w:autoSpaceDE w:val="0"/>
        <w:autoSpaceDN w:val="0"/>
        <w:adjustRightInd w:val="0"/>
        <w:rPr>
          <w:rFonts w:ascii="Times New Roman" w:hAnsi="Times New Roman" w:cs="Times New Roman"/>
          <w:b w:val="0"/>
          <w:bCs/>
          <w:i/>
          <w:u w:val="single"/>
        </w:rPr>
      </w:pPr>
      <w:r w:rsidRPr="0013147B">
        <w:rPr>
          <w:rFonts w:ascii="Times New Roman" w:hAnsi="Times New Roman" w:cs="Times New Roman"/>
          <w:b w:val="0"/>
          <w:bCs/>
          <w:i/>
          <w:u w:val="single"/>
        </w:rPr>
        <w:t>Statistical Method for Stratification and Sample Selection</w:t>
      </w:r>
    </w:p>
    <w:p w:rsidR="0013147B" w:rsidRPr="0013147B" w:rsidRDefault="0013147B" w:rsidP="000D779E">
      <w:pPr>
        <w:autoSpaceDE w:val="0"/>
        <w:autoSpaceDN w:val="0"/>
        <w:adjustRightInd w:val="0"/>
        <w:ind w:left="360" w:firstLine="720"/>
        <w:rPr>
          <w:rFonts w:ascii="Times New Roman" w:hAnsi="Times New Roman" w:cs="Times New Roman"/>
          <w:b w:val="0"/>
          <w:bCs/>
          <w:i/>
          <w:u w:val="single"/>
        </w:rPr>
      </w:pPr>
    </w:p>
    <w:p w:rsidR="00F14A6B" w:rsidRDefault="00CA7679" w:rsidP="00E50732">
      <w:pPr>
        <w:autoSpaceDE w:val="0"/>
        <w:autoSpaceDN w:val="0"/>
        <w:adjustRightInd w:val="0"/>
        <w:rPr>
          <w:rFonts w:ascii="Times New Roman" w:hAnsi="Times New Roman" w:cs="Times New Roman"/>
          <w:b w:val="0"/>
          <w:bCs/>
          <w:lang w:val="en-US"/>
        </w:rPr>
      </w:pPr>
      <w:r>
        <w:rPr>
          <w:rFonts w:ascii="Times New Roman" w:hAnsi="Times New Roman" w:cs="Times New Roman"/>
          <w:b w:val="0"/>
          <w:bCs/>
          <w:lang w:val="en-US"/>
        </w:rPr>
        <w:t>CSC</w:t>
      </w:r>
      <w:r w:rsidR="001217AA">
        <w:rPr>
          <w:rFonts w:ascii="Times New Roman" w:hAnsi="Times New Roman" w:cs="Times New Roman"/>
          <w:b w:val="0"/>
          <w:bCs/>
          <w:lang w:val="en-US"/>
        </w:rPr>
        <w:t xml:space="preserve"> </w:t>
      </w:r>
      <w:r w:rsidR="00A90644">
        <w:rPr>
          <w:rFonts w:ascii="Times New Roman" w:hAnsi="Times New Roman" w:cs="Times New Roman"/>
          <w:b w:val="0"/>
          <w:bCs/>
          <w:lang w:val="en-US"/>
        </w:rPr>
        <w:t>selected a sample size for this survey based on resource constraints and obtaining sufficient responses from states whose residents visit the Great Lakes. This sample size was 200</w:t>
      </w:r>
      <w:r w:rsidR="00E67648">
        <w:rPr>
          <w:rFonts w:ascii="Times New Roman" w:hAnsi="Times New Roman" w:cs="Times New Roman"/>
          <w:b w:val="0"/>
          <w:bCs/>
          <w:lang w:val="en-US"/>
        </w:rPr>
        <w:t xml:space="preserve">, adjusted to 336 to reflect potential nonresponse. </w:t>
      </w:r>
      <w:r w:rsidR="00F14A6B">
        <w:rPr>
          <w:rFonts w:ascii="Times New Roman" w:hAnsi="Times New Roman" w:cs="Times New Roman"/>
          <w:b w:val="0"/>
          <w:bCs/>
          <w:lang w:val="en-US"/>
        </w:rPr>
        <w:t xml:space="preserve">The sample will be randomly selected from the list of email addresses that we have. </w:t>
      </w:r>
    </w:p>
    <w:p w:rsidR="0013147B" w:rsidRDefault="0013147B" w:rsidP="0013147B">
      <w:pPr>
        <w:autoSpaceDE w:val="0"/>
        <w:autoSpaceDN w:val="0"/>
        <w:adjustRightInd w:val="0"/>
        <w:rPr>
          <w:rFonts w:ascii="Times New Roman" w:hAnsi="Times New Roman" w:cs="Times New Roman"/>
          <w:b w:val="0"/>
          <w:bCs/>
        </w:rPr>
      </w:pPr>
    </w:p>
    <w:p w:rsidR="0013147B" w:rsidRDefault="0013147B" w:rsidP="00E50732">
      <w:pPr>
        <w:autoSpaceDE w:val="0"/>
        <w:autoSpaceDN w:val="0"/>
        <w:adjustRightInd w:val="0"/>
        <w:rPr>
          <w:rFonts w:ascii="Times New Roman" w:hAnsi="Times New Roman" w:cs="Times New Roman"/>
          <w:b w:val="0"/>
          <w:bCs/>
          <w:i/>
          <w:u w:val="single"/>
        </w:rPr>
      </w:pPr>
      <w:r w:rsidRPr="0013147B">
        <w:rPr>
          <w:rFonts w:ascii="Times New Roman" w:hAnsi="Times New Roman" w:cs="Times New Roman"/>
          <w:b w:val="0"/>
          <w:bCs/>
          <w:i/>
          <w:u w:val="single"/>
        </w:rPr>
        <w:t>Estimation Procedur</w:t>
      </w:r>
      <w:r>
        <w:rPr>
          <w:rFonts w:ascii="Times New Roman" w:hAnsi="Times New Roman" w:cs="Times New Roman"/>
          <w:b w:val="0"/>
          <w:bCs/>
          <w:i/>
          <w:u w:val="single"/>
        </w:rPr>
        <w:t>e</w:t>
      </w:r>
      <w:r w:rsidR="00E67648">
        <w:rPr>
          <w:rFonts w:ascii="Times New Roman" w:hAnsi="Times New Roman" w:cs="Times New Roman"/>
          <w:b w:val="0"/>
          <w:bCs/>
          <w:i/>
          <w:u w:val="single"/>
        </w:rPr>
        <w:t xml:space="preserve"> and Accuracy</w:t>
      </w:r>
    </w:p>
    <w:p w:rsidR="0013147B" w:rsidRDefault="0013147B" w:rsidP="0013147B">
      <w:pPr>
        <w:autoSpaceDE w:val="0"/>
        <w:autoSpaceDN w:val="0"/>
        <w:adjustRightInd w:val="0"/>
        <w:ind w:firstLine="720"/>
        <w:rPr>
          <w:rFonts w:ascii="Times New Roman" w:hAnsi="Times New Roman" w:cs="Times New Roman"/>
          <w:b w:val="0"/>
          <w:bCs/>
        </w:rPr>
      </w:pPr>
    </w:p>
    <w:p w:rsidR="0013147B" w:rsidRPr="0013147B" w:rsidRDefault="00E67648" w:rsidP="00E50732">
      <w:pPr>
        <w:autoSpaceDE w:val="0"/>
        <w:autoSpaceDN w:val="0"/>
        <w:adjustRightInd w:val="0"/>
        <w:rPr>
          <w:rFonts w:ascii="Times New Roman" w:hAnsi="Times New Roman" w:cs="Times New Roman"/>
          <w:b w:val="0"/>
          <w:bCs/>
          <w:lang w:val="en-US"/>
        </w:rPr>
      </w:pPr>
      <w:r>
        <w:rPr>
          <w:rFonts w:ascii="Times New Roman" w:hAnsi="Times New Roman" w:cs="Times New Roman"/>
          <w:b w:val="0"/>
          <w:bCs/>
          <w:lang w:val="en-US"/>
        </w:rPr>
        <w:t xml:space="preserve">As noted above, CSC does not need to extrapolate the results to the population and will therefore not need to estimate population parameters from the collected </w:t>
      </w:r>
      <w:proofErr w:type="gramStart"/>
      <w:r>
        <w:rPr>
          <w:rFonts w:ascii="Times New Roman" w:hAnsi="Times New Roman" w:cs="Times New Roman"/>
          <w:b w:val="0"/>
          <w:bCs/>
          <w:lang w:val="en-US"/>
        </w:rPr>
        <w:t>data.</w:t>
      </w:r>
      <w:proofErr w:type="gramEnd"/>
      <w:r>
        <w:rPr>
          <w:rFonts w:ascii="Times New Roman" w:hAnsi="Times New Roman" w:cs="Times New Roman"/>
          <w:b w:val="0"/>
          <w:bCs/>
          <w:lang w:val="en-US"/>
        </w:rPr>
        <w:t xml:space="preserve"> This also means that the accuracy of the estimates is not meaningful to calculate.</w:t>
      </w:r>
    </w:p>
    <w:p w:rsidR="0013147B" w:rsidRDefault="0013147B" w:rsidP="0013147B">
      <w:pPr>
        <w:autoSpaceDE w:val="0"/>
        <w:autoSpaceDN w:val="0"/>
        <w:adjustRightInd w:val="0"/>
        <w:rPr>
          <w:rFonts w:ascii="Times New Roman" w:hAnsi="Times New Roman" w:cs="Times New Roman"/>
          <w:b w:val="0"/>
          <w:bCs/>
        </w:rPr>
      </w:pPr>
    </w:p>
    <w:p w:rsidR="0013147B" w:rsidRDefault="0013147B" w:rsidP="00E50732">
      <w:pPr>
        <w:autoSpaceDE w:val="0"/>
        <w:autoSpaceDN w:val="0"/>
        <w:adjustRightInd w:val="0"/>
        <w:rPr>
          <w:rFonts w:ascii="Times New Roman" w:hAnsi="Times New Roman" w:cs="Times New Roman"/>
          <w:b w:val="0"/>
          <w:bCs/>
          <w:i/>
          <w:u w:val="single"/>
        </w:rPr>
      </w:pPr>
      <w:r w:rsidRPr="0013147B">
        <w:rPr>
          <w:rFonts w:ascii="Times New Roman" w:hAnsi="Times New Roman" w:cs="Times New Roman"/>
          <w:b w:val="0"/>
          <w:bCs/>
          <w:i/>
          <w:u w:val="single"/>
        </w:rPr>
        <w:t>Unusual Problems Requiring Specialized Sampling Procedures</w:t>
      </w:r>
    </w:p>
    <w:p w:rsidR="0013147B" w:rsidRDefault="0013147B" w:rsidP="0013147B">
      <w:pPr>
        <w:autoSpaceDE w:val="0"/>
        <w:autoSpaceDN w:val="0"/>
        <w:adjustRightInd w:val="0"/>
        <w:ind w:firstLine="720"/>
        <w:rPr>
          <w:rFonts w:ascii="Times New Roman" w:hAnsi="Times New Roman" w:cs="Times New Roman"/>
          <w:b w:val="0"/>
          <w:bCs/>
        </w:rPr>
      </w:pPr>
    </w:p>
    <w:p w:rsidR="0013147B" w:rsidRPr="0013147B" w:rsidRDefault="0013147B" w:rsidP="00E50732">
      <w:pPr>
        <w:autoSpaceDE w:val="0"/>
        <w:autoSpaceDN w:val="0"/>
        <w:adjustRightInd w:val="0"/>
        <w:rPr>
          <w:rFonts w:ascii="Times New Roman" w:hAnsi="Times New Roman" w:cs="Times New Roman"/>
          <w:b w:val="0"/>
          <w:bCs/>
        </w:rPr>
      </w:pPr>
      <w:r w:rsidRPr="00230E6A">
        <w:rPr>
          <w:rFonts w:ascii="Times New Roman" w:hAnsi="Times New Roman" w:cs="Times New Roman"/>
          <w:b w:val="0"/>
          <w:bCs/>
          <w:lang w:val="en-US"/>
        </w:rPr>
        <w:t>None</w:t>
      </w:r>
      <w:r w:rsidRPr="0013147B">
        <w:rPr>
          <w:rFonts w:ascii="Times New Roman" w:hAnsi="Times New Roman" w:cs="Times New Roman"/>
          <w:b w:val="0"/>
          <w:bCs/>
        </w:rPr>
        <w:t xml:space="preserve"> are required.</w:t>
      </w:r>
    </w:p>
    <w:p w:rsidR="0013147B" w:rsidRPr="0013147B" w:rsidRDefault="0013147B" w:rsidP="0013147B">
      <w:pPr>
        <w:autoSpaceDE w:val="0"/>
        <w:autoSpaceDN w:val="0"/>
        <w:adjustRightInd w:val="0"/>
        <w:rPr>
          <w:rFonts w:ascii="Times New Roman" w:hAnsi="Times New Roman" w:cs="Times New Roman"/>
          <w:b w:val="0"/>
          <w:bCs/>
        </w:rPr>
      </w:pPr>
    </w:p>
    <w:p w:rsidR="0013147B" w:rsidRDefault="0013147B" w:rsidP="00E50732">
      <w:pPr>
        <w:autoSpaceDE w:val="0"/>
        <w:autoSpaceDN w:val="0"/>
        <w:adjustRightInd w:val="0"/>
        <w:rPr>
          <w:rFonts w:ascii="Times New Roman" w:hAnsi="Times New Roman" w:cs="Times New Roman"/>
          <w:b w:val="0"/>
          <w:bCs/>
        </w:rPr>
      </w:pPr>
      <w:r w:rsidRPr="0013147B">
        <w:rPr>
          <w:rFonts w:ascii="Times New Roman" w:hAnsi="Times New Roman" w:cs="Times New Roman"/>
          <w:b w:val="0"/>
          <w:bCs/>
          <w:i/>
          <w:u w:val="single"/>
        </w:rPr>
        <w:t>Periodic Data Collection Cycles</w:t>
      </w:r>
    </w:p>
    <w:p w:rsidR="00230E6A" w:rsidRDefault="00230E6A" w:rsidP="00230E6A">
      <w:pPr>
        <w:autoSpaceDE w:val="0"/>
        <w:autoSpaceDN w:val="0"/>
        <w:adjustRightInd w:val="0"/>
        <w:ind w:left="360"/>
        <w:rPr>
          <w:rFonts w:ascii="Times New Roman" w:hAnsi="Times New Roman" w:cs="Times New Roman"/>
          <w:b w:val="0"/>
          <w:bCs/>
          <w:lang w:val="en-US"/>
        </w:rPr>
      </w:pPr>
    </w:p>
    <w:p w:rsidR="00CA245A" w:rsidRPr="0013147B" w:rsidRDefault="0013147B" w:rsidP="00E50732">
      <w:pPr>
        <w:autoSpaceDE w:val="0"/>
        <w:autoSpaceDN w:val="0"/>
        <w:adjustRightInd w:val="0"/>
        <w:rPr>
          <w:rFonts w:ascii="Times New Roman" w:hAnsi="Times New Roman" w:cs="Times New Roman"/>
          <w:b w:val="0"/>
          <w:bCs/>
        </w:rPr>
      </w:pPr>
      <w:r w:rsidRPr="00230E6A">
        <w:rPr>
          <w:rFonts w:ascii="Times New Roman" w:hAnsi="Times New Roman" w:cs="Times New Roman"/>
          <w:b w:val="0"/>
          <w:bCs/>
          <w:lang w:val="en-US"/>
        </w:rPr>
        <w:t>This</w:t>
      </w:r>
      <w:r w:rsidRPr="0013147B">
        <w:rPr>
          <w:rFonts w:ascii="Times New Roman" w:hAnsi="Times New Roman" w:cs="Times New Roman"/>
          <w:b w:val="0"/>
          <w:bCs/>
        </w:rPr>
        <w:t xml:space="preserve"> request is for a one-time data collection.</w:t>
      </w:r>
    </w:p>
    <w:p w:rsidR="0013147B" w:rsidRDefault="0013147B" w:rsidP="00756421">
      <w:pPr>
        <w:autoSpaceDE w:val="0"/>
        <w:autoSpaceDN w:val="0"/>
        <w:adjustRightInd w:val="0"/>
        <w:ind w:left="360"/>
        <w:rPr>
          <w:rFonts w:ascii="Times New Roman" w:hAnsi="Times New Roman" w:cs="Times New Roman"/>
          <w:b w:val="0"/>
          <w:bCs/>
        </w:rPr>
      </w:pPr>
    </w:p>
    <w:p w:rsidR="00CA245A" w:rsidRPr="00112CFD" w:rsidRDefault="0013147B" w:rsidP="00E50732">
      <w:pPr>
        <w:autoSpaceDE w:val="0"/>
        <w:autoSpaceDN w:val="0"/>
        <w:adjustRightInd w:val="0"/>
        <w:rPr>
          <w:rFonts w:ascii="Times New Roman" w:hAnsi="Times New Roman" w:cs="Times New Roman"/>
          <w:bCs/>
        </w:rPr>
      </w:pPr>
      <w:r w:rsidRPr="00112CFD">
        <w:rPr>
          <w:rFonts w:ascii="Times New Roman" w:hAnsi="Times New Roman" w:cs="Times New Roman"/>
          <w:bCs/>
        </w:rPr>
        <w:t>Beach Intercept Survey</w:t>
      </w:r>
    </w:p>
    <w:p w:rsidR="00E50732" w:rsidRDefault="00E50732" w:rsidP="00E50732">
      <w:pPr>
        <w:autoSpaceDE w:val="0"/>
        <w:autoSpaceDN w:val="0"/>
        <w:adjustRightInd w:val="0"/>
        <w:rPr>
          <w:rFonts w:ascii="Times New Roman" w:hAnsi="Times New Roman" w:cs="Times New Roman"/>
          <w:b w:val="0"/>
          <w:bCs/>
          <w:u w:val="single"/>
        </w:rPr>
      </w:pPr>
    </w:p>
    <w:p w:rsidR="009F6517" w:rsidRDefault="009F6517" w:rsidP="00E50732">
      <w:pPr>
        <w:autoSpaceDE w:val="0"/>
        <w:autoSpaceDN w:val="0"/>
        <w:adjustRightInd w:val="0"/>
        <w:rPr>
          <w:rFonts w:ascii="Times New Roman" w:hAnsi="Times New Roman" w:cs="Times New Roman"/>
          <w:b w:val="0"/>
          <w:bCs/>
          <w:i/>
          <w:u w:val="single"/>
        </w:rPr>
      </w:pPr>
      <w:r w:rsidRPr="0013147B">
        <w:rPr>
          <w:rFonts w:ascii="Times New Roman" w:hAnsi="Times New Roman" w:cs="Times New Roman"/>
          <w:b w:val="0"/>
          <w:bCs/>
          <w:i/>
          <w:u w:val="single"/>
        </w:rPr>
        <w:t>Statistical Method for Stratification and Sample Selection</w:t>
      </w:r>
    </w:p>
    <w:p w:rsidR="009F6517" w:rsidRPr="0013147B" w:rsidRDefault="009F6517" w:rsidP="009F6517">
      <w:pPr>
        <w:autoSpaceDE w:val="0"/>
        <w:autoSpaceDN w:val="0"/>
        <w:adjustRightInd w:val="0"/>
        <w:ind w:firstLine="720"/>
        <w:rPr>
          <w:rFonts w:ascii="Times New Roman" w:hAnsi="Times New Roman" w:cs="Times New Roman"/>
          <w:b w:val="0"/>
          <w:bCs/>
          <w:i/>
          <w:u w:val="single"/>
        </w:rPr>
      </w:pPr>
    </w:p>
    <w:p w:rsidR="00417651" w:rsidRDefault="009F6517" w:rsidP="00E50732">
      <w:pPr>
        <w:autoSpaceDE w:val="0"/>
        <w:autoSpaceDN w:val="0"/>
        <w:adjustRightInd w:val="0"/>
        <w:rPr>
          <w:rFonts w:ascii="Times New Roman" w:hAnsi="Times New Roman" w:cs="Times New Roman"/>
          <w:b w:val="0"/>
          <w:bCs/>
          <w:lang w:val="en-US"/>
        </w:rPr>
      </w:pPr>
      <w:r w:rsidRPr="0013147B">
        <w:rPr>
          <w:rFonts w:ascii="Times New Roman" w:hAnsi="Times New Roman" w:cs="Times New Roman"/>
          <w:b w:val="0"/>
          <w:bCs/>
          <w:lang w:val="en-US"/>
        </w:rPr>
        <w:t xml:space="preserve">The sample size for this project was determined based on available budget for the project. </w:t>
      </w:r>
      <w:r w:rsidR="00E67648">
        <w:rPr>
          <w:rFonts w:ascii="Times New Roman" w:hAnsi="Times New Roman" w:cs="Times New Roman"/>
          <w:b w:val="0"/>
          <w:bCs/>
          <w:lang w:val="en-US"/>
        </w:rPr>
        <w:t xml:space="preserve">CSC has selected a sample of 90 responses on the beach intercept survey, adjusted to a sample of 129 to reflect potential nonresponse. </w:t>
      </w:r>
    </w:p>
    <w:p w:rsidR="00E67648" w:rsidRDefault="00E67648" w:rsidP="00E50732">
      <w:pPr>
        <w:autoSpaceDE w:val="0"/>
        <w:autoSpaceDN w:val="0"/>
        <w:adjustRightInd w:val="0"/>
        <w:rPr>
          <w:rFonts w:ascii="Times New Roman" w:hAnsi="Times New Roman" w:cs="Times New Roman"/>
          <w:b w:val="0"/>
          <w:bCs/>
          <w:lang w:val="en-US"/>
        </w:rPr>
      </w:pPr>
    </w:p>
    <w:p w:rsidR="00417651" w:rsidRDefault="00417651" w:rsidP="00E50732">
      <w:pPr>
        <w:autoSpaceDE w:val="0"/>
        <w:autoSpaceDN w:val="0"/>
        <w:adjustRightInd w:val="0"/>
        <w:rPr>
          <w:rFonts w:ascii="Times New Roman" w:hAnsi="Times New Roman" w:cs="Times New Roman"/>
          <w:b w:val="0"/>
          <w:bCs/>
          <w:lang w:val="en-US"/>
        </w:rPr>
      </w:pPr>
      <w:r>
        <w:rPr>
          <w:rFonts w:ascii="Times New Roman" w:hAnsi="Times New Roman" w:cs="Times New Roman"/>
          <w:b w:val="0"/>
          <w:bCs/>
          <w:lang w:val="en-US"/>
        </w:rPr>
        <w:t>Potential respondents will be selected using a systematic sampling approach on the beach. Interviewers will start at one end of the beach (or at a pre-designated place) and select someone from every 5</w:t>
      </w:r>
      <w:r w:rsidRPr="00417651">
        <w:rPr>
          <w:rFonts w:ascii="Times New Roman" w:hAnsi="Times New Roman" w:cs="Times New Roman"/>
          <w:b w:val="0"/>
          <w:bCs/>
          <w:vertAlign w:val="superscript"/>
          <w:lang w:val="en-US"/>
        </w:rPr>
        <w:t>th</w:t>
      </w:r>
      <w:r>
        <w:rPr>
          <w:rFonts w:ascii="Times New Roman" w:hAnsi="Times New Roman" w:cs="Times New Roman"/>
          <w:b w:val="0"/>
          <w:bCs/>
          <w:lang w:val="en-US"/>
        </w:rPr>
        <w:t>-10</w:t>
      </w:r>
      <w:r w:rsidRPr="00417651">
        <w:rPr>
          <w:rFonts w:ascii="Times New Roman" w:hAnsi="Times New Roman" w:cs="Times New Roman"/>
          <w:b w:val="0"/>
          <w:bCs/>
          <w:vertAlign w:val="superscript"/>
          <w:lang w:val="en-US"/>
        </w:rPr>
        <w:t>th</w:t>
      </w:r>
      <w:r>
        <w:rPr>
          <w:rFonts w:ascii="Times New Roman" w:hAnsi="Times New Roman" w:cs="Times New Roman"/>
          <w:b w:val="0"/>
          <w:bCs/>
          <w:lang w:val="en-US"/>
        </w:rPr>
        <w:t xml:space="preserve"> group/family on the beach to interview. If the beach is sparsely populated on the sampling day, the interviewer will select every 5</w:t>
      </w:r>
      <w:r w:rsidRPr="00417651">
        <w:rPr>
          <w:rFonts w:ascii="Times New Roman" w:hAnsi="Times New Roman" w:cs="Times New Roman"/>
          <w:b w:val="0"/>
          <w:bCs/>
          <w:vertAlign w:val="superscript"/>
          <w:lang w:val="en-US"/>
        </w:rPr>
        <w:t>th</w:t>
      </w:r>
      <w:r>
        <w:rPr>
          <w:rFonts w:ascii="Times New Roman" w:hAnsi="Times New Roman" w:cs="Times New Roman"/>
          <w:b w:val="0"/>
          <w:bCs/>
          <w:lang w:val="en-US"/>
        </w:rPr>
        <w:t xml:space="preserve"> group; if the beach is crowded, the interview will select every 10</w:t>
      </w:r>
      <w:r w:rsidRPr="00417651">
        <w:rPr>
          <w:rFonts w:ascii="Times New Roman" w:hAnsi="Times New Roman" w:cs="Times New Roman"/>
          <w:b w:val="0"/>
          <w:bCs/>
          <w:vertAlign w:val="superscript"/>
          <w:lang w:val="en-US"/>
        </w:rPr>
        <w:t>th</w:t>
      </w:r>
      <w:r>
        <w:rPr>
          <w:rFonts w:ascii="Times New Roman" w:hAnsi="Times New Roman" w:cs="Times New Roman"/>
          <w:b w:val="0"/>
          <w:bCs/>
          <w:lang w:val="en-US"/>
        </w:rPr>
        <w:t xml:space="preserve"> group. If the beach appears somewhere between sparse and crowded, the interview will have discretion to select an interval between 5 and 10 to select respondents. If the interviewer reaches the “end” of the beach, he/she will turn around and continue</w:t>
      </w:r>
      <w:r w:rsidR="004C008F">
        <w:rPr>
          <w:rFonts w:ascii="Times New Roman" w:hAnsi="Times New Roman" w:cs="Times New Roman"/>
          <w:b w:val="0"/>
          <w:bCs/>
          <w:lang w:val="en-US"/>
        </w:rPr>
        <w:t xml:space="preserve"> back using the same interval being to it does not result in selection of the same groups as before.</w:t>
      </w:r>
    </w:p>
    <w:p w:rsidR="005C70DB" w:rsidRDefault="005C70DB" w:rsidP="00E50732">
      <w:pPr>
        <w:autoSpaceDE w:val="0"/>
        <w:autoSpaceDN w:val="0"/>
        <w:adjustRightInd w:val="0"/>
        <w:rPr>
          <w:rFonts w:ascii="Times New Roman" w:hAnsi="Times New Roman" w:cs="Times New Roman"/>
          <w:b w:val="0"/>
          <w:bCs/>
          <w:lang w:val="en-US"/>
        </w:rPr>
      </w:pPr>
      <w:bookmarkStart w:id="0" w:name="_GoBack"/>
      <w:bookmarkEnd w:id="0"/>
    </w:p>
    <w:p w:rsidR="005C70DB" w:rsidRDefault="005C70DB" w:rsidP="00E50732">
      <w:pPr>
        <w:autoSpaceDE w:val="0"/>
        <w:autoSpaceDN w:val="0"/>
        <w:adjustRightInd w:val="0"/>
        <w:rPr>
          <w:rFonts w:ascii="Times New Roman" w:hAnsi="Times New Roman" w:cs="Times New Roman"/>
          <w:b w:val="0"/>
          <w:bCs/>
          <w:lang w:val="en-US"/>
        </w:rPr>
      </w:pPr>
      <w:r>
        <w:rPr>
          <w:rFonts w:ascii="Times New Roman" w:hAnsi="Times New Roman" w:cs="Times New Roman"/>
          <w:b w:val="0"/>
          <w:bCs/>
          <w:lang w:val="en-US"/>
        </w:rPr>
        <w:lastRenderedPageBreak/>
        <w:t>The survey design is not imposing any specific stratification on the sample as a whole. However, there is need to collect this information from young adult males (aged 18-22), who may exhibit more risky behavior and attitudes, and from parents of young children, who may exercise additional restraint. Thus, we will specifically target samples of at least 30 each from these two groups.</w:t>
      </w:r>
      <w:r w:rsidR="00CC74F2">
        <w:rPr>
          <w:rFonts w:ascii="Times New Roman" w:hAnsi="Times New Roman" w:cs="Times New Roman"/>
          <w:b w:val="0"/>
          <w:bCs/>
          <w:lang w:val="en-US"/>
        </w:rPr>
        <w:t xml:space="preserve"> There are no additional sub-group targets set for </w:t>
      </w:r>
      <w:proofErr w:type="gramStart"/>
      <w:r w:rsidR="00CC74F2">
        <w:rPr>
          <w:rFonts w:ascii="Times New Roman" w:hAnsi="Times New Roman" w:cs="Times New Roman"/>
          <w:b w:val="0"/>
          <w:bCs/>
          <w:lang w:val="en-US"/>
        </w:rPr>
        <w:t>the this</w:t>
      </w:r>
      <w:proofErr w:type="gramEnd"/>
      <w:r w:rsidR="00CC74F2">
        <w:rPr>
          <w:rFonts w:ascii="Times New Roman" w:hAnsi="Times New Roman" w:cs="Times New Roman"/>
          <w:b w:val="0"/>
          <w:bCs/>
          <w:lang w:val="en-US"/>
        </w:rPr>
        <w:t xml:space="preserve"> survey.</w:t>
      </w:r>
    </w:p>
    <w:p w:rsidR="009F6517" w:rsidRDefault="009F6517" w:rsidP="009F6517">
      <w:pPr>
        <w:autoSpaceDE w:val="0"/>
        <w:autoSpaceDN w:val="0"/>
        <w:adjustRightInd w:val="0"/>
        <w:rPr>
          <w:rFonts w:ascii="Times New Roman" w:hAnsi="Times New Roman" w:cs="Times New Roman"/>
          <w:b w:val="0"/>
          <w:bCs/>
        </w:rPr>
      </w:pPr>
    </w:p>
    <w:p w:rsidR="009F6517" w:rsidRDefault="009F6517" w:rsidP="00E50732">
      <w:pPr>
        <w:autoSpaceDE w:val="0"/>
        <w:autoSpaceDN w:val="0"/>
        <w:adjustRightInd w:val="0"/>
        <w:rPr>
          <w:rFonts w:ascii="Times New Roman" w:hAnsi="Times New Roman" w:cs="Times New Roman"/>
          <w:b w:val="0"/>
          <w:bCs/>
          <w:i/>
          <w:u w:val="single"/>
        </w:rPr>
      </w:pPr>
      <w:r w:rsidRPr="0013147B">
        <w:rPr>
          <w:rFonts w:ascii="Times New Roman" w:hAnsi="Times New Roman" w:cs="Times New Roman"/>
          <w:b w:val="0"/>
          <w:bCs/>
          <w:i/>
          <w:u w:val="single"/>
        </w:rPr>
        <w:t>Estimation Procedur</w:t>
      </w:r>
      <w:r>
        <w:rPr>
          <w:rFonts w:ascii="Times New Roman" w:hAnsi="Times New Roman" w:cs="Times New Roman"/>
          <w:b w:val="0"/>
          <w:bCs/>
          <w:i/>
          <w:u w:val="single"/>
        </w:rPr>
        <w:t>e</w:t>
      </w:r>
      <w:r w:rsidR="00CC74F2">
        <w:rPr>
          <w:rFonts w:ascii="Times New Roman" w:hAnsi="Times New Roman" w:cs="Times New Roman"/>
          <w:b w:val="0"/>
          <w:bCs/>
          <w:i/>
          <w:u w:val="single"/>
        </w:rPr>
        <w:t xml:space="preserve"> and Accuracy</w:t>
      </w:r>
    </w:p>
    <w:p w:rsidR="009F6517" w:rsidRDefault="009F6517" w:rsidP="009F6517">
      <w:pPr>
        <w:autoSpaceDE w:val="0"/>
        <w:autoSpaceDN w:val="0"/>
        <w:adjustRightInd w:val="0"/>
        <w:ind w:firstLine="720"/>
        <w:rPr>
          <w:rFonts w:ascii="Times New Roman" w:hAnsi="Times New Roman" w:cs="Times New Roman"/>
          <w:b w:val="0"/>
          <w:bCs/>
        </w:rPr>
      </w:pPr>
    </w:p>
    <w:p w:rsidR="00CC74F2" w:rsidRDefault="00CC74F2" w:rsidP="00CC74F2">
      <w:pPr>
        <w:autoSpaceDE w:val="0"/>
        <w:autoSpaceDN w:val="0"/>
        <w:adjustRightInd w:val="0"/>
        <w:rPr>
          <w:rFonts w:ascii="Times New Roman" w:hAnsi="Times New Roman" w:cs="Times New Roman"/>
          <w:b w:val="0"/>
          <w:bCs/>
          <w:lang w:val="en-US"/>
        </w:rPr>
      </w:pPr>
      <w:r>
        <w:rPr>
          <w:rFonts w:ascii="Times New Roman" w:hAnsi="Times New Roman" w:cs="Times New Roman"/>
          <w:b w:val="0"/>
          <w:bCs/>
          <w:lang w:val="en-US"/>
        </w:rPr>
        <w:t xml:space="preserve">As noted above, CSC does not need to extrapolate the results to the population and will therefore not need to estimate population parameters from the collected </w:t>
      </w:r>
      <w:proofErr w:type="gramStart"/>
      <w:r>
        <w:rPr>
          <w:rFonts w:ascii="Times New Roman" w:hAnsi="Times New Roman" w:cs="Times New Roman"/>
          <w:b w:val="0"/>
          <w:bCs/>
          <w:lang w:val="en-US"/>
        </w:rPr>
        <w:t>data.</w:t>
      </w:r>
      <w:proofErr w:type="gramEnd"/>
      <w:r>
        <w:rPr>
          <w:rFonts w:ascii="Times New Roman" w:hAnsi="Times New Roman" w:cs="Times New Roman"/>
          <w:b w:val="0"/>
          <w:bCs/>
          <w:lang w:val="en-US"/>
        </w:rPr>
        <w:t xml:space="preserve"> This also means that the accuracy of the estimates is not meaningful to calculate.</w:t>
      </w:r>
    </w:p>
    <w:p w:rsidR="00CC74F2" w:rsidRPr="0013147B" w:rsidRDefault="00CC74F2" w:rsidP="00CC74F2">
      <w:pPr>
        <w:autoSpaceDE w:val="0"/>
        <w:autoSpaceDN w:val="0"/>
        <w:adjustRightInd w:val="0"/>
        <w:rPr>
          <w:rFonts w:ascii="Times New Roman" w:hAnsi="Times New Roman" w:cs="Times New Roman"/>
          <w:b w:val="0"/>
          <w:bCs/>
          <w:lang w:val="en-US"/>
        </w:rPr>
      </w:pPr>
    </w:p>
    <w:p w:rsidR="009F6517" w:rsidRDefault="009F6517" w:rsidP="00417651">
      <w:pPr>
        <w:autoSpaceDE w:val="0"/>
        <w:autoSpaceDN w:val="0"/>
        <w:adjustRightInd w:val="0"/>
        <w:rPr>
          <w:rFonts w:ascii="Times New Roman" w:hAnsi="Times New Roman" w:cs="Times New Roman"/>
          <w:b w:val="0"/>
          <w:bCs/>
          <w:i/>
          <w:u w:val="single"/>
        </w:rPr>
      </w:pPr>
      <w:r w:rsidRPr="0013147B">
        <w:rPr>
          <w:rFonts w:ascii="Times New Roman" w:hAnsi="Times New Roman" w:cs="Times New Roman"/>
          <w:b w:val="0"/>
          <w:bCs/>
          <w:i/>
          <w:u w:val="single"/>
        </w:rPr>
        <w:t>Unusual Problems Requiring Specialized Sampling Procedures</w:t>
      </w:r>
    </w:p>
    <w:p w:rsidR="009F6517" w:rsidRDefault="009F6517" w:rsidP="009F6517">
      <w:pPr>
        <w:autoSpaceDE w:val="0"/>
        <w:autoSpaceDN w:val="0"/>
        <w:adjustRightInd w:val="0"/>
        <w:ind w:firstLine="720"/>
        <w:rPr>
          <w:rFonts w:ascii="Times New Roman" w:hAnsi="Times New Roman" w:cs="Times New Roman"/>
          <w:b w:val="0"/>
          <w:bCs/>
        </w:rPr>
      </w:pPr>
    </w:p>
    <w:p w:rsidR="009F6517" w:rsidRPr="0013147B" w:rsidRDefault="009F6517" w:rsidP="00417651">
      <w:pPr>
        <w:autoSpaceDE w:val="0"/>
        <w:autoSpaceDN w:val="0"/>
        <w:adjustRightInd w:val="0"/>
        <w:rPr>
          <w:rFonts w:ascii="Times New Roman" w:hAnsi="Times New Roman" w:cs="Times New Roman"/>
          <w:b w:val="0"/>
          <w:bCs/>
        </w:rPr>
      </w:pPr>
      <w:r w:rsidRPr="00230E6A">
        <w:rPr>
          <w:rFonts w:ascii="Times New Roman" w:hAnsi="Times New Roman" w:cs="Times New Roman"/>
          <w:b w:val="0"/>
          <w:bCs/>
          <w:lang w:val="en-US"/>
        </w:rPr>
        <w:t>None</w:t>
      </w:r>
      <w:r w:rsidRPr="0013147B">
        <w:rPr>
          <w:rFonts w:ascii="Times New Roman" w:hAnsi="Times New Roman" w:cs="Times New Roman"/>
          <w:b w:val="0"/>
          <w:bCs/>
        </w:rPr>
        <w:t xml:space="preserve"> are required.</w:t>
      </w:r>
    </w:p>
    <w:p w:rsidR="009F6517" w:rsidRPr="0013147B" w:rsidRDefault="009F6517" w:rsidP="009F6517">
      <w:pPr>
        <w:autoSpaceDE w:val="0"/>
        <w:autoSpaceDN w:val="0"/>
        <w:adjustRightInd w:val="0"/>
        <w:rPr>
          <w:rFonts w:ascii="Times New Roman" w:hAnsi="Times New Roman" w:cs="Times New Roman"/>
          <w:b w:val="0"/>
          <w:bCs/>
        </w:rPr>
      </w:pPr>
    </w:p>
    <w:p w:rsidR="009F6517" w:rsidRDefault="009F6517" w:rsidP="00417651">
      <w:pPr>
        <w:autoSpaceDE w:val="0"/>
        <w:autoSpaceDN w:val="0"/>
        <w:adjustRightInd w:val="0"/>
        <w:rPr>
          <w:rFonts w:ascii="Times New Roman" w:hAnsi="Times New Roman" w:cs="Times New Roman"/>
          <w:b w:val="0"/>
          <w:bCs/>
        </w:rPr>
      </w:pPr>
      <w:r w:rsidRPr="0013147B">
        <w:rPr>
          <w:rFonts w:ascii="Times New Roman" w:hAnsi="Times New Roman" w:cs="Times New Roman"/>
          <w:b w:val="0"/>
          <w:bCs/>
          <w:i/>
          <w:u w:val="single"/>
        </w:rPr>
        <w:t>Periodic Data Collection Cycles</w:t>
      </w:r>
    </w:p>
    <w:p w:rsidR="009F6517" w:rsidRDefault="009F6517" w:rsidP="009F6517">
      <w:pPr>
        <w:autoSpaceDE w:val="0"/>
        <w:autoSpaceDN w:val="0"/>
        <w:adjustRightInd w:val="0"/>
        <w:ind w:left="360"/>
        <w:rPr>
          <w:rFonts w:ascii="Times New Roman" w:hAnsi="Times New Roman" w:cs="Times New Roman"/>
          <w:b w:val="0"/>
          <w:bCs/>
          <w:lang w:val="en-US"/>
        </w:rPr>
      </w:pPr>
    </w:p>
    <w:p w:rsidR="009F6517" w:rsidRPr="0013147B" w:rsidRDefault="009F6517" w:rsidP="00417651">
      <w:pPr>
        <w:autoSpaceDE w:val="0"/>
        <w:autoSpaceDN w:val="0"/>
        <w:adjustRightInd w:val="0"/>
        <w:rPr>
          <w:rFonts w:ascii="Times New Roman" w:hAnsi="Times New Roman" w:cs="Times New Roman"/>
          <w:b w:val="0"/>
          <w:bCs/>
        </w:rPr>
      </w:pPr>
      <w:r w:rsidRPr="00230E6A">
        <w:rPr>
          <w:rFonts w:ascii="Times New Roman" w:hAnsi="Times New Roman" w:cs="Times New Roman"/>
          <w:b w:val="0"/>
          <w:bCs/>
          <w:lang w:val="en-US"/>
        </w:rPr>
        <w:t>This</w:t>
      </w:r>
      <w:r w:rsidRPr="0013147B">
        <w:rPr>
          <w:rFonts w:ascii="Times New Roman" w:hAnsi="Times New Roman" w:cs="Times New Roman"/>
          <w:b w:val="0"/>
          <w:bCs/>
        </w:rPr>
        <w:t xml:space="preserve"> request is for a one-time data collection.</w:t>
      </w:r>
    </w:p>
    <w:p w:rsidR="009F6517" w:rsidRDefault="009F6517" w:rsidP="009F6517">
      <w:pPr>
        <w:autoSpaceDE w:val="0"/>
        <w:autoSpaceDN w:val="0"/>
        <w:adjustRightInd w:val="0"/>
        <w:rPr>
          <w:rFonts w:ascii="Times New Roman" w:hAnsi="Times New Roman" w:cs="Times New Roman"/>
          <w:bCs/>
        </w:rPr>
      </w:pPr>
    </w:p>
    <w:p w:rsidR="00756421" w:rsidRPr="00286D55" w:rsidRDefault="00756421" w:rsidP="0052007A">
      <w:pPr>
        <w:numPr>
          <w:ilvl w:val="0"/>
          <w:numId w:val="7"/>
        </w:numPr>
        <w:autoSpaceDE w:val="0"/>
        <w:autoSpaceDN w:val="0"/>
        <w:adjustRightInd w:val="0"/>
        <w:rPr>
          <w:rFonts w:ascii="Times New Roman" w:hAnsi="Times New Roman" w:cs="Times New Roman"/>
          <w:bCs/>
        </w:rPr>
      </w:pPr>
      <w:r w:rsidRPr="00286D55">
        <w:rPr>
          <w:rFonts w:ascii="Times New Roman" w:hAnsi="Times New Roman" w:cs="Times New Roman"/>
          <w:bCs/>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756421" w:rsidRDefault="00756421" w:rsidP="00495E90">
      <w:pPr>
        <w:autoSpaceDE w:val="0"/>
        <w:autoSpaceDN w:val="0"/>
        <w:adjustRightInd w:val="0"/>
        <w:rPr>
          <w:rFonts w:ascii="Times New Roman" w:hAnsi="Times New Roman" w:cs="Times New Roman"/>
          <w:b w:val="0"/>
          <w:bCs/>
        </w:rPr>
      </w:pPr>
    </w:p>
    <w:p w:rsidR="00495E90" w:rsidRPr="00112CFD" w:rsidRDefault="00495E90" w:rsidP="00417651">
      <w:pPr>
        <w:autoSpaceDE w:val="0"/>
        <w:autoSpaceDN w:val="0"/>
        <w:adjustRightInd w:val="0"/>
        <w:rPr>
          <w:rFonts w:ascii="Times New Roman" w:hAnsi="Times New Roman" w:cs="Times New Roman"/>
          <w:bCs/>
        </w:rPr>
      </w:pPr>
      <w:r w:rsidRPr="00112CFD">
        <w:rPr>
          <w:rFonts w:ascii="Times New Roman" w:hAnsi="Times New Roman" w:cs="Times New Roman"/>
          <w:bCs/>
        </w:rPr>
        <w:t>Web-based Survey</w:t>
      </w:r>
    </w:p>
    <w:p w:rsidR="00495E90" w:rsidRDefault="00495E90" w:rsidP="00112CFD">
      <w:pPr>
        <w:autoSpaceDE w:val="0"/>
        <w:autoSpaceDN w:val="0"/>
        <w:adjustRightInd w:val="0"/>
        <w:ind w:left="360"/>
        <w:rPr>
          <w:rFonts w:ascii="Times New Roman" w:hAnsi="Times New Roman" w:cs="Times New Roman"/>
          <w:b w:val="0"/>
          <w:bCs/>
        </w:rPr>
      </w:pPr>
    </w:p>
    <w:p w:rsidR="00EE7D76" w:rsidRDefault="00CA7679" w:rsidP="00417651">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CSC</w:t>
      </w:r>
      <w:r w:rsidR="00EE7D76">
        <w:rPr>
          <w:rFonts w:ascii="Times New Roman" w:hAnsi="Times New Roman" w:cs="Times New Roman"/>
          <w:b w:val="0"/>
          <w:color w:val="auto"/>
        </w:rPr>
        <w:t xml:space="preserve"> expects that a high response rate is achievable for the web-based survey; however, </w:t>
      </w:r>
      <w:r>
        <w:rPr>
          <w:rFonts w:ascii="Times New Roman" w:hAnsi="Times New Roman" w:cs="Times New Roman"/>
          <w:b w:val="0"/>
          <w:color w:val="auto"/>
        </w:rPr>
        <w:t>CSC</w:t>
      </w:r>
      <w:r w:rsidR="00EE7D76">
        <w:rPr>
          <w:rFonts w:ascii="Times New Roman" w:hAnsi="Times New Roman" w:cs="Times New Roman"/>
          <w:b w:val="0"/>
          <w:color w:val="auto"/>
        </w:rPr>
        <w:t xml:space="preserve"> and ERG will continue to follow good survey practices to ensure high participation, including the following:</w:t>
      </w:r>
    </w:p>
    <w:p w:rsidR="00EE7D76" w:rsidRDefault="00EE7D76" w:rsidP="00495E90">
      <w:pPr>
        <w:autoSpaceDE w:val="0"/>
        <w:autoSpaceDN w:val="0"/>
        <w:adjustRightInd w:val="0"/>
        <w:ind w:left="360"/>
        <w:rPr>
          <w:rFonts w:ascii="Times New Roman" w:hAnsi="Times New Roman" w:cs="Times New Roman"/>
          <w:b w:val="0"/>
          <w:color w:val="auto"/>
        </w:rPr>
      </w:pPr>
    </w:p>
    <w:p w:rsidR="00EE7D76" w:rsidRPr="00F375EC" w:rsidRDefault="00EE7D76" w:rsidP="00495E90">
      <w:pPr>
        <w:pStyle w:val="ListParagraph"/>
        <w:numPr>
          <w:ilvl w:val="0"/>
          <w:numId w:val="9"/>
        </w:numPr>
        <w:autoSpaceDE w:val="0"/>
        <w:autoSpaceDN w:val="0"/>
        <w:adjustRightInd w:val="0"/>
        <w:ind w:left="1080"/>
        <w:rPr>
          <w:rFonts w:ascii="Times New Roman" w:hAnsi="Times New Roman" w:cs="Times New Roman"/>
          <w:b w:val="0"/>
          <w:color w:val="auto"/>
        </w:rPr>
      </w:pPr>
      <w:r>
        <w:rPr>
          <w:rFonts w:ascii="Times New Roman" w:hAnsi="Times New Roman" w:cs="Times New Roman"/>
          <w:b w:val="0"/>
          <w:color w:val="auto"/>
        </w:rPr>
        <w:t>ERG</w:t>
      </w:r>
      <w:r w:rsidRPr="00F375EC">
        <w:rPr>
          <w:rFonts w:ascii="Times New Roman" w:hAnsi="Times New Roman" w:cs="Times New Roman"/>
          <w:b w:val="0"/>
          <w:color w:val="auto"/>
        </w:rPr>
        <w:t xml:space="preserve"> will send the potential respondents a pre-notification email to inform them of the upcoming survey.</w:t>
      </w:r>
    </w:p>
    <w:p w:rsidR="00EE7D76" w:rsidRPr="00F375EC" w:rsidRDefault="00EE7D76" w:rsidP="00495E90">
      <w:pPr>
        <w:pStyle w:val="ListParagraph"/>
        <w:numPr>
          <w:ilvl w:val="0"/>
          <w:numId w:val="9"/>
        </w:numPr>
        <w:autoSpaceDE w:val="0"/>
        <w:autoSpaceDN w:val="0"/>
        <w:adjustRightInd w:val="0"/>
        <w:ind w:left="1080"/>
        <w:rPr>
          <w:rFonts w:ascii="Times New Roman" w:hAnsi="Times New Roman" w:cs="Times New Roman"/>
          <w:b w:val="0"/>
          <w:color w:val="auto"/>
        </w:rPr>
      </w:pPr>
      <w:r>
        <w:rPr>
          <w:rFonts w:ascii="Times New Roman" w:hAnsi="Times New Roman" w:cs="Times New Roman"/>
          <w:b w:val="0"/>
          <w:color w:val="auto"/>
        </w:rPr>
        <w:t>ERG</w:t>
      </w:r>
      <w:r w:rsidRPr="00F375EC">
        <w:rPr>
          <w:rFonts w:ascii="Times New Roman" w:hAnsi="Times New Roman" w:cs="Times New Roman"/>
          <w:b w:val="0"/>
          <w:color w:val="auto"/>
        </w:rPr>
        <w:t xml:space="preserve"> will send the email with the survey link 3-4 days after the pre-notification email.</w:t>
      </w:r>
    </w:p>
    <w:p w:rsidR="00EE7D76" w:rsidRPr="00F375EC" w:rsidRDefault="00EE7D76" w:rsidP="00495E90">
      <w:pPr>
        <w:pStyle w:val="ListParagraph"/>
        <w:numPr>
          <w:ilvl w:val="0"/>
          <w:numId w:val="9"/>
        </w:numPr>
        <w:autoSpaceDE w:val="0"/>
        <w:autoSpaceDN w:val="0"/>
        <w:adjustRightInd w:val="0"/>
        <w:ind w:left="1080"/>
        <w:rPr>
          <w:rFonts w:ascii="Times New Roman" w:hAnsi="Times New Roman" w:cs="Times New Roman"/>
          <w:b w:val="0"/>
          <w:color w:val="auto"/>
        </w:rPr>
      </w:pPr>
      <w:r>
        <w:rPr>
          <w:rFonts w:ascii="Times New Roman" w:hAnsi="Times New Roman" w:cs="Times New Roman"/>
          <w:b w:val="0"/>
          <w:color w:val="auto"/>
        </w:rPr>
        <w:t>ERG</w:t>
      </w:r>
      <w:r w:rsidRPr="00F375EC">
        <w:rPr>
          <w:rFonts w:ascii="Times New Roman" w:hAnsi="Times New Roman" w:cs="Times New Roman"/>
          <w:b w:val="0"/>
          <w:color w:val="auto"/>
        </w:rPr>
        <w:t xml:space="preserve"> will send 2 reminders to non-responders</w:t>
      </w:r>
      <w:r w:rsidR="009124D4">
        <w:rPr>
          <w:rFonts w:ascii="Times New Roman" w:hAnsi="Times New Roman" w:cs="Times New Roman"/>
          <w:b w:val="0"/>
          <w:color w:val="auto"/>
        </w:rPr>
        <w:t>,</w:t>
      </w:r>
      <w:r w:rsidRPr="00F375EC">
        <w:rPr>
          <w:rFonts w:ascii="Times New Roman" w:hAnsi="Times New Roman" w:cs="Times New Roman"/>
          <w:b w:val="0"/>
          <w:color w:val="auto"/>
        </w:rPr>
        <w:t xml:space="preserve"> one and two weeks following the email with the survey link.</w:t>
      </w:r>
    </w:p>
    <w:p w:rsidR="0004304A" w:rsidRDefault="0004304A" w:rsidP="00EE7D76">
      <w:pPr>
        <w:autoSpaceDE w:val="0"/>
        <w:autoSpaceDN w:val="0"/>
        <w:adjustRightInd w:val="0"/>
        <w:rPr>
          <w:rFonts w:ascii="Times New Roman" w:hAnsi="Times New Roman" w:cs="Times New Roman"/>
          <w:b w:val="0"/>
          <w:bCs/>
        </w:rPr>
      </w:pPr>
    </w:p>
    <w:p w:rsidR="0052007A" w:rsidRDefault="0004304A" w:rsidP="00EE7D76">
      <w:pPr>
        <w:autoSpaceDE w:val="0"/>
        <w:autoSpaceDN w:val="0"/>
        <w:adjustRightInd w:val="0"/>
        <w:rPr>
          <w:rFonts w:ascii="Times New Roman" w:hAnsi="Times New Roman" w:cs="Times New Roman"/>
          <w:b w:val="0"/>
          <w:bCs/>
        </w:rPr>
      </w:pPr>
      <w:r>
        <w:rPr>
          <w:rFonts w:ascii="Times New Roman" w:hAnsi="Times New Roman" w:cs="Times New Roman"/>
          <w:b w:val="0"/>
          <w:bCs/>
        </w:rPr>
        <w:t>ERG will also assess non-response using the available demographics from the email list file. This includes gender, income, and, when available, age.</w:t>
      </w:r>
      <w:r>
        <w:rPr>
          <w:rStyle w:val="FootnoteReference"/>
          <w:rFonts w:ascii="Times New Roman" w:hAnsi="Times New Roman" w:cs="Times New Roman"/>
          <w:b w:val="0"/>
          <w:bCs/>
        </w:rPr>
        <w:footnoteReference w:id="3"/>
      </w:r>
      <w:r>
        <w:rPr>
          <w:rFonts w:ascii="Times New Roman" w:hAnsi="Times New Roman" w:cs="Times New Roman"/>
          <w:b w:val="0"/>
          <w:bCs/>
        </w:rPr>
        <w:t xml:space="preserve"> ERG will also assess nonresponse based on geographic location.</w:t>
      </w:r>
    </w:p>
    <w:p w:rsidR="0004304A" w:rsidRDefault="0004304A" w:rsidP="00EE7D76">
      <w:pPr>
        <w:autoSpaceDE w:val="0"/>
        <w:autoSpaceDN w:val="0"/>
        <w:adjustRightInd w:val="0"/>
        <w:rPr>
          <w:rFonts w:ascii="Times New Roman" w:hAnsi="Times New Roman" w:cs="Times New Roman"/>
          <w:b w:val="0"/>
          <w:bCs/>
        </w:rPr>
      </w:pPr>
    </w:p>
    <w:p w:rsidR="00495E90" w:rsidRPr="00112CFD" w:rsidRDefault="00495E90" w:rsidP="00417651">
      <w:pPr>
        <w:autoSpaceDE w:val="0"/>
        <w:autoSpaceDN w:val="0"/>
        <w:adjustRightInd w:val="0"/>
        <w:rPr>
          <w:rFonts w:ascii="Times New Roman" w:hAnsi="Times New Roman" w:cs="Times New Roman"/>
          <w:bCs/>
        </w:rPr>
      </w:pPr>
      <w:r w:rsidRPr="00112CFD">
        <w:rPr>
          <w:rFonts w:ascii="Times New Roman" w:hAnsi="Times New Roman" w:cs="Times New Roman"/>
          <w:bCs/>
        </w:rPr>
        <w:t>Beach-intercept Survey</w:t>
      </w:r>
    </w:p>
    <w:p w:rsidR="00495E90" w:rsidRDefault="00495E90" w:rsidP="00EE7D76">
      <w:pPr>
        <w:autoSpaceDE w:val="0"/>
        <w:autoSpaceDN w:val="0"/>
        <w:adjustRightInd w:val="0"/>
        <w:rPr>
          <w:rFonts w:ascii="Times New Roman" w:hAnsi="Times New Roman" w:cs="Times New Roman"/>
          <w:b w:val="0"/>
          <w:bCs/>
        </w:rPr>
      </w:pPr>
    </w:p>
    <w:p w:rsidR="0004304A" w:rsidRDefault="00CA7679" w:rsidP="00417651">
      <w:pPr>
        <w:autoSpaceDE w:val="0"/>
        <w:autoSpaceDN w:val="0"/>
        <w:adjustRightInd w:val="0"/>
        <w:rPr>
          <w:rFonts w:ascii="Times New Roman" w:hAnsi="Times New Roman" w:cs="Times New Roman"/>
          <w:b w:val="0"/>
          <w:bCs/>
        </w:rPr>
      </w:pPr>
      <w:r>
        <w:rPr>
          <w:rFonts w:ascii="Times New Roman" w:hAnsi="Times New Roman" w:cs="Times New Roman"/>
          <w:b w:val="0"/>
          <w:bCs/>
        </w:rPr>
        <w:lastRenderedPageBreak/>
        <w:t>CSC</w:t>
      </w:r>
      <w:r w:rsidR="00417651">
        <w:rPr>
          <w:rFonts w:ascii="Times New Roman" w:hAnsi="Times New Roman" w:cs="Times New Roman"/>
          <w:b w:val="0"/>
          <w:bCs/>
        </w:rPr>
        <w:t>, through its subcontractor ERG, will use local academic researchers that have experienced field interviewers to perform these interviews.</w:t>
      </w:r>
      <w:r w:rsidR="0004304A">
        <w:rPr>
          <w:rFonts w:ascii="Times New Roman" w:hAnsi="Times New Roman" w:cs="Times New Roman"/>
          <w:b w:val="0"/>
          <w:bCs/>
        </w:rPr>
        <w:t xml:space="preserve"> During the data collection, the interviewers will collect observable demographics regarding those that refuse to participate. This will allow us to compare the demographics of those that did and did not participate. Relevant demographics will include: gender, race/ethnicity, number of children, and general age range. </w:t>
      </w:r>
    </w:p>
    <w:p w:rsidR="0052007A" w:rsidRDefault="0052007A" w:rsidP="00756421">
      <w:pPr>
        <w:autoSpaceDE w:val="0"/>
        <w:autoSpaceDN w:val="0"/>
        <w:adjustRightInd w:val="0"/>
        <w:ind w:left="360"/>
        <w:rPr>
          <w:rFonts w:ascii="Times New Roman" w:hAnsi="Times New Roman" w:cs="Times New Roman"/>
          <w:b w:val="0"/>
          <w:bCs/>
        </w:rPr>
      </w:pPr>
    </w:p>
    <w:p w:rsidR="00CA245A" w:rsidRPr="0052007A" w:rsidRDefault="00CA245A" w:rsidP="00495E90">
      <w:pPr>
        <w:autoSpaceDE w:val="0"/>
        <w:autoSpaceDN w:val="0"/>
        <w:adjustRightInd w:val="0"/>
        <w:rPr>
          <w:rFonts w:ascii="Times New Roman" w:hAnsi="Times New Roman" w:cs="Times New Roman"/>
          <w:b w:val="0"/>
          <w:bCs/>
        </w:rPr>
      </w:pPr>
    </w:p>
    <w:p w:rsidR="00756421" w:rsidRPr="00286D55" w:rsidRDefault="00756421" w:rsidP="0052007A">
      <w:pPr>
        <w:numPr>
          <w:ilvl w:val="0"/>
          <w:numId w:val="7"/>
        </w:numPr>
        <w:autoSpaceDE w:val="0"/>
        <w:autoSpaceDN w:val="0"/>
        <w:adjustRightInd w:val="0"/>
        <w:rPr>
          <w:rFonts w:ascii="Times New Roman" w:hAnsi="Times New Roman" w:cs="Times New Roman"/>
          <w:bCs/>
        </w:rPr>
      </w:pPr>
      <w:r w:rsidRPr="00286D55">
        <w:rPr>
          <w:rFonts w:ascii="Times New Roman" w:hAnsi="Times New Roman" w:cs="Times New Roman"/>
          <w:bCs/>
        </w:rPr>
        <w:t>Describe any tests of procedures or methods to be undertaken. Tests are encouraged as effective means to refine collections, but if ten or more test respondents are involved OMB must give prior approval.</w:t>
      </w:r>
    </w:p>
    <w:p w:rsidR="00756421" w:rsidRPr="0052007A" w:rsidRDefault="00756421" w:rsidP="00756421">
      <w:pPr>
        <w:autoSpaceDE w:val="0"/>
        <w:autoSpaceDN w:val="0"/>
        <w:adjustRightInd w:val="0"/>
        <w:ind w:left="360"/>
        <w:rPr>
          <w:rFonts w:ascii="Times New Roman" w:hAnsi="Times New Roman" w:cs="Times New Roman"/>
          <w:b w:val="0"/>
          <w:bCs/>
        </w:rPr>
      </w:pPr>
    </w:p>
    <w:p w:rsidR="00CA245A" w:rsidRPr="0013147B" w:rsidRDefault="00CA7679" w:rsidP="00417651">
      <w:pPr>
        <w:rPr>
          <w:rFonts w:ascii="Times New Roman" w:hAnsi="Times New Roman" w:cs="Times New Roman"/>
          <w:b w:val="0"/>
        </w:rPr>
      </w:pPr>
      <w:r>
        <w:rPr>
          <w:rFonts w:ascii="Times New Roman" w:hAnsi="Times New Roman" w:cs="Times New Roman"/>
          <w:b w:val="0"/>
          <w:color w:val="auto"/>
        </w:rPr>
        <w:t xml:space="preserve">CSC </w:t>
      </w:r>
      <w:r w:rsidR="00C27A1E">
        <w:rPr>
          <w:rFonts w:ascii="Times New Roman" w:hAnsi="Times New Roman" w:cs="Times New Roman"/>
          <w:b w:val="0"/>
          <w:color w:val="auto"/>
        </w:rPr>
        <w:t xml:space="preserve">consulted with Eastern Research Group, Inc. (ERG) on the development of the survey instrument. ERG has significant experience assessing technical assistance provided by Federal agencies through detailed interviews, focus groups, stakeholder engagement, and surveys that focus on customer satisfaction with services. The survey development process was informed by reviewing relevant background materials on </w:t>
      </w:r>
      <w:r w:rsidR="00607165">
        <w:rPr>
          <w:rFonts w:ascii="Times New Roman" w:hAnsi="Times New Roman" w:cs="Times New Roman"/>
          <w:b w:val="0"/>
          <w:color w:val="auto"/>
        </w:rPr>
        <w:t>the demographics of drowning incidents, current beach hazard outreach campaigns, expert interviews,</w:t>
      </w:r>
      <w:r w:rsidR="00EE7D76">
        <w:rPr>
          <w:rFonts w:ascii="Times New Roman" w:hAnsi="Times New Roman" w:cs="Times New Roman"/>
          <w:b w:val="0"/>
          <w:color w:val="auto"/>
        </w:rPr>
        <w:t xml:space="preserve"> and a literature review</w:t>
      </w:r>
      <w:r w:rsidR="00C27A1E">
        <w:rPr>
          <w:rFonts w:ascii="Times New Roman" w:hAnsi="Times New Roman" w:cs="Times New Roman"/>
          <w:b w:val="0"/>
          <w:color w:val="auto"/>
        </w:rPr>
        <w:t xml:space="preserve">. The development of the survey </w:t>
      </w:r>
      <w:r w:rsidR="00607165">
        <w:rPr>
          <w:rFonts w:ascii="Times New Roman" w:hAnsi="Times New Roman" w:cs="Times New Roman"/>
          <w:b w:val="0"/>
          <w:color w:val="auto"/>
        </w:rPr>
        <w:t>questions was also informed by feedback from staff of Michigan Sea Grant working on related efforts.</w:t>
      </w:r>
    </w:p>
    <w:p w:rsidR="00CA245A" w:rsidRDefault="00CA245A" w:rsidP="00756421">
      <w:pPr>
        <w:autoSpaceDE w:val="0"/>
        <w:autoSpaceDN w:val="0"/>
        <w:adjustRightInd w:val="0"/>
        <w:ind w:left="360"/>
        <w:rPr>
          <w:rFonts w:ascii="Times New Roman" w:hAnsi="Times New Roman" w:cs="Times New Roman"/>
          <w:b w:val="0"/>
          <w:bCs/>
        </w:rPr>
      </w:pPr>
    </w:p>
    <w:p w:rsidR="0052007A" w:rsidRPr="0052007A" w:rsidRDefault="0052007A" w:rsidP="00756421">
      <w:pPr>
        <w:autoSpaceDE w:val="0"/>
        <w:autoSpaceDN w:val="0"/>
        <w:adjustRightInd w:val="0"/>
        <w:ind w:left="360"/>
        <w:rPr>
          <w:rFonts w:ascii="Times New Roman" w:hAnsi="Times New Roman" w:cs="Times New Roman"/>
          <w:b w:val="0"/>
          <w:bCs/>
        </w:rPr>
      </w:pPr>
    </w:p>
    <w:p w:rsidR="00756421" w:rsidRPr="00286D55" w:rsidRDefault="00756421" w:rsidP="0052007A">
      <w:pPr>
        <w:numPr>
          <w:ilvl w:val="0"/>
          <w:numId w:val="7"/>
        </w:numPr>
        <w:autoSpaceDE w:val="0"/>
        <w:autoSpaceDN w:val="0"/>
        <w:adjustRightInd w:val="0"/>
        <w:rPr>
          <w:rFonts w:ascii="Times New Roman" w:hAnsi="Times New Roman" w:cs="Times New Roman"/>
          <w:bCs/>
        </w:rPr>
      </w:pPr>
      <w:r w:rsidRPr="00286D55">
        <w:rPr>
          <w:rFonts w:ascii="Times New Roman" w:hAnsi="Times New Roman" w:cs="Times New Roman"/>
          <w:bCs/>
        </w:rPr>
        <w:t xml:space="preserve">Provide the name and telephone number of individuals consulted on the statistical aspects of the design, and the name of the agency unit, contractor(s), grantee(s), or other person(s) who will actually collect and/or </w:t>
      </w:r>
      <w:proofErr w:type="spellStart"/>
      <w:r w:rsidRPr="00286D55">
        <w:rPr>
          <w:rFonts w:ascii="Times New Roman" w:hAnsi="Times New Roman" w:cs="Times New Roman"/>
          <w:bCs/>
        </w:rPr>
        <w:t>analyze</w:t>
      </w:r>
      <w:proofErr w:type="spellEnd"/>
      <w:r w:rsidRPr="00286D55">
        <w:rPr>
          <w:rFonts w:ascii="Times New Roman" w:hAnsi="Times New Roman" w:cs="Times New Roman"/>
          <w:bCs/>
        </w:rPr>
        <w:t xml:space="preserve"> the information for the agency.</w:t>
      </w:r>
    </w:p>
    <w:p w:rsidR="00756421" w:rsidRDefault="00756421" w:rsidP="00756421">
      <w:pPr>
        <w:rPr>
          <w:rFonts w:ascii="Times New Roman" w:hAnsi="Times New Roman" w:cs="Times New Roman"/>
          <w:b w:val="0"/>
        </w:rPr>
      </w:pPr>
    </w:p>
    <w:p w:rsidR="00C27A1E" w:rsidRPr="00660AD4" w:rsidRDefault="00CA7679" w:rsidP="00417651">
      <w:pPr>
        <w:rPr>
          <w:rFonts w:ascii="Times New Roman" w:hAnsi="Times New Roman" w:cs="Times New Roman"/>
          <w:b w:val="0"/>
        </w:rPr>
      </w:pPr>
      <w:r>
        <w:rPr>
          <w:rFonts w:ascii="Times New Roman" w:hAnsi="Times New Roman" w:cs="Times New Roman"/>
          <w:b w:val="0"/>
          <w:lang w:val="en-US"/>
        </w:rPr>
        <w:t>CSC</w:t>
      </w:r>
      <w:r w:rsidRPr="00714823">
        <w:rPr>
          <w:rFonts w:ascii="Times New Roman" w:hAnsi="Times New Roman" w:cs="Times New Roman"/>
          <w:b w:val="0"/>
          <w:lang w:val="en-US"/>
        </w:rPr>
        <w:t xml:space="preserve"> </w:t>
      </w:r>
      <w:r w:rsidR="00C27A1E" w:rsidRPr="00714823">
        <w:rPr>
          <w:rFonts w:ascii="Times New Roman" w:hAnsi="Times New Roman" w:cs="Times New Roman"/>
          <w:b w:val="0"/>
          <w:lang w:val="en-US"/>
        </w:rPr>
        <w:t>has contracted with Eastern Research Group, Inc. (ERG) of Lexington, MA t</w:t>
      </w:r>
      <w:r w:rsidR="00C27A1E">
        <w:rPr>
          <w:rFonts w:ascii="Times New Roman" w:hAnsi="Times New Roman" w:cs="Times New Roman"/>
          <w:b w:val="0"/>
          <w:lang w:val="en-US"/>
        </w:rPr>
        <w:t>o design the survey instrument</w:t>
      </w:r>
      <w:r w:rsidR="001939C9">
        <w:rPr>
          <w:rFonts w:ascii="Times New Roman" w:hAnsi="Times New Roman" w:cs="Times New Roman"/>
          <w:b w:val="0"/>
          <w:lang w:val="en-US"/>
        </w:rPr>
        <w:t>s</w:t>
      </w:r>
      <w:r w:rsidR="00C27A1E">
        <w:rPr>
          <w:rFonts w:ascii="Times New Roman" w:hAnsi="Times New Roman" w:cs="Times New Roman"/>
          <w:b w:val="0"/>
          <w:lang w:val="en-US"/>
        </w:rPr>
        <w:t xml:space="preserve"> and </w:t>
      </w:r>
      <w:r w:rsidR="00C27A1E" w:rsidRPr="00714823">
        <w:rPr>
          <w:rFonts w:ascii="Times New Roman" w:hAnsi="Times New Roman" w:cs="Times New Roman"/>
          <w:b w:val="0"/>
          <w:lang w:val="en-US"/>
        </w:rPr>
        <w:t>implement the survey</w:t>
      </w:r>
      <w:r w:rsidR="001939C9">
        <w:rPr>
          <w:rFonts w:ascii="Times New Roman" w:hAnsi="Times New Roman" w:cs="Times New Roman"/>
          <w:b w:val="0"/>
          <w:lang w:val="en-US"/>
        </w:rPr>
        <w:t>s</w:t>
      </w:r>
      <w:r w:rsidR="00C27A1E" w:rsidRPr="00714823">
        <w:rPr>
          <w:rFonts w:ascii="Times New Roman" w:hAnsi="Times New Roman" w:cs="Times New Roman"/>
          <w:b w:val="0"/>
          <w:lang w:val="en-US"/>
        </w:rPr>
        <w:t xml:space="preserve">. ERG’s project manager for this work is </w:t>
      </w:r>
      <w:r w:rsidR="00C27A1E">
        <w:rPr>
          <w:rFonts w:ascii="Times New Roman" w:hAnsi="Times New Roman" w:cs="Times New Roman"/>
          <w:b w:val="0"/>
          <w:lang w:val="en-US"/>
        </w:rPr>
        <w:t xml:space="preserve">Jenny </w:t>
      </w:r>
      <w:proofErr w:type="spellStart"/>
      <w:r w:rsidR="00C27A1E">
        <w:rPr>
          <w:rFonts w:ascii="Times New Roman" w:hAnsi="Times New Roman" w:cs="Times New Roman"/>
          <w:b w:val="0"/>
          <w:lang w:val="en-US"/>
        </w:rPr>
        <w:t>Helmick</w:t>
      </w:r>
      <w:proofErr w:type="spellEnd"/>
      <w:r w:rsidR="00C27A1E">
        <w:rPr>
          <w:rFonts w:ascii="Times New Roman" w:hAnsi="Times New Roman" w:cs="Times New Roman"/>
          <w:b w:val="0"/>
          <w:lang w:val="en-US"/>
        </w:rPr>
        <w:t xml:space="preserve"> (781-674-</w:t>
      </w:r>
      <w:r w:rsidR="001939C9" w:rsidRPr="001939C9">
        <w:rPr>
          <w:rFonts w:ascii="Times New Roman" w:hAnsi="Times New Roman" w:cs="Times New Roman"/>
          <w:b w:val="0"/>
          <w:lang w:val="en-US"/>
        </w:rPr>
        <w:t>7</w:t>
      </w:r>
      <w:r w:rsidR="001939C9">
        <w:rPr>
          <w:rFonts w:ascii="Times New Roman" w:hAnsi="Times New Roman" w:cs="Times New Roman"/>
          <w:b w:val="0"/>
          <w:lang w:val="en-US"/>
        </w:rPr>
        <w:t>342</w:t>
      </w:r>
      <w:r w:rsidR="00C27A1E">
        <w:rPr>
          <w:rFonts w:ascii="Times New Roman" w:hAnsi="Times New Roman" w:cs="Times New Roman"/>
          <w:b w:val="0"/>
          <w:lang w:val="en-US"/>
        </w:rPr>
        <w:t xml:space="preserve">; </w:t>
      </w:r>
      <w:hyperlink r:id="rId10" w:history="1">
        <w:r w:rsidR="00C27A1E" w:rsidRPr="00E804F8">
          <w:rPr>
            <w:rStyle w:val="Hyperlink"/>
            <w:rFonts w:ascii="Times New Roman" w:hAnsi="Times New Roman" w:cs="Times New Roman"/>
            <w:b w:val="0"/>
            <w:lang w:val="en-US"/>
          </w:rPr>
          <w:t>Jenny.Helmick@erg.com</w:t>
        </w:r>
      </w:hyperlink>
      <w:r w:rsidR="00C27A1E">
        <w:rPr>
          <w:rFonts w:ascii="Times New Roman" w:hAnsi="Times New Roman" w:cs="Times New Roman"/>
          <w:b w:val="0"/>
          <w:lang w:val="en-US"/>
        </w:rPr>
        <w:t xml:space="preserve">); ERG’s task lead for survey development is </w:t>
      </w:r>
      <w:r w:rsidR="00C27A1E" w:rsidRPr="00714823">
        <w:rPr>
          <w:rFonts w:ascii="Times New Roman" w:hAnsi="Times New Roman" w:cs="Times New Roman"/>
          <w:b w:val="0"/>
          <w:lang w:val="en-US"/>
        </w:rPr>
        <w:t xml:space="preserve">Dr. Lou Nadeau (781-674-7316; </w:t>
      </w:r>
      <w:hyperlink r:id="rId11" w:history="1">
        <w:r w:rsidR="00C27A1E" w:rsidRPr="009A5332">
          <w:rPr>
            <w:rStyle w:val="Hyperlink"/>
            <w:rFonts w:ascii="Times New Roman" w:hAnsi="Times New Roman" w:cs="Times New Roman"/>
            <w:b w:val="0"/>
            <w:lang w:val="en-US"/>
          </w:rPr>
          <w:t>lou.nadeau@erg.com</w:t>
        </w:r>
      </w:hyperlink>
      <w:r w:rsidR="00C27A1E">
        <w:rPr>
          <w:rFonts w:ascii="Times New Roman" w:hAnsi="Times New Roman" w:cs="Times New Roman"/>
          <w:b w:val="0"/>
          <w:lang w:val="en-US"/>
        </w:rPr>
        <w:t>).</w:t>
      </w:r>
    </w:p>
    <w:p w:rsidR="0052007A" w:rsidRDefault="0052007A" w:rsidP="00756421">
      <w:pPr>
        <w:rPr>
          <w:rFonts w:ascii="Times New Roman" w:hAnsi="Times New Roman" w:cs="Times New Roman"/>
          <w:b w:val="0"/>
        </w:rPr>
      </w:pPr>
    </w:p>
    <w:p w:rsidR="0052007A" w:rsidRDefault="0052007A" w:rsidP="00756421">
      <w:pPr>
        <w:rPr>
          <w:rFonts w:ascii="Times New Roman" w:hAnsi="Times New Roman" w:cs="Times New Roman"/>
          <w:b w:val="0"/>
        </w:rPr>
      </w:pPr>
    </w:p>
    <w:p w:rsidR="0052007A" w:rsidRDefault="0052007A" w:rsidP="00756421">
      <w:pPr>
        <w:rPr>
          <w:rFonts w:ascii="Times New Roman" w:hAnsi="Times New Roman" w:cs="Times New Roman"/>
          <w:b w:val="0"/>
        </w:rPr>
      </w:pPr>
    </w:p>
    <w:p w:rsidR="0052007A" w:rsidRDefault="0052007A" w:rsidP="00756421">
      <w:pPr>
        <w:rPr>
          <w:rFonts w:ascii="Times New Roman" w:hAnsi="Times New Roman" w:cs="Times New Roman"/>
          <w:b w:val="0"/>
        </w:rPr>
      </w:pPr>
    </w:p>
    <w:p w:rsidR="0052007A" w:rsidRPr="0052007A" w:rsidRDefault="0052007A" w:rsidP="00756421">
      <w:pPr>
        <w:rPr>
          <w:rFonts w:ascii="Times New Roman" w:hAnsi="Times New Roman" w:cs="Times New Roman"/>
          <w:b w:val="0"/>
        </w:rPr>
      </w:pPr>
    </w:p>
    <w:p w:rsidR="00756421" w:rsidRPr="00286D55" w:rsidRDefault="00756421" w:rsidP="00756421">
      <w:pPr>
        <w:ind w:left="360"/>
        <w:rPr>
          <w:rFonts w:ascii="Times New Roman" w:hAnsi="Times New Roman" w:cs="Times New Roman"/>
        </w:rPr>
      </w:pPr>
    </w:p>
    <w:p w:rsidR="00756421" w:rsidRPr="00286D55" w:rsidRDefault="00756421" w:rsidP="00756421">
      <w:pPr>
        <w:autoSpaceDE w:val="0"/>
        <w:autoSpaceDN w:val="0"/>
        <w:adjustRightInd w:val="0"/>
        <w:rPr>
          <w:rFonts w:ascii="Times New Roman" w:hAnsi="Times New Roman" w:cs="Times New Roman"/>
          <w:color w:val="auto"/>
        </w:rPr>
      </w:pPr>
    </w:p>
    <w:sectPr w:rsidR="00756421" w:rsidRPr="00286D55" w:rsidSect="00047B42">
      <w:footerReference w:type="default" r:id="rId12"/>
      <w:pgSz w:w="12240" w:h="15840"/>
      <w:pgMar w:top="1440" w:right="1440" w:bottom="1440" w:left="1440" w:header="720" w:footer="720" w:gutter="0"/>
      <w:cols w:space="720"/>
      <w:noEndnote/>
      <w:docGrid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91B" w:rsidRDefault="0026791B" w:rsidP="00D80D05">
      <w:r>
        <w:separator/>
      </w:r>
    </w:p>
  </w:endnote>
  <w:endnote w:type="continuationSeparator" w:id="0">
    <w:p w:rsidR="0026791B" w:rsidRDefault="0026791B" w:rsidP="00D80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04A" w:rsidRPr="00047B42" w:rsidRDefault="0004304A" w:rsidP="00047B42">
    <w:pPr>
      <w:pStyle w:val="Footer"/>
      <w:tabs>
        <w:tab w:val="clear" w:pos="4680"/>
        <w:tab w:val="center" w:pos="4320"/>
      </w:tabs>
      <w:jc w:val="right"/>
      <w:rPr>
        <w:rFonts w:ascii="Times New Roman" w:hAnsi="Times New Roman" w:cs="Times New Roman"/>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91B" w:rsidRDefault="0026791B" w:rsidP="00D80D05">
      <w:r>
        <w:separator/>
      </w:r>
    </w:p>
  </w:footnote>
  <w:footnote w:type="continuationSeparator" w:id="0">
    <w:p w:rsidR="0026791B" w:rsidRDefault="0026791B" w:rsidP="00D80D05">
      <w:r>
        <w:continuationSeparator/>
      </w:r>
    </w:p>
  </w:footnote>
  <w:footnote w:id="1">
    <w:p w:rsidR="0004304A" w:rsidRPr="00453A2A" w:rsidRDefault="0004304A">
      <w:pPr>
        <w:pStyle w:val="FootnoteText"/>
        <w:rPr>
          <w:lang w:val="en-US"/>
        </w:rPr>
      </w:pPr>
      <w:r>
        <w:rPr>
          <w:rStyle w:val="FootnoteReference"/>
        </w:rPr>
        <w:footnoteRef/>
      </w:r>
      <w:r>
        <w:t xml:space="preserve"> </w:t>
      </w:r>
      <w:r>
        <w:rPr>
          <w:lang w:val="en-US"/>
        </w:rPr>
        <w:t xml:space="preserve">ERG has defined a “busy day” as one in which the forecast is for very warm temperatures and mostly sunny skies. </w:t>
      </w:r>
    </w:p>
  </w:footnote>
  <w:footnote w:id="2">
    <w:p w:rsidR="0004304A" w:rsidRPr="00E50732" w:rsidRDefault="0004304A">
      <w:pPr>
        <w:pStyle w:val="FootnoteText"/>
        <w:rPr>
          <w:lang w:val="en-US"/>
        </w:rPr>
      </w:pPr>
      <w:r>
        <w:rPr>
          <w:rStyle w:val="FootnoteReference"/>
        </w:rPr>
        <w:footnoteRef/>
      </w:r>
      <w:r>
        <w:t xml:space="preserve"> </w:t>
      </w:r>
      <w:hyperlink r:id="rId1" w:history="1">
        <w:r>
          <w:rPr>
            <w:rStyle w:val="Hyperlink"/>
          </w:rPr>
          <w:t>http://www.crh.noaa.gov/mqt/?n=lakemichiganripcurrenthistory</w:t>
        </w:r>
      </w:hyperlink>
      <w:r>
        <w:t>.</w:t>
      </w:r>
    </w:p>
  </w:footnote>
  <w:footnote w:id="3">
    <w:p w:rsidR="0004304A" w:rsidRPr="0004304A" w:rsidRDefault="0004304A">
      <w:pPr>
        <w:pStyle w:val="FootnoteText"/>
        <w:rPr>
          <w:lang w:val="en-US"/>
        </w:rPr>
      </w:pPr>
      <w:r>
        <w:rPr>
          <w:rStyle w:val="FootnoteReference"/>
        </w:rPr>
        <w:footnoteRef/>
      </w:r>
      <w:r>
        <w:t xml:space="preserve"> </w:t>
      </w:r>
      <w:r>
        <w:rPr>
          <w:lang w:val="en-US"/>
        </w:rPr>
        <w:t>The email list has a gender and a value for income for more than 90 percent of the email addresses, but only has ages for less than 20 percent of the email addresses.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EA0"/>
    <w:multiLevelType w:val="hybridMultilevel"/>
    <w:tmpl w:val="448C1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1702C6"/>
    <w:multiLevelType w:val="hybridMultilevel"/>
    <w:tmpl w:val="4AC0221A"/>
    <w:lvl w:ilvl="0" w:tplc="04090007">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BC96A13"/>
    <w:multiLevelType w:val="hybridMultilevel"/>
    <w:tmpl w:val="59686E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
    <w:nsid w:val="322C71BB"/>
    <w:multiLevelType w:val="hybridMultilevel"/>
    <w:tmpl w:val="EA067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481159"/>
    <w:multiLevelType w:val="hybridMultilevel"/>
    <w:tmpl w:val="56462F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23D5939"/>
    <w:multiLevelType w:val="hybridMultilevel"/>
    <w:tmpl w:val="450680B4"/>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8AE6DEE"/>
    <w:multiLevelType w:val="hybridMultilevel"/>
    <w:tmpl w:val="F648B5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91563A0"/>
    <w:multiLevelType w:val="hybridMultilevel"/>
    <w:tmpl w:val="725CBE8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8">
    <w:nsid w:val="54771AD0"/>
    <w:multiLevelType w:val="hybridMultilevel"/>
    <w:tmpl w:val="AA480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6204A5"/>
    <w:multiLevelType w:val="hybridMultilevel"/>
    <w:tmpl w:val="9928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0A374A"/>
    <w:multiLevelType w:val="hybridMultilevel"/>
    <w:tmpl w:val="7708ECCC"/>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nsid w:val="6C2517E3"/>
    <w:multiLevelType w:val="hybridMultilevel"/>
    <w:tmpl w:val="46940D3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5"/>
  </w:num>
  <w:num w:numId="2">
    <w:abstractNumId w:val="11"/>
  </w:num>
  <w:num w:numId="3">
    <w:abstractNumId w:val="1"/>
  </w:num>
  <w:num w:numId="4">
    <w:abstractNumId w:val="10"/>
  </w:num>
  <w:num w:numId="5">
    <w:abstractNumId w:val="7"/>
  </w:num>
  <w:num w:numId="6">
    <w:abstractNumId w:val="0"/>
  </w:num>
  <w:num w:numId="7">
    <w:abstractNumId w:val="6"/>
  </w:num>
  <w:num w:numId="8">
    <w:abstractNumId w:val="8"/>
  </w:num>
  <w:num w:numId="9">
    <w:abstractNumId w:val="4"/>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41"/>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615B"/>
    <w:rsid w:val="000025D6"/>
    <w:rsid w:val="0004304A"/>
    <w:rsid w:val="00047B42"/>
    <w:rsid w:val="000543FC"/>
    <w:rsid w:val="000843C3"/>
    <w:rsid w:val="000A2E38"/>
    <w:rsid w:val="000C0AEF"/>
    <w:rsid w:val="000D1EB9"/>
    <w:rsid w:val="000D779E"/>
    <w:rsid w:val="000E179D"/>
    <w:rsid w:val="00112CFD"/>
    <w:rsid w:val="001217AA"/>
    <w:rsid w:val="00127C6C"/>
    <w:rsid w:val="0013147B"/>
    <w:rsid w:val="0015264F"/>
    <w:rsid w:val="00153B09"/>
    <w:rsid w:val="00173D4C"/>
    <w:rsid w:val="00180B3A"/>
    <w:rsid w:val="001939C9"/>
    <w:rsid w:val="001F7BF5"/>
    <w:rsid w:val="00230E6A"/>
    <w:rsid w:val="00234CE0"/>
    <w:rsid w:val="00241623"/>
    <w:rsid w:val="00246AF6"/>
    <w:rsid w:val="00255DEA"/>
    <w:rsid w:val="002634B4"/>
    <w:rsid w:val="0026791B"/>
    <w:rsid w:val="0026799F"/>
    <w:rsid w:val="00276C7B"/>
    <w:rsid w:val="00286D55"/>
    <w:rsid w:val="002E6BBE"/>
    <w:rsid w:val="00362A86"/>
    <w:rsid w:val="00366CF3"/>
    <w:rsid w:val="00386EA3"/>
    <w:rsid w:val="003922CE"/>
    <w:rsid w:val="003D7341"/>
    <w:rsid w:val="003F0090"/>
    <w:rsid w:val="00402C0B"/>
    <w:rsid w:val="00417651"/>
    <w:rsid w:val="00426B05"/>
    <w:rsid w:val="00453A2A"/>
    <w:rsid w:val="00472931"/>
    <w:rsid w:val="00495E90"/>
    <w:rsid w:val="004B19B6"/>
    <w:rsid w:val="004C008F"/>
    <w:rsid w:val="0052007A"/>
    <w:rsid w:val="00567226"/>
    <w:rsid w:val="00570F34"/>
    <w:rsid w:val="005B04F4"/>
    <w:rsid w:val="005C70DB"/>
    <w:rsid w:val="00607165"/>
    <w:rsid w:val="00621B7A"/>
    <w:rsid w:val="0062515B"/>
    <w:rsid w:val="0064455B"/>
    <w:rsid w:val="00653E9C"/>
    <w:rsid w:val="00684702"/>
    <w:rsid w:val="00687205"/>
    <w:rsid w:val="006B02F2"/>
    <w:rsid w:val="006B6C75"/>
    <w:rsid w:val="006E6023"/>
    <w:rsid w:val="00711B42"/>
    <w:rsid w:val="0072067B"/>
    <w:rsid w:val="0075184F"/>
    <w:rsid w:val="00756421"/>
    <w:rsid w:val="007715A6"/>
    <w:rsid w:val="00771B38"/>
    <w:rsid w:val="00785487"/>
    <w:rsid w:val="00794B68"/>
    <w:rsid w:val="007A76D5"/>
    <w:rsid w:val="007B0748"/>
    <w:rsid w:val="007C56F2"/>
    <w:rsid w:val="00826E80"/>
    <w:rsid w:val="00874CDD"/>
    <w:rsid w:val="008C14CE"/>
    <w:rsid w:val="0091065B"/>
    <w:rsid w:val="009124D4"/>
    <w:rsid w:val="00944E16"/>
    <w:rsid w:val="00993B42"/>
    <w:rsid w:val="009A622E"/>
    <w:rsid w:val="009E0B27"/>
    <w:rsid w:val="009F6517"/>
    <w:rsid w:val="00A25C3A"/>
    <w:rsid w:val="00A26E15"/>
    <w:rsid w:val="00A37776"/>
    <w:rsid w:val="00A42DA5"/>
    <w:rsid w:val="00A57E6D"/>
    <w:rsid w:val="00A809A4"/>
    <w:rsid w:val="00A90644"/>
    <w:rsid w:val="00AB615B"/>
    <w:rsid w:val="00AE6F7C"/>
    <w:rsid w:val="00B3270A"/>
    <w:rsid w:val="00B71D77"/>
    <w:rsid w:val="00BA35DA"/>
    <w:rsid w:val="00C27A1E"/>
    <w:rsid w:val="00C34201"/>
    <w:rsid w:val="00C502FC"/>
    <w:rsid w:val="00CA245A"/>
    <w:rsid w:val="00CA7679"/>
    <w:rsid w:val="00CC74F2"/>
    <w:rsid w:val="00CD7B42"/>
    <w:rsid w:val="00CF1F90"/>
    <w:rsid w:val="00D129C1"/>
    <w:rsid w:val="00D6019A"/>
    <w:rsid w:val="00D80AF5"/>
    <w:rsid w:val="00D80D05"/>
    <w:rsid w:val="00D84144"/>
    <w:rsid w:val="00D91900"/>
    <w:rsid w:val="00DA3513"/>
    <w:rsid w:val="00DE6C8A"/>
    <w:rsid w:val="00E200D1"/>
    <w:rsid w:val="00E364E6"/>
    <w:rsid w:val="00E50732"/>
    <w:rsid w:val="00E50803"/>
    <w:rsid w:val="00E67648"/>
    <w:rsid w:val="00EE7D76"/>
    <w:rsid w:val="00EF4832"/>
    <w:rsid w:val="00F14A6B"/>
    <w:rsid w:val="00F27460"/>
    <w:rsid w:val="00F35F34"/>
    <w:rsid w:val="00F63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7776"/>
    <w:rPr>
      <w:rFonts w:ascii="Arial" w:hAnsi="Arial" w:cs="Arial"/>
      <w:b/>
      <w:color w:val="000000"/>
      <w:sz w:val="24"/>
      <w:szCs w:val="24"/>
      <w:lang w:val="en-GB" w:eastAsia="en-GB"/>
    </w:rPr>
  </w:style>
  <w:style w:type="paragraph" w:styleId="Heading1">
    <w:name w:val="heading 1"/>
    <w:basedOn w:val="Normal"/>
    <w:next w:val="Normal"/>
    <w:qFormat/>
    <w:rsid w:val="00A37776"/>
    <w:pPr>
      <w:keepNext/>
      <w:outlineLvl w:val="0"/>
    </w:pPr>
    <w:rPr>
      <w:bCs/>
      <w:color w:val="auto"/>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37776"/>
    <w:pPr>
      <w:spacing w:before="100" w:beforeAutospacing="1" w:after="100" w:afterAutospacing="1"/>
    </w:pPr>
    <w:rPr>
      <w:rFonts w:ascii="Times New Roman" w:hAnsi="Times New Roman" w:cs="Times New Roman"/>
      <w:b w:val="0"/>
      <w:color w:val="auto"/>
      <w:lang w:eastAsia="en-US"/>
    </w:rPr>
  </w:style>
  <w:style w:type="paragraph" w:styleId="BodyTextIndent">
    <w:name w:val="Body Text Indent"/>
    <w:basedOn w:val="Normal"/>
    <w:rsid w:val="00A37776"/>
    <w:pPr>
      <w:spacing w:line="360" w:lineRule="auto"/>
      <w:ind w:left="720"/>
    </w:pPr>
    <w:rPr>
      <w:b w:val="0"/>
      <w:color w:val="auto"/>
      <w:lang w:eastAsia="en-US"/>
    </w:rPr>
  </w:style>
  <w:style w:type="paragraph" w:styleId="BalloonText">
    <w:name w:val="Balloon Text"/>
    <w:basedOn w:val="Normal"/>
    <w:semiHidden/>
    <w:rsid w:val="00A37776"/>
    <w:rPr>
      <w:rFonts w:ascii="Tahoma" w:hAnsi="Tahoma" w:cs="Tahoma"/>
      <w:sz w:val="16"/>
      <w:szCs w:val="16"/>
    </w:rPr>
  </w:style>
  <w:style w:type="paragraph" w:styleId="Header">
    <w:name w:val="header"/>
    <w:basedOn w:val="Normal"/>
    <w:link w:val="HeaderChar"/>
    <w:rsid w:val="00D80D05"/>
    <w:pPr>
      <w:tabs>
        <w:tab w:val="center" w:pos="4680"/>
        <w:tab w:val="right" w:pos="9360"/>
      </w:tabs>
    </w:pPr>
  </w:style>
  <w:style w:type="character" w:customStyle="1" w:styleId="HeaderChar">
    <w:name w:val="Header Char"/>
    <w:link w:val="Header"/>
    <w:rsid w:val="00D80D05"/>
    <w:rPr>
      <w:rFonts w:ascii="Arial" w:hAnsi="Arial" w:cs="Arial"/>
      <w:b/>
      <w:color w:val="000000"/>
      <w:sz w:val="24"/>
      <w:szCs w:val="24"/>
      <w:lang w:val="en-GB" w:eastAsia="en-GB"/>
    </w:rPr>
  </w:style>
  <w:style w:type="paragraph" w:styleId="Footer">
    <w:name w:val="footer"/>
    <w:basedOn w:val="Normal"/>
    <w:link w:val="FooterChar"/>
    <w:uiPriority w:val="99"/>
    <w:rsid w:val="00D80D05"/>
    <w:pPr>
      <w:tabs>
        <w:tab w:val="center" w:pos="4680"/>
        <w:tab w:val="right" w:pos="9360"/>
      </w:tabs>
    </w:pPr>
  </w:style>
  <w:style w:type="character" w:customStyle="1" w:styleId="FooterChar">
    <w:name w:val="Footer Char"/>
    <w:link w:val="Footer"/>
    <w:uiPriority w:val="99"/>
    <w:rsid w:val="00D80D05"/>
    <w:rPr>
      <w:rFonts w:ascii="Arial" w:hAnsi="Arial" w:cs="Arial"/>
      <w:b/>
      <w:color w:val="000000"/>
      <w:sz w:val="24"/>
      <w:szCs w:val="24"/>
      <w:lang w:val="en-GB" w:eastAsia="en-GB"/>
    </w:rPr>
  </w:style>
  <w:style w:type="paragraph" w:styleId="ListParagraph">
    <w:name w:val="List Paragraph"/>
    <w:basedOn w:val="Normal"/>
    <w:uiPriority w:val="34"/>
    <w:qFormat/>
    <w:rsid w:val="00C27A1E"/>
    <w:pPr>
      <w:ind w:left="720"/>
      <w:contextualSpacing/>
    </w:pPr>
  </w:style>
  <w:style w:type="character" w:styleId="Hyperlink">
    <w:name w:val="Hyperlink"/>
    <w:rsid w:val="00C27A1E"/>
    <w:rPr>
      <w:color w:val="0000FF"/>
      <w:u w:val="single"/>
    </w:rPr>
  </w:style>
  <w:style w:type="character" w:styleId="CommentReference">
    <w:name w:val="annotation reference"/>
    <w:rsid w:val="00EF4832"/>
    <w:rPr>
      <w:sz w:val="16"/>
      <w:szCs w:val="16"/>
    </w:rPr>
  </w:style>
  <w:style w:type="paragraph" w:styleId="CommentText">
    <w:name w:val="annotation text"/>
    <w:basedOn w:val="Normal"/>
    <w:link w:val="CommentTextChar"/>
    <w:rsid w:val="00EF4832"/>
    <w:rPr>
      <w:sz w:val="20"/>
      <w:szCs w:val="20"/>
    </w:rPr>
  </w:style>
  <w:style w:type="character" w:customStyle="1" w:styleId="CommentTextChar">
    <w:name w:val="Comment Text Char"/>
    <w:link w:val="CommentText"/>
    <w:rsid w:val="00EF4832"/>
    <w:rPr>
      <w:rFonts w:ascii="Arial" w:hAnsi="Arial" w:cs="Arial"/>
      <w:b/>
      <w:color w:val="000000"/>
      <w:lang w:val="en-GB" w:eastAsia="en-GB"/>
    </w:rPr>
  </w:style>
  <w:style w:type="paragraph" w:styleId="CommentSubject">
    <w:name w:val="annotation subject"/>
    <w:basedOn w:val="CommentText"/>
    <w:next w:val="CommentText"/>
    <w:link w:val="CommentSubjectChar"/>
    <w:rsid w:val="00EF4832"/>
    <w:rPr>
      <w:bCs/>
    </w:rPr>
  </w:style>
  <w:style w:type="character" w:customStyle="1" w:styleId="CommentSubjectChar">
    <w:name w:val="Comment Subject Char"/>
    <w:link w:val="CommentSubject"/>
    <w:rsid w:val="00EF4832"/>
    <w:rPr>
      <w:rFonts w:ascii="Arial" w:hAnsi="Arial" w:cs="Arial"/>
      <w:b/>
      <w:bCs/>
      <w:color w:val="000000"/>
      <w:lang w:val="en-GB" w:eastAsia="en-GB"/>
    </w:rPr>
  </w:style>
  <w:style w:type="paragraph" w:styleId="FootnoteText">
    <w:name w:val="footnote text"/>
    <w:basedOn w:val="Normal"/>
    <w:link w:val="FootnoteTextChar"/>
    <w:autoRedefine/>
    <w:rsid w:val="0013147B"/>
    <w:rPr>
      <w:rFonts w:ascii="Times New Roman" w:hAnsi="Times New Roman" w:cs="Times New Roman"/>
      <w:b w:val="0"/>
      <w:sz w:val="20"/>
      <w:szCs w:val="20"/>
    </w:rPr>
  </w:style>
  <w:style w:type="character" w:customStyle="1" w:styleId="FootnoteTextChar">
    <w:name w:val="Footnote Text Char"/>
    <w:link w:val="FootnoteText"/>
    <w:rsid w:val="0013147B"/>
    <w:rPr>
      <w:color w:val="000000"/>
      <w:lang w:val="en-GB" w:eastAsia="en-GB"/>
    </w:rPr>
  </w:style>
  <w:style w:type="character" w:styleId="FootnoteReference">
    <w:name w:val="footnote reference"/>
    <w:rsid w:val="0013147B"/>
    <w:rPr>
      <w:vertAlign w:val="superscript"/>
    </w:rPr>
  </w:style>
  <w:style w:type="table" w:styleId="TableGrid">
    <w:name w:val="Table Grid"/>
    <w:basedOn w:val="TableNormal"/>
    <w:rsid w:val="001F7B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nhideWhenUsed/>
    <w:qFormat/>
    <w:rsid w:val="00D6019A"/>
    <w:pPr>
      <w:spacing w:after="200"/>
    </w:pPr>
    <w:rPr>
      <w:b w:val="0"/>
      <w:bCs/>
      <w:color w:val="4F81BD"/>
      <w:sz w:val="18"/>
      <w:szCs w:val="18"/>
    </w:rPr>
  </w:style>
  <w:style w:type="character" w:styleId="PlaceholderText">
    <w:name w:val="Placeholder Text"/>
    <w:uiPriority w:val="99"/>
    <w:semiHidden/>
    <w:rsid w:val="00F14A6B"/>
    <w:rPr>
      <w:color w:val="808080"/>
    </w:rPr>
  </w:style>
  <w:style w:type="paragraph" w:styleId="Revision">
    <w:name w:val="Revision"/>
    <w:hidden/>
    <w:uiPriority w:val="99"/>
    <w:semiHidden/>
    <w:rsid w:val="00794B68"/>
    <w:rPr>
      <w:rFonts w:ascii="Arial" w:hAnsi="Arial" w:cs="Arial"/>
      <w:b/>
      <w:color w:val="000000"/>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ou.nadeau@erg.com" TargetMode="External"/><Relationship Id="rId5" Type="http://schemas.openxmlformats.org/officeDocument/2006/relationships/settings" Target="settings.xml"/><Relationship Id="rId10" Type="http://schemas.openxmlformats.org/officeDocument/2006/relationships/hyperlink" Target="mailto:Jenny.Helmick@erg.com" TargetMode="External"/><Relationship Id="rId4" Type="http://schemas.microsoft.com/office/2007/relationships/stylesWithEffects" Target="stylesWithEffects.xml"/><Relationship Id="rId9" Type="http://schemas.openxmlformats.org/officeDocument/2006/relationships/hyperlink" Target="http://www.weather.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rh.noaa.gov/mqt/?n=lakemichiganripcurrent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0ED29-F5FA-437C-8525-331F9C478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8</Pages>
  <Words>3686</Words>
  <Characters>16702</Characters>
  <Application>Microsoft Office Word</Application>
  <DocSecurity>0</DocSecurity>
  <Lines>1391</Lines>
  <Paragraphs>1199</Paragraphs>
  <ScaleCrop>false</ScaleCrop>
  <HeadingPairs>
    <vt:vector size="2" baseType="variant">
      <vt:variant>
        <vt:lpstr>Title</vt:lpstr>
      </vt:variant>
      <vt:variant>
        <vt:i4>1</vt:i4>
      </vt:variant>
    </vt:vector>
  </HeadingPairs>
  <TitlesOfParts>
    <vt:vector size="1" baseType="lpstr">
      <vt:lpstr>Supplemental Questions for DOC/NOAA Customer Survey Clearance (OMB Control Number 0648-0342)</vt:lpstr>
    </vt:vector>
  </TitlesOfParts>
  <Company>ICAEW</Company>
  <LinksUpToDate>false</LinksUpToDate>
  <CharactersWithSpaces>19189</CharactersWithSpaces>
  <SharedDoc>false</SharedDoc>
  <HLinks>
    <vt:vector size="24" baseType="variant">
      <vt:variant>
        <vt:i4>6488091</vt:i4>
      </vt:variant>
      <vt:variant>
        <vt:i4>12</vt:i4>
      </vt:variant>
      <vt:variant>
        <vt:i4>0</vt:i4>
      </vt:variant>
      <vt:variant>
        <vt:i4>5</vt:i4>
      </vt:variant>
      <vt:variant>
        <vt:lpwstr>mailto:lou.nadeau@erg.com</vt:lpwstr>
      </vt:variant>
      <vt:variant>
        <vt:lpwstr/>
      </vt:variant>
      <vt:variant>
        <vt:i4>1376375</vt:i4>
      </vt:variant>
      <vt:variant>
        <vt:i4>9</vt:i4>
      </vt:variant>
      <vt:variant>
        <vt:i4>0</vt:i4>
      </vt:variant>
      <vt:variant>
        <vt:i4>5</vt:i4>
      </vt:variant>
      <vt:variant>
        <vt:lpwstr>mailto:Jenny.Helmick@erg.com</vt:lpwstr>
      </vt:variant>
      <vt:variant>
        <vt:lpwstr/>
      </vt:variant>
      <vt:variant>
        <vt:i4>3539045</vt:i4>
      </vt:variant>
      <vt:variant>
        <vt:i4>0</vt:i4>
      </vt:variant>
      <vt:variant>
        <vt:i4>0</vt:i4>
      </vt:variant>
      <vt:variant>
        <vt:i4>5</vt:i4>
      </vt:variant>
      <vt:variant>
        <vt:lpwstr>http://www.weather.gov/</vt:lpwstr>
      </vt:variant>
      <vt:variant>
        <vt:lpwstr/>
      </vt:variant>
      <vt:variant>
        <vt:i4>1441794</vt:i4>
      </vt:variant>
      <vt:variant>
        <vt:i4>0</vt:i4>
      </vt:variant>
      <vt:variant>
        <vt:i4>0</vt:i4>
      </vt:variant>
      <vt:variant>
        <vt:i4>5</vt:i4>
      </vt:variant>
      <vt:variant>
        <vt:lpwstr>http://www.crh.noaa.gov/mqt/?n=lakemichiganripcurrenthistory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Questions for DOC/NOAA Customer Survey Clearance (OMB Control Number 0648-0342)</dc:title>
  <dc:subject/>
  <dc:creator>Robin Birn</dc:creator>
  <cp:keywords/>
  <cp:lastModifiedBy>Sarah Brabson</cp:lastModifiedBy>
  <cp:revision>23</cp:revision>
  <cp:lastPrinted>2013-02-28T16:48:00Z</cp:lastPrinted>
  <dcterms:created xsi:type="dcterms:W3CDTF">2013-05-07T20:39:00Z</dcterms:created>
  <dcterms:modified xsi:type="dcterms:W3CDTF">2013-05-16T16:34:00Z</dcterms:modified>
</cp:coreProperties>
</file>