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E714A" w:rsidRDefault="00F06866" w:rsidP="00F06866">
      <w:pPr>
        <w:pStyle w:val="Heading2"/>
        <w:tabs>
          <w:tab w:val="left" w:pos="900"/>
        </w:tabs>
        <w:ind w:right="-180"/>
      </w:pPr>
      <w:r>
        <w:rPr>
          <w:sz w:val="28"/>
        </w:rPr>
        <w:t xml:space="preserve">Request for Approval under the </w:t>
      </w:r>
      <w:r w:rsidRPr="00F06866">
        <w:rPr>
          <w:sz w:val="28"/>
        </w:rPr>
        <w:t>“Generic Clearance for the Collection of Routine Customer Feedback”</w:t>
      </w:r>
      <w:r>
        <w:rPr>
          <w:sz w:val="28"/>
        </w:rPr>
        <w:t xml:space="preserve"> (OMB Control Number: </w:t>
      </w:r>
      <w:r w:rsidR="00436A41">
        <w:rPr>
          <w:sz w:val="28"/>
        </w:rPr>
        <w:t>0925-0643</w:t>
      </w:r>
      <w:r>
        <w:rPr>
          <w:sz w:val="28"/>
        </w:rPr>
        <w:t>)</w:t>
      </w:r>
    </w:p>
    <w:p w:rsidR="00E50293" w:rsidRPr="009239AA" w:rsidRDefault="008A2D47" w:rsidP="00434E33">
      <w:pPr>
        <w:rPr>
          <w:b/>
        </w:rPr>
      </w:pPr>
      <w:r>
        <w:rPr>
          <w:b/>
          <w:noProof/>
        </w:rPr>
        <w:pict>
          <v:line id="_x0000_s1027" style="position:absolute;z-index:251657728" from="0,0" to="468pt,0" o:allowincell="f" strokeweight="1.5pt"/>
        </w:pict>
      </w:r>
      <w:r w:rsidR="005E714A" w:rsidRPr="00434E33">
        <w:rPr>
          <w:b/>
        </w:rPr>
        <w:t>TITLE OF INFORMATION COLLECTION:</w:t>
      </w:r>
      <w:r w:rsidR="005E714A">
        <w:t xml:space="preserve">  </w:t>
      </w:r>
      <w:r w:rsidR="00793BA2">
        <w:t>Back to Sleep Brand Identity Testing</w:t>
      </w:r>
    </w:p>
    <w:p w:rsidR="005E714A" w:rsidRDefault="005E714A"/>
    <w:p w:rsidR="001B0AAA" w:rsidRDefault="00F15956">
      <w:r>
        <w:rPr>
          <w:b/>
        </w:rPr>
        <w:t>PURPOSE</w:t>
      </w:r>
      <w:r w:rsidRPr="009239AA">
        <w:rPr>
          <w:b/>
        </w:rPr>
        <w:t>:</w:t>
      </w:r>
      <w:r w:rsidR="00C14CC4" w:rsidRPr="009239AA">
        <w:rPr>
          <w:b/>
        </w:rPr>
        <w:t xml:space="preserve">  </w:t>
      </w:r>
    </w:p>
    <w:p w:rsidR="00650B1C" w:rsidRDefault="00650B1C" w:rsidP="008116CE">
      <w:pPr>
        <w:tabs>
          <w:tab w:val="left" w:pos="-1440"/>
          <w:tab w:val="left" w:pos="0"/>
          <w:tab w:val="left" w:pos="900"/>
        </w:tabs>
        <w:ind w:hanging="720"/>
        <w:rPr>
          <w:b/>
          <w:u w:val="single"/>
        </w:rPr>
      </w:pPr>
      <w:r>
        <w:tab/>
      </w:r>
      <w:r w:rsidRPr="00450258">
        <w:t xml:space="preserve">In 1994, the Back to </w:t>
      </w:r>
      <w:proofErr w:type="gramStart"/>
      <w:r w:rsidRPr="00450258">
        <w:t>Sleep</w:t>
      </w:r>
      <w:proofErr w:type="gramEnd"/>
      <w:r w:rsidRPr="00450258">
        <w:t xml:space="preserve"> campaign was launched to raise the public’s awareness of ways to reduce the risk of Sudden Infant Death Syndrome (SIDS)</w:t>
      </w:r>
      <w:r w:rsidR="008116CE">
        <w:t xml:space="preserve"> and to </w:t>
      </w:r>
      <w:r w:rsidR="008116CE" w:rsidRPr="00450258">
        <w:t xml:space="preserve">help inform all parents and infant care givers about the importance of back sleeping.  </w:t>
      </w:r>
      <w:r w:rsidR="008116CE">
        <w:t>The launch was supported by t</w:t>
      </w:r>
      <w:r w:rsidRPr="00450258">
        <w:t xml:space="preserve">he </w:t>
      </w:r>
      <w:r w:rsidRPr="00450258">
        <w:rPr>
          <w:i/>
        </w:rPr>
        <w:t>Eunice Kennedy Shriver</w:t>
      </w:r>
      <w:r w:rsidRPr="00450258">
        <w:t xml:space="preserve"> National Institute of Chi</w:t>
      </w:r>
      <w:r>
        <w:t xml:space="preserve">ld Health and Human Development </w:t>
      </w:r>
      <w:r w:rsidRPr="00450258">
        <w:t xml:space="preserve">(NICHD) in collaboration with the </w:t>
      </w:r>
      <w:r w:rsidR="008116CE">
        <w:t>American Academy of Pediatrics (</w:t>
      </w:r>
      <w:r w:rsidRPr="00450258">
        <w:t>AAP</w:t>
      </w:r>
      <w:r w:rsidR="008116CE">
        <w:t>)</w:t>
      </w:r>
      <w:r w:rsidRPr="00450258">
        <w:t xml:space="preserve">, the SIDS Alliance (now First Candle/ SIDS Alliance), the Association of SIDS and Infant Mortality Programs (ASIP), and the Maternal and Child Health Bureau of </w:t>
      </w:r>
      <w:r w:rsidR="00335416">
        <w:t xml:space="preserve">the </w:t>
      </w:r>
      <w:r w:rsidRPr="00450258">
        <w:t>Health Resource</w:t>
      </w:r>
      <w:r w:rsidR="008116CE">
        <w:t>s Service Administration (HRSA).</w:t>
      </w:r>
    </w:p>
    <w:p w:rsidR="00650B1C" w:rsidRDefault="00650B1C" w:rsidP="00650B1C">
      <w:r>
        <w:rPr>
          <w:i/>
        </w:rPr>
        <w:tab/>
      </w:r>
    </w:p>
    <w:p w:rsidR="008116CE" w:rsidRDefault="00650B1C" w:rsidP="00650B1C">
      <w:r w:rsidRPr="00450258">
        <w:t xml:space="preserve">In 2005, the AAP Task Force on SIDS </w:t>
      </w:r>
      <w:r w:rsidR="008116CE">
        <w:t xml:space="preserve">published a report </w:t>
      </w:r>
      <w:r w:rsidRPr="00450258">
        <w:t>entitled, “The Changing Concept of Sudden Infant Death Syndrome: Diagnostic Coding Shifts, Controversies Regarding the Sleeping Environment, and New Variables to Consider in Reducing Risk.”</w:t>
      </w:r>
      <w:r>
        <w:t xml:space="preserve">  </w:t>
      </w:r>
      <w:r w:rsidRPr="00E66C71">
        <w:t>In accordance with th</w:t>
      </w:r>
      <w:r w:rsidR="008116CE">
        <w:t>is</w:t>
      </w:r>
      <w:r w:rsidRPr="00E66C71">
        <w:t xml:space="preserve"> report and recommendations, the NICHD will</w:t>
      </w:r>
      <w:r w:rsidRPr="00450258">
        <w:t xml:space="preserve"> </w:t>
      </w:r>
      <w:r>
        <w:t>expand</w:t>
      </w:r>
      <w:r w:rsidRPr="00450258">
        <w:t xml:space="preserve"> the Back to Sleep campaign beyond its current “back to sleep” messaging to includ</w:t>
      </w:r>
      <w:r>
        <w:t>e</w:t>
      </w:r>
      <w:r w:rsidRPr="00450258">
        <w:t xml:space="preserve"> messaging related to the environment</w:t>
      </w:r>
      <w:r w:rsidR="00C01E90">
        <w:t>al</w:t>
      </w:r>
      <w:r w:rsidRPr="00450258">
        <w:t xml:space="preserve"> risk factors for SIDS.</w:t>
      </w:r>
      <w:r>
        <w:t xml:space="preserve"> These new messages will be critical in providing parents and health providers with the current recommendations. The resulting branding will be broadly disseminated on a wide range of materials that may include brochures, posters, fact sheets, information kits, and internet resources. </w:t>
      </w:r>
    </w:p>
    <w:p w:rsidR="008116CE" w:rsidRDefault="008116CE" w:rsidP="00650B1C"/>
    <w:p w:rsidR="001B0AAA" w:rsidRDefault="00EE1B58" w:rsidP="00650B1C">
      <w:r w:rsidRPr="00450258">
        <w:t xml:space="preserve">Given the new direction of the campaign and supporting literature, NICHD is interested in conducting brand identity testing with caregivers, including moms, dads, and grandparents, and health care providers, including </w:t>
      </w:r>
      <w:r w:rsidR="00436A41">
        <w:t>daycare providers</w:t>
      </w:r>
      <w:r w:rsidR="00335416">
        <w:t xml:space="preserve">, </w:t>
      </w:r>
      <w:r w:rsidRPr="00450258">
        <w:t>social work</w:t>
      </w:r>
      <w:r>
        <w:t xml:space="preserve">ers, and Healthy Start workers.  </w:t>
      </w:r>
      <w:r w:rsidR="00650B1C">
        <w:t>Formative communications testing will ensure that the new branding and messages resona</w:t>
      </w:r>
      <w:r w:rsidR="00436A41">
        <w:t>nt</w:t>
      </w:r>
      <w:r w:rsidR="00650B1C">
        <w:t xml:space="preserve"> with their intended audiences and increase the likelihood that parents and caretakers will follow the recommendations when they put their infants to sleep at night.</w:t>
      </w:r>
      <w:r w:rsidR="00650B1C">
        <w:rPr>
          <w:b/>
          <w:u w:val="single"/>
        </w:rPr>
        <w:br/>
      </w:r>
    </w:p>
    <w:p w:rsidR="00434E33" w:rsidRPr="00434E33" w:rsidRDefault="00434E33" w:rsidP="00434E33">
      <w:pPr>
        <w:pStyle w:val="Header"/>
        <w:tabs>
          <w:tab w:val="clear" w:pos="4320"/>
          <w:tab w:val="clear" w:pos="8640"/>
        </w:tabs>
        <w:rPr>
          <w:i/>
          <w:snapToGrid/>
        </w:rPr>
      </w:pPr>
      <w:r w:rsidRPr="00434E33">
        <w:rPr>
          <w:b/>
        </w:rPr>
        <w:t>DESCRIPTION OF RESPONDENTS</w:t>
      </w:r>
      <w:r>
        <w:t xml:space="preserve">: </w:t>
      </w:r>
    </w:p>
    <w:p w:rsidR="00924564" w:rsidRDefault="00924564" w:rsidP="00924564">
      <w:pPr>
        <w:numPr>
          <w:ilvl w:val="12"/>
          <w:numId w:val="0"/>
        </w:num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autoSpaceDE w:val="0"/>
        <w:autoSpaceDN w:val="0"/>
        <w:adjustRightInd w:val="0"/>
        <w:rPr>
          <w:b/>
          <w:bCs/>
          <w:u w:val="single"/>
        </w:rPr>
      </w:pPr>
      <w:r w:rsidRPr="00BD516F">
        <w:t>T</w:t>
      </w:r>
      <w:r>
        <w:t xml:space="preserve">he respondent universe for the brand identity testing research </w:t>
      </w:r>
      <w:r w:rsidRPr="00BD516F">
        <w:t xml:space="preserve">will be </w:t>
      </w:r>
      <w:r>
        <w:t>social workers</w:t>
      </w:r>
      <w:r w:rsidR="000F4939">
        <w:t xml:space="preserve"> and</w:t>
      </w:r>
      <w:r>
        <w:t xml:space="preserve"> Healthy Start workers.  </w:t>
      </w:r>
      <w:r w:rsidR="000F4939">
        <w:t>S</w:t>
      </w:r>
      <w:r>
        <w:t xml:space="preserve">ocial workers </w:t>
      </w:r>
      <w:r w:rsidR="000F4939">
        <w:t xml:space="preserve">and Healthy Start workers </w:t>
      </w:r>
      <w:r>
        <w:t xml:space="preserve">must work with </w:t>
      </w:r>
      <w:r w:rsidR="000F4939">
        <w:t xml:space="preserve">parents with infants </w:t>
      </w:r>
      <w:r>
        <w:t>less than a year</w:t>
      </w:r>
      <w:r w:rsidR="000F4939">
        <w:t xml:space="preserve"> of age</w:t>
      </w:r>
      <w:r>
        <w:t xml:space="preserve">. </w:t>
      </w:r>
    </w:p>
    <w:p w:rsidR="00F15956" w:rsidRDefault="00F15956"/>
    <w:p w:rsidR="00F06866" w:rsidRPr="00F06866" w:rsidRDefault="00F06866">
      <w:pPr>
        <w:rPr>
          <w:b/>
        </w:rPr>
      </w:pPr>
      <w:r>
        <w:rPr>
          <w:b/>
        </w:rPr>
        <w:t>TYPE OF COLLECTION:</w:t>
      </w:r>
      <w:r w:rsidRPr="00F06866">
        <w:t xml:space="preserve"> (Check one)</w:t>
      </w:r>
    </w:p>
    <w:p w:rsidR="00441434" w:rsidRPr="00434E33" w:rsidRDefault="00441434" w:rsidP="0096108F">
      <w:pPr>
        <w:pStyle w:val="BodyTextIndent"/>
        <w:tabs>
          <w:tab w:val="left" w:pos="360"/>
        </w:tabs>
        <w:ind w:left="0"/>
        <w:rPr>
          <w:bCs/>
          <w:sz w:val="16"/>
          <w:szCs w:val="16"/>
        </w:rPr>
      </w:pPr>
    </w:p>
    <w:p w:rsidR="00F06866" w:rsidRPr="00F06866" w:rsidRDefault="0096108F" w:rsidP="0096108F">
      <w:pPr>
        <w:pStyle w:val="BodyTextIndent"/>
        <w:tabs>
          <w:tab w:val="left" w:pos="360"/>
        </w:tabs>
        <w:ind w:left="0"/>
        <w:rPr>
          <w:bCs/>
          <w:sz w:val="24"/>
        </w:rPr>
      </w:pPr>
      <w:r w:rsidRPr="00F06866">
        <w:rPr>
          <w:bCs/>
          <w:sz w:val="24"/>
        </w:rPr>
        <w:t xml:space="preserve">[ ] </w:t>
      </w:r>
      <w:r w:rsidR="00F06866" w:rsidRPr="00F06866">
        <w:rPr>
          <w:bCs/>
          <w:sz w:val="24"/>
        </w:rPr>
        <w:t>Customer Comment Card/Complaint Form</w:t>
      </w:r>
      <w:r w:rsidRPr="00F06866">
        <w:rPr>
          <w:bCs/>
          <w:sz w:val="24"/>
        </w:rPr>
        <w:t xml:space="preserve"> </w:t>
      </w:r>
      <w:r w:rsidRPr="00F06866">
        <w:rPr>
          <w:bCs/>
          <w:sz w:val="24"/>
        </w:rPr>
        <w:tab/>
        <w:t xml:space="preserve">[ ] </w:t>
      </w:r>
      <w:r w:rsidR="00F06866" w:rsidRPr="00F06866">
        <w:rPr>
          <w:bCs/>
          <w:sz w:val="24"/>
        </w:rPr>
        <w:t>Customer Satisfaction Survey</w:t>
      </w:r>
      <w:r w:rsidRPr="00F06866">
        <w:rPr>
          <w:bCs/>
          <w:sz w:val="24"/>
        </w:rPr>
        <w:t xml:space="preserve"> </w:t>
      </w:r>
      <w:r w:rsidR="00CA2650" w:rsidRPr="00F06866">
        <w:rPr>
          <w:bCs/>
          <w:sz w:val="24"/>
        </w:rPr>
        <w:t xml:space="preserve">  </w:t>
      </w:r>
      <w:r w:rsidRPr="00F06866">
        <w:rPr>
          <w:bCs/>
          <w:sz w:val="24"/>
        </w:rPr>
        <w:t xml:space="preserve"> </w:t>
      </w:r>
    </w:p>
    <w:p w:rsidR="0096108F" w:rsidRDefault="0096108F" w:rsidP="0096108F">
      <w:pPr>
        <w:pStyle w:val="BodyTextIndent"/>
        <w:tabs>
          <w:tab w:val="left" w:pos="360"/>
        </w:tabs>
        <w:ind w:left="0"/>
        <w:rPr>
          <w:bCs/>
          <w:sz w:val="24"/>
        </w:rPr>
      </w:pPr>
      <w:r w:rsidRPr="00F06866">
        <w:rPr>
          <w:bCs/>
          <w:sz w:val="24"/>
        </w:rPr>
        <w:t xml:space="preserve">[ ] </w:t>
      </w:r>
      <w:r w:rsidR="00F06866" w:rsidRPr="00F06866">
        <w:rPr>
          <w:bCs/>
          <w:sz w:val="24"/>
        </w:rPr>
        <w:t>Usability</w:t>
      </w:r>
      <w:r w:rsidR="009239AA">
        <w:rPr>
          <w:bCs/>
          <w:sz w:val="24"/>
        </w:rPr>
        <w:t xml:space="preserve"> Testing (e.g., Website or Software</w:t>
      </w:r>
      <w:r w:rsidR="00F06866">
        <w:rPr>
          <w:bCs/>
          <w:sz w:val="24"/>
        </w:rPr>
        <w:tab/>
        <w:t>[ ] Small Discussion Group</w:t>
      </w:r>
    </w:p>
    <w:p w:rsidR="00F06866" w:rsidRPr="00F06866" w:rsidRDefault="00935ADA" w:rsidP="0096108F">
      <w:pPr>
        <w:pStyle w:val="BodyTextIndent"/>
        <w:tabs>
          <w:tab w:val="left" w:pos="360"/>
        </w:tabs>
        <w:ind w:left="0"/>
        <w:rPr>
          <w:bCs/>
          <w:sz w:val="24"/>
        </w:rPr>
      </w:pPr>
      <w:r>
        <w:rPr>
          <w:bCs/>
          <w:sz w:val="24"/>
        </w:rPr>
        <w:t>[</w:t>
      </w:r>
      <w:r w:rsidR="00650B1C">
        <w:rPr>
          <w:bCs/>
          <w:sz w:val="24"/>
        </w:rPr>
        <w:t>X</w:t>
      </w:r>
      <w:r w:rsidR="00436A41">
        <w:rPr>
          <w:bCs/>
          <w:sz w:val="24"/>
        </w:rPr>
        <w:t xml:space="preserve">] </w:t>
      </w:r>
      <w:r>
        <w:rPr>
          <w:bCs/>
          <w:sz w:val="24"/>
        </w:rPr>
        <w:t xml:space="preserve">Focus Group  </w:t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 w:rsidR="00F06866" w:rsidRPr="00F06866">
        <w:rPr>
          <w:bCs/>
          <w:sz w:val="24"/>
        </w:rPr>
        <w:t>[</w:t>
      </w:r>
      <w:r w:rsidR="00F06866">
        <w:rPr>
          <w:bCs/>
          <w:sz w:val="24"/>
        </w:rPr>
        <w:t xml:space="preserve"> </w:t>
      </w:r>
      <w:r w:rsidR="00F06866" w:rsidRPr="00F06866">
        <w:rPr>
          <w:bCs/>
          <w:sz w:val="24"/>
        </w:rPr>
        <w:t>]</w:t>
      </w:r>
      <w:r w:rsidR="00F06866">
        <w:rPr>
          <w:bCs/>
          <w:sz w:val="24"/>
        </w:rPr>
        <w:t xml:space="preserve"> Other:</w:t>
      </w:r>
      <w:r w:rsidR="00F06866" w:rsidRPr="00F06866">
        <w:rPr>
          <w:bCs/>
          <w:sz w:val="24"/>
          <w:u w:val="single"/>
        </w:rPr>
        <w:t xml:space="preserve"> ______________________</w:t>
      </w:r>
      <w:r w:rsidR="00F06866">
        <w:rPr>
          <w:bCs/>
          <w:sz w:val="24"/>
          <w:u w:val="single"/>
        </w:rPr>
        <w:tab/>
      </w:r>
      <w:r w:rsidR="00F06866">
        <w:rPr>
          <w:bCs/>
          <w:sz w:val="24"/>
          <w:u w:val="single"/>
        </w:rPr>
        <w:tab/>
      </w:r>
    </w:p>
    <w:p w:rsidR="00434E33" w:rsidRDefault="00434E33">
      <w:pPr>
        <w:pStyle w:val="Header"/>
        <w:tabs>
          <w:tab w:val="clear" w:pos="4320"/>
          <w:tab w:val="clear" w:pos="8640"/>
        </w:tabs>
      </w:pPr>
    </w:p>
    <w:p w:rsidR="00CA2650" w:rsidRDefault="00441434">
      <w:pPr>
        <w:rPr>
          <w:b/>
        </w:rPr>
      </w:pPr>
      <w:r>
        <w:rPr>
          <w:b/>
        </w:rPr>
        <w:t>C</w:t>
      </w:r>
      <w:r w:rsidR="009C13B9">
        <w:rPr>
          <w:b/>
        </w:rPr>
        <w:t>ERTIFICATION:</w:t>
      </w:r>
    </w:p>
    <w:p w:rsidR="00441434" w:rsidRDefault="00441434">
      <w:pPr>
        <w:rPr>
          <w:sz w:val="16"/>
          <w:szCs w:val="16"/>
        </w:rPr>
      </w:pPr>
    </w:p>
    <w:p w:rsidR="008101A5" w:rsidRPr="009C13B9" w:rsidRDefault="008101A5" w:rsidP="008101A5">
      <w:r>
        <w:t xml:space="preserve">I certify the following to be true: </w:t>
      </w:r>
    </w:p>
    <w:p w:rsidR="008101A5" w:rsidRDefault="008101A5" w:rsidP="008101A5">
      <w:pPr>
        <w:pStyle w:val="ListParagraph"/>
        <w:numPr>
          <w:ilvl w:val="0"/>
          <w:numId w:val="14"/>
        </w:numPr>
      </w:pPr>
      <w:r>
        <w:t>The collection is voluntary.</w:t>
      </w:r>
      <w:r w:rsidRPr="00C14CC4">
        <w:t xml:space="preserve"> </w:t>
      </w:r>
    </w:p>
    <w:p w:rsidR="008101A5" w:rsidRDefault="008101A5" w:rsidP="008101A5">
      <w:pPr>
        <w:pStyle w:val="ListParagraph"/>
        <w:numPr>
          <w:ilvl w:val="0"/>
          <w:numId w:val="14"/>
        </w:numPr>
      </w:pPr>
      <w:r>
        <w:t>The</w:t>
      </w:r>
      <w:r w:rsidRPr="00C14CC4">
        <w:t xml:space="preserve"> collection </w:t>
      </w:r>
      <w:r>
        <w:t xml:space="preserve">is </w:t>
      </w:r>
      <w:r w:rsidRPr="00C14CC4">
        <w:t>low-burden for respondents and low-cost for the Federal Government</w:t>
      </w:r>
      <w:r>
        <w:t>.</w:t>
      </w:r>
    </w:p>
    <w:p w:rsidR="008101A5" w:rsidRDefault="008101A5" w:rsidP="008101A5">
      <w:pPr>
        <w:pStyle w:val="ListParagraph"/>
        <w:numPr>
          <w:ilvl w:val="0"/>
          <w:numId w:val="14"/>
        </w:numPr>
      </w:pPr>
      <w:r>
        <w:t>The</w:t>
      </w:r>
      <w:r w:rsidRPr="00C14CC4">
        <w:t xml:space="preserve"> collection </w:t>
      </w:r>
      <w:r>
        <w:t>is</w:t>
      </w:r>
      <w:r w:rsidRPr="00C14CC4">
        <w:t xml:space="preserve"> non-controversial and do</w:t>
      </w:r>
      <w:r>
        <w:t>es</w:t>
      </w:r>
      <w:r w:rsidRPr="00C14CC4">
        <w:t xml:space="preserve"> </w:t>
      </w:r>
      <w:r w:rsidRPr="009C13B9">
        <w:rPr>
          <w:u w:val="single"/>
        </w:rPr>
        <w:t>not</w:t>
      </w:r>
      <w:r w:rsidRPr="00C14CC4">
        <w:t xml:space="preserve"> raise issues of concern to other federal agencies</w:t>
      </w:r>
      <w:r>
        <w:t>.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8101A5" w:rsidRDefault="008101A5" w:rsidP="008101A5">
      <w:pPr>
        <w:pStyle w:val="ListParagraph"/>
        <w:numPr>
          <w:ilvl w:val="0"/>
          <w:numId w:val="14"/>
        </w:numPr>
      </w:pPr>
      <w:r>
        <w:t xml:space="preserve">The results are </w:t>
      </w:r>
      <w:r>
        <w:rPr>
          <w:u w:val="single"/>
        </w:rPr>
        <w:t>not</w:t>
      </w:r>
      <w:r w:rsidRPr="00895229">
        <w:t xml:space="preserve"> </w:t>
      </w:r>
      <w:r>
        <w:t>intended to be</w:t>
      </w:r>
      <w:r w:rsidRPr="00C14CC4">
        <w:t xml:space="preserve"> </w:t>
      </w:r>
      <w:r>
        <w:t>disseminated to the p</w:t>
      </w:r>
      <w:r w:rsidRPr="009C13B9">
        <w:t>ublic</w:t>
      </w:r>
      <w:r>
        <w:t>.</w:t>
      </w:r>
      <w:r>
        <w:tab/>
      </w:r>
      <w:r>
        <w:tab/>
      </w:r>
    </w:p>
    <w:p w:rsidR="008101A5" w:rsidRDefault="008101A5" w:rsidP="008101A5">
      <w:pPr>
        <w:pStyle w:val="ListParagraph"/>
        <w:numPr>
          <w:ilvl w:val="0"/>
          <w:numId w:val="14"/>
        </w:numPr>
      </w:pPr>
      <w:r>
        <w:lastRenderedPageBreak/>
        <w:t xml:space="preserve">Information gathered will not be used for the purpose of </w:t>
      </w:r>
      <w:r w:rsidRPr="00E854FE">
        <w:rPr>
          <w:u w:val="single"/>
        </w:rPr>
        <w:t>substantially</w:t>
      </w:r>
      <w:r>
        <w:t xml:space="preserve"> informing </w:t>
      </w:r>
      <w:r w:rsidRPr="00E854FE">
        <w:rPr>
          <w:u w:val="single"/>
        </w:rPr>
        <w:t xml:space="preserve">influential </w:t>
      </w:r>
      <w:r>
        <w:t xml:space="preserve">policy decisions. </w:t>
      </w:r>
    </w:p>
    <w:p w:rsidR="008101A5" w:rsidRDefault="008101A5" w:rsidP="008101A5">
      <w:pPr>
        <w:pStyle w:val="ListParagraph"/>
        <w:numPr>
          <w:ilvl w:val="0"/>
          <w:numId w:val="14"/>
        </w:numPr>
      </w:pPr>
      <w:r>
        <w:t>The collection is targeted to the solicitation of opinions from respondents who have experience with the program or may have experience with the program in the future.</w:t>
      </w:r>
    </w:p>
    <w:p w:rsidR="009C13B9" w:rsidRDefault="009C13B9" w:rsidP="009C13B9"/>
    <w:p w:rsidR="009C13B9" w:rsidRDefault="009C13B9" w:rsidP="009C13B9">
      <w:r>
        <w:t>Name:</w:t>
      </w:r>
      <w:r w:rsidR="00650B1C">
        <w:t xml:space="preserve"> </w:t>
      </w:r>
      <w:r>
        <w:t>___</w:t>
      </w:r>
      <w:r w:rsidR="00650B1C">
        <w:t>Jamelle E. Banks</w:t>
      </w:r>
      <w:r>
        <w:t>______________________________</w:t>
      </w:r>
    </w:p>
    <w:p w:rsidR="009C13B9" w:rsidRDefault="009C13B9" w:rsidP="009C13B9">
      <w:pPr>
        <w:pStyle w:val="ListParagraph"/>
        <w:ind w:left="360"/>
      </w:pPr>
    </w:p>
    <w:p w:rsidR="009C13B9" w:rsidRDefault="009C13B9" w:rsidP="009C13B9">
      <w:r>
        <w:t>To assist review, please provide answers to the following question:</w:t>
      </w:r>
    </w:p>
    <w:p w:rsidR="009C13B9" w:rsidRDefault="009C13B9" w:rsidP="009C13B9">
      <w:pPr>
        <w:pStyle w:val="ListParagraph"/>
        <w:ind w:left="360"/>
      </w:pPr>
    </w:p>
    <w:p w:rsidR="009C13B9" w:rsidRPr="00C86E91" w:rsidRDefault="00C86E91" w:rsidP="00C86E91">
      <w:pPr>
        <w:rPr>
          <w:b/>
        </w:rPr>
      </w:pPr>
      <w:r w:rsidRPr="00C86E91">
        <w:rPr>
          <w:b/>
        </w:rPr>
        <w:t>Personally Identifiable Information:</w:t>
      </w:r>
    </w:p>
    <w:p w:rsidR="00C86E91" w:rsidRDefault="009C13B9" w:rsidP="00C86E91">
      <w:pPr>
        <w:pStyle w:val="ListParagraph"/>
        <w:numPr>
          <w:ilvl w:val="0"/>
          <w:numId w:val="18"/>
        </w:numPr>
      </w:pPr>
      <w:r>
        <w:t>Is</w:t>
      </w:r>
      <w:r w:rsidR="00237B48">
        <w:t xml:space="preserve"> personally identifiable information (PII) collected</w:t>
      </w:r>
      <w:r>
        <w:t xml:space="preserve">?  </w:t>
      </w:r>
      <w:r w:rsidR="009239AA">
        <w:t xml:space="preserve">[  ] Yes  [ </w:t>
      </w:r>
      <w:r w:rsidR="00650B1C">
        <w:t>X</w:t>
      </w:r>
      <w:r w:rsidR="009239AA">
        <w:t xml:space="preserve">]  No </w:t>
      </w:r>
    </w:p>
    <w:p w:rsidR="00C86E91" w:rsidRDefault="009C13B9" w:rsidP="00C86E91">
      <w:pPr>
        <w:pStyle w:val="ListParagraph"/>
        <w:numPr>
          <w:ilvl w:val="0"/>
          <w:numId w:val="18"/>
        </w:numPr>
      </w:pPr>
      <w:r>
        <w:t xml:space="preserve">If </w:t>
      </w:r>
      <w:proofErr w:type="gramStart"/>
      <w:r w:rsidR="009239AA">
        <w:t>Yes</w:t>
      </w:r>
      <w:proofErr w:type="gramEnd"/>
      <w:r w:rsidR="009239AA">
        <w:t>,</w:t>
      </w:r>
      <w:r>
        <w:t xml:space="preserve"> </w:t>
      </w:r>
      <w:r w:rsidR="009239AA">
        <w:t>is the information that will be collected included in records that are subject to the Privacy Act of 1974?   [  ] Yes [  ] No</w:t>
      </w:r>
      <w:r w:rsidR="00C86E91">
        <w:t xml:space="preserve">   </w:t>
      </w:r>
    </w:p>
    <w:p w:rsidR="00C86E91" w:rsidRDefault="00C86E91" w:rsidP="00C86E91">
      <w:pPr>
        <w:pStyle w:val="ListParagraph"/>
        <w:numPr>
          <w:ilvl w:val="0"/>
          <w:numId w:val="18"/>
        </w:numPr>
      </w:pPr>
      <w:r>
        <w:t>If Applicable, has a System or Records Notice been published?  [  ] Yes  [  ] No</w:t>
      </w:r>
    </w:p>
    <w:p w:rsidR="00436A41" w:rsidRDefault="00436A41" w:rsidP="00C86E91">
      <w:pPr>
        <w:pStyle w:val="ListParagraph"/>
        <w:ind w:left="0"/>
        <w:rPr>
          <w:b/>
        </w:rPr>
      </w:pPr>
    </w:p>
    <w:p w:rsidR="000F4939" w:rsidRDefault="000F4939" w:rsidP="00C86E91">
      <w:pPr>
        <w:pStyle w:val="ListParagraph"/>
        <w:ind w:left="0"/>
        <w:rPr>
          <w:b/>
        </w:rPr>
      </w:pPr>
    </w:p>
    <w:p w:rsidR="00C86E91" w:rsidRPr="00C86E91" w:rsidRDefault="00CB1078" w:rsidP="00C86E91">
      <w:pPr>
        <w:pStyle w:val="ListParagraph"/>
        <w:ind w:left="0"/>
        <w:rPr>
          <w:b/>
        </w:rPr>
      </w:pPr>
      <w:r>
        <w:rPr>
          <w:b/>
        </w:rPr>
        <w:t>Gifts or Payments</w:t>
      </w:r>
      <w:r w:rsidR="00C86E91">
        <w:rPr>
          <w:b/>
        </w:rPr>
        <w:t>:</w:t>
      </w:r>
    </w:p>
    <w:p w:rsidR="00C86E91" w:rsidRDefault="00C86E91" w:rsidP="00C86E91">
      <w:r>
        <w:t>Is an incentive (e.g., money or reimbursement of expenses, token of appreciation) provided to participants?  [</w:t>
      </w:r>
      <w:r w:rsidR="00650B1C">
        <w:t>X</w:t>
      </w:r>
      <w:r>
        <w:t xml:space="preserve">] Yes [  ] No  </w:t>
      </w:r>
    </w:p>
    <w:p w:rsidR="00B5170D" w:rsidRDefault="00B5170D"/>
    <w:p w:rsidR="004D6E14" w:rsidRDefault="00B5170D">
      <w:r>
        <w:t>R</w:t>
      </w:r>
      <w:r w:rsidRPr="0035317F">
        <w:t>espondents will receive remuneration through recruitment companies con</w:t>
      </w:r>
      <w:r>
        <w:t xml:space="preserve">tracted to obtain participants. </w:t>
      </w:r>
      <w:r w:rsidRPr="0035317F">
        <w:t xml:space="preserve">The amount of remuneration is based on pay scales these companies follow. </w:t>
      </w:r>
      <w:r>
        <w:t xml:space="preserve">Based on feedback from recruitment professionals, social workers and Healthy Start workers </w:t>
      </w:r>
      <w:r w:rsidRPr="00492764">
        <w:t xml:space="preserve">will </w:t>
      </w:r>
      <w:r w:rsidR="00675BCE" w:rsidRPr="00492764">
        <w:t>receive</w:t>
      </w:r>
      <w:r w:rsidRPr="00492764">
        <w:t xml:space="preserve"> $</w:t>
      </w:r>
      <w:r w:rsidR="00436A41" w:rsidRPr="00492764">
        <w:t>4</w:t>
      </w:r>
      <w:r w:rsidRPr="00492764">
        <w:t>0</w:t>
      </w:r>
      <w:r>
        <w:t xml:space="preserve"> fo</w:t>
      </w:r>
      <w:r w:rsidR="00436A41">
        <w:t xml:space="preserve">r participating in </w:t>
      </w:r>
      <w:r w:rsidR="00AF4FCE">
        <w:t>a 2</w:t>
      </w:r>
      <w:r w:rsidR="00F93440">
        <w:t xml:space="preserve"> </w:t>
      </w:r>
      <w:r w:rsidR="00436A41">
        <w:t xml:space="preserve">hour </w:t>
      </w:r>
      <w:r>
        <w:t xml:space="preserve">focus group.  </w:t>
      </w:r>
    </w:p>
    <w:p w:rsidR="00B5170D" w:rsidRDefault="00B5170D"/>
    <w:p w:rsidR="00B5170D" w:rsidRDefault="00B5170D" w:rsidP="00B5170D">
      <w:pPr>
        <w:rPr>
          <w:b/>
          <w:u w:val="single"/>
        </w:rPr>
      </w:pPr>
      <w:r w:rsidRPr="0035317F">
        <w:t>It is standard practice in commercial market research to offer recruited respondents some form of remuneration for the time they spend engaged in a focus group. Small amounts of money, a free meal or snack scheduled around the time of the pretest, and/or remuneration for parking and/or transportation are most often used.</w:t>
      </w:r>
    </w:p>
    <w:p w:rsidR="00B5170D" w:rsidRDefault="00B5170D" w:rsidP="00B5170D"/>
    <w:p w:rsidR="00B5170D" w:rsidRDefault="00B5170D" w:rsidP="00B5170D">
      <w:pPr>
        <w:rPr>
          <w:b/>
        </w:rPr>
      </w:pPr>
      <w:r w:rsidRPr="0035317F">
        <w:t>There is extensive literature to support the use of incentives, primarily monetary incentives, as a supplement or complement to other efforts of persuasion to ensure recruitment of a representative sample, especially among hard-to-reach and minority populations.</w:t>
      </w:r>
      <w:r w:rsidRPr="0035317F">
        <w:rPr>
          <w:vertAlign w:val="superscript"/>
        </w:rPr>
        <w:footnoteReference w:id="1"/>
      </w:r>
      <w:r w:rsidRPr="0035317F">
        <w:rPr>
          <w:vertAlign w:val="superscript"/>
        </w:rPr>
        <w:t>,</w:t>
      </w:r>
      <w:r w:rsidRPr="0035317F">
        <w:rPr>
          <w:vertAlign w:val="superscript"/>
        </w:rPr>
        <w:footnoteReference w:id="2"/>
      </w:r>
      <w:r w:rsidRPr="0035317F">
        <w:t xml:space="preserve"> In studies for both commercial market research and social sciences, findings indicate that respondents who receive these tokens of appreciation provide valid input, and their inclusion makes for a more representative sample.</w:t>
      </w:r>
    </w:p>
    <w:p w:rsidR="00F24CFC" w:rsidRDefault="00F24CFC">
      <w:pPr>
        <w:rPr>
          <w:b/>
        </w:rPr>
      </w:pPr>
    </w:p>
    <w:p w:rsidR="00436A41" w:rsidRDefault="00436A41" w:rsidP="00C86E91">
      <w:pPr>
        <w:rPr>
          <w:b/>
        </w:rPr>
      </w:pPr>
    </w:p>
    <w:p w:rsidR="00436A41" w:rsidRDefault="00436A41" w:rsidP="00C86E91">
      <w:pPr>
        <w:rPr>
          <w:b/>
        </w:rPr>
      </w:pPr>
    </w:p>
    <w:p w:rsidR="00436A41" w:rsidRDefault="00436A41" w:rsidP="00C86E91">
      <w:pPr>
        <w:rPr>
          <w:b/>
        </w:rPr>
      </w:pPr>
    </w:p>
    <w:p w:rsidR="00436A41" w:rsidRDefault="00436A41" w:rsidP="00C86E91">
      <w:pPr>
        <w:rPr>
          <w:b/>
        </w:rPr>
      </w:pPr>
    </w:p>
    <w:p w:rsidR="000F4939" w:rsidRDefault="000F4939" w:rsidP="00C86E91">
      <w:pPr>
        <w:rPr>
          <w:b/>
        </w:rPr>
      </w:pPr>
    </w:p>
    <w:p w:rsidR="00042806" w:rsidRDefault="00042806" w:rsidP="00C86E91">
      <w:pPr>
        <w:rPr>
          <w:b/>
        </w:rPr>
      </w:pPr>
    </w:p>
    <w:p w:rsidR="00042806" w:rsidRDefault="00042806" w:rsidP="00C86E91">
      <w:pPr>
        <w:rPr>
          <w:b/>
        </w:rPr>
      </w:pPr>
    </w:p>
    <w:p w:rsidR="005E714A" w:rsidRDefault="005E714A" w:rsidP="00C86E91">
      <w:pPr>
        <w:rPr>
          <w:i/>
        </w:rPr>
      </w:pPr>
      <w:r>
        <w:rPr>
          <w:b/>
        </w:rPr>
        <w:lastRenderedPageBreak/>
        <w:t>BURDEN HOUR</w:t>
      </w:r>
      <w:r w:rsidR="00441434">
        <w:rPr>
          <w:b/>
        </w:rPr>
        <w:t>S</w:t>
      </w:r>
      <w:r>
        <w:t xml:space="preserve"> </w:t>
      </w:r>
    </w:p>
    <w:p w:rsidR="006832D9" w:rsidRPr="006832D9" w:rsidRDefault="006832D9" w:rsidP="00F3170F">
      <w:pPr>
        <w:keepNext/>
        <w:keepLines/>
        <w:rPr>
          <w:b/>
        </w:rPr>
      </w:pPr>
    </w:p>
    <w:tbl>
      <w:tblPr>
        <w:tblW w:w="966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418"/>
        <w:gridCol w:w="1530"/>
        <w:gridCol w:w="1710"/>
        <w:gridCol w:w="1003"/>
      </w:tblGrid>
      <w:tr w:rsidR="00EF2095" w:rsidRPr="00042806" w:rsidTr="002D26E2">
        <w:trPr>
          <w:trHeight w:val="274"/>
        </w:trPr>
        <w:tc>
          <w:tcPr>
            <w:tcW w:w="5418" w:type="dxa"/>
          </w:tcPr>
          <w:p w:rsidR="006832D9" w:rsidRPr="002D26E2" w:rsidRDefault="00E40B50" w:rsidP="00C8488C">
            <w:pPr>
              <w:rPr>
                <w:b/>
              </w:rPr>
            </w:pPr>
            <w:r w:rsidRPr="002D26E2">
              <w:rPr>
                <w:b/>
              </w:rPr>
              <w:t>Category of Respondent</w:t>
            </w:r>
            <w:r w:rsidR="00EF2095" w:rsidRPr="002D26E2">
              <w:rPr>
                <w:b/>
              </w:rPr>
              <w:t xml:space="preserve"> </w:t>
            </w:r>
          </w:p>
        </w:tc>
        <w:tc>
          <w:tcPr>
            <w:tcW w:w="1530" w:type="dxa"/>
          </w:tcPr>
          <w:p w:rsidR="006832D9" w:rsidRPr="00675BCE" w:rsidRDefault="006832D9" w:rsidP="00843796">
            <w:pPr>
              <w:rPr>
                <w:b/>
              </w:rPr>
            </w:pPr>
            <w:r w:rsidRPr="00675BCE">
              <w:rPr>
                <w:b/>
              </w:rPr>
              <w:t>N</w:t>
            </w:r>
            <w:r w:rsidR="009F5923" w:rsidRPr="00675BCE">
              <w:rPr>
                <w:b/>
              </w:rPr>
              <w:t>o.</w:t>
            </w:r>
            <w:r w:rsidRPr="00675BCE">
              <w:rPr>
                <w:b/>
              </w:rPr>
              <w:t xml:space="preserve"> of Respondents</w:t>
            </w:r>
          </w:p>
        </w:tc>
        <w:tc>
          <w:tcPr>
            <w:tcW w:w="1710" w:type="dxa"/>
          </w:tcPr>
          <w:p w:rsidR="006832D9" w:rsidRPr="00675BCE" w:rsidRDefault="006832D9" w:rsidP="00843796">
            <w:pPr>
              <w:rPr>
                <w:b/>
              </w:rPr>
            </w:pPr>
            <w:r w:rsidRPr="00675BCE">
              <w:rPr>
                <w:b/>
              </w:rPr>
              <w:t>Participation Time</w:t>
            </w:r>
            <w:r w:rsidR="00042806" w:rsidRPr="00675BCE">
              <w:rPr>
                <w:b/>
              </w:rPr>
              <w:t xml:space="preserve"> (in hours) </w:t>
            </w:r>
          </w:p>
        </w:tc>
        <w:tc>
          <w:tcPr>
            <w:tcW w:w="1003" w:type="dxa"/>
          </w:tcPr>
          <w:p w:rsidR="006832D9" w:rsidRPr="00675BCE" w:rsidRDefault="00042806" w:rsidP="00843796">
            <w:pPr>
              <w:rPr>
                <w:b/>
              </w:rPr>
            </w:pPr>
            <w:r w:rsidRPr="00675BCE">
              <w:rPr>
                <w:b/>
              </w:rPr>
              <w:t xml:space="preserve">Total </w:t>
            </w:r>
            <w:r w:rsidR="006832D9" w:rsidRPr="00675BCE">
              <w:rPr>
                <w:b/>
              </w:rPr>
              <w:t>Burden</w:t>
            </w:r>
            <w:r w:rsidRPr="00675BCE">
              <w:rPr>
                <w:b/>
              </w:rPr>
              <w:t xml:space="preserve"> Hours</w:t>
            </w:r>
          </w:p>
        </w:tc>
      </w:tr>
      <w:tr w:rsidR="00EF2095" w:rsidRPr="00042806" w:rsidTr="002D26E2">
        <w:trPr>
          <w:trHeight w:val="274"/>
        </w:trPr>
        <w:tc>
          <w:tcPr>
            <w:tcW w:w="5418" w:type="dxa"/>
          </w:tcPr>
          <w:p w:rsidR="006832D9" w:rsidRDefault="00B26219" w:rsidP="00843796">
            <w:r>
              <w:t>State, local, or tribal governments</w:t>
            </w:r>
          </w:p>
        </w:tc>
        <w:tc>
          <w:tcPr>
            <w:tcW w:w="1530" w:type="dxa"/>
          </w:tcPr>
          <w:p w:rsidR="006832D9" w:rsidRPr="00675BCE" w:rsidRDefault="00235CCC" w:rsidP="00843796">
            <w:r w:rsidRPr="00675BCE">
              <w:t>23</w:t>
            </w:r>
          </w:p>
        </w:tc>
        <w:tc>
          <w:tcPr>
            <w:tcW w:w="1710" w:type="dxa"/>
          </w:tcPr>
          <w:p w:rsidR="006832D9" w:rsidRPr="00675BCE" w:rsidRDefault="00D23EEE" w:rsidP="00055FDD">
            <w:r w:rsidRPr="00675BCE">
              <w:t>2.25</w:t>
            </w:r>
            <w:r w:rsidR="00D2454E" w:rsidRPr="00675BCE">
              <w:t xml:space="preserve"> </w:t>
            </w:r>
          </w:p>
        </w:tc>
        <w:tc>
          <w:tcPr>
            <w:tcW w:w="1003" w:type="dxa"/>
          </w:tcPr>
          <w:p w:rsidR="006832D9" w:rsidRPr="00675BCE" w:rsidRDefault="00042806" w:rsidP="00843796">
            <w:r w:rsidRPr="00675BCE">
              <w:t>52</w:t>
            </w:r>
          </w:p>
        </w:tc>
      </w:tr>
      <w:tr w:rsidR="00EF2095" w:rsidRPr="00042806" w:rsidTr="002D26E2">
        <w:trPr>
          <w:trHeight w:val="274"/>
        </w:trPr>
        <w:tc>
          <w:tcPr>
            <w:tcW w:w="5418" w:type="dxa"/>
          </w:tcPr>
          <w:p w:rsidR="006832D9" w:rsidRDefault="006832D9" w:rsidP="00843796"/>
        </w:tc>
        <w:tc>
          <w:tcPr>
            <w:tcW w:w="1530" w:type="dxa"/>
          </w:tcPr>
          <w:p w:rsidR="006832D9" w:rsidRPr="00675BCE" w:rsidRDefault="006832D9" w:rsidP="00843796"/>
        </w:tc>
        <w:tc>
          <w:tcPr>
            <w:tcW w:w="1710" w:type="dxa"/>
          </w:tcPr>
          <w:p w:rsidR="006832D9" w:rsidRPr="00675BCE" w:rsidRDefault="006832D9" w:rsidP="00843796"/>
        </w:tc>
        <w:tc>
          <w:tcPr>
            <w:tcW w:w="1003" w:type="dxa"/>
          </w:tcPr>
          <w:p w:rsidR="006832D9" w:rsidRPr="00675BCE" w:rsidRDefault="006832D9" w:rsidP="00843796"/>
        </w:tc>
      </w:tr>
      <w:tr w:rsidR="00EF2095" w:rsidRPr="00042806" w:rsidTr="002D26E2">
        <w:trPr>
          <w:trHeight w:val="289"/>
        </w:trPr>
        <w:tc>
          <w:tcPr>
            <w:tcW w:w="5418" w:type="dxa"/>
          </w:tcPr>
          <w:p w:rsidR="006832D9" w:rsidRPr="002D26E2" w:rsidRDefault="006832D9" w:rsidP="00843796">
            <w:pPr>
              <w:rPr>
                <w:b/>
              </w:rPr>
            </w:pPr>
            <w:r w:rsidRPr="002D26E2">
              <w:rPr>
                <w:b/>
              </w:rPr>
              <w:t>Totals</w:t>
            </w:r>
          </w:p>
        </w:tc>
        <w:tc>
          <w:tcPr>
            <w:tcW w:w="1530" w:type="dxa"/>
          </w:tcPr>
          <w:p w:rsidR="006832D9" w:rsidRPr="00675BCE" w:rsidRDefault="00235CCC" w:rsidP="00843796">
            <w:pPr>
              <w:rPr>
                <w:b/>
              </w:rPr>
            </w:pPr>
            <w:r w:rsidRPr="00675BCE">
              <w:rPr>
                <w:b/>
              </w:rPr>
              <w:t>23</w:t>
            </w:r>
          </w:p>
        </w:tc>
        <w:tc>
          <w:tcPr>
            <w:tcW w:w="1710" w:type="dxa"/>
          </w:tcPr>
          <w:p w:rsidR="006832D9" w:rsidRPr="00675BCE" w:rsidRDefault="00235CCC" w:rsidP="00843796">
            <w:r w:rsidRPr="00675BCE">
              <w:t>2.25</w:t>
            </w:r>
          </w:p>
        </w:tc>
        <w:tc>
          <w:tcPr>
            <w:tcW w:w="1003" w:type="dxa"/>
          </w:tcPr>
          <w:p w:rsidR="006832D9" w:rsidRPr="00675BCE" w:rsidRDefault="00042806" w:rsidP="00843796">
            <w:pPr>
              <w:rPr>
                <w:b/>
              </w:rPr>
            </w:pPr>
            <w:r w:rsidRPr="00675BCE">
              <w:rPr>
                <w:b/>
              </w:rPr>
              <w:t>52</w:t>
            </w:r>
          </w:p>
        </w:tc>
      </w:tr>
    </w:tbl>
    <w:p w:rsidR="00F3170F" w:rsidRDefault="00F3170F" w:rsidP="00F3170F"/>
    <w:p w:rsidR="00441434" w:rsidRDefault="00441434" w:rsidP="00F3170F"/>
    <w:p w:rsidR="005E714A" w:rsidRPr="00D23EEE" w:rsidRDefault="001C39F7">
      <w:r>
        <w:rPr>
          <w:b/>
        </w:rPr>
        <w:t xml:space="preserve">FEDERAL </w:t>
      </w:r>
      <w:r w:rsidR="009F5923">
        <w:rPr>
          <w:b/>
        </w:rPr>
        <w:t>COST</w:t>
      </w:r>
      <w:r w:rsidR="00F06866">
        <w:rPr>
          <w:b/>
        </w:rPr>
        <w:t>:</w:t>
      </w:r>
      <w:r w:rsidR="00895229">
        <w:rPr>
          <w:b/>
        </w:rPr>
        <w:t xml:space="preserve"> </w:t>
      </w:r>
      <w:r w:rsidR="00C86E91">
        <w:rPr>
          <w:b/>
        </w:rPr>
        <w:t xml:space="preserve"> </w:t>
      </w:r>
      <w:r w:rsidR="00C86E91">
        <w:t>The estimated annual cost to the Fed</w:t>
      </w:r>
      <w:r w:rsidR="008116CE">
        <w:t>eral government is $</w:t>
      </w:r>
      <w:r w:rsidR="000F4939">
        <w:t>27,381.18</w:t>
      </w:r>
      <w:r w:rsidR="00D23EEE" w:rsidRPr="00D23EEE">
        <w:rPr>
          <w:bCs/>
        </w:rPr>
        <w:t>.</w:t>
      </w:r>
    </w:p>
    <w:p w:rsidR="00ED6492" w:rsidRDefault="00ED6492">
      <w:pPr>
        <w:rPr>
          <w:b/>
          <w:bCs/>
          <w:u w:val="single"/>
        </w:rPr>
      </w:pPr>
    </w:p>
    <w:p w:rsidR="0069403B" w:rsidRDefault="00ED6492" w:rsidP="00F06866">
      <w:pPr>
        <w:rPr>
          <w:b/>
        </w:rPr>
      </w:pPr>
      <w:r>
        <w:rPr>
          <w:b/>
          <w:bCs/>
          <w:u w:val="single"/>
        </w:rPr>
        <w:t xml:space="preserve">If you are conducting a focus group, survey, or plan to employ statistical methods, </w:t>
      </w:r>
      <w:r w:rsidR="008116CE">
        <w:rPr>
          <w:b/>
          <w:bCs/>
          <w:u w:val="single"/>
        </w:rPr>
        <w:t>please provide</w:t>
      </w:r>
      <w:r w:rsidR="0069403B">
        <w:rPr>
          <w:b/>
          <w:bCs/>
          <w:u w:val="single"/>
        </w:rPr>
        <w:t xml:space="preserve"> answers to the following questions:</w:t>
      </w:r>
    </w:p>
    <w:p w:rsidR="0069403B" w:rsidRDefault="0069403B" w:rsidP="00F06866">
      <w:pPr>
        <w:rPr>
          <w:b/>
        </w:rPr>
      </w:pPr>
    </w:p>
    <w:p w:rsidR="00F06866" w:rsidRDefault="00636621" w:rsidP="00F06866">
      <w:pPr>
        <w:rPr>
          <w:b/>
        </w:rPr>
      </w:pPr>
      <w:r>
        <w:rPr>
          <w:b/>
        </w:rPr>
        <w:t>The</w:t>
      </w:r>
      <w:r w:rsidR="0069403B">
        <w:rPr>
          <w:b/>
        </w:rPr>
        <w:t xml:space="preserve"> select</w:t>
      </w:r>
      <w:r>
        <w:rPr>
          <w:b/>
        </w:rPr>
        <w:t>ion of your targeted respondents</w:t>
      </w:r>
    </w:p>
    <w:p w:rsidR="0069403B" w:rsidRDefault="0069403B" w:rsidP="0069403B">
      <w:pPr>
        <w:pStyle w:val="ListParagraph"/>
        <w:numPr>
          <w:ilvl w:val="0"/>
          <w:numId w:val="15"/>
        </w:numPr>
      </w:pPr>
      <w:r>
        <w:t>Do you have a customer list or something similar that defines the universe of potential respondents</w:t>
      </w:r>
      <w:r w:rsidR="00636621">
        <w:t xml:space="preserve"> and do you have a sampling plan for selecting from this universe</w:t>
      </w:r>
      <w:r>
        <w:t>?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636621">
        <w:tab/>
      </w:r>
      <w:r w:rsidR="00636621">
        <w:tab/>
      </w:r>
      <w:r w:rsidR="00636621">
        <w:tab/>
      </w:r>
      <w:r>
        <w:t>[</w:t>
      </w:r>
      <w:r w:rsidR="007F0FDE">
        <w:t>X</w:t>
      </w:r>
      <w:r>
        <w:t>] Yes</w:t>
      </w:r>
      <w:r>
        <w:tab/>
        <w:t>[ ] No</w:t>
      </w:r>
    </w:p>
    <w:p w:rsidR="00636621" w:rsidRDefault="00636621" w:rsidP="00636621">
      <w:pPr>
        <w:pStyle w:val="ListParagraph"/>
      </w:pPr>
    </w:p>
    <w:p w:rsidR="00636621" w:rsidRDefault="00636621" w:rsidP="001B0AAA">
      <w:r w:rsidRPr="00636621">
        <w:t xml:space="preserve">If the answer is yes, </w:t>
      </w:r>
      <w:r>
        <w:t>please provide a description of both below</w:t>
      </w:r>
      <w:r w:rsidR="00A403BB">
        <w:t xml:space="preserve"> (or attach the sampling plan)</w:t>
      </w:r>
      <w:r>
        <w:t xml:space="preserve">?  </w:t>
      </w:r>
      <w:r w:rsidRPr="00636621">
        <w:t xml:space="preserve"> </w:t>
      </w:r>
      <w:r>
        <w:t>If the answer is no, please provide a description of how you plan to identify your potential group of respondents</w:t>
      </w:r>
      <w:r w:rsidR="001B0AAA">
        <w:t xml:space="preserve"> and how you will select them</w:t>
      </w:r>
      <w:r>
        <w:t>?</w:t>
      </w:r>
    </w:p>
    <w:p w:rsidR="007F0FDE" w:rsidRDefault="007F0FDE" w:rsidP="007F0FDE"/>
    <w:p w:rsidR="007F0FDE" w:rsidRPr="003F3A1C" w:rsidRDefault="007F0FDE" w:rsidP="007F0FDE">
      <w:r w:rsidRPr="003F3A1C">
        <w:t>The recruitment facility maintains a database of people who have participated in previous focus groups and/or who have volunteered to take part in research.  This database includes demographic information such as gender, age, education, and career status.  Using the approved Screener criteria (e.g., social workers,</w:t>
      </w:r>
      <w:r w:rsidR="00F6218C">
        <w:t xml:space="preserve"> Healthy Start workers</w:t>
      </w:r>
      <w:r w:rsidRPr="003F3A1C">
        <w:t xml:space="preserve">), the firm will contact individuals in the database to identify focus group participants.  If additional people need to be identified, the recruitment firm will reach out to </w:t>
      </w:r>
      <w:r>
        <w:t xml:space="preserve">appropriate </w:t>
      </w:r>
      <w:r w:rsidRPr="003F3A1C">
        <w:t xml:space="preserve">professional organizations (e.g., </w:t>
      </w:r>
      <w:r w:rsidR="00F6218C">
        <w:t xml:space="preserve">local chapters of the </w:t>
      </w:r>
      <w:r w:rsidRPr="003F3A1C">
        <w:t>Association of Social Workers</w:t>
      </w:r>
      <w:r w:rsidR="00F6218C">
        <w:t>, Healthy Start offices</w:t>
      </w:r>
      <w:r w:rsidRPr="003F3A1C">
        <w:t xml:space="preserve">) and screen and identify the </w:t>
      </w:r>
      <w:r>
        <w:t>focus group</w:t>
      </w:r>
      <w:r w:rsidRPr="003F3A1C">
        <w:t xml:space="preserve"> participants.</w:t>
      </w:r>
    </w:p>
    <w:p w:rsidR="007F0FDE" w:rsidRDefault="007F0FDE" w:rsidP="007F0FDE"/>
    <w:p w:rsidR="00A403BB" w:rsidRDefault="00A403BB" w:rsidP="00A403BB"/>
    <w:p w:rsidR="00A403BB" w:rsidRDefault="00A403BB" w:rsidP="00A403BB">
      <w:pPr>
        <w:rPr>
          <w:b/>
        </w:rPr>
      </w:pPr>
      <w:r>
        <w:rPr>
          <w:b/>
        </w:rPr>
        <w:t>Administration of the Instrument</w:t>
      </w:r>
    </w:p>
    <w:p w:rsidR="00A403BB" w:rsidRDefault="001B0AAA" w:rsidP="00A403BB">
      <w:pPr>
        <w:pStyle w:val="ListParagraph"/>
        <w:numPr>
          <w:ilvl w:val="0"/>
          <w:numId w:val="17"/>
        </w:numPr>
      </w:pPr>
      <w:r>
        <w:t>H</w:t>
      </w:r>
      <w:r w:rsidR="00A403BB">
        <w:t>ow will you collect the information? (Check all that apply)</w:t>
      </w:r>
    </w:p>
    <w:p w:rsidR="001B0AAA" w:rsidRDefault="00A403BB" w:rsidP="001B0AAA">
      <w:pPr>
        <w:ind w:left="720"/>
      </w:pPr>
      <w:r>
        <w:t xml:space="preserve">[ </w:t>
      </w:r>
      <w:r w:rsidR="001B0AAA">
        <w:t xml:space="preserve"> </w:t>
      </w:r>
      <w:r>
        <w:t>] Web-based</w:t>
      </w:r>
      <w:r w:rsidR="001B0AAA">
        <w:t xml:space="preserve"> or other forms of Social Media </w:t>
      </w:r>
    </w:p>
    <w:p w:rsidR="001B0AAA" w:rsidRDefault="00A403BB" w:rsidP="001B0AAA">
      <w:pPr>
        <w:ind w:left="720"/>
      </w:pPr>
      <w:r>
        <w:t>[</w:t>
      </w:r>
      <w:r w:rsidR="008116CE">
        <w:t>X</w:t>
      </w:r>
      <w:r>
        <w:t>] Telephone</w:t>
      </w:r>
      <w:r>
        <w:tab/>
      </w:r>
    </w:p>
    <w:p w:rsidR="001B0AAA" w:rsidRDefault="00A403BB" w:rsidP="001B0AAA">
      <w:pPr>
        <w:ind w:left="720"/>
      </w:pPr>
      <w:r>
        <w:t>[</w:t>
      </w:r>
      <w:r w:rsidR="008116CE">
        <w:t>X</w:t>
      </w:r>
      <w:r>
        <w:t>] In-person</w:t>
      </w:r>
      <w:r>
        <w:tab/>
      </w:r>
    </w:p>
    <w:p w:rsidR="001B0AAA" w:rsidRDefault="00A403BB" w:rsidP="001B0AAA">
      <w:pPr>
        <w:ind w:left="720"/>
      </w:pPr>
      <w:r>
        <w:t xml:space="preserve">[ </w:t>
      </w:r>
      <w:r w:rsidR="001B0AAA">
        <w:t xml:space="preserve"> </w:t>
      </w:r>
      <w:r>
        <w:t>] Mail</w:t>
      </w:r>
      <w:r w:rsidR="001B0AAA">
        <w:t xml:space="preserve"> </w:t>
      </w:r>
    </w:p>
    <w:p w:rsidR="001B0AAA" w:rsidRDefault="00A403BB" w:rsidP="001B0AAA">
      <w:pPr>
        <w:ind w:left="720"/>
      </w:pPr>
      <w:r>
        <w:t xml:space="preserve">[ </w:t>
      </w:r>
      <w:r w:rsidR="001B0AAA">
        <w:t xml:space="preserve"> </w:t>
      </w:r>
      <w:r>
        <w:t>] Other, Explain</w:t>
      </w:r>
    </w:p>
    <w:p w:rsidR="00F24CFC" w:rsidRDefault="00F24CFC" w:rsidP="00F24CFC">
      <w:pPr>
        <w:pStyle w:val="ListParagraph"/>
        <w:numPr>
          <w:ilvl w:val="0"/>
          <w:numId w:val="17"/>
        </w:numPr>
      </w:pPr>
      <w:r>
        <w:t>Will interviewers or facilitators be used?  [</w:t>
      </w:r>
      <w:r w:rsidR="008116CE">
        <w:t>X</w:t>
      </w:r>
      <w:r>
        <w:t>] Yes [  ] No</w:t>
      </w:r>
    </w:p>
    <w:p w:rsidR="00F24CFC" w:rsidRDefault="00F24CFC" w:rsidP="00F24CFC">
      <w:pPr>
        <w:pStyle w:val="ListParagraph"/>
        <w:ind w:left="360"/>
      </w:pPr>
      <w:r>
        <w:t xml:space="preserve"> </w:t>
      </w:r>
    </w:p>
    <w:p w:rsidR="008116CE" w:rsidRDefault="00F24CFC" w:rsidP="00955019">
      <w:pPr>
        <w:rPr>
          <w:sz w:val="28"/>
        </w:rPr>
      </w:pPr>
      <w:r w:rsidRPr="00F24CFC">
        <w:rPr>
          <w:b/>
        </w:rPr>
        <w:t>Please make sure that all instruments, instructions, and scripts are submitted with the request.</w:t>
      </w:r>
    </w:p>
    <w:p w:rsidR="008116CE" w:rsidRDefault="008116CE" w:rsidP="00F24CFC">
      <w:pPr>
        <w:pStyle w:val="Heading2"/>
        <w:tabs>
          <w:tab w:val="left" w:pos="900"/>
        </w:tabs>
        <w:ind w:right="-180"/>
        <w:rPr>
          <w:sz w:val="28"/>
        </w:rPr>
      </w:pPr>
    </w:p>
    <w:p w:rsidR="008116CE" w:rsidRDefault="008116CE" w:rsidP="00F24CFC">
      <w:pPr>
        <w:pStyle w:val="Heading2"/>
        <w:tabs>
          <w:tab w:val="left" w:pos="900"/>
        </w:tabs>
        <w:ind w:right="-180"/>
        <w:rPr>
          <w:sz w:val="28"/>
        </w:rPr>
      </w:pPr>
    </w:p>
    <w:p w:rsidR="008116CE" w:rsidRDefault="008116CE">
      <w:pPr>
        <w:rPr>
          <w:b/>
          <w:bCs/>
          <w:sz w:val="28"/>
        </w:rPr>
      </w:pPr>
    </w:p>
    <w:sectPr w:rsidR="008116CE" w:rsidSect="00194AC6">
      <w:footerReference w:type="default" r:id="rId7"/>
      <w:pgSz w:w="12240" w:h="15840"/>
      <w:pgMar w:top="72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A3FF1" w:rsidRDefault="00BA3FF1">
      <w:r>
        <w:separator/>
      </w:r>
    </w:p>
  </w:endnote>
  <w:endnote w:type="continuationSeparator" w:id="0">
    <w:p w:rsidR="00BA3FF1" w:rsidRDefault="00BA3FF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F3EB2" w:rsidRDefault="008A2D47">
    <w:pPr>
      <w:pStyle w:val="Footer"/>
      <w:tabs>
        <w:tab w:val="clear" w:pos="8640"/>
        <w:tab w:val="right" w:pos="9000"/>
      </w:tabs>
      <w:jc w:val="center"/>
      <w:rPr>
        <w:iCs/>
        <w:sz w:val="20"/>
        <w:szCs w:val="20"/>
      </w:rPr>
    </w:pPr>
    <w:r>
      <w:rPr>
        <w:rStyle w:val="PageNumber"/>
        <w:sz w:val="20"/>
        <w:szCs w:val="20"/>
      </w:rPr>
      <w:fldChar w:fldCharType="begin"/>
    </w:r>
    <w:r w:rsidR="000F3EB2">
      <w:rPr>
        <w:rStyle w:val="PageNumber"/>
        <w:sz w:val="20"/>
        <w:szCs w:val="20"/>
      </w:rPr>
      <w:instrText xml:space="preserve"> PAGE </w:instrText>
    </w:r>
    <w:r>
      <w:rPr>
        <w:rStyle w:val="PageNumber"/>
        <w:sz w:val="20"/>
        <w:szCs w:val="20"/>
      </w:rPr>
      <w:fldChar w:fldCharType="separate"/>
    </w:r>
    <w:r w:rsidR="00492764">
      <w:rPr>
        <w:rStyle w:val="PageNumber"/>
        <w:noProof/>
        <w:sz w:val="20"/>
        <w:szCs w:val="20"/>
      </w:rPr>
      <w:t>3</w:t>
    </w:r>
    <w:r>
      <w:rPr>
        <w:rStyle w:val="PageNumber"/>
        <w:sz w:val="20"/>
        <w:szCs w:val="20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A3FF1" w:rsidRDefault="00BA3FF1">
      <w:r>
        <w:separator/>
      </w:r>
    </w:p>
  </w:footnote>
  <w:footnote w:type="continuationSeparator" w:id="0">
    <w:p w:rsidR="00BA3FF1" w:rsidRDefault="00BA3FF1">
      <w:r>
        <w:continuationSeparator/>
      </w:r>
    </w:p>
  </w:footnote>
  <w:footnote w:id="1">
    <w:p w:rsidR="000F3EB2" w:rsidRDefault="000F3EB2" w:rsidP="00B5170D">
      <w:pPr>
        <w:pStyle w:val="FootnoteText"/>
      </w:pPr>
      <w:r>
        <w:rPr>
          <w:rStyle w:val="FootnoteReference"/>
        </w:rPr>
        <w:footnoteRef/>
      </w:r>
      <w:r w:rsidRPr="00737A5C">
        <w:rPr>
          <w:lang w:val="da-DK"/>
        </w:rPr>
        <w:t xml:space="preserve"> Singer E and Kulka RA. </w:t>
      </w:r>
      <w:proofErr w:type="gramStart"/>
      <w:r>
        <w:t>Paying respondents for survey participation.</w:t>
      </w:r>
      <w:proofErr w:type="gramEnd"/>
      <w:r>
        <w:t xml:space="preserve"> In </w:t>
      </w:r>
      <w:proofErr w:type="spellStart"/>
      <w:r>
        <w:t>Ver</w:t>
      </w:r>
      <w:proofErr w:type="spellEnd"/>
      <w:r>
        <w:t xml:space="preserve"> </w:t>
      </w:r>
      <w:proofErr w:type="spellStart"/>
      <w:r>
        <w:t>Ploeg</w:t>
      </w:r>
      <w:proofErr w:type="spellEnd"/>
      <w:r>
        <w:t xml:space="preserve"> </w:t>
      </w:r>
      <w:proofErr w:type="spellStart"/>
      <w:r>
        <w:t>M</w:t>
      </w:r>
      <w:proofErr w:type="gramStart"/>
      <w:r>
        <w:t>,.</w:t>
      </w:r>
      <w:proofErr w:type="gramEnd"/>
      <w:r>
        <w:t>Moffitt</w:t>
      </w:r>
      <w:proofErr w:type="spellEnd"/>
      <w:r>
        <w:t xml:space="preserve"> RA, </w:t>
      </w:r>
      <w:proofErr w:type="spellStart"/>
      <w:r>
        <w:t>Citro</w:t>
      </w:r>
      <w:proofErr w:type="spellEnd"/>
      <w:r>
        <w:t xml:space="preserve"> CF (</w:t>
      </w:r>
      <w:proofErr w:type="spellStart"/>
      <w:r>
        <w:t>eds</w:t>
      </w:r>
      <w:proofErr w:type="spellEnd"/>
      <w:r>
        <w:t xml:space="preserve">). Studies of Welfare Populations: Data collection and Research Issues. National Academy Press: Washington, DC 2001. </w:t>
      </w:r>
      <w:proofErr w:type="gramStart"/>
      <w:r>
        <w:t xml:space="preserve">Available at </w:t>
      </w:r>
      <w:r w:rsidRPr="003A73C2">
        <w:t>http://www.nap.edu/openbook/0309076234/html.</w:t>
      </w:r>
      <w:proofErr w:type="gramEnd"/>
      <w:r w:rsidRPr="003A73C2">
        <w:t xml:space="preserve"> </w:t>
      </w:r>
      <w:proofErr w:type="gramStart"/>
      <w:r w:rsidRPr="003A73C2">
        <w:t>Accessed on May 13</w:t>
      </w:r>
      <w:r>
        <w:t>, 2008.</w:t>
      </w:r>
      <w:proofErr w:type="gramEnd"/>
    </w:p>
  </w:footnote>
  <w:footnote w:id="2">
    <w:p w:rsidR="000F3EB2" w:rsidRDefault="000F3EB2" w:rsidP="00B5170D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proofErr w:type="spellStart"/>
      <w:r>
        <w:t>Kovac</w:t>
      </w:r>
      <w:proofErr w:type="spellEnd"/>
      <w:r>
        <w:t xml:space="preserve"> MD, </w:t>
      </w:r>
      <w:proofErr w:type="spellStart"/>
      <w:r>
        <w:t>Markesich</w:t>
      </w:r>
      <w:proofErr w:type="spellEnd"/>
      <w:r>
        <w:t xml:space="preserve"> J. Tiered incentive payments: getting the most </w:t>
      </w:r>
      <w:proofErr w:type="gramStart"/>
      <w:r>
        <w:t>bang</w:t>
      </w:r>
      <w:proofErr w:type="gramEnd"/>
      <w:r>
        <w:t xml:space="preserve"> for your buck. </w:t>
      </w:r>
      <w:proofErr w:type="gramStart"/>
      <w:r>
        <w:t>Presentation at the Annual Conference of the American Association for Public Research, 2002.</w:t>
      </w:r>
      <w:proofErr w:type="gramEnd"/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E5509A"/>
    <w:multiLevelType w:val="hybridMultilevel"/>
    <w:tmpl w:val="F558EBA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33C4B70"/>
    <w:multiLevelType w:val="hybridMultilevel"/>
    <w:tmpl w:val="A176B57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4224B3D"/>
    <w:multiLevelType w:val="hybridMultilevel"/>
    <w:tmpl w:val="31FABD3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1C61C8E"/>
    <w:multiLevelType w:val="hybridMultilevel"/>
    <w:tmpl w:val="497C730C"/>
    <w:lvl w:ilvl="0" w:tplc="04090001">
      <w:start w:val="1"/>
      <w:numFmt w:val="bullet"/>
      <w:lvlText w:val=""/>
      <w:lvlJc w:val="left"/>
      <w:pPr>
        <w:tabs>
          <w:tab w:val="num" w:pos="840"/>
        </w:tabs>
        <w:ind w:left="8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60"/>
        </w:tabs>
        <w:ind w:left="15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80"/>
        </w:tabs>
        <w:ind w:left="22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00"/>
        </w:tabs>
        <w:ind w:left="30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720"/>
        </w:tabs>
        <w:ind w:left="37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440"/>
        </w:tabs>
        <w:ind w:left="44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60"/>
        </w:tabs>
        <w:ind w:left="51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80"/>
        </w:tabs>
        <w:ind w:left="58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00"/>
        </w:tabs>
        <w:ind w:left="6600" w:hanging="360"/>
      </w:pPr>
      <w:rPr>
        <w:rFonts w:ascii="Wingdings" w:hAnsi="Wingdings" w:hint="default"/>
      </w:rPr>
    </w:lvl>
  </w:abstractNum>
  <w:abstractNum w:abstractNumId="4">
    <w:nsid w:val="12224672"/>
    <w:multiLevelType w:val="hybridMultilevel"/>
    <w:tmpl w:val="4C56DD2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16766936"/>
    <w:multiLevelType w:val="hybridMultilevel"/>
    <w:tmpl w:val="E1947F5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1EA7344E"/>
    <w:multiLevelType w:val="hybridMultilevel"/>
    <w:tmpl w:val="AA2E48A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25A72214"/>
    <w:multiLevelType w:val="hybridMultilevel"/>
    <w:tmpl w:val="F42A779A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3A8B30B2"/>
    <w:multiLevelType w:val="hybridMultilevel"/>
    <w:tmpl w:val="0BF4D9EC"/>
    <w:lvl w:ilvl="0" w:tplc="04090001">
      <w:start w:val="1"/>
      <w:numFmt w:val="bullet"/>
      <w:lvlText w:val=""/>
      <w:lvlJc w:val="left"/>
      <w:pPr>
        <w:tabs>
          <w:tab w:val="num" w:pos="789"/>
        </w:tabs>
        <w:ind w:left="78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09"/>
        </w:tabs>
        <w:ind w:left="150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29"/>
        </w:tabs>
        <w:ind w:left="222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49"/>
        </w:tabs>
        <w:ind w:left="294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69"/>
        </w:tabs>
        <w:ind w:left="366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89"/>
        </w:tabs>
        <w:ind w:left="438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09"/>
        </w:tabs>
        <w:ind w:left="510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29"/>
        </w:tabs>
        <w:ind w:left="582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49"/>
        </w:tabs>
        <w:ind w:left="6549" w:hanging="360"/>
      </w:pPr>
      <w:rPr>
        <w:rFonts w:ascii="Wingdings" w:hAnsi="Wingdings" w:hint="default"/>
      </w:rPr>
    </w:lvl>
  </w:abstractNum>
  <w:abstractNum w:abstractNumId="9">
    <w:nsid w:val="3FF303C4"/>
    <w:multiLevelType w:val="hybridMultilevel"/>
    <w:tmpl w:val="2742876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3FF434B9"/>
    <w:multiLevelType w:val="hybridMultilevel"/>
    <w:tmpl w:val="9EE072DE"/>
    <w:lvl w:ilvl="0" w:tplc="DB060A38">
      <w:start w:val="1"/>
      <w:numFmt w:val="bullet"/>
      <w:lvlText w:val=""/>
      <w:lvlJc w:val="left"/>
      <w:pPr>
        <w:tabs>
          <w:tab w:val="num" w:pos="1161"/>
        </w:tabs>
        <w:ind w:left="1161" w:hanging="441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4DA04643"/>
    <w:multiLevelType w:val="hybridMultilevel"/>
    <w:tmpl w:val="F90CDD8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3DB0D13"/>
    <w:multiLevelType w:val="hybridMultilevel"/>
    <w:tmpl w:val="71CC3B9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6B4873C6"/>
    <w:multiLevelType w:val="hybridMultilevel"/>
    <w:tmpl w:val="377011F0"/>
    <w:lvl w:ilvl="0" w:tplc="04090001">
      <w:start w:val="1"/>
      <w:numFmt w:val="bullet"/>
      <w:lvlText w:val=""/>
      <w:lvlJc w:val="left"/>
      <w:pPr>
        <w:tabs>
          <w:tab w:val="num" w:pos="792"/>
        </w:tabs>
        <w:ind w:left="79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12"/>
        </w:tabs>
        <w:ind w:left="151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32"/>
        </w:tabs>
        <w:ind w:left="223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52"/>
        </w:tabs>
        <w:ind w:left="295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72"/>
        </w:tabs>
        <w:ind w:left="367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92"/>
        </w:tabs>
        <w:ind w:left="439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12"/>
        </w:tabs>
        <w:ind w:left="511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32"/>
        </w:tabs>
        <w:ind w:left="583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52"/>
        </w:tabs>
        <w:ind w:left="6552" w:hanging="360"/>
      </w:pPr>
      <w:rPr>
        <w:rFonts w:ascii="Wingdings" w:hAnsi="Wingdings" w:hint="default"/>
      </w:rPr>
    </w:lvl>
  </w:abstractNum>
  <w:abstractNum w:abstractNumId="14">
    <w:nsid w:val="746221AE"/>
    <w:multiLevelType w:val="hybridMultilevel"/>
    <w:tmpl w:val="9FA4EFC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8385B3C"/>
    <w:multiLevelType w:val="singleLevel"/>
    <w:tmpl w:val="A5BA7554"/>
    <w:lvl w:ilvl="0">
      <w:start w:val="5"/>
      <w:numFmt w:val="lowerLetter"/>
      <w:lvlText w:val="%1."/>
      <w:lvlJc w:val="left"/>
      <w:pPr>
        <w:tabs>
          <w:tab w:val="num" w:pos="1434"/>
        </w:tabs>
        <w:ind w:left="1434" w:hanging="570"/>
      </w:pPr>
      <w:rPr>
        <w:rFonts w:hint="default"/>
      </w:rPr>
    </w:lvl>
  </w:abstractNum>
  <w:abstractNum w:abstractNumId="16">
    <w:nsid w:val="7B8A28C0"/>
    <w:multiLevelType w:val="singleLevel"/>
    <w:tmpl w:val="2A22CF7E"/>
    <w:lvl w:ilvl="0">
      <w:start w:val="1"/>
      <w:numFmt w:val="lowerLetter"/>
      <w:lvlText w:val="%1."/>
      <w:lvlJc w:val="left"/>
      <w:pPr>
        <w:tabs>
          <w:tab w:val="num" w:pos="1446"/>
        </w:tabs>
        <w:ind w:left="1446" w:hanging="570"/>
      </w:pPr>
      <w:rPr>
        <w:rFonts w:hint="default"/>
      </w:rPr>
    </w:lvl>
  </w:abstractNum>
  <w:abstractNum w:abstractNumId="17">
    <w:nsid w:val="7CF10674"/>
    <w:multiLevelType w:val="hybridMultilevel"/>
    <w:tmpl w:val="8F30CE1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6"/>
  </w:num>
  <w:num w:numId="3">
    <w:abstractNumId w:val="15"/>
  </w:num>
  <w:num w:numId="4">
    <w:abstractNumId w:val="17"/>
  </w:num>
  <w:num w:numId="5">
    <w:abstractNumId w:val="3"/>
  </w:num>
  <w:num w:numId="6">
    <w:abstractNumId w:val="1"/>
  </w:num>
  <w:num w:numId="7">
    <w:abstractNumId w:val="8"/>
  </w:num>
  <w:num w:numId="8">
    <w:abstractNumId w:val="13"/>
  </w:num>
  <w:num w:numId="9">
    <w:abstractNumId w:val="9"/>
  </w:num>
  <w:num w:numId="10">
    <w:abstractNumId w:val="2"/>
  </w:num>
  <w:num w:numId="11">
    <w:abstractNumId w:val="6"/>
  </w:num>
  <w:num w:numId="12">
    <w:abstractNumId w:val="7"/>
  </w:num>
  <w:num w:numId="13">
    <w:abstractNumId w:val="0"/>
  </w:num>
  <w:num w:numId="14">
    <w:abstractNumId w:val="14"/>
  </w:num>
  <w:num w:numId="15">
    <w:abstractNumId w:val="12"/>
  </w:num>
  <w:num w:numId="16">
    <w:abstractNumId w:val="11"/>
  </w:num>
  <w:num w:numId="17">
    <w:abstractNumId w:val="4"/>
  </w:num>
  <w:num w:numId="18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oNotTrackMoves/>
  <w:defaultTabStop w:val="720"/>
  <w:noPunctuationKerning/>
  <w:characterSpacingControl w:val="doNotCompress"/>
  <w:hdrShapeDefaults>
    <o:shapedefaults v:ext="edit" spidmax="53249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D6383F"/>
    <w:rsid w:val="00023A57"/>
    <w:rsid w:val="000416B9"/>
    <w:rsid w:val="00042806"/>
    <w:rsid w:val="00047A64"/>
    <w:rsid w:val="00050DF1"/>
    <w:rsid w:val="00055FDD"/>
    <w:rsid w:val="00065995"/>
    <w:rsid w:val="00067329"/>
    <w:rsid w:val="0009335C"/>
    <w:rsid w:val="000B238C"/>
    <w:rsid w:val="000B2838"/>
    <w:rsid w:val="000D44CA"/>
    <w:rsid w:val="000E200B"/>
    <w:rsid w:val="000F3EB2"/>
    <w:rsid w:val="000F4939"/>
    <w:rsid w:val="000F68BE"/>
    <w:rsid w:val="0015652A"/>
    <w:rsid w:val="00162F83"/>
    <w:rsid w:val="00176B0A"/>
    <w:rsid w:val="001927A4"/>
    <w:rsid w:val="00194AC6"/>
    <w:rsid w:val="001A23B0"/>
    <w:rsid w:val="001A25CC"/>
    <w:rsid w:val="001B0AAA"/>
    <w:rsid w:val="001B0F7D"/>
    <w:rsid w:val="001C39F7"/>
    <w:rsid w:val="00232666"/>
    <w:rsid w:val="00235CCC"/>
    <w:rsid w:val="00237B48"/>
    <w:rsid w:val="0024521E"/>
    <w:rsid w:val="00263C3D"/>
    <w:rsid w:val="00274D0B"/>
    <w:rsid w:val="00284110"/>
    <w:rsid w:val="002B3C95"/>
    <w:rsid w:val="002C5E40"/>
    <w:rsid w:val="002D0B92"/>
    <w:rsid w:val="002D26E2"/>
    <w:rsid w:val="0031292B"/>
    <w:rsid w:val="0032332F"/>
    <w:rsid w:val="00335416"/>
    <w:rsid w:val="003B37FB"/>
    <w:rsid w:val="003D5BBE"/>
    <w:rsid w:val="003E3C61"/>
    <w:rsid w:val="003F1C5B"/>
    <w:rsid w:val="0042492A"/>
    <w:rsid w:val="00434E33"/>
    <w:rsid w:val="00436A41"/>
    <w:rsid w:val="00441434"/>
    <w:rsid w:val="00445B35"/>
    <w:rsid w:val="0045264C"/>
    <w:rsid w:val="0048479D"/>
    <w:rsid w:val="004876EC"/>
    <w:rsid w:val="00492764"/>
    <w:rsid w:val="004D6E14"/>
    <w:rsid w:val="005009B0"/>
    <w:rsid w:val="0051361A"/>
    <w:rsid w:val="00520783"/>
    <w:rsid w:val="00580BBD"/>
    <w:rsid w:val="005A1006"/>
    <w:rsid w:val="005E714A"/>
    <w:rsid w:val="006140A0"/>
    <w:rsid w:val="00636621"/>
    <w:rsid w:val="00642B49"/>
    <w:rsid w:val="0064468A"/>
    <w:rsid w:val="00650B1C"/>
    <w:rsid w:val="00675BCE"/>
    <w:rsid w:val="006832D9"/>
    <w:rsid w:val="0069403B"/>
    <w:rsid w:val="006E780A"/>
    <w:rsid w:val="006F3DDE"/>
    <w:rsid w:val="00704678"/>
    <w:rsid w:val="007425E7"/>
    <w:rsid w:val="00793BA2"/>
    <w:rsid w:val="007A37C9"/>
    <w:rsid w:val="007C61BA"/>
    <w:rsid w:val="007F0FDE"/>
    <w:rsid w:val="00802607"/>
    <w:rsid w:val="008101A5"/>
    <w:rsid w:val="008116CE"/>
    <w:rsid w:val="00822664"/>
    <w:rsid w:val="00843796"/>
    <w:rsid w:val="00895229"/>
    <w:rsid w:val="008A2D47"/>
    <w:rsid w:val="008A5D0B"/>
    <w:rsid w:val="008E3808"/>
    <w:rsid w:val="008F0203"/>
    <w:rsid w:val="008F50D4"/>
    <w:rsid w:val="009239AA"/>
    <w:rsid w:val="00924564"/>
    <w:rsid w:val="00935ADA"/>
    <w:rsid w:val="00946B6C"/>
    <w:rsid w:val="00955019"/>
    <w:rsid w:val="00955A71"/>
    <w:rsid w:val="0096108F"/>
    <w:rsid w:val="009C13B9"/>
    <w:rsid w:val="009C4D35"/>
    <w:rsid w:val="009D01A2"/>
    <w:rsid w:val="009E0ADD"/>
    <w:rsid w:val="009F5923"/>
    <w:rsid w:val="009F71BD"/>
    <w:rsid w:val="00A403BB"/>
    <w:rsid w:val="00A674DF"/>
    <w:rsid w:val="00A83AA6"/>
    <w:rsid w:val="00AD3715"/>
    <w:rsid w:val="00AE1809"/>
    <w:rsid w:val="00AF4FCE"/>
    <w:rsid w:val="00B00170"/>
    <w:rsid w:val="00B26219"/>
    <w:rsid w:val="00B5170D"/>
    <w:rsid w:val="00B61B5E"/>
    <w:rsid w:val="00B80D76"/>
    <w:rsid w:val="00BA2105"/>
    <w:rsid w:val="00BA3FF1"/>
    <w:rsid w:val="00BA7E06"/>
    <w:rsid w:val="00BB43B5"/>
    <w:rsid w:val="00BB6219"/>
    <w:rsid w:val="00BD290F"/>
    <w:rsid w:val="00BF5925"/>
    <w:rsid w:val="00C01E90"/>
    <w:rsid w:val="00C14CC4"/>
    <w:rsid w:val="00C33C52"/>
    <w:rsid w:val="00C40D8B"/>
    <w:rsid w:val="00C753A5"/>
    <w:rsid w:val="00C8407A"/>
    <w:rsid w:val="00C8488C"/>
    <w:rsid w:val="00C86E91"/>
    <w:rsid w:val="00CA2650"/>
    <w:rsid w:val="00CB1078"/>
    <w:rsid w:val="00CC6FAF"/>
    <w:rsid w:val="00CF0C0E"/>
    <w:rsid w:val="00D23EEE"/>
    <w:rsid w:val="00D2454E"/>
    <w:rsid w:val="00D24698"/>
    <w:rsid w:val="00D43C00"/>
    <w:rsid w:val="00D6383F"/>
    <w:rsid w:val="00DA2C3D"/>
    <w:rsid w:val="00DB4CB1"/>
    <w:rsid w:val="00DB59D0"/>
    <w:rsid w:val="00DB7F20"/>
    <w:rsid w:val="00DC33D3"/>
    <w:rsid w:val="00DF7267"/>
    <w:rsid w:val="00E26329"/>
    <w:rsid w:val="00E40B50"/>
    <w:rsid w:val="00E50293"/>
    <w:rsid w:val="00E65FFC"/>
    <w:rsid w:val="00E80951"/>
    <w:rsid w:val="00E86CC6"/>
    <w:rsid w:val="00E92923"/>
    <w:rsid w:val="00E93429"/>
    <w:rsid w:val="00EB56B3"/>
    <w:rsid w:val="00ED6492"/>
    <w:rsid w:val="00EE1B58"/>
    <w:rsid w:val="00EE294A"/>
    <w:rsid w:val="00EF2095"/>
    <w:rsid w:val="00F06866"/>
    <w:rsid w:val="00F15956"/>
    <w:rsid w:val="00F24CFC"/>
    <w:rsid w:val="00F27E05"/>
    <w:rsid w:val="00F3170F"/>
    <w:rsid w:val="00F6218C"/>
    <w:rsid w:val="00F7712F"/>
    <w:rsid w:val="00F93440"/>
    <w:rsid w:val="00F976B0"/>
    <w:rsid w:val="00FA6DE7"/>
    <w:rsid w:val="00FC0A8E"/>
    <w:rsid w:val="00FE2FA6"/>
    <w:rsid w:val="00FE3DF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32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annotation text" w:uiPriority="99"/>
    <w:lsdException w:name="caption" w:semiHidden="1" w:unhideWhenUsed="1" w:qFormat="1"/>
    <w:lsdException w:name="footnote reference" w:uiPriority="99"/>
    <w:lsdException w:name="annotation reference" w:uiPriority="99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94AC6"/>
    <w:rPr>
      <w:sz w:val="24"/>
      <w:szCs w:val="24"/>
    </w:rPr>
  </w:style>
  <w:style w:type="paragraph" w:styleId="Heading1">
    <w:name w:val="heading 1"/>
    <w:basedOn w:val="Normal"/>
    <w:next w:val="Normal"/>
    <w:qFormat/>
    <w:rsid w:val="00194AC6"/>
    <w:pPr>
      <w:keepNext/>
      <w:ind w:right="-360"/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rsid w:val="00194AC6"/>
    <w:pPr>
      <w:keepNext/>
      <w:jc w:val="center"/>
      <w:outlineLvl w:val="1"/>
    </w:pPr>
    <w:rPr>
      <w:b/>
      <w:bCs/>
    </w:rPr>
  </w:style>
  <w:style w:type="paragraph" w:styleId="Heading3">
    <w:name w:val="heading 3"/>
    <w:basedOn w:val="Normal"/>
    <w:next w:val="Normal"/>
    <w:qFormat/>
    <w:rsid w:val="00194AC6"/>
    <w:pPr>
      <w:keepNext/>
      <w:outlineLvl w:val="2"/>
    </w:pPr>
    <w:rPr>
      <w:b/>
      <w:bCs/>
    </w:rPr>
  </w:style>
  <w:style w:type="paragraph" w:styleId="Heading4">
    <w:name w:val="heading 4"/>
    <w:basedOn w:val="Normal"/>
    <w:next w:val="Normal"/>
    <w:qFormat/>
    <w:rsid w:val="00194AC6"/>
    <w:pPr>
      <w:keepNext/>
      <w:outlineLvl w:val="3"/>
    </w:pPr>
    <w:rPr>
      <w:b/>
      <w:bCs/>
      <w:u w:val="single"/>
    </w:rPr>
  </w:style>
  <w:style w:type="paragraph" w:styleId="Heading5">
    <w:name w:val="heading 5"/>
    <w:basedOn w:val="Normal"/>
    <w:next w:val="Normal"/>
    <w:qFormat/>
    <w:rsid w:val="00194AC6"/>
    <w:pPr>
      <w:keepNext/>
      <w:outlineLvl w:val="4"/>
    </w:pPr>
    <w:rPr>
      <w:b/>
      <w:szCs w:val="20"/>
      <w:u w:val="single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194AC6"/>
    <w:pPr>
      <w:widowControl w:val="0"/>
      <w:tabs>
        <w:tab w:val="center" w:pos="4320"/>
        <w:tab w:val="right" w:pos="8640"/>
      </w:tabs>
    </w:pPr>
    <w:rPr>
      <w:snapToGrid w:val="0"/>
    </w:rPr>
  </w:style>
  <w:style w:type="paragraph" w:styleId="BodyText">
    <w:name w:val="Body Text"/>
    <w:basedOn w:val="Normal"/>
    <w:rsid w:val="00194AC6"/>
    <w:pPr>
      <w:widowControl w:val="0"/>
    </w:pPr>
    <w:rPr>
      <w:i/>
      <w:iCs/>
      <w:snapToGrid w:val="0"/>
      <w:sz w:val="20"/>
      <w:szCs w:val="20"/>
    </w:rPr>
  </w:style>
  <w:style w:type="paragraph" w:styleId="Footer">
    <w:name w:val="footer"/>
    <w:basedOn w:val="Normal"/>
    <w:rsid w:val="00194AC6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194AC6"/>
  </w:style>
  <w:style w:type="paragraph" w:styleId="BodyTextIndent">
    <w:name w:val="Body Text Indent"/>
    <w:basedOn w:val="Normal"/>
    <w:rsid w:val="00194AC6"/>
    <w:pPr>
      <w:ind w:left="288"/>
    </w:pPr>
    <w:rPr>
      <w:sz w:val="20"/>
      <w:szCs w:val="20"/>
      <w:lang w:eastAsia="zh-CN"/>
    </w:rPr>
  </w:style>
  <w:style w:type="paragraph" w:styleId="BodyTextIndent3">
    <w:name w:val="Body Text Indent 3"/>
    <w:basedOn w:val="Normal"/>
    <w:rsid w:val="00194AC6"/>
    <w:pPr>
      <w:ind w:left="1440" w:hanging="720"/>
    </w:pPr>
    <w:rPr>
      <w:lang w:eastAsia="zh-CN"/>
    </w:rPr>
  </w:style>
  <w:style w:type="paragraph" w:styleId="NormalWeb">
    <w:name w:val="Normal (Web)"/>
    <w:basedOn w:val="Normal"/>
    <w:rsid w:val="00194AC6"/>
    <w:pPr>
      <w:spacing w:before="100" w:beforeAutospacing="1" w:after="100" w:afterAutospacing="1"/>
    </w:pPr>
    <w:rPr>
      <w:color w:val="000000"/>
    </w:rPr>
  </w:style>
  <w:style w:type="paragraph" w:styleId="BalloonText">
    <w:name w:val="Balloon Text"/>
    <w:basedOn w:val="Normal"/>
    <w:semiHidden/>
    <w:rsid w:val="00F3170F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6832D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DocumentMap">
    <w:name w:val="Document Map"/>
    <w:basedOn w:val="Normal"/>
    <w:link w:val="DocumentMapChar"/>
    <w:rsid w:val="00FA6DE7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rsid w:val="00FA6DE7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rsid w:val="00F0686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rsid w:val="00F0686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F06866"/>
  </w:style>
  <w:style w:type="paragraph" w:styleId="CommentSubject">
    <w:name w:val="annotation subject"/>
    <w:basedOn w:val="CommentText"/>
    <w:next w:val="CommentText"/>
    <w:link w:val="CommentSubjectChar"/>
    <w:rsid w:val="00F06866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F06866"/>
    <w:rPr>
      <w:b/>
      <w:bCs/>
    </w:rPr>
  </w:style>
  <w:style w:type="paragraph" w:styleId="ListParagraph">
    <w:name w:val="List Paragraph"/>
    <w:basedOn w:val="Normal"/>
    <w:uiPriority w:val="34"/>
    <w:qFormat/>
    <w:rsid w:val="00C14CC4"/>
    <w:pPr>
      <w:ind w:left="720"/>
      <w:contextualSpacing/>
    </w:pPr>
  </w:style>
  <w:style w:type="paragraph" w:styleId="FootnoteText">
    <w:name w:val="footnote text"/>
    <w:basedOn w:val="Normal"/>
    <w:link w:val="FootnoteTextChar"/>
    <w:uiPriority w:val="99"/>
    <w:rsid w:val="00B5170D"/>
    <w:pPr>
      <w:widowControl w:val="0"/>
      <w:autoSpaceDE w:val="0"/>
      <w:autoSpaceDN w:val="0"/>
      <w:adjustRightInd w:val="0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B5170D"/>
  </w:style>
  <w:style w:type="character" w:styleId="FootnoteReference">
    <w:name w:val="footnote reference"/>
    <w:basedOn w:val="DefaultParagraphFont"/>
    <w:uiPriority w:val="99"/>
    <w:rsid w:val="00B5170D"/>
    <w:rPr>
      <w:rFonts w:cs="Times New Roman"/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3071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1054</Words>
  <Characters>5904</Characters>
  <Application>Microsoft Office Word</Application>
  <DocSecurity>0</DocSecurity>
  <Lines>49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Generic Clearance Submission Template</vt:lpstr>
    </vt:vector>
  </TitlesOfParts>
  <Company>ssa</Company>
  <LinksUpToDate>false</LinksUpToDate>
  <CharactersWithSpaces>6945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Generic Clearance Submission Template</dc:title>
  <dc:subject>Generic Clearance Submission Template</dc:subject>
  <dc:creator>OD/USER</dc:creator>
  <cp:keywords>Generic Clearance Submission Template</cp:keywords>
  <cp:lastModifiedBy>banksj</cp:lastModifiedBy>
  <cp:revision>5</cp:revision>
  <cp:lastPrinted>2010-10-04T16:59:00Z</cp:lastPrinted>
  <dcterms:created xsi:type="dcterms:W3CDTF">2011-11-30T15:49:00Z</dcterms:created>
  <dcterms:modified xsi:type="dcterms:W3CDTF">2011-12-15T15:58:00Z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