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5D7" w:rsidRPr="006566D3" w:rsidRDefault="00F05855" w:rsidP="006165D7">
      <w:pPr>
        <w:jc w:val="center"/>
        <w:rPr>
          <w:rFonts w:asciiTheme="majorHAnsi" w:hAnsiTheme="majorHAnsi" w:cs="Courier New"/>
          <w:b/>
          <w:sz w:val="40"/>
          <w:szCs w:val="40"/>
        </w:rPr>
      </w:pPr>
      <w:r>
        <w:rPr>
          <w:rFonts w:asciiTheme="majorHAnsi" w:hAnsiTheme="majorHAnsi" w:cs="Courier New"/>
          <w:b/>
          <w:sz w:val="40"/>
          <w:szCs w:val="40"/>
        </w:rPr>
        <w:t>Assessment</w:t>
      </w:r>
      <w:r w:rsidR="006B7A66">
        <w:rPr>
          <w:rFonts w:asciiTheme="majorHAnsi" w:hAnsiTheme="majorHAnsi" w:cs="Courier New"/>
          <w:b/>
          <w:sz w:val="40"/>
          <w:szCs w:val="40"/>
        </w:rPr>
        <w:t xml:space="preserve"> of</w:t>
      </w:r>
      <w:r w:rsidR="000469C2">
        <w:rPr>
          <w:rFonts w:asciiTheme="majorHAnsi" w:hAnsiTheme="majorHAnsi" w:cs="Courier New"/>
          <w:b/>
          <w:sz w:val="40"/>
          <w:szCs w:val="40"/>
        </w:rPr>
        <w:t xml:space="preserve"> Local Health Departments’ Interventions to Address TB among </w:t>
      </w:r>
      <w:r w:rsidR="006E7507">
        <w:rPr>
          <w:rFonts w:asciiTheme="majorHAnsi" w:hAnsiTheme="majorHAnsi" w:cs="Courier New"/>
          <w:b/>
          <w:sz w:val="40"/>
          <w:szCs w:val="40"/>
        </w:rPr>
        <w:t>Persons Experiencing Homelessness</w:t>
      </w:r>
    </w:p>
    <w:p w:rsidR="006165D7" w:rsidRPr="009B4A51" w:rsidRDefault="006165D7" w:rsidP="006165D7">
      <w:pPr>
        <w:spacing w:after="0"/>
        <w:jc w:val="center"/>
        <w:rPr>
          <w:rFonts w:asciiTheme="majorHAnsi" w:hAnsiTheme="majorHAnsi"/>
          <w:b/>
          <w:sz w:val="40"/>
        </w:rPr>
      </w:pPr>
    </w:p>
    <w:p w:rsidR="006165D7" w:rsidRDefault="006165D7" w:rsidP="006165D7">
      <w:pPr>
        <w:spacing w:after="0"/>
        <w:jc w:val="center"/>
        <w:rPr>
          <w:rFonts w:asciiTheme="majorHAnsi" w:hAnsiTheme="majorHAnsi"/>
          <w:b/>
        </w:rPr>
      </w:pPr>
    </w:p>
    <w:p w:rsidR="006165D7" w:rsidRPr="00AA3192" w:rsidRDefault="006165D7" w:rsidP="006165D7">
      <w:pPr>
        <w:spacing w:after="0"/>
        <w:jc w:val="center"/>
        <w:rPr>
          <w:rFonts w:asciiTheme="majorHAnsi" w:hAnsiTheme="majorHAnsi"/>
        </w:rPr>
      </w:pPr>
      <w:r w:rsidRPr="00AA3192">
        <w:rPr>
          <w:rFonts w:asciiTheme="majorHAnsi" w:hAnsiTheme="majorHAnsi"/>
        </w:rPr>
        <w:t>OSTL</w:t>
      </w:r>
      <w:r>
        <w:rPr>
          <w:rFonts w:asciiTheme="majorHAnsi" w:hAnsiTheme="majorHAnsi"/>
        </w:rPr>
        <w:t>TS Generic Information Collection</w:t>
      </w:r>
      <w:r w:rsidRPr="00AA3192">
        <w:rPr>
          <w:rFonts w:asciiTheme="majorHAnsi" w:hAnsiTheme="majorHAnsi"/>
        </w:rPr>
        <w:t xml:space="preserve"> Request</w:t>
      </w:r>
    </w:p>
    <w:p w:rsidR="006165D7" w:rsidRPr="00AA3192" w:rsidRDefault="006165D7" w:rsidP="006165D7">
      <w:pPr>
        <w:pStyle w:val="Header"/>
        <w:tabs>
          <w:tab w:val="clear" w:pos="4680"/>
        </w:tabs>
        <w:jc w:val="center"/>
      </w:pPr>
      <w:r w:rsidRPr="00AA3192">
        <w:t>OMB No. 0920-0879</w:t>
      </w:r>
    </w:p>
    <w:p w:rsidR="006165D7" w:rsidRDefault="006165D7" w:rsidP="006165D7">
      <w:pPr>
        <w:spacing w:after="0"/>
        <w:rPr>
          <w:rFonts w:asciiTheme="majorHAnsi" w:hAnsiTheme="majorHAnsi"/>
          <w:b/>
        </w:rPr>
      </w:pPr>
    </w:p>
    <w:p w:rsidR="006165D7" w:rsidRDefault="006165D7" w:rsidP="006165D7">
      <w:pPr>
        <w:spacing w:after="0"/>
        <w:rPr>
          <w:rFonts w:asciiTheme="majorHAnsi" w:hAnsiTheme="majorHAnsi"/>
          <w:b/>
        </w:rPr>
      </w:pPr>
    </w:p>
    <w:p w:rsidR="006165D7" w:rsidRDefault="006165D7" w:rsidP="006165D7">
      <w:pPr>
        <w:spacing w:after="0"/>
        <w:rPr>
          <w:rFonts w:asciiTheme="majorHAnsi" w:hAnsiTheme="majorHAnsi"/>
          <w:b/>
        </w:rPr>
      </w:pPr>
    </w:p>
    <w:p w:rsidR="006165D7" w:rsidRDefault="006165D7" w:rsidP="006165D7">
      <w:pPr>
        <w:spacing w:after="0"/>
        <w:rPr>
          <w:rFonts w:asciiTheme="majorHAnsi" w:hAnsiTheme="majorHAnsi"/>
          <w:b/>
        </w:rPr>
      </w:pPr>
    </w:p>
    <w:p w:rsidR="006165D7" w:rsidRDefault="006165D7" w:rsidP="006165D7">
      <w:pPr>
        <w:spacing w:after="0"/>
        <w:jc w:val="center"/>
        <w:rPr>
          <w:rFonts w:asciiTheme="majorHAnsi" w:hAnsiTheme="majorHAnsi"/>
          <w:b/>
        </w:rPr>
      </w:pPr>
      <w:r w:rsidRPr="00AA3192">
        <w:rPr>
          <w:rFonts w:asciiTheme="majorHAnsi" w:hAnsiTheme="majorHAnsi"/>
          <w:b/>
          <w:sz w:val="32"/>
        </w:rPr>
        <w:t>Supporting Statement – Section A</w:t>
      </w:r>
    </w:p>
    <w:p w:rsidR="006165D7" w:rsidRDefault="006165D7" w:rsidP="006165D7">
      <w:pPr>
        <w:spacing w:after="0"/>
        <w:rPr>
          <w:rFonts w:asciiTheme="majorHAnsi" w:hAnsiTheme="majorHAnsi"/>
          <w:b/>
        </w:rPr>
      </w:pPr>
    </w:p>
    <w:p w:rsidR="006165D7" w:rsidRDefault="006165D7" w:rsidP="006165D7">
      <w:pPr>
        <w:spacing w:after="0"/>
        <w:rPr>
          <w:rFonts w:asciiTheme="majorHAnsi" w:hAnsiTheme="majorHAnsi"/>
          <w:b/>
        </w:rPr>
      </w:pPr>
    </w:p>
    <w:p w:rsidR="006165D7" w:rsidRDefault="006165D7" w:rsidP="006165D7">
      <w:pPr>
        <w:spacing w:after="0"/>
        <w:jc w:val="center"/>
        <w:rPr>
          <w:rFonts w:asciiTheme="majorHAnsi" w:hAnsiTheme="majorHAnsi"/>
          <w:b/>
        </w:rPr>
      </w:pPr>
      <w:r w:rsidRPr="00AA3192">
        <w:rPr>
          <w:rFonts w:asciiTheme="majorHAnsi" w:hAnsiTheme="majorHAnsi"/>
          <w:b/>
        </w:rPr>
        <w:t>Submitted:</w:t>
      </w:r>
      <w:r w:rsidRPr="00AA3192">
        <w:rPr>
          <w:rFonts w:asciiTheme="majorHAnsi" w:hAnsiTheme="majorHAnsi"/>
        </w:rPr>
        <w:t xml:space="preserve"> </w:t>
      </w:r>
      <w:r w:rsidR="006B14C9">
        <w:rPr>
          <w:rFonts w:asciiTheme="majorHAnsi" w:hAnsiTheme="majorHAnsi"/>
        </w:rPr>
        <w:t>September 5</w:t>
      </w:r>
      <w:bookmarkStart w:id="0" w:name="_GoBack"/>
      <w:bookmarkEnd w:id="0"/>
      <w:r w:rsidR="006E7507">
        <w:rPr>
          <w:rFonts w:asciiTheme="majorHAnsi" w:hAnsiTheme="majorHAnsi"/>
        </w:rPr>
        <w:t>, 2013</w:t>
      </w:r>
    </w:p>
    <w:p w:rsidR="006165D7" w:rsidRDefault="006165D7" w:rsidP="006165D7">
      <w:pPr>
        <w:spacing w:after="0"/>
        <w:rPr>
          <w:rFonts w:asciiTheme="majorHAnsi" w:hAnsiTheme="majorHAnsi"/>
          <w:b/>
        </w:rPr>
      </w:pPr>
    </w:p>
    <w:p w:rsidR="006165D7" w:rsidRDefault="006165D7" w:rsidP="006165D7">
      <w:pPr>
        <w:spacing w:after="0"/>
        <w:rPr>
          <w:rFonts w:asciiTheme="majorHAnsi" w:hAnsiTheme="majorHAnsi"/>
          <w:b/>
        </w:rPr>
      </w:pPr>
    </w:p>
    <w:p w:rsidR="006165D7" w:rsidRDefault="006165D7" w:rsidP="006165D7">
      <w:pPr>
        <w:spacing w:after="0"/>
        <w:rPr>
          <w:rFonts w:asciiTheme="majorHAnsi" w:hAnsiTheme="majorHAnsi"/>
          <w:b/>
        </w:rPr>
      </w:pPr>
    </w:p>
    <w:p w:rsidR="006165D7" w:rsidRDefault="006165D7" w:rsidP="006165D7">
      <w:pPr>
        <w:spacing w:after="0"/>
        <w:rPr>
          <w:rFonts w:asciiTheme="majorHAnsi" w:hAnsiTheme="majorHAnsi"/>
          <w:b/>
        </w:rPr>
      </w:pPr>
    </w:p>
    <w:p w:rsidR="00C51BDB" w:rsidRDefault="00C51BDB" w:rsidP="006165D7">
      <w:pPr>
        <w:spacing w:after="0"/>
        <w:rPr>
          <w:rFonts w:asciiTheme="majorHAnsi" w:hAnsiTheme="majorHAnsi"/>
          <w:b/>
        </w:rPr>
      </w:pPr>
    </w:p>
    <w:p w:rsidR="00C51BDB" w:rsidRDefault="00C51BDB" w:rsidP="006165D7">
      <w:pPr>
        <w:spacing w:after="0"/>
        <w:rPr>
          <w:rFonts w:asciiTheme="majorHAnsi" w:hAnsiTheme="majorHAnsi"/>
          <w:b/>
        </w:rPr>
      </w:pPr>
    </w:p>
    <w:p w:rsidR="00C51BDB" w:rsidRDefault="00C51BDB" w:rsidP="006165D7">
      <w:pPr>
        <w:spacing w:after="0"/>
        <w:rPr>
          <w:rFonts w:asciiTheme="majorHAnsi" w:hAnsiTheme="majorHAnsi"/>
          <w:b/>
        </w:rPr>
      </w:pPr>
    </w:p>
    <w:p w:rsidR="00C51BDB" w:rsidRDefault="00C51BDB" w:rsidP="006165D7">
      <w:pPr>
        <w:spacing w:after="0"/>
        <w:rPr>
          <w:rFonts w:asciiTheme="majorHAnsi" w:hAnsiTheme="majorHAnsi"/>
          <w:b/>
        </w:rPr>
      </w:pPr>
    </w:p>
    <w:p w:rsidR="00C51BDB" w:rsidRDefault="00C51BDB" w:rsidP="006165D7">
      <w:pPr>
        <w:spacing w:after="0"/>
        <w:rPr>
          <w:rFonts w:asciiTheme="majorHAnsi" w:hAnsiTheme="majorHAnsi"/>
          <w:b/>
        </w:rPr>
      </w:pPr>
    </w:p>
    <w:p w:rsidR="00C51BDB" w:rsidRDefault="00C51BDB" w:rsidP="006165D7">
      <w:pPr>
        <w:spacing w:after="0"/>
        <w:rPr>
          <w:rFonts w:asciiTheme="majorHAnsi" w:hAnsiTheme="majorHAnsi"/>
          <w:b/>
        </w:rPr>
      </w:pPr>
    </w:p>
    <w:p w:rsidR="00C51BDB" w:rsidRDefault="00C51BDB" w:rsidP="006165D7">
      <w:pPr>
        <w:spacing w:after="0"/>
        <w:rPr>
          <w:rFonts w:asciiTheme="majorHAnsi" w:hAnsiTheme="majorHAnsi"/>
          <w:b/>
        </w:rPr>
      </w:pPr>
    </w:p>
    <w:p w:rsidR="00C51BDB" w:rsidRDefault="00C51BDB" w:rsidP="006165D7">
      <w:pPr>
        <w:spacing w:after="0"/>
        <w:rPr>
          <w:rFonts w:asciiTheme="majorHAnsi" w:hAnsiTheme="majorHAnsi"/>
          <w:b/>
        </w:rPr>
      </w:pPr>
    </w:p>
    <w:p w:rsidR="00C51BDB" w:rsidRDefault="00C51BDB" w:rsidP="006165D7">
      <w:pPr>
        <w:spacing w:after="0"/>
        <w:rPr>
          <w:rFonts w:asciiTheme="majorHAnsi" w:hAnsiTheme="majorHAnsi"/>
          <w:b/>
        </w:rPr>
      </w:pPr>
    </w:p>
    <w:p w:rsidR="006165D7" w:rsidRDefault="006165D7" w:rsidP="006165D7">
      <w:pPr>
        <w:spacing w:after="0"/>
        <w:rPr>
          <w:rFonts w:asciiTheme="majorHAnsi" w:hAnsiTheme="majorHAnsi"/>
          <w:b/>
        </w:rPr>
      </w:pPr>
    </w:p>
    <w:p w:rsidR="006165D7" w:rsidRPr="00667C89" w:rsidRDefault="006165D7" w:rsidP="006165D7">
      <w:pPr>
        <w:spacing w:after="0"/>
        <w:rPr>
          <w:rFonts w:asciiTheme="majorHAnsi" w:hAnsiTheme="majorHAnsi"/>
          <w:b/>
          <w:u w:val="single"/>
        </w:rPr>
      </w:pPr>
      <w:r w:rsidRPr="00667C89">
        <w:rPr>
          <w:rFonts w:asciiTheme="majorHAnsi" w:hAnsiTheme="majorHAnsi"/>
          <w:b/>
          <w:u w:val="single"/>
        </w:rPr>
        <w:t>Program Official/Project Officer</w:t>
      </w:r>
    </w:p>
    <w:p w:rsidR="006165D7" w:rsidRPr="009518C0" w:rsidRDefault="006E7507" w:rsidP="006165D7">
      <w:pPr>
        <w:spacing w:after="0"/>
        <w:rPr>
          <w:rFonts w:asciiTheme="majorHAnsi" w:hAnsiTheme="majorHAnsi"/>
        </w:rPr>
      </w:pPr>
      <w:r>
        <w:rPr>
          <w:rFonts w:asciiTheme="majorHAnsi" w:hAnsiTheme="majorHAnsi"/>
        </w:rPr>
        <w:t>Sapna Bamrah Morris</w:t>
      </w:r>
    </w:p>
    <w:p w:rsidR="006165D7" w:rsidRDefault="006E7507" w:rsidP="006165D7">
      <w:pPr>
        <w:spacing w:after="0"/>
        <w:rPr>
          <w:rFonts w:asciiTheme="majorHAnsi" w:hAnsiTheme="majorHAnsi"/>
        </w:rPr>
      </w:pPr>
      <w:r>
        <w:rPr>
          <w:rFonts w:asciiTheme="majorHAnsi" w:hAnsiTheme="majorHAnsi"/>
        </w:rPr>
        <w:t>Medical Officer</w:t>
      </w:r>
    </w:p>
    <w:p w:rsidR="006165D7" w:rsidRDefault="006165D7" w:rsidP="006165D7">
      <w:pPr>
        <w:spacing w:after="0"/>
        <w:rPr>
          <w:rFonts w:asciiTheme="majorHAnsi" w:hAnsiTheme="majorHAnsi" w:cs="Arial"/>
        </w:rPr>
      </w:pPr>
      <w:r w:rsidRPr="00CE5C95">
        <w:rPr>
          <w:rFonts w:asciiTheme="majorHAnsi" w:hAnsiTheme="majorHAnsi" w:cs="Arial"/>
        </w:rPr>
        <w:t>National Center for HIV/AIDS, Viral Hepatitis, STD, and TB Prevention (NCHHSTP)</w:t>
      </w:r>
      <w:r w:rsidRPr="006566D3">
        <w:rPr>
          <w:rFonts w:asciiTheme="majorHAnsi" w:hAnsiTheme="majorHAnsi" w:cs="Arial"/>
        </w:rPr>
        <w:t xml:space="preserve"> </w:t>
      </w:r>
    </w:p>
    <w:p w:rsidR="006165D7" w:rsidRDefault="006165D7" w:rsidP="006165D7">
      <w:pPr>
        <w:spacing w:after="0"/>
        <w:rPr>
          <w:rFonts w:asciiTheme="majorHAnsi" w:hAnsiTheme="majorHAnsi"/>
        </w:rPr>
      </w:pPr>
      <w:r w:rsidRPr="009518C0">
        <w:rPr>
          <w:rFonts w:asciiTheme="majorHAnsi" w:hAnsiTheme="majorHAnsi"/>
        </w:rPr>
        <w:t xml:space="preserve">Division of </w:t>
      </w:r>
      <w:r>
        <w:rPr>
          <w:rFonts w:asciiTheme="majorHAnsi" w:hAnsiTheme="majorHAnsi"/>
        </w:rPr>
        <w:t>Tuberculosis Elimination</w:t>
      </w:r>
    </w:p>
    <w:p w:rsidR="006165D7" w:rsidRPr="009518C0" w:rsidRDefault="006E7507" w:rsidP="006165D7">
      <w:pPr>
        <w:spacing w:after="0"/>
        <w:rPr>
          <w:rFonts w:asciiTheme="majorHAnsi" w:hAnsiTheme="majorHAnsi"/>
        </w:rPr>
      </w:pPr>
      <w:r>
        <w:rPr>
          <w:rFonts w:asciiTheme="majorHAnsi" w:hAnsiTheme="majorHAnsi"/>
        </w:rPr>
        <w:t>Surveillance, Epidemiology, and Outbreak Investigations Branch</w:t>
      </w:r>
    </w:p>
    <w:p w:rsidR="006165D7" w:rsidRPr="009518C0" w:rsidRDefault="006165D7" w:rsidP="006165D7">
      <w:pPr>
        <w:spacing w:after="0"/>
        <w:rPr>
          <w:rFonts w:asciiTheme="majorHAnsi" w:hAnsiTheme="majorHAnsi"/>
        </w:rPr>
      </w:pPr>
      <w:r>
        <w:rPr>
          <w:rFonts w:asciiTheme="majorHAnsi" w:hAnsiTheme="majorHAnsi"/>
        </w:rPr>
        <w:t>1600 Clifton RD</w:t>
      </w:r>
      <w:r w:rsidRPr="009518C0">
        <w:rPr>
          <w:rFonts w:asciiTheme="majorHAnsi" w:hAnsiTheme="majorHAnsi"/>
        </w:rPr>
        <w:t xml:space="preserve">, MS </w:t>
      </w:r>
      <w:r w:rsidR="006E7507">
        <w:rPr>
          <w:rFonts w:asciiTheme="majorHAnsi" w:hAnsiTheme="majorHAnsi"/>
        </w:rPr>
        <w:t>E10</w:t>
      </w:r>
      <w:r w:rsidRPr="009518C0">
        <w:rPr>
          <w:rFonts w:asciiTheme="majorHAnsi" w:hAnsiTheme="majorHAnsi"/>
        </w:rPr>
        <w:t>, Atlanta, GA 30</w:t>
      </w:r>
      <w:r>
        <w:rPr>
          <w:rFonts w:asciiTheme="majorHAnsi" w:hAnsiTheme="majorHAnsi"/>
        </w:rPr>
        <w:t>333</w:t>
      </w:r>
    </w:p>
    <w:p w:rsidR="006165D7" w:rsidRPr="009518C0" w:rsidRDefault="006165D7" w:rsidP="006165D7">
      <w:pPr>
        <w:spacing w:after="0"/>
        <w:rPr>
          <w:rFonts w:asciiTheme="majorHAnsi" w:hAnsiTheme="majorHAnsi"/>
        </w:rPr>
      </w:pPr>
      <w:r w:rsidRPr="009518C0">
        <w:rPr>
          <w:rFonts w:asciiTheme="majorHAnsi" w:hAnsiTheme="majorHAnsi"/>
        </w:rPr>
        <w:t>Phone: 404-</w:t>
      </w:r>
      <w:r>
        <w:rPr>
          <w:rFonts w:asciiTheme="majorHAnsi" w:hAnsiTheme="majorHAnsi"/>
        </w:rPr>
        <w:t>639-</w:t>
      </w:r>
      <w:r w:rsidR="006E7507">
        <w:rPr>
          <w:rFonts w:asciiTheme="majorHAnsi" w:hAnsiTheme="majorHAnsi"/>
        </w:rPr>
        <w:t>8289</w:t>
      </w:r>
    </w:p>
    <w:p w:rsidR="006165D7" w:rsidRPr="009518C0" w:rsidRDefault="006165D7" w:rsidP="006165D7">
      <w:pPr>
        <w:spacing w:after="0"/>
        <w:rPr>
          <w:rFonts w:asciiTheme="majorHAnsi" w:hAnsiTheme="majorHAnsi"/>
        </w:rPr>
      </w:pPr>
      <w:r w:rsidRPr="009518C0">
        <w:rPr>
          <w:rFonts w:asciiTheme="majorHAnsi" w:hAnsiTheme="majorHAnsi"/>
        </w:rPr>
        <w:t>Fax: 404-</w:t>
      </w:r>
      <w:r>
        <w:rPr>
          <w:rFonts w:asciiTheme="majorHAnsi" w:hAnsiTheme="majorHAnsi"/>
        </w:rPr>
        <w:t>639-</w:t>
      </w:r>
      <w:r w:rsidR="006E7507">
        <w:rPr>
          <w:rFonts w:asciiTheme="majorHAnsi" w:hAnsiTheme="majorHAnsi"/>
        </w:rPr>
        <w:t>8959</w:t>
      </w:r>
    </w:p>
    <w:p w:rsidR="006165D7" w:rsidRDefault="006165D7" w:rsidP="006165D7">
      <w:pPr>
        <w:spacing w:after="0"/>
      </w:pPr>
      <w:r w:rsidRPr="009518C0">
        <w:rPr>
          <w:rFonts w:asciiTheme="majorHAnsi" w:hAnsiTheme="majorHAnsi"/>
        </w:rPr>
        <w:t>Email:</w:t>
      </w:r>
      <w:r>
        <w:rPr>
          <w:rFonts w:asciiTheme="majorHAnsi" w:hAnsiTheme="majorHAnsi"/>
        </w:rPr>
        <w:t xml:space="preserve"> </w:t>
      </w:r>
      <w:hyperlink r:id="rId8" w:history="1">
        <w:r w:rsidR="006E7507" w:rsidRPr="002B3595">
          <w:rPr>
            <w:rStyle w:val="Hyperlink"/>
            <w:rFonts w:asciiTheme="majorHAnsi" w:hAnsiTheme="majorHAnsi"/>
          </w:rPr>
          <w:t>feu3@cdc.gov</w:t>
        </w:r>
      </w:hyperlink>
    </w:p>
    <w:p w:rsidR="006165D7" w:rsidRPr="00F52BCC" w:rsidRDefault="006165D7" w:rsidP="006165D7">
      <w:pPr>
        <w:spacing w:after="0"/>
        <w:rPr>
          <w:rFonts w:asciiTheme="majorHAnsi" w:hAnsiTheme="majorHAnsi"/>
          <w:b/>
          <w:sz w:val="28"/>
        </w:rPr>
      </w:pPr>
      <w:r w:rsidRPr="00F52BCC">
        <w:rPr>
          <w:rFonts w:asciiTheme="majorHAnsi" w:hAnsiTheme="majorHAnsi"/>
          <w:b/>
          <w:sz w:val="28"/>
        </w:rPr>
        <w:lastRenderedPageBreak/>
        <w:t>Section A – Justification</w:t>
      </w:r>
    </w:p>
    <w:p w:rsidR="006165D7" w:rsidRDefault="006165D7" w:rsidP="006165D7">
      <w:pPr>
        <w:spacing w:after="0"/>
        <w:rPr>
          <w:rFonts w:asciiTheme="majorHAnsi" w:hAnsiTheme="majorHAnsi"/>
          <w:b/>
        </w:rPr>
      </w:pPr>
    </w:p>
    <w:p w:rsidR="006165D7" w:rsidRPr="00D13B13" w:rsidRDefault="006165D7" w:rsidP="006165D7">
      <w:pPr>
        <w:pStyle w:val="ListParagraph"/>
        <w:numPr>
          <w:ilvl w:val="0"/>
          <w:numId w:val="1"/>
        </w:numPr>
        <w:spacing w:after="0"/>
        <w:rPr>
          <w:rFonts w:asciiTheme="majorHAnsi" w:hAnsiTheme="majorHAnsi"/>
          <w:b/>
        </w:rPr>
      </w:pPr>
      <w:r w:rsidRPr="00D13B13">
        <w:rPr>
          <w:rFonts w:asciiTheme="majorHAnsi" w:hAnsiTheme="majorHAnsi"/>
          <w:b/>
        </w:rPr>
        <w:t>Circumstances Making the Collection of Information Necessary</w:t>
      </w:r>
    </w:p>
    <w:p w:rsidR="006165D7" w:rsidRDefault="006165D7" w:rsidP="006165D7">
      <w:pPr>
        <w:spacing w:after="0"/>
        <w:ind w:left="720"/>
        <w:rPr>
          <w:rFonts w:asciiTheme="majorHAnsi" w:hAnsiTheme="majorHAnsi"/>
          <w:b/>
        </w:rPr>
      </w:pPr>
    </w:p>
    <w:p w:rsidR="006165D7" w:rsidRDefault="006165D7" w:rsidP="006165D7">
      <w:pPr>
        <w:spacing w:after="0"/>
        <w:ind w:left="720"/>
        <w:rPr>
          <w:rFonts w:asciiTheme="majorHAnsi" w:hAnsiTheme="majorHAnsi"/>
          <w:b/>
        </w:rPr>
      </w:pPr>
      <w:r>
        <w:rPr>
          <w:rFonts w:asciiTheme="majorHAnsi" w:hAnsiTheme="majorHAnsi"/>
          <w:b/>
        </w:rPr>
        <w:t>Background</w:t>
      </w:r>
    </w:p>
    <w:p w:rsidR="006165D7" w:rsidRDefault="006165D7" w:rsidP="006165D7">
      <w:pPr>
        <w:pStyle w:val="Header"/>
        <w:tabs>
          <w:tab w:val="clear" w:pos="4680"/>
        </w:tabs>
        <w:spacing w:line="276" w:lineRule="auto"/>
        <w:ind w:left="720"/>
        <w:rPr>
          <w:rFonts w:asciiTheme="majorHAnsi" w:hAnsiTheme="majorHAnsi"/>
        </w:rPr>
      </w:pPr>
      <w:r>
        <w:rPr>
          <w:rFonts w:asciiTheme="majorHAnsi" w:hAnsiTheme="majorHAnsi"/>
        </w:rPr>
        <w:t>This data collection is being conducted using the Generic Information Collection mechanism of the OSTLTS Survey Center (OSC) – OMB No. 0920-0879. The respondent universe for this data collection aligns with that of the OS</w:t>
      </w:r>
      <w:r w:rsidR="004C1E95">
        <w:rPr>
          <w:rFonts w:asciiTheme="majorHAnsi" w:hAnsiTheme="majorHAnsi"/>
        </w:rPr>
        <w:t>C. Data will be collected from s</w:t>
      </w:r>
      <w:r>
        <w:rPr>
          <w:rFonts w:asciiTheme="majorHAnsi" w:hAnsiTheme="majorHAnsi"/>
        </w:rPr>
        <w:t xml:space="preserve">tate and local public health </w:t>
      </w:r>
      <w:r w:rsidR="00A02F82">
        <w:rPr>
          <w:rFonts w:asciiTheme="majorHAnsi" w:hAnsiTheme="majorHAnsi"/>
        </w:rPr>
        <w:t>Tuberculosis (TB)</w:t>
      </w:r>
      <w:r w:rsidR="006E7507">
        <w:rPr>
          <w:rFonts w:asciiTheme="majorHAnsi" w:hAnsiTheme="majorHAnsi"/>
        </w:rPr>
        <w:t xml:space="preserve"> control</w:t>
      </w:r>
      <w:r w:rsidR="00A02F82">
        <w:rPr>
          <w:rFonts w:asciiTheme="majorHAnsi" w:hAnsiTheme="majorHAnsi"/>
        </w:rPr>
        <w:t xml:space="preserve"> program</w:t>
      </w:r>
      <w:r w:rsidR="006E7507">
        <w:rPr>
          <w:rFonts w:asciiTheme="majorHAnsi" w:hAnsiTheme="majorHAnsi"/>
        </w:rPr>
        <w:t xml:space="preserve"> staff</w:t>
      </w:r>
      <w:r>
        <w:rPr>
          <w:rFonts w:asciiTheme="majorHAnsi" w:hAnsiTheme="majorHAnsi"/>
        </w:rPr>
        <w:t xml:space="preserve"> and their designees acting in their official capacities.</w:t>
      </w:r>
    </w:p>
    <w:p w:rsidR="00587B08" w:rsidRDefault="00587B08" w:rsidP="006165D7">
      <w:pPr>
        <w:pStyle w:val="Header"/>
        <w:tabs>
          <w:tab w:val="clear" w:pos="4680"/>
        </w:tabs>
        <w:spacing w:line="276" w:lineRule="auto"/>
        <w:ind w:left="720"/>
        <w:rPr>
          <w:rFonts w:asciiTheme="majorHAnsi" w:hAnsiTheme="majorHAnsi"/>
        </w:rPr>
      </w:pPr>
    </w:p>
    <w:p w:rsidR="00F05855" w:rsidRPr="00C0578A" w:rsidRDefault="00F05855" w:rsidP="00F05855">
      <w:pPr>
        <w:spacing w:after="40"/>
        <w:ind w:left="720"/>
        <w:rPr>
          <w:rFonts w:asciiTheme="majorHAnsi" w:hAnsiTheme="majorHAnsi" w:cs="Courier New"/>
        </w:rPr>
      </w:pPr>
      <w:r w:rsidRPr="00C0578A">
        <w:rPr>
          <w:rFonts w:asciiTheme="majorHAnsi" w:hAnsiTheme="majorHAnsi" w:cs="Courier New"/>
        </w:rPr>
        <w:t>In the United States, 1% of persons experience homelessness in a given year, but 6% of persons with TB are homeless and they represent a much larger proportion of persons who are involved in TB outbreaks.</w:t>
      </w:r>
      <w:r w:rsidR="004C1E95">
        <w:rPr>
          <w:rFonts w:asciiTheme="majorHAnsi" w:hAnsiTheme="majorHAnsi" w:cs="Courier New"/>
        </w:rPr>
        <w:t xml:space="preserve"> (1</w:t>
      </w:r>
      <w:r w:rsidR="00A332CF">
        <w:rPr>
          <w:rFonts w:asciiTheme="majorHAnsi" w:hAnsiTheme="majorHAnsi" w:cs="Courier New"/>
        </w:rPr>
        <w:t>,2</w:t>
      </w:r>
      <w:r w:rsidR="004C1E95">
        <w:rPr>
          <w:rFonts w:asciiTheme="majorHAnsi" w:hAnsiTheme="majorHAnsi" w:cs="Courier New"/>
        </w:rPr>
        <w:t>)</w:t>
      </w:r>
      <w:r w:rsidRPr="00C0578A">
        <w:rPr>
          <w:rFonts w:asciiTheme="majorHAnsi" w:hAnsiTheme="majorHAnsi" w:cs="Courier New"/>
        </w:rPr>
        <w:t xml:space="preserve">  In recent TB outbreaks investigated by CDC involving a total of 398 persons, 78 or 20% of the persons were homeless. In one outbreak, all 31 persons with TB were linked to a single homeless shelter.  CDC recently instituted a new surveillance system for detecting aberrations in TB genotype clusters; this system continuously scans TB patient reports for statistical anomalies that indicate possible outbreaks. The 30 TB clusters with the highest aberration scores involved a total of 490 TB patients, of whom 184 (38%) were homeless. Analysis has shown that if even one of the first three persons in a TB cluster is homeless, the risk that the cluster will grow is 92%. </w:t>
      </w:r>
      <w:r w:rsidR="00A332CF">
        <w:rPr>
          <w:rFonts w:asciiTheme="majorHAnsi" w:hAnsiTheme="majorHAnsi" w:cs="Courier New"/>
        </w:rPr>
        <w:t>(3)</w:t>
      </w:r>
      <w:r w:rsidRPr="00C0578A">
        <w:rPr>
          <w:rFonts w:asciiTheme="majorHAnsi" w:hAnsiTheme="majorHAnsi" w:cs="Courier New"/>
        </w:rPr>
        <w:t>These findings are not surprising, given that the high prevalence of substance use and the crowded conditions in congregate settings, like shelters, are conducive to explosive transmission of TB and that persons experiencing homelessness often lack ready access to the medical care required to make an early diagnosis of TB.</w:t>
      </w:r>
      <w:r w:rsidR="004C1E95">
        <w:rPr>
          <w:rFonts w:asciiTheme="majorHAnsi" w:hAnsiTheme="majorHAnsi" w:cs="Courier New"/>
        </w:rPr>
        <w:t xml:space="preserve"> (</w:t>
      </w:r>
      <w:r w:rsidR="008C7997">
        <w:rPr>
          <w:rFonts w:asciiTheme="majorHAnsi" w:hAnsiTheme="majorHAnsi" w:cs="Courier New"/>
        </w:rPr>
        <w:t>4</w:t>
      </w:r>
      <w:r w:rsidR="00A332CF">
        <w:rPr>
          <w:rFonts w:asciiTheme="majorHAnsi" w:hAnsiTheme="majorHAnsi" w:cs="Courier New"/>
        </w:rPr>
        <w:t>,</w:t>
      </w:r>
      <w:r w:rsidR="008C7997">
        <w:rPr>
          <w:rFonts w:asciiTheme="majorHAnsi" w:hAnsiTheme="majorHAnsi" w:cs="Courier New"/>
        </w:rPr>
        <w:t>5</w:t>
      </w:r>
      <w:r w:rsidR="004C1E95">
        <w:rPr>
          <w:rFonts w:asciiTheme="majorHAnsi" w:hAnsiTheme="majorHAnsi" w:cs="Courier New"/>
        </w:rPr>
        <w:t>)</w:t>
      </w:r>
    </w:p>
    <w:p w:rsidR="00F05855" w:rsidRPr="00C0578A" w:rsidRDefault="00F05855" w:rsidP="00F05855">
      <w:pPr>
        <w:spacing w:after="40"/>
        <w:ind w:left="360" w:firstLine="360"/>
        <w:rPr>
          <w:rFonts w:asciiTheme="majorHAnsi" w:hAnsiTheme="majorHAnsi" w:cs="Courier New"/>
        </w:rPr>
      </w:pPr>
    </w:p>
    <w:p w:rsidR="00F05855" w:rsidRDefault="000948D3" w:rsidP="00F05855">
      <w:pPr>
        <w:spacing w:after="40"/>
        <w:ind w:left="720"/>
        <w:rPr>
          <w:rFonts w:asciiTheme="majorHAnsi" w:hAnsiTheme="majorHAnsi" w:cs="Courier New"/>
        </w:rPr>
      </w:pPr>
      <w:r>
        <w:rPr>
          <w:rFonts w:asciiTheme="majorHAnsi" w:hAnsiTheme="majorHAnsi" w:cs="Courier New"/>
        </w:rPr>
        <w:t>Implementin</w:t>
      </w:r>
      <w:r w:rsidR="00F05855" w:rsidRPr="00C0578A">
        <w:rPr>
          <w:rFonts w:asciiTheme="majorHAnsi" w:hAnsiTheme="majorHAnsi" w:cs="Courier New"/>
        </w:rPr>
        <w:t xml:space="preserve">g effective TB control interventions among homeless persons is challenging, but several success stories prove that the challenges can be overcome.  The Denver Public Health Department implemented a mandatory TB infection screening program conducted on-site at homeless shelters; officials concluded that the program led to a </w:t>
      </w:r>
      <w:r w:rsidR="00746401">
        <w:rPr>
          <w:rFonts w:asciiTheme="majorHAnsi" w:hAnsiTheme="majorHAnsi" w:cs="Courier New"/>
        </w:rPr>
        <w:t xml:space="preserve">49% decrease in TB transmission (official correspondence). </w:t>
      </w:r>
      <w:r w:rsidR="00F05855" w:rsidRPr="00C0578A">
        <w:rPr>
          <w:rFonts w:asciiTheme="majorHAnsi" w:hAnsiTheme="majorHAnsi" w:cs="Courier New"/>
        </w:rPr>
        <w:t xml:space="preserve"> The Tarrant County Health Department in Fort Worth, Texas, installed mobile chest x-ray machines at community-based organizations (CBOs), conducted TB skin testing, and had physicians available on-site to evaluate TB suspects. During the 28 months the program was conducted, 44 cases of TB were detected and treated, and the incidence of TB dropped more than 10 fold, from 28.5 cases to 2.4 cases per 1000 clients.</w:t>
      </w:r>
      <w:r w:rsidR="00746401">
        <w:rPr>
          <w:rFonts w:asciiTheme="majorHAnsi" w:hAnsiTheme="majorHAnsi" w:cs="Courier New"/>
        </w:rPr>
        <w:t xml:space="preserve"> (</w:t>
      </w:r>
      <w:r w:rsidR="008C7997">
        <w:rPr>
          <w:rFonts w:asciiTheme="majorHAnsi" w:hAnsiTheme="majorHAnsi" w:cs="Courier New"/>
        </w:rPr>
        <w:t>6</w:t>
      </w:r>
      <w:r w:rsidR="00746401">
        <w:rPr>
          <w:rFonts w:asciiTheme="majorHAnsi" w:hAnsiTheme="majorHAnsi" w:cs="Courier New"/>
        </w:rPr>
        <w:t>)</w:t>
      </w:r>
      <w:r w:rsidR="00F05855" w:rsidRPr="00C0578A">
        <w:rPr>
          <w:rFonts w:asciiTheme="majorHAnsi" w:hAnsiTheme="majorHAnsi" w:cs="Courier New"/>
        </w:rPr>
        <w:t xml:space="preserve"> An economic analysis of this screening program concluded that it cost $14,350 to prevent one TB case. </w:t>
      </w:r>
      <w:r w:rsidR="00746401">
        <w:rPr>
          <w:rFonts w:asciiTheme="majorHAnsi" w:hAnsiTheme="majorHAnsi" w:cs="Courier New"/>
        </w:rPr>
        <w:t>(</w:t>
      </w:r>
      <w:r w:rsidR="008C7997">
        <w:rPr>
          <w:rFonts w:asciiTheme="majorHAnsi" w:hAnsiTheme="majorHAnsi" w:cs="Courier New"/>
        </w:rPr>
        <w:t>7)</w:t>
      </w:r>
      <w:r w:rsidR="00F05855" w:rsidRPr="00C0578A">
        <w:rPr>
          <w:rFonts w:asciiTheme="majorHAnsi" w:hAnsiTheme="majorHAnsi" w:cs="Courier New"/>
        </w:rPr>
        <w:t xml:space="preserve"> Ensuring completion of treatment for TB infection has been a widespread challenge, and many TB programs do not screen homeless persons for TB infection because of expected low rates of treatment completion. One successful approach, however, has been to provide incentives in conjunction with directly observed therapy.</w:t>
      </w:r>
      <w:r w:rsidR="00746401">
        <w:rPr>
          <w:rFonts w:asciiTheme="majorHAnsi" w:hAnsiTheme="majorHAnsi" w:cs="Courier New"/>
        </w:rPr>
        <w:t xml:space="preserve"> (</w:t>
      </w:r>
      <w:r w:rsidR="008C7997">
        <w:rPr>
          <w:rFonts w:asciiTheme="majorHAnsi" w:hAnsiTheme="majorHAnsi" w:cs="Courier New"/>
        </w:rPr>
        <w:t>8</w:t>
      </w:r>
      <w:r w:rsidR="00746401">
        <w:rPr>
          <w:rFonts w:asciiTheme="majorHAnsi" w:hAnsiTheme="majorHAnsi" w:cs="Courier New"/>
        </w:rPr>
        <w:t>)</w:t>
      </w:r>
      <w:r w:rsidR="00F05855" w:rsidRPr="00C0578A">
        <w:rPr>
          <w:rFonts w:asciiTheme="majorHAnsi" w:hAnsiTheme="majorHAnsi" w:cs="Courier New"/>
        </w:rPr>
        <w:t xml:space="preserve">  Despite these isolated successes, interventions are resource-intensive and difficult to sustain, especially without more generalizable scientific evidence demonstrating the effectiveness of interventions.</w:t>
      </w:r>
    </w:p>
    <w:p w:rsidR="00F05855" w:rsidRDefault="00F05855" w:rsidP="00F05855">
      <w:pPr>
        <w:spacing w:after="40"/>
        <w:ind w:left="720"/>
        <w:rPr>
          <w:rFonts w:asciiTheme="majorHAnsi" w:hAnsiTheme="majorHAnsi" w:cs="Courier New"/>
        </w:rPr>
      </w:pPr>
    </w:p>
    <w:p w:rsidR="00BE4C46" w:rsidRDefault="00BE4C46" w:rsidP="00F05855">
      <w:pPr>
        <w:spacing w:after="40"/>
        <w:ind w:left="720"/>
        <w:rPr>
          <w:rFonts w:asciiTheme="majorHAnsi" w:hAnsiTheme="majorHAnsi" w:cs="Courier New"/>
        </w:rPr>
      </w:pPr>
      <w:r>
        <w:rPr>
          <w:rFonts w:asciiTheme="majorHAnsi" w:hAnsiTheme="majorHAnsi" w:cs="Courier New"/>
        </w:rPr>
        <w:t>The Division of Tuberculosis Elimination</w:t>
      </w:r>
      <w:r w:rsidR="00A02F82">
        <w:rPr>
          <w:rFonts w:asciiTheme="majorHAnsi" w:hAnsiTheme="majorHAnsi" w:cs="Courier New"/>
        </w:rPr>
        <w:t xml:space="preserve"> (DTBE)</w:t>
      </w:r>
      <w:r>
        <w:rPr>
          <w:rFonts w:asciiTheme="majorHAnsi" w:hAnsiTheme="majorHAnsi" w:cs="Courier New"/>
        </w:rPr>
        <w:t xml:space="preserve"> last published formal guidance on addressing TB among homeless persons in 1992. (</w:t>
      </w:r>
      <w:r w:rsidR="008C7997">
        <w:rPr>
          <w:rFonts w:asciiTheme="majorHAnsi" w:hAnsiTheme="majorHAnsi" w:cs="Courier New"/>
        </w:rPr>
        <w:t>9</w:t>
      </w:r>
      <w:r>
        <w:rPr>
          <w:rFonts w:asciiTheme="majorHAnsi" w:hAnsiTheme="majorHAnsi" w:cs="Courier New"/>
        </w:rPr>
        <w:t>)</w:t>
      </w:r>
      <w:r w:rsidR="00CE5C95">
        <w:rPr>
          <w:rFonts w:asciiTheme="majorHAnsi" w:hAnsiTheme="majorHAnsi" w:cs="Courier New"/>
        </w:rPr>
        <w:t xml:space="preserve"> (</w:t>
      </w:r>
      <w:r w:rsidR="00CE5C95" w:rsidRPr="00CE5C95">
        <w:rPr>
          <w:rFonts w:asciiTheme="majorHAnsi" w:hAnsiTheme="majorHAnsi" w:cs="Courier New"/>
          <w:b/>
        </w:rPr>
        <w:t>Attachment A</w:t>
      </w:r>
      <w:r w:rsidR="00CE5C95">
        <w:rPr>
          <w:rFonts w:asciiTheme="majorHAnsi" w:hAnsiTheme="majorHAnsi" w:cs="Courier New"/>
        </w:rPr>
        <w:t>)</w:t>
      </w:r>
      <w:r>
        <w:rPr>
          <w:rFonts w:asciiTheme="majorHAnsi" w:hAnsiTheme="majorHAnsi" w:cs="Courier New"/>
        </w:rPr>
        <w:t xml:space="preserve"> While these guidelines recommend a valid framework for TB control program activities, the current milieu presents new and different challenges to controlling TB among persons experiencing homelessness. In addition, advances in TB control and changing diagnostic and treatment strategies have not been incorporated into this guidance. For example, there has been some evidence that the use of a blood test (interferon gamma release assay) </w:t>
      </w:r>
      <w:r w:rsidR="00372E42">
        <w:rPr>
          <w:rFonts w:asciiTheme="majorHAnsi" w:hAnsiTheme="majorHAnsi" w:cs="Courier New"/>
        </w:rPr>
        <w:t xml:space="preserve">rather than the </w:t>
      </w:r>
      <w:r w:rsidR="000948D3">
        <w:rPr>
          <w:rFonts w:asciiTheme="majorHAnsi" w:hAnsiTheme="majorHAnsi" w:cs="Courier New"/>
        </w:rPr>
        <w:t>t</w:t>
      </w:r>
      <w:r w:rsidR="00372E42">
        <w:rPr>
          <w:rFonts w:asciiTheme="majorHAnsi" w:hAnsiTheme="majorHAnsi" w:cs="Courier New"/>
        </w:rPr>
        <w:t>uberculin skin test for screening for TB infection can improve acceptability and reduce cost for the health department</w:t>
      </w:r>
      <w:r w:rsidR="00CE5C95">
        <w:rPr>
          <w:rFonts w:asciiTheme="majorHAnsi" w:hAnsiTheme="majorHAnsi" w:cs="Courier New"/>
        </w:rPr>
        <w:t xml:space="preserve"> </w:t>
      </w:r>
      <w:r w:rsidR="000948D3">
        <w:rPr>
          <w:rFonts w:asciiTheme="majorHAnsi" w:hAnsiTheme="majorHAnsi" w:cs="Courier New"/>
        </w:rPr>
        <w:t>(internal reports)</w:t>
      </w:r>
      <w:r w:rsidR="00372E42">
        <w:rPr>
          <w:rFonts w:asciiTheme="majorHAnsi" w:hAnsiTheme="majorHAnsi" w:cs="Courier New"/>
        </w:rPr>
        <w:t xml:space="preserve">. It is unclear at this time, how many state and local TB control programs have been able to implement the use of the blood test for this population. </w:t>
      </w:r>
    </w:p>
    <w:p w:rsidR="00BE4C46" w:rsidRDefault="00BE4C46" w:rsidP="00F05855">
      <w:pPr>
        <w:spacing w:after="40"/>
        <w:ind w:left="720"/>
        <w:rPr>
          <w:rFonts w:asciiTheme="majorHAnsi" w:hAnsiTheme="majorHAnsi" w:cs="Courier New"/>
        </w:rPr>
      </w:pPr>
      <w:r>
        <w:rPr>
          <w:rFonts w:asciiTheme="majorHAnsi" w:hAnsiTheme="majorHAnsi" w:cs="Courier New"/>
        </w:rPr>
        <w:t xml:space="preserve"> </w:t>
      </w:r>
    </w:p>
    <w:p w:rsidR="00F05855" w:rsidRDefault="00F05855" w:rsidP="00F05855">
      <w:pPr>
        <w:spacing w:after="40"/>
        <w:ind w:left="720"/>
        <w:rPr>
          <w:rFonts w:asciiTheme="majorHAnsi" w:hAnsiTheme="majorHAnsi" w:cs="Courier New"/>
        </w:rPr>
      </w:pPr>
      <w:r>
        <w:rPr>
          <w:rFonts w:asciiTheme="majorHAnsi" w:hAnsiTheme="majorHAnsi" w:cs="Courier New"/>
        </w:rPr>
        <w:t xml:space="preserve">There has been no previous systematic collection of information regarding practices adopted by state and local public health jurisdictions to address TB among persons experiencing homelessness. Given that there are examples of successful interventions that may prove to be best </w:t>
      </w:r>
      <w:r w:rsidR="001656A4">
        <w:rPr>
          <w:rFonts w:asciiTheme="majorHAnsi" w:hAnsiTheme="majorHAnsi" w:cs="Courier New"/>
        </w:rPr>
        <w:t>practices;</w:t>
      </w:r>
      <w:r>
        <w:rPr>
          <w:rFonts w:asciiTheme="majorHAnsi" w:hAnsiTheme="majorHAnsi" w:cs="Courier New"/>
        </w:rPr>
        <w:t xml:space="preserve"> our objective is to better understand the current perception of the problem and interventions being used to address this problem. </w:t>
      </w:r>
    </w:p>
    <w:p w:rsidR="00F05855" w:rsidRDefault="00F05855" w:rsidP="00587B08">
      <w:pPr>
        <w:spacing w:before="26" w:after="26"/>
        <w:ind w:left="720"/>
        <w:rPr>
          <w:rFonts w:asciiTheme="majorHAnsi" w:hAnsiTheme="majorHAnsi"/>
          <w:color w:val="000000"/>
        </w:rPr>
      </w:pPr>
    </w:p>
    <w:p w:rsidR="00587B08" w:rsidRDefault="00587B08" w:rsidP="00587B08">
      <w:pPr>
        <w:spacing w:before="26" w:after="26"/>
        <w:ind w:left="720"/>
        <w:rPr>
          <w:rFonts w:asciiTheme="majorHAnsi" w:hAnsiTheme="majorHAnsi"/>
        </w:rPr>
      </w:pPr>
      <w:r w:rsidRPr="007B678D">
        <w:rPr>
          <w:rFonts w:asciiTheme="majorHAnsi" w:hAnsiTheme="majorHAnsi"/>
          <w:color w:val="000000"/>
        </w:rPr>
        <w:t xml:space="preserve">In response to </w:t>
      </w:r>
      <w:r w:rsidR="00746401">
        <w:rPr>
          <w:rFonts w:asciiTheme="majorHAnsi" w:hAnsiTheme="majorHAnsi"/>
          <w:color w:val="000000"/>
        </w:rPr>
        <w:t>an</w:t>
      </w:r>
      <w:r w:rsidRPr="007B678D">
        <w:rPr>
          <w:rFonts w:asciiTheme="majorHAnsi" w:hAnsiTheme="majorHAnsi"/>
          <w:color w:val="000000"/>
        </w:rPr>
        <w:t xml:space="preserve"> Advisory Committee for the Elimination of Tuberculosis (ACET) resolution, </w:t>
      </w:r>
      <w:r w:rsidR="006E7507">
        <w:rPr>
          <w:rFonts w:asciiTheme="majorHAnsi" w:hAnsiTheme="majorHAnsi"/>
          <w:color w:val="000000"/>
        </w:rPr>
        <w:t xml:space="preserve">the Outbreak Investigations Team within the Surveillance, Epidemiology, and Outbreak Investigations Branch has been charged with developing </w:t>
      </w:r>
      <w:r w:rsidR="00746401">
        <w:rPr>
          <w:rFonts w:asciiTheme="majorHAnsi" w:hAnsiTheme="majorHAnsi"/>
          <w:color w:val="000000"/>
        </w:rPr>
        <w:t>updated guidance</w:t>
      </w:r>
      <w:r w:rsidR="006E7507">
        <w:rPr>
          <w:rFonts w:asciiTheme="majorHAnsi" w:hAnsiTheme="majorHAnsi"/>
          <w:color w:val="000000"/>
        </w:rPr>
        <w:t xml:space="preserve"> to best address TB among persons experiencing homelessness</w:t>
      </w:r>
      <w:r w:rsidRPr="007B678D">
        <w:rPr>
          <w:rFonts w:asciiTheme="majorHAnsi" w:hAnsiTheme="majorHAnsi"/>
          <w:color w:val="000000"/>
        </w:rPr>
        <w:t xml:space="preserve">. </w:t>
      </w:r>
      <w:r w:rsidR="006E7507">
        <w:rPr>
          <w:rFonts w:asciiTheme="majorHAnsi" w:hAnsiTheme="majorHAnsi"/>
          <w:color w:val="000000"/>
        </w:rPr>
        <w:t>In an effort to develop new guidelines, an extensive literature review demonstrated the lack of supporting evidence</w:t>
      </w:r>
      <w:r w:rsidR="00746401">
        <w:rPr>
          <w:rFonts w:asciiTheme="majorHAnsi" w:hAnsiTheme="majorHAnsi"/>
          <w:color w:val="000000"/>
        </w:rPr>
        <w:t xml:space="preserve"> upon which to base official CDC guidelines</w:t>
      </w:r>
      <w:r w:rsidR="006E7507">
        <w:rPr>
          <w:rFonts w:asciiTheme="majorHAnsi" w:hAnsiTheme="majorHAnsi"/>
          <w:color w:val="000000"/>
        </w:rPr>
        <w:t>. Thus, it was determined that the most efficient approach would be fo</w:t>
      </w:r>
      <w:r w:rsidR="0049553E">
        <w:rPr>
          <w:rFonts w:asciiTheme="majorHAnsi" w:hAnsiTheme="majorHAnsi"/>
          <w:color w:val="000000"/>
        </w:rPr>
        <w:t>r the DTBE</w:t>
      </w:r>
      <w:r w:rsidR="006E7507">
        <w:rPr>
          <w:rFonts w:asciiTheme="majorHAnsi" w:hAnsiTheme="majorHAnsi"/>
          <w:color w:val="000000"/>
        </w:rPr>
        <w:t xml:space="preserve"> to develop and disseminate best practices. </w:t>
      </w:r>
      <w:r w:rsidRPr="007B678D">
        <w:rPr>
          <w:rFonts w:asciiTheme="majorHAnsi" w:hAnsiTheme="majorHAnsi"/>
          <w:color w:val="000000"/>
        </w:rPr>
        <w:t>To implement ACET recommendations</w:t>
      </w:r>
      <w:r w:rsidR="006E7507">
        <w:rPr>
          <w:rFonts w:asciiTheme="majorHAnsi" w:hAnsiTheme="majorHAnsi"/>
          <w:color w:val="000000"/>
        </w:rPr>
        <w:t xml:space="preserve"> and develop best practices</w:t>
      </w:r>
      <w:r w:rsidRPr="007B678D">
        <w:rPr>
          <w:rFonts w:asciiTheme="majorHAnsi" w:hAnsiTheme="majorHAnsi"/>
          <w:color w:val="000000"/>
        </w:rPr>
        <w:t>, it is ne</w:t>
      </w:r>
      <w:r w:rsidR="006E7507">
        <w:rPr>
          <w:rFonts w:asciiTheme="majorHAnsi" w:hAnsiTheme="majorHAnsi"/>
          <w:color w:val="000000"/>
        </w:rPr>
        <w:t>cessary to evaluate</w:t>
      </w:r>
      <w:r w:rsidRPr="007B678D">
        <w:rPr>
          <w:rFonts w:asciiTheme="majorHAnsi" w:hAnsiTheme="majorHAnsi"/>
          <w:color w:val="000000"/>
        </w:rPr>
        <w:t xml:space="preserve"> </w:t>
      </w:r>
      <w:r w:rsidR="006E7507">
        <w:rPr>
          <w:rFonts w:asciiTheme="majorHAnsi" w:hAnsiTheme="majorHAnsi"/>
          <w:color w:val="000000"/>
        </w:rPr>
        <w:t>the current practice of TB control among persons experiencing homelessness among local public health programs</w:t>
      </w:r>
      <w:r w:rsidRPr="007B678D">
        <w:rPr>
          <w:rFonts w:asciiTheme="majorHAnsi" w:hAnsiTheme="majorHAnsi"/>
          <w:color w:val="000000"/>
        </w:rPr>
        <w:t>.</w:t>
      </w:r>
      <w:r w:rsidR="006E7507">
        <w:rPr>
          <w:rFonts w:asciiTheme="majorHAnsi" w:hAnsiTheme="majorHAnsi"/>
          <w:color w:val="000000"/>
        </w:rPr>
        <w:t xml:space="preserve"> It is also important to understand the TB knowledge, perception, and practices among</w:t>
      </w:r>
      <w:r w:rsidR="00547D9A">
        <w:rPr>
          <w:rFonts w:asciiTheme="majorHAnsi" w:hAnsiTheme="majorHAnsi"/>
          <w:color w:val="000000"/>
        </w:rPr>
        <w:t xml:space="preserve"> TB control staff members and</w:t>
      </w:r>
      <w:r w:rsidR="006E7507">
        <w:rPr>
          <w:rFonts w:asciiTheme="majorHAnsi" w:hAnsiTheme="majorHAnsi"/>
          <w:color w:val="000000"/>
        </w:rPr>
        <w:t xml:space="preserve"> health care providers of this population of patients. </w:t>
      </w:r>
      <w:r w:rsidRPr="007B678D">
        <w:rPr>
          <w:rFonts w:asciiTheme="majorHAnsi" w:hAnsiTheme="majorHAnsi"/>
          <w:color w:val="000000"/>
        </w:rPr>
        <w:t xml:space="preserve"> </w:t>
      </w:r>
    </w:p>
    <w:p w:rsidR="006165D7" w:rsidRDefault="006165D7" w:rsidP="006165D7">
      <w:pPr>
        <w:pStyle w:val="Header"/>
        <w:tabs>
          <w:tab w:val="clear" w:pos="4680"/>
        </w:tabs>
        <w:spacing w:line="276" w:lineRule="auto"/>
        <w:ind w:left="720"/>
        <w:rPr>
          <w:rFonts w:asciiTheme="majorHAnsi" w:hAnsiTheme="majorHAnsi"/>
        </w:rPr>
      </w:pPr>
    </w:p>
    <w:p w:rsidR="00587B08" w:rsidRDefault="006165D7" w:rsidP="006165D7">
      <w:pPr>
        <w:spacing w:after="40"/>
        <w:ind w:left="720"/>
        <w:rPr>
          <w:rFonts w:asciiTheme="majorHAnsi" w:hAnsiTheme="majorHAnsi" w:cs="Courier New"/>
        </w:rPr>
      </w:pPr>
      <w:r w:rsidRPr="00094555">
        <w:rPr>
          <w:rFonts w:asciiTheme="majorHAnsi" w:hAnsiTheme="majorHAnsi" w:cs="Courier New"/>
        </w:rPr>
        <w:t xml:space="preserve">The </w:t>
      </w:r>
      <w:r w:rsidR="006E7507">
        <w:rPr>
          <w:rFonts w:asciiTheme="majorHAnsi" w:hAnsiTheme="majorHAnsi" w:cs="Courier New"/>
        </w:rPr>
        <w:t>Outbreak Investigation Team</w:t>
      </w:r>
      <w:r w:rsidR="006030BE">
        <w:rPr>
          <w:rFonts w:asciiTheme="majorHAnsi" w:hAnsiTheme="majorHAnsi" w:cs="Courier New"/>
        </w:rPr>
        <w:t xml:space="preserve"> (OIT)</w:t>
      </w:r>
      <w:r w:rsidR="0049553E">
        <w:rPr>
          <w:rFonts w:asciiTheme="majorHAnsi" w:hAnsiTheme="majorHAnsi" w:cs="Courier New"/>
        </w:rPr>
        <w:t xml:space="preserve"> in DTBE</w:t>
      </w:r>
      <w:r w:rsidRPr="00094555">
        <w:rPr>
          <w:rFonts w:asciiTheme="majorHAnsi" w:hAnsiTheme="majorHAnsi" w:cs="Courier New"/>
        </w:rPr>
        <w:t xml:space="preserve"> requests </w:t>
      </w:r>
      <w:r w:rsidRPr="00270F15">
        <w:rPr>
          <w:rFonts w:asciiTheme="majorHAnsi" w:hAnsiTheme="majorHAnsi" w:cs="Courier New"/>
        </w:rPr>
        <w:t xml:space="preserve">approval for a new information package under the approved generic ICR that supports </w:t>
      </w:r>
      <w:r w:rsidRPr="00270F15">
        <w:rPr>
          <w:rFonts w:asciiTheme="majorHAnsi" w:hAnsiTheme="majorHAnsi"/>
        </w:rPr>
        <w:t xml:space="preserve">quick </w:t>
      </w:r>
      <w:r w:rsidR="00CE5C95">
        <w:rPr>
          <w:rFonts w:asciiTheme="majorHAnsi" w:hAnsiTheme="majorHAnsi"/>
        </w:rPr>
        <w:t>assessment</w:t>
      </w:r>
      <w:r w:rsidRPr="00270F15">
        <w:rPr>
          <w:rFonts w:asciiTheme="majorHAnsi" w:hAnsiTheme="majorHAnsi"/>
        </w:rPr>
        <w:t xml:space="preserve"> of program impact</w:t>
      </w:r>
      <w:r w:rsidRPr="00270F15">
        <w:rPr>
          <w:rFonts w:asciiTheme="majorHAnsi" w:hAnsiTheme="majorHAnsi" w:cs="Courier New"/>
        </w:rPr>
        <w:t xml:space="preserve">. </w:t>
      </w:r>
      <w:r w:rsidR="006030BE">
        <w:rPr>
          <w:rFonts w:asciiTheme="majorHAnsi" w:hAnsiTheme="majorHAnsi" w:cs="Courier New"/>
        </w:rPr>
        <w:t>OIT interfaces with public health departments primarily after outbreaks have been detected; this information will help to understand the baseline level of programming targeted toward this unique population with the hopes of h</w:t>
      </w:r>
      <w:r w:rsidR="00FA4483">
        <w:rPr>
          <w:rFonts w:asciiTheme="majorHAnsi" w:hAnsiTheme="majorHAnsi" w:cs="Courier New"/>
        </w:rPr>
        <w:t xml:space="preserve">elping to inform best practices, </w:t>
      </w:r>
      <w:r w:rsidR="006030BE">
        <w:rPr>
          <w:rFonts w:asciiTheme="majorHAnsi" w:hAnsiTheme="majorHAnsi" w:cs="Courier New"/>
        </w:rPr>
        <w:t>implement better TB control strategies</w:t>
      </w:r>
      <w:r w:rsidR="00FA4483">
        <w:rPr>
          <w:rFonts w:asciiTheme="majorHAnsi" w:hAnsiTheme="majorHAnsi" w:cs="Courier New"/>
        </w:rPr>
        <w:t>, and prevent TB outbreaks</w:t>
      </w:r>
      <w:r w:rsidR="006030BE">
        <w:rPr>
          <w:rFonts w:asciiTheme="majorHAnsi" w:hAnsiTheme="majorHAnsi" w:cs="Courier New"/>
        </w:rPr>
        <w:t>.</w:t>
      </w:r>
    </w:p>
    <w:p w:rsidR="006030BE" w:rsidRDefault="006030BE" w:rsidP="006165D7">
      <w:pPr>
        <w:spacing w:after="40"/>
        <w:ind w:left="720"/>
        <w:rPr>
          <w:rFonts w:asciiTheme="majorHAnsi" w:hAnsiTheme="majorHAnsi"/>
          <w:color w:val="000000"/>
        </w:rPr>
      </w:pPr>
    </w:p>
    <w:p w:rsidR="006165D7" w:rsidRDefault="006165D7" w:rsidP="006165D7">
      <w:pPr>
        <w:spacing w:after="40"/>
        <w:ind w:left="720"/>
        <w:rPr>
          <w:rFonts w:asciiTheme="majorHAnsi" w:hAnsiTheme="majorHAnsi" w:cs="Courier New"/>
        </w:rPr>
      </w:pPr>
      <w:r w:rsidRPr="0004197C">
        <w:rPr>
          <w:rFonts w:asciiTheme="majorHAnsi" w:hAnsiTheme="majorHAnsi" w:cs="Courier New"/>
        </w:rPr>
        <w:t>Information for this</w:t>
      </w:r>
      <w:r w:rsidR="006B7A66">
        <w:rPr>
          <w:rFonts w:asciiTheme="majorHAnsi" w:hAnsiTheme="majorHAnsi" w:cs="Courier New"/>
        </w:rPr>
        <w:t xml:space="preserve"> collection will be provided by</w:t>
      </w:r>
      <w:r w:rsidR="006030BE">
        <w:rPr>
          <w:rFonts w:asciiTheme="majorHAnsi" w:hAnsiTheme="majorHAnsi" w:cs="Courier New"/>
        </w:rPr>
        <w:t xml:space="preserve"> local </w:t>
      </w:r>
      <w:r w:rsidRPr="0004197C">
        <w:rPr>
          <w:rFonts w:asciiTheme="majorHAnsi" w:hAnsiTheme="majorHAnsi" w:cs="Courier New"/>
        </w:rPr>
        <w:t xml:space="preserve">public health </w:t>
      </w:r>
      <w:r w:rsidR="006030BE">
        <w:rPr>
          <w:rFonts w:asciiTheme="majorHAnsi" w:hAnsiTheme="majorHAnsi" w:cs="Courier New"/>
        </w:rPr>
        <w:t xml:space="preserve">department </w:t>
      </w:r>
      <w:r w:rsidR="00D8693D">
        <w:rPr>
          <w:rFonts w:asciiTheme="majorHAnsi" w:hAnsiTheme="majorHAnsi" w:cs="Courier New"/>
        </w:rPr>
        <w:t xml:space="preserve">TB control program staff members; state TB control programs receive </w:t>
      </w:r>
      <w:r w:rsidRPr="0004197C">
        <w:rPr>
          <w:rFonts w:asciiTheme="majorHAnsi" w:hAnsiTheme="majorHAnsi" w:cs="Courier New"/>
        </w:rPr>
        <w:t>fund</w:t>
      </w:r>
      <w:r w:rsidR="00D8693D">
        <w:rPr>
          <w:rFonts w:asciiTheme="majorHAnsi" w:hAnsiTheme="majorHAnsi" w:cs="Courier New"/>
        </w:rPr>
        <w:t>s</w:t>
      </w:r>
      <w:r w:rsidRPr="0004197C">
        <w:rPr>
          <w:rFonts w:asciiTheme="majorHAnsi" w:hAnsiTheme="majorHAnsi" w:cs="Courier New"/>
        </w:rPr>
        <w:t xml:space="preserve"> </w:t>
      </w:r>
      <w:r w:rsidR="00D8693D">
        <w:rPr>
          <w:rFonts w:asciiTheme="majorHAnsi" w:hAnsiTheme="majorHAnsi" w:cs="Courier New"/>
        </w:rPr>
        <w:t>through</w:t>
      </w:r>
      <w:r w:rsidRPr="0004197C">
        <w:rPr>
          <w:rFonts w:asciiTheme="majorHAnsi" w:hAnsiTheme="majorHAnsi" w:cs="Courier New"/>
        </w:rPr>
        <w:t xml:space="preserve"> DTBE cooperative agreements</w:t>
      </w:r>
      <w:r w:rsidR="006B7A66">
        <w:rPr>
          <w:rFonts w:asciiTheme="majorHAnsi" w:hAnsiTheme="majorHAnsi" w:cs="Courier New"/>
        </w:rPr>
        <w:t xml:space="preserve"> and thus provide funds for each county within their state</w:t>
      </w:r>
      <w:r w:rsidR="006030BE">
        <w:rPr>
          <w:rFonts w:asciiTheme="majorHAnsi" w:hAnsiTheme="majorHAnsi" w:cs="Courier New"/>
        </w:rPr>
        <w:t>.</w:t>
      </w:r>
      <w:r w:rsidRPr="0004197C">
        <w:rPr>
          <w:rFonts w:asciiTheme="majorHAnsi" w:hAnsiTheme="majorHAnsi" w:cs="Courier New"/>
        </w:rPr>
        <w:t xml:space="preserve"> </w:t>
      </w:r>
      <w:r w:rsidR="005A65AC">
        <w:rPr>
          <w:rFonts w:asciiTheme="majorHAnsi" w:hAnsiTheme="majorHAnsi" w:cs="Courier New"/>
        </w:rPr>
        <w:t>TB control programs that have reported</w:t>
      </w:r>
      <w:r w:rsidR="006B7A66">
        <w:rPr>
          <w:rFonts w:asciiTheme="majorHAnsi" w:hAnsiTheme="majorHAnsi" w:cs="Courier New"/>
        </w:rPr>
        <w:t xml:space="preserve"> 15 or more cases of TB with</w:t>
      </w:r>
      <w:r w:rsidR="005A65AC">
        <w:rPr>
          <w:rFonts w:asciiTheme="majorHAnsi" w:hAnsiTheme="majorHAnsi" w:cs="Courier New"/>
        </w:rPr>
        <w:t xml:space="preserve"> at least 1 case of TB among a homeless </w:t>
      </w:r>
      <w:r w:rsidR="005A65AC">
        <w:rPr>
          <w:rFonts w:asciiTheme="majorHAnsi" w:hAnsiTheme="majorHAnsi" w:cs="Courier New"/>
        </w:rPr>
        <w:lastRenderedPageBreak/>
        <w:t xml:space="preserve">person </w:t>
      </w:r>
      <w:r w:rsidR="006B7A66">
        <w:rPr>
          <w:rFonts w:asciiTheme="majorHAnsi" w:hAnsiTheme="majorHAnsi" w:cs="Courier New"/>
        </w:rPr>
        <w:t xml:space="preserve">within the last 3 years </w:t>
      </w:r>
      <w:r w:rsidR="005A65AC">
        <w:rPr>
          <w:rFonts w:asciiTheme="majorHAnsi" w:hAnsiTheme="majorHAnsi" w:cs="Courier New"/>
        </w:rPr>
        <w:t>will be g</w:t>
      </w:r>
      <w:r w:rsidR="00A820AE">
        <w:rPr>
          <w:rFonts w:asciiTheme="majorHAnsi" w:hAnsiTheme="majorHAnsi" w:cs="Courier New"/>
        </w:rPr>
        <w:t xml:space="preserve">iven the opportunity to provide information. </w:t>
      </w:r>
      <w:r w:rsidR="005A65AC">
        <w:rPr>
          <w:rFonts w:asciiTheme="majorHAnsi" w:hAnsiTheme="majorHAnsi" w:cs="Courier New"/>
        </w:rPr>
        <w:t>Results will be presented to TB controllers through various dissemination products (e.g., abstracts, presentations, manuscript).</w:t>
      </w:r>
      <w:r w:rsidR="00CE5C95">
        <w:rPr>
          <w:rFonts w:asciiTheme="majorHAnsi" w:hAnsiTheme="majorHAnsi" w:cs="Courier New"/>
        </w:rPr>
        <w:t xml:space="preserve"> </w:t>
      </w:r>
    </w:p>
    <w:p w:rsidR="006165D7" w:rsidRDefault="006165D7" w:rsidP="006165D7">
      <w:pPr>
        <w:spacing w:after="40"/>
        <w:ind w:left="720"/>
        <w:rPr>
          <w:rFonts w:asciiTheme="majorHAnsi" w:hAnsiTheme="majorHAnsi"/>
        </w:rPr>
      </w:pPr>
    </w:p>
    <w:p w:rsidR="006165D7" w:rsidRPr="001A28F6" w:rsidRDefault="006165D7" w:rsidP="006165D7">
      <w:pPr>
        <w:spacing w:after="0"/>
        <w:ind w:left="720"/>
        <w:rPr>
          <w:rFonts w:asciiTheme="majorHAnsi" w:hAnsiTheme="majorHAnsi"/>
        </w:rPr>
      </w:pPr>
      <w:r>
        <w:rPr>
          <w:rFonts w:asciiTheme="majorHAnsi" w:hAnsiTheme="majorHAnsi"/>
        </w:rPr>
        <w:t xml:space="preserve">This data collection is authorized by Section 301 of the Public Health Service Act (42 U.S.C. </w:t>
      </w:r>
      <w:r w:rsidR="006D739E">
        <w:rPr>
          <w:rFonts w:asciiTheme="majorHAnsi" w:hAnsiTheme="majorHAnsi"/>
        </w:rPr>
        <w:t>241).</w:t>
      </w:r>
    </w:p>
    <w:p w:rsidR="006030BE" w:rsidRDefault="006030BE" w:rsidP="006B7A66">
      <w:pPr>
        <w:spacing w:after="0"/>
        <w:rPr>
          <w:rFonts w:asciiTheme="majorHAnsi" w:hAnsiTheme="majorHAnsi"/>
          <w:b/>
        </w:rPr>
      </w:pPr>
    </w:p>
    <w:p w:rsidR="00A820AE" w:rsidRDefault="00A820AE" w:rsidP="00A820AE">
      <w:pPr>
        <w:spacing w:after="0"/>
        <w:rPr>
          <w:rFonts w:asciiTheme="majorHAnsi" w:hAnsiTheme="majorHAnsi"/>
          <w:b/>
        </w:rPr>
      </w:pPr>
    </w:p>
    <w:p w:rsidR="006165D7" w:rsidRDefault="006165D7" w:rsidP="00A820AE">
      <w:pPr>
        <w:spacing w:after="0"/>
        <w:ind w:firstLine="720"/>
        <w:rPr>
          <w:rFonts w:asciiTheme="majorHAnsi" w:hAnsiTheme="majorHAnsi"/>
          <w:b/>
        </w:rPr>
      </w:pPr>
      <w:r w:rsidRPr="001A28F6">
        <w:rPr>
          <w:rFonts w:asciiTheme="majorHAnsi" w:hAnsiTheme="majorHAnsi"/>
          <w:b/>
        </w:rPr>
        <w:t>Privacy Impact Assessment</w:t>
      </w:r>
    </w:p>
    <w:p w:rsidR="006165D7" w:rsidRDefault="006165D7" w:rsidP="006165D7">
      <w:pPr>
        <w:spacing w:after="0"/>
        <w:ind w:left="720"/>
        <w:rPr>
          <w:rFonts w:asciiTheme="majorHAnsi" w:hAnsiTheme="majorHAnsi"/>
          <w:b/>
        </w:rPr>
      </w:pPr>
    </w:p>
    <w:p w:rsidR="006165D7" w:rsidRPr="00DB39A3" w:rsidRDefault="006165D7" w:rsidP="006165D7">
      <w:pPr>
        <w:spacing w:after="0"/>
        <w:ind w:left="720"/>
        <w:rPr>
          <w:rFonts w:asciiTheme="majorHAnsi" w:hAnsiTheme="majorHAnsi"/>
        </w:rPr>
      </w:pPr>
      <w:r w:rsidRPr="001A28F6">
        <w:rPr>
          <w:rFonts w:asciiTheme="majorHAnsi" w:hAnsiTheme="majorHAnsi"/>
          <w:u w:val="single"/>
        </w:rPr>
        <w:t>Overview of the Data Collection System</w:t>
      </w:r>
      <w:r w:rsidRPr="001A28F6">
        <w:rPr>
          <w:rFonts w:asciiTheme="majorHAnsi" w:hAnsiTheme="majorHAnsi"/>
        </w:rPr>
        <w:t xml:space="preserve"> – The data collection system consists of a </w:t>
      </w:r>
      <w:r w:rsidR="00547D9A">
        <w:rPr>
          <w:rFonts w:asciiTheme="majorHAnsi" w:hAnsiTheme="majorHAnsi"/>
        </w:rPr>
        <w:t xml:space="preserve">data collection </w:t>
      </w:r>
      <w:r>
        <w:rPr>
          <w:rFonts w:asciiTheme="majorHAnsi" w:hAnsiTheme="majorHAnsi"/>
        </w:rPr>
        <w:t xml:space="preserve"> instrument</w:t>
      </w:r>
      <w:r w:rsidRPr="001A28F6">
        <w:rPr>
          <w:rFonts w:asciiTheme="majorHAnsi" w:hAnsiTheme="majorHAnsi"/>
        </w:rPr>
        <w:t xml:space="preserve"> (see </w:t>
      </w:r>
      <w:r w:rsidRPr="001A28F6">
        <w:rPr>
          <w:rFonts w:asciiTheme="majorHAnsi" w:hAnsiTheme="majorHAnsi"/>
          <w:b/>
        </w:rPr>
        <w:t>Attachment</w:t>
      </w:r>
      <w:r w:rsidR="00372E42">
        <w:rPr>
          <w:rFonts w:asciiTheme="majorHAnsi" w:hAnsiTheme="majorHAnsi"/>
          <w:b/>
        </w:rPr>
        <w:t xml:space="preserve"> </w:t>
      </w:r>
      <w:r w:rsidR="008E6527">
        <w:rPr>
          <w:rFonts w:asciiTheme="majorHAnsi" w:hAnsiTheme="majorHAnsi"/>
          <w:b/>
        </w:rPr>
        <w:t>B</w:t>
      </w:r>
      <w:r w:rsidRPr="001A28F6">
        <w:rPr>
          <w:rFonts w:asciiTheme="majorHAnsi" w:hAnsiTheme="majorHAnsi"/>
        </w:rPr>
        <w:t xml:space="preserve">) designed to </w:t>
      </w:r>
      <w:r>
        <w:rPr>
          <w:rFonts w:asciiTheme="majorHAnsi" w:hAnsiTheme="majorHAnsi"/>
        </w:rPr>
        <w:t>elicit information from</w:t>
      </w:r>
      <w:r w:rsidRPr="001A28F6">
        <w:rPr>
          <w:rFonts w:asciiTheme="majorHAnsi" w:hAnsiTheme="majorHAnsi"/>
        </w:rPr>
        <w:t xml:space="preserve"> </w:t>
      </w:r>
      <w:r w:rsidR="00547D9A">
        <w:rPr>
          <w:rFonts w:asciiTheme="majorHAnsi" w:hAnsiTheme="majorHAnsi"/>
        </w:rPr>
        <w:t>public h</w:t>
      </w:r>
      <w:r>
        <w:rPr>
          <w:rFonts w:asciiTheme="majorHAnsi" w:hAnsiTheme="majorHAnsi"/>
        </w:rPr>
        <w:t xml:space="preserve">ealth </w:t>
      </w:r>
      <w:r w:rsidR="006030BE">
        <w:rPr>
          <w:rFonts w:asciiTheme="majorHAnsi" w:hAnsiTheme="majorHAnsi"/>
        </w:rPr>
        <w:t>TB control program staff</w:t>
      </w:r>
      <w:r>
        <w:rPr>
          <w:rFonts w:asciiTheme="majorHAnsi" w:hAnsiTheme="majorHAnsi"/>
        </w:rPr>
        <w:t xml:space="preserve"> or </w:t>
      </w:r>
      <w:r w:rsidR="00A91843">
        <w:rPr>
          <w:rFonts w:asciiTheme="majorHAnsi" w:hAnsiTheme="majorHAnsi"/>
        </w:rPr>
        <w:t xml:space="preserve">their </w:t>
      </w:r>
      <w:r>
        <w:rPr>
          <w:rFonts w:asciiTheme="majorHAnsi" w:hAnsiTheme="majorHAnsi"/>
        </w:rPr>
        <w:t xml:space="preserve">designees </w:t>
      </w:r>
      <w:r w:rsidRPr="001A28F6">
        <w:rPr>
          <w:rFonts w:asciiTheme="majorHAnsi" w:hAnsiTheme="majorHAnsi"/>
        </w:rPr>
        <w:t>regarding their</w:t>
      </w:r>
      <w:r>
        <w:rPr>
          <w:rFonts w:asciiTheme="majorHAnsi" w:hAnsiTheme="majorHAnsi"/>
        </w:rPr>
        <w:t xml:space="preserve"> perceptions and </w:t>
      </w:r>
      <w:r w:rsidR="006030BE">
        <w:rPr>
          <w:rFonts w:asciiTheme="majorHAnsi" w:hAnsiTheme="majorHAnsi"/>
        </w:rPr>
        <w:t xml:space="preserve">TB control practices specifically </w:t>
      </w:r>
      <w:r w:rsidR="005A65AC">
        <w:rPr>
          <w:rFonts w:asciiTheme="majorHAnsi" w:hAnsiTheme="majorHAnsi"/>
        </w:rPr>
        <w:t>regarding</w:t>
      </w:r>
      <w:r w:rsidR="006030BE">
        <w:rPr>
          <w:rFonts w:asciiTheme="majorHAnsi" w:hAnsiTheme="majorHAnsi"/>
        </w:rPr>
        <w:t xml:space="preserve"> TB in persons experiencing homelessness</w:t>
      </w:r>
      <w:r w:rsidRPr="00435221">
        <w:rPr>
          <w:rFonts w:asciiTheme="majorHAnsi" w:hAnsiTheme="majorHAnsi" w:cs="Courier New"/>
          <w:bCs/>
        </w:rPr>
        <w:t xml:space="preserve">. </w:t>
      </w:r>
      <w:r w:rsidR="00970EB9">
        <w:rPr>
          <w:rFonts w:asciiTheme="majorHAnsi" w:hAnsiTheme="majorHAnsi" w:cs="Courier New"/>
          <w:bCs/>
        </w:rPr>
        <w:t xml:space="preserve"> </w:t>
      </w:r>
      <w:r w:rsidR="00547D9A">
        <w:rPr>
          <w:rFonts w:asciiTheme="majorHAnsi" w:hAnsiTheme="majorHAnsi" w:cs="Courier New"/>
          <w:bCs/>
        </w:rPr>
        <w:t>The data collection instrument</w:t>
      </w:r>
      <w:r>
        <w:rPr>
          <w:rFonts w:asciiTheme="majorHAnsi" w:hAnsiTheme="majorHAnsi"/>
        </w:rPr>
        <w:t xml:space="preserve"> </w:t>
      </w:r>
      <w:r w:rsidR="006030BE">
        <w:rPr>
          <w:rFonts w:asciiTheme="majorHAnsi" w:hAnsiTheme="majorHAnsi"/>
        </w:rPr>
        <w:t>w</w:t>
      </w:r>
      <w:r>
        <w:rPr>
          <w:rFonts w:asciiTheme="majorHAnsi" w:hAnsiTheme="majorHAnsi"/>
        </w:rPr>
        <w:t xml:space="preserve">ill be distributed using </w:t>
      </w:r>
      <w:proofErr w:type="spellStart"/>
      <w:r w:rsidR="006030BE">
        <w:rPr>
          <w:rFonts w:asciiTheme="majorHAnsi" w:hAnsiTheme="majorHAnsi"/>
        </w:rPr>
        <w:t>Surveymonkey</w:t>
      </w:r>
      <w:proofErr w:type="spellEnd"/>
      <w:r w:rsidR="006030BE">
        <w:rPr>
          <w:rFonts w:asciiTheme="majorHAnsi" w:hAnsiTheme="majorHAnsi"/>
        </w:rPr>
        <w:t>@</w:t>
      </w:r>
      <w:r w:rsidR="00587B08">
        <w:rPr>
          <w:rFonts w:asciiTheme="majorHAnsi" w:hAnsiTheme="majorHAnsi"/>
        </w:rPr>
        <w:t xml:space="preserve"> software by </w:t>
      </w:r>
      <w:r w:rsidR="00F21CC7">
        <w:rPr>
          <w:rFonts w:asciiTheme="majorHAnsi" w:hAnsiTheme="majorHAnsi"/>
        </w:rPr>
        <w:t>email</w:t>
      </w:r>
      <w:r w:rsidR="00DA5424">
        <w:rPr>
          <w:rFonts w:asciiTheme="majorHAnsi" w:hAnsiTheme="majorHAnsi"/>
        </w:rPr>
        <w:t xml:space="preserve">ing </w:t>
      </w:r>
      <w:r w:rsidR="002E5345">
        <w:rPr>
          <w:rFonts w:asciiTheme="majorHAnsi" w:hAnsiTheme="majorHAnsi"/>
        </w:rPr>
        <w:t xml:space="preserve">potential respondents </w:t>
      </w:r>
      <w:r w:rsidR="00F21CC7">
        <w:rPr>
          <w:rFonts w:asciiTheme="majorHAnsi" w:hAnsiTheme="majorHAnsi"/>
        </w:rPr>
        <w:t>a</w:t>
      </w:r>
      <w:r w:rsidR="0094302F">
        <w:rPr>
          <w:rFonts w:asciiTheme="majorHAnsi" w:hAnsiTheme="majorHAnsi"/>
        </w:rPr>
        <w:t xml:space="preserve"> </w:t>
      </w:r>
      <w:r w:rsidR="00547D9A">
        <w:rPr>
          <w:rFonts w:asciiTheme="majorHAnsi" w:hAnsiTheme="majorHAnsi"/>
        </w:rPr>
        <w:t>link to the</w:t>
      </w:r>
      <w:r w:rsidR="00F21CC7">
        <w:rPr>
          <w:rFonts w:asciiTheme="majorHAnsi" w:hAnsiTheme="majorHAnsi"/>
        </w:rPr>
        <w:t xml:space="preserve"> instrument</w:t>
      </w:r>
      <w:r w:rsidR="002E5345">
        <w:rPr>
          <w:rFonts w:asciiTheme="majorHAnsi" w:hAnsiTheme="majorHAnsi"/>
        </w:rPr>
        <w:t>. The email will contain instruction</w:t>
      </w:r>
      <w:r w:rsidR="00547D9A">
        <w:rPr>
          <w:rFonts w:asciiTheme="majorHAnsi" w:hAnsiTheme="majorHAnsi"/>
        </w:rPr>
        <w:t>s for completing the instrument</w:t>
      </w:r>
      <w:r w:rsidR="002E5345">
        <w:rPr>
          <w:rFonts w:asciiTheme="majorHAnsi" w:hAnsiTheme="majorHAnsi"/>
        </w:rPr>
        <w:t xml:space="preserve"> online. </w:t>
      </w:r>
      <w:r>
        <w:rPr>
          <w:rFonts w:asciiTheme="majorHAnsi" w:hAnsiTheme="majorHAnsi"/>
        </w:rPr>
        <w:t xml:space="preserve"> </w:t>
      </w:r>
      <w:r w:rsidR="003B5243">
        <w:rPr>
          <w:rFonts w:asciiTheme="majorHAnsi" w:hAnsiTheme="majorHAnsi"/>
        </w:rPr>
        <w:t xml:space="preserve">Respondents will also be given the choice of filling in </w:t>
      </w:r>
      <w:r w:rsidR="006B7A66">
        <w:rPr>
          <w:rFonts w:asciiTheme="majorHAnsi" w:hAnsiTheme="majorHAnsi"/>
        </w:rPr>
        <w:t>a hard copy version</w:t>
      </w:r>
      <w:r w:rsidR="00547D9A">
        <w:rPr>
          <w:rFonts w:asciiTheme="majorHAnsi" w:hAnsiTheme="majorHAnsi"/>
        </w:rPr>
        <w:t xml:space="preserve"> of the instrument</w:t>
      </w:r>
      <w:r w:rsidR="003B5243">
        <w:rPr>
          <w:rFonts w:asciiTheme="majorHAnsi" w:hAnsiTheme="majorHAnsi"/>
        </w:rPr>
        <w:t xml:space="preserve"> that can be returned by either email or fax. </w:t>
      </w:r>
      <w:r>
        <w:rPr>
          <w:rFonts w:asciiTheme="majorHAnsi" w:hAnsiTheme="majorHAnsi"/>
        </w:rPr>
        <w:t xml:space="preserve">The </w:t>
      </w:r>
      <w:r w:rsidR="00547D9A">
        <w:rPr>
          <w:rFonts w:asciiTheme="majorHAnsi" w:hAnsiTheme="majorHAnsi"/>
        </w:rPr>
        <w:t>data collection instrument</w:t>
      </w:r>
      <w:r>
        <w:rPr>
          <w:rFonts w:asciiTheme="majorHAnsi" w:hAnsiTheme="majorHAnsi"/>
        </w:rPr>
        <w:t xml:space="preserve"> was piloted by </w:t>
      </w:r>
      <w:r w:rsidR="0020377C">
        <w:rPr>
          <w:rFonts w:asciiTheme="majorHAnsi" w:hAnsiTheme="majorHAnsi"/>
        </w:rPr>
        <w:t>five</w:t>
      </w:r>
      <w:r w:rsidR="00547D9A">
        <w:rPr>
          <w:rFonts w:asciiTheme="majorHAnsi" w:hAnsiTheme="majorHAnsi"/>
        </w:rPr>
        <w:t xml:space="preserve"> </w:t>
      </w:r>
      <w:r w:rsidR="006030BE">
        <w:rPr>
          <w:rFonts w:asciiTheme="majorHAnsi" w:hAnsiTheme="majorHAnsi"/>
        </w:rPr>
        <w:t>TB control pr</w:t>
      </w:r>
      <w:r w:rsidR="00547D9A">
        <w:rPr>
          <w:rFonts w:asciiTheme="majorHAnsi" w:hAnsiTheme="majorHAnsi"/>
        </w:rPr>
        <w:t>ogram staff members</w:t>
      </w:r>
      <w:r w:rsidRPr="00FE6A5C">
        <w:rPr>
          <w:rFonts w:asciiTheme="majorHAnsi" w:hAnsiTheme="majorHAnsi"/>
        </w:rPr>
        <w:t xml:space="preserve">. </w:t>
      </w:r>
      <w:r>
        <w:rPr>
          <w:rFonts w:asciiTheme="majorHAnsi" w:hAnsiTheme="majorHAnsi"/>
        </w:rPr>
        <w:t xml:space="preserve">Feedback from this group was used to refine questions as needed and establish the estimated time required to complete </w:t>
      </w:r>
      <w:r w:rsidR="006030BE">
        <w:rPr>
          <w:rFonts w:asciiTheme="majorHAnsi" w:hAnsiTheme="majorHAnsi"/>
        </w:rPr>
        <w:t>each</w:t>
      </w:r>
      <w:r>
        <w:rPr>
          <w:rFonts w:asciiTheme="majorHAnsi" w:hAnsiTheme="majorHAnsi"/>
        </w:rPr>
        <w:t xml:space="preserve"> </w:t>
      </w:r>
      <w:r w:rsidR="008E6527">
        <w:rPr>
          <w:rFonts w:asciiTheme="majorHAnsi" w:hAnsiTheme="majorHAnsi"/>
        </w:rPr>
        <w:t>data collection instrument</w:t>
      </w:r>
      <w:r>
        <w:rPr>
          <w:rFonts w:asciiTheme="majorHAnsi" w:hAnsiTheme="majorHAnsi"/>
        </w:rPr>
        <w:t xml:space="preserve">. </w:t>
      </w:r>
    </w:p>
    <w:p w:rsidR="006165D7" w:rsidRDefault="006165D7" w:rsidP="006165D7">
      <w:pPr>
        <w:spacing w:after="0"/>
        <w:ind w:left="720"/>
        <w:rPr>
          <w:rFonts w:asciiTheme="majorHAnsi" w:hAnsiTheme="majorHAnsi"/>
        </w:rPr>
      </w:pPr>
    </w:p>
    <w:p w:rsidR="006165D7" w:rsidRDefault="006165D7" w:rsidP="006165D7">
      <w:pPr>
        <w:spacing w:after="0"/>
        <w:ind w:left="720"/>
        <w:rPr>
          <w:rFonts w:asciiTheme="majorHAnsi" w:hAnsiTheme="majorHAnsi"/>
        </w:rPr>
      </w:pPr>
      <w:r w:rsidRPr="00D5367E">
        <w:rPr>
          <w:rFonts w:asciiTheme="majorHAnsi" w:hAnsiTheme="majorHAnsi"/>
          <w:u w:val="single"/>
        </w:rPr>
        <w:t>Items of Information to be Collected</w:t>
      </w:r>
      <w:r w:rsidRPr="00D5367E">
        <w:rPr>
          <w:rFonts w:asciiTheme="majorHAnsi" w:hAnsiTheme="majorHAnsi"/>
        </w:rPr>
        <w:t xml:space="preserve"> –</w:t>
      </w:r>
      <w:r>
        <w:rPr>
          <w:rFonts w:asciiTheme="majorHAnsi" w:hAnsiTheme="majorHAnsi"/>
        </w:rPr>
        <w:t xml:space="preserve"> The </w:t>
      </w:r>
      <w:r w:rsidR="00547D9A">
        <w:rPr>
          <w:rFonts w:asciiTheme="majorHAnsi" w:hAnsiTheme="majorHAnsi"/>
        </w:rPr>
        <w:t>data collection instrument</w:t>
      </w:r>
      <w:r>
        <w:rPr>
          <w:rFonts w:asciiTheme="majorHAnsi" w:hAnsiTheme="majorHAnsi"/>
        </w:rPr>
        <w:t xml:space="preserve"> consists of </w:t>
      </w:r>
      <w:r w:rsidR="0060769C">
        <w:rPr>
          <w:rFonts w:asciiTheme="majorHAnsi" w:hAnsiTheme="majorHAnsi"/>
        </w:rPr>
        <w:t>30</w:t>
      </w:r>
      <w:r>
        <w:rPr>
          <w:rFonts w:asciiTheme="majorHAnsi" w:hAnsiTheme="majorHAnsi"/>
        </w:rPr>
        <w:t xml:space="preserve"> questions with multiple responses for selection. Respondents will be informed to select either one or multiple responses that apply. Some selections are formatted for open-ended responses. </w:t>
      </w:r>
      <w:r w:rsidRPr="00D5367E">
        <w:rPr>
          <w:rFonts w:asciiTheme="majorHAnsi" w:hAnsiTheme="majorHAnsi"/>
        </w:rPr>
        <w:t xml:space="preserve">The </w:t>
      </w:r>
      <w:r w:rsidR="00547D9A">
        <w:rPr>
          <w:rFonts w:asciiTheme="majorHAnsi" w:hAnsiTheme="majorHAnsi"/>
        </w:rPr>
        <w:t>data collection instrument</w:t>
      </w:r>
      <w:r w:rsidR="0060769C">
        <w:rPr>
          <w:rFonts w:asciiTheme="majorHAnsi" w:hAnsiTheme="majorHAnsi"/>
        </w:rPr>
        <w:t xml:space="preserve"> </w:t>
      </w:r>
      <w:r w:rsidRPr="00D5367E">
        <w:rPr>
          <w:rFonts w:asciiTheme="majorHAnsi" w:hAnsiTheme="majorHAnsi"/>
        </w:rPr>
        <w:t>will collect information on the following:</w:t>
      </w:r>
    </w:p>
    <w:p w:rsidR="006165D7" w:rsidRPr="00D5367E" w:rsidRDefault="006165D7" w:rsidP="006165D7">
      <w:pPr>
        <w:spacing w:after="0"/>
        <w:ind w:left="720"/>
        <w:rPr>
          <w:rFonts w:asciiTheme="majorHAnsi" w:hAnsiTheme="majorHAnsi"/>
        </w:rPr>
      </w:pPr>
    </w:p>
    <w:p w:rsidR="00547D9A" w:rsidRPr="005A65AC" w:rsidRDefault="00E24C03" w:rsidP="00547D9A">
      <w:pPr>
        <w:pStyle w:val="ListParagraph"/>
        <w:numPr>
          <w:ilvl w:val="0"/>
          <w:numId w:val="9"/>
        </w:numPr>
        <w:spacing w:after="0" w:line="240" w:lineRule="auto"/>
        <w:rPr>
          <w:rFonts w:asciiTheme="majorHAnsi" w:hAnsiTheme="majorHAnsi" w:cs="Times New Roman"/>
        </w:rPr>
      </w:pPr>
      <w:r>
        <w:rPr>
          <w:rFonts w:asciiTheme="majorHAnsi" w:hAnsiTheme="majorHAnsi" w:cs="Times New Roman"/>
        </w:rPr>
        <w:t>Demographics and control program c</w:t>
      </w:r>
      <w:r w:rsidR="00547D9A" w:rsidRPr="005A65AC">
        <w:rPr>
          <w:rFonts w:asciiTheme="majorHAnsi" w:hAnsiTheme="majorHAnsi" w:cs="Times New Roman"/>
        </w:rPr>
        <w:t>haracteristics</w:t>
      </w:r>
    </w:p>
    <w:p w:rsidR="0060769C" w:rsidRPr="005A65AC" w:rsidRDefault="0060769C" w:rsidP="0060769C">
      <w:pPr>
        <w:pStyle w:val="ListParagraph"/>
        <w:numPr>
          <w:ilvl w:val="0"/>
          <w:numId w:val="9"/>
        </w:numPr>
        <w:spacing w:after="0" w:line="240" w:lineRule="auto"/>
        <w:rPr>
          <w:rFonts w:asciiTheme="majorHAnsi" w:hAnsiTheme="majorHAnsi" w:cs="Times New Roman"/>
        </w:rPr>
      </w:pPr>
      <w:r w:rsidRPr="005A65AC">
        <w:rPr>
          <w:rFonts w:asciiTheme="majorHAnsi" w:hAnsiTheme="majorHAnsi" w:cs="Times New Roman"/>
        </w:rPr>
        <w:t>Perception and assessment of TB among homeless persons as a problem</w:t>
      </w:r>
    </w:p>
    <w:p w:rsidR="0060769C" w:rsidRPr="005A65AC" w:rsidRDefault="0060769C" w:rsidP="0060769C">
      <w:pPr>
        <w:pStyle w:val="ListParagraph"/>
        <w:numPr>
          <w:ilvl w:val="0"/>
          <w:numId w:val="9"/>
        </w:numPr>
        <w:spacing w:after="0" w:line="240" w:lineRule="auto"/>
        <w:rPr>
          <w:rFonts w:asciiTheme="majorHAnsi" w:hAnsiTheme="majorHAnsi" w:cs="Times New Roman"/>
        </w:rPr>
      </w:pPr>
      <w:r w:rsidRPr="005A65AC">
        <w:rPr>
          <w:rFonts w:asciiTheme="majorHAnsi" w:hAnsiTheme="majorHAnsi" w:cs="Times New Roman"/>
        </w:rPr>
        <w:t>Outbreak history and current assessment of potential for outbreaks</w:t>
      </w:r>
    </w:p>
    <w:p w:rsidR="0060769C" w:rsidRPr="005A65AC" w:rsidRDefault="0060769C" w:rsidP="0060769C">
      <w:pPr>
        <w:pStyle w:val="ListParagraph"/>
        <w:numPr>
          <w:ilvl w:val="0"/>
          <w:numId w:val="9"/>
        </w:numPr>
        <w:spacing w:after="0" w:line="240" w:lineRule="auto"/>
        <w:rPr>
          <w:rFonts w:asciiTheme="majorHAnsi" w:hAnsiTheme="majorHAnsi" w:cs="Times New Roman"/>
        </w:rPr>
      </w:pPr>
      <w:r w:rsidRPr="005A65AC">
        <w:rPr>
          <w:rFonts w:asciiTheme="majorHAnsi" w:hAnsiTheme="majorHAnsi" w:cs="Times New Roman"/>
        </w:rPr>
        <w:t>Communication and involvement with health care for the homeless providers and shelters</w:t>
      </w:r>
    </w:p>
    <w:p w:rsidR="0060769C" w:rsidRPr="005A65AC" w:rsidRDefault="0060769C" w:rsidP="0060769C">
      <w:pPr>
        <w:pStyle w:val="ListParagraph"/>
        <w:numPr>
          <w:ilvl w:val="0"/>
          <w:numId w:val="9"/>
        </w:numPr>
        <w:spacing w:after="0" w:line="240" w:lineRule="auto"/>
        <w:rPr>
          <w:rFonts w:asciiTheme="majorHAnsi" w:hAnsiTheme="majorHAnsi" w:cs="Times New Roman"/>
        </w:rPr>
      </w:pPr>
      <w:r w:rsidRPr="005A65AC">
        <w:rPr>
          <w:rFonts w:asciiTheme="majorHAnsi" w:hAnsiTheme="majorHAnsi" w:cs="Times New Roman"/>
        </w:rPr>
        <w:t>Screening</w:t>
      </w:r>
      <w:r w:rsidR="00547D9A" w:rsidRPr="005A65AC">
        <w:rPr>
          <w:rFonts w:asciiTheme="majorHAnsi" w:hAnsiTheme="majorHAnsi" w:cs="Times New Roman"/>
        </w:rPr>
        <w:t xml:space="preserve"> for TB among persons experiencing homelessness</w:t>
      </w:r>
    </w:p>
    <w:p w:rsidR="0060769C" w:rsidRPr="005A65AC" w:rsidRDefault="00E24C03" w:rsidP="0060769C">
      <w:pPr>
        <w:pStyle w:val="ListParagraph"/>
        <w:numPr>
          <w:ilvl w:val="0"/>
          <w:numId w:val="9"/>
        </w:numPr>
        <w:spacing w:after="0" w:line="240" w:lineRule="auto"/>
        <w:rPr>
          <w:rFonts w:asciiTheme="majorHAnsi" w:hAnsiTheme="majorHAnsi" w:cs="Times New Roman"/>
        </w:rPr>
      </w:pPr>
      <w:r>
        <w:rPr>
          <w:rFonts w:asciiTheme="majorHAnsi" w:hAnsiTheme="majorHAnsi" w:cs="Times New Roman"/>
        </w:rPr>
        <w:t>TB control program i</w:t>
      </w:r>
      <w:r w:rsidR="0060769C" w:rsidRPr="005A65AC">
        <w:rPr>
          <w:rFonts w:asciiTheme="majorHAnsi" w:hAnsiTheme="majorHAnsi" w:cs="Times New Roman"/>
        </w:rPr>
        <w:t>nterventions</w:t>
      </w:r>
    </w:p>
    <w:p w:rsidR="0060769C" w:rsidRPr="005A65AC" w:rsidRDefault="0060769C" w:rsidP="0060769C">
      <w:pPr>
        <w:pStyle w:val="ListParagraph"/>
        <w:numPr>
          <w:ilvl w:val="1"/>
          <w:numId w:val="9"/>
        </w:numPr>
        <w:spacing w:after="0" w:line="240" w:lineRule="auto"/>
        <w:rPr>
          <w:rFonts w:asciiTheme="majorHAnsi" w:hAnsiTheme="majorHAnsi" w:cs="Times New Roman"/>
        </w:rPr>
      </w:pPr>
      <w:r w:rsidRPr="005A65AC">
        <w:rPr>
          <w:rFonts w:asciiTheme="majorHAnsi" w:hAnsiTheme="majorHAnsi" w:cs="Times New Roman"/>
        </w:rPr>
        <w:t>Housing as a TB control program intervention</w:t>
      </w:r>
    </w:p>
    <w:p w:rsidR="00547D9A" w:rsidRPr="005A65AC" w:rsidRDefault="00547D9A" w:rsidP="0060769C">
      <w:pPr>
        <w:pStyle w:val="ListParagraph"/>
        <w:numPr>
          <w:ilvl w:val="1"/>
          <w:numId w:val="9"/>
        </w:numPr>
        <w:spacing w:after="0" w:line="240" w:lineRule="auto"/>
        <w:rPr>
          <w:rFonts w:asciiTheme="majorHAnsi" w:hAnsiTheme="majorHAnsi" w:cs="Times New Roman"/>
        </w:rPr>
      </w:pPr>
      <w:r w:rsidRPr="005A65AC">
        <w:rPr>
          <w:rFonts w:asciiTheme="majorHAnsi" w:hAnsiTheme="majorHAnsi" w:cs="Times New Roman"/>
        </w:rPr>
        <w:t>Use of incentives</w:t>
      </w:r>
    </w:p>
    <w:p w:rsidR="0060769C" w:rsidRDefault="0060769C" w:rsidP="0060769C">
      <w:pPr>
        <w:spacing w:after="0" w:line="240" w:lineRule="auto"/>
        <w:rPr>
          <w:rStyle w:val="Strong"/>
          <w:rFonts w:ascii="Times New Roman" w:hAnsi="Times New Roman" w:cs="Times New Roman"/>
          <w:b w:val="0"/>
          <w:i/>
          <w:sz w:val="24"/>
          <w:szCs w:val="24"/>
        </w:rPr>
      </w:pPr>
    </w:p>
    <w:p w:rsidR="006165D7" w:rsidRDefault="006165D7" w:rsidP="006165D7">
      <w:pPr>
        <w:spacing w:after="0"/>
        <w:ind w:left="720"/>
        <w:rPr>
          <w:rFonts w:asciiTheme="majorHAnsi" w:hAnsiTheme="majorHAnsi"/>
        </w:rPr>
      </w:pPr>
      <w:r>
        <w:rPr>
          <w:rFonts w:asciiTheme="majorHAnsi" w:hAnsiTheme="majorHAnsi"/>
        </w:rPr>
        <w:t>No individually identifiable information is being collected.</w:t>
      </w:r>
    </w:p>
    <w:p w:rsidR="006165D7" w:rsidRDefault="006165D7" w:rsidP="006165D7">
      <w:pPr>
        <w:spacing w:after="0"/>
        <w:ind w:left="720"/>
        <w:rPr>
          <w:rFonts w:asciiTheme="majorHAnsi" w:hAnsiTheme="majorHAnsi"/>
        </w:rPr>
      </w:pPr>
    </w:p>
    <w:p w:rsidR="006165D7" w:rsidRDefault="006165D7" w:rsidP="006165D7">
      <w:pPr>
        <w:spacing w:after="0"/>
        <w:rPr>
          <w:rFonts w:asciiTheme="majorHAnsi" w:hAnsiTheme="majorHAnsi"/>
        </w:rPr>
      </w:pPr>
    </w:p>
    <w:p w:rsidR="006165D7" w:rsidRPr="00385DD6" w:rsidRDefault="006165D7" w:rsidP="006165D7">
      <w:pPr>
        <w:tabs>
          <w:tab w:val="left" w:pos="-1440"/>
        </w:tabs>
        <w:ind w:left="720"/>
        <w:rPr>
          <w:rFonts w:asciiTheme="majorHAnsi" w:hAnsiTheme="majorHAnsi" w:cs="Courier New"/>
          <w:bCs/>
        </w:rPr>
      </w:pPr>
      <w:r w:rsidRPr="00385DD6">
        <w:rPr>
          <w:rFonts w:asciiTheme="majorHAnsi" w:hAnsiTheme="majorHAnsi"/>
          <w:u w:val="single"/>
        </w:rPr>
        <w:t>Identification of Website(s) and Website Content Directed at Children Under 13 Years of Age</w:t>
      </w:r>
      <w:r w:rsidRPr="00385DD6">
        <w:rPr>
          <w:rFonts w:asciiTheme="majorHAnsi" w:hAnsiTheme="majorHAnsi"/>
        </w:rPr>
        <w:t xml:space="preserve"> – </w:t>
      </w:r>
      <w:r w:rsidRPr="00385DD6">
        <w:rPr>
          <w:rFonts w:asciiTheme="majorHAnsi" w:hAnsiTheme="majorHAnsi" w:cs="Courier New"/>
          <w:bCs/>
        </w:rPr>
        <w:t xml:space="preserve">This information collection does not involve websites or website content directed at children less than 13 years of age. </w:t>
      </w:r>
    </w:p>
    <w:p w:rsidR="006165D7" w:rsidRDefault="006165D7" w:rsidP="006165D7">
      <w:pPr>
        <w:spacing w:after="0"/>
        <w:ind w:left="720"/>
        <w:rPr>
          <w:rFonts w:asciiTheme="majorHAnsi" w:hAnsiTheme="majorHAnsi"/>
        </w:rPr>
      </w:pPr>
    </w:p>
    <w:p w:rsidR="000948D3" w:rsidRPr="00F52BCC" w:rsidRDefault="000948D3" w:rsidP="006165D7">
      <w:pPr>
        <w:spacing w:after="0"/>
        <w:ind w:left="720"/>
        <w:rPr>
          <w:rFonts w:asciiTheme="majorHAnsi" w:hAnsiTheme="majorHAnsi"/>
        </w:rPr>
      </w:pPr>
    </w:p>
    <w:p w:rsidR="006165D7" w:rsidRPr="00014361" w:rsidRDefault="006165D7" w:rsidP="006165D7">
      <w:pPr>
        <w:pStyle w:val="ListParagraph"/>
        <w:numPr>
          <w:ilvl w:val="0"/>
          <w:numId w:val="1"/>
        </w:numPr>
        <w:spacing w:after="0"/>
        <w:rPr>
          <w:rFonts w:asciiTheme="majorHAnsi" w:hAnsiTheme="majorHAnsi"/>
          <w:b/>
        </w:rPr>
      </w:pPr>
      <w:r w:rsidRPr="00014361">
        <w:rPr>
          <w:rFonts w:asciiTheme="majorHAnsi" w:hAnsiTheme="majorHAnsi"/>
          <w:b/>
        </w:rPr>
        <w:t>Purpose and Use of the Information Collection</w:t>
      </w:r>
    </w:p>
    <w:p w:rsidR="00F418B2" w:rsidRDefault="005A65AC" w:rsidP="00F418B2">
      <w:pPr>
        <w:spacing w:after="40"/>
        <w:ind w:left="720"/>
        <w:rPr>
          <w:rFonts w:asciiTheme="majorHAnsi" w:hAnsiTheme="majorHAnsi" w:cs="Courier New"/>
        </w:rPr>
      </w:pPr>
      <w:r>
        <w:rPr>
          <w:rFonts w:asciiTheme="majorHAnsi" w:hAnsiTheme="majorHAnsi" w:cs="Courier New"/>
        </w:rPr>
        <w:t>The</w:t>
      </w:r>
      <w:r w:rsidR="00F05855">
        <w:rPr>
          <w:rFonts w:asciiTheme="majorHAnsi" w:hAnsiTheme="majorHAnsi" w:cs="Courier New"/>
        </w:rPr>
        <w:t xml:space="preserve"> purpose</w:t>
      </w:r>
      <w:r w:rsidR="00C67366">
        <w:rPr>
          <w:rFonts w:asciiTheme="majorHAnsi" w:hAnsiTheme="majorHAnsi" w:cs="Courier New"/>
        </w:rPr>
        <w:t xml:space="preserve"> </w:t>
      </w:r>
      <w:r w:rsidR="00F05855">
        <w:rPr>
          <w:rFonts w:asciiTheme="majorHAnsi" w:hAnsiTheme="majorHAnsi" w:cs="Courier New"/>
        </w:rPr>
        <w:t>of this data collection</w:t>
      </w:r>
      <w:r w:rsidR="00F418B2">
        <w:rPr>
          <w:rFonts w:asciiTheme="majorHAnsi" w:hAnsiTheme="majorHAnsi" w:cs="Courier New"/>
        </w:rPr>
        <w:t xml:space="preserve"> is to understand current TB control </w:t>
      </w:r>
      <w:r w:rsidR="00F418B2" w:rsidRPr="005A65AC">
        <w:rPr>
          <w:rFonts w:asciiTheme="majorHAnsi" w:hAnsiTheme="majorHAnsi" w:cs="Courier New"/>
        </w:rPr>
        <w:t xml:space="preserve">practices </w:t>
      </w:r>
      <w:r w:rsidR="00F418B2">
        <w:rPr>
          <w:rFonts w:asciiTheme="majorHAnsi" w:hAnsiTheme="majorHAnsi" w:cs="Courier New"/>
        </w:rPr>
        <w:t xml:space="preserve">of </w:t>
      </w:r>
      <w:r w:rsidR="00F418B2" w:rsidRPr="005A65AC">
        <w:rPr>
          <w:rFonts w:asciiTheme="majorHAnsi" w:hAnsiTheme="majorHAnsi" w:cs="Courier New"/>
        </w:rPr>
        <w:t>local public health jurisdictions</w:t>
      </w:r>
      <w:r w:rsidR="00F418B2">
        <w:rPr>
          <w:rFonts w:asciiTheme="majorHAnsi" w:hAnsiTheme="majorHAnsi" w:cs="Courier New"/>
        </w:rPr>
        <w:t xml:space="preserve"> that have reported 15 or more TB cases and at least 1 case of TB in a homeless person in the last 3 years</w:t>
      </w:r>
      <w:r w:rsidR="00C67366">
        <w:rPr>
          <w:rFonts w:asciiTheme="majorHAnsi" w:hAnsiTheme="majorHAnsi" w:cs="Courier New"/>
        </w:rPr>
        <w:t>. Secondary objectives are listed here:</w:t>
      </w:r>
    </w:p>
    <w:p w:rsidR="006165D7" w:rsidRPr="00F418B2" w:rsidRDefault="005A65AC" w:rsidP="00F418B2">
      <w:pPr>
        <w:pStyle w:val="ListParagraph"/>
        <w:numPr>
          <w:ilvl w:val="0"/>
          <w:numId w:val="13"/>
        </w:numPr>
        <w:spacing w:after="40"/>
        <w:rPr>
          <w:rFonts w:asciiTheme="majorHAnsi" w:hAnsiTheme="majorHAnsi" w:cs="Courier New"/>
        </w:rPr>
      </w:pPr>
      <w:r>
        <w:rPr>
          <w:rFonts w:asciiTheme="majorHAnsi" w:hAnsiTheme="majorHAnsi" w:cs="Courier New"/>
        </w:rPr>
        <w:t>D</w:t>
      </w:r>
      <w:r w:rsidR="00C0578A" w:rsidRPr="005A65AC">
        <w:rPr>
          <w:rFonts w:asciiTheme="majorHAnsi" w:hAnsiTheme="majorHAnsi" w:cs="Courier New"/>
        </w:rPr>
        <w:t>escribe</w:t>
      </w:r>
      <w:r w:rsidR="0096683E" w:rsidRPr="005A65AC">
        <w:rPr>
          <w:rFonts w:asciiTheme="majorHAnsi" w:hAnsiTheme="majorHAnsi" w:cs="Courier New"/>
        </w:rPr>
        <w:t xml:space="preserve"> </w:t>
      </w:r>
      <w:r w:rsidR="00372E42">
        <w:rPr>
          <w:rFonts w:asciiTheme="majorHAnsi" w:hAnsiTheme="majorHAnsi" w:cs="Courier New"/>
        </w:rPr>
        <w:t>state and local TB control program staff member’s</w:t>
      </w:r>
      <w:r w:rsidR="00372E42" w:rsidRPr="005A65AC">
        <w:rPr>
          <w:rFonts w:asciiTheme="majorHAnsi" w:hAnsiTheme="majorHAnsi" w:cs="Courier New"/>
        </w:rPr>
        <w:t xml:space="preserve"> </w:t>
      </w:r>
      <w:r w:rsidR="0096683E" w:rsidRPr="005A65AC">
        <w:rPr>
          <w:rFonts w:asciiTheme="majorHAnsi" w:hAnsiTheme="majorHAnsi" w:cs="Courier New"/>
        </w:rPr>
        <w:t xml:space="preserve">current </w:t>
      </w:r>
      <w:r>
        <w:rPr>
          <w:rFonts w:asciiTheme="majorHAnsi" w:hAnsiTheme="majorHAnsi" w:cs="Courier New"/>
        </w:rPr>
        <w:t>perception of TB among pe</w:t>
      </w:r>
      <w:r w:rsidR="00372E42">
        <w:rPr>
          <w:rFonts w:asciiTheme="majorHAnsi" w:hAnsiTheme="majorHAnsi" w:cs="Courier New"/>
        </w:rPr>
        <w:t xml:space="preserve">rsons experiencing homelessness; </w:t>
      </w:r>
    </w:p>
    <w:p w:rsidR="0020377C" w:rsidRDefault="0020377C" w:rsidP="005A65AC">
      <w:pPr>
        <w:pStyle w:val="ListParagraph"/>
        <w:numPr>
          <w:ilvl w:val="0"/>
          <w:numId w:val="13"/>
        </w:numPr>
        <w:spacing w:after="40"/>
        <w:rPr>
          <w:rFonts w:asciiTheme="majorHAnsi" w:hAnsiTheme="majorHAnsi" w:cs="Courier New"/>
        </w:rPr>
      </w:pPr>
      <w:r>
        <w:rPr>
          <w:rFonts w:asciiTheme="majorHAnsi" w:hAnsiTheme="majorHAnsi" w:cs="Courier New"/>
        </w:rPr>
        <w:t>Understand the current level of interaction between TB control programs</w:t>
      </w:r>
      <w:r w:rsidR="00372E42">
        <w:rPr>
          <w:rFonts w:asciiTheme="majorHAnsi" w:hAnsiTheme="majorHAnsi" w:cs="Courier New"/>
        </w:rPr>
        <w:t xml:space="preserve"> and </w:t>
      </w:r>
      <w:r>
        <w:rPr>
          <w:rFonts w:asciiTheme="majorHAnsi" w:hAnsiTheme="majorHAnsi" w:cs="Courier New"/>
        </w:rPr>
        <w:t>local health care for the homeless providers and other homeless service agencies.</w:t>
      </w:r>
    </w:p>
    <w:p w:rsidR="00372E42" w:rsidRDefault="00372E42" w:rsidP="005A65AC">
      <w:pPr>
        <w:pStyle w:val="ListParagraph"/>
        <w:numPr>
          <w:ilvl w:val="0"/>
          <w:numId w:val="13"/>
        </w:numPr>
        <w:spacing w:after="40"/>
        <w:rPr>
          <w:rFonts w:asciiTheme="majorHAnsi" w:hAnsiTheme="majorHAnsi" w:cs="Courier New"/>
        </w:rPr>
      </w:pPr>
      <w:r>
        <w:rPr>
          <w:rFonts w:asciiTheme="majorHAnsi" w:hAnsiTheme="majorHAnsi" w:cs="Courier New"/>
        </w:rPr>
        <w:t>Understand how the occurrence of a TB outbreak among persons experiencing homelessness may affect TB control practices and the level of interaction between TB control programs and local homeless service providers.</w:t>
      </w:r>
    </w:p>
    <w:p w:rsidR="00372E42" w:rsidRDefault="00372E42" w:rsidP="00372E42">
      <w:pPr>
        <w:spacing w:after="40"/>
        <w:ind w:left="720"/>
        <w:rPr>
          <w:rFonts w:asciiTheme="majorHAnsi" w:hAnsiTheme="majorHAnsi" w:cs="Courier New"/>
        </w:rPr>
      </w:pPr>
    </w:p>
    <w:p w:rsidR="00F05855" w:rsidRDefault="00F05855" w:rsidP="00F05855">
      <w:pPr>
        <w:spacing w:after="40"/>
        <w:ind w:left="720"/>
        <w:rPr>
          <w:rFonts w:asciiTheme="majorHAnsi" w:hAnsiTheme="majorHAnsi" w:cs="Courier New"/>
        </w:rPr>
      </w:pPr>
      <w:r>
        <w:rPr>
          <w:rFonts w:asciiTheme="majorHAnsi" w:hAnsiTheme="majorHAnsi" w:cs="Courier New"/>
        </w:rPr>
        <w:t xml:space="preserve">The </w:t>
      </w:r>
      <w:r w:rsidR="00333887">
        <w:rPr>
          <w:rFonts w:asciiTheme="majorHAnsi" w:hAnsiTheme="majorHAnsi" w:cs="Courier New"/>
        </w:rPr>
        <w:t>data collected</w:t>
      </w:r>
      <w:r>
        <w:rPr>
          <w:rFonts w:asciiTheme="majorHAnsi" w:hAnsiTheme="majorHAnsi" w:cs="Courier New"/>
        </w:rPr>
        <w:t xml:space="preserve"> will be used to</w:t>
      </w:r>
      <w:r w:rsidRPr="0096683E">
        <w:rPr>
          <w:rFonts w:asciiTheme="majorHAnsi" w:hAnsiTheme="majorHAnsi" w:cs="Courier New"/>
        </w:rPr>
        <w:t xml:space="preserve"> </w:t>
      </w:r>
      <w:r w:rsidR="00372E42">
        <w:rPr>
          <w:rFonts w:asciiTheme="majorHAnsi" w:hAnsiTheme="majorHAnsi" w:cs="Courier New"/>
        </w:rPr>
        <w:t>infor</w:t>
      </w:r>
      <w:r w:rsidR="0049553E">
        <w:rPr>
          <w:rFonts w:asciiTheme="majorHAnsi" w:hAnsiTheme="majorHAnsi" w:cs="Courier New"/>
        </w:rPr>
        <w:t>m DTBE</w:t>
      </w:r>
      <w:r w:rsidR="00372E42">
        <w:rPr>
          <w:rFonts w:asciiTheme="majorHAnsi" w:hAnsiTheme="majorHAnsi" w:cs="Courier New"/>
        </w:rPr>
        <w:t xml:space="preserve"> of current </w:t>
      </w:r>
      <w:r w:rsidR="00FE2AE3">
        <w:rPr>
          <w:rFonts w:asciiTheme="majorHAnsi" w:hAnsiTheme="majorHAnsi" w:cs="Courier New"/>
        </w:rPr>
        <w:t xml:space="preserve">perceptions and </w:t>
      </w:r>
      <w:r w:rsidR="00372E42">
        <w:rPr>
          <w:rFonts w:asciiTheme="majorHAnsi" w:hAnsiTheme="majorHAnsi" w:cs="Courier New"/>
        </w:rPr>
        <w:t>practices</w:t>
      </w:r>
      <w:r w:rsidR="00FE2AE3">
        <w:rPr>
          <w:rFonts w:asciiTheme="majorHAnsi" w:hAnsiTheme="majorHAnsi" w:cs="Courier New"/>
        </w:rPr>
        <w:t xml:space="preserve"> in local TB control programs</w:t>
      </w:r>
      <w:r w:rsidR="00372E42">
        <w:rPr>
          <w:rFonts w:asciiTheme="majorHAnsi" w:hAnsiTheme="majorHAnsi" w:cs="Courier New"/>
        </w:rPr>
        <w:t xml:space="preserve">. </w:t>
      </w:r>
      <w:r w:rsidR="00FE2AE3">
        <w:rPr>
          <w:rFonts w:asciiTheme="majorHAnsi" w:hAnsiTheme="majorHAnsi" w:cs="Courier New"/>
        </w:rPr>
        <w:t>From the national perspective, TB among the homeless remains an important reservoir of U.S.-born TB cases. Increasingly, DTBE is reque</w:t>
      </w:r>
      <w:r w:rsidR="004209D2">
        <w:rPr>
          <w:rFonts w:asciiTheme="majorHAnsi" w:hAnsiTheme="majorHAnsi" w:cs="Courier New"/>
        </w:rPr>
        <w:t>sted to be involved in the investigation and response to outbreaks of</w:t>
      </w:r>
      <w:r w:rsidR="00FE2AE3">
        <w:rPr>
          <w:rFonts w:asciiTheme="majorHAnsi" w:hAnsiTheme="majorHAnsi" w:cs="Courier New"/>
        </w:rPr>
        <w:t xml:space="preserve"> TB</w:t>
      </w:r>
      <w:r w:rsidR="00C67366">
        <w:rPr>
          <w:rFonts w:asciiTheme="majorHAnsi" w:hAnsiTheme="majorHAnsi" w:cs="Courier New"/>
        </w:rPr>
        <w:t xml:space="preserve"> among the homeless</w:t>
      </w:r>
      <w:r w:rsidR="00FE2AE3">
        <w:rPr>
          <w:rFonts w:asciiTheme="majorHAnsi" w:hAnsiTheme="majorHAnsi" w:cs="Courier New"/>
        </w:rPr>
        <w:t xml:space="preserve">. </w:t>
      </w:r>
      <w:r w:rsidR="004209D2">
        <w:rPr>
          <w:rFonts w:asciiTheme="majorHAnsi" w:hAnsiTheme="majorHAnsi" w:cs="Courier New"/>
        </w:rPr>
        <w:t>These outbreaks are often as a result of recent transmission and local jurisdictions are in need of recommendations to interrupt transmission. D</w:t>
      </w:r>
      <w:r w:rsidR="00F46E4F">
        <w:rPr>
          <w:rFonts w:asciiTheme="majorHAnsi" w:hAnsiTheme="majorHAnsi" w:cs="Courier New"/>
        </w:rPr>
        <w:t>TBE hopes to work</w:t>
      </w:r>
      <w:r w:rsidR="00C67366">
        <w:rPr>
          <w:rFonts w:asciiTheme="majorHAnsi" w:hAnsiTheme="majorHAnsi" w:cs="Courier New"/>
        </w:rPr>
        <w:t xml:space="preserve"> with partner agencies such as, National Health Care for the Homeless (NHCHC) and the National TB Controller’</w:t>
      </w:r>
      <w:r w:rsidR="00CC3EB6">
        <w:rPr>
          <w:rFonts w:asciiTheme="majorHAnsi" w:hAnsiTheme="majorHAnsi" w:cs="Courier New"/>
        </w:rPr>
        <w:t>s A</w:t>
      </w:r>
      <w:r w:rsidR="00FE2AE3">
        <w:rPr>
          <w:rFonts w:asciiTheme="majorHAnsi" w:hAnsiTheme="majorHAnsi" w:cs="Courier New"/>
        </w:rPr>
        <w:t xml:space="preserve">ssociation (NTCA) to </w:t>
      </w:r>
      <w:r w:rsidR="00F46E4F">
        <w:rPr>
          <w:rFonts w:asciiTheme="majorHAnsi" w:hAnsiTheme="majorHAnsi" w:cs="Courier New"/>
        </w:rPr>
        <w:t xml:space="preserve">publish best practices and </w:t>
      </w:r>
      <w:r w:rsidR="00FE2AE3">
        <w:rPr>
          <w:rFonts w:asciiTheme="majorHAnsi" w:hAnsiTheme="majorHAnsi" w:cs="Courier New"/>
        </w:rPr>
        <w:t xml:space="preserve">help </w:t>
      </w:r>
      <w:r w:rsidR="00CE5C95">
        <w:rPr>
          <w:rFonts w:asciiTheme="majorHAnsi" w:hAnsiTheme="majorHAnsi" w:cs="Courier New"/>
        </w:rPr>
        <w:t>local jurisdictions</w:t>
      </w:r>
      <w:r w:rsidR="00FE2AE3">
        <w:rPr>
          <w:rFonts w:asciiTheme="majorHAnsi" w:hAnsiTheme="majorHAnsi" w:cs="Courier New"/>
        </w:rPr>
        <w:t xml:space="preserve"> implement these best practices in jurisdictions that continue to see TB among homeless persons</w:t>
      </w:r>
      <w:r w:rsidR="00F46E4F">
        <w:rPr>
          <w:rFonts w:asciiTheme="majorHAnsi" w:hAnsiTheme="majorHAnsi" w:cs="Courier New"/>
        </w:rPr>
        <w:t xml:space="preserve">. Having an understanding of the baseline perceptions and current practices will help DTBE to author the most useful best practices. </w:t>
      </w:r>
    </w:p>
    <w:p w:rsidR="00F46E4F" w:rsidRDefault="00F46E4F" w:rsidP="00F05855">
      <w:pPr>
        <w:spacing w:after="40"/>
        <w:ind w:left="720"/>
        <w:rPr>
          <w:rFonts w:asciiTheme="majorHAnsi" w:hAnsiTheme="majorHAnsi" w:cs="Courier New"/>
        </w:rPr>
      </w:pPr>
    </w:p>
    <w:p w:rsidR="006165D7" w:rsidRPr="00F05855" w:rsidRDefault="006165D7" w:rsidP="006165D7">
      <w:pPr>
        <w:spacing w:after="40"/>
        <w:ind w:left="360" w:firstLine="360"/>
        <w:rPr>
          <w:rFonts w:asciiTheme="majorHAnsi" w:hAnsiTheme="majorHAnsi" w:cs="Courier New"/>
          <w:b/>
        </w:rPr>
      </w:pPr>
      <w:r w:rsidRPr="00F05855">
        <w:rPr>
          <w:rFonts w:asciiTheme="majorHAnsi" w:hAnsiTheme="majorHAnsi" w:cs="Courier New"/>
          <w:b/>
        </w:rPr>
        <w:t>Privacy Impact Assessment</w:t>
      </w:r>
    </w:p>
    <w:p w:rsidR="006165D7" w:rsidRPr="0096683E" w:rsidRDefault="006165D7" w:rsidP="006165D7">
      <w:pPr>
        <w:spacing w:after="40"/>
        <w:ind w:left="720"/>
        <w:rPr>
          <w:rFonts w:asciiTheme="majorHAnsi" w:hAnsiTheme="majorHAnsi" w:cs="Courier New"/>
        </w:rPr>
      </w:pPr>
      <w:r w:rsidRPr="0096683E">
        <w:rPr>
          <w:rFonts w:asciiTheme="majorHAnsi" w:hAnsiTheme="majorHAnsi" w:cs="Courier New"/>
        </w:rPr>
        <w:t>Information will be collected electronically. CDC will not receive any personally identifiable information. Respondents are participating in their official capacity as health officials in state (or District)</w:t>
      </w:r>
      <w:r w:rsidR="00F46E4F">
        <w:rPr>
          <w:rFonts w:asciiTheme="majorHAnsi" w:hAnsiTheme="majorHAnsi" w:cs="Courier New"/>
        </w:rPr>
        <w:t xml:space="preserve"> </w:t>
      </w:r>
      <w:r w:rsidR="00E24C03">
        <w:rPr>
          <w:rFonts w:asciiTheme="majorHAnsi" w:hAnsiTheme="majorHAnsi" w:cs="Courier New"/>
        </w:rPr>
        <w:t>and county</w:t>
      </w:r>
      <w:r w:rsidRPr="0096683E">
        <w:rPr>
          <w:rFonts w:asciiTheme="majorHAnsi" w:hAnsiTheme="majorHAnsi" w:cs="Courier New"/>
        </w:rPr>
        <w:t xml:space="preserve"> departments of health.</w:t>
      </w:r>
    </w:p>
    <w:p w:rsidR="006165D7" w:rsidRDefault="006165D7" w:rsidP="006165D7">
      <w:pPr>
        <w:pStyle w:val="ListParagraph"/>
        <w:spacing w:after="0"/>
        <w:rPr>
          <w:rFonts w:asciiTheme="majorHAnsi" w:hAnsiTheme="majorHAnsi"/>
        </w:rPr>
      </w:pPr>
    </w:p>
    <w:p w:rsidR="006165D7" w:rsidRPr="00DC79CC" w:rsidRDefault="006165D7" w:rsidP="006165D7">
      <w:pPr>
        <w:pStyle w:val="ListParagraph"/>
        <w:numPr>
          <w:ilvl w:val="0"/>
          <w:numId w:val="1"/>
        </w:numPr>
        <w:spacing w:after="0"/>
        <w:rPr>
          <w:rFonts w:asciiTheme="majorHAnsi" w:hAnsiTheme="majorHAnsi"/>
          <w:b/>
        </w:rPr>
      </w:pPr>
      <w:r w:rsidRPr="00DC79CC">
        <w:rPr>
          <w:rFonts w:asciiTheme="majorHAnsi" w:hAnsiTheme="majorHAnsi"/>
          <w:b/>
        </w:rPr>
        <w:t>Use of Improved Information Technology and Burden Reduction</w:t>
      </w:r>
    </w:p>
    <w:p w:rsidR="006165D7" w:rsidRDefault="006165D7" w:rsidP="006165D7">
      <w:pPr>
        <w:pStyle w:val="ListParagraph"/>
        <w:spacing w:after="0"/>
        <w:rPr>
          <w:rFonts w:asciiTheme="majorHAnsi" w:hAnsiTheme="majorHAnsi"/>
        </w:rPr>
      </w:pPr>
      <w:r w:rsidRPr="00490E54">
        <w:rPr>
          <w:rFonts w:asciiTheme="majorHAnsi" w:hAnsiTheme="majorHAnsi" w:cs="Courier New"/>
          <w:bCs/>
        </w:rPr>
        <w:t xml:space="preserve">Data collection will be conducted by </w:t>
      </w:r>
      <w:r>
        <w:rPr>
          <w:rFonts w:asciiTheme="majorHAnsi" w:hAnsiTheme="majorHAnsi" w:cs="Courier New"/>
          <w:bCs/>
        </w:rPr>
        <w:t xml:space="preserve">using a web-based </w:t>
      </w:r>
      <w:r w:rsidR="00E24C03">
        <w:rPr>
          <w:rFonts w:asciiTheme="majorHAnsi" w:hAnsiTheme="majorHAnsi" w:cs="Courier New"/>
          <w:bCs/>
        </w:rPr>
        <w:t>instrument</w:t>
      </w:r>
      <w:r>
        <w:rPr>
          <w:rFonts w:asciiTheme="majorHAnsi" w:hAnsiTheme="majorHAnsi" w:cs="Courier New"/>
          <w:bCs/>
        </w:rPr>
        <w:t xml:space="preserve">, using </w:t>
      </w:r>
      <w:proofErr w:type="spellStart"/>
      <w:r w:rsidR="00F05855">
        <w:rPr>
          <w:rFonts w:asciiTheme="majorHAnsi" w:hAnsiTheme="majorHAnsi"/>
        </w:rPr>
        <w:t>Survey</w:t>
      </w:r>
      <w:r w:rsidR="0096683E">
        <w:rPr>
          <w:rFonts w:asciiTheme="majorHAnsi" w:hAnsiTheme="majorHAnsi"/>
        </w:rPr>
        <w:t>monkey</w:t>
      </w:r>
      <w:proofErr w:type="spellEnd"/>
      <w:r w:rsidR="0096683E">
        <w:rPr>
          <w:rFonts w:asciiTheme="majorHAnsi" w:hAnsiTheme="majorHAnsi"/>
        </w:rPr>
        <w:t>@</w:t>
      </w:r>
      <w:r>
        <w:rPr>
          <w:rFonts w:asciiTheme="majorHAnsi" w:hAnsiTheme="majorHAnsi"/>
        </w:rPr>
        <w:t xml:space="preserve"> software</w:t>
      </w:r>
      <w:r w:rsidR="000948D3" w:rsidRPr="001A28F6">
        <w:rPr>
          <w:rFonts w:asciiTheme="majorHAnsi" w:hAnsiTheme="majorHAnsi"/>
        </w:rPr>
        <w:t xml:space="preserve"> </w:t>
      </w:r>
      <w:r w:rsidR="00333887">
        <w:rPr>
          <w:rFonts w:asciiTheme="majorHAnsi" w:hAnsiTheme="majorHAnsi"/>
        </w:rPr>
        <w:t xml:space="preserve">allowing respondents to complete and submit their responses electronically. This method was chosen to reduce the overall burden on respondents. The </w:t>
      </w:r>
      <w:r w:rsidR="00E24C03">
        <w:rPr>
          <w:rFonts w:asciiTheme="majorHAnsi" w:hAnsiTheme="majorHAnsi"/>
        </w:rPr>
        <w:t>data collection instrument</w:t>
      </w:r>
      <w:r w:rsidR="00333887">
        <w:rPr>
          <w:rFonts w:asciiTheme="majorHAnsi" w:hAnsiTheme="majorHAnsi"/>
        </w:rPr>
        <w:t xml:space="preserve"> was designed to collect the minimum information necessary for the purposes of this project (i.e., limited to 30 </w:t>
      </w:r>
      <w:r w:rsidR="008E6527">
        <w:rPr>
          <w:rFonts w:asciiTheme="majorHAnsi" w:hAnsiTheme="majorHAnsi"/>
        </w:rPr>
        <w:t>data collection instrument</w:t>
      </w:r>
      <w:r w:rsidR="00333887">
        <w:rPr>
          <w:rFonts w:asciiTheme="majorHAnsi" w:hAnsiTheme="majorHAnsi"/>
        </w:rPr>
        <w:t xml:space="preserve"> questions). </w:t>
      </w:r>
      <w:r>
        <w:rPr>
          <w:rFonts w:asciiTheme="majorHAnsi" w:hAnsiTheme="majorHAnsi" w:cs="Courier New"/>
          <w:bCs/>
        </w:rPr>
        <w:t>Web</w:t>
      </w:r>
      <w:r w:rsidR="008E6527">
        <w:rPr>
          <w:rFonts w:asciiTheme="majorHAnsi" w:hAnsiTheme="majorHAnsi" w:cs="Courier New"/>
          <w:bCs/>
        </w:rPr>
        <w:t>-based</w:t>
      </w:r>
      <w:r>
        <w:rPr>
          <w:rFonts w:asciiTheme="majorHAnsi" w:hAnsiTheme="majorHAnsi" w:cs="Courier New"/>
          <w:bCs/>
        </w:rPr>
        <w:t xml:space="preserve"> </w:t>
      </w:r>
      <w:r w:rsidR="008E6527">
        <w:rPr>
          <w:rFonts w:asciiTheme="majorHAnsi" w:hAnsiTheme="majorHAnsi" w:cs="Courier New"/>
          <w:bCs/>
        </w:rPr>
        <w:t>data collection</w:t>
      </w:r>
      <w:r>
        <w:rPr>
          <w:rFonts w:asciiTheme="majorHAnsi" w:hAnsiTheme="majorHAnsi" w:cs="Courier New"/>
          <w:bCs/>
        </w:rPr>
        <w:t xml:space="preserve"> reduce</w:t>
      </w:r>
      <w:r w:rsidR="008E6527">
        <w:rPr>
          <w:rFonts w:asciiTheme="majorHAnsi" w:hAnsiTheme="majorHAnsi" w:cs="Courier New"/>
          <w:bCs/>
        </w:rPr>
        <w:t>s</w:t>
      </w:r>
      <w:r>
        <w:rPr>
          <w:rFonts w:asciiTheme="majorHAnsi" w:hAnsiTheme="majorHAnsi" w:cs="Courier New"/>
          <w:bCs/>
        </w:rPr>
        <w:t xml:space="preserve"> respondent burden by enabling easy access and completion at a convenient time and location. The online </w:t>
      </w:r>
      <w:r w:rsidR="00E24C03">
        <w:rPr>
          <w:rFonts w:asciiTheme="majorHAnsi" w:hAnsiTheme="majorHAnsi" w:cs="Courier New"/>
          <w:bCs/>
        </w:rPr>
        <w:t>data collection</w:t>
      </w:r>
      <w:r>
        <w:rPr>
          <w:rFonts w:asciiTheme="majorHAnsi" w:hAnsiTheme="majorHAnsi" w:cs="Courier New"/>
          <w:bCs/>
        </w:rPr>
        <w:t xml:space="preserve"> will consist of either easy-to-read response selections or embedded text boxes. Skip patterns will be programmed into the </w:t>
      </w:r>
      <w:r w:rsidR="00E24C03">
        <w:rPr>
          <w:rFonts w:asciiTheme="majorHAnsi" w:hAnsiTheme="majorHAnsi" w:cs="Courier New"/>
          <w:bCs/>
        </w:rPr>
        <w:t>instrument</w:t>
      </w:r>
      <w:r>
        <w:rPr>
          <w:rFonts w:asciiTheme="majorHAnsi" w:hAnsiTheme="majorHAnsi" w:cs="Courier New"/>
          <w:bCs/>
        </w:rPr>
        <w:t xml:space="preserve"> to direct respondents to appropriate questions. </w:t>
      </w:r>
      <w:r w:rsidRPr="00490E54">
        <w:rPr>
          <w:rFonts w:asciiTheme="majorHAnsi" w:hAnsiTheme="majorHAnsi"/>
        </w:rPr>
        <w:t>The</w:t>
      </w:r>
      <w:r>
        <w:rPr>
          <w:rFonts w:asciiTheme="majorHAnsi" w:hAnsiTheme="majorHAnsi"/>
        </w:rPr>
        <w:t xml:space="preserve"> </w:t>
      </w:r>
      <w:r w:rsidR="00E24C03">
        <w:rPr>
          <w:rFonts w:asciiTheme="majorHAnsi" w:hAnsiTheme="majorHAnsi"/>
        </w:rPr>
        <w:t>data collection instrument</w:t>
      </w:r>
      <w:r>
        <w:rPr>
          <w:rFonts w:asciiTheme="majorHAnsi" w:hAnsiTheme="majorHAnsi"/>
        </w:rPr>
        <w:t xml:space="preserve"> was designed to collect the minimum information necessary f</w:t>
      </w:r>
      <w:r w:rsidR="00F95454">
        <w:rPr>
          <w:rFonts w:asciiTheme="majorHAnsi" w:hAnsiTheme="majorHAnsi"/>
        </w:rPr>
        <w:t>or the purposes of this project.</w:t>
      </w:r>
    </w:p>
    <w:p w:rsidR="00333887" w:rsidRDefault="00333887" w:rsidP="006165D7">
      <w:pPr>
        <w:pStyle w:val="ListParagraph"/>
        <w:spacing w:after="0"/>
        <w:rPr>
          <w:rFonts w:asciiTheme="majorHAnsi" w:hAnsiTheme="majorHAnsi"/>
        </w:rPr>
      </w:pPr>
    </w:p>
    <w:p w:rsidR="006165D7" w:rsidRDefault="006165D7" w:rsidP="006165D7">
      <w:pPr>
        <w:pStyle w:val="ListParagraph"/>
        <w:spacing w:after="0"/>
        <w:rPr>
          <w:rFonts w:asciiTheme="majorHAnsi" w:hAnsiTheme="majorHAnsi"/>
        </w:rPr>
      </w:pPr>
    </w:p>
    <w:p w:rsidR="006165D7" w:rsidRPr="00D26A64" w:rsidRDefault="006165D7" w:rsidP="006165D7">
      <w:pPr>
        <w:pStyle w:val="ListParagraph"/>
        <w:numPr>
          <w:ilvl w:val="0"/>
          <w:numId w:val="1"/>
        </w:numPr>
        <w:spacing w:after="0"/>
        <w:rPr>
          <w:rFonts w:asciiTheme="majorHAnsi" w:hAnsiTheme="majorHAnsi"/>
          <w:b/>
        </w:rPr>
      </w:pPr>
      <w:r w:rsidRPr="00D26A64">
        <w:rPr>
          <w:rFonts w:asciiTheme="majorHAnsi" w:hAnsiTheme="majorHAnsi"/>
          <w:b/>
        </w:rPr>
        <w:t>Efforts to Identify Duplication and Use of Similar Information</w:t>
      </w:r>
    </w:p>
    <w:p w:rsidR="006165D7" w:rsidRPr="00F52BCC" w:rsidRDefault="006165D7" w:rsidP="006165D7">
      <w:pPr>
        <w:pStyle w:val="ListParagraph"/>
        <w:rPr>
          <w:rFonts w:asciiTheme="majorHAnsi" w:hAnsiTheme="majorHAnsi"/>
        </w:rPr>
      </w:pPr>
      <w:r>
        <w:rPr>
          <w:rFonts w:asciiTheme="majorHAnsi" w:hAnsiTheme="majorHAnsi"/>
        </w:rPr>
        <w:t xml:space="preserve">The information being collected is specific to </w:t>
      </w:r>
      <w:r w:rsidR="0096683E">
        <w:rPr>
          <w:rFonts w:asciiTheme="majorHAnsi" w:hAnsiTheme="majorHAnsi"/>
        </w:rPr>
        <w:t>TB control among homeless persons</w:t>
      </w:r>
      <w:r>
        <w:rPr>
          <w:rFonts w:asciiTheme="majorHAnsi" w:hAnsiTheme="majorHAnsi"/>
        </w:rPr>
        <w:t xml:space="preserve">.  </w:t>
      </w:r>
      <w:r w:rsidR="0096683E">
        <w:rPr>
          <w:rFonts w:asciiTheme="majorHAnsi" w:hAnsiTheme="majorHAnsi"/>
        </w:rPr>
        <w:t>T</w:t>
      </w:r>
      <w:r>
        <w:rPr>
          <w:rFonts w:asciiTheme="majorHAnsi" w:hAnsiTheme="majorHAnsi"/>
        </w:rPr>
        <w:t xml:space="preserve">here are no other data collection systems available for </w:t>
      </w:r>
      <w:r w:rsidR="008E6527">
        <w:rPr>
          <w:rFonts w:asciiTheme="majorHAnsi" w:hAnsiTheme="majorHAnsi"/>
        </w:rPr>
        <w:t>assessment</w:t>
      </w:r>
      <w:r>
        <w:rPr>
          <w:rFonts w:asciiTheme="majorHAnsi" w:hAnsiTheme="majorHAnsi"/>
        </w:rPr>
        <w:t xml:space="preserve"> of </w:t>
      </w:r>
      <w:r w:rsidR="00C0578A">
        <w:rPr>
          <w:rFonts w:asciiTheme="majorHAnsi" w:hAnsiTheme="majorHAnsi"/>
        </w:rPr>
        <w:t>these programs</w:t>
      </w:r>
      <w:r>
        <w:rPr>
          <w:rFonts w:asciiTheme="majorHAnsi" w:hAnsiTheme="majorHAnsi"/>
        </w:rPr>
        <w:t xml:space="preserve">. In addition, a review of the literature did not reveal any similar efforts to </w:t>
      </w:r>
      <w:r w:rsidR="00C0578A">
        <w:rPr>
          <w:rFonts w:asciiTheme="majorHAnsi" w:hAnsiTheme="majorHAnsi"/>
        </w:rPr>
        <w:t>describe best practices in addressing TB among persons experiencing homelessness in public health programs.</w:t>
      </w:r>
    </w:p>
    <w:p w:rsidR="006165D7" w:rsidRDefault="006165D7" w:rsidP="006165D7">
      <w:pPr>
        <w:pStyle w:val="ListParagraph"/>
        <w:spacing w:after="0"/>
        <w:rPr>
          <w:rFonts w:asciiTheme="majorHAnsi" w:hAnsiTheme="majorHAnsi"/>
        </w:rPr>
      </w:pPr>
    </w:p>
    <w:p w:rsidR="006165D7" w:rsidRPr="00D26A64" w:rsidRDefault="006165D7" w:rsidP="006165D7">
      <w:pPr>
        <w:pStyle w:val="ListParagraph"/>
        <w:numPr>
          <w:ilvl w:val="0"/>
          <w:numId w:val="1"/>
        </w:numPr>
        <w:spacing w:after="0"/>
        <w:rPr>
          <w:rFonts w:asciiTheme="majorHAnsi" w:hAnsiTheme="majorHAnsi"/>
          <w:b/>
        </w:rPr>
      </w:pPr>
      <w:r w:rsidRPr="00D26A64">
        <w:rPr>
          <w:rFonts w:asciiTheme="majorHAnsi" w:hAnsiTheme="majorHAnsi"/>
          <w:b/>
        </w:rPr>
        <w:t>Impact on Small Businesses or Other Entities</w:t>
      </w:r>
    </w:p>
    <w:p w:rsidR="006165D7" w:rsidRDefault="006165D7" w:rsidP="006165D7">
      <w:pPr>
        <w:pStyle w:val="ListParagraph"/>
        <w:spacing w:after="0"/>
        <w:rPr>
          <w:rFonts w:asciiTheme="majorHAnsi" w:hAnsiTheme="majorHAnsi"/>
        </w:rPr>
      </w:pPr>
      <w:r>
        <w:rPr>
          <w:rFonts w:asciiTheme="majorHAnsi" w:hAnsiTheme="majorHAnsi"/>
        </w:rPr>
        <w:t>No small businesses will be involved in this data collection.</w:t>
      </w:r>
    </w:p>
    <w:p w:rsidR="006165D7" w:rsidRDefault="006165D7" w:rsidP="006165D7">
      <w:pPr>
        <w:pStyle w:val="ListParagraph"/>
        <w:spacing w:after="0"/>
        <w:rPr>
          <w:rFonts w:asciiTheme="majorHAnsi" w:hAnsiTheme="majorHAnsi"/>
        </w:rPr>
      </w:pPr>
    </w:p>
    <w:p w:rsidR="006165D7" w:rsidRPr="00E20A33" w:rsidRDefault="006165D7" w:rsidP="006165D7">
      <w:pPr>
        <w:pStyle w:val="ListParagraph"/>
        <w:numPr>
          <w:ilvl w:val="0"/>
          <w:numId w:val="1"/>
        </w:numPr>
        <w:spacing w:after="0"/>
        <w:rPr>
          <w:rFonts w:asciiTheme="majorHAnsi" w:hAnsiTheme="majorHAnsi"/>
        </w:rPr>
      </w:pPr>
      <w:r w:rsidRPr="00E20A33">
        <w:rPr>
          <w:rFonts w:asciiTheme="majorHAnsi" w:hAnsiTheme="majorHAnsi"/>
          <w:b/>
        </w:rPr>
        <w:t>Consequences of Collecting the Information Less Frequently</w:t>
      </w:r>
    </w:p>
    <w:p w:rsidR="008E6527" w:rsidRPr="008E6527" w:rsidRDefault="008E6527" w:rsidP="008E6527">
      <w:pPr>
        <w:spacing w:after="0"/>
        <w:ind w:left="720"/>
        <w:rPr>
          <w:rFonts w:asciiTheme="majorHAnsi" w:hAnsiTheme="majorHAnsi"/>
        </w:rPr>
      </w:pPr>
      <w:r w:rsidRPr="008E6527">
        <w:rPr>
          <w:rFonts w:asciiTheme="majorHAnsi" w:hAnsiTheme="majorHAnsi"/>
        </w:rPr>
        <w:t>The purpose of CDC’s request for this generic clearance is to ensure collection of data that is not otherwise available.  Specifically, without this data there would be:</w:t>
      </w:r>
    </w:p>
    <w:p w:rsidR="008E6527" w:rsidRPr="008E6527" w:rsidRDefault="008E6527" w:rsidP="008E6527">
      <w:pPr>
        <w:numPr>
          <w:ilvl w:val="0"/>
          <w:numId w:val="18"/>
        </w:numPr>
        <w:spacing w:before="120" w:after="0" w:line="240" w:lineRule="auto"/>
        <w:rPr>
          <w:rFonts w:asciiTheme="majorHAnsi" w:hAnsiTheme="majorHAnsi"/>
        </w:rPr>
      </w:pPr>
      <w:r w:rsidRPr="008E6527">
        <w:rPr>
          <w:rFonts w:asciiTheme="majorHAnsi" w:hAnsiTheme="majorHAnsi"/>
        </w:rPr>
        <w:t xml:space="preserve">No timely feedback regarding </w:t>
      </w:r>
      <w:r>
        <w:rPr>
          <w:rFonts w:asciiTheme="majorHAnsi" w:hAnsiTheme="majorHAnsi"/>
        </w:rPr>
        <w:t xml:space="preserve">the </w:t>
      </w:r>
      <w:r w:rsidRPr="008E6527">
        <w:rPr>
          <w:rFonts w:asciiTheme="majorHAnsi" w:hAnsiTheme="majorHAnsi"/>
        </w:rPr>
        <w:t xml:space="preserve">impact of CDC’s </w:t>
      </w:r>
      <w:r>
        <w:rPr>
          <w:rFonts w:asciiTheme="majorHAnsi" w:hAnsiTheme="majorHAnsi"/>
        </w:rPr>
        <w:t>dissemination of best practices. It is necessary to understand</w:t>
      </w:r>
      <w:r w:rsidRPr="008E6527">
        <w:rPr>
          <w:rFonts w:asciiTheme="majorHAnsi" w:hAnsiTheme="majorHAnsi"/>
        </w:rPr>
        <w:t xml:space="preserve"> </w:t>
      </w:r>
      <w:r>
        <w:rPr>
          <w:rFonts w:asciiTheme="majorHAnsi" w:hAnsiTheme="majorHAnsi"/>
        </w:rPr>
        <w:t>the current scope of services in order to ultimately measure impact of CDC’s interventions.</w:t>
      </w:r>
    </w:p>
    <w:p w:rsidR="008E6527" w:rsidRPr="008E6527" w:rsidRDefault="008E6527" w:rsidP="008E6527">
      <w:pPr>
        <w:numPr>
          <w:ilvl w:val="0"/>
          <w:numId w:val="18"/>
        </w:numPr>
        <w:spacing w:before="120" w:after="0" w:line="240" w:lineRule="auto"/>
        <w:rPr>
          <w:rFonts w:asciiTheme="majorHAnsi" w:hAnsiTheme="majorHAnsi"/>
        </w:rPr>
      </w:pPr>
      <w:r w:rsidRPr="008E6527">
        <w:rPr>
          <w:rFonts w:asciiTheme="majorHAnsi" w:hAnsiTheme="majorHAnsi"/>
        </w:rPr>
        <w:t xml:space="preserve">Potentially less effective dissemination of our </w:t>
      </w:r>
      <w:r>
        <w:rPr>
          <w:rFonts w:asciiTheme="majorHAnsi" w:hAnsiTheme="majorHAnsi"/>
        </w:rPr>
        <w:t>materials</w:t>
      </w:r>
      <w:r w:rsidRPr="008E6527">
        <w:rPr>
          <w:rFonts w:asciiTheme="majorHAnsi" w:hAnsiTheme="majorHAnsi"/>
        </w:rPr>
        <w:t xml:space="preserve"> </w:t>
      </w:r>
    </w:p>
    <w:p w:rsidR="008E6527" w:rsidRPr="008E6527" w:rsidRDefault="008E6527" w:rsidP="008E6527">
      <w:pPr>
        <w:numPr>
          <w:ilvl w:val="0"/>
          <w:numId w:val="18"/>
        </w:numPr>
        <w:spacing w:before="120" w:after="0" w:line="240" w:lineRule="auto"/>
        <w:rPr>
          <w:rFonts w:asciiTheme="majorHAnsi" w:hAnsiTheme="majorHAnsi"/>
        </w:rPr>
      </w:pPr>
      <w:r w:rsidRPr="008E6527">
        <w:rPr>
          <w:rFonts w:asciiTheme="majorHAnsi" w:hAnsiTheme="majorHAnsi"/>
        </w:rPr>
        <w:t>Incomplete understanding of the barriers of the adoption</w:t>
      </w:r>
      <w:r>
        <w:rPr>
          <w:rFonts w:asciiTheme="majorHAnsi" w:hAnsiTheme="majorHAnsi"/>
        </w:rPr>
        <w:t xml:space="preserve"> of interventions</w:t>
      </w:r>
      <w:r w:rsidRPr="008E6527">
        <w:rPr>
          <w:rFonts w:asciiTheme="majorHAnsi" w:hAnsiTheme="majorHAnsi"/>
        </w:rPr>
        <w:t>.</w:t>
      </w:r>
    </w:p>
    <w:p w:rsidR="008E6527" w:rsidRPr="008E6527" w:rsidRDefault="008E6527" w:rsidP="008E6527">
      <w:pPr>
        <w:numPr>
          <w:ilvl w:val="0"/>
          <w:numId w:val="18"/>
        </w:numPr>
        <w:spacing w:before="120" w:after="0" w:line="240" w:lineRule="auto"/>
        <w:rPr>
          <w:rFonts w:asciiTheme="majorHAnsi" w:hAnsiTheme="majorHAnsi"/>
        </w:rPr>
      </w:pPr>
      <w:r w:rsidRPr="008E6527">
        <w:rPr>
          <w:rFonts w:asciiTheme="majorHAnsi" w:hAnsiTheme="majorHAnsi"/>
        </w:rPr>
        <w:t xml:space="preserve">Reduced ability to fully promote the adoption of </w:t>
      </w:r>
      <w:r>
        <w:rPr>
          <w:rFonts w:asciiTheme="majorHAnsi" w:hAnsiTheme="majorHAnsi"/>
        </w:rPr>
        <w:t>best practices</w:t>
      </w:r>
      <w:r w:rsidRPr="008E6527">
        <w:rPr>
          <w:rFonts w:asciiTheme="majorHAnsi" w:hAnsiTheme="majorHAnsi"/>
        </w:rPr>
        <w:t xml:space="preserve"> which has the ability to save lives.</w:t>
      </w:r>
    </w:p>
    <w:p w:rsidR="008E6527" w:rsidRDefault="008E6527" w:rsidP="008E6527">
      <w:pPr>
        <w:pStyle w:val="ListParagraph"/>
        <w:spacing w:after="0"/>
        <w:rPr>
          <w:rFonts w:asciiTheme="majorHAnsi" w:hAnsiTheme="majorHAnsi"/>
        </w:rPr>
      </w:pPr>
    </w:p>
    <w:p w:rsidR="008E6527" w:rsidRPr="008E6527" w:rsidRDefault="008E6527" w:rsidP="008E6527">
      <w:pPr>
        <w:pStyle w:val="ListParagraph"/>
        <w:spacing w:after="0"/>
        <w:rPr>
          <w:rFonts w:asciiTheme="majorHAnsi" w:hAnsiTheme="majorHAnsi"/>
        </w:rPr>
      </w:pPr>
      <w:r w:rsidRPr="008E6527">
        <w:rPr>
          <w:rFonts w:asciiTheme="majorHAnsi" w:hAnsiTheme="majorHAnsi"/>
        </w:rPr>
        <w:t>This request is for a one time data collection.  There are no known legal obstacles to reduce the burden.</w:t>
      </w:r>
    </w:p>
    <w:p w:rsidR="006165D7" w:rsidRPr="00CE5C95" w:rsidRDefault="006165D7" w:rsidP="006165D7">
      <w:pPr>
        <w:pStyle w:val="ListParagraph"/>
        <w:spacing w:after="0"/>
        <w:rPr>
          <w:rFonts w:asciiTheme="majorHAnsi" w:hAnsiTheme="majorHAnsi"/>
          <w:highlight w:val="yellow"/>
        </w:rPr>
      </w:pPr>
    </w:p>
    <w:p w:rsidR="00E24C03" w:rsidRDefault="00E24C03" w:rsidP="006165D7">
      <w:pPr>
        <w:pStyle w:val="ListParagraph"/>
        <w:spacing w:after="0"/>
        <w:rPr>
          <w:rFonts w:asciiTheme="majorHAnsi" w:hAnsiTheme="majorHAnsi"/>
        </w:rPr>
      </w:pPr>
      <w:r w:rsidRPr="008E6527">
        <w:rPr>
          <w:rFonts w:asciiTheme="majorHAnsi" w:hAnsiTheme="majorHAnsi"/>
        </w:rPr>
        <w:t xml:space="preserve">This data collection is an essential step in confirming and drafting best practices of addressing TB among homeless persons. </w:t>
      </w:r>
      <w:r w:rsidR="00D754D7" w:rsidRPr="008E6527">
        <w:rPr>
          <w:rFonts w:asciiTheme="majorHAnsi" w:hAnsiTheme="majorHAnsi"/>
        </w:rPr>
        <w:t>Obtaining this information is</w:t>
      </w:r>
      <w:r w:rsidRPr="008E6527">
        <w:rPr>
          <w:rFonts w:asciiTheme="majorHAnsi" w:hAnsiTheme="majorHAnsi"/>
        </w:rPr>
        <w:t xml:space="preserve"> crucial to measuring the outcomes of local public health department interventions in addressing TB among homeless persons.  As we approach TB elimination in the United States, TB among homeless persons represents an important reservoir of infection and incident cases. Homeless persons are particularly vulnerable to TB infection and disease.</w:t>
      </w:r>
      <w:r>
        <w:rPr>
          <w:rFonts w:asciiTheme="majorHAnsi" w:hAnsiTheme="majorHAnsi"/>
        </w:rPr>
        <w:t xml:space="preserve"> </w:t>
      </w:r>
    </w:p>
    <w:p w:rsidR="00D754D7" w:rsidRDefault="00D754D7" w:rsidP="006165D7">
      <w:pPr>
        <w:pStyle w:val="ListParagraph"/>
        <w:spacing w:after="0"/>
        <w:rPr>
          <w:rFonts w:asciiTheme="majorHAnsi" w:hAnsiTheme="majorHAnsi"/>
        </w:rPr>
      </w:pPr>
    </w:p>
    <w:p w:rsidR="006165D7" w:rsidRPr="00D26A64" w:rsidRDefault="006165D7" w:rsidP="006165D7">
      <w:pPr>
        <w:pStyle w:val="ListParagraph"/>
        <w:numPr>
          <w:ilvl w:val="0"/>
          <w:numId w:val="1"/>
        </w:numPr>
        <w:spacing w:after="0"/>
        <w:rPr>
          <w:rFonts w:asciiTheme="majorHAnsi" w:hAnsiTheme="majorHAnsi"/>
          <w:b/>
        </w:rPr>
      </w:pPr>
      <w:r w:rsidRPr="00D26A64">
        <w:rPr>
          <w:rFonts w:asciiTheme="majorHAnsi" w:hAnsiTheme="majorHAnsi"/>
          <w:b/>
        </w:rPr>
        <w:t>Special Circumstances Relating to the Guidelines of 5 CFR 1320.5</w:t>
      </w:r>
    </w:p>
    <w:p w:rsidR="006165D7" w:rsidRDefault="006165D7" w:rsidP="006165D7">
      <w:pPr>
        <w:pStyle w:val="ListParagraph"/>
        <w:spacing w:after="0"/>
        <w:rPr>
          <w:rFonts w:asciiTheme="majorHAnsi" w:hAnsiTheme="majorHAnsi"/>
        </w:rPr>
      </w:pPr>
      <w:r>
        <w:rPr>
          <w:rFonts w:asciiTheme="majorHAnsi" w:hAnsiTheme="majorHAnsi"/>
        </w:rPr>
        <w:t>There are no special circumstances with this information collection package. This request fully complies with the regulation 5 CFR 1320.5.</w:t>
      </w:r>
    </w:p>
    <w:p w:rsidR="006165D7" w:rsidRDefault="006165D7" w:rsidP="006165D7">
      <w:pPr>
        <w:pStyle w:val="ListParagraph"/>
        <w:spacing w:after="0"/>
        <w:rPr>
          <w:rFonts w:asciiTheme="majorHAnsi" w:hAnsiTheme="majorHAnsi"/>
        </w:rPr>
      </w:pPr>
    </w:p>
    <w:p w:rsidR="006165D7" w:rsidRPr="00D26A64" w:rsidRDefault="006165D7" w:rsidP="006165D7">
      <w:pPr>
        <w:pStyle w:val="ListParagraph"/>
        <w:numPr>
          <w:ilvl w:val="0"/>
          <w:numId w:val="1"/>
        </w:numPr>
        <w:spacing w:after="0"/>
        <w:rPr>
          <w:rFonts w:asciiTheme="majorHAnsi" w:hAnsiTheme="majorHAnsi"/>
          <w:b/>
        </w:rPr>
      </w:pPr>
      <w:r w:rsidRPr="00D26A64">
        <w:rPr>
          <w:rFonts w:asciiTheme="majorHAnsi" w:hAnsiTheme="majorHAnsi"/>
          <w:b/>
        </w:rPr>
        <w:t>Comments in Response to the Federal Register Notice and Efforts to Consult Outside the Agency</w:t>
      </w:r>
    </w:p>
    <w:p w:rsidR="006165D7" w:rsidRPr="00A809AA" w:rsidRDefault="006165D7" w:rsidP="006165D7">
      <w:pPr>
        <w:pStyle w:val="ListParagraph"/>
        <w:autoSpaceDE w:val="0"/>
        <w:autoSpaceDN w:val="0"/>
        <w:adjustRightInd w:val="0"/>
        <w:ind w:right="720"/>
        <w:rPr>
          <w:rFonts w:asciiTheme="majorHAnsi" w:hAnsiTheme="majorHAnsi"/>
        </w:rPr>
      </w:pPr>
      <w:r>
        <w:rPr>
          <w:rFonts w:asciiTheme="majorHAnsi" w:hAnsiTheme="majorHAnsi"/>
        </w:rPr>
        <w:t xml:space="preserve">This data collection is being conducted using the Generic Information Collection mechanism of the OSTLTS Survey Center (OSC) – OMB No. 0920-0879. </w:t>
      </w:r>
      <w:r w:rsidRPr="00A809AA">
        <w:rPr>
          <w:rFonts w:asciiTheme="majorHAnsi" w:hAnsiTheme="majorHAnsi"/>
        </w:rPr>
        <w:t xml:space="preserve">A 60-day Federal Register Notice was published in the Federal Register on October 22, 2010, Vol. 75, No. 204; pp. 65353-54.  Two comments were received from the Association </w:t>
      </w:r>
      <w:r w:rsidRPr="00A809AA">
        <w:rPr>
          <w:rFonts w:asciiTheme="majorHAnsi" w:hAnsiTheme="majorHAnsi"/>
        </w:rPr>
        <w:lastRenderedPageBreak/>
        <w:t>of State and Territorial Health Officials (ASTHO), and the National Association of County and City Health Officials (NACCHO)</w:t>
      </w:r>
      <w:r>
        <w:rPr>
          <w:rFonts w:asciiTheme="majorHAnsi" w:hAnsiTheme="majorHAnsi"/>
        </w:rPr>
        <w:t>.</w:t>
      </w:r>
    </w:p>
    <w:p w:rsidR="006165D7" w:rsidRPr="00A809AA" w:rsidRDefault="006165D7" w:rsidP="006165D7">
      <w:pPr>
        <w:pStyle w:val="ListParagraph"/>
        <w:autoSpaceDE w:val="0"/>
        <w:autoSpaceDN w:val="0"/>
        <w:adjustRightInd w:val="0"/>
        <w:ind w:right="720"/>
        <w:rPr>
          <w:rFonts w:asciiTheme="majorHAnsi" w:hAnsiTheme="majorHAnsi"/>
        </w:rPr>
      </w:pPr>
    </w:p>
    <w:p w:rsidR="006165D7" w:rsidRPr="00A809AA" w:rsidRDefault="006165D7" w:rsidP="006165D7">
      <w:pPr>
        <w:pStyle w:val="ListParagraph"/>
        <w:autoSpaceDE w:val="0"/>
        <w:autoSpaceDN w:val="0"/>
        <w:adjustRightInd w:val="0"/>
        <w:ind w:right="720"/>
        <w:rPr>
          <w:rFonts w:asciiTheme="majorHAnsi" w:hAnsiTheme="majorHAnsi"/>
        </w:rPr>
      </w:pPr>
      <w:r w:rsidRPr="00A809AA">
        <w:rPr>
          <w:rFonts w:asciiTheme="majorHAnsi" w:hAnsiTheme="majorHAnsi"/>
        </w:rPr>
        <w:t xml:space="preserve">CDC partners with professional STLT organizations, such as the Association of State and Territorial Health Officials (ASTHO), the National Association of County and City Health Officials (NACCHO), and the National Association of Local Boards of Health (NALBOH) along with the National Center for Health Statistics (NCHS) to ensure that the collection requests under individual ICs are not in conflict with collections they have or will have in the field within the same timeframe.  </w:t>
      </w:r>
    </w:p>
    <w:p w:rsidR="006165D7" w:rsidRPr="00A809AA" w:rsidRDefault="006165D7" w:rsidP="006165D7">
      <w:pPr>
        <w:pStyle w:val="ListParagraph"/>
        <w:spacing w:after="0"/>
        <w:rPr>
          <w:rFonts w:asciiTheme="majorHAnsi" w:hAnsiTheme="majorHAnsi"/>
        </w:rPr>
      </w:pPr>
    </w:p>
    <w:p w:rsidR="006165D7" w:rsidRPr="00D26A64" w:rsidRDefault="006165D7" w:rsidP="006165D7">
      <w:pPr>
        <w:pStyle w:val="ListParagraph"/>
        <w:numPr>
          <w:ilvl w:val="0"/>
          <w:numId w:val="1"/>
        </w:numPr>
        <w:spacing w:after="0"/>
        <w:rPr>
          <w:rFonts w:asciiTheme="majorHAnsi" w:hAnsiTheme="majorHAnsi"/>
          <w:b/>
        </w:rPr>
      </w:pPr>
      <w:r w:rsidRPr="00D26A64">
        <w:rPr>
          <w:rFonts w:asciiTheme="majorHAnsi" w:hAnsiTheme="majorHAnsi"/>
          <w:b/>
        </w:rPr>
        <w:t>Explanation of Any Payment or Gift to Respondents</w:t>
      </w:r>
    </w:p>
    <w:p w:rsidR="006165D7" w:rsidRDefault="006165D7" w:rsidP="006165D7">
      <w:pPr>
        <w:pStyle w:val="ListParagraph"/>
        <w:spacing w:after="0"/>
        <w:rPr>
          <w:rFonts w:asciiTheme="majorHAnsi" w:hAnsiTheme="majorHAnsi"/>
        </w:rPr>
      </w:pPr>
      <w:r>
        <w:rPr>
          <w:rFonts w:asciiTheme="majorHAnsi" w:hAnsiTheme="majorHAnsi"/>
        </w:rPr>
        <w:t>CDC will not provide payments or gifts to respondents.</w:t>
      </w:r>
    </w:p>
    <w:p w:rsidR="006165D7" w:rsidRDefault="006165D7" w:rsidP="006165D7">
      <w:pPr>
        <w:pStyle w:val="ListParagraph"/>
        <w:spacing w:after="0"/>
        <w:rPr>
          <w:rFonts w:asciiTheme="majorHAnsi" w:hAnsiTheme="majorHAnsi"/>
        </w:rPr>
      </w:pPr>
    </w:p>
    <w:p w:rsidR="006165D7" w:rsidRPr="00D16E78" w:rsidRDefault="006165D7" w:rsidP="006165D7">
      <w:pPr>
        <w:pStyle w:val="ListParagraph"/>
        <w:numPr>
          <w:ilvl w:val="0"/>
          <w:numId w:val="1"/>
        </w:numPr>
        <w:spacing w:after="0"/>
        <w:rPr>
          <w:rFonts w:asciiTheme="majorHAnsi" w:hAnsiTheme="majorHAnsi"/>
          <w:b/>
        </w:rPr>
      </w:pPr>
      <w:r w:rsidRPr="00D16E78">
        <w:rPr>
          <w:rFonts w:asciiTheme="majorHAnsi" w:hAnsiTheme="majorHAnsi"/>
          <w:b/>
        </w:rPr>
        <w:t>Assurance of Confidentiality Provided to Respondents</w:t>
      </w:r>
    </w:p>
    <w:p w:rsidR="006165D7" w:rsidRPr="003C31C9" w:rsidRDefault="006165D7" w:rsidP="006165D7">
      <w:pPr>
        <w:pStyle w:val="ListParagraph"/>
        <w:autoSpaceDE w:val="0"/>
        <w:autoSpaceDN w:val="0"/>
        <w:adjustRightInd w:val="0"/>
        <w:ind w:right="720"/>
        <w:rPr>
          <w:rFonts w:asciiTheme="majorHAnsi" w:hAnsiTheme="majorHAnsi"/>
        </w:rPr>
      </w:pPr>
      <w:r w:rsidRPr="003C31C9">
        <w:rPr>
          <w:rFonts w:asciiTheme="majorHAnsi" w:hAnsiTheme="majorHAnsi"/>
        </w:rPr>
        <w:t>The Privacy Act does not apply to this data collection.  Employees of state</w:t>
      </w:r>
      <w:r>
        <w:rPr>
          <w:rFonts w:asciiTheme="majorHAnsi" w:hAnsiTheme="majorHAnsi"/>
        </w:rPr>
        <w:t xml:space="preserve"> and</w:t>
      </w:r>
      <w:r w:rsidRPr="003C31C9">
        <w:rPr>
          <w:rFonts w:asciiTheme="majorHAnsi" w:hAnsiTheme="majorHAnsi"/>
        </w:rPr>
        <w:t xml:space="preserve"> local</w:t>
      </w:r>
      <w:r>
        <w:rPr>
          <w:rFonts w:asciiTheme="majorHAnsi" w:hAnsiTheme="majorHAnsi"/>
        </w:rPr>
        <w:t xml:space="preserve"> </w:t>
      </w:r>
      <w:r w:rsidRPr="003C31C9">
        <w:rPr>
          <w:rFonts w:asciiTheme="majorHAnsi" w:hAnsiTheme="majorHAnsi"/>
        </w:rPr>
        <w:t xml:space="preserve">public health agencies will be speaking from their official roles and will not be asked, nor will they provide individually identifiable information.  </w:t>
      </w:r>
    </w:p>
    <w:p w:rsidR="006165D7" w:rsidRPr="003C31C9" w:rsidRDefault="006165D7" w:rsidP="006165D7">
      <w:pPr>
        <w:pStyle w:val="ListParagraph"/>
        <w:autoSpaceDE w:val="0"/>
        <w:autoSpaceDN w:val="0"/>
        <w:adjustRightInd w:val="0"/>
        <w:ind w:right="720"/>
        <w:rPr>
          <w:rFonts w:asciiTheme="majorHAnsi" w:hAnsiTheme="majorHAnsi"/>
        </w:rPr>
      </w:pPr>
    </w:p>
    <w:p w:rsidR="006165D7" w:rsidRPr="003C31C9" w:rsidRDefault="006165D7" w:rsidP="006165D7">
      <w:pPr>
        <w:pStyle w:val="ListParagraph"/>
        <w:autoSpaceDE w:val="0"/>
        <w:autoSpaceDN w:val="0"/>
        <w:adjustRightInd w:val="0"/>
        <w:ind w:right="720"/>
        <w:outlineLvl w:val="0"/>
        <w:rPr>
          <w:rFonts w:asciiTheme="majorHAnsi" w:hAnsiTheme="majorHAnsi"/>
        </w:rPr>
      </w:pPr>
      <w:r w:rsidRPr="003C31C9">
        <w:rPr>
          <w:rFonts w:asciiTheme="majorHAnsi" w:hAnsiTheme="majorHAnsi"/>
        </w:rPr>
        <w:t>This data collection is not research involving human subjects.</w:t>
      </w:r>
    </w:p>
    <w:p w:rsidR="006165D7" w:rsidRPr="003C31C9" w:rsidRDefault="006165D7" w:rsidP="006165D7">
      <w:pPr>
        <w:pStyle w:val="ListParagraph"/>
        <w:spacing w:after="0"/>
        <w:rPr>
          <w:rFonts w:asciiTheme="majorHAnsi" w:hAnsiTheme="majorHAnsi"/>
        </w:rPr>
      </w:pPr>
    </w:p>
    <w:p w:rsidR="006165D7" w:rsidRPr="00D26A64" w:rsidRDefault="006165D7" w:rsidP="006165D7">
      <w:pPr>
        <w:pStyle w:val="ListParagraph"/>
        <w:numPr>
          <w:ilvl w:val="0"/>
          <w:numId w:val="1"/>
        </w:numPr>
        <w:spacing w:after="0"/>
        <w:rPr>
          <w:rFonts w:asciiTheme="majorHAnsi" w:hAnsiTheme="majorHAnsi"/>
          <w:b/>
        </w:rPr>
      </w:pPr>
      <w:r w:rsidRPr="00D26A64">
        <w:rPr>
          <w:rFonts w:asciiTheme="majorHAnsi" w:hAnsiTheme="majorHAnsi"/>
          <w:b/>
        </w:rPr>
        <w:t>Justification for Sensitive Questions</w:t>
      </w:r>
    </w:p>
    <w:p w:rsidR="006165D7" w:rsidRDefault="006165D7" w:rsidP="006165D7">
      <w:pPr>
        <w:pStyle w:val="ListParagraph"/>
        <w:spacing w:after="0"/>
        <w:rPr>
          <w:rFonts w:asciiTheme="majorHAnsi" w:hAnsiTheme="majorHAnsi"/>
        </w:rPr>
      </w:pPr>
      <w:r>
        <w:rPr>
          <w:rFonts w:asciiTheme="majorHAnsi" w:hAnsiTheme="majorHAnsi"/>
        </w:rPr>
        <w:t>No sensitive information will be collected.</w:t>
      </w:r>
    </w:p>
    <w:p w:rsidR="006165D7" w:rsidRDefault="006165D7" w:rsidP="006165D7">
      <w:pPr>
        <w:pStyle w:val="ListParagraph"/>
        <w:spacing w:after="0"/>
        <w:rPr>
          <w:rFonts w:asciiTheme="majorHAnsi" w:hAnsiTheme="majorHAnsi"/>
        </w:rPr>
      </w:pPr>
    </w:p>
    <w:p w:rsidR="006165D7" w:rsidRPr="007B305A" w:rsidRDefault="006165D7" w:rsidP="006165D7">
      <w:pPr>
        <w:pStyle w:val="ListParagraph"/>
        <w:numPr>
          <w:ilvl w:val="0"/>
          <w:numId w:val="1"/>
        </w:numPr>
        <w:spacing w:after="0"/>
        <w:rPr>
          <w:rFonts w:asciiTheme="majorHAnsi" w:hAnsiTheme="majorHAnsi"/>
          <w:b/>
        </w:rPr>
      </w:pPr>
      <w:r w:rsidRPr="007B305A">
        <w:rPr>
          <w:rFonts w:asciiTheme="majorHAnsi" w:hAnsiTheme="majorHAnsi"/>
          <w:b/>
        </w:rPr>
        <w:t>Estimates of Annualized Burden Hours and Costs</w:t>
      </w:r>
    </w:p>
    <w:p w:rsidR="00C0578A" w:rsidRDefault="006165D7" w:rsidP="006165D7">
      <w:pPr>
        <w:pStyle w:val="ListParagraph"/>
        <w:autoSpaceDE w:val="0"/>
        <w:autoSpaceDN w:val="0"/>
        <w:adjustRightInd w:val="0"/>
        <w:rPr>
          <w:rFonts w:asciiTheme="majorHAnsi" w:hAnsiTheme="majorHAnsi"/>
        </w:rPr>
      </w:pPr>
      <w:r>
        <w:rPr>
          <w:rFonts w:asciiTheme="majorHAnsi" w:hAnsiTheme="majorHAnsi"/>
          <w:color w:val="000000"/>
        </w:rPr>
        <w:t xml:space="preserve">The estimate for burden hours is based on a pilot test of </w:t>
      </w:r>
      <w:r w:rsidR="00B02316">
        <w:rPr>
          <w:rFonts w:asciiTheme="majorHAnsi" w:hAnsiTheme="majorHAnsi"/>
          <w:color w:val="000000"/>
        </w:rPr>
        <w:t>the</w:t>
      </w:r>
      <w:r>
        <w:rPr>
          <w:rFonts w:asciiTheme="majorHAnsi" w:hAnsiTheme="majorHAnsi"/>
          <w:color w:val="000000"/>
        </w:rPr>
        <w:t xml:space="preserve"> data collection instruments by </w:t>
      </w:r>
      <w:r w:rsidR="00C0578A">
        <w:rPr>
          <w:rFonts w:asciiTheme="majorHAnsi" w:hAnsiTheme="majorHAnsi"/>
        </w:rPr>
        <w:t>5 TB control program staff members or their designees</w:t>
      </w:r>
      <w:r w:rsidR="00CC0096">
        <w:rPr>
          <w:rFonts w:asciiTheme="majorHAnsi" w:hAnsiTheme="majorHAnsi"/>
        </w:rPr>
        <w:t>.</w:t>
      </w:r>
      <w:r w:rsidR="00C0578A">
        <w:rPr>
          <w:rFonts w:asciiTheme="majorHAnsi" w:hAnsiTheme="majorHAnsi"/>
        </w:rPr>
        <w:t xml:space="preserve"> </w:t>
      </w:r>
    </w:p>
    <w:p w:rsidR="00B02316" w:rsidRDefault="00B02316" w:rsidP="006165D7">
      <w:pPr>
        <w:pStyle w:val="ListParagraph"/>
        <w:autoSpaceDE w:val="0"/>
        <w:autoSpaceDN w:val="0"/>
        <w:adjustRightInd w:val="0"/>
        <w:rPr>
          <w:rFonts w:asciiTheme="majorHAnsi" w:hAnsiTheme="majorHAnsi"/>
        </w:rPr>
      </w:pPr>
    </w:p>
    <w:p w:rsidR="006165D7" w:rsidRDefault="006165D7" w:rsidP="006165D7">
      <w:pPr>
        <w:pStyle w:val="ListParagraph"/>
        <w:autoSpaceDE w:val="0"/>
        <w:autoSpaceDN w:val="0"/>
        <w:adjustRightInd w:val="0"/>
        <w:rPr>
          <w:rFonts w:asciiTheme="majorHAnsi" w:hAnsiTheme="majorHAnsi"/>
        </w:rPr>
      </w:pPr>
      <w:r>
        <w:rPr>
          <w:rFonts w:asciiTheme="majorHAnsi" w:hAnsiTheme="majorHAnsi"/>
        </w:rPr>
        <w:t xml:space="preserve">In the pilot test, the average time to complete the </w:t>
      </w:r>
      <w:r w:rsidR="00B02316">
        <w:rPr>
          <w:rFonts w:asciiTheme="majorHAnsi" w:hAnsiTheme="majorHAnsi"/>
        </w:rPr>
        <w:t>data collection instrument</w:t>
      </w:r>
      <w:r>
        <w:rPr>
          <w:rFonts w:asciiTheme="majorHAnsi" w:hAnsiTheme="majorHAnsi"/>
        </w:rPr>
        <w:t xml:space="preserve"> including time for reviewing instructions, gathering needed information and completing the </w:t>
      </w:r>
      <w:r w:rsidR="008E6527">
        <w:rPr>
          <w:rFonts w:asciiTheme="majorHAnsi" w:hAnsiTheme="majorHAnsi"/>
        </w:rPr>
        <w:t>data collection instrument</w:t>
      </w:r>
      <w:r>
        <w:rPr>
          <w:rFonts w:asciiTheme="majorHAnsi" w:hAnsiTheme="majorHAnsi"/>
        </w:rPr>
        <w:t xml:space="preserve">, was approximately </w:t>
      </w:r>
      <w:r w:rsidR="00C0578A">
        <w:rPr>
          <w:rFonts w:asciiTheme="majorHAnsi" w:hAnsiTheme="majorHAnsi"/>
        </w:rPr>
        <w:t>1</w:t>
      </w:r>
      <w:r w:rsidR="00CC0096">
        <w:rPr>
          <w:rFonts w:asciiTheme="majorHAnsi" w:hAnsiTheme="majorHAnsi"/>
        </w:rPr>
        <w:t>5</w:t>
      </w:r>
      <w:r>
        <w:rPr>
          <w:rFonts w:asciiTheme="majorHAnsi" w:hAnsiTheme="majorHAnsi"/>
        </w:rPr>
        <w:t xml:space="preserve"> minutes. Based on these results, the estimated time range for actual respondents to complete the </w:t>
      </w:r>
      <w:r w:rsidR="008E6527">
        <w:rPr>
          <w:rFonts w:asciiTheme="majorHAnsi" w:hAnsiTheme="majorHAnsi"/>
        </w:rPr>
        <w:t>data collection instrument</w:t>
      </w:r>
      <w:r>
        <w:rPr>
          <w:rFonts w:asciiTheme="majorHAnsi" w:hAnsiTheme="majorHAnsi"/>
        </w:rPr>
        <w:t xml:space="preserve"> is 1</w:t>
      </w:r>
      <w:r w:rsidR="00CC0096">
        <w:rPr>
          <w:rFonts w:asciiTheme="majorHAnsi" w:hAnsiTheme="majorHAnsi"/>
        </w:rPr>
        <w:t>5</w:t>
      </w:r>
      <w:r>
        <w:rPr>
          <w:rFonts w:asciiTheme="majorHAnsi" w:hAnsiTheme="majorHAnsi"/>
        </w:rPr>
        <w:t>-</w:t>
      </w:r>
      <w:r w:rsidR="00CC0096">
        <w:rPr>
          <w:rFonts w:asciiTheme="majorHAnsi" w:hAnsiTheme="majorHAnsi"/>
        </w:rPr>
        <w:t>20</w:t>
      </w:r>
      <w:r>
        <w:rPr>
          <w:rFonts w:asciiTheme="majorHAnsi" w:hAnsiTheme="majorHAnsi"/>
        </w:rPr>
        <w:t xml:space="preserve"> minutes. For the purposes of estimating burden hours, the upper limit of this range (i.e., </w:t>
      </w:r>
      <w:r w:rsidR="00CC0096">
        <w:rPr>
          <w:rFonts w:asciiTheme="majorHAnsi" w:hAnsiTheme="majorHAnsi"/>
        </w:rPr>
        <w:t>20</w:t>
      </w:r>
      <w:r>
        <w:rPr>
          <w:rFonts w:asciiTheme="majorHAnsi" w:hAnsiTheme="majorHAnsi"/>
        </w:rPr>
        <w:t xml:space="preserve"> minutes) is used for completion of the </w:t>
      </w:r>
      <w:r w:rsidR="008E6527">
        <w:rPr>
          <w:rFonts w:asciiTheme="majorHAnsi" w:hAnsiTheme="majorHAnsi"/>
        </w:rPr>
        <w:t>data collection instrument</w:t>
      </w:r>
      <w:r>
        <w:rPr>
          <w:rFonts w:asciiTheme="majorHAnsi" w:hAnsiTheme="majorHAnsi"/>
        </w:rPr>
        <w:t xml:space="preserve">. </w:t>
      </w:r>
    </w:p>
    <w:p w:rsidR="00AF6BEB" w:rsidRDefault="00AF6BEB" w:rsidP="006165D7">
      <w:pPr>
        <w:pStyle w:val="ListParagraph"/>
        <w:autoSpaceDE w:val="0"/>
        <w:autoSpaceDN w:val="0"/>
        <w:adjustRightInd w:val="0"/>
        <w:rPr>
          <w:rFonts w:asciiTheme="majorHAnsi" w:hAnsiTheme="majorHAnsi"/>
        </w:rPr>
      </w:pPr>
    </w:p>
    <w:p w:rsidR="00AF6BEB" w:rsidRDefault="0049553E" w:rsidP="00AF6BEB">
      <w:pPr>
        <w:pStyle w:val="ListParagraph"/>
        <w:rPr>
          <w:rFonts w:asciiTheme="majorHAnsi" w:hAnsiTheme="majorHAnsi"/>
        </w:rPr>
      </w:pPr>
      <w:r>
        <w:rPr>
          <w:rFonts w:asciiTheme="majorHAnsi" w:hAnsiTheme="majorHAnsi"/>
          <w:color w:val="000000"/>
        </w:rPr>
        <w:t>The data collection instrument</w:t>
      </w:r>
      <w:r w:rsidR="006165D7" w:rsidRPr="00B02316">
        <w:rPr>
          <w:rFonts w:asciiTheme="majorHAnsi" w:hAnsiTheme="majorHAnsi"/>
          <w:color w:val="000000"/>
        </w:rPr>
        <w:t xml:space="preserve"> will be sent to </w:t>
      </w:r>
      <w:r>
        <w:rPr>
          <w:rFonts w:asciiTheme="majorHAnsi" w:hAnsiTheme="majorHAnsi"/>
          <w:color w:val="000000"/>
        </w:rPr>
        <w:t>220</w:t>
      </w:r>
      <w:r w:rsidR="006165D7" w:rsidRPr="00B02316">
        <w:rPr>
          <w:rFonts w:asciiTheme="majorHAnsi" w:hAnsiTheme="majorHAnsi"/>
          <w:color w:val="000000"/>
        </w:rPr>
        <w:t xml:space="preserve"> </w:t>
      </w:r>
      <w:r w:rsidR="00C0578A" w:rsidRPr="00B02316">
        <w:rPr>
          <w:rFonts w:asciiTheme="majorHAnsi" w:hAnsiTheme="majorHAnsi"/>
          <w:color w:val="000000"/>
        </w:rPr>
        <w:t>local public health jurisdictions</w:t>
      </w:r>
      <w:r w:rsidR="00AF6BEB">
        <w:rPr>
          <w:rFonts w:asciiTheme="majorHAnsi" w:hAnsiTheme="majorHAnsi"/>
          <w:color w:val="000000"/>
        </w:rPr>
        <w:t>, in 4</w:t>
      </w:r>
      <w:r w:rsidR="000948D3">
        <w:rPr>
          <w:rFonts w:asciiTheme="majorHAnsi" w:hAnsiTheme="majorHAnsi"/>
          <w:color w:val="000000"/>
        </w:rPr>
        <w:t>3</w:t>
      </w:r>
      <w:r>
        <w:rPr>
          <w:rFonts w:asciiTheme="majorHAnsi" w:hAnsiTheme="majorHAnsi"/>
          <w:color w:val="000000"/>
        </w:rPr>
        <w:t xml:space="preserve"> states</w:t>
      </w:r>
      <w:r w:rsidR="006165D7" w:rsidRPr="00B02316">
        <w:rPr>
          <w:rFonts w:asciiTheme="majorHAnsi" w:hAnsiTheme="majorHAnsi"/>
          <w:color w:val="000000"/>
        </w:rPr>
        <w:t xml:space="preserve"> (see </w:t>
      </w:r>
      <w:r w:rsidR="006165D7" w:rsidRPr="00B02316">
        <w:rPr>
          <w:rFonts w:asciiTheme="majorHAnsi" w:hAnsiTheme="majorHAnsi"/>
          <w:b/>
          <w:color w:val="000000"/>
        </w:rPr>
        <w:t>Attachment</w:t>
      </w:r>
      <w:r w:rsidR="00D96EC6" w:rsidRPr="00B02316">
        <w:rPr>
          <w:rFonts w:asciiTheme="majorHAnsi" w:hAnsiTheme="majorHAnsi"/>
          <w:b/>
          <w:color w:val="000000"/>
        </w:rPr>
        <w:t xml:space="preserve"> </w:t>
      </w:r>
      <w:r w:rsidR="008E6527">
        <w:rPr>
          <w:rFonts w:asciiTheme="majorHAnsi" w:hAnsiTheme="majorHAnsi"/>
          <w:b/>
          <w:color w:val="000000"/>
        </w:rPr>
        <w:t>D</w:t>
      </w:r>
      <w:r w:rsidR="006165D7" w:rsidRPr="00B02316">
        <w:rPr>
          <w:rFonts w:asciiTheme="majorHAnsi" w:hAnsiTheme="majorHAnsi"/>
          <w:color w:val="000000"/>
        </w:rPr>
        <w:t xml:space="preserve">). </w:t>
      </w:r>
      <w:r w:rsidR="00AF6BEB">
        <w:rPr>
          <w:rFonts w:asciiTheme="majorHAnsi" w:hAnsiTheme="majorHAnsi"/>
          <w:color w:val="000000"/>
        </w:rPr>
        <w:t xml:space="preserve"> </w:t>
      </w:r>
      <w:r w:rsidR="00AF6BEB">
        <w:rPr>
          <w:rFonts w:asciiTheme="majorHAnsi" w:hAnsiTheme="majorHAnsi"/>
        </w:rPr>
        <w:t>The Division of TB Elimination maintains a database of all reported and verified cases of tuberculosis within the United States. This information is maintained within the National TB Surveillance System (NTSS). Information is reported to the NTSS via web-based data entry and uploaded without identifiable information to the national system through the Report of Verified Case of TB (RVCT). The RVCT includes information on whether a patient with TB is considered homeless. The RVCT incorporates the official definition of homeless based on the U. S. Housing and Urban Development  (HUD)definition</w:t>
      </w:r>
      <w:r w:rsidR="00AF6BEB" w:rsidRPr="00C20887">
        <w:rPr>
          <w:rFonts w:asciiTheme="majorHAnsi" w:hAnsiTheme="majorHAnsi"/>
          <w:vertAlign w:val="superscript"/>
        </w:rPr>
        <w:t>1</w:t>
      </w:r>
      <w:r w:rsidR="00AF6BEB">
        <w:rPr>
          <w:rFonts w:asciiTheme="majorHAnsi" w:hAnsiTheme="majorHAnsi"/>
        </w:rPr>
        <w:t xml:space="preserve">. A TB patient is considered homeless if they have been without stable </w:t>
      </w:r>
      <w:r w:rsidR="00AF6BEB">
        <w:rPr>
          <w:rFonts w:asciiTheme="majorHAnsi" w:hAnsiTheme="majorHAnsi"/>
        </w:rPr>
        <w:lastRenderedPageBreak/>
        <w:t>housing (according to the HUD definition) any time within a 12-month period prior to diagnosis. The CDC project officer and epidemiologist queried the NTSS to determine how many counties reported 15 or more TB cases and at least one case of TB in a person that qualified as homeless during 2009 through 2011.</w:t>
      </w:r>
    </w:p>
    <w:p w:rsidR="00C0578A" w:rsidRDefault="00C0578A" w:rsidP="00525D54">
      <w:pPr>
        <w:pStyle w:val="ListParagraph"/>
        <w:autoSpaceDE w:val="0"/>
        <w:autoSpaceDN w:val="0"/>
        <w:adjustRightInd w:val="0"/>
        <w:rPr>
          <w:rFonts w:asciiTheme="majorHAnsi" w:hAnsiTheme="majorHAnsi"/>
          <w:color w:val="000000"/>
        </w:rPr>
      </w:pPr>
    </w:p>
    <w:p w:rsidR="00525D54" w:rsidRDefault="006165D7" w:rsidP="0060769C">
      <w:pPr>
        <w:pStyle w:val="ListParagraph"/>
        <w:autoSpaceDE w:val="0"/>
        <w:autoSpaceDN w:val="0"/>
        <w:adjustRightInd w:val="0"/>
        <w:rPr>
          <w:rFonts w:asciiTheme="majorHAnsi" w:hAnsiTheme="majorHAnsi"/>
          <w:color w:val="000000"/>
        </w:rPr>
      </w:pPr>
      <w:r>
        <w:rPr>
          <w:rFonts w:asciiTheme="majorHAnsi" w:hAnsiTheme="majorHAnsi"/>
          <w:color w:val="000000"/>
        </w:rPr>
        <w:t xml:space="preserve">Estimates for the average hourly wage for respondents are based on the </w:t>
      </w:r>
      <w:r w:rsidRPr="00A849B3">
        <w:rPr>
          <w:rFonts w:asciiTheme="majorHAnsi" w:hAnsiTheme="majorHAnsi"/>
          <w:color w:val="000000"/>
        </w:rPr>
        <w:t>Department of Labor (DOL) National Compensation Survey estimate for management occupations – medical and health services managers in state government</w:t>
      </w:r>
      <w:r>
        <w:rPr>
          <w:rFonts w:asciiTheme="majorHAnsi" w:hAnsiTheme="majorHAnsi"/>
          <w:color w:val="000000"/>
        </w:rPr>
        <w:t xml:space="preserve"> (</w:t>
      </w:r>
      <w:hyperlink r:id="rId9" w:history="1">
        <w:r w:rsidRPr="002A1948">
          <w:rPr>
            <w:rStyle w:val="Hyperlink"/>
            <w:rFonts w:asciiTheme="majorHAnsi" w:hAnsiTheme="majorHAnsi"/>
          </w:rPr>
          <w:t>http://www.bls.gov/ncs/ocs/sp/nctb1349.pdf</w:t>
        </w:r>
      </w:hyperlink>
      <w:r>
        <w:rPr>
          <w:rFonts w:asciiTheme="majorHAnsi" w:hAnsiTheme="majorHAnsi"/>
          <w:color w:val="000000"/>
        </w:rPr>
        <w:t>). Based on DOL data, a</w:t>
      </w:r>
      <w:r w:rsidRPr="002A1948">
        <w:rPr>
          <w:rFonts w:asciiTheme="majorHAnsi" w:hAnsiTheme="majorHAnsi"/>
          <w:color w:val="000000"/>
        </w:rPr>
        <w:t xml:space="preserve">n average hourly wage of $57.11 is estimated for all </w:t>
      </w:r>
      <w:r w:rsidR="00B02316">
        <w:rPr>
          <w:rFonts w:asciiTheme="majorHAnsi" w:hAnsiTheme="majorHAnsi"/>
          <w:color w:val="000000"/>
        </w:rPr>
        <w:t>22</w:t>
      </w:r>
      <w:r w:rsidR="003C761A">
        <w:rPr>
          <w:rFonts w:asciiTheme="majorHAnsi" w:hAnsiTheme="majorHAnsi"/>
          <w:color w:val="000000"/>
        </w:rPr>
        <w:t>0</w:t>
      </w:r>
      <w:r w:rsidRPr="002A1948">
        <w:rPr>
          <w:rFonts w:asciiTheme="majorHAnsi" w:hAnsiTheme="majorHAnsi"/>
          <w:color w:val="000000"/>
        </w:rPr>
        <w:t xml:space="preserve"> respondents. </w:t>
      </w:r>
      <w:r>
        <w:rPr>
          <w:rFonts w:asciiTheme="majorHAnsi" w:hAnsiTheme="majorHAnsi"/>
          <w:color w:val="000000"/>
        </w:rPr>
        <w:t xml:space="preserve">Table A-12 shows estimated burden and cost information for each </w:t>
      </w:r>
      <w:r w:rsidR="00C0578A">
        <w:rPr>
          <w:rFonts w:asciiTheme="majorHAnsi" w:hAnsiTheme="majorHAnsi"/>
          <w:color w:val="000000"/>
        </w:rPr>
        <w:t>respondent</w:t>
      </w:r>
      <w:r w:rsidR="00A372B4">
        <w:rPr>
          <w:rFonts w:asciiTheme="majorHAnsi" w:hAnsiTheme="majorHAnsi"/>
          <w:color w:val="000000"/>
        </w:rPr>
        <w:t xml:space="preserve"> or their designee</w:t>
      </w:r>
      <w:r>
        <w:rPr>
          <w:rFonts w:asciiTheme="majorHAnsi" w:hAnsiTheme="majorHAnsi"/>
          <w:color w:val="000000"/>
        </w:rPr>
        <w:t xml:space="preserve"> to complete the </w:t>
      </w:r>
      <w:r w:rsidR="007D6E96">
        <w:rPr>
          <w:rFonts w:asciiTheme="majorHAnsi" w:hAnsiTheme="majorHAnsi"/>
          <w:color w:val="000000"/>
        </w:rPr>
        <w:t>data collection instruments</w:t>
      </w:r>
      <w:r w:rsidR="0060769C">
        <w:rPr>
          <w:rFonts w:asciiTheme="majorHAnsi" w:hAnsiTheme="majorHAnsi"/>
          <w:color w:val="000000"/>
        </w:rPr>
        <w:t>.</w:t>
      </w:r>
    </w:p>
    <w:p w:rsidR="00C0578A" w:rsidRPr="0060769C" w:rsidRDefault="00C0578A" w:rsidP="0060769C">
      <w:pPr>
        <w:pStyle w:val="ListParagraph"/>
        <w:autoSpaceDE w:val="0"/>
        <w:autoSpaceDN w:val="0"/>
        <w:adjustRightInd w:val="0"/>
        <w:rPr>
          <w:rFonts w:asciiTheme="majorHAnsi" w:hAnsiTheme="majorHAnsi"/>
          <w:color w:val="000000"/>
        </w:rPr>
      </w:pPr>
    </w:p>
    <w:p w:rsidR="006165D7" w:rsidRDefault="0060769C" w:rsidP="006165D7">
      <w:pPr>
        <w:pStyle w:val="ListParagraph"/>
        <w:autoSpaceDE w:val="0"/>
        <w:autoSpaceDN w:val="0"/>
        <w:adjustRightInd w:val="0"/>
        <w:ind w:left="0" w:right="720"/>
        <w:rPr>
          <w:rFonts w:asciiTheme="majorHAnsi" w:hAnsiTheme="majorHAnsi"/>
        </w:rPr>
      </w:pPr>
      <w:r>
        <w:rPr>
          <w:rFonts w:asciiTheme="majorHAnsi" w:hAnsiTheme="majorHAnsi"/>
          <w:b/>
          <w:u w:val="single"/>
        </w:rPr>
        <w:t>Ta</w:t>
      </w:r>
      <w:r w:rsidR="006165D7" w:rsidRPr="008E0683">
        <w:rPr>
          <w:rFonts w:asciiTheme="majorHAnsi" w:hAnsiTheme="majorHAnsi"/>
          <w:b/>
          <w:u w:val="single"/>
        </w:rPr>
        <w:t>ble A-12</w:t>
      </w:r>
      <w:r w:rsidR="006165D7" w:rsidRPr="008E0683">
        <w:rPr>
          <w:rFonts w:asciiTheme="majorHAnsi" w:hAnsiTheme="majorHAnsi"/>
          <w:b/>
        </w:rPr>
        <w:t>:</w:t>
      </w:r>
      <w:r w:rsidR="006165D7" w:rsidRPr="003C31C9">
        <w:rPr>
          <w:rFonts w:asciiTheme="majorHAnsi" w:hAnsiTheme="majorHAnsi"/>
        </w:rPr>
        <w:t xml:space="preserve"> </w:t>
      </w:r>
      <w:r w:rsidR="006165D7">
        <w:rPr>
          <w:rFonts w:asciiTheme="majorHAnsi" w:hAnsiTheme="majorHAnsi"/>
        </w:rPr>
        <w:t>Estimated</w:t>
      </w:r>
      <w:r w:rsidR="006165D7" w:rsidRPr="003C31C9">
        <w:rPr>
          <w:rFonts w:asciiTheme="majorHAnsi" w:hAnsiTheme="majorHAnsi"/>
        </w:rPr>
        <w:t xml:space="preserve"> </w:t>
      </w:r>
      <w:r w:rsidR="006165D7">
        <w:rPr>
          <w:rFonts w:asciiTheme="majorHAnsi" w:hAnsiTheme="majorHAnsi"/>
        </w:rPr>
        <w:t>A</w:t>
      </w:r>
      <w:r w:rsidR="006165D7" w:rsidRPr="003C31C9">
        <w:rPr>
          <w:rFonts w:asciiTheme="majorHAnsi" w:hAnsiTheme="majorHAnsi"/>
        </w:rPr>
        <w:t xml:space="preserve">nnualized </w:t>
      </w:r>
      <w:r w:rsidR="006165D7">
        <w:rPr>
          <w:rFonts w:asciiTheme="majorHAnsi" w:hAnsiTheme="majorHAnsi"/>
        </w:rPr>
        <w:t>Burden Hours and Costs to Respondents</w:t>
      </w:r>
      <w:r w:rsidR="006165D7" w:rsidRPr="003C31C9">
        <w:rPr>
          <w:rFonts w:asciiTheme="majorHAnsi" w:hAnsiTheme="majorHAnsi"/>
        </w:rPr>
        <w:t xml:space="preserve"> </w:t>
      </w:r>
      <w:r w:rsidR="006165D7">
        <w:rPr>
          <w:rFonts w:asciiTheme="majorHAnsi" w:hAnsiTheme="majorHAnsi"/>
        </w:rPr>
        <w:t xml:space="preserve">– </w:t>
      </w:r>
      <w:r>
        <w:rPr>
          <w:rFonts w:asciiTheme="majorHAnsi" w:hAnsiTheme="majorHAnsi"/>
        </w:rPr>
        <w:t>TB among the Homeless</w:t>
      </w:r>
      <w:r w:rsidR="006165D7">
        <w:rPr>
          <w:rFonts w:asciiTheme="majorHAnsi" w:hAnsiTheme="majorHAnsi"/>
        </w:rPr>
        <w:t xml:space="preserve"> </w:t>
      </w:r>
      <w:r w:rsidR="0054578C">
        <w:rPr>
          <w:rFonts w:asciiTheme="majorHAnsi" w:hAnsiTheme="majorHAnsi"/>
        </w:rPr>
        <w:t>Data Collection Instruments</w:t>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20"/>
        <w:gridCol w:w="1440"/>
        <w:gridCol w:w="1800"/>
        <w:gridCol w:w="1260"/>
        <w:gridCol w:w="1080"/>
        <w:gridCol w:w="990"/>
        <w:gridCol w:w="1368"/>
      </w:tblGrid>
      <w:tr w:rsidR="00CC0096" w:rsidRPr="006F6856" w:rsidTr="002D7F39">
        <w:trPr>
          <w:trHeight w:val="1493"/>
        </w:trPr>
        <w:tc>
          <w:tcPr>
            <w:tcW w:w="1620" w:type="dxa"/>
            <w:tcBorders>
              <w:bottom w:val="single" w:sz="12" w:space="0" w:color="000000"/>
            </w:tcBorders>
            <w:shd w:val="clear" w:color="auto" w:fill="D9D9D9" w:themeFill="background1" w:themeFillShade="D9"/>
            <w:vAlign w:val="center"/>
          </w:tcPr>
          <w:p w:rsidR="00CC0096" w:rsidRPr="006F6856" w:rsidRDefault="00CC0096" w:rsidP="002D7F39">
            <w:pPr>
              <w:jc w:val="center"/>
              <w:rPr>
                <w:rFonts w:asciiTheme="majorHAnsi" w:hAnsiTheme="majorHAnsi"/>
                <w:b/>
                <w:sz w:val="20"/>
              </w:rPr>
            </w:pPr>
            <w:r w:rsidRPr="006F6856">
              <w:rPr>
                <w:rFonts w:asciiTheme="majorHAnsi" w:hAnsiTheme="majorHAnsi"/>
                <w:b/>
                <w:sz w:val="20"/>
              </w:rPr>
              <w:t>Type of Respondent</w:t>
            </w:r>
          </w:p>
        </w:tc>
        <w:tc>
          <w:tcPr>
            <w:tcW w:w="1440" w:type="dxa"/>
            <w:tcBorders>
              <w:bottom w:val="single" w:sz="12" w:space="0" w:color="000000"/>
            </w:tcBorders>
            <w:shd w:val="clear" w:color="auto" w:fill="D9D9D9" w:themeFill="background1" w:themeFillShade="D9"/>
            <w:vAlign w:val="center"/>
          </w:tcPr>
          <w:p w:rsidR="00CC0096" w:rsidRPr="006F6856" w:rsidRDefault="00CC0096" w:rsidP="002D7F39">
            <w:pPr>
              <w:jc w:val="center"/>
              <w:rPr>
                <w:rFonts w:asciiTheme="majorHAnsi" w:hAnsiTheme="majorHAnsi"/>
                <w:b/>
                <w:sz w:val="20"/>
              </w:rPr>
            </w:pPr>
            <w:r w:rsidRPr="006F6856">
              <w:rPr>
                <w:rFonts w:asciiTheme="majorHAnsi" w:hAnsiTheme="majorHAnsi"/>
                <w:b/>
                <w:sz w:val="20"/>
              </w:rPr>
              <w:t>No. of Respondents</w:t>
            </w:r>
          </w:p>
        </w:tc>
        <w:tc>
          <w:tcPr>
            <w:tcW w:w="1800" w:type="dxa"/>
            <w:tcBorders>
              <w:bottom w:val="single" w:sz="12" w:space="0" w:color="000000"/>
            </w:tcBorders>
            <w:shd w:val="clear" w:color="auto" w:fill="D9D9D9" w:themeFill="background1" w:themeFillShade="D9"/>
            <w:vAlign w:val="center"/>
          </w:tcPr>
          <w:p w:rsidR="00CC0096" w:rsidRPr="006F6856" w:rsidRDefault="00CC0096" w:rsidP="002D7F39">
            <w:pPr>
              <w:jc w:val="center"/>
              <w:rPr>
                <w:rFonts w:asciiTheme="majorHAnsi" w:hAnsiTheme="majorHAnsi"/>
                <w:b/>
                <w:sz w:val="20"/>
              </w:rPr>
            </w:pPr>
            <w:r w:rsidRPr="006F6856">
              <w:rPr>
                <w:rFonts w:asciiTheme="majorHAnsi" w:hAnsiTheme="majorHAnsi"/>
                <w:b/>
                <w:sz w:val="20"/>
              </w:rPr>
              <w:t xml:space="preserve">No. of </w:t>
            </w:r>
            <w:r>
              <w:rPr>
                <w:rFonts w:asciiTheme="majorHAnsi" w:hAnsiTheme="majorHAnsi"/>
                <w:b/>
                <w:sz w:val="20"/>
              </w:rPr>
              <w:t xml:space="preserve">Responses </w:t>
            </w:r>
            <w:r w:rsidRPr="006F6856">
              <w:rPr>
                <w:rFonts w:asciiTheme="majorHAnsi" w:hAnsiTheme="majorHAnsi"/>
                <w:b/>
                <w:sz w:val="20"/>
              </w:rPr>
              <w:t>per Respondent</w:t>
            </w:r>
          </w:p>
        </w:tc>
        <w:tc>
          <w:tcPr>
            <w:tcW w:w="1260" w:type="dxa"/>
            <w:tcBorders>
              <w:bottom w:val="single" w:sz="12" w:space="0" w:color="000000"/>
            </w:tcBorders>
            <w:shd w:val="clear" w:color="auto" w:fill="D9D9D9" w:themeFill="background1" w:themeFillShade="D9"/>
            <w:vAlign w:val="center"/>
          </w:tcPr>
          <w:p w:rsidR="00CC0096" w:rsidRPr="00817941" w:rsidRDefault="00CC0096" w:rsidP="002D7F39">
            <w:pPr>
              <w:jc w:val="center"/>
              <w:rPr>
                <w:rFonts w:asciiTheme="majorHAnsi" w:hAnsiTheme="majorHAnsi"/>
                <w:b/>
                <w:sz w:val="20"/>
              </w:rPr>
            </w:pPr>
            <w:r w:rsidRPr="00817941">
              <w:rPr>
                <w:rFonts w:asciiTheme="majorHAnsi" w:hAnsiTheme="majorHAnsi"/>
                <w:b/>
                <w:sz w:val="20"/>
              </w:rPr>
              <w:t>Average Burden per Response (in hours)</w:t>
            </w:r>
          </w:p>
        </w:tc>
        <w:tc>
          <w:tcPr>
            <w:tcW w:w="1080" w:type="dxa"/>
            <w:tcBorders>
              <w:bottom w:val="single" w:sz="12" w:space="0" w:color="000000"/>
            </w:tcBorders>
            <w:shd w:val="clear" w:color="auto" w:fill="D9D9D9" w:themeFill="background1" w:themeFillShade="D9"/>
            <w:vAlign w:val="center"/>
          </w:tcPr>
          <w:p w:rsidR="00CC0096" w:rsidRPr="00817941" w:rsidRDefault="00CC0096" w:rsidP="002D7F39">
            <w:pPr>
              <w:jc w:val="center"/>
              <w:rPr>
                <w:rFonts w:asciiTheme="majorHAnsi" w:hAnsiTheme="majorHAnsi"/>
                <w:b/>
                <w:sz w:val="20"/>
              </w:rPr>
            </w:pPr>
            <w:r w:rsidRPr="00817941">
              <w:rPr>
                <w:rFonts w:asciiTheme="majorHAnsi" w:hAnsiTheme="majorHAnsi"/>
                <w:b/>
                <w:sz w:val="20"/>
              </w:rPr>
              <w:t>Total Burden Hours</w:t>
            </w:r>
          </w:p>
        </w:tc>
        <w:tc>
          <w:tcPr>
            <w:tcW w:w="990" w:type="dxa"/>
            <w:tcBorders>
              <w:bottom w:val="single" w:sz="12" w:space="0" w:color="000000"/>
            </w:tcBorders>
            <w:shd w:val="clear" w:color="auto" w:fill="D9D9D9" w:themeFill="background1" w:themeFillShade="D9"/>
            <w:vAlign w:val="center"/>
          </w:tcPr>
          <w:p w:rsidR="00CC0096" w:rsidRPr="00817941" w:rsidRDefault="00CC0096" w:rsidP="002D7F39">
            <w:pPr>
              <w:jc w:val="center"/>
              <w:rPr>
                <w:rFonts w:asciiTheme="majorHAnsi" w:hAnsiTheme="majorHAnsi"/>
                <w:b/>
                <w:sz w:val="20"/>
              </w:rPr>
            </w:pPr>
            <w:r w:rsidRPr="00817941">
              <w:rPr>
                <w:rFonts w:asciiTheme="majorHAnsi" w:hAnsiTheme="majorHAnsi"/>
                <w:b/>
                <w:sz w:val="20"/>
              </w:rPr>
              <w:t>Hourly Wage Rate</w:t>
            </w:r>
          </w:p>
        </w:tc>
        <w:tc>
          <w:tcPr>
            <w:tcW w:w="1368" w:type="dxa"/>
            <w:tcBorders>
              <w:bottom w:val="single" w:sz="12" w:space="0" w:color="000000"/>
            </w:tcBorders>
            <w:shd w:val="clear" w:color="auto" w:fill="D9D9D9" w:themeFill="background1" w:themeFillShade="D9"/>
            <w:vAlign w:val="center"/>
          </w:tcPr>
          <w:p w:rsidR="00CC0096" w:rsidRPr="00817941" w:rsidRDefault="00CC0096" w:rsidP="002D7F39">
            <w:pPr>
              <w:jc w:val="center"/>
              <w:rPr>
                <w:rFonts w:asciiTheme="majorHAnsi" w:hAnsiTheme="majorHAnsi"/>
                <w:b/>
                <w:sz w:val="20"/>
              </w:rPr>
            </w:pPr>
            <w:r w:rsidRPr="00817941">
              <w:rPr>
                <w:rFonts w:asciiTheme="majorHAnsi" w:hAnsiTheme="majorHAnsi"/>
                <w:b/>
                <w:sz w:val="20"/>
              </w:rPr>
              <w:t>Total Respondent Costs</w:t>
            </w:r>
          </w:p>
        </w:tc>
      </w:tr>
      <w:tr w:rsidR="00CC0096" w:rsidRPr="006F6856" w:rsidTr="002D7F39">
        <w:tc>
          <w:tcPr>
            <w:tcW w:w="1620" w:type="dxa"/>
            <w:tcBorders>
              <w:top w:val="single" w:sz="12" w:space="0" w:color="000000"/>
            </w:tcBorders>
            <w:vAlign w:val="center"/>
          </w:tcPr>
          <w:p w:rsidR="00CC0096" w:rsidRPr="006F6856" w:rsidRDefault="00CC0096" w:rsidP="002D7F39">
            <w:pPr>
              <w:rPr>
                <w:rFonts w:asciiTheme="majorHAnsi" w:hAnsiTheme="majorHAnsi"/>
                <w:sz w:val="20"/>
              </w:rPr>
            </w:pPr>
            <w:r>
              <w:rPr>
                <w:rFonts w:asciiTheme="majorHAnsi" w:hAnsiTheme="majorHAnsi"/>
                <w:sz w:val="20"/>
              </w:rPr>
              <w:t>TB program controller or program designee</w:t>
            </w:r>
          </w:p>
        </w:tc>
        <w:tc>
          <w:tcPr>
            <w:tcW w:w="1440" w:type="dxa"/>
            <w:tcBorders>
              <w:top w:val="single" w:sz="12" w:space="0" w:color="000000"/>
            </w:tcBorders>
            <w:vAlign w:val="center"/>
          </w:tcPr>
          <w:p w:rsidR="00CC0096" w:rsidRPr="006F6856" w:rsidRDefault="00CC0096" w:rsidP="000948D3">
            <w:pPr>
              <w:jc w:val="center"/>
              <w:rPr>
                <w:rFonts w:asciiTheme="majorHAnsi" w:hAnsiTheme="majorHAnsi"/>
                <w:sz w:val="20"/>
              </w:rPr>
            </w:pPr>
            <w:r>
              <w:rPr>
                <w:rFonts w:asciiTheme="majorHAnsi" w:hAnsiTheme="majorHAnsi"/>
                <w:sz w:val="20"/>
              </w:rPr>
              <w:t>22</w:t>
            </w:r>
            <w:r w:rsidR="000948D3">
              <w:rPr>
                <w:rFonts w:asciiTheme="majorHAnsi" w:hAnsiTheme="majorHAnsi"/>
                <w:sz w:val="20"/>
              </w:rPr>
              <w:t>0</w:t>
            </w:r>
          </w:p>
        </w:tc>
        <w:tc>
          <w:tcPr>
            <w:tcW w:w="1800" w:type="dxa"/>
            <w:tcBorders>
              <w:top w:val="single" w:sz="12" w:space="0" w:color="000000"/>
            </w:tcBorders>
            <w:vAlign w:val="center"/>
          </w:tcPr>
          <w:p w:rsidR="00CC0096" w:rsidRPr="006F6856" w:rsidRDefault="00CC0096" w:rsidP="002D7F39">
            <w:pPr>
              <w:jc w:val="center"/>
              <w:rPr>
                <w:rFonts w:asciiTheme="majorHAnsi" w:hAnsiTheme="majorHAnsi"/>
                <w:sz w:val="20"/>
              </w:rPr>
            </w:pPr>
            <w:r>
              <w:rPr>
                <w:rFonts w:asciiTheme="majorHAnsi" w:hAnsiTheme="majorHAnsi"/>
                <w:sz w:val="20"/>
              </w:rPr>
              <w:t>1</w:t>
            </w:r>
          </w:p>
        </w:tc>
        <w:tc>
          <w:tcPr>
            <w:tcW w:w="1260" w:type="dxa"/>
            <w:tcBorders>
              <w:top w:val="single" w:sz="12" w:space="0" w:color="000000"/>
            </w:tcBorders>
            <w:vAlign w:val="center"/>
          </w:tcPr>
          <w:p w:rsidR="00CC0096" w:rsidRPr="00817941" w:rsidRDefault="00CC0096" w:rsidP="002D7F39">
            <w:pPr>
              <w:jc w:val="center"/>
              <w:rPr>
                <w:rFonts w:asciiTheme="majorHAnsi" w:hAnsiTheme="majorHAnsi"/>
                <w:sz w:val="20"/>
              </w:rPr>
            </w:pPr>
            <w:r>
              <w:rPr>
                <w:rFonts w:asciiTheme="majorHAnsi" w:hAnsiTheme="majorHAnsi"/>
                <w:sz w:val="20"/>
              </w:rPr>
              <w:t>20/</w:t>
            </w:r>
            <w:r w:rsidRPr="00817941">
              <w:rPr>
                <w:rFonts w:asciiTheme="majorHAnsi" w:hAnsiTheme="majorHAnsi"/>
                <w:sz w:val="20"/>
              </w:rPr>
              <w:t>60</w:t>
            </w:r>
            <w:r>
              <w:rPr>
                <w:rFonts w:asciiTheme="majorHAnsi" w:hAnsiTheme="majorHAnsi"/>
                <w:sz w:val="20"/>
              </w:rPr>
              <w:t xml:space="preserve"> </w:t>
            </w:r>
          </w:p>
        </w:tc>
        <w:tc>
          <w:tcPr>
            <w:tcW w:w="1080" w:type="dxa"/>
            <w:tcBorders>
              <w:top w:val="single" w:sz="12" w:space="0" w:color="000000"/>
            </w:tcBorders>
            <w:vAlign w:val="center"/>
          </w:tcPr>
          <w:p w:rsidR="00CC0096" w:rsidRPr="00817941" w:rsidRDefault="00CC0096" w:rsidP="000948D3">
            <w:pPr>
              <w:jc w:val="center"/>
              <w:rPr>
                <w:rFonts w:asciiTheme="majorHAnsi" w:hAnsiTheme="majorHAnsi"/>
                <w:sz w:val="20"/>
              </w:rPr>
            </w:pPr>
            <w:r>
              <w:rPr>
                <w:rFonts w:asciiTheme="majorHAnsi" w:hAnsiTheme="majorHAnsi"/>
                <w:sz w:val="20"/>
              </w:rPr>
              <w:t>7</w:t>
            </w:r>
            <w:r w:rsidR="000948D3">
              <w:rPr>
                <w:rFonts w:asciiTheme="majorHAnsi" w:hAnsiTheme="majorHAnsi"/>
                <w:sz w:val="20"/>
              </w:rPr>
              <w:t>3</w:t>
            </w:r>
            <w:r>
              <w:rPr>
                <w:rFonts w:asciiTheme="majorHAnsi" w:hAnsiTheme="majorHAnsi"/>
                <w:sz w:val="20"/>
              </w:rPr>
              <w:t xml:space="preserve"> </w:t>
            </w:r>
          </w:p>
        </w:tc>
        <w:tc>
          <w:tcPr>
            <w:tcW w:w="990" w:type="dxa"/>
            <w:tcBorders>
              <w:top w:val="single" w:sz="12" w:space="0" w:color="000000"/>
            </w:tcBorders>
            <w:vAlign w:val="center"/>
          </w:tcPr>
          <w:p w:rsidR="00CC0096" w:rsidRPr="00817941" w:rsidRDefault="00CC0096" w:rsidP="002D7F39">
            <w:pPr>
              <w:jc w:val="center"/>
              <w:rPr>
                <w:rFonts w:asciiTheme="majorHAnsi" w:hAnsiTheme="majorHAnsi"/>
                <w:sz w:val="20"/>
              </w:rPr>
            </w:pPr>
            <w:r>
              <w:rPr>
                <w:rFonts w:asciiTheme="majorHAnsi" w:hAnsiTheme="majorHAnsi"/>
                <w:sz w:val="20"/>
              </w:rPr>
              <w:t xml:space="preserve">$57.11 </w:t>
            </w:r>
          </w:p>
        </w:tc>
        <w:tc>
          <w:tcPr>
            <w:tcW w:w="1368" w:type="dxa"/>
            <w:tcBorders>
              <w:top w:val="single" w:sz="12" w:space="0" w:color="000000"/>
            </w:tcBorders>
            <w:vAlign w:val="center"/>
          </w:tcPr>
          <w:p w:rsidR="00CC0096" w:rsidRPr="00817941" w:rsidRDefault="00CC0096" w:rsidP="008E6527">
            <w:pPr>
              <w:jc w:val="right"/>
              <w:rPr>
                <w:rFonts w:asciiTheme="majorHAnsi" w:hAnsiTheme="majorHAnsi"/>
                <w:sz w:val="20"/>
              </w:rPr>
            </w:pPr>
            <w:r>
              <w:rPr>
                <w:rFonts w:asciiTheme="majorHAnsi" w:hAnsiTheme="majorHAnsi"/>
                <w:sz w:val="20"/>
              </w:rPr>
              <w:t>$4,</w:t>
            </w:r>
            <w:r w:rsidR="000948D3">
              <w:rPr>
                <w:rFonts w:asciiTheme="majorHAnsi" w:hAnsiTheme="majorHAnsi"/>
                <w:sz w:val="20"/>
              </w:rPr>
              <w:t>1</w:t>
            </w:r>
            <w:r w:rsidR="008E6527">
              <w:rPr>
                <w:rFonts w:asciiTheme="majorHAnsi" w:hAnsiTheme="majorHAnsi"/>
                <w:sz w:val="20"/>
              </w:rPr>
              <w:t>69</w:t>
            </w:r>
            <w:r>
              <w:rPr>
                <w:rFonts w:asciiTheme="majorHAnsi" w:hAnsiTheme="majorHAnsi"/>
                <w:sz w:val="20"/>
              </w:rPr>
              <w:t>.</w:t>
            </w:r>
            <w:r w:rsidR="000948D3">
              <w:rPr>
                <w:rFonts w:asciiTheme="majorHAnsi" w:hAnsiTheme="majorHAnsi"/>
                <w:sz w:val="20"/>
              </w:rPr>
              <w:t>0</w:t>
            </w:r>
            <w:r w:rsidR="008E6527">
              <w:rPr>
                <w:rFonts w:asciiTheme="majorHAnsi" w:hAnsiTheme="majorHAnsi"/>
                <w:sz w:val="20"/>
              </w:rPr>
              <w:t>3</w:t>
            </w:r>
            <w:r>
              <w:rPr>
                <w:rFonts w:asciiTheme="majorHAnsi" w:hAnsiTheme="majorHAnsi"/>
                <w:sz w:val="20"/>
              </w:rPr>
              <w:t xml:space="preserve"> </w:t>
            </w:r>
          </w:p>
        </w:tc>
      </w:tr>
      <w:tr w:rsidR="00CC0096" w:rsidRPr="006F6856" w:rsidTr="002D7F39">
        <w:trPr>
          <w:trHeight w:hRule="exact" w:val="432"/>
        </w:trPr>
        <w:tc>
          <w:tcPr>
            <w:tcW w:w="1620" w:type="dxa"/>
            <w:vAlign w:val="center"/>
          </w:tcPr>
          <w:p w:rsidR="00CC0096" w:rsidRPr="00C0376C" w:rsidRDefault="00CC0096" w:rsidP="002D7F39">
            <w:pPr>
              <w:spacing w:after="0"/>
              <w:jc w:val="right"/>
              <w:rPr>
                <w:rFonts w:asciiTheme="majorHAnsi" w:hAnsiTheme="majorHAnsi"/>
                <w:b/>
                <w:sz w:val="20"/>
              </w:rPr>
            </w:pPr>
            <w:r>
              <w:rPr>
                <w:rFonts w:asciiTheme="majorHAnsi" w:hAnsiTheme="majorHAnsi"/>
                <w:b/>
                <w:sz w:val="20"/>
              </w:rPr>
              <w:t>TOTALS</w:t>
            </w:r>
          </w:p>
        </w:tc>
        <w:tc>
          <w:tcPr>
            <w:tcW w:w="1440" w:type="dxa"/>
            <w:vAlign w:val="center"/>
          </w:tcPr>
          <w:p w:rsidR="00CC0096" w:rsidRPr="006F6856" w:rsidRDefault="00CC0096" w:rsidP="000948D3">
            <w:pPr>
              <w:jc w:val="center"/>
              <w:rPr>
                <w:rFonts w:asciiTheme="majorHAnsi" w:hAnsiTheme="majorHAnsi"/>
                <w:sz w:val="20"/>
              </w:rPr>
            </w:pPr>
            <w:r>
              <w:rPr>
                <w:rFonts w:asciiTheme="majorHAnsi" w:hAnsiTheme="majorHAnsi"/>
                <w:sz w:val="20"/>
              </w:rPr>
              <w:t>22</w:t>
            </w:r>
            <w:r w:rsidR="000948D3">
              <w:rPr>
                <w:rFonts w:asciiTheme="majorHAnsi" w:hAnsiTheme="majorHAnsi"/>
                <w:sz w:val="20"/>
              </w:rPr>
              <w:t>0</w:t>
            </w:r>
          </w:p>
        </w:tc>
        <w:tc>
          <w:tcPr>
            <w:tcW w:w="1800" w:type="dxa"/>
            <w:shd w:val="clear" w:color="auto" w:fill="auto"/>
            <w:vAlign w:val="center"/>
          </w:tcPr>
          <w:p w:rsidR="00CC0096" w:rsidRPr="006F6856" w:rsidRDefault="00CC0096" w:rsidP="002D7F39">
            <w:pPr>
              <w:jc w:val="center"/>
              <w:rPr>
                <w:rFonts w:asciiTheme="majorHAnsi" w:hAnsiTheme="majorHAnsi"/>
                <w:sz w:val="20"/>
              </w:rPr>
            </w:pPr>
            <w:r>
              <w:rPr>
                <w:rFonts w:asciiTheme="majorHAnsi" w:hAnsiTheme="majorHAnsi"/>
                <w:sz w:val="20"/>
              </w:rPr>
              <w:t>1</w:t>
            </w:r>
          </w:p>
        </w:tc>
        <w:tc>
          <w:tcPr>
            <w:tcW w:w="1260" w:type="dxa"/>
            <w:shd w:val="clear" w:color="auto" w:fill="D9D9D9" w:themeFill="background1" w:themeFillShade="D9"/>
            <w:vAlign w:val="center"/>
          </w:tcPr>
          <w:p w:rsidR="00CC0096" w:rsidRPr="00817941" w:rsidRDefault="00CC0096" w:rsidP="002D7F39">
            <w:pPr>
              <w:jc w:val="center"/>
              <w:rPr>
                <w:rFonts w:asciiTheme="majorHAnsi" w:hAnsiTheme="majorHAnsi"/>
                <w:sz w:val="20"/>
              </w:rPr>
            </w:pPr>
            <w:r>
              <w:rPr>
                <w:rFonts w:asciiTheme="majorHAnsi" w:hAnsiTheme="majorHAnsi"/>
                <w:sz w:val="20"/>
              </w:rPr>
              <w:t>20/</w:t>
            </w:r>
            <w:r w:rsidRPr="00817941">
              <w:rPr>
                <w:rFonts w:asciiTheme="majorHAnsi" w:hAnsiTheme="majorHAnsi"/>
                <w:sz w:val="20"/>
              </w:rPr>
              <w:t>60</w:t>
            </w:r>
            <w:r>
              <w:rPr>
                <w:rFonts w:asciiTheme="majorHAnsi" w:hAnsiTheme="majorHAnsi"/>
                <w:sz w:val="20"/>
              </w:rPr>
              <w:t xml:space="preserve"> </w:t>
            </w:r>
          </w:p>
        </w:tc>
        <w:tc>
          <w:tcPr>
            <w:tcW w:w="1080" w:type="dxa"/>
            <w:vAlign w:val="center"/>
          </w:tcPr>
          <w:p w:rsidR="00CC0096" w:rsidRPr="00817941" w:rsidRDefault="00CC0096" w:rsidP="00977A5B">
            <w:pPr>
              <w:jc w:val="center"/>
              <w:rPr>
                <w:rFonts w:asciiTheme="majorHAnsi" w:hAnsiTheme="majorHAnsi"/>
                <w:sz w:val="20"/>
              </w:rPr>
            </w:pPr>
            <w:r>
              <w:rPr>
                <w:rFonts w:asciiTheme="majorHAnsi" w:hAnsiTheme="majorHAnsi"/>
                <w:sz w:val="20"/>
              </w:rPr>
              <w:t>7</w:t>
            </w:r>
            <w:r w:rsidR="00977A5B">
              <w:rPr>
                <w:rFonts w:asciiTheme="majorHAnsi" w:hAnsiTheme="majorHAnsi"/>
                <w:sz w:val="20"/>
              </w:rPr>
              <w:t>3</w:t>
            </w:r>
            <w:r>
              <w:rPr>
                <w:rFonts w:asciiTheme="majorHAnsi" w:hAnsiTheme="majorHAnsi"/>
                <w:sz w:val="20"/>
              </w:rPr>
              <w:t xml:space="preserve"> </w:t>
            </w:r>
          </w:p>
        </w:tc>
        <w:tc>
          <w:tcPr>
            <w:tcW w:w="990" w:type="dxa"/>
            <w:shd w:val="clear" w:color="auto" w:fill="D9D9D9" w:themeFill="background1" w:themeFillShade="D9"/>
            <w:vAlign w:val="center"/>
          </w:tcPr>
          <w:p w:rsidR="00CC0096" w:rsidRPr="00817941" w:rsidRDefault="00CC0096" w:rsidP="002D7F39">
            <w:pPr>
              <w:jc w:val="center"/>
              <w:rPr>
                <w:rFonts w:asciiTheme="majorHAnsi" w:hAnsiTheme="majorHAnsi"/>
                <w:sz w:val="20"/>
              </w:rPr>
            </w:pPr>
            <w:r>
              <w:rPr>
                <w:rFonts w:asciiTheme="majorHAnsi" w:hAnsiTheme="majorHAnsi"/>
                <w:sz w:val="20"/>
              </w:rPr>
              <w:t xml:space="preserve">$57.11 </w:t>
            </w:r>
          </w:p>
        </w:tc>
        <w:tc>
          <w:tcPr>
            <w:tcW w:w="1368" w:type="dxa"/>
            <w:vAlign w:val="center"/>
          </w:tcPr>
          <w:p w:rsidR="00CC0096" w:rsidRPr="00817941" w:rsidRDefault="000948D3" w:rsidP="008E6527">
            <w:pPr>
              <w:jc w:val="right"/>
              <w:rPr>
                <w:rFonts w:asciiTheme="majorHAnsi" w:hAnsiTheme="majorHAnsi"/>
                <w:sz w:val="20"/>
              </w:rPr>
            </w:pPr>
            <w:r>
              <w:rPr>
                <w:rFonts w:asciiTheme="majorHAnsi" w:hAnsiTheme="majorHAnsi"/>
                <w:sz w:val="20"/>
              </w:rPr>
              <w:t>$4,1</w:t>
            </w:r>
            <w:r w:rsidR="008E6527">
              <w:rPr>
                <w:rFonts w:asciiTheme="majorHAnsi" w:hAnsiTheme="majorHAnsi"/>
                <w:sz w:val="20"/>
              </w:rPr>
              <w:t>69</w:t>
            </w:r>
            <w:r>
              <w:rPr>
                <w:rFonts w:asciiTheme="majorHAnsi" w:hAnsiTheme="majorHAnsi"/>
                <w:sz w:val="20"/>
              </w:rPr>
              <w:t>.0</w:t>
            </w:r>
            <w:r w:rsidR="008E6527">
              <w:rPr>
                <w:rFonts w:asciiTheme="majorHAnsi" w:hAnsiTheme="majorHAnsi"/>
                <w:sz w:val="20"/>
              </w:rPr>
              <w:t>3</w:t>
            </w:r>
          </w:p>
        </w:tc>
      </w:tr>
    </w:tbl>
    <w:p w:rsidR="00CC0096" w:rsidRDefault="00CC0096" w:rsidP="006165D7">
      <w:pPr>
        <w:pStyle w:val="ListParagraph"/>
        <w:autoSpaceDE w:val="0"/>
        <w:autoSpaceDN w:val="0"/>
        <w:adjustRightInd w:val="0"/>
        <w:ind w:left="0" w:right="720"/>
        <w:rPr>
          <w:rFonts w:asciiTheme="majorHAnsi" w:hAnsiTheme="majorHAnsi"/>
        </w:rPr>
      </w:pPr>
    </w:p>
    <w:p w:rsidR="003C761A" w:rsidRPr="00C20887" w:rsidRDefault="003C761A" w:rsidP="003C761A">
      <w:pPr>
        <w:pStyle w:val="ListParagraph"/>
        <w:spacing w:after="0"/>
        <w:rPr>
          <w:rFonts w:asciiTheme="majorHAnsi" w:hAnsiTheme="majorHAnsi"/>
          <w:sz w:val="16"/>
          <w:szCs w:val="16"/>
        </w:rPr>
      </w:pPr>
      <w:r w:rsidRPr="00C20887">
        <w:rPr>
          <w:rFonts w:asciiTheme="majorHAnsi" w:hAnsiTheme="majorHAnsi"/>
          <w:vertAlign w:val="superscript"/>
        </w:rPr>
        <w:t>1</w:t>
      </w:r>
      <w:r w:rsidRPr="00C20887">
        <w:t xml:space="preserve"> </w:t>
      </w:r>
      <w:r w:rsidRPr="00C20887">
        <w:rPr>
          <w:rFonts w:asciiTheme="majorHAnsi" w:hAnsiTheme="majorHAnsi"/>
          <w:sz w:val="16"/>
          <w:szCs w:val="16"/>
        </w:rPr>
        <w:t>Homeless is defined as having one of the following:</w:t>
      </w:r>
    </w:p>
    <w:p w:rsidR="003C761A" w:rsidRPr="00C20887" w:rsidRDefault="003C761A" w:rsidP="003C761A">
      <w:pPr>
        <w:pStyle w:val="ListParagraph"/>
        <w:spacing w:after="0"/>
        <w:rPr>
          <w:rFonts w:asciiTheme="majorHAnsi" w:hAnsiTheme="majorHAnsi"/>
          <w:sz w:val="16"/>
          <w:szCs w:val="16"/>
        </w:rPr>
      </w:pPr>
      <w:r w:rsidRPr="00C20887">
        <w:rPr>
          <w:rFonts w:asciiTheme="majorHAnsi" w:hAnsiTheme="majorHAnsi"/>
          <w:sz w:val="16"/>
          <w:szCs w:val="16"/>
        </w:rPr>
        <w:t>No fixed, regular, and adequate nighttime residence; primary nighttime residence was</w:t>
      </w:r>
    </w:p>
    <w:p w:rsidR="003C761A" w:rsidRPr="00C20887" w:rsidRDefault="003C761A" w:rsidP="003C761A">
      <w:pPr>
        <w:pStyle w:val="ListParagraph"/>
        <w:spacing w:after="0"/>
        <w:rPr>
          <w:rFonts w:asciiTheme="majorHAnsi" w:hAnsiTheme="majorHAnsi"/>
          <w:sz w:val="16"/>
          <w:szCs w:val="16"/>
        </w:rPr>
      </w:pPr>
      <w:r w:rsidRPr="00C20887">
        <w:rPr>
          <w:rFonts w:asciiTheme="majorHAnsi" w:hAnsiTheme="majorHAnsi"/>
          <w:sz w:val="16"/>
          <w:szCs w:val="16"/>
        </w:rPr>
        <w:t>publicly or privately operated shelter; institution that provides temporary residence;</w:t>
      </w:r>
    </w:p>
    <w:p w:rsidR="006165D7" w:rsidRPr="003C761A" w:rsidRDefault="003C761A" w:rsidP="003C761A">
      <w:pPr>
        <w:pStyle w:val="ListParagraph"/>
        <w:spacing w:after="0"/>
        <w:rPr>
          <w:rFonts w:asciiTheme="majorHAnsi" w:hAnsiTheme="majorHAnsi"/>
          <w:sz w:val="16"/>
          <w:szCs w:val="16"/>
        </w:rPr>
      </w:pPr>
      <w:r w:rsidRPr="00C20887">
        <w:rPr>
          <w:rFonts w:asciiTheme="majorHAnsi" w:hAnsiTheme="majorHAnsi"/>
          <w:sz w:val="16"/>
          <w:szCs w:val="16"/>
        </w:rPr>
        <w:t>building not designated for, or ordinarily used as, regular sleeping accommodation for human beings; or alternating between multiple residences.</w:t>
      </w:r>
    </w:p>
    <w:p w:rsidR="006165D7" w:rsidRPr="003C31C9" w:rsidRDefault="006165D7" w:rsidP="006165D7">
      <w:pPr>
        <w:pStyle w:val="ListParagraph"/>
        <w:numPr>
          <w:ilvl w:val="0"/>
          <w:numId w:val="1"/>
        </w:numPr>
        <w:spacing w:after="0"/>
        <w:rPr>
          <w:rFonts w:asciiTheme="majorHAnsi" w:hAnsiTheme="majorHAnsi"/>
          <w:b/>
        </w:rPr>
      </w:pPr>
      <w:r w:rsidRPr="003C31C9">
        <w:rPr>
          <w:rFonts w:asciiTheme="majorHAnsi" w:hAnsiTheme="majorHAnsi"/>
          <w:b/>
        </w:rPr>
        <w:t>Estimates of Other Total Annual Cost Burden to Respondents and Record Keepers</w:t>
      </w:r>
    </w:p>
    <w:p w:rsidR="006165D7" w:rsidRDefault="006165D7" w:rsidP="006165D7">
      <w:pPr>
        <w:pStyle w:val="CM89"/>
        <w:spacing w:line="228" w:lineRule="atLeast"/>
        <w:ind w:left="720"/>
        <w:rPr>
          <w:rFonts w:asciiTheme="majorHAnsi" w:hAnsiTheme="majorHAnsi" w:cs="Times New Roman"/>
          <w:color w:val="000000"/>
          <w:sz w:val="22"/>
        </w:rPr>
      </w:pPr>
      <w:r w:rsidRPr="003C31C9">
        <w:rPr>
          <w:rFonts w:asciiTheme="majorHAnsi" w:hAnsiTheme="majorHAnsi" w:cs="Times New Roman"/>
          <w:color w:val="000000"/>
          <w:sz w:val="22"/>
        </w:rPr>
        <w:t>There will be no direct costs to the respondents other than their time</w:t>
      </w:r>
      <w:r>
        <w:rPr>
          <w:rFonts w:asciiTheme="majorHAnsi" w:hAnsiTheme="majorHAnsi" w:cs="Times New Roman"/>
          <w:color w:val="000000"/>
          <w:sz w:val="22"/>
        </w:rPr>
        <w:t xml:space="preserve"> to participate in each </w:t>
      </w:r>
      <w:r w:rsidR="008E6527">
        <w:rPr>
          <w:rFonts w:asciiTheme="majorHAnsi" w:hAnsiTheme="majorHAnsi" w:cs="Times New Roman"/>
          <w:color w:val="000000"/>
          <w:sz w:val="22"/>
        </w:rPr>
        <w:t>data collection instrument</w:t>
      </w:r>
      <w:r>
        <w:rPr>
          <w:rFonts w:asciiTheme="majorHAnsi" w:hAnsiTheme="majorHAnsi" w:cs="Times New Roman"/>
          <w:color w:val="000000"/>
          <w:sz w:val="22"/>
        </w:rPr>
        <w:t>.</w:t>
      </w:r>
    </w:p>
    <w:p w:rsidR="006165D7" w:rsidRPr="00911486" w:rsidRDefault="006165D7" w:rsidP="006165D7">
      <w:pPr>
        <w:pStyle w:val="Default"/>
        <w:ind w:left="720"/>
      </w:pPr>
    </w:p>
    <w:p w:rsidR="006165D7" w:rsidRPr="005F3FEF" w:rsidRDefault="006165D7" w:rsidP="006165D7">
      <w:pPr>
        <w:pStyle w:val="ListParagraph"/>
        <w:numPr>
          <w:ilvl w:val="0"/>
          <w:numId w:val="1"/>
        </w:numPr>
        <w:spacing w:after="0"/>
        <w:rPr>
          <w:rFonts w:asciiTheme="majorHAnsi" w:hAnsiTheme="majorHAnsi"/>
          <w:b/>
        </w:rPr>
      </w:pPr>
      <w:r w:rsidRPr="005F3FEF">
        <w:rPr>
          <w:rFonts w:asciiTheme="majorHAnsi" w:hAnsiTheme="majorHAnsi"/>
          <w:b/>
        </w:rPr>
        <w:t>Annualized Cost to the Federal Government</w:t>
      </w:r>
    </w:p>
    <w:p w:rsidR="006165D7" w:rsidRPr="008E0683" w:rsidRDefault="006165D7" w:rsidP="006165D7">
      <w:pPr>
        <w:pStyle w:val="ListParagraph"/>
        <w:autoSpaceDE w:val="0"/>
        <w:autoSpaceDN w:val="0"/>
        <w:adjustRightInd w:val="0"/>
        <w:ind w:right="720"/>
        <w:rPr>
          <w:rFonts w:asciiTheme="majorHAnsi" w:hAnsiTheme="majorHAnsi"/>
        </w:rPr>
      </w:pPr>
      <w:r w:rsidRPr="008E0683">
        <w:rPr>
          <w:rFonts w:asciiTheme="majorHAnsi" w:hAnsiTheme="majorHAnsi"/>
        </w:rPr>
        <w:t xml:space="preserve">There are no equipment or overhead costs.  </w:t>
      </w:r>
      <w:r>
        <w:rPr>
          <w:rFonts w:asciiTheme="majorHAnsi" w:hAnsiTheme="majorHAnsi"/>
        </w:rPr>
        <w:t xml:space="preserve">Contractors are not being used to support this data collection. </w:t>
      </w:r>
      <w:r w:rsidRPr="008E0683">
        <w:rPr>
          <w:rFonts w:asciiTheme="majorHAnsi" w:hAnsiTheme="majorHAnsi"/>
        </w:rPr>
        <w:t>The only cost to the federal government would be the salary of CDC staff supporting the data collection activities and associated tasks.</w:t>
      </w:r>
    </w:p>
    <w:p w:rsidR="006165D7" w:rsidRPr="008E0683" w:rsidRDefault="006165D7" w:rsidP="006165D7">
      <w:pPr>
        <w:pStyle w:val="ListParagraph"/>
        <w:autoSpaceDE w:val="0"/>
        <w:autoSpaceDN w:val="0"/>
        <w:adjustRightInd w:val="0"/>
        <w:ind w:right="720"/>
        <w:rPr>
          <w:rFonts w:asciiTheme="majorHAnsi" w:hAnsiTheme="majorHAnsi"/>
        </w:rPr>
      </w:pPr>
    </w:p>
    <w:p w:rsidR="006165D7" w:rsidRDefault="006165D7" w:rsidP="006165D7">
      <w:pPr>
        <w:pStyle w:val="ListParagraph"/>
        <w:autoSpaceDE w:val="0"/>
        <w:autoSpaceDN w:val="0"/>
        <w:adjustRightInd w:val="0"/>
        <w:ind w:right="720"/>
        <w:rPr>
          <w:rFonts w:asciiTheme="majorHAnsi" w:hAnsiTheme="majorHAnsi"/>
        </w:rPr>
      </w:pPr>
      <w:r>
        <w:rPr>
          <w:rFonts w:asciiTheme="majorHAnsi" w:hAnsiTheme="majorHAnsi"/>
          <w:color w:val="000000"/>
        </w:rPr>
        <w:t xml:space="preserve">The lead staff from the </w:t>
      </w:r>
      <w:r w:rsidR="0060769C">
        <w:rPr>
          <w:rFonts w:asciiTheme="majorHAnsi" w:hAnsiTheme="majorHAnsi"/>
          <w:color w:val="000000"/>
        </w:rPr>
        <w:t>OIT</w:t>
      </w:r>
      <w:r>
        <w:rPr>
          <w:rFonts w:asciiTheme="majorHAnsi" w:hAnsiTheme="majorHAnsi"/>
          <w:color w:val="000000"/>
        </w:rPr>
        <w:t xml:space="preserve"> for this project consists of a </w:t>
      </w:r>
      <w:r w:rsidR="00B02316">
        <w:rPr>
          <w:rFonts w:asciiTheme="majorHAnsi" w:hAnsiTheme="majorHAnsi"/>
          <w:color w:val="000000"/>
        </w:rPr>
        <w:t>medical officer, an</w:t>
      </w:r>
      <w:r w:rsidR="0060769C">
        <w:rPr>
          <w:rFonts w:asciiTheme="majorHAnsi" w:hAnsiTheme="majorHAnsi"/>
          <w:color w:val="000000"/>
        </w:rPr>
        <w:t xml:space="preserve"> epidemiologist,</w:t>
      </w:r>
      <w:r>
        <w:rPr>
          <w:rFonts w:asciiTheme="majorHAnsi" w:hAnsiTheme="majorHAnsi"/>
          <w:color w:val="000000"/>
        </w:rPr>
        <w:t xml:space="preserve"> and </w:t>
      </w:r>
      <w:r w:rsidR="0060769C">
        <w:rPr>
          <w:rFonts w:asciiTheme="majorHAnsi" w:hAnsiTheme="majorHAnsi"/>
          <w:color w:val="000000"/>
        </w:rPr>
        <w:t xml:space="preserve">the Team Lead </w:t>
      </w:r>
      <w:r>
        <w:rPr>
          <w:rFonts w:asciiTheme="majorHAnsi" w:hAnsiTheme="majorHAnsi"/>
          <w:color w:val="000000"/>
        </w:rPr>
        <w:t xml:space="preserve">from the </w:t>
      </w:r>
      <w:r w:rsidR="0060769C">
        <w:rPr>
          <w:rFonts w:asciiTheme="majorHAnsi" w:hAnsiTheme="majorHAnsi"/>
          <w:color w:val="000000"/>
        </w:rPr>
        <w:t>Outbreak Investigation Team</w:t>
      </w:r>
      <w:r>
        <w:rPr>
          <w:rFonts w:asciiTheme="majorHAnsi" w:hAnsiTheme="majorHAnsi"/>
          <w:color w:val="000000"/>
        </w:rPr>
        <w:t>.  The l</w:t>
      </w:r>
      <w:r w:rsidR="00B02316">
        <w:rPr>
          <w:rFonts w:asciiTheme="majorHAnsi" w:hAnsiTheme="majorHAnsi"/>
          <w:color w:val="000000"/>
        </w:rPr>
        <w:t>ead staff will collect the data,</w:t>
      </w:r>
      <w:r>
        <w:rPr>
          <w:rFonts w:asciiTheme="majorHAnsi" w:hAnsiTheme="majorHAnsi"/>
          <w:color w:val="000000"/>
        </w:rPr>
        <w:t xml:space="preserve"> code, enter, and prepare the data </w:t>
      </w:r>
      <w:r w:rsidR="00B02316">
        <w:rPr>
          <w:rFonts w:asciiTheme="majorHAnsi" w:hAnsiTheme="majorHAnsi"/>
          <w:color w:val="000000"/>
        </w:rPr>
        <w:t>for analysis,</w:t>
      </w:r>
      <w:r>
        <w:rPr>
          <w:rFonts w:asciiTheme="majorHAnsi" w:hAnsiTheme="majorHAnsi"/>
          <w:color w:val="000000"/>
        </w:rPr>
        <w:t xml:space="preserve"> conduct data </w:t>
      </w:r>
      <w:r>
        <w:rPr>
          <w:rFonts w:asciiTheme="majorHAnsi" w:hAnsiTheme="majorHAnsi"/>
          <w:color w:val="000000"/>
        </w:rPr>
        <w:lastRenderedPageBreak/>
        <w:t>analyse</w:t>
      </w:r>
      <w:r w:rsidRPr="004841F1">
        <w:rPr>
          <w:rFonts w:asciiTheme="majorHAnsi" w:hAnsiTheme="majorHAnsi"/>
          <w:color w:val="000000"/>
        </w:rPr>
        <w:t xml:space="preserve">s and prepare the </w:t>
      </w:r>
      <w:r w:rsidR="008E6527">
        <w:rPr>
          <w:rFonts w:asciiTheme="majorHAnsi" w:hAnsiTheme="majorHAnsi"/>
          <w:color w:val="000000"/>
        </w:rPr>
        <w:t>assessment</w:t>
      </w:r>
      <w:r w:rsidRPr="004841F1">
        <w:rPr>
          <w:rFonts w:asciiTheme="majorHAnsi" w:hAnsiTheme="majorHAnsi"/>
          <w:color w:val="000000"/>
        </w:rPr>
        <w:t xml:space="preserve"> report</w:t>
      </w:r>
      <w:r>
        <w:rPr>
          <w:rFonts w:asciiTheme="majorHAnsi" w:hAnsiTheme="majorHAnsi"/>
          <w:color w:val="000000"/>
        </w:rPr>
        <w:t>. Hourly rates of $</w:t>
      </w:r>
      <w:r w:rsidR="00B02316">
        <w:rPr>
          <w:rFonts w:asciiTheme="majorHAnsi" w:hAnsiTheme="majorHAnsi"/>
          <w:color w:val="000000"/>
        </w:rPr>
        <w:t>5</w:t>
      </w:r>
      <w:r>
        <w:rPr>
          <w:rFonts w:asciiTheme="majorHAnsi" w:hAnsiTheme="majorHAnsi"/>
          <w:color w:val="000000"/>
        </w:rPr>
        <w:t>3.</w:t>
      </w:r>
      <w:r w:rsidR="00B02316">
        <w:rPr>
          <w:rFonts w:asciiTheme="majorHAnsi" w:hAnsiTheme="majorHAnsi"/>
          <w:color w:val="000000"/>
        </w:rPr>
        <w:t>48</w:t>
      </w:r>
      <w:r>
        <w:rPr>
          <w:rFonts w:asciiTheme="majorHAnsi" w:hAnsiTheme="majorHAnsi"/>
          <w:color w:val="000000"/>
        </w:rPr>
        <w:t xml:space="preserve"> for GS-13, $</w:t>
      </w:r>
      <w:r w:rsidR="00B02316">
        <w:rPr>
          <w:rFonts w:asciiTheme="majorHAnsi" w:hAnsiTheme="majorHAnsi"/>
          <w:color w:val="000000"/>
        </w:rPr>
        <w:t>6</w:t>
      </w:r>
      <w:r>
        <w:rPr>
          <w:rFonts w:asciiTheme="majorHAnsi" w:hAnsiTheme="majorHAnsi"/>
          <w:color w:val="000000"/>
        </w:rPr>
        <w:t>1.</w:t>
      </w:r>
      <w:r w:rsidR="00B02316">
        <w:rPr>
          <w:rFonts w:asciiTheme="majorHAnsi" w:hAnsiTheme="majorHAnsi"/>
          <w:color w:val="000000"/>
        </w:rPr>
        <w:t>43</w:t>
      </w:r>
      <w:r>
        <w:rPr>
          <w:rFonts w:asciiTheme="majorHAnsi" w:hAnsiTheme="majorHAnsi"/>
          <w:color w:val="000000"/>
        </w:rPr>
        <w:t xml:space="preserve"> for </w:t>
      </w:r>
      <w:r w:rsidR="00B02316">
        <w:rPr>
          <w:rFonts w:asciiTheme="majorHAnsi" w:hAnsiTheme="majorHAnsi"/>
          <w:color w:val="000000"/>
        </w:rPr>
        <w:t>the medical officer and team lead</w:t>
      </w:r>
      <w:r>
        <w:rPr>
          <w:rFonts w:asciiTheme="majorHAnsi" w:hAnsiTheme="majorHAnsi"/>
          <w:color w:val="000000"/>
        </w:rPr>
        <w:t xml:space="preserve"> </w:t>
      </w:r>
      <w:r w:rsidRPr="006C4DA7">
        <w:rPr>
          <w:rFonts w:asciiTheme="majorHAnsi" w:hAnsiTheme="majorHAnsi"/>
          <w:color w:val="000000"/>
        </w:rPr>
        <w:t xml:space="preserve">were used to estimate staff costs. </w:t>
      </w:r>
      <w:r w:rsidRPr="006C4DA7">
        <w:rPr>
          <w:rFonts w:asciiTheme="majorHAnsi" w:hAnsiTheme="majorHAnsi"/>
        </w:rPr>
        <w:t>The estimated cost to the federal government is $</w:t>
      </w:r>
      <w:r w:rsidR="00D754D7">
        <w:rPr>
          <w:rFonts w:asciiTheme="majorHAnsi" w:hAnsiTheme="majorHAnsi"/>
        </w:rPr>
        <w:t>37</w:t>
      </w:r>
      <w:r w:rsidRPr="006C4DA7">
        <w:rPr>
          <w:rFonts w:asciiTheme="majorHAnsi" w:hAnsiTheme="majorHAnsi"/>
        </w:rPr>
        <w:t>,</w:t>
      </w:r>
      <w:r w:rsidR="00D754D7">
        <w:rPr>
          <w:rFonts w:asciiTheme="majorHAnsi" w:hAnsiTheme="majorHAnsi"/>
        </w:rPr>
        <w:t>450</w:t>
      </w:r>
      <w:r w:rsidRPr="006C4DA7">
        <w:rPr>
          <w:rFonts w:asciiTheme="majorHAnsi" w:hAnsiTheme="majorHAnsi"/>
        </w:rPr>
        <w:t>.</w:t>
      </w:r>
      <w:r w:rsidR="00B02316">
        <w:rPr>
          <w:rFonts w:asciiTheme="majorHAnsi" w:hAnsiTheme="majorHAnsi"/>
        </w:rPr>
        <w:t>0</w:t>
      </w:r>
      <w:r w:rsidR="00D754D7">
        <w:rPr>
          <w:rFonts w:asciiTheme="majorHAnsi" w:hAnsiTheme="majorHAnsi"/>
        </w:rPr>
        <w:t>2</w:t>
      </w:r>
      <w:r w:rsidRPr="006C4DA7">
        <w:rPr>
          <w:rFonts w:asciiTheme="majorHAnsi" w:hAnsiTheme="majorHAnsi"/>
        </w:rPr>
        <w:t>.  Table</w:t>
      </w:r>
      <w:r w:rsidRPr="008261AB">
        <w:rPr>
          <w:rFonts w:asciiTheme="majorHAnsi" w:hAnsiTheme="majorHAnsi"/>
        </w:rPr>
        <w:t xml:space="preserve"> A-14</w:t>
      </w:r>
      <w:r w:rsidRPr="00344F07">
        <w:rPr>
          <w:rFonts w:asciiTheme="majorHAnsi" w:hAnsiTheme="majorHAnsi"/>
        </w:rPr>
        <w:t xml:space="preserve"> describes how this cost estimate was calculated.</w:t>
      </w:r>
    </w:p>
    <w:p w:rsidR="006165D7" w:rsidRDefault="006165D7" w:rsidP="006165D7">
      <w:pPr>
        <w:pStyle w:val="ListParagraph"/>
        <w:autoSpaceDE w:val="0"/>
        <w:autoSpaceDN w:val="0"/>
        <w:adjustRightInd w:val="0"/>
        <w:ind w:right="720"/>
        <w:rPr>
          <w:rFonts w:asciiTheme="majorHAnsi" w:hAnsiTheme="majorHAnsi"/>
        </w:rPr>
      </w:pPr>
    </w:p>
    <w:p w:rsidR="006165D7" w:rsidRDefault="006165D7" w:rsidP="006165D7">
      <w:pPr>
        <w:pStyle w:val="ListParagraph"/>
        <w:autoSpaceDE w:val="0"/>
        <w:autoSpaceDN w:val="0"/>
        <w:adjustRightInd w:val="0"/>
        <w:ind w:right="720"/>
        <w:rPr>
          <w:rFonts w:asciiTheme="majorHAnsi" w:hAnsiTheme="majorHAnsi"/>
        </w:rPr>
      </w:pPr>
    </w:p>
    <w:p w:rsidR="006165D7" w:rsidRDefault="007D6E96" w:rsidP="006165D7">
      <w:pPr>
        <w:spacing w:after="0"/>
        <w:rPr>
          <w:rFonts w:asciiTheme="majorHAnsi" w:hAnsiTheme="majorHAnsi"/>
        </w:rPr>
      </w:pPr>
      <w:r>
        <w:rPr>
          <w:rFonts w:asciiTheme="majorHAnsi" w:hAnsiTheme="majorHAnsi"/>
          <w:b/>
          <w:u w:val="single"/>
        </w:rPr>
        <w:t>T</w:t>
      </w:r>
      <w:r w:rsidR="006165D7" w:rsidRPr="00241B17">
        <w:rPr>
          <w:rFonts w:asciiTheme="majorHAnsi" w:hAnsiTheme="majorHAnsi"/>
          <w:b/>
          <w:u w:val="single"/>
        </w:rPr>
        <w:t>able A-1</w:t>
      </w:r>
      <w:r>
        <w:rPr>
          <w:rFonts w:asciiTheme="majorHAnsi" w:hAnsiTheme="majorHAnsi"/>
          <w:b/>
          <w:u w:val="single"/>
        </w:rPr>
        <w:t>4</w:t>
      </w:r>
      <w:r w:rsidR="006165D7" w:rsidRPr="00241B17">
        <w:rPr>
          <w:rFonts w:asciiTheme="majorHAnsi" w:hAnsiTheme="majorHAnsi"/>
          <w:b/>
        </w:rPr>
        <w:t>:</w:t>
      </w:r>
      <w:r w:rsidR="006165D7" w:rsidRPr="008E0683">
        <w:rPr>
          <w:rFonts w:asciiTheme="majorHAnsi" w:hAnsiTheme="majorHAnsi"/>
        </w:rPr>
        <w:t xml:space="preserve"> Estimated Annualized Cost to the Federal Government</w:t>
      </w:r>
    </w:p>
    <w:p w:rsidR="00CC0096" w:rsidRDefault="00CC0096" w:rsidP="006165D7">
      <w:pPr>
        <w:spacing w:after="0"/>
        <w:rPr>
          <w:rFonts w:asciiTheme="majorHAnsi" w:hAnsiTheme="majorHAnsi"/>
        </w:rPr>
      </w:pPr>
    </w:p>
    <w:tbl>
      <w:tblPr>
        <w:tblStyle w:val="TableGrid"/>
        <w:tblW w:w="0" w:type="auto"/>
        <w:tblLook w:val="04A0" w:firstRow="1" w:lastRow="0" w:firstColumn="1" w:lastColumn="0" w:noHBand="0" w:noVBand="1"/>
      </w:tblPr>
      <w:tblGrid>
        <w:gridCol w:w="4518"/>
        <w:gridCol w:w="1980"/>
        <w:gridCol w:w="1620"/>
        <w:gridCol w:w="1458"/>
      </w:tblGrid>
      <w:tr w:rsidR="00CC0096" w:rsidRPr="004841F1" w:rsidTr="002D7F39">
        <w:trPr>
          <w:trHeight w:val="593"/>
        </w:trPr>
        <w:tc>
          <w:tcPr>
            <w:tcW w:w="4518" w:type="dxa"/>
            <w:tcBorders>
              <w:bottom w:val="single" w:sz="12" w:space="0" w:color="auto"/>
            </w:tcBorders>
            <w:shd w:val="clear" w:color="auto" w:fill="D9D9D9" w:themeFill="background1" w:themeFillShade="D9"/>
            <w:vAlign w:val="center"/>
          </w:tcPr>
          <w:p w:rsidR="00CC0096" w:rsidRPr="004841F1" w:rsidRDefault="00CC0096" w:rsidP="002D7F39">
            <w:pPr>
              <w:jc w:val="center"/>
              <w:rPr>
                <w:rFonts w:asciiTheme="majorHAnsi" w:hAnsiTheme="majorHAnsi"/>
                <w:b/>
                <w:sz w:val="20"/>
              </w:rPr>
            </w:pPr>
            <w:r w:rsidRPr="004841F1">
              <w:rPr>
                <w:rFonts w:asciiTheme="majorHAnsi" w:hAnsiTheme="majorHAnsi"/>
                <w:b/>
                <w:sz w:val="20"/>
              </w:rPr>
              <w:t>Staff (FTE)</w:t>
            </w:r>
          </w:p>
        </w:tc>
        <w:tc>
          <w:tcPr>
            <w:tcW w:w="1980" w:type="dxa"/>
            <w:tcBorders>
              <w:bottom w:val="single" w:sz="12" w:space="0" w:color="auto"/>
            </w:tcBorders>
            <w:shd w:val="clear" w:color="auto" w:fill="D9D9D9" w:themeFill="background1" w:themeFillShade="D9"/>
            <w:vAlign w:val="center"/>
          </w:tcPr>
          <w:p w:rsidR="00CC0096" w:rsidRPr="004841F1" w:rsidRDefault="00CC0096" w:rsidP="002D7F39">
            <w:pPr>
              <w:jc w:val="center"/>
              <w:rPr>
                <w:rFonts w:asciiTheme="majorHAnsi" w:hAnsiTheme="majorHAnsi"/>
                <w:b/>
                <w:sz w:val="20"/>
              </w:rPr>
            </w:pPr>
            <w:r>
              <w:rPr>
                <w:rFonts w:asciiTheme="majorHAnsi" w:hAnsiTheme="majorHAnsi"/>
                <w:b/>
                <w:sz w:val="20"/>
              </w:rPr>
              <w:t>Average Hours per Collection</w:t>
            </w:r>
          </w:p>
        </w:tc>
        <w:tc>
          <w:tcPr>
            <w:tcW w:w="1620" w:type="dxa"/>
            <w:tcBorders>
              <w:bottom w:val="single" w:sz="12" w:space="0" w:color="auto"/>
            </w:tcBorders>
            <w:shd w:val="clear" w:color="auto" w:fill="D9D9D9" w:themeFill="background1" w:themeFillShade="D9"/>
            <w:vAlign w:val="center"/>
          </w:tcPr>
          <w:p w:rsidR="00CC0096" w:rsidRPr="004841F1" w:rsidRDefault="00CC0096" w:rsidP="002D7F39">
            <w:pPr>
              <w:jc w:val="center"/>
              <w:rPr>
                <w:rFonts w:asciiTheme="majorHAnsi" w:hAnsiTheme="majorHAnsi"/>
                <w:b/>
                <w:sz w:val="20"/>
              </w:rPr>
            </w:pPr>
            <w:r>
              <w:rPr>
                <w:rFonts w:asciiTheme="majorHAnsi" w:hAnsiTheme="majorHAnsi"/>
                <w:b/>
                <w:sz w:val="20"/>
              </w:rPr>
              <w:t>Average Hourly Rate</w:t>
            </w:r>
          </w:p>
        </w:tc>
        <w:tc>
          <w:tcPr>
            <w:tcW w:w="1458" w:type="dxa"/>
            <w:tcBorders>
              <w:bottom w:val="single" w:sz="12" w:space="0" w:color="auto"/>
            </w:tcBorders>
            <w:shd w:val="clear" w:color="auto" w:fill="D9D9D9" w:themeFill="background1" w:themeFillShade="D9"/>
            <w:vAlign w:val="center"/>
          </w:tcPr>
          <w:p w:rsidR="00CC0096" w:rsidRPr="004841F1" w:rsidRDefault="00CC0096" w:rsidP="002D7F39">
            <w:pPr>
              <w:jc w:val="center"/>
              <w:rPr>
                <w:rFonts w:asciiTheme="majorHAnsi" w:hAnsiTheme="majorHAnsi"/>
                <w:b/>
                <w:sz w:val="20"/>
              </w:rPr>
            </w:pPr>
            <w:r>
              <w:rPr>
                <w:rFonts w:asciiTheme="majorHAnsi" w:hAnsiTheme="majorHAnsi"/>
                <w:b/>
                <w:sz w:val="20"/>
              </w:rPr>
              <w:t>Average Cost</w:t>
            </w:r>
          </w:p>
        </w:tc>
      </w:tr>
      <w:tr w:rsidR="00CC0096" w:rsidRPr="004841F1" w:rsidTr="002D7F39">
        <w:tc>
          <w:tcPr>
            <w:tcW w:w="4518" w:type="dxa"/>
            <w:tcBorders>
              <w:top w:val="single" w:sz="12" w:space="0" w:color="auto"/>
            </w:tcBorders>
          </w:tcPr>
          <w:p w:rsidR="00CC0096" w:rsidRPr="004824FA" w:rsidRDefault="00CC0096" w:rsidP="002D7F39">
            <w:pPr>
              <w:rPr>
                <w:rFonts w:asciiTheme="majorHAnsi" w:hAnsiTheme="majorHAnsi"/>
                <w:b/>
                <w:sz w:val="20"/>
              </w:rPr>
            </w:pPr>
            <w:r>
              <w:rPr>
                <w:rFonts w:asciiTheme="majorHAnsi" w:hAnsiTheme="majorHAnsi"/>
                <w:b/>
                <w:sz w:val="20"/>
              </w:rPr>
              <w:t>Medical Officer (O-5)</w:t>
            </w:r>
          </w:p>
          <w:p w:rsidR="00CC0096" w:rsidRPr="004841F1" w:rsidRDefault="00CC0096" w:rsidP="002D7F39">
            <w:pPr>
              <w:rPr>
                <w:rFonts w:asciiTheme="majorHAnsi" w:hAnsiTheme="majorHAnsi"/>
                <w:sz w:val="20"/>
              </w:rPr>
            </w:pPr>
            <w:r>
              <w:rPr>
                <w:rFonts w:asciiTheme="majorHAnsi" w:hAnsiTheme="majorHAnsi"/>
                <w:sz w:val="20"/>
              </w:rPr>
              <w:t>Instrument development, pilot testing, OMB package preparation, data collection, data coding and entry, quality control, data analysis, report preparation</w:t>
            </w:r>
          </w:p>
        </w:tc>
        <w:tc>
          <w:tcPr>
            <w:tcW w:w="1980" w:type="dxa"/>
            <w:tcBorders>
              <w:top w:val="single" w:sz="12" w:space="0" w:color="auto"/>
            </w:tcBorders>
          </w:tcPr>
          <w:p w:rsidR="00CC0096" w:rsidRPr="004841F1" w:rsidRDefault="00D754D7" w:rsidP="002D7F39">
            <w:pPr>
              <w:jc w:val="center"/>
              <w:rPr>
                <w:rFonts w:asciiTheme="majorHAnsi" w:hAnsiTheme="majorHAnsi"/>
                <w:sz w:val="20"/>
              </w:rPr>
            </w:pPr>
            <w:r>
              <w:rPr>
                <w:rFonts w:asciiTheme="majorHAnsi" w:hAnsiTheme="majorHAnsi"/>
                <w:sz w:val="20"/>
              </w:rPr>
              <w:t>5</w:t>
            </w:r>
            <w:r w:rsidR="00CC0096">
              <w:rPr>
                <w:rFonts w:asciiTheme="majorHAnsi" w:hAnsiTheme="majorHAnsi"/>
                <w:sz w:val="20"/>
              </w:rPr>
              <w:t>00 hours</w:t>
            </w:r>
          </w:p>
        </w:tc>
        <w:tc>
          <w:tcPr>
            <w:tcW w:w="1620" w:type="dxa"/>
            <w:tcBorders>
              <w:top w:val="single" w:sz="12" w:space="0" w:color="auto"/>
            </w:tcBorders>
          </w:tcPr>
          <w:p w:rsidR="00CC0096" w:rsidRPr="004841F1" w:rsidRDefault="00CC0096" w:rsidP="00B01104">
            <w:pPr>
              <w:jc w:val="center"/>
              <w:rPr>
                <w:rFonts w:asciiTheme="majorHAnsi" w:hAnsiTheme="majorHAnsi"/>
                <w:sz w:val="20"/>
              </w:rPr>
            </w:pPr>
            <w:r>
              <w:rPr>
                <w:rFonts w:asciiTheme="majorHAnsi" w:hAnsiTheme="majorHAnsi"/>
                <w:sz w:val="20"/>
              </w:rPr>
              <w:t>$</w:t>
            </w:r>
            <w:r w:rsidR="00B01104">
              <w:rPr>
                <w:rFonts w:asciiTheme="majorHAnsi" w:hAnsiTheme="majorHAnsi"/>
                <w:sz w:val="20"/>
              </w:rPr>
              <w:t>61.43</w:t>
            </w:r>
          </w:p>
        </w:tc>
        <w:tc>
          <w:tcPr>
            <w:tcW w:w="1458" w:type="dxa"/>
            <w:tcBorders>
              <w:top w:val="single" w:sz="12" w:space="0" w:color="auto"/>
            </w:tcBorders>
          </w:tcPr>
          <w:p w:rsidR="00CC0096" w:rsidRPr="004841F1" w:rsidRDefault="00CC0096" w:rsidP="00D754D7">
            <w:pPr>
              <w:jc w:val="center"/>
              <w:rPr>
                <w:rFonts w:asciiTheme="majorHAnsi" w:hAnsiTheme="majorHAnsi"/>
                <w:sz w:val="20"/>
              </w:rPr>
            </w:pPr>
            <w:r>
              <w:rPr>
                <w:rFonts w:asciiTheme="majorHAnsi" w:hAnsiTheme="majorHAnsi"/>
                <w:sz w:val="20"/>
              </w:rPr>
              <w:t>$</w:t>
            </w:r>
            <w:r w:rsidR="00D754D7">
              <w:rPr>
                <w:rFonts w:asciiTheme="majorHAnsi" w:hAnsiTheme="majorHAnsi"/>
                <w:sz w:val="20"/>
              </w:rPr>
              <w:t>30</w:t>
            </w:r>
            <w:r w:rsidR="00B01104">
              <w:rPr>
                <w:rFonts w:asciiTheme="majorHAnsi" w:hAnsiTheme="majorHAnsi"/>
                <w:sz w:val="20"/>
              </w:rPr>
              <w:t>.</w:t>
            </w:r>
            <w:r w:rsidR="00D754D7">
              <w:rPr>
                <w:rFonts w:asciiTheme="majorHAnsi" w:hAnsiTheme="majorHAnsi"/>
                <w:sz w:val="20"/>
              </w:rPr>
              <w:t>715.00</w:t>
            </w:r>
          </w:p>
        </w:tc>
      </w:tr>
      <w:tr w:rsidR="00CC0096" w:rsidRPr="004841F1" w:rsidTr="002D7F39">
        <w:tc>
          <w:tcPr>
            <w:tcW w:w="4518" w:type="dxa"/>
          </w:tcPr>
          <w:p w:rsidR="00CC0096" w:rsidRPr="00A72652" w:rsidRDefault="00CC0096" w:rsidP="002D7F39">
            <w:pPr>
              <w:rPr>
                <w:rFonts w:asciiTheme="majorHAnsi" w:hAnsiTheme="majorHAnsi"/>
                <w:sz w:val="20"/>
              </w:rPr>
            </w:pPr>
            <w:r>
              <w:rPr>
                <w:rFonts w:asciiTheme="majorHAnsi" w:hAnsiTheme="majorHAnsi"/>
                <w:b/>
                <w:sz w:val="20"/>
              </w:rPr>
              <w:t>Medical Officer</w:t>
            </w:r>
            <w:r w:rsidRPr="00A72652">
              <w:rPr>
                <w:rFonts w:asciiTheme="majorHAnsi" w:hAnsiTheme="majorHAnsi"/>
                <w:b/>
                <w:sz w:val="20"/>
              </w:rPr>
              <w:t xml:space="preserve"> (</w:t>
            </w:r>
            <w:r>
              <w:rPr>
                <w:rFonts w:asciiTheme="majorHAnsi" w:hAnsiTheme="majorHAnsi"/>
                <w:b/>
                <w:sz w:val="20"/>
              </w:rPr>
              <w:t>O-4</w:t>
            </w:r>
            <w:r w:rsidRPr="00A72652">
              <w:rPr>
                <w:rFonts w:asciiTheme="majorHAnsi" w:hAnsiTheme="majorHAnsi"/>
                <w:b/>
                <w:sz w:val="20"/>
              </w:rPr>
              <w:t>)</w:t>
            </w:r>
            <w:r>
              <w:rPr>
                <w:rFonts w:asciiTheme="majorHAnsi" w:hAnsiTheme="majorHAnsi"/>
                <w:b/>
                <w:sz w:val="20"/>
              </w:rPr>
              <w:t>, Team lead, Outbreak Investigations Team</w:t>
            </w:r>
          </w:p>
          <w:p w:rsidR="00CC0096" w:rsidRPr="00A72652" w:rsidRDefault="00CC0096" w:rsidP="00CC0096">
            <w:pPr>
              <w:rPr>
                <w:rFonts w:asciiTheme="majorHAnsi" w:hAnsiTheme="majorHAnsi"/>
                <w:sz w:val="20"/>
              </w:rPr>
            </w:pPr>
            <w:r>
              <w:rPr>
                <w:rFonts w:asciiTheme="majorHAnsi" w:hAnsiTheme="majorHAnsi"/>
                <w:sz w:val="20"/>
              </w:rPr>
              <w:t>Instrument development, report preparation and revision</w:t>
            </w:r>
          </w:p>
        </w:tc>
        <w:tc>
          <w:tcPr>
            <w:tcW w:w="1980" w:type="dxa"/>
          </w:tcPr>
          <w:p w:rsidR="00CC0096" w:rsidRPr="00A72652" w:rsidRDefault="00CC0096" w:rsidP="002D7F39">
            <w:pPr>
              <w:jc w:val="center"/>
              <w:rPr>
                <w:rFonts w:asciiTheme="majorHAnsi" w:hAnsiTheme="majorHAnsi"/>
                <w:sz w:val="20"/>
              </w:rPr>
            </w:pPr>
            <w:r>
              <w:rPr>
                <w:rFonts w:asciiTheme="majorHAnsi" w:hAnsiTheme="majorHAnsi"/>
                <w:sz w:val="20"/>
              </w:rPr>
              <w:t>40</w:t>
            </w:r>
            <w:r w:rsidRPr="00A72652">
              <w:rPr>
                <w:rFonts w:asciiTheme="majorHAnsi" w:hAnsiTheme="majorHAnsi"/>
                <w:sz w:val="20"/>
              </w:rPr>
              <w:t xml:space="preserve"> hours</w:t>
            </w:r>
          </w:p>
        </w:tc>
        <w:tc>
          <w:tcPr>
            <w:tcW w:w="1620" w:type="dxa"/>
          </w:tcPr>
          <w:p w:rsidR="00CC0096" w:rsidRPr="00A72652" w:rsidRDefault="00CC0096" w:rsidP="00B01104">
            <w:pPr>
              <w:jc w:val="center"/>
              <w:rPr>
                <w:rFonts w:asciiTheme="majorHAnsi" w:hAnsiTheme="majorHAnsi"/>
                <w:sz w:val="20"/>
              </w:rPr>
            </w:pPr>
            <w:r w:rsidRPr="00A72652">
              <w:rPr>
                <w:rFonts w:asciiTheme="majorHAnsi" w:hAnsiTheme="majorHAnsi"/>
                <w:sz w:val="20"/>
              </w:rPr>
              <w:t>$</w:t>
            </w:r>
            <w:r w:rsidR="00B01104">
              <w:rPr>
                <w:rFonts w:asciiTheme="majorHAnsi" w:hAnsiTheme="majorHAnsi"/>
                <w:sz w:val="20"/>
              </w:rPr>
              <w:t>61.43</w:t>
            </w:r>
          </w:p>
        </w:tc>
        <w:tc>
          <w:tcPr>
            <w:tcW w:w="1458" w:type="dxa"/>
          </w:tcPr>
          <w:p w:rsidR="00CC0096" w:rsidRPr="00A72652" w:rsidRDefault="00CC0096" w:rsidP="00B01104">
            <w:pPr>
              <w:jc w:val="center"/>
              <w:rPr>
                <w:rFonts w:asciiTheme="majorHAnsi" w:hAnsiTheme="majorHAnsi"/>
                <w:sz w:val="20"/>
              </w:rPr>
            </w:pPr>
            <w:r w:rsidRPr="00A72652">
              <w:rPr>
                <w:rFonts w:asciiTheme="majorHAnsi" w:hAnsiTheme="majorHAnsi"/>
                <w:sz w:val="20"/>
              </w:rPr>
              <w:t>$</w:t>
            </w:r>
            <w:r w:rsidR="00B01104">
              <w:rPr>
                <w:rFonts w:asciiTheme="majorHAnsi" w:hAnsiTheme="majorHAnsi"/>
                <w:sz w:val="20"/>
              </w:rPr>
              <w:t>2,457.02</w:t>
            </w:r>
          </w:p>
        </w:tc>
      </w:tr>
      <w:tr w:rsidR="00CC0096" w:rsidRPr="007B305A" w:rsidTr="002D7F39">
        <w:tc>
          <w:tcPr>
            <w:tcW w:w="4518" w:type="dxa"/>
          </w:tcPr>
          <w:p w:rsidR="00CC0096" w:rsidRPr="007B305A" w:rsidRDefault="00CC0096" w:rsidP="002D7F39">
            <w:pPr>
              <w:rPr>
                <w:rFonts w:asciiTheme="majorHAnsi" w:hAnsiTheme="majorHAnsi"/>
                <w:b/>
                <w:sz w:val="20"/>
              </w:rPr>
            </w:pPr>
            <w:r>
              <w:rPr>
                <w:rFonts w:asciiTheme="majorHAnsi" w:hAnsiTheme="majorHAnsi"/>
                <w:b/>
                <w:sz w:val="20"/>
              </w:rPr>
              <w:t>Epidemiolo</w:t>
            </w:r>
            <w:r w:rsidR="00B01104">
              <w:rPr>
                <w:rFonts w:asciiTheme="majorHAnsi" w:hAnsiTheme="majorHAnsi"/>
                <w:b/>
                <w:sz w:val="20"/>
              </w:rPr>
              <w:t>gist</w:t>
            </w:r>
            <w:r w:rsidRPr="007B305A">
              <w:rPr>
                <w:rFonts w:asciiTheme="majorHAnsi" w:hAnsiTheme="majorHAnsi"/>
                <w:b/>
                <w:sz w:val="20"/>
              </w:rPr>
              <w:t xml:space="preserve"> (GS-1</w:t>
            </w:r>
            <w:r w:rsidR="0020377C">
              <w:rPr>
                <w:rFonts w:asciiTheme="majorHAnsi" w:hAnsiTheme="majorHAnsi"/>
                <w:b/>
                <w:sz w:val="20"/>
              </w:rPr>
              <w:t>3</w:t>
            </w:r>
            <w:r w:rsidRPr="007B305A">
              <w:rPr>
                <w:rFonts w:asciiTheme="majorHAnsi" w:hAnsiTheme="majorHAnsi"/>
                <w:b/>
                <w:sz w:val="20"/>
              </w:rPr>
              <w:t>)</w:t>
            </w:r>
          </w:p>
          <w:p w:rsidR="00CC0096" w:rsidRPr="007B305A" w:rsidRDefault="00B01104" w:rsidP="00B01104">
            <w:pPr>
              <w:rPr>
                <w:rFonts w:asciiTheme="majorHAnsi" w:hAnsiTheme="majorHAnsi"/>
                <w:sz w:val="20"/>
              </w:rPr>
            </w:pPr>
            <w:r>
              <w:rPr>
                <w:rFonts w:asciiTheme="majorHAnsi" w:hAnsiTheme="majorHAnsi"/>
                <w:sz w:val="20"/>
              </w:rPr>
              <w:t>I</w:t>
            </w:r>
            <w:r w:rsidR="00CC0096" w:rsidRPr="007B305A">
              <w:rPr>
                <w:rFonts w:asciiTheme="majorHAnsi" w:hAnsiTheme="majorHAnsi"/>
                <w:sz w:val="20"/>
              </w:rPr>
              <w:t>nstrument development</w:t>
            </w:r>
            <w:r w:rsidR="00CC0096">
              <w:rPr>
                <w:rFonts w:asciiTheme="majorHAnsi" w:hAnsiTheme="majorHAnsi"/>
                <w:sz w:val="20"/>
              </w:rPr>
              <w:t xml:space="preserve">, </w:t>
            </w:r>
            <w:r>
              <w:rPr>
                <w:rFonts w:asciiTheme="majorHAnsi" w:hAnsiTheme="majorHAnsi"/>
                <w:sz w:val="20"/>
              </w:rPr>
              <w:t>data analysis,</w:t>
            </w:r>
            <w:r w:rsidR="00CC0096">
              <w:rPr>
                <w:rFonts w:asciiTheme="majorHAnsi" w:hAnsiTheme="majorHAnsi"/>
                <w:sz w:val="20"/>
              </w:rPr>
              <w:t xml:space="preserve"> report preparation</w:t>
            </w:r>
            <w:r w:rsidR="00CC0096" w:rsidRPr="007B305A">
              <w:rPr>
                <w:rFonts w:asciiTheme="majorHAnsi" w:hAnsiTheme="majorHAnsi"/>
                <w:sz w:val="20"/>
              </w:rPr>
              <w:t xml:space="preserve"> consultation</w:t>
            </w:r>
            <w:r w:rsidR="00CC0096">
              <w:rPr>
                <w:rFonts w:asciiTheme="majorHAnsi" w:hAnsiTheme="majorHAnsi"/>
                <w:sz w:val="20"/>
              </w:rPr>
              <w:t>.</w:t>
            </w:r>
          </w:p>
        </w:tc>
        <w:tc>
          <w:tcPr>
            <w:tcW w:w="1980" w:type="dxa"/>
          </w:tcPr>
          <w:p w:rsidR="00CC0096" w:rsidRPr="007B305A" w:rsidRDefault="00B01104" w:rsidP="002D7F39">
            <w:pPr>
              <w:jc w:val="center"/>
              <w:rPr>
                <w:rFonts w:asciiTheme="majorHAnsi" w:hAnsiTheme="majorHAnsi"/>
                <w:sz w:val="20"/>
              </w:rPr>
            </w:pPr>
            <w:r>
              <w:rPr>
                <w:rFonts w:asciiTheme="majorHAnsi" w:hAnsiTheme="majorHAnsi"/>
                <w:sz w:val="20"/>
              </w:rPr>
              <w:t>80</w:t>
            </w:r>
            <w:r w:rsidR="00CC0096" w:rsidRPr="007B305A">
              <w:rPr>
                <w:rFonts w:asciiTheme="majorHAnsi" w:hAnsiTheme="majorHAnsi"/>
                <w:sz w:val="20"/>
              </w:rPr>
              <w:t xml:space="preserve"> hours</w:t>
            </w:r>
          </w:p>
        </w:tc>
        <w:tc>
          <w:tcPr>
            <w:tcW w:w="1620" w:type="dxa"/>
          </w:tcPr>
          <w:p w:rsidR="00CC0096" w:rsidRPr="007B305A" w:rsidRDefault="00CC0096" w:rsidP="0020377C">
            <w:pPr>
              <w:jc w:val="center"/>
              <w:rPr>
                <w:rFonts w:asciiTheme="majorHAnsi" w:hAnsiTheme="majorHAnsi"/>
                <w:sz w:val="20"/>
              </w:rPr>
            </w:pPr>
            <w:r w:rsidRPr="007B305A">
              <w:rPr>
                <w:rFonts w:asciiTheme="majorHAnsi" w:hAnsiTheme="majorHAnsi"/>
                <w:sz w:val="20"/>
              </w:rPr>
              <w:t>$</w:t>
            </w:r>
            <w:r w:rsidR="0020377C">
              <w:rPr>
                <w:rFonts w:asciiTheme="majorHAnsi" w:hAnsiTheme="majorHAnsi"/>
                <w:sz w:val="20"/>
              </w:rPr>
              <w:t>53</w:t>
            </w:r>
            <w:r w:rsidR="00B01104">
              <w:rPr>
                <w:rFonts w:asciiTheme="majorHAnsi" w:hAnsiTheme="majorHAnsi"/>
                <w:sz w:val="20"/>
              </w:rPr>
              <w:t>.</w:t>
            </w:r>
            <w:r w:rsidR="0020377C">
              <w:rPr>
                <w:rFonts w:asciiTheme="majorHAnsi" w:hAnsiTheme="majorHAnsi"/>
                <w:sz w:val="20"/>
              </w:rPr>
              <w:t>48</w:t>
            </w:r>
          </w:p>
        </w:tc>
        <w:tc>
          <w:tcPr>
            <w:tcW w:w="1458" w:type="dxa"/>
          </w:tcPr>
          <w:p w:rsidR="00CC0096" w:rsidRPr="007B305A" w:rsidRDefault="00CC0096" w:rsidP="0020377C">
            <w:pPr>
              <w:jc w:val="center"/>
              <w:rPr>
                <w:rFonts w:asciiTheme="majorHAnsi" w:hAnsiTheme="majorHAnsi"/>
                <w:sz w:val="20"/>
              </w:rPr>
            </w:pPr>
            <w:r w:rsidRPr="007B305A">
              <w:rPr>
                <w:rFonts w:asciiTheme="majorHAnsi" w:hAnsiTheme="majorHAnsi"/>
                <w:sz w:val="20"/>
              </w:rPr>
              <w:t>$</w:t>
            </w:r>
            <w:r w:rsidR="0020377C">
              <w:rPr>
                <w:rFonts w:asciiTheme="majorHAnsi" w:hAnsiTheme="majorHAnsi"/>
                <w:sz w:val="20"/>
              </w:rPr>
              <w:t>4</w:t>
            </w:r>
            <w:r w:rsidR="00B01104">
              <w:rPr>
                <w:rFonts w:asciiTheme="majorHAnsi" w:hAnsiTheme="majorHAnsi"/>
                <w:sz w:val="20"/>
              </w:rPr>
              <w:t>,2</w:t>
            </w:r>
            <w:r w:rsidR="0020377C">
              <w:rPr>
                <w:rFonts w:asciiTheme="majorHAnsi" w:hAnsiTheme="majorHAnsi"/>
                <w:sz w:val="20"/>
              </w:rPr>
              <w:t>78</w:t>
            </w:r>
            <w:r w:rsidR="00B01104">
              <w:rPr>
                <w:rFonts w:asciiTheme="majorHAnsi" w:hAnsiTheme="majorHAnsi"/>
                <w:sz w:val="20"/>
              </w:rPr>
              <w:t>.00</w:t>
            </w:r>
          </w:p>
        </w:tc>
      </w:tr>
      <w:tr w:rsidR="00CC0096" w:rsidRPr="004841F1" w:rsidTr="002D7F39">
        <w:trPr>
          <w:trHeight w:val="332"/>
        </w:trPr>
        <w:tc>
          <w:tcPr>
            <w:tcW w:w="8118" w:type="dxa"/>
            <w:gridSpan w:val="3"/>
            <w:vAlign w:val="center"/>
          </w:tcPr>
          <w:p w:rsidR="00CC0096" w:rsidRPr="007B305A" w:rsidRDefault="00CC0096" w:rsidP="002D7F39">
            <w:pPr>
              <w:jc w:val="right"/>
              <w:rPr>
                <w:rFonts w:asciiTheme="majorHAnsi" w:hAnsiTheme="majorHAnsi"/>
                <w:b/>
                <w:sz w:val="20"/>
              </w:rPr>
            </w:pPr>
            <w:r w:rsidRPr="007B305A">
              <w:rPr>
                <w:rFonts w:asciiTheme="majorHAnsi" w:hAnsiTheme="majorHAnsi"/>
                <w:b/>
                <w:sz w:val="20"/>
              </w:rPr>
              <w:t>Estimated Total Cost of Information Collection</w:t>
            </w:r>
          </w:p>
        </w:tc>
        <w:tc>
          <w:tcPr>
            <w:tcW w:w="1458" w:type="dxa"/>
            <w:vAlign w:val="center"/>
          </w:tcPr>
          <w:p w:rsidR="00CC0096" w:rsidRPr="007B305A" w:rsidRDefault="00B01104" w:rsidP="00D754D7">
            <w:pPr>
              <w:jc w:val="center"/>
              <w:rPr>
                <w:rFonts w:asciiTheme="majorHAnsi" w:hAnsiTheme="majorHAnsi"/>
                <w:b/>
                <w:sz w:val="20"/>
              </w:rPr>
            </w:pPr>
            <w:r>
              <w:rPr>
                <w:rFonts w:asciiTheme="majorHAnsi" w:hAnsiTheme="majorHAnsi"/>
                <w:b/>
                <w:sz w:val="20"/>
              </w:rPr>
              <w:t>$</w:t>
            </w:r>
            <w:r w:rsidR="00D754D7">
              <w:rPr>
                <w:rFonts w:asciiTheme="majorHAnsi" w:hAnsiTheme="majorHAnsi"/>
                <w:b/>
                <w:sz w:val="20"/>
              </w:rPr>
              <w:t>37</w:t>
            </w:r>
            <w:r>
              <w:rPr>
                <w:rFonts w:asciiTheme="majorHAnsi" w:hAnsiTheme="majorHAnsi"/>
                <w:b/>
                <w:sz w:val="20"/>
              </w:rPr>
              <w:t>,</w:t>
            </w:r>
            <w:r w:rsidR="00D754D7">
              <w:rPr>
                <w:rFonts w:asciiTheme="majorHAnsi" w:hAnsiTheme="majorHAnsi"/>
                <w:b/>
                <w:sz w:val="20"/>
              </w:rPr>
              <w:t>450.02</w:t>
            </w:r>
          </w:p>
        </w:tc>
      </w:tr>
    </w:tbl>
    <w:p w:rsidR="00CC0096" w:rsidRDefault="00CC0096" w:rsidP="006165D7">
      <w:pPr>
        <w:spacing w:after="0"/>
        <w:rPr>
          <w:rFonts w:asciiTheme="majorHAnsi" w:hAnsiTheme="majorHAnsi"/>
        </w:rPr>
      </w:pPr>
    </w:p>
    <w:p w:rsidR="006165D7" w:rsidRDefault="006165D7" w:rsidP="006165D7">
      <w:pPr>
        <w:spacing w:after="0"/>
        <w:rPr>
          <w:rFonts w:asciiTheme="majorHAnsi" w:hAnsiTheme="majorHAnsi"/>
        </w:rPr>
      </w:pPr>
    </w:p>
    <w:p w:rsidR="006165D7" w:rsidRDefault="006165D7" w:rsidP="006165D7">
      <w:pPr>
        <w:spacing w:after="0"/>
        <w:rPr>
          <w:rFonts w:asciiTheme="majorHAnsi" w:hAnsiTheme="majorHAnsi"/>
        </w:rPr>
      </w:pPr>
    </w:p>
    <w:p w:rsidR="006165D7" w:rsidRPr="003C7C5D" w:rsidRDefault="006165D7" w:rsidP="006165D7">
      <w:pPr>
        <w:pStyle w:val="ListParagraph"/>
        <w:numPr>
          <w:ilvl w:val="0"/>
          <w:numId w:val="1"/>
        </w:numPr>
        <w:spacing w:after="0"/>
        <w:rPr>
          <w:rFonts w:asciiTheme="majorHAnsi" w:hAnsiTheme="majorHAnsi"/>
          <w:b/>
        </w:rPr>
      </w:pPr>
      <w:r w:rsidRPr="003C7C5D">
        <w:rPr>
          <w:rFonts w:asciiTheme="majorHAnsi" w:hAnsiTheme="majorHAnsi"/>
          <w:b/>
        </w:rPr>
        <w:t>Explanation for Program Changes or Adjustments</w:t>
      </w:r>
    </w:p>
    <w:p w:rsidR="006165D7" w:rsidRDefault="006165D7" w:rsidP="006165D7">
      <w:pPr>
        <w:pStyle w:val="ListParagraph"/>
        <w:spacing w:after="0"/>
        <w:rPr>
          <w:rFonts w:asciiTheme="majorHAnsi" w:hAnsiTheme="majorHAnsi"/>
        </w:rPr>
      </w:pPr>
      <w:r>
        <w:rPr>
          <w:rFonts w:asciiTheme="majorHAnsi" w:hAnsiTheme="majorHAnsi"/>
        </w:rPr>
        <w:t>This is a new data collection.</w:t>
      </w:r>
    </w:p>
    <w:p w:rsidR="006165D7" w:rsidRDefault="006165D7" w:rsidP="006165D7">
      <w:pPr>
        <w:pStyle w:val="ListParagraph"/>
        <w:spacing w:after="0"/>
        <w:rPr>
          <w:rFonts w:asciiTheme="majorHAnsi" w:hAnsiTheme="majorHAnsi"/>
        </w:rPr>
      </w:pPr>
    </w:p>
    <w:p w:rsidR="006165D7" w:rsidRPr="00EF33CD" w:rsidRDefault="006165D7" w:rsidP="006165D7">
      <w:pPr>
        <w:pStyle w:val="ListParagraph"/>
        <w:numPr>
          <w:ilvl w:val="0"/>
          <w:numId w:val="1"/>
        </w:numPr>
        <w:spacing w:after="0"/>
        <w:rPr>
          <w:rFonts w:asciiTheme="majorHAnsi" w:hAnsiTheme="majorHAnsi"/>
          <w:b/>
        </w:rPr>
      </w:pPr>
      <w:r w:rsidRPr="00EF33CD">
        <w:rPr>
          <w:rFonts w:asciiTheme="majorHAnsi" w:hAnsiTheme="majorHAnsi"/>
          <w:b/>
        </w:rPr>
        <w:t>Plans for Tabulation and Publication and Project Time Schedule</w:t>
      </w:r>
    </w:p>
    <w:p w:rsidR="006165D7" w:rsidRDefault="00D754D7" w:rsidP="006165D7">
      <w:pPr>
        <w:pStyle w:val="ListParagraph"/>
        <w:spacing w:after="0"/>
        <w:rPr>
          <w:rFonts w:asciiTheme="majorHAnsi" w:hAnsiTheme="majorHAnsi"/>
        </w:rPr>
      </w:pPr>
      <w:r>
        <w:rPr>
          <w:rFonts w:asciiTheme="majorHAnsi" w:hAnsiTheme="majorHAnsi"/>
        </w:rPr>
        <w:t>CDC lead staff will externally communicate results to health officials representing the National TB controller’s association and the National Health Care for the Homeless Council.</w:t>
      </w:r>
      <w:r w:rsidR="000948D3">
        <w:rPr>
          <w:rFonts w:asciiTheme="majorHAnsi" w:hAnsiTheme="majorHAnsi"/>
        </w:rPr>
        <w:t xml:space="preserve"> </w:t>
      </w:r>
      <w:r>
        <w:rPr>
          <w:rFonts w:asciiTheme="majorHAnsi" w:hAnsiTheme="majorHAnsi"/>
        </w:rPr>
        <w:t>Concurrently, r</w:t>
      </w:r>
      <w:r w:rsidR="006165D7">
        <w:rPr>
          <w:rFonts w:asciiTheme="majorHAnsi" w:hAnsiTheme="majorHAnsi"/>
        </w:rPr>
        <w:t xml:space="preserve">esults of this data collection will be prepared for publication in a peer-reviewed journal. </w:t>
      </w:r>
    </w:p>
    <w:p w:rsidR="006165D7" w:rsidRDefault="006165D7" w:rsidP="006165D7">
      <w:pPr>
        <w:pStyle w:val="ListParagraph"/>
        <w:spacing w:after="0"/>
        <w:rPr>
          <w:rFonts w:asciiTheme="majorHAnsi" w:hAnsiTheme="majorHAnsi"/>
        </w:rPr>
      </w:pPr>
    </w:p>
    <w:p w:rsidR="006165D7" w:rsidRPr="000A71DF" w:rsidRDefault="006165D7" w:rsidP="006165D7">
      <w:pPr>
        <w:spacing w:after="0"/>
        <w:ind w:firstLine="720"/>
        <w:rPr>
          <w:rFonts w:asciiTheme="majorHAnsi" w:hAnsiTheme="majorHAnsi"/>
          <w:sz w:val="24"/>
          <w:u w:val="single"/>
        </w:rPr>
      </w:pPr>
      <w:r>
        <w:rPr>
          <w:rFonts w:asciiTheme="majorHAnsi" w:hAnsiTheme="majorHAnsi"/>
          <w:sz w:val="24"/>
          <w:u w:val="single"/>
        </w:rPr>
        <w:t>Project Time Schedule</w:t>
      </w:r>
    </w:p>
    <w:p w:rsidR="0060769C" w:rsidRPr="005070E7" w:rsidRDefault="006165D7" w:rsidP="005070E7">
      <w:pPr>
        <w:pStyle w:val="ListParagraph"/>
        <w:numPr>
          <w:ilvl w:val="0"/>
          <w:numId w:val="12"/>
        </w:numPr>
        <w:tabs>
          <w:tab w:val="right" w:leader="dot" w:pos="9360"/>
        </w:tabs>
        <w:spacing w:after="0"/>
        <w:rPr>
          <w:rFonts w:asciiTheme="majorHAnsi" w:hAnsiTheme="majorHAnsi"/>
        </w:rPr>
      </w:pPr>
      <w:r w:rsidRPr="005070E7">
        <w:rPr>
          <w:rFonts w:asciiTheme="majorHAnsi" w:hAnsiTheme="majorHAnsi"/>
        </w:rPr>
        <w:t>Develop</w:t>
      </w:r>
      <w:r w:rsidR="008C7997">
        <w:rPr>
          <w:rFonts w:asciiTheme="majorHAnsi" w:hAnsiTheme="majorHAnsi"/>
        </w:rPr>
        <w:t xml:space="preserve"> data collection instrument</w:t>
      </w:r>
      <w:r w:rsidRPr="005070E7">
        <w:rPr>
          <w:rFonts w:asciiTheme="majorHAnsi" w:hAnsiTheme="majorHAnsi"/>
        </w:rPr>
        <w:t>, instructions, and analysis plan</w:t>
      </w:r>
      <w:r w:rsidRPr="005070E7">
        <w:rPr>
          <w:rFonts w:asciiTheme="majorHAnsi" w:hAnsiTheme="majorHAnsi"/>
        </w:rPr>
        <w:tab/>
      </w:r>
      <w:r w:rsidR="003C761A">
        <w:rPr>
          <w:rFonts w:asciiTheme="majorHAnsi" w:hAnsiTheme="majorHAnsi"/>
        </w:rPr>
        <w:t>June 2013</w:t>
      </w:r>
    </w:p>
    <w:p w:rsidR="006165D7" w:rsidRPr="005070E7" w:rsidRDefault="006165D7" w:rsidP="005070E7">
      <w:pPr>
        <w:pStyle w:val="ListParagraph"/>
        <w:numPr>
          <w:ilvl w:val="0"/>
          <w:numId w:val="12"/>
        </w:numPr>
        <w:tabs>
          <w:tab w:val="right" w:leader="dot" w:pos="9360"/>
        </w:tabs>
        <w:spacing w:after="0"/>
        <w:rPr>
          <w:rFonts w:asciiTheme="majorHAnsi" w:hAnsiTheme="majorHAnsi"/>
        </w:rPr>
      </w:pPr>
      <w:r w:rsidRPr="005070E7">
        <w:rPr>
          <w:rFonts w:asciiTheme="majorHAnsi" w:hAnsiTheme="majorHAnsi"/>
        </w:rPr>
        <w:t>Pilot test questionnaire</w:t>
      </w:r>
      <w:r w:rsidRPr="005070E7">
        <w:rPr>
          <w:rFonts w:asciiTheme="majorHAnsi" w:hAnsiTheme="majorHAnsi"/>
        </w:rPr>
        <w:tab/>
      </w:r>
      <w:r w:rsidR="003C761A">
        <w:rPr>
          <w:rFonts w:asciiTheme="majorHAnsi" w:hAnsiTheme="majorHAnsi"/>
        </w:rPr>
        <w:t>July 1–9, 2013</w:t>
      </w:r>
    </w:p>
    <w:p w:rsidR="006165D7" w:rsidRPr="005070E7" w:rsidRDefault="006165D7" w:rsidP="005070E7">
      <w:pPr>
        <w:pStyle w:val="ListParagraph"/>
        <w:numPr>
          <w:ilvl w:val="0"/>
          <w:numId w:val="12"/>
        </w:numPr>
        <w:tabs>
          <w:tab w:val="right" w:leader="dot" w:pos="9360"/>
        </w:tabs>
        <w:spacing w:after="0"/>
        <w:rPr>
          <w:rFonts w:asciiTheme="majorHAnsi" w:hAnsiTheme="majorHAnsi"/>
        </w:rPr>
      </w:pPr>
      <w:r w:rsidRPr="005070E7">
        <w:rPr>
          <w:rFonts w:asciiTheme="majorHAnsi" w:hAnsiTheme="majorHAnsi"/>
        </w:rPr>
        <w:t>Prepare OMB package</w:t>
      </w:r>
      <w:r w:rsidRPr="005070E7">
        <w:rPr>
          <w:rFonts w:asciiTheme="majorHAnsi" w:hAnsiTheme="majorHAnsi"/>
        </w:rPr>
        <w:tab/>
      </w:r>
      <w:r w:rsidR="003C761A">
        <w:rPr>
          <w:rFonts w:asciiTheme="majorHAnsi" w:hAnsiTheme="majorHAnsi"/>
        </w:rPr>
        <w:t>July 15, 2013</w:t>
      </w:r>
    </w:p>
    <w:p w:rsidR="006165D7" w:rsidRPr="005070E7" w:rsidRDefault="006165D7" w:rsidP="005070E7">
      <w:pPr>
        <w:pStyle w:val="ListParagraph"/>
        <w:numPr>
          <w:ilvl w:val="0"/>
          <w:numId w:val="12"/>
        </w:numPr>
        <w:tabs>
          <w:tab w:val="right" w:leader="dot" w:pos="9360"/>
        </w:tabs>
        <w:spacing w:after="0"/>
        <w:rPr>
          <w:rFonts w:asciiTheme="majorHAnsi" w:hAnsiTheme="majorHAnsi"/>
        </w:rPr>
      </w:pPr>
      <w:r w:rsidRPr="005070E7">
        <w:rPr>
          <w:rFonts w:asciiTheme="majorHAnsi" w:hAnsiTheme="majorHAnsi"/>
        </w:rPr>
        <w:t>Submit OMB package</w:t>
      </w:r>
      <w:r w:rsidRPr="005070E7">
        <w:rPr>
          <w:rFonts w:asciiTheme="majorHAnsi" w:hAnsiTheme="majorHAnsi"/>
        </w:rPr>
        <w:tab/>
      </w:r>
      <w:r w:rsidR="003C761A">
        <w:rPr>
          <w:rFonts w:asciiTheme="majorHAnsi" w:hAnsiTheme="majorHAnsi"/>
        </w:rPr>
        <w:t>August 1, 2013</w:t>
      </w:r>
    </w:p>
    <w:p w:rsidR="006165D7" w:rsidRPr="000A71DF" w:rsidRDefault="006165D7" w:rsidP="006165D7">
      <w:pPr>
        <w:pStyle w:val="ListParagraph"/>
        <w:numPr>
          <w:ilvl w:val="0"/>
          <w:numId w:val="4"/>
        </w:numPr>
        <w:tabs>
          <w:tab w:val="right" w:leader="dot" w:pos="9360"/>
        </w:tabs>
        <w:spacing w:after="0"/>
        <w:ind w:left="1440"/>
        <w:rPr>
          <w:rFonts w:asciiTheme="majorHAnsi" w:hAnsiTheme="majorHAnsi"/>
        </w:rPr>
      </w:pPr>
      <w:r w:rsidRPr="000A71DF">
        <w:rPr>
          <w:rFonts w:asciiTheme="majorHAnsi" w:hAnsiTheme="majorHAnsi"/>
        </w:rPr>
        <w:t>OMB approval</w:t>
      </w:r>
      <w:r w:rsidRPr="000A71DF">
        <w:rPr>
          <w:rFonts w:asciiTheme="majorHAnsi" w:hAnsiTheme="majorHAnsi"/>
        </w:rPr>
        <w:tab/>
      </w:r>
      <w:r w:rsidR="003C761A">
        <w:rPr>
          <w:rFonts w:asciiTheme="majorHAnsi" w:hAnsiTheme="majorHAnsi"/>
        </w:rPr>
        <w:t>August 15, 2013</w:t>
      </w:r>
    </w:p>
    <w:p w:rsidR="006165D7" w:rsidRPr="000A71DF" w:rsidRDefault="006165D7" w:rsidP="006165D7">
      <w:pPr>
        <w:pStyle w:val="ListParagraph"/>
        <w:numPr>
          <w:ilvl w:val="0"/>
          <w:numId w:val="4"/>
        </w:numPr>
        <w:tabs>
          <w:tab w:val="right" w:leader="dot" w:pos="9360"/>
        </w:tabs>
        <w:spacing w:after="0"/>
        <w:ind w:left="1440"/>
        <w:rPr>
          <w:rFonts w:asciiTheme="majorHAnsi" w:hAnsiTheme="majorHAnsi"/>
        </w:rPr>
      </w:pPr>
      <w:r w:rsidRPr="000A71DF">
        <w:rPr>
          <w:rFonts w:asciiTheme="majorHAnsi" w:hAnsiTheme="majorHAnsi"/>
        </w:rPr>
        <w:t xml:space="preserve">Conduct </w:t>
      </w:r>
      <w:r w:rsidR="008C7997">
        <w:rPr>
          <w:rFonts w:asciiTheme="majorHAnsi" w:hAnsiTheme="majorHAnsi"/>
        </w:rPr>
        <w:t>data collection</w:t>
      </w:r>
      <w:r w:rsidRPr="000A71DF">
        <w:rPr>
          <w:rFonts w:asciiTheme="majorHAnsi" w:hAnsiTheme="majorHAnsi"/>
        </w:rPr>
        <w:tab/>
      </w:r>
      <w:r w:rsidR="003C761A">
        <w:rPr>
          <w:rFonts w:asciiTheme="majorHAnsi" w:hAnsiTheme="majorHAnsi"/>
        </w:rPr>
        <w:t>September 2013</w:t>
      </w:r>
    </w:p>
    <w:p w:rsidR="006165D7" w:rsidRPr="000A71DF" w:rsidRDefault="006165D7" w:rsidP="006165D7">
      <w:pPr>
        <w:pStyle w:val="ListParagraph"/>
        <w:numPr>
          <w:ilvl w:val="0"/>
          <w:numId w:val="4"/>
        </w:numPr>
        <w:tabs>
          <w:tab w:val="right" w:leader="dot" w:pos="9360"/>
        </w:tabs>
        <w:spacing w:after="0"/>
        <w:ind w:left="1440"/>
        <w:rPr>
          <w:rFonts w:asciiTheme="majorHAnsi" w:hAnsiTheme="majorHAnsi"/>
        </w:rPr>
      </w:pPr>
      <w:r w:rsidRPr="000A71DF">
        <w:rPr>
          <w:rFonts w:asciiTheme="majorHAnsi" w:hAnsiTheme="majorHAnsi"/>
        </w:rPr>
        <w:t>Collect, code, enter, quality control, and analyze data</w:t>
      </w:r>
      <w:r w:rsidRPr="000A71DF">
        <w:rPr>
          <w:rFonts w:asciiTheme="majorHAnsi" w:hAnsiTheme="majorHAnsi"/>
        </w:rPr>
        <w:tab/>
      </w:r>
      <w:r w:rsidR="003C761A">
        <w:rPr>
          <w:rFonts w:asciiTheme="majorHAnsi" w:hAnsiTheme="majorHAnsi"/>
        </w:rPr>
        <w:t>October–December 2013</w:t>
      </w:r>
    </w:p>
    <w:p w:rsidR="006165D7" w:rsidRPr="000A71DF" w:rsidRDefault="006165D7" w:rsidP="006165D7">
      <w:pPr>
        <w:pStyle w:val="ListParagraph"/>
        <w:numPr>
          <w:ilvl w:val="0"/>
          <w:numId w:val="4"/>
        </w:numPr>
        <w:tabs>
          <w:tab w:val="right" w:leader="dot" w:pos="9360"/>
        </w:tabs>
        <w:spacing w:after="0"/>
        <w:ind w:left="1440"/>
        <w:rPr>
          <w:rFonts w:asciiTheme="majorHAnsi" w:hAnsiTheme="majorHAnsi"/>
        </w:rPr>
      </w:pPr>
      <w:r w:rsidRPr="000A71DF">
        <w:rPr>
          <w:rFonts w:asciiTheme="majorHAnsi" w:hAnsiTheme="majorHAnsi"/>
        </w:rPr>
        <w:t>Prepare report</w:t>
      </w:r>
      <w:r w:rsidRPr="000A71DF">
        <w:rPr>
          <w:rFonts w:asciiTheme="majorHAnsi" w:hAnsiTheme="majorHAnsi"/>
        </w:rPr>
        <w:tab/>
      </w:r>
      <w:r w:rsidR="003C761A">
        <w:rPr>
          <w:rFonts w:asciiTheme="majorHAnsi" w:hAnsiTheme="majorHAnsi"/>
        </w:rPr>
        <w:t>January–March 2014</w:t>
      </w:r>
    </w:p>
    <w:p w:rsidR="006165D7" w:rsidRPr="000A71DF" w:rsidRDefault="006165D7" w:rsidP="006165D7">
      <w:pPr>
        <w:pStyle w:val="ListParagraph"/>
        <w:numPr>
          <w:ilvl w:val="0"/>
          <w:numId w:val="4"/>
        </w:numPr>
        <w:tabs>
          <w:tab w:val="right" w:leader="dot" w:pos="9360"/>
        </w:tabs>
        <w:spacing w:after="0"/>
        <w:ind w:left="1440"/>
        <w:rPr>
          <w:rFonts w:asciiTheme="majorHAnsi" w:hAnsiTheme="majorHAnsi"/>
        </w:rPr>
      </w:pPr>
      <w:r w:rsidRPr="000A71DF">
        <w:rPr>
          <w:rFonts w:asciiTheme="majorHAnsi" w:hAnsiTheme="majorHAnsi"/>
        </w:rPr>
        <w:t>Disseminate results</w:t>
      </w:r>
      <w:r>
        <w:rPr>
          <w:rFonts w:asciiTheme="majorHAnsi" w:hAnsiTheme="majorHAnsi"/>
        </w:rPr>
        <w:t>/reports</w:t>
      </w:r>
      <w:r w:rsidRPr="000A71DF">
        <w:rPr>
          <w:rFonts w:asciiTheme="majorHAnsi" w:hAnsiTheme="majorHAnsi"/>
        </w:rPr>
        <w:tab/>
      </w:r>
      <w:r w:rsidR="003C761A">
        <w:rPr>
          <w:rFonts w:asciiTheme="majorHAnsi" w:hAnsiTheme="majorHAnsi"/>
        </w:rPr>
        <w:t>March 2014</w:t>
      </w:r>
    </w:p>
    <w:p w:rsidR="006165D7" w:rsidRDefault="006165D7" w:rsidP="006165D7">
      <w:pPr>
        <w:pStyle w:val="ListParagraph"/>
        <w:spacing w:after="0"/>
        <w:rPr>
          <w:rFonts w:asciiTheme="majorHAnsi" w:hAnsiTheme="majorHAnsi"/>
        </w:rPr>
      </w:pPr>
    </w:p>
    <w:p w:rsidR="006165D7" w:rsidRPr="00D26A64" w:rsidRDefault="006165D7" w:rsidP="006165D7">
      <w:pPr>
        <w:pStyle w:val="ListParagraph"/>
        <w:numPr>
          <w:ilvl w:val="0"/>
          <w:numId w:val="1"/>
        </w:numPr>
        <w:spacing w:after="0"/>
        <w:rPr>
          <w:rFonts w:asciiTheme="majorHAnsi" w:hAnsiTheme="majorHAnsi"/>
          <w:b/>
        </w:rPr>
      </w:pPr>
      <w:r w:rsidRPr="00D26A64">
        <w:rPr>
          <w:rFonts w:asciiTheme="majorHAnsi" w:hAnsiTheme="majorHAnsi"/>
          <w:b/>
        </w:rPr>
        <w:t>Reason(s) Display of OMB Expiration Date is Inappropriate</w:t>
      </w:r>
    </w:p>
    <w:p w:rsidR="006165D7" w:rsidRDefault="006165D7" w:rsidP="006165D7">
      <w:pPr>
        <w:pStyle w:val="ListParagraph"/>
        <w:spacing w:after="0"/>
        <w:rPr>
          <w:rFonts w:asciiTheme="majorHAnsi" w:hAnsiTheme="majorHAnsi"/>
        </w:rPr>
      </w:pPr>
      <w:r>
        <w:rPr>
          <w:rFonts w:asciiTheme="majorHAnsi" w:hAnsiTheme="majorHAnsi"/>
        </w:rPr>
        <w:t>CDC does not request exemption from display of the OMB expiration date.</w:t>
      </w:r>
    </w:p>
    <w:p w:rsidR="006165D7" w:rsidRDefault="006165D7" w:rsidP="006165D7">
      <w:pPr>
        <w:pStyle w:val="ListParagraph"/>
        <w:spacing w:after="0"/>
        <w:rPr>
          <w:rFonts w:asciiTheme="majorHAnsi" w:hAnsiTheme="majorHAnsi"/>
        </w:rPr>
      </w:pPr>
    </w:p>
    <w:p w:rsidR="008C7997" w:rsidRDefault="008C7997" w:rsidP="008C7997">
      <w:pPr>
        <w:pStyle w:val="ListParagraph"/>
        <w:spacing w:after="0"/>
        <w:rPr>
          <w:rFonts w:asciiTheme="majorHAnsi" w:hAnsiTheme="majorHAnsi"/>
          <w:b/>
        </w:rPr>
      </w:pPr>
    </w:p>
    <w:p w:rsidR="006165D7" w:rsidRPr="00D26A64" w:rsidRDefault="006165D7" w:rsidP="006165D7">
      <w:pPr>
        <w:pStyle w:val="ListParagraph"/>
        <w:numPr>
          <w:ilvl w:val="0"/>
          <w:numId w:val="1"/>
        </w:numPr>
        <w:spacing w:after="0"/>
        <w:rPr>
          <w:rFonts w:asciiTheme="majorHAnsi" w:hAnsiTheme="majorHAnsi"/>
          <w:b/>
        </w:rPr>
      </w:pPr>
      <w:r w:rsidRPr="00D26A64">
        <w:rPr>
          <w:rFonts w:asciiTheme="majorHAnsi" w:hAnsiTheme="majorHAnsi"/>
          <w:b/>
        </w:rPr>
        <w:t>Exceptions to Certification for Paperwork Reduction Act Submissions</w:t>
      </w:r>
    </w:p>
    <w:p w:rsidR="006165D7" w:rsidRDefault="006165D7" w:rsidP="006165D7">
      <w:pPr>
        <w:pStyle w:val="ListParagraph"/>
        <w:spacing w:after="0"/>
        <w:rPr>
          <w:rFonts w:asciiTheme="majorHAnsi" w:hAnsiTheme="majorHAnsi"/>
        </w:rPr>
      </w:pPr>
      <w:r>
        <w:rPr>
          <w:rFonts w:asciiTheme="majorHAnsi" w:hAnsiTheme="majorHAnsi"/>
        </w:rPr>
        <w:t>There are no exceptions to the certification.</w:t>
      </w:r>
    </w:p>
    <w:p w:rsidR="006165D7" w:rsidRDefault="006165D7" w:rsidP="006165D7">
      <w:pPr>
        <w:rPr>
          <w:rFonts w:asciiTheme="majorHAnsi" w:hAnsiTheme="majorHAnsi"/>
          <w:b/>
          <w:sz w:val="28"/>
        </w:rPr>
      </w:pPr>
    </w:p>
    <w:p w:rsidR="006165D7" w:rsidRDefault="006165D7" w:rsidP="006165D7">
      <w:pPr>
        <w:rPr>
          <w:rFonts w:asciiTheme="majorHAnsi" w:hAnsiTheme="majorHAnsi"/>
          <w:b/>
          <w:sz w:val="28"/>
        </w:rPr>
      </w:pPr>
      <w:r>
        <w:rPr>
          <w:rFonts w:asciiTheme="majorHAnsi" w:hAnsiTheme="majorHAnsi"/>
          <w:b/>
          <w:sz w:val="28"/>
        </w:rPr>
        <w:t>LIST OF ATTACHMENTS – Section A</w:t>
      </w:r>
    </w:p>
    <w:p w:rsidR="006165D7" w:rsidRPr="00CD1EA8" w:rsidRDefault="006165D7" w:rsidP="006165D7">
      <w:pPr>
        <w:spacing w:after="0"/>
        <w:rPr>
          <w:rFonts w:asciiTheme="majorHAnsi" w:hAnsiTheme="majorHAnsi"/>
          <w:sz w:val="20"/>
        </w:rPr>
      </w:pPr>
      <w:r w:rsidRPr="00CD1EA8">
        <w:rPr>
          <w:rFonts w:asciiTheme="majorHAnsi" w:hAnsiTheme="majorHAnsi"/>
          <w:sz w:val="20"/>
        </w:rPr>
        <w:t>Note:</w:t>
      </w:r>
      <w:r>
        <w:rPr>
          <w:rFonts w:asciiTheme="majorHAnsi" w:hAnsiTheme="majorHAnsi"/>
          <w:sz w:val="20"/>
        </w:rPr>
        <w:t xml:space="preserve"> Attachments are included as separate files as instructed.</w:t>
      </w:r>
    </w:p>
    <w:p w:rsidR="006D739E" w:rsidRDefault="006D739E" w:rsidP="006D739E">
      <w:pPr>
        <w:pStyle w:val="ListParagraph"/>
        <w:spacing w:line="360" w:lineRule="auto"/>
        <w:rPr>
          <w:rFonts w:asciiTheme="majorHAnsi" w:hAnsiTheme="majorHAnsi"/>
          <w:b/>
        </w:rPr>
      </w:pPr>
    </w:p>
    <w:p w:rsidR="008E6527" w:rsidRDefault="008E6527" w:rsidP="006D739E">
      <w:pPr>
        <w:pStyle w:val="ListParagraph"/>
        <w:numPr>
          <w:ilvl w:val="0"/>
          <w:numId w:val="3"/>
        </w:numPr>
        <w:spacing w:line="360" w:lineRule="auto"/>
        <w:rPr>
          <w:rFonts w:asciiTheme="majorHAnsi" w:hAnsiTheme="majorHAnsi"/>
          <w:b/>
        </w:rPr>
      </w:pPr>
      <w:r>
        <w:rPr>
          <w:rFonts w:asciiTheme="majorHAnsi" w:hAnsiTheme="majorHAnsi"/>
          <w:b/>
        </w:rPr>
        <w:t xml:space="preserve">ACET Guidelines: </w:t>
      </w:r>
      <w:r w:rsidR="00EA127D">
        <w:rPr>
          <w:rFonts w:asciiTheme="majorHAnsi" w:hAnsiTheme="majorHAnsi"/>
          <w:b/>
        </w:rPr>
        <w:t>Preventing TB among Homeless Persons</w:t>
      </w:r>
    </w:p>
    <w:p w:rsidR="006D739E" w:rsidRDefault="006D739E" w:rsidP="006D739E">
      <w:pPr>
        <w:pStyle w:val="ListParagraph"/>
        <w:numPr>
          <w:ilvl w:val="0"/>
          <w:numId w:val="3"/>
        </w:numPr>
        <w:spacing w:line="360" w:lineRule="auto"/>
        <w:rPr>
          <w:rFonts w:asciiTheme="majorHAnsi" w:hAnsiTheme="majorHAnsi"/>
          <w:b/>
        </w:rPr>
      </w:pPr>
      <w:r>
        <w:rPr>
          <w:rFonts w:asciiTheme="majorHAnsi" w:hAnsiTheme="majorHAnsi"/>
          <w:b/>
        </w:rPr>
        <w:t>Data Collection Instrument</w:t>
      </w:r>
      <w:r w:rsidR="00EA127D">
        <w:rPr>
          <w:rFonts w:asciiTheme="majorHAnsi" w:hAnsiTheme="majorHAnsi"/>
          <w:b/>
        </w:rPr>
        <w:t xml:space="preserve"> (word version)</w:t>
      </w:r>
    </w:p>
    <w:p w:rsidR="006D739E" w:rsidRDefault="006D739E" w:rsidP="006D739E">
      <w:pPr>
        <w:pStyle w:val="ListParagraph"/>
        <w:numPr>
          <w:ilvl w:val="0"/>
          <w:numId w:val="3"/>
        </w:numPr>
        <w:spacing w:line="360" w:lineRule="auto"/>
        <w:rPr>
          <w:rFonts w:asciiTheme="majorHAnsi" w:hAnsiTheme="majorHAnsi"/>
          <w:b/>
        </w:rPr>
      </w:pPr>
      <w:r>
        <w:rPr>
          <w:rFonts w:asciiTheme="majorHAnsi" w:hAnsiTheme="majorHAnsi"/>
          <w:b/>
        </w:rPr>
        <w:t>Web Screen Shot: Data Collection Instrument</w:t>
      </w:r>
    </w:p>
    <w:p w:rsidR="006D739E" w:rsidRDefault="006D739E" w:rsidP="006D739E">
      <w:pPr>
        <w:pStyle w:val="ListParagraph"/>
        <w:numPr>
          <w:ilvl w:val="0"/>
          <w:numId w:val="3"/>
        </w:numPr>
        <w:spacing w:after="0" w:line="360" w:lineRule="auto"/>
        <w:rPr>
          <w:rFonts w:asciiTheme="majorHAnsi" w:hAnsiTheme="majorHAnsi"/>
          <w:b/>
        </w:rPr>
      </w:pPr>
      <w:r>
        <w:rPr>
          <w:rFonts w:asciiTheme="majorHAnsi" w:hAnsiTheme="majorHAnsi"/>
          <w:b/>
        </w:rPr>
        <w:t>List of jurisdictions to be included (counties)</w:t>
      </w:r>
    </w:p>
    <w:p w:rsidR="006D739E" w:rsidRDefault="006D739E">
      <w:pPr>
        <w:rPr>
          <w:rFonts w:asciiTheme="majorHAnsi" w:hAnsiTheme="majorHAnsi"/>
          <w:b/>
        </w:rPr>
      </w:pPr>
      <w:r>
        <w:rPr>
          <w:rFonts w:asciiTheme="majorHAnsi" w:hAnsiTheme="majorHAnsi"/>
          <w:b/>
        </w:rPr>
        <w:br w:type="page"/>
      </w:r>
    </w:p>
    <w:p w:rsidR="006165D7" w:rsidRPr="00A36419" w:rsidRDefault="006165D7" w:rsidP="006165D7">
      <w:pPr>
        <w:spacing w:after="0" w:line="360" w:lineRule="auto"/>
        <w:rPr>
          <w:rFonts w:asciiTheme="majorHAnsi" w:hAnsiTheme="majorHAnsi"/>
          <w:b/>
        </w:rPr>
      </w:pPr>
    </w:p>
    <w:p w:rsidR="00FB2724" w:rsidRPr="008C7997" w:rsidRDefault="00A332CF">
      <w:pPr>
        <w:rPr>
          <w:rFonts w:asciiTheme="majorHAnsi" w:hAnsiTheme="majorHAnsi"/>
        </w:rPr>
      </w:pPr>
      <w:r w:rsidRPr="008C7997">
        <w:rPr>
          <w:rFonts w:asciiTheme="majorHAnsi" w:hAnsiTheme="majorHAnsi"/>
        </w:rPr>
        <w:t>References</w:t>
      </w:r>
    </w:p>
    <w:p w:rsidR="00A332CF" w:rsidRPr="008C7997" w:rsidRDefault="00A332CF" w:rsidP="00A332CF">
      <w:pPr>
        <w:pStyle w:val="ListParagraph"/>
        <w:numPr>
          <w:ilvl w:val="0"/>
          <w:numId w:val="16"/>
        </w:numPr>
        <w:spacing w:after="0" w:line="240" w:lineRule="auto"/>
        <w:rPr>
          <w:rFonts w:ascii="Calibri" w:hAnsi="Calibri"/>
          <w:sz w:val="24"/>
          <w:szCs w:val="24"/>
        </w:rPr>
      </w:pPr>
      <w:r w:rsidRPr="008C7997">
        <w:rPr>
          <w:rFonts w:ascii="Calibri" w:hAnsi="Calibri"/>
          <w:color w:val="000000" w:themeColor="text1"/>
          <w:sz w:val="24"/>
          <w:szCs w:val="24"/>
        </w:rPr>
        <w:t xml:space="preserve">National Coalition for the Homeless. How Many People Experience Homelessness? July 2009. Available at: </w:t>
      </w:r>
      <w:hyperlink r:id="rId10" w:history="1">
        <w:r w:rsidRPr="008C7997">
          <w:rPr>
            <w:rStyle w:val="Hyperlink"/>
            <w:rFonts w:ascii="Calibri" w:hAnsi="Calibri"/>
            <w:sz w:val="24"/>
            <w:szCs w:val="24"/>
          </w:rPr>
          <w:t>http://www.nationalhomeless.org/factsheets/How_Many.html</w:t>
        </w:r>
      </w:hyperlink>
      <w:r w:rsidRPr="008C7997">
        <w:rPr>
          <w:rStyle w:val="Hyperlink"/>
          <w:rFonts w:ascii="Calibri" w:hAnsi="Calibri"/>
          <w:sz w:val="24"/>
          <w:szCs w:val="24"/>
        </w:rPr>
        <w:t>. Accessed December 5, 2012.</w:t>
      </w:r>
      <w:r w:rsidRPr="008C7997">
        <w:rPr>
          <w:rFonts w:ascii="Calibri" w:hAnsi="Calibri"/>
          <w:sz w:val="24"/>
          <w:szCs w:val="24"/>
        </w:rPr>
        <w:t xml:space="preserve"> </w:t>
      </w:r>
    </w:p>
    <w:p w:rsidR="00A332CF" w:rsidRPr="008C7997" w:rsidRDefault="00A332CF" w:rsidP="00A332CF">
      <w:pPr>
        <w:pStyle w:val="ListParagraph"/>
        <w:spacing w:after="0" w:line="240" w:lineRule="auto"/>
        <w:ind w:left="360"/>
        <w:rPr>
          <w:rFonts w:ascii="Calibri" w:hAnsi="Calibri"/>
          <w:sz w:val="24"/>
          <w:szCs w:val="24"/>
        </w:rPr>
      </w:pPr>
    </w:p>
    <w:p w:rsidR="00A332CF" w:rsidRPr="008C7997" w:rsidRDefault="00A332CF" w:rsidP="00A332CF">
      <w:pPr>
        <w:pStyle w:val="ListParagraph"/>
        <w:numPr>
          <w:ilvl w:val="0"/>
          <w:numId w:val="16"/>
        </w:numPr>
        <w:spacing w:after="0" w:line="240" w:lineRule="auto"/>
        <w:rPr>
          <w:rFonts w:ascii="Calibri" w:hAnsi="Calibri"/>
          <w:sz w:val="24"/>
          <w:szCs w:val="24"/>
        </w:rPr>
      </w:pPr>
      <w:r w:rsidRPr="008C7997">
        <w:rPr>
          <w:rFonts w:ascii="Calibri" w:hAnsi="Calibri"/>
          <w:sz w:val="24"/>
          <w:szCs w:val="24"/>
        </w:rPr>
        <w:t xml:space="preserve">Centers for Disease Control and Prevention. Tuberculosis outbreak associated with a homeless shelter—Kane County, Illinois, 2007–2011. </w:t>
      </w:r>
      <w:r w:rsidRPr="008C7997">
        <w:rPr>
          <w:rFonts w:ascii="Calibri" w:hAnsi="Calibri"/>
          <w:i/>
          <w:sz w:val="24"/>
          <w:szCs w:val="24"/>
        </w:rPr>
        <w:t xml:space="preserve">MMWR </w:t>
      </w:r>
      <w:proofErr w:type="spellStart"/>
      <w:r w:rsidRPr="008C7997">
        <w:rPr>
          <w:rFonts w:ascii="Calibri" w:hAnsi="Calibri"/>
          <w:i/>
          <w:sz w:val="24"/>
          <w:szCs w:val="24"/>
        </w:rPr>
        <w:t>Morb</w:t>
      </w:r>
      <w:proofErr w:type="spellEnd"/>
      <w:r w:rsidRPr="008C7997">
        <w:rPr>
          <w:rFonts w:ascii="Calibri" w:hAnsi="Calibri"/>
          <w:i/>
          <w:sz w:val="24"/>
          <w:szCs w:val="24"/>
        </w:rPr>
        <w:t xml:space="preserve"> Mortal </w:t>
      </w:r>
      <w:proofErr w:type="spellStart"/>
      <w:r w:rsidRPr="008C7997">
        <w:rPr>
          <w:rFonts w:ascii="Calibri" w:hAnsi="Calibri"/>
          <w:i/>
          <w:sz w:val="24"/>
          <w:szCs w:val="24"/>
        </w:rPr>
        <w:t>Wkly</w:t>
      </w:r>
      <w:proofErr w:type="spellEnd"/>
      <w:r w:rsidRPr="008C7997">
        <w:rPr>
          <w:rFonts w:ascii="Calibri" w:hAnsi="Calibri"/>
          <w:i/>
          <w:sz w:val="24"/>
          <w:szCs w:val="24"/>
        </w:rPr>
        <w:t xml:space="preserve"> Rep</w:t>
      </w:r>
      <w:r w:rsidRPr="008C7997">
        <w:rPr>
          <w:rFonts w:ascii="Calibri" w:hAnsi="Calibri"/>
          <w:sz w:val="24"/>
          <w:szCs w:val="24"/>
        </w:rPr>
        <w:t>. 2012;61(11):186–189.</w:t>
      </w:r>
    </w:p>
    <w:p w:rsidR="00A332CF" w:rsidRPr="008C7997" w:rsidRDefault="00A332CF" w:rsidP="00A332CF">
      <w:pPr>
        <w:spacing w:after="0" w:line="240" w:lineRule="auto"/>
        <w:rPr>
          <w:rFonts w:ascii="Calibri" w:hAnsi="Calibri"/>
          <w:sz w:val="24"/>
          <w:szCs w:val="24"/>
        </w:rPr>
      </w:pPr>
    </w:p>
    <w:p w:rsidR="00A332CF" w:rsidRPr="008C7997" w:rsidRDefault="00A332CF" w:rsidP="00A332CF">
      <w:pPr>
        <w:pStyle w:val="ListParagraph"/>
        <w:numPr>
          <w:ilvl w:val="0"/>
          <w:numId w:val="16"/>
        </w:numPr>
        <w:spacing w:after="0" w:line="240" w:lineRule="auto"/>
        <w:rPr>
          <w:rFonts w:ascii="Calibri" w:hAnsi="Calibri"/>
          <w:sz w:val="24"/>
          <w:szCs w:val="24"/>
        </w:rPr>
      </w:pPr>
      <w:r w:rsidRPr="008C7997">
        <w:rPr>
          <w:rFonts w:ascii="Calibri" w:hAnsi="Calibri"/>
          <w:sz w:val="24"/>
          <w:szCs w:val="24"/>
        </w:rPr>
        <w:t xml:space="preserve">Althomsons SP, Kammerer JS, Shang N, Navin TR. Using routinely reported tuberculosis genotyping and surveillance data to predict tuberculosis outbreaks. </w:t>
      </w:r>
      <w:proofErr w:type="spellStart"/>
      <w:r w:rsidRPr="008C7997">
        <w:rPr>
          <w:rFonts w:ascii="Calibri" w:hAnsi="Calibri"/>
          <w:i/>
          <w:sz w:val="24"/>
          <w:szCs w:val="24"/>
        </w:rPr>
        <w:t>PLoS</w:t>
      </w:r>
      <w:proofErr w:type="spellEnd"/>
      <w:r w:rsidRPr="008C7997">
        <w:rPr>
          <w:rFonts w:ascii="Calibri" w:hAnsi="Calibri"/>
          <w:i/>
          <w:sz w:val="24"/>
          <w:szCs w:val="24"/>
        </w:rPr>
        <w:t xml:space="preserve"> One</w:t>
      </w:r>
      <w:r w:rsidRPr="008C7997">
        <w:rPr>
          <w:rFonts w:ascii="Calibri" w:hAnsi="Calibri"/>
          <w:sz w:val="24"/>
          <w:szCs w:val="24"/>
        </w:rPr>
        <w:t>. 2012;7(11):e48754.</w:t>
      </w:r>
    </w:p>
    <w:p w:rsidR="00A332CF" w:rsidRPr="008C7997" w:rsidRDefault="00A332CF" w:rsidP="00A332CF">
      <w:pPr>
        <w:spacing w:after="0" w:line="240" w:lineRule="auto"/>
        <w:rPr>
          <w:rFonts w:ascii="Calibri" w:hAnsi="Calibri"/>
          <w:sz w:val="24"/>
          <w:szCs w:val="24"/>
        </w:rPr>
      </w:pPr>
    </w:p>
    <w:p w:rsidR="00A332CF" w:rsidRPr="008C7997" w:rsidRDefault="00A332CF" w:rsidP="00A332CF">
      <w:pPr>
        <w:pStyle w:val="ListParagraph"/>
        <w:numPr>
          <w:ilvl w:val="0"/>
          <w:numId w:val="16"/>
        </w:numPr>
        <w:spacing w:after="0" w:line="240" w:lineRule="auto"/>
        <w:rPr>
          <w:rFonts w:ascii="Calibri" w:hAnsi="Calibri"/>
          <w:sz w:val="24"/>
          <w:szCs w:val="24"/>
        </w:rPr>
      </w:pPr>
      <w:r w:rsidRPr="008C7997">
        <w:rPr>
          <w:rFonts w:ascii="Calibri" w:hAnsi="Calibri"/>
          <w:sz w:val="24"/>
          <w:szCs w:val="24"/>
        </w:rPr>
        <w:t xml:space="preserve">Hwang SW, </w:t>
      </w:r>
      <w:proofErr w:type="spellStart"/>
      <w:r w:rsidRPr="008C7997">
        <w:rPr>
          <w:rFonts w:ascii="Calibri" w:hAnsi="Calibri"/>
          <w:sz w:val="24"/>
          <w:szCs w:val="24"/>
        </w:rPr>
        <w:t>Ueng</w:t>
      </w:r>
      <w:proofErr w:type="spellEnd"/>
      <w:r w:rsidRPr="008C7997">
        <w:rPr>
          <w:rFonts w:ascii="Calibri" w:hAnsi="Calibri"/>
          <w:sz w:val="24"/>
          <w:szCs w:val="24"/>
        </w:rPr>
        <w:t xml:space="preserve"> JJ, Chiu S, et al. Universal health insurance and health care access for homeless persons. </w:t>
      </w:r>
      <w:r w:rsidRPr="008C7997">
        <w:rPr>
          <w:rFonts w:ascii="Calibri" w:hAnsi="Calibri"/>
          <w:i/>
          <w:sz w:val="24"/>
          <w:szCs w:val="24"/>
        </w:rPr>
        <w:t>Am J Public Health.</w:t>
      </w:r>
      <w:r w:rsidRPr="008C7997">
        <w:rPr>
          <w:rFonts w:ascii="Calibri" w:hAnsi="Calibri"/>
          <w:sz w:val="24"/>
          <w:szCs w:val="24"/>
        </w:rPr>
        <w:t xml:space="preserve"> 2010;100(8):1454–61. </w:t>
      </w:r>
      <w:proofErr w:type="spellStart"/>
      <w:r w:rsidRPr="008C7997">
        <w:rPr>
          <w:rFonts w:ascii="Calibri" w:hAnsi="Calibri"/>
          <w:sz w:val="24"/>
          <w:szCs w:val="24"/>
        </w:rPr>
        <w:t>Epub</w:t>
      </w:r>
      <w:proofErr w:type="spellEnd"/>
      <w:r w:rsidRPr="008C7997">
        <w:rPr>
          <w:rFonts w:ascii="Calibri" w:hAnsi="Calibri"/>
          <w:sz w:val="24"/>
          <w:szCs w:val="24"/>
        </w:rPr>
        <w:t xml:space="preserve"> 2010 Jun 17.</w:t>
      </w:r>
    </w:p>
    <w:p w:rsidR="00A332CF" w:rsidRPr="008C7997" w:rsidRDefault="00A332CF" w:rsidP="00A332CF">
      <w:pPr>
        <w:spacing w:after="0" w:line="240" w:lineRule="auto"/>
        <w:rPr>
          <w:rFonts w:ascii="Calibri" w:hAnsi="Calibri"/>
          <w:sz w:val="24"/>
          <w:szCs w:val="24"/>
        </w:rPr>
      </w:pPr>
    </w:p>
    <w:p w:rsidR="00A332CF" w:rsidRPr="008C7997" w:rsidRDefault="00A332CF" w:rsidP="00A332CF">
      <w:pPr>
        <w:pStyle w:val="ListParagraph"/>
        <w:numPr>
          <w:ilvl w:val="0"/>
          <w:numId w:val="16"/>
        </w:numPr>
        <w:spacing w:after="0" w:line="240" w:lineRule="auto"/>
        <w:rPr>
          <w:rFonts w:ascii="Calibri" w:hAnsi="Calibri"/>
          <w:sz w:val="24"/>
          <w:szCs w:val="24"/>
        </w:rPr>
      </w:pPr>
      <w:proofErr w:type="spellStart"/>
      <w:r w:rsidRPr="008C7997">
        <w:rPr>
          <w:rFonts w:ascii="Calibri" w:hAnsi="Calibri"/>
          <w:sz w:val="24"/>
          <w:szCs w:val="24"/>
        </w:rPr>
        <w:t>Gelberg</w:t>
      </w:r>
      <w:proofErr w:type="spellEnd"/>
      <w:r w:rsidRPr="008C7997">
        <w:rPr>
          <w:rFonts w:ascii="Calibri" w:hAnsi="Calibri"/>
          <w:sz w:val="24"/>
          <w:szCs w:val="24"/>
        </w:rPr>
        <w:t xml:space="preserve"> L, Gallagher TC, Andersen RM, </w:t>
      </w:r>
      <w:proofErr w:type="spellStart"/>
      <w:r w:rsidRPr="008C7997">
        <w:rPr>
          <w:rFonts w:ascii="Calibri" w:hAnsi="Calibri"/>
          <w:sz w:val="24"/>
          <w:szCs w:val="24"/>
        </w:rPr>
        <w:t>Koegel</w:t>
      </w:r>
      <w:proofErr w:type="spellEnd"/>
      <w:r w:rsidRPr="008C7997">
        <w:rPr>
          <w:rFonts w:ascii="Calibri" w:hAnsi="Calibri"/>
          <w:sz w:val="24"/>
          <w:szCs w:val="24"/>
        </w:rPr>
        <w:t xml:space="preserve"> P. Competing priorities as a barrier to medical care among homeless adults in Los Angeles. </w:t>
      </w:r>
      <w:r w:rsidRPr="008C7997">
        <w:rPr>
          <w:rFonts w:ascii="Calibri" w:hAnsi="Calibri"/>
          <w:i/>
          <w:sz w:val="24"/>
          <w:szCs w:val="24"/>
        </w:rPr>
        <w:t>Am J Public Health</w:t>
      </w:r>
      <w:r w:rsidRPr="008C7997">
        <w:rPr>
          <w:rFonts w:ascii="Calibri" w:hAnsi="Calibri"/>
          <w:sz w:val="24"/>
          <w:szCs w:val="24"/>
        </w:rPr>
        <w:t>. 1997;87(2):217–220.</w:t>
      </w:r>
    </w:p>
    <w:p w:rsidR="008C7997" w:rsidRPr="008C7997" w:rsidRDefault="008C7997" w:rsidP="008C7997">
      <w:pPr>
        <w:spacing w:after="0" w:line="240" w:lineRule="auto"/>
        <w:rPr>
          <w:rFonts w:ascii="Calibri" w:hAnsi="Calibri"/>
          <w:sz w:val="24"/>
          <w:szCs w:val="24"/>
        </w:rPr>
      </w:pPr>
    </w:p>
    <w:p w:rsidR="008C7997" w:rsidRPr="008C7997" w:rsidRDefault="008C7997" w:rsidP="008C7997">
      <w:pPr>
        <w:pStyle w:val="ListParagraph"/>
        <w:numPr>
          <w:ilvl w:val="0"/>
          <w:numId w:val="16"/>
        </w:numPr>
        <w:spacing w:after="0" w:line="240" w:lineRule="auto"/>
        <w:rPr>
          <w:rFonts w:ascii="Calibri" w:hAnsi="Calibri"/>
          <w:sz w:val="24"/>
          <w:szCs w:val="24"/>
        </w:rPr>
      </w:pPr>
      <w:r w:rsidRPr="008C7997">
        <w:rPr>
          <w:rFonts w:ascii="Calibri" w:hAnsi="Calibri"/>
          <w:sz w:val="24"/>
          <w:szCs w:val="24"/>
        </w:rPr>
        <w:t xml:space="preserve">Weis SE, </w:t>
      </w:r>
      <w:proofErr w:type="spellStart"/>
      <w:r w:rsidRPr="008C7997">
        <w:rPr>
          <w:rFonts w:ascii="Calibri" w:hAnsi="Calibri"/>
          <w:sz w:val="24"/>
          <w:szCs w:val="24"/>
        </w:rPr>
        <w:t>Pogoda</w:t>
      </w:r>
      <w:proofErr w:type="spellEnd"/>
      <w:r w:rsidRPr="008C7997">
        <w:rPr>
          <w:rFonts w:ascii="Calibri" w:hAnsi="Calibri"/>
          <w:sz w:val="24"/>
          <w:szCs w:val="24"/>
        </w:rPr>
        <w:t xml:space="preserve"> JM, Yang Z, Cave MD, Wallace C, Kelley M, Barnes </w:t>
      </w:r>
      <w:proofErr w:type="spellStart"/>
      <w:r w:rsidRPr="008C7997">
        <w:rPr>
          <w:rFonts w:ascii="Calibri" w:hAnsi="Calibri"/>
          <w:sz w:val="24"/>
          <w:szCs w:val="24"/>
        </w:rPr>
        <w:t>PF.Transmission</w:t>
      </w:r>
      <w:proofErr w:type="spellEnd"/>
      <w:r w:rsidRPr="008C7997">
        <w:rPr>
          <w:rFonts w:ascii="Calibri" w:hAnsi="Calibri"/>
          <w:sz w:val="24"/>
          <w:szCs w:val="24"/>
        </w:rPr>
        <w:t xml:space="preserve"> dynamics of tuberculosis in Tarrant county, Texas. Am J </w:t>
      </w:r>
      <w:proofErr w:type="spellStart"/>
      <w:r w:rsidRPr="008C7997">
        <w:rPr>
          <w:rFonts w:ascii="Calibri" w:hAnsi="Calibri"/>
          <w:sz w:val="24"/>
          <w:szCs w:val="24"/>
        </w:rPr>
        <w:t>Respir</w:t>
      </w:r>
      <w:proofErr w:type="spellEnd"/>
      <w:r w:rsidRPr="008C7997">
        <w:rPr>
          <w:rFonts w:ascii="Calibri" w:hAnsi="Calibri"/>
          <w:sz w:val="24"/>
          <w:szCs w:val="24"/>
        </w:rPr>
        <w:t xml:space="preserve"> </w:t>
      </w:r>
      <w:proofErr w:type="spellStart"/>
      <w:r w:rsidRPr="008C7997">
        <w:rPr>
          <w:rFonts w:ascii="Calibri" w:hAnsi="Calibri"/>
          <w:sz w:val="24"/>
          <w:szCs w:val="24"/>
        </w:rPr>
        <w:t>Crit</w:t>
      </w:r>
      <w:proofErr w:type="spellEnd"/>
      <w:r w:rsidRPr="008C7997">
        <w:rPr>
          <w:rFonts w:ascii="Calibri" w:hAnsi="Calibri"/>
          <w:sz w:val="24"/>
          <w:szCs w:val="24"/>
        </w:rPr>
        <w:t xml:space="preserve"> Care Med. 2002 Jul 1;166(1):36-42.</w:t>
      </w:r>
    </w:p>
    <w:p w:rsidR="008C7997" w:rsidRPr="008C7997" w:rsidRDefault="008C7997" w:rsidP="008C7997">
      <w:pPr>
        <w:pStyle w:val="ListParagraph"/>
        <w:rPr>
          <w:rFonts w:ascii="Calibri" w:hAnsi="Calibri"/>
          <w:sz w:val="24"/>
          <w:szCs w:val="24"/>
        </w:rPr>
      </w:pPr>
    </w:p>
    <w:p w:rsidR="008C7997" w:rsidRPr="008C7997" w:rsidRDefault="008C7997" w:rsidP="008C7997">
      <w:pPr>
        <w:pStyle w:val="ListParagraph"/>
        <w:numPr>
          <w:ilvl w:val="0"/>
          <w:numId w:val="16"/>
        </w:numPr>
        <w:spacing w:after="0" w:line="240" w:lineRule="auto"/>
        <w:rPr>
          <w:rFonts w:ascii="Calibri" w:hAnsi="Calibri"/>
          <w:sz w:val="24"/>
          <w:szCs w:val="24"/>
        </w:rPr>
      </w:pPr>
      <w:r w:rsidRPr="008C7997">
        <w:rPr>
          <w:rFonts w:ascii="Calibri" w:hAnsi="Calibri"/>
          <w:sz w:val="24"/>
          <w:szCs w:val="24"/>
        </w:rPr>
        <w:t xml:space="preserve">Moonan PK, Weis SE. Assessing the impact of targeted tuberculosis interventions. Am J </w:t>
      </w:r>
      <w:proofErr w:type="spellStart"/>
      <w:r w:rsidRPr="008C7997">
        <w:rPr>
          <w:rFonts w:ascii="Calibri" w:hAnsi="Calibri"/>
          <w:sz w:val="24"/>
          <w:szCs w:val="24"/>
        </w:rPr>
        <w:t>Respir</w:t>
      </w:r>
      <w:proofErr w:type="spellEnd"/>
      <w:r w:rsidRPr="008C7997">
        <w:rPr>
          <w:rFonts w:ascii="Calibri" w:hAnsi="Calibri"/>
          <w:sz w:val="24"/>
          <w:szCs w:val="24"/>
        </w:rPr>
        <w:t xml:space="preserve"> </w:t>
      </w:r>
      <w:proofErr w:type="spellStart"/>
      <w:r w:rsidRPr="008C7997">
        <w:rPr>
          <w:rFonts w:ascii="Calibri" w:hAnsi="Calibri"/>
          <w:sz w:val="24"/>
          <w:szCs w:val="24"/>
        </w:rPr>
        <w:t>Crit</w:t>
      </w:r>
      <w:proofErr w:type="spellEnd"/>
      <w:r w:rsidRPr="008C7997">
        <w:rPr>
          <w:rFonts w:ascii="Calibri" w:hAnsi="Calibri"/>
          <w:sz w:val="24"/>
          <w:szCs w:val="24"/>
        </w:rPr>
        <w:t xml:space="preserve"> Care Med. 2008 Mar 1;177(5):557-8. PMID:18296473</w:t>
      </w:r>
    </w:p>
    <w:p w:rsidR="008C7997" w:rsidRPr="008C7997" w:rsidRDefault="008C7997" w:rsidP="008C7997">
      <w:pPr>
        <w:pStyle w:val="ListParagraph"/>
        <w:spacing w:after="0" w:line="240" w:lineRule="auto"/>
        <w:ind w:left="360"/>
        <w:rPr>
          <w:rFonts w:ascii="Calibri" w:hAnsi="Calibri"/>
          <w:sz w:val="24"/>
          <w:szCs w:val="24"/>
        </w:rPr>
      </w:pPr>
    </w:p>
    <w:p w:rsidR="008C7997" w:rsidRDefault="008C7997" w:rsidP="008C7997">
      <w:pPr>
        <w:pStyle w:val="ListParagraph"/>
        <w:numPr>
          <w:ilvl w:val="0"/>
          <w:numId w:val="16"/>
        </w:numPr>
        <w:spacing w:after="0" w:line="240" w:lineRule="auto"/>
        <w:rPr>
          <w:rFonts w:ascii="Calibri" w:hAnsi="Calibri"/>
          <w:sz w:val="24"/>
          <w:szCs w:val="24"/>
        </w:rPr>
      </w:pPr>
      <w:r w:rsidRPr="008C7997">
        <w:rPr>
          <w:rFonts w:ascii="Calibri" w:hAnsi="Calibri"/>
          <w:sz w:val="24"/>
          <w:szCs w:val="24"/>
        </w:rPr>
        <w:t>Jereb JA, Goldberg SV, Powell K, Villarino E, LoBue P. Recommendations for use of an isoniazid-</w:t>
      </w:r>
      <w:proofErr w:type="spellStart"/>
      <w:r w:rsidRPr="008C7997">
        <w:rPr>
          <w:rFonts w:ascii="Calibri" w:hAnsi="Calibri"/>
          <w:sz w:val="24"/>
          <w:szCs w:val="24"/>
        </w:rPr>
        <w:t>rifapentine</w:t>
      </w:r>
      <w:proofErr w:type="spellEnd"/>
      <w:r w:rsidRPr="008C7997">
        <w:rPr>
          <w:rFonts w:ascii="Calibri" w:hAnsi="Calibri"/>
          <w:sz w:val="24"/>
          <w:szCs w:val="24"/>
        </w:rPr>
        <w:t xml:space="preserve"> regimen with direct observation to treat latent </w:t>
      </w:r>
      <w:r w:rsidRPr="008C7997">
        <w:rPr>
          <w:rFonts w:ascii="Calibri" w:hAnsi="Calibri"/>
          <w:i/>
          <w:sz w:val="24"/>
          <w:szCs w:val="24"/>
        </w:rPr>
        <w:t>Mycobacterium tuberculosis</w:t>
      </w:r>
      <w:r w:rsidRPr="008C7997">
        <w:rPr>
          <w:rFonts w:ascii="Calibri" w:hAnsi="Calibri"/>
          <w:sz w:val="24"/>
          <w:szCs w:val="24"/>
        </w:rPr>
        <w:t xml:space="preserve"> infection. MMWR </w:t>
      </w:r>
      <w:proofErr w:type="spellStart"/>
      <w:r w:rsidRPr="008C7997">
        <w:rPr>
          <w:rFonts w:ascii="Calibri" w:hAnsi="Calibri"/>
          <w:sz w:val="24"/>
          <w:szCs w:val="24"/>
        </w:rPr>
        <w:t>Morb</w:t>
      </w:r>
      <w:proofErr w:type="spellEnd"/>
      <w:r w:rsidRPr="008C7997">
        <w:rPr>
          <w:rFonts w:ascii="Calibri" w:hAnsi="Calibri"/>
          <w:sz w:val="24"/>
          <w:szCs w:val="24"/>
        </w:rPr>
        <w:t xml:space="preserve"> Mortal </w:t>
      </w:r>
      <w:proofErr w:type="spellStart"/>
      <w:r w:rsidRPr="008C7997">
        <w:rPr>
          <w:rFonts w:ascii="Calibri" w:hAnsi="Calibri"/>
          <w:sz w:val="24"/>
          <w:szCs w:val="24"/>
        </w:rPr>
        <w:t>Wkly</w:t>
      </w:r>
      <w:proofErr w:type="spellEnd"/>
      <w:r w:rsidRPr="008C7997">
        <w:rPr>
          <w:rFonts w:ascii="Calibri" w:hAnsi="Calibri"/>
          <w:sz w:val="24"/>
          <w:szCs w:val="24"/>
        </w:rPr>
        <w:t xml:space="preserve"> Rep. 2011;60(48):1650–1653.</w:t>
      </w:r>
    </w:p>
    <w:p w:rsidR="006D739E" w:rsidRPr="006D739E" w:rsidRDefault="006D739E" w:rsidP="006D739E">
      <w:pPr>
        <w:pStyle w:val="ListParagraph"/>
        <w:rPr>
          <w:rFonts w:ascii="Calibri" w:hAnsi="Calibri"/>
          <w:sz w:val="24"/>
          <w:szCs w:val="24"/>
        </w:rPr>
      </w:pPr>
    </w:p>
    <w:p w:rsidR="006D739E" w:rsidRPr="008C7997" w:rsidRDefault="006D739E" w:rsidP="006D739E">
      <w:pPr>
        <w:pStyle w:val="ListParagraph"/>
        <w:numPr>
          <w:ilvl w:val="0"/>
          <w:numId w:val="16"/>
        </w:numPr>
        <w:spacing w:after="0" w:line="240" w:lineRule="auto"/>
        <w:rPr>
          <w:rFonts w:ascii="Calibri" w:hAnsi="Calibri"/>
          <w:sz w:val="24"/>
          <w:szCs w:val="24"/>
        </w:rPr>
      </w:pPr>
      <w:r w:rsidRPr="006D739E">
        <w:rPr>
          <w:rFonts w:ascii="Calibri" w:hAnsi="Calibri"/>
          <w:sz w:val="24"/>
          <w:szCs w:val="24"/>
        </w:rPr>
        <w:t>Centers for Disease Control and Prevention. Prevention and Control of Tuberculosis Among Homeless Persons Recommendations of the Advisory Council for the Elimination of Tuberculosis.. MMWR 1992;41(RR-5).</w:t>
      </w:r>
    </w:p>
    <w:p w:rsidR="00A332CF" w:rsidRPr="008C7997" w:rsidRDefault="00A332CF" w:rsidP="008C7997">
      <w:pPr>
        <w:spacing w:after="0" w:line="240" w:lineRule="auto"/>
        <w:rPr>
          <w:rFonts w:ascii="Calibri" w:hAnsi="Calibri"/>
          <w:sz w:val="24"/>
          <w:szCs w:val="24"/>
        </w:rPr>
      </w:pPr>
    </w:p>
    <w:sectPr w:rsidR="00A332CF" w:rsidRPr="008C7997" w:rsidSect="00FB2724">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6656" w:rsidRDefault="000C6656" w:rsidP="008E6527">
      <w:pPr>
        <w:spacing w:after="0" w:line="240" w:lineRule="auto"/>
      </w:pPr>
      <w:r>
        <w:separator/>
      </w:r>
    </w:p>
  </w:endnote>
  <w:endnote w:type="continuationSeparator" w:id="0">
    <w:p w:rsidR="000C6656" w:rsidRDefault="000C6656" w:rsidP="008E65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5208758"/>
      <w:docPartObj>
        <w:docPartGallery w:val="Page Numbers (Bottom of Page)"/>
        <w:docPartUnique/>
      </w:docPartObj>
    </w:sdtPr>
    <w:sdtEndPr>
      <w:rPr>
        <w:noProof/>
      </w:rPr>
    </w:sdtEndPr>
    <w:sdtContent>
      <w:p w:rsidR="008E6527" w:rsidRDefault="008E6527">
        <w:pPr>
          <w:pStyle w:val="Footer"/>
          <w:jc w:val="right"/>
        </w:pPr>
        <w:r>
          <w:fldChar w:fldCharType="begin"/>
        </w:r>
        <w:r>
          <w:instrText xml:space="preserve"> PAGE   \* MERGEFORMAT </w:instrText>
        </w:r>
        <w:r>
          <w:fldChar w:fldCharType="separate"/>
        </w:r>
        <w:r w:rsidR="006B14C9">
          <w:rPr>
            <w:noProof/>
          </w:rPr>
          <w:t>1</w:t>
        </w:r>
        <w:r>
          <w:rPr>
            <w:noProof/>
          </w:rPr>
          <w:fldChar w:fldCharType="end"/>
        </w:r>
      </w:p>
    </w:sdtContent>
  </w:sdt>
  <w:p w:rsidR="008E6527" w:rsidRDefault="008E65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6656" w:rsidRDefault="000C6656" w:rsidP="008E6527">
      <w:pPr>
        <w:spacing w:after="0" w:line="240" w:lineRule="auto"/>
      </w:pPr>
      <w:r>
        <w:separator/>
      </w:r>
    </w:p>
  </w:footnote>
  <w:footnote w:type="continuationSeparator" w:id="0">
    <w:p w:rsidR="000C6656" w:rsidRDefault="000C6656" w:rsidP="008E65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E047C"/>
    <w:multiLevelType w:val="hybridMultilevel"/>
    <w:tmpl w:val="821002C8"/>
    <w:lvl w:ilvl="0" w:tplc="E1C03912">
      <w:start w:val="1"/>
      <w:numFmt w:val="bullet"/>
      <w:lvlText w:val=""/>
      <w:lvlJc w:val="left"/>
      <w:pPr>
        <w:ind w:left="1440" w:hanging="360"/>
      </w:pPr>
      <w:rPr>
        <w:rFonts w:ascii="Wingdings" w:hAnsi="Wingdings"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CC025FE"/>
    <w:multiLevelType w:val="hybridMultilevel"/>
    <w:tmpl w:val="AE0205B2"/>
    <w:lvl w:ilvl="0" w:tplc="128CDA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0837886"/>
    <w:multiLevelType w:val="hybridMultilevel"/>
    <w:tmpl w:val="E6806F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2E2BCE"/>
    <w:multiLevelType w:val="hybridMultilevel"/>
    <w:tmpl w:val="62A82C5E"/>
    <w:lvl w:ilvl="0" w:tplc="04090019">
      <w:start w:val="1"/>
      <w:numFmt w:val="lowerLetter"/>
      <w:lvlText w:val="%1."/>
      <w:lvlJc w:val="left"/>
      <w:pPr>
        <w:ind w:left="1080" w:hanging="360"/>
      </w:pPr>
      <w:rPr>
        <w:rFonts w:hint="default"/>
      </w:rPr>
    </w:lvl>
    <w:lvl w:ilvl="1" w:tplc="0409000F">
      <w:start w:val="1"/>
      <w:numFmt w:val="decimal"/>
      <w:lvlText w:val="%2."/>
      <w:lvlJc w:val="left"/>
      <w:pPr>
        <w:ind w:left="1800" w:hanging="360"/>
      </w:pPr>
      <w:rPr>
        <w:b w:val="0"/>
        <w:i w:val="0"/>
      </w:rPr>
    </w:lvl>
    <w:lvl w:ilvl="2" w:tplc="0409001B">
      <w:start w:val="1"/>
      <w:numFmt w:val="lowerRoman"/>
      <w:lvlText w:val="%3."/>
      <w:lvlJc w:val="right"/>
      <w:pPr>
        <w:ind w:left="2520" w:hanging="180"/>
      </w:pPr>
    </w:lvl>
    <w:lvl w:ilvl="3" w:tplc="1A98A694">
      <w:start w:val="1"/>
      <w:numFmt w:val="decimal"/>
      <w:lvlText w:val="%4."/>
      <w:lvlJc w:val="left"/>
      <w:pPr>
        <w:ind w:left="3240" w:hanging="360"/>
      </w:pPr>
      <w:rPr>
        <w:b w:val="0"/>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3FAC6B97"/>
    <w:multiLevelType w:val="multilevel"/>
    <w:tmpl w:val="91CCC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8D254E5"/>
    <w:multiLevelType w:val="hybridMultilevel"/>
    <w:tmpl w:val="99143C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FDF51B8"/>
    <w:multiLevelType w:val="hybridMultilevel"/>
    <w:tmpl w:val="77905D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93A483D"/>
    <w:multiLevelType w:val="hybridMultilevel"/>
    <w:tmpl w:val="07BE83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9CD5AFE"/>
    <w:multiLevelType w:val="hybridMultilevel"/>
    <w:tmpl w:val="AE0205B2"/>
    <w:lvl w:ilvl="0" w:tplc="128CDA7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5ABD6063"/>
    <w:multiLevelType w:val="hybridMultilevel"/>
    <w:tmpl w:val="BE10F9C4"/>
    <w:lvl w:ilvl="0" w:tplc="0409000F">
      <w:start w:val="1"/>
      <w:numFmt w:val="decimal"/>
      <w:lvlText w:val="%1."/>
      <w:lvlJc w:val="left"/>
      <w:pPr>
        <w:ind w:left="720" w:hanging="360"/>
      </w:pPr>
      <w:rPr>
        <w:rFonts w:hint="default"/>
      </w:rPr>
    </w:lvl>
    <w:lvl w:ilvl="1" w:tplc="9A981EEE">
      <w:start w:val="1"/>
      <w:numFmt w:val="lowerLetter"/>
      <w:lvlText w:val="%2."/>
      <w:lvlJc w:val="left"/>
      <w:pPr>
        <w:ind w:left="1440" w:hanging="360"/>
      </w:pPr>
      <w:rPr>
        <w:b w:val="0"/>
        <w:i w:val="0"/>
      </w:rPr>
    </w:lvl>
    <w:lvl w:ilvl="2" w:tplc="0409001B">
      <w:start w:val="1"/>
      <w:numFmt w:val="lowerRoman"/>
      <w:lvlText w:val="%3."/>
      <w:lvlJc w:val="right"/>
      <w:pPr>
        <w:ind w:left="2160" w:hanging="180"/>
      </w:pPr>
    </w:lvl>
    <w:lvl w:ilvl="3" w:tplc="1A98A694">
      <w:start w:val="1"/>
      <w:numFmt w:val="decimal"/>
      <w:lvlText w:val="%4."/>
      <w:lvlJc w:val="left"/>
      <w:pPr>
        <w:ind w:left="2880" w:hanging="360"/>
      </w:pPr>
      <w:rPr>
        <w:b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0245FA2"/>
    <w:multiLevelType w:val="hybridMultilevel"/>
    <w:tmpl w:val="F51E38B2"/>
    <w:lvl w:ilvl="0" w:tplc="BC3CC0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4"/>
  </w:num>
  <w:num w:numId="4">
    <w:abstractNumId w:val="15"/>
  </w:num>
  <w:num w:numId="5">
    <w:abstractNumId w:val="17"/>
  </w:num>
  <w:num w:numId="6">
    <w:abstractNumId w:val="4"/>
  </w:num>
  <w:num w:numId="7">
    <w:abstractNumId w:val="13"/>
  </w:num>
  <w:num w:numId="8">
    <w:abstractNumId w:val="9"/>
  </w:num>
  <w:num w:numId="9">
    <w:abstractNumId w:val="6"/>
  </w:num>
  <w:num w:numId="10">
    <w:abstractNumId w:val="12"/>
  </w:num>
  <w:num w:numId="11">
    <w:abstractNumId w:val="2"/>
  </w:num>
  <w:num w:numId="12">
    <w:abstractNumId w:val="0"/>
  </w:num>
  <w:num w:numId="13">
    <w:abstractNumId w:val="11"/>
  </w:num>
  <w:num w:numId="14">
    <w:abstractNumId w:val="1"/>
  </w:num>
  <w:num w:numId="15">
    <w:abstractNumId w:val="16"/>
  </w:num>
  <w:num w:numId="16">
    <w:abstractNumId w:val="8"/>
  </w:num>
  <w:num w:numId="17">
    <w:abstractNumId w:val="7"/>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5D7"/>
    <w:rsid w:val="000469C2"/>
    <w:rsid w:val="00050EA8"/>
    <w:rsid w:val="000948D3"/>
    <w:rsid w:val="000C6656"/>
    <w:rsid w:val="0010212A"/>
    <w:rsid w:val="00143129"/>
    <w:rsid w:val="001656A4"/>
    <w:rsid w:val="00165F20"/>
    <w:rsid w:val="00166853"/>
    <w:rsid w:val="00190DE0"/>
    <w:rsid w:val="001E4FF3"/>
    <w:rsid w:val="0020377C"/>
    <w:rsid w:val="00250A23"/>
    <w:rsid w:val="002A4177"/>
    <w:rsid w:val="002E5345"/>
    <w:rsid w:val="003243B0"/>
    <w:rsid w:val="00333887"/>
    <w:rsid w:val="00347C4F"/>
    <w:rsid w:val="00372E42"/>
    <w:rsid w:val="003B5243"/>
    <w:rsid w:val="003C761A"/>
    <w:rsid w:val="003D2804"/>
    <w:rsid w:val="003E6B20"/>
    <w:rsid w:val="004209D2"/>
    <w:rsid w:val="00461D3B"/>
    <w:rsid w:val="004879C5"/>
    <w:rsid w:val="0049553E"/>
    <w:rsid w:val="004A5777"/>
    <w:rsid w:val="004C1E95"/>
    <w:rsid w:val="005070E7"/>
    <w:rsid w:val="00525D54"/>
    <w:rsid w:val="0054578C"/>
    <w:rsid w:val="00547D9A"/>
    <w:rsid w:val="00550CF5"/>
    <w:rsid w:val="00587B08"/>
    <w:rsid w:val="005A65AC"/>
    <w:rsid w:val="005B6EC1"/>
    <w:rsid w:val="005E0808"/>
    <w:rsid w:val="005E683C"/>
    <w:rsid w:val="006030BE"/>
    <w:rsid w:val="0060769C"/>
    <w:rsid w:val="006165D7"/>
    <w:rsid w:val="0064370F"/>
    <w:rsid w:val="006921AA"/>
    <w:rsid w:val="006B14C9"/>
    <w:rsid w:val="006B7A66"/>
    <w:rsid w:val="006D739E"/>
    <w:rsid w:val="006E3669"/>
    <w:rsid w:val="006E7507"/>
    <w:rsid w:val="007002E6"/>
    <w:rsid w:val="00746401"/>
    <w:rsid w:val="007966B2"/>
    <w:rsid w:val="007B72AA"/>
    <w:rsid w:val="007D6E96"/>
    <w:rsid w:val="00825FC0"/>
    <w:rsid w:val="00833E83"/>
    <w:rsid w:val="00846CBF"/>
    <w:rsid w:val="00883854"/>
    <w:rsid w:val="008C7997"/>
    <w:rsid w:val="008E6527"/>
    <w:rsid w:val="008F2D74"/>
    <w:rsid w:val="00910498"/>
    <w:rsid w:val="0094302F"/>
    <w:rsid w:val="0096683E"/>
    <w:rsid w:val="00970EB9"/>
    <w:rsid w:val="00977A5B"/>
    <w:rsid w:val="009D6CC1"/>
    <w:rsid w:val="009F5DCD"/>
    <w:rsid w:val="00A00699"/>
    <w:rsid w:val="00A02F82"/>
    <w:rsid w:val="00A332CF"/>
    <w:rsid w:val="00A372B4"/>
    <w:rsid w:val="00A820AE"/>
    <w:rsid w:val="00A91843"/>
    <w:rsid w:val="00AC7762"/>
    <w:rsid w:val="00AF6BEB"/>
    <w:rsid w:val="00B01000"/>
    <w:rsid w:val="00B01104"/>
    <w:rsid w:val="00B02316"/>
    <w:rsid w:val="00B73178"/>
    <w:rsid w:val="00B97AEB"/>
    <w:rsid w:val="00BA2065"/>
    <w:rsid w:val="00BD33A2"/>
    <w:rsid w:val="00BD78F9"/>
    <w:rsid w:val="00BE4C46"/>
    <w:rsid w:val="00C0578A"/>
    <w:rsid w:val="00C12BCF"/>
    <w:rsid w:val="00C146DD"/>
    <w:rsid w:val="00C45F2D"/>
    <w:rsid w:val="00C51BDB"/>
    <w:rsid w:val="00C67366"/>
    <w:rsid w:val="00C835F1"/>
    <w:rsid w:val="00CC0096"/>
    <w:rsid w:val="00CC08AC"/>
    <w:rsid w:val="00CC3EB6"/>
    <w:rsid w:val="00CD143D"/>
    <w:rsid w:val="00CE5C95"/>
    <w:rsid w:val="00D14607"/>
    <w:rsid w:val="00D347A6"/>
    <w:rsid w:val="00D754D7"/>
    <w:rsid w:val="00D8693D"/>
    <w:rsid w:val="00D96EC6"/>
    <w:rsid w:val="00D97D14"/>
    <w:rsid w:val="00DA5424"/>
    <w:rsid w:val="00DC0C0B"/>
    <w:rsid w:val="00E24C03"/>
    <w:rsid w:val="00EA127D"/>
    <w:rsid w:val="00EB125E"/>
    <w:rsid w:val="00EE15D1"/>
    <w:rsid w:val="00F05855"/>
    <w:rsid w:val="00F21CC7"/>
    <w:rsid w:val="00F31985"/>
    <w:rsid w:val="00F418B2"/>
    <w:rsid w:val="00F46E4F"/>
    <w:rsid w:val="00F95454"/>
    <w:rsid w:val="00FA4483"/>
    <w:rsid w:val="00FB2724"/>
    <w:rsid w:val="00FE0731"/>
    <w:rsid w:val="00FE2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332CF"/>
    <w:pPr>
      <w:spacing w:before="240" w:after="120" w:line="240" w:lineRule="auto"/>
      <w:outlineLvl w:val="0"/>
    </w:pPr>
    <w:rPr>
      <w:rFonts w:ascii="Times New Roman" w:eastAsia="Times New Roman" w:hAnsi="Times New Roman" w:cs="Times New Roman"/>
      <w:b/>
      <w:bCs/>
      <w:color w:val="000000"/>
      <w:kern w:val="36"/>
      <w:sz w:val="33"/>
      <w:szCs w:val="33"/>
    </w:rPr>
  </w:style>
  <w:style w:type="paragraph" w:styleId="Heading3">
    <w:name w:val="heading 3"/>
    <w:basedOn w:val="Normal"/>
    <w:link w:val="Heading3Char"/>
    <w:uiPriority w:val="9"/>
    <w:qFormat/>
    <w:rsid w:val="00A332CF"/>
    <w:pPr>
      <w:spacing w:before="308" w:after="154" w:line="240" w:lineRule="auto"/>
      <w:outlineLvl w:val="2"/>
    </w:pPr>
    <w:rPr>
      <w:rFonts w:ascii="Times New Roman" w:eastAsia="Times New Roman" w:hAnsi="Times New Roman" w:cs="Times New Roman"/>
      <w:b/>
      <w:bCs/>
      <w:color w:val="724128"/>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65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65D7"/>
  </w:style>
  <w:style w:type="character" w:styleId="Hyperlink">
    <w:name w:val="Hyperlink"/>
    <w:basedOn w:val="DefaultParagraphFont"/>
    <w:uiPriority w:val="99"/>
    <w:unhideWhenUsed/>
    <w:rsid w:val="006165D7"/>
    <w:rPr>
      <w:color w:val="0000FF" w:themeColor="hyperlink"/>
      <w:u w:val="single"/>
    </w:rPr>
  </w:style>
  <w:style w:type="paragraph" w:styleId="ListParagraph">
    <w:name w:val="List Paragraph"/>
    <w:basedOn w:val="Normal"/>
    <w:uiPriority w:val="34"/>
    <w:qFormat/>
    <w:rsid w:val="006165D7"/>
    <w:pPr>
      <w:ind w:left="720"/>
      <w:contextualSpacing/>
    </w:pPr>
  </w:style>
  <w:style w:type="table" w:styleId="TableGrid">
    <w:name w:val="Table Grid"/>
    <w:basedOn w:val="TableNormal"/>
    <w:uiPriority w:val="59"/>
    <w:rsid w:val="006165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165D7"/>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6165D7"/>
    <w:rPr>
      <w:color w:val="auto"/>
    </w:rPr>
  </w:style>
  <w:style w:type="character" w:styleId="Strong">
    <w:name w:val="Strong"/>
    <w:basedOn w:val="DefaultParagraphFont"/>
    <w:uiPriority w:val="22"/>
    <w:qFormat/>
    <w:rsid w:val="0060769C"/>
    <w:rPr>
      <w:b/>
      <w:bCs/>
    </w:rPr>
  </w:style>
  <w:style w:type="character" w:styleId="CommentReference">
    <w:name w:val="annotation reference"/>
    <w:basedOn w:val="DefaultParagraphFont"/>
    <w:uiPriority w:val="99"/>
    <w:semiHidden/>
    <w:unhideWhenUsed/>
    <w:rsid w:val="0060769C"/>
    <w:rPr>
      <w:sz w:val="16"/>
      <w:szCs w:val="16"/>
    </w:rPr>
  </w:style>
  <w:style w:type="paragraph" w:styleId="CommentText">
    <w:name w:val="annotation text"/>
    <w:basedOn w:val="Normal"/>
    <w:link w:val="CommentTextChar"/>
    <w:uiPriority w:val="99"/>
    <w:semiHidden/>
    <w:unhideWhenUsed/>
    <w:rsid w:val="0060769C"/>
    <w:pPr>
      <w:spacing w:line="240" w:lineRule="auto"/>
    </w:pPr>
    <w:rPr>
      <w:sz w:val="20"/>
      <w:szCs w:val="20"/>
    </w:rPr>
  </w:style>
  <w:style w:type="character" w:customStyle="1" w:styleId="CommentTextChar">
    <w:name w:val="Comment Text Char"/>
    <w:basedOn w:val="DefaultParagraphFont"/>
    <w:link w:val="CommentText"/>
    <w:uiPriority w:val="99"/>
    <w:semiHidden/>
    <w:rsid w:val="0060769C"/>
    <w:rPr>
      <w:sz w:val="20"/>
      <w:szCs w:val="20"/>
    </w:rPr>
  </w:style>
  <w:style w:type="paragraph" w:styleId="BalloonText">
    <w:name w:val="Balloon Text"/>
    <w:basedOn w:val="Normal"/>
    <w:link w:val="BalloonTextChar"/>
    <w:uiPriority w:val="99"/>
    <w:semiHidden/>
    <w:unhideWhenUsed/>
    <w:rsid w:val="00607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69C"/>
    <w:rPr>
      <w:rFonts w:ascii="Tahoma" w:hAnsi="Tahoma" w:cs="Tahoma"/>
      <w:sz w:val="16"/>
      <w:szCs w:val="16"/>
    </w:rPr>
  </w:style>
  <w:style w:type="character" w:customStyle="1" w:styleId="Heading1Char">
    <w:name w:val="Heading 1 Char"/>
    <w:basedOn w:val="DefaultParagraphFont"/>
    <w:link w:val="Heading1"/>
    <w:uiPriority w:val="9"/>
    <w:rsid w:val="00A332CF"/>
    <w:rPr>
      <w:rFonts w:ascii="Times New Roman" w:eastAsia="Times New Roman" w:hAnsi="Times New Roman" w:cs="Times New Roman"/>
      <w:b/>
      <w:bCs/>
      <w:color w:val="000000"/>
      <w:kern w:val="36"/>
      <w:sz w:val="33"/>
      <w:szCs w:val="33"/>
    </w:rPr>
  </w:style>
  <w:style w:type="character" w:customStyle="1" w:styleId="Heading3Char">
    <w:name w:val="Heading 3 Char"/>
    <w:basedOn w:val="DefaultParagraphFont"/>
    <w:link w:val="Heading3"/>
    <w:uiPriority w:val="9"/>
    <w:rsid w:val="00A332CF"/>
    <w:rPr>
      <w:rFonts w:ascii="Times New Roman" w:eastAsia="Times New Roman" w:hAnsi="Times New Roman" w:cs="Times New Roman"/>
      <w:b/>
      <w:bCs/>
      <w:color w:val="724128"/>
      <w:sz w:val="26"/>
      <w:szCs w:val="26"/>
    </w:rPr>
  </w:style>
  <w:style w:type="character" w:styleId="Emphasis">
    <w:name w:val="Emphasis"/>
    <w:basedOn w:val="DefaultParagraphFont"/>
    <w:uiPriority w:val="20"/>
    <w:qFormat/>
    <w:rsid w:val="00A332CF"/>
    <w:rPr>
      <w:i/>
      <w:iCs/>
    </w:rPr>
  </w:style>
  <w:style w:type="character" w:customStyle="1" w:styleId="source3">
    <w:name w:val="source3"/>
    <w:basedOn w:val="DefaultParagraphFont"/>
    <w:rsid w:val="00A332CF"/>
  </w:style>
  <w:style w:type="paragraph" w:styleId="CommentSubject">
    <w:name w:val="annotation subject"/>
    <w:basedOn w:val="CommentText"/>
    <w:next w:val="CommentText"/>
    <w:link w:val="CommentSubjectChar"/>
    <w:uiPriority w:val="99"/>
    <w:semiHidden/>
    <w:unhideWhenUsed/>
    <w:rsid w:val="00CE5C95"/>
    <w:rPr>
      <w:b/>
      <w:bCs/>
    </w:rPr>
  </w:style>
  <w:style w:type="character" w:customStyle="1" w:styleId="CommentSubjectChar">
    <w:name w:val="Comment Subject Char"/>
    <w:basedOn w:val="CommentTextChar"/>
    <w:link w:val="CommentSubject"/>
    <w:uiPriority w:val="99"/>
    <w:semiHidden/>
    <w:rsid w:val="00CE5C95"/>
    <w:rPr>
      <w:b/>
      <w:bCs/>
      <w:sz w:val="20"/>
      <w:szCs w:val="20"/>
    </w:rPr>
  </w:style>
  <w:style w:type="paragraph" w:styleId="Footer">
    <w:name w:val="footer"/>
    <w:basedOn w:val="Normal"/>
    <w:link w:val="FooterChar"/>
    <w:uiPriority w:val="99"/>
    <w:unhideWhenUsed/>
    <w:rsid w:val="008E65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65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332CF"/>
    <w:pPr>
      <w:spacing w:before="240" w:after="120" w:line="240" w:lineRule="auto"/>
      <w:outlineLvl w:val="0"/>
    </w:pPr>
    <w:rPr>
      <w:rFonts w:ascii="Times New Roman" w:eastAsia="Times New Roman" w:hAnsi="Times New Roman" w:cs="Times New Roman"/>
      <w:b/>
      <w:bCs/>
      <w:color w:val="000000"/>
      <w:kern w:val="36"/>
      <w:sz w:val="33"/>
      <w:szCs w:val="33"/>
    </w:rPr>
  </w:style>
  <w:style w:type="paragraph" w:styleId="Heading3">
    <w:name w:val="heading 3"/>
    <w:basedOn w:val="Normal"/>
    <w:link w:val="Heading3Char"/>
    <w:uiPriority w:val="9"/>
    <w:qFormat/>
    <w:rsid w:val="00A332CF"/>
    <w:pPr>
      <w:spacing w:before="308" w:after="154" w:line="240" w:lineRule="auto"/>
      <w:outlineLvl w:val="2"/>
    </w:pPr>
    <w:rPr>
      <w:rFonts w:ascii="Times New Roman" w:eastAsia="Times New Roman" w:hAnsi="Times New Roman" w:cs="Times New Roman"/>
      <w:b/>
      <w:bCs/>
      <w:color w:val="724128"/>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65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65D7"/>
  </w:style>
  <w:style w:type="character" w:styleId="Hyperlink">
    <w:name w:val="Hyperlink"/>
    <w:basedOn w:val="DefaultParagraphFont"/>
    <w:uiPriority w:val="99"/>
    <w:unhideWhenUsed/>
    <w:rsid w:val="006165D7"/>
    <w:rPr>
      <w:color w:val="0000FF" w:themeColor="hyperlink"/>
      <w:u w:val="single"/>
    </w:rPr>
  </w:style>
  <w:style w:type="paragraph" w:styleId="ListParagraph">
    <w:name w:val="List Paragraph"/>
    <w:basedOn w:val="Normal"/>
    <w:uiPriority w:val="34"/>
    <w:qFormat/>
    <w:rsid w:val="006165D7"/>
    <w:pPr>
      <w:ind w:left="720"/>
      <w:contextualSpacing/>
    </w:pPr>
  </w:style>
  <w:style w:type="table" w:styleId="TableGrid">
    <w:name w:val="Table Grid"/>
    <w:basedOn w:val="TableNormal"/>
    <w:uiPriority w:val="59"/>
    <w:rsid w:val="006165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165D7"/>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6165D7"/>
    <w:rPr>
      <w:color w:val="auto"/>
    </w:rPr>
  </w:style>
  <w:style w:type="character" w:styleId="Strong">
    <w:name w:val="Strong"/>
    <w:basedOn w:val="DefaultParagraphFont"/>
    <w:uiPriority w:val="22"/>
    <w:qFormat/>
    <w:rsid w:val="0060769C"/>
    <w:rPr>
      <w:b/>
      <w:bCs/>
    </w:rPr>
  </w:style>
  <w:style w:type="character" w:styleId="CommentReference">
    <w:name w:val="annotation reference"/>
    <w:basedOn w:val="DefaultParagraphFont"/>
    <w:uiPriority w:val="99"/>
    <w:semiHidden/>
    <w:unhideWhenUsed/>
    <w:rsid w:val="0060769C"/>
    <w:rPr>
      <w:sz w:val="16"/>
      <w:szCs w:val="16"/>
    </w:rPr>
  </w:style>
  <w:style w:type="paragraph" w:styleId="CommentText">
    <w:name w:val="annotation text"/>
    <w:basedOn w:val="Normal"/>
    <w:link w:val="CommentTextChar"/>
    <w:uiPriority w:val="99"/>
    <w:semiHidden/>
    <w:unhideWhenUsed/>
    <w:rsid w:val="0060769C"/>
    <w:pPr>
      <w:spacing w:line="240" w:lineRule="auto"/>
    </w:pPr>
    <w:rPr>
      <w:sz w:val="20"/>
      <w:szCs w:val="20"/>
    </w:rPr>
  </w:style>
  <w:style w:type="character" w:customStyle="1" w:styleId="CommentTextChar">
    <w:name w:val="Comment Text Char"/>
    <w:basedOn w:val="DefaultParagraphFont"/>
    <w:link w:val="CommentText"/>
    <w:uiPriority w:val="99"/>
    <w:semiHidden/>
    <w:rsid w:val="0060769C"/>
    <w:rPr>
      <w:sz w:val="20"/>
      <w:szCs w:val="20"/>
    </w:rPr>
  </w:style>
  <w:style w:type="paragraph" w:styleId="BalloonText">
    <w:name w:val="Balloon Text"/>
    <w:basedOn w:val="Normal"/>
    <w:link w:val="BalloonTextChar"/>
    <w:uiPriority w:val="99"/>
    <w:semiHidden/>
    <w:unhideWhenUsed/>
    <w:rsid w:val="00607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69C"/>
    <w:rPr>
      <w:rFonts w:ascii="Tahoma" w:hAnsi="Tahoma" w:cs="Tahoma"/>
      <w:sz w:val="16"/>
      <w:szCs w:val="16"/>
    </w:rPr>
  </w:style>
  <w:style w:type="character" w:customStyle="1" w:styleId="Heading1Char">
    <w:name w:val="Heading 1 Char"/>
    <w:basedOn w:val="DefaultParagraphFont"/>
    <w:link w:val="Heading1"/>
    <w:uiPriority w:val="9"/>
    <w:rsid w:val="00A332CF"/>
    <w:rPr>
      <w:rFonts w:ascii="Times New Roman" w:eastAsia="Times New Roman" w:hAnsi="Times New Roman" w:cs="Times New Roman"/>
      <w:b/>
      <w:bCs/>
      <w:color w:val="000000"/>
      <w:kern w:val="36"/>
      <w:sz w:val="33"/>
      <w:szCs w:val="33"/>
    </w:rPr>
  </w:style>
  <w:style w:type="character" w:customStyle="1" w:styleId="Heading3Char">
    <w:name w:val="Heading 3 Char"/>
    <w:basedOn w:val="DefaultParagraphFont"/>
    <w:link w:val="Heading3"/>
    <w:uiPriority w:val="9"/>
    <w:rsid w:val="00A332CF"/>
    <w:rPr>
      <w:rFonts w:ascii="Times New Roman" w:eastAsia="Times New Roman" w:hAnsi="Times New Roman" w:cs="Times New Roman"/>
      <w:b/>
      <w:bCs/>
      <w:color w:val="724128"/>
      <w:sz w:val="26"/>
      <w:szCs w:val="26"/>
    </w:rPr>
  </w:style>
  <w:style w:type="character" w:styleId="Emphasis">
    <w:name w:val="Emphasis"/>
    <w:basedOn w:val="DefaultParagraphFont"/>
    <w:uiPriority w:val="20"/>
    <w:qFormat/>
    <w:rsid w:val="00A332CF"/>
    <w:rPr>
      <w:i/>
      <w:iCs/>
    </w:rPr>
  </w:style>
  <w:style w:type="character" w:customStyle="1" w:styleId="source3">
    <w:name w:val="source3"/>
    <w:basedOn w:val="DefaultParagraphFont"/>
    <w:rsid w:val="00A332CF"/>
  </w:style>
  <w:style w:type="paragraph" w:styleId="CommentSubject">
    <w:name w:val="annotation subject"/>
    <w:basedOn w:val="CommentText"/>
    <w:next w:val="CommentText"/>
    <w:link w:val="CommentSubjectChar"/>
    <w:uiPriority w:val="99"/>
    <w:semiHidden/>
    <w:unhideWhenUsed/>
    <w:rsid w:val="00CE5C95"/>
    <w:rPr>
      <w:b/>
      <w:bCs/>
    </w:rPr>
  </w:style>
  <w:style w:type="character" w:customStyle="1" w:styleId="CommentSubjectChar">
    <w:name w:val="Comment Subject Char"/>
    <w:basedOn w:val="CommentTextChar"/>
    <w:link w:val="CommentSubject"/>
    <w:uiPriority w:val="99"/>
    <w:semiHidden/>
    <w:rsid w:val="00CE5C95"/>
    <w:rPr>
      <w:b/>
      <w:bCs/>
      <w:sz w:val="20"/>
      <w:szCs w:val="20"/>
    </w:rPr>
  </w:style>
  <w:style w:type="paragraph" w:styleId="Footer">
    <w:name w:val="footer"/>
    <w:basedOn w:val="Normal"/>
    <w:link w:val="FooterChar"/>
    <w:uiPriority w:val="99"/>
    <w:unhideWhenUsed/>
    <w:rsid w:val="008E65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65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362657">
      <w:bodyDiv w:val="1"/>
      <w:marLeft w:val="0"/>
      <w:marRight w:val="0"/>
      <w:marTop w:val="0"/>
      <w:marBottom w:val="0"/>
      <w:divBdr>
        <w:top w:val="none" w:sz="0" w:space="0" w:color="auto"/>
        <w:left w:val="none" w:sz="0" w:space="0" w:color="auto"/>
        <w:bottom w:val="none" w:sz="0" w:space="0" w:color="auto"/>
        <w:right w:val="none" w:sz="0" w:space="0" w:color="auto"/>
      </w:divBdr>
      <w:divsChild>
        <w:div w:id="344138341">
          <w:marLeft w:val="0"/>
          <w:marRight w:val="0"/>
          <w:marTop w:val="0"/>
          <w:marBottom w:val="0"/>
          <w:divBdr>
            <w:top w:val="none" w:sz="0" w:space="0" w:color="auto"/>
            <w:left w:val="none" w:sz="0" w:space="0" w:color="auto"/>
            <w:bottom w:val="none" w:sz="0" w:space="0" w:color="auto"/>
            <w:right w:val="none" w:sz="0" w:space="0" w:color="auto"/>
          </w:divBdr>
          <w:divsChild>
            <w:div w:id="140342951">
              <w:marLeft w:val="0"/>
              <w:marRight w:val="0"/>
              <w:marTop w:val="0"/>
              <w:marBottom w:val="0"/>
              <w:divBdr>
                <w:top w:val="none" w:sz="0" w:space="0" w:color="auto"/>
                <w:left w:val="none" w:sz="0" w:space="0" w:color="auto"/>
                <w:bottom w:val="none" w:sz="0" w:space="0" w:color="auto"/>
                <w:right w:val="none" w:sz="0" w:space="0" w:color="auto"/>
              </w:divBdr>
              <w:divsChild>
                <w:div w:id="1477406641">
                  <w:marLeft w:val="0"/>
                  <w:marRight w:val="0"/>
                  <w:marTop w:val="0"/>
                  <w:marBottom w:val="0"/>
                  <w:divBdr>
                    <w:top w:val="none" w:sz="0" w:space="0" w:color="auto"/>
                    <w:left w:val="none" w:sz="0" w:space="0" w:color="auto"/>
                    <w:bottom w:val="none" w:sz="0" w:space="0" w:color="auto"/>
                    <w:right w:val="none" w:sz="0" w:space="0" w:color="auto"/>
                  </w:divBdr>
                  <w:divsChild>
                    <w:div w:id="1111433484">
                      <w:marLeft w:val="0"/>
                      <w:marRight w:val="0"/>
                      <w:marTop w:val="0"/>
                      <w:marBottom w:val="0"/>
                      <w:divBdr>
                        <w:top w:val="none" w:sz="0" w:space="0" w:color="auto"/>
                        <w:left w:val="none" w:sz="0" w:space="0" w:color="auto"/>
                        <w:bottom w:val="none" w:sz="0" w:space="0" w:color="auto"/>
                        <w:right w:val="none" w:sz="0" w:space="0" w:color="auto"/>
                      </w:divBdr>
                      <w:divsChild>
                        <w:div w:id="503087048">
                          <w:marLeft w:val="0"/>
                          <w:marRight w:val="0"/>
                          <w:marTop w:val="0"/>
                          <w:marBottom w:val="0"/>
                          <w:divBdr>
                            <w:top w:val="none" w:sz="0" w:space="0" w:color="auto"/>
                            <w:left w:val="none" w:sz="0" w:space="0" w:color="auto"/>
                            <w:bottom w:val="none" w:sz="0" w:space="0" w:color="auto"/>
                            <w:right w:val="none" w:sz="0" w:space="0" w:color="auto"/>
                          </w:divBdr>
                          <w:divsChild>
                            <w:div w:id="457341678">
                              <w:marLeft w:val="0"/>
                              <w:marRight w:val="0"/>
                              <w:marTop w:val="0"/>
                              <w:marBottom w:val="0"/>
                              <w:divBdr>
                                <w:top w:val="none" w:sz="0" w:space="0" w:color="auto"/>
                                <w:left w:val="none" w:sz="0" w:space="0" w:color="auto"/>
                                <w:bottom w:val="none" w:sz="0" w:space="0" w:color="auto"/>
                                <w:right w:val="none" w:sz="0" w:space="0" w:color="auto"/>
                              </w:divBdr>
                              <w:divsChild>
                                <w:div w:id="866673144">
                                  <w:marLeft w:val="0"/>
                                  <w:marRight w:val="0"/>
                                  <w:marTop w:val="0"/>
                                  <w:marBottom w:val="0"/>
                                  <w:divBdr>
                                    <w:top w:val="none" w:sz="0" w:space="0" w:color="auto"/>
                                    <w:left w:val="none" w:sz="0" w:space="0" w:color="auto"/>
                                    <w:bottom w:val="none" w:sz="0" w:space="0" w:color="auto"/>
                                    <w:right w:val="none" w:sz="0" w:space="0" w:color="auto"/>
                                  </w:divBdr>
                                  <w:divsChild>
                                    <w:div w:id="1050693906">
                                      <w:marLeft w:val="0"/>
                                      <w:marRight w:val="0"/>
                                      <w:marTop w:val="0"/>
                                      <w:marBottom w:val="0"/>
                                      <w:divBdr>
                                        <w:top w:val="none" w:sz="0" w:space="0" w:color="auto"/>
                                        <w:left w:val="none" w:sz="0" w:space="0" w:color="auto"/>
                                        <w:bottom w:val="none" w:sz="0" w:space="0" w:color="auto"/>
                                        <w:right w:val="none" w:sz="0" w:space="0" w:color="auto"/>
                                      </w:divBdr>
                                      <w:divsChild>
                                        <w:div w:id="2042438410">
                                          <w:marLeft w:val="0"/>
                                          <w:marRight w:val="0"/>
                                          <w:marTop w:val="0"/>
                                          <w:marBottom w:val="0"/>
                                          <w:divBdr>
                                            <w:top w:val="none" w:sz="0" w:space="0" w:color="auto"/>
                                            <w:left w:val="none" w:sz="0" w:space="0" w:color="auto"/>
                                            <w:bottom w:val="none" w:sz="0" w:space="0" w:color="auto"/>
                                            <w:right w:val="none" w:sz="0" w:space="0" w:color="auto"/>
                                          </w:divBdr>
                                          <w:divsChild>
                                            <w:div w:id="2124570520">
                                              <w:marLeft w:val="0"/>
                                              <w:marRight w:val="0"/>
                                              <w:marTop w:val="0"/>
                                              <w:marBottom w:val="0"/>
                                              <w:divBdr>
                                                <w:top w:val="none" w:sz="0" w:space="0" w:color="auto"/>
                                                <w:left w:val="none" w:sz="0" w:space="0" w:color="auto"/>
                                                <w:bottom w:val="none" w:sz="0" w:space="0" w:color="auto"/>
                                                <w:right w:val="none" w:sz="0" w:space="0" w:color="auto"/>
                                              </w:divBdr>
                                              <w:divsChild>
                                                <w:div w:id="735007509">
                                                  <w:marLeft w:val="0"/>
                                                  <w:marRight w:val="0"/>
                                                  <w:marTop w:val="0"/>
                                                  <w:marBottom w:val="0"/>
                                                  <w:divBdr>
                                                    <w:top w:val="none" w:sz="0" w:space="0" w:color="auto"/>
                                                    <w:left w:val="none" w:sz="0" w:space="0" w:color="auto"/>
                                                    <w:bottom w:val="none" w:sz="0" w:space="0" w:color="auto"/>
                                                    <w:right w:val="none" w:sz="0" w:space="0" w:color="auto"/>
                                                  </w:divBdr>
                                                  <w:divsChild>
                                                    <w:div w:id="744258907">
                                                      <w:marLeft w:val="0"/>
                                                      <w:marRight w:val="0"/>
                                                      <w:marTop w:val="0"/>
                                                      <w:marBottom w:val="0"/>
                                                      <w:divBdr>
                                                        <w:top w:val="none" w:sz="0" w:space="0" w:color="auto"/>
                                                        <w:left w:val="none" w:sz="0" w:space="0" w:color="auto"/>
                                                        <w:bottom w:val="none" w:sz="0" w:space="0" w:color="auto"/>
                                                        <w:right w:val="none" w:sz="0" w:space="0" w:color="auto"/>
                                                      </w:divBdr>
                                                      <w:divsChild>
                                                        <w:div w:id="2046053132">
                                                          <w:marLeft w:val="0"/>
                                                          <w:marRight w:val="0"/>
                                                          <w:marTop w:val="0"/>
                                                          <w:marBottom w:val="0"/>
                                                          <w:divBdr>
                                                            <w:top w:val="none" w:sz="0" w:space="0" w:color="auto"/>
                                                            <w:left w:val="none" w:sz="0" w:space="0" w:color="auto"/>
                                                            <w:bottom w:val="none" w:sz="0" w:space="0" w:color="auto"/>
                                                            <w:right w:val="none" w:sz="0" w:space="0" w:color="auto"/>
                                                          </w:divBdr>
                                                          <w:divsChild>
                                                            <w:div w:id="193348953">
                                                              <w:marLeft w:val="0"/>
                                                              <w:marRight w:val="0"/>
                                                              <w:marTop w:val="0"/>
                                                              <w:marBottom w:val="0"/>
                                                              <w:divBdr>
                                                                <w:top w:val="none" w:sz="0" w:space="0" w:color="auto"/>
                                                                <w:left w:val="none" w:sz="0" w:space="0" w:color="auto"/>
                                                                <w:bottom w:val="none" w:sz="0" w:space="0" w:color="auto"/>
                                                                <w:right w:val="none" w:sz="0" w:space="0" w:color="auto"/>
                                                              </w:divBdr>
                                                              <w:divsChild>
                                                                <w:div w:id="1181160670">
                                                                  <w:marLeft w:val="0"/>
                                                                  <w:marRight w:val="0"/>
                                                                  <w:marTop w:val="0"/>
                                                                  <w:marBottom w:val="0"/>
                                                                  <w:divBdr>
                                                                    <w:top w:val="none" w:sz="0" w:space="0" w:color="auto"/>
                                                                    <w:left w:val="none" w:sz="0" w:space="0" w:color="auto"/>
                                                                    <w:bottom w:val="none" w:sz="0" w:space="0" w:color="auto"/>
                                                                    <w:right w:val="none" w:sz="0" w:space="0" w:color="auto"/>
                                                                  </w:divBdr>
                                                                  <w:divsChild>
                                                                    <w:div w:id="1711033908">
                                                                      <w:marLeft w:val="0"/>
                                                                      <w:marRight w:val="0"/>
                                                                      <w:marTop w:val="0"/>
                                                                      <w:marBottom w:val="0"/>
                                                                      <w:divBdr>
                                                                        <w:top w:val="none" w:sz="0" w:space="0" w:color="auto"/>
                                                                        <w:left w:val="none" w:sz="0" w:space="0" w:color="auto"/>
                                                                        <w:bottom w:val="none" w:sz="0" w:space="0" w:color="auto"/>
                                                                        <w:right w:val="none" w:sz="0" w:space="0" w:color="auto"/>
                                                                      </w:divBdr>
                                                                      <w:divsChild>
                                                                        <w:div w:id="934048861">
                                                                          <w:marLeft w:val="0"/>
                                                                          <w:marRight w:val="0"/>
                                                                          <w:marTop w:val="0"/>
                                                                          <w:marBottom w:val="0"/>
                                                                          <w:divBdr>
                                                                            <w:top w:val="none" w:sz="0" w:space="0" w:color="auto"/>
                                                                            <w:left w:val="none" w:sz="0" w:space="0" w:color="auto"/>
                                                                            <w:bottom w:val="none" w:sz="0" w:space="0" w:color="auto"/>
                                                                            <w:right w:val="none" w:sz="0" w:space="0" w:color="auto"/>
                                                                          </w:divBdr>
                                                                          <w:divsChild>
                                                                            <w:div w:id="1113010958">
                                                                              <w:marLeft w:val="0"/>
                                                                              <w:marRight w:val="0"/>
                                                                              <w:marTop w:val="0"/>
                                                                              <w:marBottom w:val="0"/>
                                                                              <w:divBdr>
                                                                                <w:top w:val="none" w:sz="0" w:space="0" w:color="auto"/>
                                                                                <w:left w:val="none" w:sz="0" w:space="0" w:color="auto"/>
                                                                                <w:bottom w:val="none" w:sz="0" w:space="0" w:color="auto"/>
                                                                                <w:right w:val="none" w:sz="0" w:space="0" w:color="auto"/>
                                                                              </w:divBdr>
                                                                              <w:divsChild>
                                                                                <w:div w:id="17389806">
                                                                                  <w:marLeft w:val="0"/>
                                                                                  <w:marRight w:val="0"/>
                                                                                  <w:marTop w:val="0"/>
                                                                                  <w:marBottom w:val="0"/>
                                                                                  <w:divBdr>
                                                                                    <w:top w:val="none" w:sz="0" w:space="0" w:color="auto"/>
                                                                                    <w:left w:val="none" w:sz="0" w:space="0" w:color="auto"/>
                                                                                    <w:bottom w:val="none" w:sz="0" w:space="0" w:color="auto"/>
                                                                                    <w:right w:val="none" w:sz="0" w:space="0" w:color="auto"/>
                                                                                  </w:divBdr>
                                                                                  <w:divsChild>
                                                                                    <w:div w:id="1546141724">
                                                                                      <w:marLeft w:val="0"/>
                                                                                      <w:marRight w:val="0"/>
                                                                                      <w:marTop w:val="0"/>
                                                                                      <w:marBottom w:val="0"/>
                                                                                      <w:divBdr>
                                                                                        <w:top w:val="none" w:sz="0" w:space="0" w:color="auto"/>
                                                                                        <w:left w:val="none" w:sz="0" w:space="0" w:color="auto"/>
                                                                                        <w:bottom w:val="none" w:sz="0" w:space="0" w:color="auto"/>
                                                                                        <w:right w:val="none" w:sz="0" w:space="0" w:color="auto"/>
                                                                                      </w:divBdr>
                                                                                      <w:divsChild>
                                                                                        <w:div w:id="341321126">
                                                                                          <w:marLeft w:val="0"/>
                                                                                          <w:marRight w:val="0"/>
                                                                                          <w:marTop w:val="0"/>
                                                                                          <w:marBottom w:val="0"/>
                                                                                          <w:divBdr>
                                                                                            <w:top w:val="none" w:sz="0" w:space="0" w:color="auto"/>
                                                                                            <w:left w:val="none" w:sz="0" w:space="0" w:color="auto"/>
                                                                                            <w:bottom w:val="none" w:sz="0" w:space="0" w:color="auto"/>
                                                                                            <w:right w:val="none" w:sz="0" w:space="0" w:color="auto"/>
                                                                                          </w:divBdr>
                                                                                          <w:divsChild>
                                                                                            <w:div w:id="512569281">
                                                                                              <w:marLeft w:val="0"/>
                                                                                              <w:marRight w:val="0"/>
                                                                                              <w:marTop w:val="0"/>
                                                                                              <w:marBottom w:val="0"/>
                                                                                              <w:divBdr>
                                                                                                <w:top w:val="none" w:sz="0" w:space="0" w:color="auto"/>
                                                                                                <w:left w:val="none" w:sz="0" w:space="0" w:color="auto"/>
                                                                                                <w:bottom w:val="none" w:sz="0" w:space="0" w:color="auto"/>
                                                                                                <w:right w:val="none" w:sz="0" w:space="0" w:color="auto"/>
                                                                                              </w:divBdr>
                                                                                              <w:divsChild>
                                                                                                <w:div w:id="236478238">
                                                                                                  <w:marLeft w:val="0"/>
                                                                                                  <w:marRight w:val="0"/>
                                                                                                  <w:marTop w:val="0"/>
                                                                                                  <w:marBottom w:val="0"/>
                                                                                                  <w:divBdr>
                                                                                                    <w:top w:val="none" w:sz="0" w:space="0" w:color="auto"/>
                                                                                                    <w:left w:val="none" w:sz="0" w:space="0" w:color="auto"/>
                                                                                                    <w:bottom w:val="none" w:sz="0" w:space="0" w:color="auto"/>
                                                                                                    <w:right w:val="none" w:sz="0" w:space="0" w:color="auto"/>
                                                                                                  </w:divBdr>
                                                                                                  <w:divsChild>
                                                                                                    <w:div w:id="1632128509">
                                                                                                      <w:marLeft w:val="0"/>
                                                                                                      <w:marRight w:val="0"/>
                                                                                                      <w:marTop w:val="0"/>
                                                                                                      <w:marBottom w:val="0"/>
                                                                                                      <w:divBdr>
                                                                                                        <w:top w:val="none" w:sz="0" w:space="0" w:color="auto"/>
                                                                                                        <w:left w:val="none" w:sz="0" w:space="0" w:color="auto"/>
                                                                                                        <w:bottom w:val="none" w:sz="0" w:space="0" w:color="auto"/>
                                                                                                        <w:right w:val="none" w:sz="0" w:space="0" w:color="auto"/>
                                                                                                      </w:divBdr>
                                                                                                      <w:divsChild>
                                                                                                        <w:div w:id="1541091394">
                                                                                                          <w:marLeft w:val="0"/>
                                                                                                          <w:marRight w:val="0"/>
                                                                                                          <w:marTop w:val="0"/>
                                                                                                          <w:marBottom w:val="0"/>
                                                                                                          <w:divBdr>
                                                                                                            <w:top w:val="none" w:sz="0" w:space="0" w:color="auto"/>
                                                                                                            <w:left w:val="none" w:sz="0" w:space="0" w:color="auto"/>
                                                                                                            <w:bottom w:val="none" w:sz="0" w:space="0" w:color="auto"/>
                                                                                                            <w:right w:val="none" w:sz="0" w:space="0" w:color="auto"/>
                                                                                                          </w:divBdr>
                                                                                                          <w:divsChild>
                                                                                                            <w:div w:id="1568609721">
                                                                                                              <w:marLeft w:val="0"/>
                                                                                                              <w:marRight w:val="0"/>
                                                                                                              <w:marTop w:val="0"/>
                                                                                                              <w:marBottom w:val="0"/>
                                                                                                              <w:divBdr>
                                                                                                                <w:top w:val="none" w:sz="0" w:space="0" w:color="auto"/>
                                                                                                                <w:left w:val="none" w:sz="0" w:space="0" w:color="auto"/>
                                                                                                                <w:bottom w:val="none" w:sz="0" w:space="0" w:color="auto"/>
                                                                                                                <w:right w:val="none" w:sz="0" w:space="0" w:color="auto"/>
                                                                                                              </w:divBdr>
                                                                                                              <w:divsChild>
                                                                                                                <w:div w:id="142086491">
                                                                                                                  <w:marLeft w:val="0"/>
                                                                                                                  <w:marRight w:val="0"/>
                                                                                                                  <w:marTop w:val="0"/>
                                                                                                                  <w:marBottom w:val="0"/>
                                                                                                                  <w:divBdr>
                                                                                                                    <w:top w:val="none" w:sz="0" w:space="0" w:color="auto"/>
                                                                                                                    <w:left w:val="none" w:sz="0" w:space="0" w:color="auto"/>
                                                                                                                    <w:bottom w:val="none" w:sz="0" w:space="0" w:color="auto"/>
                                                                                                                    <w:right w:val="none" w:sz="0" w:space="0" w:color="auto"/>
                                                                                                                  </w:divBdr>
                                                                                                                  <w:divsChild>
                                                                                                                    <w:div w:id="721178189">
                                                                                                                      <w:marLeft w:val="0"/>
                                                                                                                      <w:marRight w:val="0"/>
                                                                                                                      <w:marTop w:val="0"/>
                                                                                                                      <w:marBottom w:val="0"/>
                                                                                                                      <w:divBdr>
                                                                                                                        <w:top w:val="none" w:sz="0" w:space="0" w:color="auto"/>
                                                                                                                        <w:left w:val="none" w:sz="0" w:space="0" w:color="auto"/>
                                                                                                                        <w:bottom w:val="none" w:sz="0" w:space="0" w:color="auto"/>
                                                                                                                        <w:right w:val="none" w:sz="0" w:space="0" w:color="auto"/>
                                                                                                                      </w:divBdr>
                                                                                                                      <w:divsChild>
                                                                                                                        <w:div w:id="2128692113">
                                                                                                                          <w:marLeft w:val="0"/>
                                                                                                                          <w:marRight w:val="0"/>
                                                                                                                          <w:marTop w:val="0"/>
                                                                                                                          <w:marBottom w:val="0"/>
                                                                                                                          <w:divBdr>
                                                                                                                            <w:top w:val="none" w:sz="0" w:space="0" w:color="auto"/>
                                                                                                                            <w:left w:val="none" w:sz="0" w:space="0" w:color="auto"/>
                                                                                                                            <w:bottom w:val="none" w:sz="0" w:space="0" w:color="auto"/>
                                                                                                                            <w:right w:val="none" w:sz="0" w:space="0" w:color="auto"/>
                                                                                                                          </w:divBdr>
                                                                                                                          <w:divsChild>
                                                                                                                            <w:div w:id="908617221">
                                                                                                                              <w:marLeft w:val="0"/>
                                                                                                                              <w:marRight w:val="0"/>
                                                                                                                              <w:marTop w:val="0"/>
                                                                                                                              <w:marBottom w:val="0"/>
                                                                                                                              <w:divBdr>
                                                                                                                                <w:top w:val="none" w:sz="0" w:space="0" w:color="auto"/>
                                                                                                                                <w:left w:val="none" w:sz="0" w:space="0" w:color="auto"/>
                                                                                                                                <w:bottom w:val="none" w:sz="0" w:space="0" w:color="auto"/>
                                                                                                                                <w:right w:val="none" w:sz="0" w:space="0" w:color="auto"/>
                                                                                                                              </w:divBdr>
                                                                                                                              <w:divsChild>
                                                                                                                                <w:div w:id="1466966733">
                                                                                                                                  <w:marLeft w:val="0"/>
                                                                                                                                  <w:marRight w:val="0"/>
                                                                                                                                  <w:marTop w:val="0"/>
                                                                                                                                  <w:marBottom w:val="0"/>
                                                                                                                                  <w:divBdr>
                                                                                                                                    <w:top w:val="none" w:sz="0" w:space="0" w:color="auto"/>
                                                                                                                                    <w:left w:val="none" w:sz="0" w:space="0" w:color="auto"/>
                                                                                                                                    <w:bottom w:val="none" w:sz="0" w:space="0" w:color="auto"/>
                                                                                                                                    <w:right w:val="none" w:sz="0" w:space="0" w:color="auto"/>
                                                                                                                                  </w:divBdr>
                                                                                                                                  <w:divsChild>
                                                                                                                                    <w:div w:id="714620945">
                                                                                                                                      <w:marLeft w:val="0"/>
                                                                                                                                      <w:marRight w:val="0"/>
                                                                                                                                      <w:marTop w:val="0"/>
                                                                                                                                      <w:marBottom w:val="0"/>
                                                                                                                                      <w:divBdr>
                                                                                                                                        <w:top w:val="none" w:sz="0" w:space="0" w:color="auto"/>
                                                                                                                                        <w:left w:val="none" w:sz="0" w:space="0" w:color="auto"/>
                                                                                                                                        <w:bottom w:val="none" w:sz="0" w:space="0" w:color="auto"/>
                                                                                                                                        <w:right w:val="none" w:sz="0" w:space="0" w:color="auto"/>
                                                                                                                                      </w:divBdr>
                                                                                                                                    </w:div>
                                                                                                                                    <w:div w:id="1792936112">
                                                                                                                                      <w:marLeft w:val="0"/>
                                                                                                                                      <w:marRight w:val="0"/>
                                                                                                                                      <w:marTop w:val="0"/>
                                                                                                                                      <w:marBottom w:val="0"/>
                                                                                                                                      <w:divBdr>
                                                                                                                                        <w:top w:val="none" w:sz="0" w:space="0" w:color="auto"/>
                                                                                                                                        <w:left w:val="none" w:sz="0" w:space="0" w:color="auto"/>
                                                                                                                                        <w:bottom w:val="none" w:sz="0" w:space="0" w:color="auto"/>
                                                                                                                                        <w:right w:val="none" w:sz="0" w:space="0" w:color="auto"/>
                                                                                                                                      </w:divBdr>
                                                                                                                                    </w:div>
                                                                                                                                    <w:div w:id="140719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9351495">
      <w:bodyDiv w:val="1"/>
      <w:marLeft w:val="0"/>
      <w:marRight w:val="0"/>
      <w:marTop w:val="0"/>
      <w:marBottom w:val="0"/>
      <w:divBdr>
        <w:top w:val="none" w:sz="0" w:space="0" w:color="auto"/>
        <w:left w:val="none" w:sz="0" w:space="0" w:color="auto"/>
        <w:bottom w:val="none" w:sz="0" w:space="0" w:color="auto"/>
        <w:right w:val="none" w:sz="0" w:space="0" w:color="auto"/>
      </w:divBdr>
      <w:divsChild>
        <w:div w:id="688877283">
          <w:marLeft w:val="0"/>
          <w:marRight w:val="1"/>
          <w:marTop w:val="0"/>
          <w:marBottom w:val="0"/>
          <w:divBdr>
            <w:top w:val="none" w:sz="0" w:space="0" w:color="auto"/>
            <w:left w:val="none" w:sz="0" w:space="0" w:color="auto"/>
            <w:bottom w:val="none" w:sz="0" w:space="0" w:color="auto"/>
            <w:right w:val="none" w:sz="0" w:space="0" w:color="auto"/>
          </w:divBdr>
          <w:divsChild>
            <w:div w:id="1003632244">
              <w:marLeft w:val="0"/>
              <w:marRight w:val="0"/>
              <w:marTop w:val="0"/>
              <w:marBottom w:val="0"/>
              <w:divBdr>
                <w:top w:val="none" w:sz="0" w:space="0" w:color="auto"/>
                <w:left w:val="none" w:sz="0" w:space="0" w:color="auto"/>
                <w:bottom w:val="none" w:sz="0" w:space="0" w:color="auto"/>
                <w:right w:val="none" w:sz="0" w:space="0" w:color="auto"/>
              </w:divBdr>
              <w:divsChild>
                <w:div w:id="975527984">
                  <w:marLeft w:val="0"/>
                  <w:marRight w:val="1"/>
                  <w:marTop w:val="0"/>
                  <w:marBottom w:val="0"/>
                  <w:divBdr>
                    <w:top w:val="none" w:sz="0" w:space="0" w:color="auto"/>
                    <w:left w:val="none" w:sz="0" w:space="0" w:color="auto"/>
                    <w:bottom w:val="none" w:sz="0" w:space="0" w:color="auto"/>
                    <w:right w:val="none" w:sz="0" w:space="0" w:color="auto"/>
                  </w:divBdr>
                  <w:divsChild>
                    <w:div w:id="548108775">
                      <w:marLeft w:val="0"/>
                      <w:marRight w:val="0"/>
                      <w:marTop w:val="0"/>
                      <w:marBottom w:val="0"/>
                      <w:divBdr>
                        <w:top w:val="none" w:sz="0" w:space="0" w:color="auto"/>
                        <w:left w:val="none" w:sz="0" w:space="0" w:color="auto"/>
                        <w:bottom w:val="none" w:sz="0" w:space="0" w:color="auto"/>
                        <w:right w:val="none" w:sz="0" w:space="0" w:color="auto"/>
                      </w:divBdr>
                      <w:divsChild>
                        <w:div w:id="2016616134">
                          <w:marLeft w:val="0"/>
                          <w:marRight w:val="0"/>
                          <w:marTop w:val="0"/>
                          <w:marBottom w:val="0"/>
                          <w:divBdr>
                            <w:top w:val="none" w:sz="0" w:space="0" w:color="auto"/>
                            <w:left w:val="none" w:sz="0" w:space="0" w:color="auto"/>
                            <w:bottom w:val="none" w:sz="0" w:space="0" w:color="auto"/>
                            <w:right w:val="none" w:sz="0" w:space="0" w:color="auto"/>
                          </w:divBdr>
                          <w:divsChild>
                            <w:div w:id="1530292314">
                              <w:marLeft w:val="0"/>
                              <w:marRight w:val="0"/>
                              <w:marTop w:val="120"/>
                              <w:marBottom w:val="360"/>
                              <w:divBdr>
                                <w:top w:val="none" w:sz="0" w:space="0" w:color="auto"/>
                                <w:left w:val="none" w:sz="0" w:space="0" w:color="auto"/>
                                <w:bottom w:val="none" w:sz="0" w:space="0" w:color="auto"/>
                                <w:right w:val="none" w:sz="0" w:space="0" w:color="auto"/>
                              </w:divBdr>
                              <w:divsChild>
                                <w:div w:id="795026358">
                                  <w:marLeft w:val="0"/>
                                  <w:marRight w:val="0"/>
                                  <w:marTop w:val="0"/>
                                  <w:marBottom w:val="0"/>
                                  <w:divBdr>
                                    <w:top w:val="none" w:sz="0" w:space="0" w:color="auto"/>
                                    <w:left w:val="none" w:sz="0" w:space="0" w:color="auto"/>
                                    <w:bottom w:val="none" w:sz="0" w:space="0" w:color="auto"/>
                                    <w:right w:val="none" w:sz="0" w:space="0" w:color="auto"/>
                                  </w:divBdr>
                                </w:div>
                                <w:div w:id="117527172">
                                  <w:marLeft w:val="0"/>
                                  <w:marRight w:val="0"/>
                                  <w:marTop w:val="0"/>
                                  <w:marBottom w:val="0"/>
                                  <w:divBdr>
                                    <w:top w:val="none" w:sz="0" w:space="0" w:color="auto"/>
                                    <w:left w:val="none" w:sz="0" w:space="0" w:color="auto"/>
                                    <w:bottom w:val="none" w:sz="0" w:space="0" w:color="auto"/>
                                    <w:right w:val="none" w:sz="0" w:space="0" w:color="auto"/>
                                  </w:divBdr>
                                </w:div>
                                <w:div w:id="383258010">
                                  <w:marLeft w:val="0"/>
                                  <w:marRight w:val="0"/>
                                  <w:marTop w:val="0"/>
                                  <w:marBottom w:val="0"/>
                                  <w:divBdr>
                                    <w:top w:val="none" w:sz="0" w:space="0" w:color="auto"/>
                                    <w:left w:val="none" w:sz="0" w:space="0" w:color="auto"/>
                                    <w:bottom w:val="none" w:sz="0" w:space="0" w:color="auto"/>
                                    <w:right w:val="none" w:sz="0" w:space="0" w:color="auto"/>
                                  </w:divBdr>
                                  <w:divsChild>
                                    <w:div w:id="1808083321">
                                      <w:marLeft w:val="0"/>
                                      <w:marRight w:val="0"/>
                                      <w:marTop w:val="0"/>
                                      <w:marBottom w:val="0"/>
                                      <w:divBdr>
                                        <w:top w:val="none" w:sz="0" w:space="0" w:color="auto"/>
                                        <w:left w:val="none" w:sz="0" w:space="0" w:color="auto"/>
                                        <w:bottom w:val="none" w:sz="0" w:space="0" w:color="auto"/>
                                        <w:right w:val="none" w:sz="0" w:space="0" w:color="auto"/>
                                      </w:divBdr>
                                    </w:div>
                                  </w:divsChild>
                                </w:div>
                                <w:div w:id="1690132496">
                                  <w:marLeft w:val="0"/>
                                  <w:marRight w:val="0"/>
                                  <w:marTop w:val="0"/>
                                  <w:marBottom w:val="0"/>
                                  <w:divBdr>
                                    <w:top w:val="none" w:sz="0" w:space="0" w:color="auto"/>
                                    <w:left w:val="none" w:sz="0" w:space="0" w:color="auto"/>
                                    <w:bottom w:val="none" w:sz="0" w:space="0" w:color="auto"/>
                                    <w:right w:val="none" w:sz="0" w:space="0" w:color="auto"/>
                                  </w:divBdr>
                                  <w:divsChild>
                                    <w:div w:id="143196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eu3@cdc.go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nationalhomeless.org/factsheets/How_Many.html" TargetMode="External"/><Relationship Id="rId4" Type="http://schemas.openxmlformats.org/officeDocument/2006/relationships/settings" Target="settings.xml"/><Relationship Id="rId9" Type="http://schemas.openxmlformats.org/officeDocument/2006/relationships/hyperlink" Target="http://www.bls.gov/ncs/ocs/sp/nctb134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3549</Words>
  <Characters>20231</Characters>
  <Application>Microsoft Office Word</Application>
  <DocSecurity>4</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23733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may2</dc:creator>
  <cp:lastModifiedBy>Abdullah, Adzua H. (CDC/OSTLTS/DPHPI) (CTR)</cp:lastModifiedBy>
  <cp:revision>2</cp:revision>
  <dcterms:created xsi:type="dcterms:W3CDTF">2013-09-05T15:44:00Z</dcterms:created>
  <dcterms:modified xsi:type="dcterms:W3CDTF">2013-09-05T15:44:00Z</dcterms:modified>
</cp:coreProperties>
</file>