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61315" w14:textId="6718DF46" w:rsidR="00B83DAB" w:rsidRPr="00466498" w:rsidRDefault="00B83DAB" w:rsidP="00B83DAB">
      <w:pPr>
        <w:spacing w:after="0"/>
        <w:jc w:val="center"/>
        <w:rPr>
          <w:rFonts w:ascii="Times New Roman" w:hAnsi="Times New Roman" w:cs="Times New Roman"/>
          <w:b/>
          <w:sz w:val="40"/>
        </w:rPr>
      </w:pPr>
      <w:r>
        <w:rPr>
          <w:rFonts w:ascii="Times New Roman" w:hAnsi="Times New Roman" w:cs="Times New Roman"/>
          <w:b/>
          <w:sz w:val="40"/>
        </w:rPr>
        <w:t>Assessment of Characteristics of State Crash Outcome Data Evaluation Systems</w:t>
      </w:r>
      <w:r w:rsidR="00064601">
        <w:rPr>
          <w:rFonts w:ascii="Times New Roman" w:hAnsi="Times New Roman" w:cs="Times New Roman"/>
          <w:b/>
          <w:sz w:val="40"/>
        </w:rPr>
        <w:t xml:space="preserve">: </w:t>
      </w:r>
      <w:r w:rsidR="00ED7088">
        <w:rPr>
          <w:rFonts w:ascii="Times New Roman" w:hAnsi="Times New Roman" w:cs="Times New Roman"/>
          <w:b/>
          <w:sz w:val="40"/>
        </w:rPr>
        <w:t xml:space="preserve"> </w:t>
      </w:r>
      <w:r w:rsidR="00064601">
        <w:rPr>
          <w:rFonts w:ascii="Times New Roman" w:hAnsi="Times New Roman" w:cs="Times New Roman"/>
          <w:b/>
          <w:sz w:val="40"/>
        </w:rPr>
        <w:t>Focus Groups</w:t>
      </w:r>
    </w:p>
    <w:p w14:paraId="30FAB933" w14:textId="77777777" w:rsidR="00B83DAB" w:rsidRDefault="00B83DAB" w:rsidP="00B83DAB">
      <w:pPr>
        <w:spacing w:after="0"/>
        <w:jc w:val="center"/>
        <w:rPr>
          <w:rFonts w:ascii="Times New Roman" w:hAnsi="Times New Roman"/>
          <w:b/>
        </w:rPr>
      </w:pPr>
    </w:p>
    <w:p w14:paraId="1D9F9CF7" w14:textId="77777777" w:rsidR="00064601" w:rsidRDefault="00064601" w:rsidP="00B83DAB">
      <w:pPr>
        <w:spacing w:after="0"/>
        <w:jc w:val="center"/>
        <w:rPr>
          <w:rFonts w:ascii="Times New Roman" w:hAnsi="Times New Roman"/>
          <w:b/>
        </w:rPr>
      </w:pPr>
    </w:p>
    <w:p w14:paraId="0F55757E" w14:textId="77777777" w:rsidR="00064601" w:rsidRDefault="00064601" w:rsidP="00B83DAB">
      <w:pPr>
        <w:spacing w:after="0"/>
        <w:jc w:val="center"/>
        <w:rPr>
          <w:rFonts w:ascii="Times New Roman" w:hAnsi="Times New Roman"/>
          <w:b/>
        </w:rPr>
      </w:pPr>
    </w:p>
    <w:p w14:paraId="2E3705A4" w14:textId="77777777" w:rsidR="00B83DAB" w:rsidRPr="009F0B84" w:rsidRDefault="00B83DAB" w:rsidP="00B83DAB">
      <w:pPr>
        <w:spacing w:after="0"/>
        <w:jc w:val="center"/>
        <w:rPr>
          <w:rFonts w:ascii="Times New Roman" w:hAnsi="Times New Roman"/>
          <w:b/>
        </w:rPr>
      </w:pPr>
    </w:p>
    <w:p w14:paraId="0FE0258B" w14:textId="77777777" w:rsidR="00B83DAB" w:rsidRPr="009F0B84" w:rsidRDefault="00B83DAB" w:rsidP="00B83DAB">
      <w:pPr>
        <w:spacing w:after="0"/>
        <w:jc w:val="center"/>
        <w:rPr>
          <w:rFonts w:ascii="Times New Roman" w:hAnsi="Times New Roman"/>
        </w:rPr>
      </w:pPr>
      <w:r w:rsidRPr="009F0B84">
        <w:rPr>
          <w:rFonts w:ascii="Times New Roman" w:hAnsi="Times New Roman"/>
        </w:rPr>
        <w:t>OSTLTS Generic Information Collection Request</w:t>
      </w:r>
    </w:p>
    <w:p w14:paraId="250D0B7B" w14:textId="77777777" w:rsidR="00B83DAB" w:rsidRPr="009F0B84" w:rsidRDefault="00B83DAB" w:rsidP="00B83DAB">
      <w:pPr>
        <w:pStyle w:val="Header"/>
        <w:tabs>
          <w:tab w:val="clear" w:pos="4680"/>
        </w:tabs>
        <w:jc w:val="center"/>
        <w:rPr>
          <w:rFonts w:ascii="Times New Roman" w:hAnsi="Times New Roman"/>
        </w:rPr>
      </w:pPr>
      <w:r w:rsidRPr="009F0B84">
        <w:rPr>
          <w:rFonts w:ascii="Times New Roman" w:hAnsi="Times New Roman"/>
        </w:rPr>
        <w:t>OMB No. 0920-0879</w:t>
      </w:r>
    </w:p>
    <w:p w14:paraId="007E3A31" w14:textId="77777777" w:rsidR="00B83DAB" w:rsidRPr="009F0B84" w:rsidRDefault="00B83DAB" w:rsidP="00B83DAB">
      <w:pPr>
        <w:spacing w:after="0"/>
        <w:rPr>
          <w:rFonts w:ascii="Times New Roman" w:hAnsi="Times New Roman"/>
          <w:b/>
        </w:rPr>
      </w:pPr>
    </w:p>
    <w:p w14:paraId="058B0860" w14:textId="77777777" w:rsidR="00B83DAB" w:rsidRPr="009F0B84" w:rsidRDefault="00B83DAB" w:rsidP="00B83DAB">
      <w:pPr>
        <w:spacing w:after="0"/>
        <w:rPr>
          <w:rFonts w:ascii="Times New Roman" w:hAnsi="Times New Roman"/>
          <w:b/>
        </w:rPr>
      </w:pPr>
    </w:p>
    <w:p w14:paraId="41CD028C" w14:textId="77777777" w:rsidR="00B83DAB" w:rsidRPr="009F0B84" w:rsidRDefault="00B83DAB" w:rsidP="00B83DAB">
      <w:pPr>
        <w:spacing w:after="0"/>
        <w:rPr>
          <w:rFonts w:ascii="Times New Roman" w:hAnsi="Times New Roman"/>
          <w:b/>
        </w:rPr>
      </w:pPr>
    </w:p>
    <w:p w14:paraId="70E7989E" w14:textId="77777777" w:rsidR="00B83DAB" w:rsidRPr="009F0B84" w:rsidRDefault="00B83DAB" w:rsidP="00B83DAB">
      <w:pPr>
        <w:spacing w:after="0"/>
        <w:rPr>
          <w:rFonts w:ascii="Times New Roman" w:hAnsi="Times New Roman"/>
          <w:b/>
        </w:rPr>
      </w:pPr>
    </w:p>
    <w:p w14:paraId="73190C58" w14:textId="77777777" w:rsidR="00B83DAB" w:rsidRPr="009F0B84" w:rsidRDefault="00B83DAB" w:rsidP="00B83DAB">
      <w:pPr>
        <w:spacing w:after="0"/>
        <w:rPr>
          <w:rFonts w:ascii="Times New Roman" w:hAnsi="Times New Roman"/>
          <w:b/>
        </w:rPr>
      </w:pPr>
    </w:p>
    <w:p w14:paraId="22FB7BFD" w14:textId="77777777" w:rsidR="00B83DAB" w:rsidRPr="009F0B84" w:rsidRDefault="00B83DAB" w:rsidP="00B83DAB">
      <w:pPr>
        <w:spacing w:after="0"/>
        <w:rPr>
          <w:rFonts w:ascii="Times New Roman" w:hAnsi="Times New Roman"/>
          <w:b/>
        </w:rPr>
      </w:pPr>
    </w:p>
    <w:p w14:paraId="24D061AB" w14:textId="77777777" w:rsidR="00B83DAB" w:rsidRPr="009F0B84" w:rsidRDefault="00B83DAB" w:rsidP="00B83DAB">
      <w:pPr>
        <w:spacing w:after="0"/>
        <w:rPr>
          <w:rFonts w:ascii="Times New Roman" w:hAnsi="Times New Roman"/>
          <w:b/>
        </w:rPr>
      </w:pPr>
    </w:p>
    <w:p w14:paraId="693F9EE8" w14:textId="38E5946E" w:rsidR="00B83DAB" w:rsidRPr="009F0B84" w:rsidRDefault="00B83DAB" w:rsidP="00CB7D74">
      <w:pPr>
        <w:spacing w:after="0"/>
        <w:jc w:val="center"/>
        <w:rPr>
          <w:rFonts w:ascii="Times New Roman" w:hAnsi="Times New Roman"/>
          <w:b/>
        </w:rPr>
      </w:pPr>
      <w:r w:rsidRPr="009F0B84">
        <w:rPr>
          <w:rFonts w:ascii="Times New Roman" w:hAnsi="Times New Roman"/>
          <w:b/>
        </w:rPr>
        <w:t>Submitted:</w:t>
      </w:r>
      <w:r w:rsidRPr="009F0B84">
        <w:rPr>
          <w:rFonts w:ascii="Times New Roman" w:hAnsi="Times New Roman"/>
        </w:rPr>
        <w:t xml:space="preserve"> </w:t>
      </w:r>
      <w:r w:rsidR="00142345">
        <w:rPr>
          <w:rFonts w:ascii="Times New Roman" w:hAnsi="Times New Roman" w:cs="Times New Roman"/>
        </w:rPr>
        <w:t xml:space="preserve">March </w:t>
      </w:r>
      <w:r w:rsidR="00C749C3">
        <w:rPr>
          <w:rFonts w:ascii="Times New Roman" w:hAnsi="Times New Roman" w:cs="Times New Roman"/>
        </w:rPr>
        <w:t>19</w:t>
      </w:r>
      <w:r>
        <w:rPr>
          <w:rFonts w:ascii="Times New Roman" w:hAnsi="Times New Roman" w:cs="Times New Roman"/>
        </w:rPr>
        <w:t>, 2013</w:t>
      </w:r>
    </w:p>
    <w:p w14:paraId="12C57FD0" w14:textId="77777777" w:rsidR="00064601" w:rsidRDefault="00064601" w:rsidP="00B83DAB">
      <w:pPr>
        <w:spacing w:after="0"/>
        <w:rPr>
          <w:rFonts w:ascii="Times New Roman" w:hAnsi="Times New Roman"/>
          <w:b/>
          <w:u w:val="single"/>
        </w:rPr>
      </w:pPr>
    </w:p>
    <w:p w14:paraId="3DC5051C" w14:textId="77777777" w:rsidR="00064601" w:rsidRDefault="00064601" w:rsidP="00B83DAB">
      <w:pPr>
        <w:spacing w:after="0"/>
        <w:rPr>
          <w:rFonts w:ascii="Times New Roman" w:hAnsi="Times New Roman"/>
          <w:b/>
          <w:u w:val="single"/>
        </w:rPr>
      </w:pPr>
    </w:p>
    <w:p w14:paraId="4A61E601" w14:textId="77777777" w:rsidR="00064601" w:rsidRDefault="00064601" w:rsidP="00B83DAB">
      <w:pPr>
        <w:spacing w:after="0"/>
        <w:rPr>
          <w:rFonts w:ascii="Times New Roman" w:hAnsi="Times New Roman"/>
          <w:b/>
          <w:u w:val="single"/>
        </w:rPr>
      </w:pPr>
    </w:p>
    <w:p w14:paraId="164011AB" w14:textId="77777777" w:rsidR="00CC63F3" w:rsidRDefault="00CC63F3" w:rsidP="00B83DAB">
      <w:pPr>
        <w:spacing w:after="0"/>
        <w:rPr>
          <w:rFonts w:ascii="Times New Roman" w:hAnsi="Times New Roman"/>
          <w:b/>
          <w:u w:val="single"/>
        </w:rPr>
      </w:pPr>
    </w:p>
    <w:p w14:paraId="32F28924" w14:textId="77777777" w:rsidR="00CC63F3" w:rsidRDefault="00CC63F3" w:rsidP="00B83DAB">
      <w:pPr>
        <w:spacing w:after="0"/>
        <w:rPr>
          <w:rFonts w:ascii="Times New Roman" w:hAnsi="Times New Roman"/>
          <w:b/>
          <w:u w:val="single"/>
        </w:rPr>
      </w:pPr>
    </w:p>
    <w:p w14:paraId="28C17E3F" w14:textId="77777777" w:rsidR="00064601" w:rsidRDefault="00064601" w:rsidP="00B83DAB">
      <w:pPr>
        <w:spacing w:after="0"/>
        <w:rPr>
          <w:rFonts w:ascii="Times New Roman" w:hAnsi="Times New Roman"/>
          <w:b/>
          <w:u w:val="single"/>
        </w:rPr>
      </w:pPr>
    </w:p>
    <w:p w14:paraId="2214EE1C" w14:textId="77777777" w:rsidR="00064601" w:rsidRDefault="00064601" w:rsidP="00B83DAB">
      <w:pPr>
        <w:spacing w:after="0"/>
        <w:rPr>
          <w:rFonts w:ascii="Times New Roman" w:hAnsi="Times New Roman"/>
          <w:b/>
          <w:u w:val="single"/>
        </w:rPr>
      </w:pPr>
    </w:p>
    <w:p w14:paraId="17FF7CFE" w14:textId="77777777" w:rsidR="00064601" w:rsidRDefault="00064601" w:rsidP="00B83DAB">
      <w:pPr>
        <w:spacing w:after="0"/>
        <w:rPr>
          <w:rFonts w:ascii="Times New Roman" w:hAnsi="Times New Roman"/>
          <w:b/>
          <w:u w:val="single"/>
        </w:rPr>
      </w:pPr>
    </w:p>
    <w:p w14:paraId="3F6AE76D" w14:textId="77777777" w:rsidR="00064601" w:rsidRDefault="00064601" w:rsidP="00B83DAB">
      <w:pPr>
        <w:spacing w:after="0"/>
        <w:rPr>
          <w:rFonts w:ascii="Times New Roman" w:hAnsi="Times New Roman"/>
          <w:b/>
          <w:u w:val="single"/>
        </w:rPr>
      </w:pPr>
    </w:p>
    <w:p w14:paraId="48C0168D" w14:textId="77777777" w:rsidR="00B83DAB" w:rsidRPr="00E43AA9" w:rsidRDefault="00B83DAB" w:rsidP="00B83DAB">
      <w:pPr>
        <w:spacing w:after="0"/>
      </w:pPr>
      <w:r w:rsidRPr="008E4807">
        <w:rPr>
          <w:rFonts w:ascii="Times New Roman" w:hAnsi="Times New Roman"/>
          <w:b/>
          <w:u w:val="single"/>
        </w:rPr>
        <w:t>Program Official/Project Officer</w:t>
      </w:r>
    </w:p>
    <w:p w14:paraId="0C2E0B1F" w14:textId="77777777" w:rsidR="00B83DAB" w:rsidRPr="007D0B69" w:rsidRDefault="00B83DAB" w:rsidP="00B83DAB">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Angela Salazar</w:t>
      </w:r>
    </w:p>
    <w:p w14:paraId="5D6D6D51" w14:textId="77777777" w:rsidR="00B83DAB" w:rsidRPr="007D0B69" w:rsidRDefault="00B83DAB" w:rsidP="00B83DAB">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Public Health Advisor</w:t>
      </w:r>
    </w:p>
    <w:p w14:paraId="4A079A16" w14:textId="77777777" w:rsidR="00B83DAB" w:rsidRPr="007D0B69" w:rsidRDefault="007D0B69" w:rsidP="00B83DAB">
      <w:pPr>
        <w:spacing w:after="0" w:line="240" w:lineRule="auto"/>
        <w:rPr>
          <w:rFonts w:ascii="Times New Roman" w:hAnsi="Times New Roman" w:cs="Times New Roman"/>
          <w:sz w:val="24"/>
          <w:szCs w:val="24"/>
        </w:rPr>
      </w:pPr>
      <w:r>
        <w:rPr>
          <w:rFonts w:ascii="Times New Roman" w:hAnsi="Times New Roman" w:cs="Times New Roman"/>
          <w:sz w:val="24"/>
          <w:szCs w:val="24"/>
        </w:rPr>
        <w:t>Health Systems Team</w:t>
      </w:r>
    </w:p>
    <w:p w14:paraId="20AF19C8" w14:textId="77777777" w:rsidR="00B83DAB" w:rsidRPr="007D0B69" w:rsidRDefault="00B83DAB" w:rsidP="00B83DAB">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Division of Unintentional Injury Prevention</w:t>
      </w:r>
    </w:p>
    <w:p w14:paraId="787CD4AF" w14:textId="77777777" w:rsidR="00B83DAB" w:rsidRPr="007D0B69" w:rsidRDefault="00B83DAB" w:rsidP="00B83DAB">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National Center of Injury Prevention Control</w:t>
      </w:r>
    </w:p>
    <w:p w14:paraId="67F84544" w14:textId="77777777" w:rsidR="00B83DAB" w:rsidRPr="007D0B69" w:rsidRDefault="00B83DAB" w:rsidP="00B83DAB">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Centers for Disease Control and Prevention</w:t>
      </w:r>
    </w:p>
    <w:p w14:paraId="3A86401C" w14:textId="77777777" w:rsidR="00B83DAB" w:rsidRPr="007D0B69" w:rsidRDefault="00B83DAB" w:rsidP="00B83DAB">
      <w:pPr>
        <w:spacing w:after="0" w:line="240" w:lineRule="auto"/>
        <w:rPr>
          <w:rFonts w:ascii="Times New Roman" w:hAnsi="Times New Roman"/>
          <w:sz w:val="24"/>
          <w:szCs w:val="24"/>
        </w:rPr>
      </w:pPr>
      <w:r w:rsidRPr="007D0B69">
        <w:rPr>
          <w:rFonts w:ascii="Times New Roman" w:hAnsi="Times New Roman"/>
          <w:sz w:val="24"/>
          <w:szCs w:val="24"/>
        </w:rPr>
        <w:t>Phone number</w:t>
      </w:r>
      <w:r w:rsidRPr="007D0B69">
        <w:rPr>
          <w:rFonts w:ascii="Times New Roman" w:hAnsi="Times New Roman" w:cs="Times New Roman"/>
          <w:sz w:val="24"/>
          <w:szCs w:val="24"/>
        </w:rPr>
        <w:t>:  770.488.3949</w:t>
      </w:r>
    </w:p>
    <w:p w14:paraId="4B56360E" w14:textId="77777777" w:rsidR="00B83DAB" w:rsidRPr="007D0B69" w:rsidRDefault="00B83DAB" w:rsidP="00B83DAB">
      <w:pPr>
        <w:spacing w:after="0" w:line="240" w:lineRule="auto"/>
        <w:rPr>
          <w:rFonts w:ascii="Times New Roman" w:hAnsi="Times New Roman"/>
          <w:sz w:val="24"/>
          <w:szCs w:val="24"/>
        </w:rPr>
      </w:pPr>
      <w:r w:rsidRPr="007D0B69">
        <w:rPr>
          <w:rFonts w:ascii="Times New Roman" w:hAnsi="Times New Roman"/>
          <w:sz w:val="24"/>
          <w:szCs w:val="24"/>
        </w:rPr>
        <w:t xml:space="preserve">Fax </w:t>
      </w:r>
      <w:r w:rsidRPr="007D0B69">
        <w:rPr>
          <w:rFonts w:ascii="Times New Roman" w:hAnsi="Times New Roman" w:cs="Times New Roman"/>
          <w:sz w:val="24"/>
          <w:szCs w:val="24"/>
        </w:rPr>
        <w:t>number:  770.488.1371</w:t>
      </w:r>
    </w:p>
    <w:p w14:paraId="4564A6A7" w14:textId="77777777" w:rsidR="00B83DAB" w:rsidRPr="007D0B69" w:rsidRDefault="00B83DAB" w:rsidP="00B83DAB">
      <w:pPr>
        <w:spacing w:after="0" w:line="240" w:lineRule="auto"/>
        <w:rPr>
          <w:rFonts w:ascii="Times New Roman" w:hAnsi="Times New Roman"/>
          <w:sz w:val="24"/>
          <w:szCs w:val="24"/>
        </w:rPr>
      </w:pPr>
      <w:r w:rsidRPr="007D0B69">
        <w:rPr>
          <w:rFonts w:ascii="Times New Roman" w:hAnsi="Times New Roman"/>
          <w:sz w:val="24"/>
          <w:szCs w:val="24"/>
        </w:rPr>
        <w:t>Email</w:t>
      </w:r>
      <w:r w:rsidRPr="007D0B69">
        <w:rPr>
          <w:rFonts w:ascii="Times New Roman" w:hAnsi="Times New Roman" w:cs="Times New Roman"/>
          <w:sz w:val="24"/>
          <w:szCs w:val="24"/>
        </w:rPr>
        <w:t>:  aos9@cdc.gov</w:t>
      </w:r>
    </w:p>
    <w:p w14:paraId="415A4044" w14:textId="77777777" w:rsidR="00B83DAB" w:rsidRPr="007D0B69" w:rsidRDefault="00B83DAB" w:rsidP="00B83DAB">
      <w:pPr>
        <w:rPr>
          <w:rFonts w:ascii="Times New Roman" w:hAnsi="Times New Roman" w:cs="Times New Roman"/>
          <w:sz w:val="24"/>
          <w:szCs w:val="24"/>
        </w:rPr>
      </w:pPr>
      <w:r w:rsidRPr="007D0B69">
        <w:rPr>
          <w:rFonts w:ascii="Times New Roman" w:hAnsi="Times New Roman" w:cs="Times New Roman"/>
          <w:sz w:val="24"/>
          <w:szCs w:val="24"/>
        </w:rPr>
        <w:br w:type="page"/>
      </w:r>
    </w:p>
    <w:p w14:paraId="3E604440" w14:textId="77777777" w:rsidR="00B83DAB" w:rsidRPr="00B95DD4" w:rsidRDefault="00B95DD4" w:rsidP="00B95DD4">
      <w:pPr>
        <w:pStyle w:val="ListParagraph"/>
        <w:numPr>
          <w:ilvl w:val="0"/>
          <w:numId w:val="13"/>
        </w:numPr>
        <w:spacing w:after="0"/>
        <w:rPr>
          <w:rFonts w:ascii="Times New Roman" w:hAnsi="Times New Roman" w:cs="Times New Roman"/>
          <w:b/>
        </w:rPr>
      </w:pPr>
      <w:r>
        <w:rPr>
          <w:rFonts w:ascii="Times New Roman" w:hAnsi="Times New Roman" w:cs="Times New Roman"/>
          <w:b/>
        </w:rPr>
        <w:lastRenderedPageBreak/>
        <w:t xml:space="preserve"> Circumstances Making the C</w:t>
      </w:r>
      <w:r w:rsidR="00EE2FB3">
        <w:rPr>
          <w:rFonts w:ascii="Times New Roman" w:hAnsi="Times New Roman" w:cs="Times New Roman"/>
          <w:b/>
        </w:rPr>
        <w:t>ollection of Information Necessary</w:t>
      </w:r>
    </w:p>
    <w:p w14:paraId="0E271309" w14:textId="77777777" w:rsidR="00B83DAB" w:rsidRDefault="00B83DAB" w:rsidP="008E05A1">
      <w:pPr>
        <w:spacing w:after="0"/>
        <w:ind w:left="720"/>
        <w:rPr>
          <w:rFonts w:ascii="Times New Roman" w:hAnsi="Times New Roman" w:cs="Times New Roman"/>
        </w:rPr>
      </w:pPr>
    </w:p>
    <w:p w14:paraId="0C11F433" w14:textId="77777777" w:rsidR="008E05A1" w:rsidRPr="00C749C3" w:rsidRDefault="009A7A3E" w:rsidP="00EF4C6C">
      <w:pPr>
        <w:spacing w:after="0" w:line="240" w:lineRule="auto"/>
        <w:rPr>
          <w:rFonts w:ascii="Times New Roman" w:hAnsi="Times New Roman" w:cs="Times New Roman"/>
          <w:b/>
          <w:u w:val="single"/>
        </w:rPr>
      </w:pPr>
      <w:r w:rsidRPr="00C749C3">
        <w:rPr>
          <w:rFonts w:ascii="Times New Roman" w:hAnsi="Times New Roman" w:cs="Times New Roman"/>
          <w:b/>
          <w:u w:val="single"/>
        </w:rPr>
        <w:t>Background</w:t>
      </w:r>
    </w:p>
    <w:p w14:paraId="27D1F749" w14:textId="77777777" w:rsidR="00EB2D9D" w:rsidRDefault="00EB2D9D" w:rsidP="00EF4C6C">
      <w:pPr>
        <w:spacing w:after="0" w:line="240" w:lineRule="auto"/>
        <w:rPr>
          <w:rFonts w:ascii="Times New Roman" w:hAnsi="Times New Roman" w:cs="Times New Roman"/>
          <w:u w:val="single"/>
        </w:rPr>
      </w:pPr>
    </w:p>
    <w:p w14:paraId="3D086C2F" w14:textId="639DDA2C" w:rsidR="00EB2D9D" w:rsidRDefault="00EB2D9D" w:rsidP="00EF4C6C">
      <w:pPr>
        <w:pStyle w:val="Header"/>
        <w:tabs>
          <w:tab w:val="clear" w:pos="4680"/>
          <w:tab w:val="left" w:pos="720"/>
        </w:tabs>
        <w:rPr>
          <w:rFonts w:ascii="Times New Roman" w:hAnsi="Times New Roman" w:cs="Times New Roman"/>
          <w:sz w:val="24"/>
          <w:szCs w:val="24"/>
        </w:rPr>
      </w:pPr>
      <w:r>
        <w:rPr>
          <w:rFonts w:ascii="Times New Roman" w:hAnsi="Times New Roman" w:cs="Times New Roman"/>
          <w:sz w:val="24"/>
          <w:szCs w:val="24"/>
        </w:rPr>
        <w:t xml:space="preserve">This data collection is being conducted using the Generic Information Collection mechanism of the Office for State, Tribal, Local and Territorial Support (OSTLTS) Survey Center (OSC) – OMB No. 0920-0879.  The respondent universe for this data collection aligns with that of the OSC.  Data will be collected from state health </w:t>
      </w:r>
      <w:proofErr w:type="gramStart"/>
      <w:r>
        <w:rPr>
          <w:rFonts w:ascii="Times New Roman" w:hAnsi="Times New Roman" w:cs="Times New Roman"/>
          <w:sz w:val="24"/>
          <w:szCs w:val="24"/>
        </w:rPr>
        <w:t>departments</w:t>
      </w:r>
      <w:proofErr w:type="gramEnd"/>
      <w:r w:rsidR="00C749C3">
        <w:rPr>
          <w:rFonts w:ascii="Times New Roman" w:hAnsi="Times New Roman" w:cs="Times New Roman"/>
          <w:sz w:val="24"/>
          <w:szCs w:val="24"/>
        </w:rPr>
        <w:t xml:space="preserve"> employees </w:t>
      </w:r>
      <w:r>
        <w:rPr>
          <w:rFonts w:ascii="Times New Roman" w:hAnsi="Times New Roman" w:cs="Times New Roman"/>
          <w:sz w:val="24"/>
          <w:szCs w:val="24"/>
        </w:rPr>
        <w:t>acting in their official capacities.</w:t>
      </w:r>
    </w:p>
    <w:p w14:paraId="072B178D" w14:textId="77777777" w:rsidR="00EB2D9D" w:rsidRDefault="00EB2D9D" w:rsidP="00EF4C6C">
      <w:pPr>
        <w:pStyle w:val="Header"/>
        <w:tabs>
          <w:tab w:val="clear" w:pos="4680"/>
          <w:tab w:val="left" w:pos="720"/>
        </w:tabs>
        <w:ind w:left="720"/>
        <w:rPr>
          <w:rFonts w:ascii="Times New Roman" w:hAnsi="Times New Roman" w:cs="Times New Roman"/>
          <w:sz w:val="24"/>
          <w:szCs w:val="24"/>
        </w:rPr>
      </w:pPr>
    </w:p>
    <w:p w14:paraId="1B3332D9" w14:textId="52C5C67F" w:rsidR="00EB2D9D" w:rsidRDefault="00EB2D9D" w:rsidP="00EF4C6C">
      <w:pPr>
        <w:pStyle w:val="Default"/>
        <w:rPr>
          <w:rFonts w:ascii="Palatino LT Std" w:eastAsiaTheme="minorEastAsia" w:hAnsi="Palatino LT Std" w:cs="Palatino LT Std"/>
        </w:rPr>
      </w:pPr>
      <w:r>
        <w:rPr>
          <w:rFonts w:ascii="Times New Roman" w:hAnsi="Times New Roman" w:cs="Times New Roman"/>
        </w:rPr>
        <w:t>This data collection is authorized by Section 301 of the Public Health Service Act (42 U.S.C. 241). Motor vehicle crashes are a leading cause of death in the U.S. accounting for over 30,000 deaths a year.  According to the National Highway Traffic Administration’s (NHTSA) Traffic Safety Facts, i</w:t>
      </w:r>
      <w:r>
        <w:rPr>
          <w:rFonts w:ascii="Times New Roman" w:eastAsiaTheme="minorEastAsia" w:hAnsi="Times New Roman" w:cs="Times New Roman"/>
          <w:bCs/>
          <w:iCs/>
        </w:rPr>
        <w:t>n 2010, there were an estimated 32,885 people killed in motor vehicle crashes.</w:t>
      </w:r>
      <w:r>
        <w:rPr>
          <w:rFonts w:ascii="Times New Roman" w:eastAsiaTheme="minorEastAsia" w:hAnsi="Times New Roman" w:cs="Times New Roman"/>
          <w:b/>
          <w:bCs/>
          <w:i/>
          <w:iCs/>
        </w:rPr>
        <w:t xml:space="preserve"> </w:t>
      </w:r>
      <w:r>
        <w:rPr>
          <w:rFonts w:ascii="Times New Roman" w:hAnsi="Times New Roman" w:cs="Times New Roman"/>
        </w:rPr>
        <w:t>An average of 90 people died each day in motor vehicle crashes in 2010—one every 16 minutes. (</w:t>
      </w:r>
      <w:r>
        <w:rPr>
          <w:rFonts w:ascii="Times New Roman" w:hAnsi="Times New Roman" w:cs="Times New Roman"/>
          <w:b/>
        </w:rPr>
        <w:t>Attachment A</w:t>
      </w:r>
      <w:r>
        <w:rPr>
          <w:rFonts w:ascii="Times New Roman" w:hAnsi="Times New Roman" w:cs="Times New Roman"/>
        </w:rPr>
        <w:t xml:space="preserve">). </w:t>
      </w:r>
    </w:p>
    <w:p w14:paraId="16327245" w14:textId="658CEEF5" w:rsidR="00EB2D9D" w:rsidRDefault="00EB2D9D" w:rsidP="00EF4C6C">
      <w:pPr>
        <w:pStyle w:val="NormalWeb"/>
      </w:pPr>
      <w:r>
        <w:rPr>
          <w:color w:val="000000"/>
          <w:lang w:val="en"/>
        </w:rPr>
        <w:t xml:space="preserve">To keep pace with emerging public health challenges and to address the leading causes of death and disability, the Centers for Disease Control and Prevention (CDC) initiated an effort to achieve measurable impact quickly in a few targeted areas. CDC's Winnable Battles are public health priorities with large-scale impact on health and with known, effective strategies to address them. The current Winnable Battles have been chosen based on the magnitude of the health problems and our ability to make significant progress in improving outcomes.  </w:t>
      </w:r>
      <w:r>
        <w:t xml:space="preserve">The Centers for Disease Control and Prevention identified motor vehicle crash injury as one of its six Winnable Battles </w:t>
      </w:r>
      <w:r w:rsidR="00CF10A6">
        <w:rPr>
          <w:b/>
        </w:rPr>
        <w:t>(Attachment B</w:t>
      </w:r>
      <w:r>
        <w:rPr>
          <w:b/>
        </w:rPr>
        <w:t>)</w:t>
      </w:r>
      <w:r>
        <w:t>.   Also, the CDC has priorities of strengthening surveillance and epidemiology; and providing state and local support; providing analysis of state and national level data on motor vehicle crash injury fits these priorities.</w:t>
      </w:r>
    </w:p>
    <w:p w14:paraId="285686D4" w14:textId="7A3D5BE2" w:rsidR="00EB2D9D" w:rsidRDefault="00EB2D9D" w:rsidP="00EF4C6C">
      <w:pPr>
        <w:pStyle w:val="CommentText"/>
        <w:rPr>
          <w:rFonts w:ascii="Times New Roman" w:hAnsi="Times New Roman" w:cs="Times New Roman"/>
          <w:sz w:val="24"/>
          <w:szCs w:val="24"/>
        </w:rPr>
      </w:pPr>
      <w:r>
        <w:rPr>
          <w:rFonts w:ascii="Times New Roman" w:hAnsi="Times New Roman" w:cs="Times New Roman"/>
          <w:sz w:val="24"/>
          <w:szCs w:val="24"/>
        </w:rPr>
        <w:t xml:space="preserve">NHTSA created the Crash Outcome Data </w:t>
      </w:r>
      <w:r w:rsidRPr="000D12C7">
        <w:rPr>
          <w:rFonts w:ascii="Times New Roman" w:hAnsi="Times New Roman" w:cs="Times New Roman"/>
          <w:sz w:val="24"/>
          <w:szCs w:val="24"/>
        </w:rPr>
        <w:t>Evaluation</w:t>
      </w:r>
      <w:r>
        <w:rPr>
          <w:rFonts w:ascii="Times New Roman" w:hAnsi="Times New Roman" w:cs="Times New Roman"/>
          <w:sz w:val="24"/>
          <w:szCs w:val="24"/>
        </w:rPr>
        <w:t xml:space="preserve"> System (CODES) to quantify and report on the benefits of safety equipment and legislation in terms of mortality, morbidity, injury severity and health care costs by linking the police crash report for a crash to medical records for the occupants who were in that crash.  </w:t>
      </w:r>
    </w:p>
    <w:p w14:paraId="1B929A56" w14:textId="77777777" w:rsidR="00EB2D9D" w:rsidRDefault="00EB2D9D" w:rsidP="00EF4C6C">
      <w:pPr>
        <w:spacing w:line="240" w:lineRule="auto"/>
        <w:rPr>
          <w:rFonts w:ascii="Times New Roman" w:hAnsi="Times New Roman" w:cs="Times New Roman"/>
          <w:sz w:val="24"/>
          <w:szCs w:val="24"/>
        </w:rPr>
      </w:pPr>
      <w:r>
        <w:rPr>
          <w:rFonts w:ascii="Times New Roman" w:hAnsi="Times New Roman" w:cs="Times New Roman"/>
          <w:sz w:val="24"/>
          <w:szCs w:val="24"/>
        </w:rPr>
        <w:t>Since the CODES Program was initiated, grantees have been encouraged to secure in-kind funding to help support and institutionalize the CODES program in their State.  Still, as of 2012 each CODES Grantee is at least partially dependent on NHTSA designated CODES funding.  The fifteen CODES grantees in 2012 are in Connecticut, Delaware, Georgia, Illinois, Kentucky, Maine, Maryland, Minnesota, Missouri, Nebraska, New York, Ohio, South Carolina, Utah, and Virginia.  In 2012, NHTSA made the decision to transition CODES to state level responsibility, including cessation of CODES cooperative agreements after the current agreements expire, or, in some cases, earlier than the original expiration date.  NHTSA remains in favor of linkage and is encouraging expiring grantees to secure other funding sources, including possible NHTSA grants through the State Highway Safety Offices, so that the states would continue to have the advantage of linked data.</w:t>
      </w:r>
    </w:p>
    <w:p w14:paraId="6AB823FD" w14:textId="77777777" w:rsidR="00CF10A6" w:rsidRDefault="00CF10A6" w:rsidP="00EF4C6C">
      <w:pPr>
        <w:spacing w:line="240" w:lineRule="auto"/>
        <w:rPr>
          <w:rFonts w:ascii="Times New Roman" w:hAnsi="Times New Roman" w:cs="Times New Roman"/>
          <w:sz w:val="24"/>
          <w:szCs w:val="24"/>
        </w:rPr>
      </w:pPr>
    </w:p>
    <w:p w14:paraId="62378BCA" w14:textId="77777777" w:rsidR="00EB2D9D" w:rsidRPr="00EF4C6C" w:rsidRDefault="00EB2D9D" w:rsidP="00EF4C6C">
      <w:pPr>
        <w:spacing w:line="240" w:lineRule="auto"/>
        <w:rPr>
          <w:rFonts w:ascii="Times New Roman" w:hAnsi="Times New Roman" w:cs="Times New Roman"/>
          <w:b/>
          <w:sz w:val="24"/>
          <w:szCs w:val="24"/>
        </w:rPr>
      </w:pPr>
      <w:r w:rsidRPr="00EF4C6C">
        <w:rPr>
          <w:rFonts w:ascii="Times New Roman" w:hAnsi="Times New Roman" w:cs="Times New Roman"/>
          <w:sz w:val="24"/>
          <w:szCs w:val="24"/>
        </w:rPr>
        <w:lastRenderedPageBreak/>
        <w:t xml:space="preserve">In 2010, the CDC entered into an Interagency Agreement with NHTSA with the purpose of exploring and testing the feasibility and benefits to CDC of an ongoing partnership and stake in the CODES program.  This Interagency Agreement was renewed for 2011 and 2012.  The CDC determined that motor vehicle crash data linked to medical records are of value in preventing injuries.  Given the importance of this type of data to CDC priorities and the decisions that NHTSA has made in terms of continued funding of CODES, the current data collection was developed to identify characteristics of state programs that are associated with successful linkage and analysis, and characteristics for sustainability of programs without having the NHTSA CODES program of funded cooperative agreements. </w:t>
      </w:r>
      <w:r w:rsidRPr="00EF4C6C">
        <w:rPr>
          <w:rFonts w:ascii="Times New Roman" w:hAnsi="Times New Roman" w:cs="Times New Roman"/>
          <w:b/>
          <w:sz w:val="24"/>
          <w:szCs w:val="24"/>
        </w:rPr>
        <w:t xml:space="preserve"> </w:t>
      </w:r>
    </w:p>
    <w:p w14:paraId="07FAA738" w14:textId="1DC9839B" w:rsidR="001E73FD" w:rsidRPr="00EF4C6C" w:rsidRDefault="00064601" w:rsidP="00EF4C6C">
      <w:pPr>
        <w:spacing w:after="0" w:line="240" w:lineRule="auto"/>
        <w:rPr>
          <w:rFonts w:ascii="Times New Roman" w:hAnsi="Times New Roman" w:cs="Times New Roman"/>
          <w:sz w:val="24"/>
          <w:szCs w:val="24"/>
        </w:rPr>
      </w:pPr>
      <w:r w:rsidRPr="00EF4C6C">
        <w:rPr>
          <w:rFonts w:ascii="Times New Roman" w:hAnsi="Times New Roman" w:cs="Times New Roman"/>
          <w:sz w:val="24"/>
          <w:szCs w:val="24"/>
        </w:rPr>
        <w:t xml:space="preserve">An OMB-approved </w:t>
      </w:r>
      <w:r w:rsidR="005B1F2F" w:rsidRPr="00EF4C6C">
        <w:rPr>
          <w:rFonts w:ascii="Times New Roman" w:hAnsi="Times New Roman" w:cs="Times New Roman"/>
          <w:sz w:val="24"/>
          <w:szCs w:val="24"/>
        </w:rPr>
        <w:t xml:space="preserve">Assessment of Characteristics of State Crash Outcome Data Evaluation Systems </w:t>
      </w:r>
      <w:r w:rsidRPr="00EF4C6C">
        <w:rPr>
          <w:rFonts w:ascii="Times New Roman" w:hAnsi="Times New Roman" w:cs="Times New Roman"/>
          <w:sz w:val="24"/>
          <w:szCs w:val="24"/>
        </w:rPr>
        <w:t>was conducted</w:t>
      </w:r>
      <w:r w:rsidR="005B1F2F" w:rsidRPr="00EF4C6C">
        <w:rPr>
          <w:rFonts w:ascii="Times New Roman" w:hAnsi="Times New Roman" w:cs="Times New Roman"/>
          <w:sz w:val="24"/>
          <w:szCs w:val="24"/>
        </w:rPr>
        <w:t xml:space="preserve"> from December 2012-January 2013</w:t>
      </w:r>
      <w:r w:rsidR="00CF10A6">
        <w:rPr>
          <w:rFonts w:ascii="Times New Roman" w:hAnsi="Times New Roman" w:cs="Times New Roman"/>
          <w:sz w:val="24"/>
          <w:szCs w:val="24"/>
        </w:rPr>
        <w:t xml:space="preserve"> under Generic ICR 0920-0879</w:t>
      </w:r>
      <w:r w:rsidR="005B1F2F" w:rsidRPr="00EF4C6C">
        <w:rPr>
          <w:rFonts w:ascii="Times New Roman" w:hAnsi="Times New Roman" w:cs="Times New Roman"/>
          <w:sz w:val="24"/>
          <w:szCs w:val="24"/>
        </w:rPr>
        <w:t xml:space="preserve">.  The </w:t>
      </w:r>
      <w:r w:rsidRPr="00EF4C6C">
        <w:rPr>
          <w:rFonts w:ascii="Times New Roman" w:hAnsi="Times New Roman" w:cs="Times New Roman"/>
          <w:sz w:val="24"/>
          <w:szCs w:val="24"/>
        </w:rPr>
        <w:t xml:space="preserve">assessment was </w:t>
      </w:r>
      <w:r w:rsidR="00B12B8E">
        <w:rPr>
          <w:rFonts w:ascii="Times New Roman" w:hAnsi="Times New Roman" w:cs="Times New Roman"/>
          <w:sz w:val="24"/>
          <w:szCs w:val="24"/>
        </w:rPr>
        <w:t>sent to 29</w:t>
      </w:r>
      <w:r w:rsidR="005B1F2F" w:rsidRPr="00EF4C6C">
        <w:rPr>
          <w:rFonts w:ascii="Times New Roman" w:hAnsi="Times New Roman" w:cs="Times New Roman"/>
          <w:sz w:val="24"/>
          <w:szCs w:val="24"/>
        </w:rPr>
        <w:t xml:space="preserve"> states </w:t>
      </w:r>
      <w:r w:rsidR="00B12B8E">
        <w:rPr>
          <w:rFonts w:ascii="Times New Roman" w:hAnsi="Times New Roman" w:cs="Times New Roman"/>
          <w:sz w:val="24"/>
          <w:szCs w:val="24"/>
        </w:rPr>
        <w:t>(</w:t>
      </w:r>
      <w:r w:rsidR="00CF10A6">
        <w:rPr>
          <w:rFonts w:ascii="Times New Roman" w:hAnsi="Times New Roman" w:cs="Times New Roman"/>
          <w:b/>
          <w:sz w:val="24"/>
          <w:szCs w:val="24"/>
        </w:rPr>
        <w:t>Attachment C</w:t>
      </w:r>
      <w:r w:rsidR="00B12B8E">
        <w:rPr>
          <w:rFonts w:ascii="Times New Roman" w:hAnsi="Times New Roman" w:cs="Times New Roman"/>
          <w:b/>
          <w:sz w:val="24"/>
          <w:szCs w:val="24"/>
        </w:rPr>
        <w:t xml:space="preserve">) </w:t>
      </w:r>
      <w:r w:rsidR="005B1F2F" w:rsidRPr="00EF4C6C">
        <w:rPr>
          <w:rFonts w:ascii="Times New Roman" w:hAnsi="Times New Roman" w:cs="Times New Roman"/>
          <w:sz w:val="24"/>
          <w:szCs w:val="24"/>
        </w:rPr>
        <w:t>and 25 completed it for a response rate of 8</w:t>
      </w:r>
      <w:r w:rsidR="00B12B8E">
        <w:rPr>
          <w:rFonts w:ascii="Times New Roman" w:hAnsi="Times New Roman" w:cs="Times New Roman"/>
          <w:sz w:val="24"/>
          <w:szCs w:val="24"/>
        </w:rPr>
        <w:t>6</w:t>
      </w:r>
      <w:r w:rsidR="005B1F2F" w:rsidRPr="00EF4C6C">
        <w:rPr>
          <w:rFonts w:ascii="Times New Roman" w:hAnsi="Times New Roman" w:cs="Times New Roman"/>
          <w:sz w:val="24"/>
          <w:szCs w:val="24"/>
        </w:rPr>
        <w:t xml:space="preserve">%.  </w:t>
      </w:r>
      <w:r w:rsidR="009607C0" w:rsidRPr="00EF4C6C">
        <w:rPr>
          <w:rFonts w:ascii="Times New Roman" w:hAnsi="Times New Roman" w:cs="Times New Roman"/>
          <w:sz w:val="24"/>
          <w:szCs w:val="24"/>
        </w:rPr>
        <w:t>The findings were helpful in understanding the characteristics of state linkage/CODES programs</w:t>
      </w:r>
      <w:r w:rsidR="00B12B8E">
        <w:rPr>
          <w:rFonts w:ascii="Times New Roman" w:hAnsi="Times New Roman" w:cs="Times New Roman"/>
          <w:sz w:val="24"/>
          <w:szCs w:val="24"/>
        </w:rPr>
        <w:t xml:space="preserve"> (</w:t>
      </w:r>
      <w:r w:rsidR="00CF10A6">
        <w:rPr>
          <w:rFonts w:ascii="Times New Roman" w:hAnsi="Times New Roman" w:cs="Times New Roman"/>
          <w:b/>
          <w:sz w:val="24"/>
          <w:szCs w:val="24"/>
        </w:rPr>
        <w:t>Attachment D</w:t>
      </w:r>
      <w:r w:rsidR="00B12B8E">
        <w:rPr>
          <w:rFonts w:ascii="Times New Roman" w:hAnsi="Times New Roman" w:cs="Times New Roman"/>
          <w:b/>
          <w:sz w:val="24"/>
          <w:szCs w:val="24"/>
        </w:rPr>
        <w:t>)</w:t>
      </w:r>
      <w:r w:rsidR="009607C0" w:rsidRPr="00EF4C6C">
        <w:rPr>
          <w:rFonts w:ascii="Times New Roman" w:hAnsi="Times New Roman" w:cs="Times New Roman"/>
          <w:sz w:val="24"/>
          <w:szCs w:val="24"/>
        </w:rPr>
        <w:t xml:space="preserve">.  </w:t>
      </w:r>
      <w:r w:rsidR="001E73FD" w:rsidRPr="00EF4C6C">
        <w:rPr>
          <w:rFonts w:ascii="Times New Roman" w:hAnsi="Times New Roman" w:cs="Times New Roman"/>
          <w:sz w:val="24"/>
          <w:szCs w:val="24"/>
        </w:rPr>
        <w:t xml:space="preserve">Half the states started linkage programs in the 1990s, </w:t>
      </w:r>
      <w:r w:rsidR="00EE7E9C" w:rsidRPr="00EF4C6C">
        <w:rPr>
          <w:rFonts w:ascii="Times New Roman" w:hAnsi="Times New Roman" w:cs="Times New Roman"/>
          <w:sz w:val="24"/>
          <w:szCs w:val="24"/>
        </w:rPr>
        <w:t xml:space="preserve">12% started between 2000 and 2005, and 38% have started programs after 2005.  In half of the states the State Department of Public Health has the major responsibility for the program; in approximately one-quarter an academic center has the major responsibility.  </w:t>
      </w:r>
      <w:r w:rsidR="00386E69" w:rsidRPr="00EF4C6C">
        <w:rPr>
          <w:rFonts w:ascii="Times New Roman" w:hAnsi="Times New Roman" w:cs="Times New Roman"/>
          <w:sz w:val="24"/>
          <w:szCs w:val="24"/>
        </w:rPr>
        <w:t>Over three-quarters</w:t>
      </w:r>
      <w:r w:rsidR="00EE7E9C" w:rsidRPr="00EF4C6C">
        <w:rPr>
          <w:rFonts w:ascii="Times New Roman" w:hAnsi="Times New Roman" w:cs="Times New Roman"/>
          <w:sz w:val="24"/>
          <w:szCs w:val="24"/>
        </w:rPr>
        <w:t xml:space="preserve"> of states has a Board of Directors that runs the linkage project with the majority of states having at least six different state agencies represented on this Board.  </w:t>
      </w:r>
      <w:r w:rsidR="009607C0" w:rsidRPr="00EF4C6C">
        <w:rPr>
          <w:rFonts w:ascii="Times New Roman" w:hAnsi="Times New Roman" w:cs="Times New Roman"/>
          <w:sz w:val="24"/>
          <w:szCs w:val="24"/>
        </w:rPr>
        <w:t xml:space="preserve">The majority of states received </w:t>
      </w:r>
      <w:r w:rsidR="00742515" w:rsidRPr="00EF4C6C">
        <w:rPr>
          <w:rFonts w:ascii="Times New Roman" w:hAnsi="Times New Roman" w:cs="Times New Roman"/>
          <w:sz w:val="24"/>
          <w:szCs w:val="24"/>
        </w:rPr>
        <w:t>funding</w:t>
      </w:r>
      <w:r w:rsidR="009607C0" w:rsidRPr="00EF4C6C">
        <w:rPr>
          <w:rFonts w:ascii="Times New Roman" w:hAnsi="Times New Roman" w:cs="Times New Roman"/>
          <w:sz w:val="24"/>
          <w:szCs w:val="24"/>
        </w:rPr>
        <w:t xml:space="preserve"> from the National Highway Traffic Safety Administration </w:t>
      </w:r>
      <w:r w:rsidR="00742515" w:rsidRPr="00EF4C6C">
        <w:rPr>
          <w:rFonts w:ascii="Times New Roman" w:hAnsi="Times New Roman" w:cs="Times New Roman"/>
          <w:sz w:val="24"/>
          <w:szCs w:val="24"/>
        </w:rPr>
        <w:t>with</w:t>
      </w:r>
      <w:r w:rsidR="009607C0" w:rsidRPr="00EF4C6C">
        <w:rPr>
          <w:rFonts w:ascii="Times New Roman" w:hAnsi="Times New Roman" w:cs="Times New Roman"/>
          <w:sz w:val="24"/>
          <w:szCs w:val="24"/>
        </w:rPr>
        <w:t xml:space="preserve"> the State Highway Safety Office also being a major funder.  </w:t>
      </w:r>
      <w:r w:rsidR="00657776" w:rsidRPr="00EF4C6C">
        <w:rPr>
          <w:rFonts w:ascii="Times New Roman" w:hAnsi="Times New Roman" w:cs="Times New Roman"/>
          <w:sz w:val="24"/>
          <w:szCs w:val="24"/>
        </w:rPr>
        <w:t>Most</w:t>
      </w:r>
      <w:r w:rsidR="009607C0" w:rsidRPr="00EF4C6C">
        <w:rPr>
          <w:rFonts w:ascii="Times New Roman" w:hAnsi="Times New Roman" w:cs="Times New Roman"/>
          <w:sz w:val="24"/>
          <w:szCs w:val="24"/>
        </w:rPr>
        <w:t xml:space="preserve"> state linkage programs interacted with at least four other state highway and public health organizations.  </w:t>
      </w:r>
      <w:r w:rsidR="00657776" w:rsidRPr="00EF4C6C">
        <w:rPr>
          <w:rFonts w:ascii="Times New Roman" w:hAnsi="Times New Roman" w:cs="Times New Roman"/>
          <w:sz w:val="24"/>
          <w:szCs w:val="24"/>
        </w:rPr>
        <w:t>O</w:t>
      </w:r>
      <w:r w:rsidR="009607C0" w:rsidRPr="00EF4C6C">
        <w:rPr>
          <w:rFonts w:ascii="Times New Roman" w:hAnsi="Times New Roman" w:cs="Times New Roman"/>
          <w:sz w:val="24"/>
          <w:szCs w:val="24"/>
        </w:rPr>
        <w:t xml:space="preserve">btaining source data for linkage from other state agencies </w:t>
      </w:r>
      <w:r w:rsidR="00657776" w:rsidRPr="00EF4C6C">
        <w:rPr>
          <w:rFonts w:ascii="Times New Roman" w:hAnsi="Times New Roman" w:cs="Times New Roman"/>
          <w:sz w:val="24"/>
          <w:szCs w:val="24"/>
        </w:rPr>
        <w:t xml:space="preserve">was the most frequent challenge mentioned.  </w:t>
      </w:r>
      <w:r w:rsidR="009607C0" w:rsidRPr="00EF4C6C">
        <w:rPr>
          <w:rFonts w:ascii="Times New Roman" w:hAnsi="Times New Roman" w:cs="Times New Roman"/>
          <w:sz w:val="24"/>
          <w:szCs w:val="24"/>
        </w:rPr>
        <w:t xml:space="preserve">  </w:t>
      </w:r>
    </w:p>
    <w:p w14:paraId="35EDB2DC" w14:textId="77777777" w:rsidR="001E73FD" w:rsidRDefault="001E73FD" w:rsidP="00EF4C6C">
      <w:pPr>
        <w:spacing w:after="0" w:line="240" w:lineRule="auto"/>
        <w:rPr>
          <w:rFonts w:ascii="Times New Roman" w:hAnsi="Times New Roman" w:cs="Times New Roman"/>
        </w:rPr>
      </w:pPr>
    </w:p>
    <w:p w14:paraId="0D079C7F" w14:textId="35A557FA" w:rsidR="0005475A" w:rsidRDefault="006246AB" w:rsidP="00EF4C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10142">
        <w:rPr>
          <w:rFonts w:ascii="Times New Roman" w:hAnsi="Times New Roman" w:cs="Times New Roman"/>
          <w:sz w:val="24"/>
          <w:szCs w:val="24"/>
        </w:rPr>
        <w:t xml:space="preserve">assessment </w:t>
      </w:r>
      <w:r>
        <w:rPr>
          <w:rFonts w:ascii="Times New Roman" w:hAnsi="Times New Roman" w:cs="Times New Roman"/>
          <w:sz w:val="24"/>
          <w:szCs w:val="24"/>
        </w:rPr>
        <w:t xml:space="preserve">results </w:t>
      </w:r>
      <w:r w:rsidR="00CF10A6">
        <w:rPr>
          <w:rFonts w:ascii="Times New Roman" w:hAnsi="Times New Roman" w:cs="Times New Roman"/>
          <w:sz w:val="24"/>
          <w:szCs w:val="24"/>
        </w:rPr>
        <w:t>provided</w:t>
      </w:r>
      <w:r>
        <w:rPr>
          <w:rFonts w:ascii="Times New Roman" w:hAnsi="Times New Roman" w:cs="Times New Roman"/>
          <w:sz w:val="24"/>
          <w:szCs w:val="24"/>
        </w:rPr>
        <w:t xml:space="preserve"> information on the characteristics of CODES/linkage programs.  In addition to understanding the characteristics of the programs we would like to understand how these characteristics either facilitated or impeded the success of the program.  </w:t>
      </w:r>
      <w:r w:rsidR="0005475A">
        <w:rPr>
          <w:rFonts w:ascii="Times New Roman" w:hAnsi="Times New Roman" w:cs="Times New Roman"/>
          <w:sz w:val="24"/>
          <w:szCs w:val="24"/>
        </w:rPr>
        <w:t>Specifically we want to conduct focus groups to understand the following:</w:t>
      </w:r>
    </w:p>
    <w:p w14:paraId="67CC6CA1" w14:textId="64A5C443" w:rsidR="0005475A" w:rsidRDefault="0005475A" w:rsidP="009E111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The assessment gave us information on the characteristics of state programs.  We would like to understand how these characteristics (agency responsible, use of subcommittees, etc.) contributed to or inhibited the success of the program.</w:t>
      </w:r>
    </w:p>
    <w:p w14:paraId="2F066CFD" w14:textId="139594F1" w:rsidR="0005475A" w:rsidRDefault="00F10142" w:rsidP="009E111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The assessment gave us information on products produced by the program.  We would like to obtain additional information on types of products and understand how these products were received or used.  We would also like to learn if the program was used to the extent that it could have been to produce data products.</w:t>
      </w:r>
    </w:p>
    <w:p w14:paraId="46671E79" w14:textId="0A2CA687" w:rsidR="00F10142" w:rsidRDefault="00F10142" w:rsidP="009E111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We learned about the training of the staff – we would like to know what other types of experience</w:t>
      </w:r>
      <w:r w:rsidR="00A476CE">
        <w:rPr>
          <w:rFonts w:ascii="Times New Roman" w:hAnsi="Times New Roman" w:cs="Times New Roman"/>
          <w:sz w:val="24"/>
          <w:szCs w:val="24"/>
        </w:rPr>
        <w:t>, in addition to training,</w:t>
      </w:r>
      <w:r>
        <w:rPr>
          <w:rFonts w:ascii="Times New Roman" w:hAnsi="Times New Roman" w:cs="Times New Roman"/>
          <w:sz w:val="24"/>
          <w:szCs w:val="24"/>
        </w:rPr>
        <w:t xml:space="preserve"> are important for staff to have to make the program successful.</w:t>
      </w:r>
    </w:p>
    <w:p w14:paraId="16EC0F6C" w14:textId="3785A2CE" w:rsidR="00F10142" w:rsidRDefault="00F10142" w:rsidP="009E111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One of the biggest barriers to successful programs identified was problems in receiving source data.  We would like a full discussion of these problems to ensure that we understand all of the factors involved in obtaining source data for linkage.</w:t>
      </w:r>
    </w:p>
    <w:p w14:paraId="57F8C676" w14:textId="320BA3C0" w:rsidR="00C00DD3" w:rsidRPr="009E111D" w:rsidRDefault="00C00DD3" w:rsidP="009E111D">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would like a full discussion of </w:t>
      </w:r>
      <w:r w:rsidR="00985AB9">
        <w:rPr>
          <w:rFonts w:ascii="Times New Roman" w:hAnsi="Times New Roman" w:cs="Times New Roman"/>
          <w:sz w:val="24"/>
          <w:szCs w:val="24"/>
        </w:rPr>
        <w:t xml:space="preserve">all of </w:t>
      </w:r>
      <w:r>
        <w:rPr>
          <w:rFonts w:ascii="Times New Roman" w:hAnsi="Times New Roman" w:cs="Times New Roman"/>
          <w:sz w:val="24"/>
          <w:szCs w:val="24"/>
        </w:rPr>
        <w:t>the barriers identified on the assessment to ensure that we understand these problems correctly.</w:t>
      </w:r>
    </w:p>
    <w:p w14:paraId="02ACEB37" w14:textId="77777777" w:rsidR="00C749C3" w:rsidRDefault="00C749C3" w:rsidP="00EF4C6C">
      <w:pPr>
        <w:spacing w:after="0" w:line="240" w:lineRule="auto"/>
        <w:rPr>
          <w:rFonts w:ascii="Times New Roman" w:hAnsi="Times New Roman" w:cs="Times New Roman"/>
          <w:sz w:val="24"/>
          <w:szCs w:val="24"/>
        </w:rPr>
      </w:pPr>
    </w:p>
    <w:p w14:paraId="7AF37F81" w14:textId="6DD58328" w:rsidR="003F1449" w:rsidRPr="00EF4C6C" w:rsidRDefault="003F1449" w:rsidP="00EF4C6C">
      <w:pPr>
        <w:spacing w:after="0" w:line="240" w:lineRule="auto"/>
        <w:rPr>
          <w:rFonts w:ascii="Times New Roman" w:hAnsi="Times New Roman" w:cs="Times New Roman"/>
          <w:sz w:val="24"/>
          <w:szCs w:val="24"/>
        </w:rPr>
      </w:pPr>
      <w:r w:rsidRPr="00EF4C6C">
        <w:rPr>
          <w:rFonts w:ascii="Times New Roman" w:hAnsi="Times New Roman" w:cs="Times New Roman"/>
          <w:sz w:val="24"/>
          <w:szCs w:val="24"/>
        </w:rPr>
        <w:lastRenderedPageBreak/>
        <w:t>The</w:t>
      </w:r>
      <w:r w:rsidR="00A03910" w:rsidRPr="00EF4C6C">
        <w:rPr>
          <w:rFonts w:ascii="Times New Roman" w:hAnsi="Times New Roman" w:cs="Times New Roman"/>
          <w:sz w:val="24"/>
          <w:szCs w:val="24"/>
        </w:rPr>
        <w:t xml:space="preserve"> purpose of the</w:t>
      </w:r>
      <w:r w:rsidR="00C749C3">
        <w:rPr>
          <w:rFonts w:ascii="Times New Roman" w:hAnsi="Times New Roman" w:cs="Times New Roman"/>
          <w:sz w:val="24"/>
          <w:szCs w:val="24"/>
        </w:rPr>
        <w:t xml:space="preserve"> requested data collection </w:t>
      </w:r>
      <w:r w:rsidR="00A03910" w:rsidRPr="00EF4C6C">
        <w:rPr>
          <w:rFonts w:ascii="Times New Roman" w:hAnsi="Times New Roman" w:cs="Times New Roman"/>
          <w:sz w:val="24"/>
          <w:szCs w:val="24"/>
        </w:rPr>
        <w:t>is to conduct</w:t>
      </w:r>
      <w:r w:rsidRPr="00EF4C6C">
        <w:rPr>
          <w:rFonts w:ascii="Times New Roman" w:hAnsi="Times New Roman" w:cs="Times New Roman"/>
          <w:sz w:val="24"/>
          <w:szCs w:val="24"/>
        </w:rPr>
        <w:t xml:space="preserve"> </w:t>
      </w:r>
      <w:r w:rsidR="00384AAA">
        <w:rPr>
          <w:rFonts w:ascii="Times New Roman" w:hAnsi="Times New Roman" w:cs="Times New Roman"/>
          <w:sz w:val="24"/>
          <w:szCs w:val="24"/>
        </w:rPr>
        <w:t>these focus groups</w:t>
      </w:r>
      <w:r w:rsidR="00A03910" w:rsidRPr="00EF4C6C">
        <w:rPr>
          <w:rFonts w:ascii="Times New Roman" w:hAnsi="Times New Roman" w:cs="Times New Roman"/>
          <w:sz w:val="24"/>
          <w:szCs w:val="24"/>
        </w:rPr>
        <w:t xml:space="preserve">.  </w:t>
      </w:r>
      <w:r w:rsidR="00CF10A6" w:rsidRPr="00EF4C6C">
        <w:rPr>
          <w:rFonts w:ascii="Times New Roman" w:hAnsi="Times New Roman" w:cs="Times New Roman"/>
          <w:sz w:val="24"/>
          <w:szCs w:val="24"/>
        </w:rPr>
        <w:t>These data will allow CDC to understand the characteristics needed in a state</w:t>
      </w:r>
      <w:r w:rsidR="00CF10A6">
        <w:rPr>
          <w:rFonts w:ascii="Times New Roman" w:hAnsi="Times New Roman" w:cs="Times New Roman"/>
          <w:sz w:val="24"/>
          <w:szCs w:val="24"/>
        </w:rPr>
        <w:t xml:space="preserve"> and how these characteristics help</w:t>
      </w:r>
      <w:r w:rsidR="00CF10A6" w:rsidRPr="00EF4C6C">
        <w:rPr>
          <w:rFonts w:ascii="Times New Roman" w:hAnsi="Times New Roman" w:cs="Times New Roman"/>
          <w:sz w:val="24"/>
          <w:szCs w:val="24"/>
        </w:rPr>
        <w:t xml:space="preserve"> to develop a successful linkage program.</w:t>
      </w:r>
    </w:p>
    <w:p w14:paraId="4E93845B" w14:textId="77777777" w:rsidR="00064601" w:rsidRPr="00EF4C6C" w:rsidRDefault="00064601" w:rsidP="0050004B">
      <w:pPr>
        <w:spacing w:after="0"/>
        <w:rPr>
          <w:rFonts w:ascii="Times New Roman" w:hAnsi="Times New Roman" w:cs="Times New Roman"/>
          <w:b/>
          <w:sz w:val="24"/>
          <w:szCs w:val="24"/>
        </w:rPr>
      </w:pPr>
    </w:p>
    <w:p w14:paraId="509D5E83" w14:textId="77777777" w:rsidR="008D318B" w:rsidRPr="0050004B" w:rsidRDefault="009B3579" w:rsidP="0050004B">
      <w:pPr>
        <w:spacing w:after="0"/>
        <w:rPr>
          <w:rFonts w:ascii="Times New Roman" w:hAnsi="Times New Roman" w:cs="Times New Roman"/>
          <w:b/>
        </w:rPr>
      </w:pPr>
      <w:r w:rsidRPr="0050004B">
        <w:rPr>
          <w:rFonts w:ascii="Times New Roman" w:hAnsi="Times New Roman" w:cs="Times New Roman"/>
          <w:b/>
        </w:rPr>
        <w:t>Privacy Impact Assessment</w:t>
      </w:r>
    </w:p>
    <w:p w14:paraId="403FA88C" w14:textId="77777777" w:rsidR="009B3579" w:rsidRDefault="009B3579" w:rsidP="00CB7D74">
      <w:pPr>
        <w:spacing w:after="0"/>
        <w:rPr>
          <w:rFonts w:ascii="Times New Roman" w:hAnsi="Times New Roman" w:cs="Times New Roman"/>
        </w:rPr>
      </w:pPr>
    </w:p>
    <w:p w14:paraId="6531DE58" w14:textId="77777777" w:rsidR="009B3579" w:rsidRPr="00EF4C6C" w:rsidRDefault="009B3579" w:rsidP="00EF4C6C">
      <w:pPr>
        <w:spacing w:after="0" w:line="240" w:lineRule="auto"/>
        <w:rPr>
          <w:rFonts w:ascii="Times New Roman" w:hAnsi="Times New Roman" w:cs="Times New Roman"/>
          <w:sz w:val="24"/>
          <w:szCs w:val="24"/>
          <w:u w:val="single"/>
        </w:rPr>
      </w:pPr>
      <w:r w:rsidRPr="00EF4C6C">
        <w:rPr>
          <w:rFonts w:ascii="Times New Roman" w:hAnsi="Times New Roman" w:cs="Times New Roman"/>
          <w:sz w:val="24"/>
          <w:szCs w:val="24"/>
          <w:u w:val="single"/>
        </w:rPr>
        <w:t>Overview of the Data Collection System</w:t>
      </w:r>
    </w:p>
    <w:p w14:paraId="33E4C0F9" w14:textId="389B4483" w:rsidR="00381E16" w:rsidRDefault="009B3579" w:rsidP="00EF4C6C">
      <w:pPr>
        <w:spacing w:after="0" w:line="240" w:lineRule="auto"/>
        <w:rPr>
          <w:rFonts w:ascii="Times New Roman" w:hAnsi="Times New Roman" w:cs="Times New Roman"/>
          <w:sz w:val="24"/>
          <w:szCs w:val="24"/>
        </w:rPr>
      </w:pPr>
      <w:r w:rsidRPr="00EF4C6C">
        <w:rPr>
          <w:rFonts w:ascii="Times New Roman" w:hAnsi="Times New Roman" w:cs="Times New Roman"/>
          <w:sz w:val="24"/>
          <w:szCs w:val="24"/>
        </w:rPr>
        <w:t xml:space="preserve">The data collection system will </w:t>
      </w:r>
      <w:r w:rsidR="00891DC0">
        <w:rPr>
          <w:rFonts w:ascii="Times New Roman" w:hAnsi="Times New Roman" w:cs="Times New Roman"/>
          <w:sz w:val="24"/>
          <w:szCs w:val="24"/>
        </w:rPr>
        <w:t>consist of</w:t>
      </w:r>
      <w:r w:rsidR="00891DC0" w:rsidRPr="00EF4C6C">
        <w:rPr>
          <w:rFonts w:ascii="Times New Roman" w:hAnsi="Times New Roman" w:cs="Times New Roman"/>
          <w:sz w:val="24"/>
          <w:szCs w:val="24"/>
        </w:rPr>
        <w:t xml:space="preserve"> </w:t>
      </w:r>
      <w:r w:rsidR="00891DC0">
        <w:rPr>
          <w:rFonts w:ascii="Times New Roman" w:hAnsi="Times New Roman" w:cs="Times New Roman"/>
          <w:sz w:val="24"/>
          <w:szCs w:val="24"/>
        </w:rPr>
        <w:t xml:space="preserve">two parts: 1. </w:t>
      </w:r>
      <w:proofErr w:type="gramStart"/>
      <w:r w:rsidR="00891DC0">
        <w:rPr>
          <w:rFonts w:ascii="Times New Roman" w:hAnsi="Times New Roman" w:cs="Times New Roman"/>
          <w:sz w:val="24"/>
          <w:szCs w:val="24"/>
        </w:rPr>
        <w:t>An</w:t>
      </w:r>
      <w:proofErr w:type="gramEnd"/>
      <w:r w:rsidR="00891DC0">
        <w:rPr>
          <w:rFonts w:ascii="Times New Roman" w:hAnsi="Times New Roman" w:cs="Times New Roman"/>
          <w:sz w:val="24"/>
          <w:szCs w:val="24"/>
        </w:rPr>
        <w:t xml:space="preserve"> email requesting names of participants for focus groups; and 2. A</w:t>
      </w:r>
      <w:r w:rsidRPr="00EF4C6C">
        <w:rPr>
          <w:rFonts w:ascii="Times New Roman" w:hAnsi="Times New Roman" w:cs="Times New Roman"/>
          <w:sz w:val="24"/>
          <w:szCs w:val="24"/>
        </w:rPr>
        <w:t xml:space="preserve"> series of focus groups.</w:t>
      </w:r>
      <w:r w:rsidR="00113BFE" w:rsidRPr="00EF4C6C">
        <w:rPr>
          <w:rFonts w:ascii="Times New Roman" w:hAnsi="Times New Roman" w:cs="Times New Roman"/>
          <w:sz w:val="24"/>
          <w:szCs w:val="24"/>
        </w:rPr>
        <w:t xml:space="preserve"> </w:t>
      </w:r>
      <w:r w:rsidR="00EF4C6C" w:rsidRPr="00EF4C6C">
        <w:rPr>
          <w:rFonts w:ascii="Times New Roman" w:hAnsi="Times New Roman" w:cs="Times New Roman"/>
          <w:sz w:val="24"/>
          <w:szCs w:val="24"/>
        </w:rPr>
        <w:t xml:space="preserve"> </w:t>
      </w:r>
      <w:r w:rsidR="00CC63F3">
        <w:rPr>
          <w:rFonts w:ascii="Times New Roman" w:hAnsi="Times New Roman" w:cs="Times New Roman"/>
          <w:sz w:val="24"/>
          <w:szCs w:val="24"/>
        </w:rPr>
        <w:t xml:space="preserve">The email for focus group member request </w:t>
      </w:r>
      <w:r w:rsidR="00352183">
        <w:rPr>
          <w:rFonts w:ascii="Times New Roman" w:hAnsi="Times New Roman" w:cs="Times New Roman"/>
          <w:sz w:val="24"/>
          <w:szCs w:val="24"/>
        </w:rPr>
        <w:t>(</w:t>
      </w:r>
      <w:r w:rsidR="00352183" w:rsidRPr="00F531EF">
        <w:rPr>
          <w:rFonts w:ascii="Times New Roman" w:hAnsi="Times New Roman" w:cs="Times New Roman"/>
          <w:b/>
          <w:sz w:val="24"/>
          <w:szCs w:val="24"/>
        </w:rPr>
        <w:t xml:space="preserve">Attachment </w:t>
      </w:r>
      <w:r w:rsidR="004F3351">
        <w:rPr>
          <w:rFonts w:ascii="Times New Roman" w:hAnsi="Times New Roman" w:cs="Times New Roman"/>
          <w:b/>
          <w:sz w:val="24"/>
          <w:szCs w:val="24"/>
        </w:rPr>
        <w:t>E</w:t>
      </w:r>
      <w:r w:rsidR="00352183">
        <w:rPr>
          <w:rFonts w:ascii="Times New Roman" w:hAnsi="Times New Roman" w:cs="Times New Roman"/>
          <w:sz w:val="24"/>
          <w:szCs w:val="24"/>
        </w:rPr>
        <w:t>)</w:t>
      </w:r>
      <w:r w:rsidR="00CC63F3">
        <w:rPr>
          <w:rFonts w:ascii="Times New Roman" w:hAnsi="Times New Roman" w:cs="Times New Roman"/>
          <w:sz w:val="24"/>
          <w:szCs w:val="24"/>
        </w:rPr>
        <w:t xml:space="preserve"> with a doodle polling calendar link (</w:t>
      </w:r>
      <w:r w:rsidR="00CC63F3" w:rsidRPr="00CC63F3">
        <w:rPr>
          <w:rFonts w:ascii="Times New Roman" w:hAnsi="Times New Roman" w:cs="Times New Roman"/>
          <w:b/>
          <w:sz w:val="24"/>
          <w:szCs w:val="24"/>
        </w:rPr>
        <w:t>Attachment F [Word Version]; Attachment G [Web version]</w:t>
      </w:r>
      <w:r w:rsidR="00CC63F3">
        <w:rPr>
          <w:rFonts w:ascii="Times New Roman" w:hAnsi="Times New Roman" w:cs="Times New Roman"/>
          <w:sz w:val="24"/>
          <w:szCs w:val="24"/>
        </w:rPr>
        <w:t xml:space="preserve">) </w:t>
      </w:r>
      <w:r w:rsidR="00891DC0">
        <w:rPr>
          <w:rFonts w:ascii="Times New Roman" w:hAnsi="Times New Roman" w:cs="Times New Roman"/>
          <w:sz w:val="24"/>
          <w:szCs w:val="24"/>
        </w:rPr>
        <w:t>will</w:t>
      </w:r>
      <w:r w:rsidR="00381E16">
        <w:rPr>
          <w:rFonts w:ascii="Times New Roman" w:hAnsi="Times New Roman" w:cs="Times New Roman"/>
          <w:sz w:val="24"/>
          <w:szCs w:val="24"/>
        </w:rPr>
        <w:t xml:space="preserve"> be sent to the 29 contacts </w:t>
      </w:r>
      <w:proofErr w:type="gramStart"/>
      <w:r w:rsidR="00381E16">
        <w:rPr>
          <w:rFonts w:ascii="Times New Roman" w:hAnsi="Times New Roman" w:cs="Times New Roman"/>
          <w:sz w:val="24"/>
          <w:szCs w:val="24"/>
        </w:rPr>
        <w:t>who</w:t>
      </w:r>
      <w:proofErr w:type="gramEnd"/>
      <w:r w:rsidR="00381E16">
        <w:rPr>
          <w:rFonts w:ascii="Times New Roman" w:hAnsi="Times New Roman" w:cs="Times New Roman"/>
          <w:sz w:val="24"/>
          <w:szCs w:val="24"/>
        </w:rPr>
        <w:t xml:space="preserve"> were sent the original assessment.  The contact will be asked to identify one to three people to participate in focus groups to discuss state CODES/linkage projects.  They will be asked send in each persons</w:t>
      </w:r>
      <w:r w:rsidR="00352183">
        <w:rPr>
          <w:rFonts w:ascii="Times New Roman" w:hAnsi="Times New Roman" w:cs="Times New Roman"/>
          <w:sz w:val="24"/>
          <w:szCs w:val="24"/>
        </w:rPr>
        <w:t>’</w:t>
      </w:r>
      <w:r w:rsidR="0062702C">
        <w:rPr>
          <w:rFonts w:ascii="Times New Roman" w:hAnsi="Times New Roman" w:cs="Times New Roman"/>
          <w:sz w:val="24"/>
          <w:szCs w:val="24"/>
        </w:rPr>
        <w:t xml:space="preserve"> name and</w:t>
      </w:r>
      <w:r w:rsidR="00381E16">
        <w:rPr>
          <w:rFonts w:ascii="Times New Roman" w:hAnsi="Times New Roman" w:cs="Times New Roman"/>
          <w:sz w:val="24"/>
          <w:szCs w:val="24"/>
        </w:rPr>
        <w:t xml:space="preserve"> email</w:t>
      </w:r>
      <w:r w:rsidR="00352183">
        <w:rPr>
          <w:rFonts w:ascii="Times New Roman" w:hAnsi="Times New Roman" w:cs="Times New Roman"/>
          <w:sz w:val="24"/>
          <w:szCs w:val="24"/>
        </w:rPr>
        <w:t xml:space="preserve"> to the </w:t>
      </w:r>
      <w:r w:rsidR="00352183" w:rsidRPr="00CB7D74">
        <w:rPr>
          <w:rFonts w:ascii="Times New Roman" w:hAnsi="Times New Roman" w:cs="Times New Roman"/>
          <w:sz w:val="24"/>
          <w:szCs w:val="24"/>
        </w:rPr>
        <w:t>National Study Center Research Project Coordinator</w:t>
      </w:r>
      <w:r w:rsidR="00352183">
        <w:rPr>
          <w:rFonts w:ascii="Times New Roman" w:hAnsi="Times New Roman" w:cs="Times New Roman"/>
          <w:sz w:val="24"/>
          <w:szCs w:val="24"/>
        </w:rPr>
        <w:t>,</w:t>
      </w:r>
      <w:r w:rsidR="00381E16">
        <w:rPr>
          <w:rFonts w:ascii="Times New Roman" w:hAnsi="Times New Roman" w:cs="Times New Roman"/>
          <w:sz w:val="24"/>
          <w:szCs w:val="24"/>
        </w:rPr>
        <w:t xml:space="preserve"> and to have each </w:t>
      </w:r>
      <w:r w:rsidR="00352183">
        <w:rPr>
          <w:rFonts w:ascii="Times New Roman" w:hAnsi="Times New Roman" w:cs="Times New Roman"/>
          <w:sz w:val="24"/>
          <w:szCs w:val="24"/>
        </w:rPr>
        <w:t>potential participant</w:t>
      </w:r>
      <w:r w:rsidR="00381E16">
        <w:rPr>
          <w:rFonts w:ascii="Times New Roman" w:hAnsi="Times New Roman" w:cs="Times New Roman"/>
          <w:sz w:val="24"/>
          <w:szCs w:val="24"/>
        </w:rPr>
        <w:t xml:space="preserve"> use a </w:t>
      </w:r>
      <w:r w:rsidR="00352183">
        <w:rPr>
          <w:rFonts w:ascii="Times New Roman" w:hAnsi="Times New Roman" w:cs="Times New Roman"/>
          <w:sz w:val="24"/>
          <w:szCs w:val="24"/>
        </w:rPr>
        <w:t xml:space="preserve">web </w:t>
      </w:r>
      <w:r w:rsidR="00381E16">
        <w:rPr>
          <w:rFonts w:ascii="Times New Roman" w:hAnsi="Times New Roman" w:cs="Times New Roman"/>
          <w:sz w:val="24"/>
          <w:szCs w:val="24"/>
        </w:rPr>
        <w:t xml:space="preserve">link to indicate his/her availability for a focus group session.  </w:t>
      </w:r>
    </w:p>
    <w:p w14:paraId="4DE582EC" w14:textId="77777777" w:rsidR="00381E16" w:rsidRDefault="00381E16" w:rsidP="00EF4C6C">
      <w:pPr>
        <w:spacing w:after="0" w:line="240" w:lineRule="auto"/>
        <w:rPr>
          <w:rFonts w:ascii="Times New Roman" w:hAnsi="Times New Roman" w:cs="Times New Roman"/>
          <w:sz w:val="24"/>
          <w:szCs w:val="24"/>
        </w:rPr>
      </w:pPr>
    </w:p>
    <w:p w14:paraId="34612D49" w14:textId="3405A0C6" w:rsidR="004258AD" w:rsidRPr="00CB7D74" w:rsidRDefault="00113BFE" w:rsidP="004258AD">
      <w:pPr>
        <w:spacing w:after="0" w:line="240" w:lineRule="auto"/>
        <w:rPr>
          <w:rFonts w:ascii="Times New Roman" w:eastAsia="Times New Roman" w:hAnsi="Times New Roman" w:cs="Times New Roman"/>
          <w:sz w:val="24"/>
          <w:szCs w:val="24"/>
        </w:rPr>
      </w:pPr>
      <w:r w:rsidRPr="00EF4C6C">
        <w:rPr>
          <w:rFonts w:ascii="Times New Roman" w:hAnsi="Times New Roman" w:cs="Times New Roman"/>
          <w:sz w:val="24"/>
          <w:szCs w:val="24"/>
        </w:rPr>
        <w:t xml:space="preserve">There will be a maximum of eight focus groups of five to </w:t>
      </w:r>
      <w:r w:rsidR="00031DB9">
        <w:rPr>
          <w:rFonts w:ascii="Times New Roman" w:hAnsi="Times New Roman" w:cs="Times New Roman"/>
          <w:sz w:val="24"/>
          <w:szCs w:val="24"/>
        </w:rPr>
        <w:t>eleven</w:t>
      </w:r>
      <w:r w:rsidR="00491D9C" w:rsidRPr="00EF4C6C">
        <w:rPr>
          <w:rFonts w:ascii="Times New Roman" w:hAnsi="Times New Roman" w:cs="Times New Roman"/>
          <w:sz w:val="24"/>
          <w:szCs w:val="24"/>
        </w:rPr>
        <w:t xml:space="preserve"> </w:t>
      </w:r>
      <w:r w:rsidRPr="00EF4C6C">
        <w:rPr>
          <w:rFonts w:ascii="Times New Roman" w:hAnsi="Times New Roman" w:cs="Times New Roman"/>
          <w:sz w:val="24"/>
          <w:szCs w:val="24"/>
        </w:rPr>
        <w:t xml:space="preserve">representatives each from a maximum of </w:t>
      </w:r>
      <w:r w:rsidR="00453C8A">
        <w:rPr>
          <w:rFonts w:ascii="Times New Roman" w:hAnsi="Times New Roman" w:cs="Times New Roman"/>
          <w:sz w:val="24"/>
          <w:szCs w:val="24"/>
        </w:rPr>
        <w:t>29</w:t>
      </w:r>
      <w:r w:rsidRPr="00EF4C6C">
        <w:rPr>
          <w:rFonts w:ascii="Times New Roman" w:hAnsi="Times New Roman" w:cs="Times New Roman"/>
          <w:sz w:val="24"/>
          <w:szCs w:val="24"/>
        </w:rPr>
        <w:t xml:space="preserve"> states</w:t>
      </w:r>
      <w:r w:rsidR="00EF4C6C" w:rsidRPr="00EF4C6C">
        <w:rPr>
          <w:rFonts w:ascii="Times New Roman" w:hAnsi="Times New Roman" w:cs="Times New Roman"/>
          <w:sz w:val="24"/>
          <w:szCs w:val="24"/>
        </w:rPr>
        <w:t xml:space="preserve">.  </w:t>
      </w:r>
      <w:r w:rsidRPr="00EF4C6C">
        <w:rPr>
          <w:rFonts w:ascii="Times New Roman" w:hAnsi="Times New Roman" w:cs="Times New Roman"/>
          <w:sz w:val="24"/>
          <w:szCs w:val="24"/>
        </w:rPr>
        <w:t xml:space="preserve">The states included will be those who were invited to complete the </w:t>
      </w:r>
      <w:r w:rsidR="006A750D" w:rsidRPr="00EF4C6C">
        <w:rPr>
          <w:rFonts w:ascii="Times New Roman" w:hAnsi="Times New Roman" w:cs="Times New Roman"/>
          <w:sz w:val="24"/>
          <w:szCs w:val="24"/>
        </w:rPr>
        <w:t>assessment</w:t>
      </w:r>
      <w:r w:rsidRPr="00EF4C6C">
        <w:rPr>
          <w:rFonts w:ascii="Times New Roman" w:hAnsi="Times New Roman" w:cs="Times New Roman"/>
          <w:sz w:val="24"/>
          <w:szCs w:val="24"/>
        </w:rPr>
        <w:t xml:space="preserve">.  </w:t>
      </w:r>
      <w:r w:rsidR="004258AD" w:rsidRPr="00CB7D74">
        <w:rPr>
          <w:rFonts w:ascii="Times New Roman" w:hAnsi="Times New Roman" w:cs="Times New Roman"/>
          <w:sz w:val="24"/>
          <w:szCs w:val="24"/>
        </w:rPr>
        <w:t>The National Study Center Research Project Coordinator wil</w:t>
      </w:r>
      <w:r w:rsidR="004258AD">
        <w:rPr>
          <w:rFonts w:ascii="Times New Roman" w:hAnsi="Times New Roman" w:cs="Times New Roman"/>
          <w:sz w:val="24"/>
          <w:szCs w:val="24"/>
        </w:rPr>
        <w:t xml:space="preserve">l facilitate each of the focus </w:t>
      </w:r>
      <w:r w:rsidR="004258AD" w:rsidRPr="00CB7D74">
        <w:rPr>
          <w:rFonts w:ascii="Times New Roman" w:hAnsi="Times New Roman" w:cs="Times New Roman"/>
          <w:sz w:val="24"/>
          <w:szCs w:val="24"/>
        </w:rPr>
        <w:t xml:space="preserve">groups with the NHTSA and CDC representatives </w:t>
      </w:r>
      <w:r w:rsidR="004258AD">
        <w:rPr>
          <w:rFonts w:ascii="Times New Roman" w:hAnsi="Times New Roman" w:cs="Times New Roman"/>
          <w:sz w:val="24"/>
          <w:szCs w:val="24"/>
        </w:rPr>
        <w:t xml:space="preserve">participating.  </w:t>
      </w:r>
      <w:r w:rsidR="004258AD" w:rsidRPr="00CB7D74">
        <w:rPr>
          <w:rFonts w:ascii="Times New Roman" w:hAnsi="Times New Roman" w:cs="Times New Roman"/>
          <w:sz w:val="24"/>
          <w:szCs w:val="24"/>
        </w:rPr>
        <w:t xml:space="preserve">The sessions will be </w:t>
      </w:r>
      <w:r w:rsidR="00FA797C">
        <w:rPr>
          <w:rFonts w:ascii="Times New Roman" w:hAnsi="Times New Roman" w:cs="Times New Roman"/>
          <w:sz w:val="24"/>
          <w:szCs w:val="24"/>
        </w:rPr>
        <w:t xml:space="preserve">two hours at most and will be </w:t>
      </w:r>
      <w:r w:rsidR="004258AD" w:rsidRPr="00CB7D74">
        <w:rPr>
          <w:rFonts w:ascii="Times New Roman" w:hAnsi="Times New Roman" w:cs="Times New Roman"/>
          <w:sz w:val="24"/>
          <w:szCs w:val="24"/>
        </w:rPr>
        <w:t>recorded so that a transcript</w:t>
      </w:r>
      <w:r w:rsidR="004258AD">
        <w:rPr>
          <w:rFonts w:ascii="Times New Roman" w:hAnsi="Times New Roman" w:cs="Times New Roman"/>
          <w:sz w:val="24"/>
          <w:szCs w:val="24"/>
        </w:rPr>
        <w:t xml:space="preserve"> can be produced for analysis.  </w:t>
      </w:r>
      <w:r w:rsidR="004258AD" w:rsidRPr="00CB7D74">
        <w:rPr>
          <w:rFonts w:ascii="Times New Roman" w:hAnsi="Times New Roman" w:cs="Times New Roman"/>
          <w:sz w:val="24"/>
          <w:szCs w:val="24"/>
        </w:rPr>
        <w:t>The facilitator will follow the same script (</w:t>
      </w:r>
      <w:r w:rsidR="004258AD" w:rsidRPr="00B12B8E">
        <w:rPr>
          <w:rFonts w:ascii="Times New Roman" w:hAnsi="Times New Roman" w:cs="Times New Roman"/>
          <w:b/>
          <w:sz w:val="24"/>
          <w:szCs w:val="24"/>
        </w:rPr>
        <w:t xml:space="preserve">Attachment </w:t>
      </w:r>
      <w:r w:rsidR="00CC63F3">
        <w:rPr>
          <w:rFonts w:ascii="Times New Roman" w:hAnsi="Times New Roman" w:cs="Times New Roman"/>
          <w:b/>
          <w:sz w:val="24"/>
          <w:szCs w:val="24"/>
        </w:rPr>
        <w:t>H</w:t>
      </w:r>
      <w:r w:rsidR="004258AD" w:rsidRPr="00CB7D74">
        <w:rPr>
          <w:rFonts w:ascii="Times New Roman" w:hAnsi="Times New Roman" w:cs="Times New Roman"/>
          <w:sz w:val="24"/>
          <w:szCs w:val="24"/>
        </w:rPr>
        <w:t xml:space="preserve">) and will display associated slides with </w:t>
      </w:r>
      <w:r w:rsidR="004258AD">
        <w:rPr>
          <w:rFonts w:ascii="Times New Roman" w:hAnsi="Times New Roman" w:cs="Times New Roman"/>
          <w:sz w:val="24"/>
          <w:szCs w:val="24"/>
        </w:rPr>
        <w:t>assessment</w:t>
      </w:r>
      <w:r w:rsidR="004258AD" w:rsidRPr="00CB7D74">
        <w:rPr>
          <w:rFonts w:ascii="Times New Roman" w:hAnsi="Times New Roman" w:cs="Times New Roman"/>
          <w:sz w:val="24"/>
          <w:szCs w:val="24"/>
        </w:rPr>
        <w:t xml:space="preserve"> results (</w:t>
      </w:r>
      <w:r w:rsidR="004258AD" w:rsidRPr="00B12B8E">
        <w:rPr>
          <w:rFonts w:ascii="Times New Roman" w:hAnsi="Times New Roman" w:cs="Times New Roman"/>
          <w:b/>
          <w:sz w:val="24"/>
          <w:szCs w:val="24"/>
        </w:rPr>
        <w:t xml:space="preserve">Attachment </w:t>
      </w:r>
      <w:r w:rsidR="00CC63F3">
        <w:rPr>
          <w:rFonts w:ascii="Times New Roman" w:hAnsi="Times New Roman" w:cs="Times New Roman"/>
          <w:b/>
          <w:sz w:val="24"/>
          <w:szCs w:val="24"/>
        </w:rPr>
        <w:t>I</w:t>
      </w:r>
      <w:r w:rsidR="004258AD" w:rsidRPr="00CB7D74">
        <w:rPr>
          <w:rFonts w:ascii="Times New Roman" w:hAnsi="Times New Roman" w:cs="Times New Roman"/>
          <w:sz w:val="24"/>
          <w:szCs w:val="24"/>
        </w:rPr>
        <w:t xml:space="preserve">) for each focus group.  </w:t>
      </w:r>
    </w:p>
    <w:p w14:paraId="3C851603" w14:textId="77777777" w:rsidR="0084177F" w:rsidRPr="00EF4C6C" w:rsidRDefault="0084177F" w:rsidP="00EF4C6C">
      <w:pPr>
        <w:spacing w:after="0" w:line="240" w:lineRule="auto"/>
        <w:rPr>
          <w:rFonts w:ascii="Times New Roman" w:hAnsi="Times New Roman" w:cs="Times New Roman"/>
          <w:sz w:val="24"/>
          <w:szCs w:val="24"/>
        </w:rPr>
      </w:pPr>
    </w:p>
    <w:p w14:paraId="58AA478E" w14:textId="77777777" w:rsidR="009C18C6" w:rsidRDefault="009C18C6" w:rsidP="009C18C6">
      <w:pPr>
        <w:spacing w:after="0" w:line="240" w:lineRule="auto"/>
        <w:rPr>
          <w:rFonts w:ascii="Times New Roman" w:hAnsi="Times New Roman" w:cs="Times New Roman"/>
          <w:color w:val="000000"/>
          <w:sz w:val="24"/>
          <w:szCs w:val="24"/>
        </w:rPr>
      </w:pPr>
      <w:r w:rsidRPr="00EF4C6C">
        <w:rPr>
          <w:rFonts w:ascii="Times New Roman" w:hAnsi="Times New Roman" w:cs="Times New Roman"/>
          <w:sz w:val="24"/>
          <w:szCs w:val="24"/>
        </w:rPr>
        <w:t xml:space="preserve">Focus groups will be conducted using </w:t>
      </w:r>
      <w:proofErr w:type="spellStart"/>
      <w:r w:rsidRPr="00EF4C6C">
        <w:rPr>
          <w:rFonts w:ascii="Times New Roman" w:hAnsi="Times New Roman" w:cs="Times New Roman"/>
          <w:sz w:val="24"/>
          <w:szCs w:val="24"/>
        </w:rPr>
        <w:t>GoToMeeting</w:t>
      </w:r>
      <w:proofErr w:type="spellEnd"/>
      <w:r w:rsidRPr="00EF4C6C">
        <w:rPr>
          <w:rFonts w:ascii="Times New Roman" w:hAnsi="Times New Roman" w:cs="Times New Roman"/>
          <w:sz w:val="24"/>
          <w:szCs w:val="24"/>
        </w:rPr>
        <w:t xml:space="preserve"> inte</w:t>
      </w:r>
      <w:r w:rsidR="003D1A16" w:rsidRPr="00EF4C6C">
        <w:rPr>
          <w:rFonts w:ascii="Times New Roman" w:hAnsi="Times New Roman" w:cs="Times New Roman"/>
          <w:sz w:val="24"/>
          <w:szCs w:val="24"/>
        </w:rPr>
        <w:t xml:space="preserve">rface technology.  </w:t>
      </w:r>
      <w:proofErr w:type="spellStart"/>
      <w:r w:rsidRPr="00EF4C6C">
        <w:rPr>
          <w:rFonts w:ascii="Times New Roman" w:hAnsi="Times New Roman" w:cs="Times New Roman"/>
          <w:sz w:val="24"/>
          <w:szCs w:val="24"/>
        </w:rPr>
        <w:t>GoToMeeting</w:t>
      </w:r>
      <w:proofErr w:type="spellEnd"/>
      <w:r w:rsidRPr="00EF4C6C">
        <w:rPr>
          <w:rFonts w:ascii="Times New Roman" w:hAnsi="Times New Roman" w:cs="Times New Roman"/>
          <w:sz w:val="24"/>
          <w:szCs w:val="24"/>
        </w:rPr>
        <w:t xml:space="preserve"> allows participants to connec</w:t>
      </w:r>
      <w:r w:rsidR="003D1A16" w:rsidRPr="00EF4C6C">
        <w:rPr>
          <w:rFonts w:ascii="Times New Roman" w:hAnsi="Times New Roman" w:cs="Times New Roman"/>
          <w:sz w:val="24"/>
          <w:szCs w:val="24"/>
        </w:rPr>
        <w:t xml:space="preserve">t through a central interface.  </w:t>
      </w:r>
      <w:r w:rsidRPr="00EF4C6C">
        <w:rPr>
          <w:rFonts w:ascii="Times New Roman" w:hAnsi="Times New Roman" w:cs="Times New Roman"/>
          <w:color w:val="000000"/>
          <w:sz w:val="24"/>
          <w:szCs w:val="24"/>
        </w:rPr>
        <w:t xml:space="preserve">Once connected everyone participating is able to see what is being shared </w:t>
      </w:r>
      <w:r w:rsidR="00C1005F" w:rsidRPr="00EF4C6C">
        <w:rPr>
          <w:rFonts w:ascii="Times New Roman" w:hAnsi="Times New Roman" w:cs="Times New Roman"/>
          <w:color w:val="000000"/>
          <w:sz w:val="24"/>
          <w:szCs w:val="24"/>
        </w:rPr>
        <w:t xml:space="preserve">by the current </w:t>
      </w:r>
      <w:r w:rsidRPr="00EF4C6C">
        <w:rPr>
          <w:rFonts w:ascii="Times New Roman" w:hAnsi="Times New Roman" w:cs="Times New Roman"/>
          <w:color w:val="000000"/>
          <w:sz w:val="24"/>
          <w:szCs w:val="24"/>
        </w:rPr>
        <w:t>pr</w:t>
      </w:r>
      <w:r w:rsidR="003D1A16" w:rsidRPr="00EF4C6C">
        <w:rPr>
          <w:rFonts w:ascii="Times New Roman" w:hAnsi="Times New Roman" w:cs="Times New Roman"/>
          <w:color w:val="000000"/>
          <w:sz w:val="24"/>
          <w:szCs w:val="24"/>
        </w:rPr>
        <w:t xml:space="preserve">esenter through the computer.  </w:t>
      </w:r>
      <w:proofErr w:type="spellStart"/>
      <w:r w:rsidRPr="00EF4C6C">
        <w:rPr>
          <w:rFonts w:ascii="Times New Roman" w:hAnsi="Times New Roman" w:cs="Times New Roman"/>
          <w:sz w:val="24"/>
          <w:szCs w:val="24"/>
        </w:rPr>
        <w:t>GotoMeeting</w:t>
      </w:r>
      <w:proofErr w:type="spellEnd"/>
      <w:r w:rsidRPr="00CB7D74">
        <w:rPr>
          <w:rFonts w:ascii="Times New Roman" w:hAnsi="Times New Roman" w:cs="Times New Roman"/>
          <w:sz w:val="24"/>
          <w:szCs w:val="24"/>
        </w:rPr>
        <w:t xml:space="preserve"> will allow us to r</w:t>
      </w:r>
      <w:r w:rsidRPr="00CB7D74">
        <w:rPr>
          <w:rFonts w:ascii="Times New Roman" w:hAnsi="Times New Roman" w:cs="Times New Roman"/>
          <w:color w:val="000000"/>
          <w:sz w:val="24"/>
          <w:szCs w:val="24"/>
        </w:rPr>
        <w:t>each our target audience quickly and affordably.</w:t>
      </w:r>
      <w:r w:rsidR="003D1A16">
        <w:rPr>
          <w:rFonts w:ascii="Times New Roman" w:hAnsi="Times New Roman" w:cs="Times New Roman"/>
          <w:color w:val="000000"/>
          <w:sz w:val="24"/>
          <w:szCs w:val="24"/>
        </w:rPr>
        <w:t xml:space="preserve">  </w:t>
      </w:r>
      <w:r w:rsidRPr="00CB7D74">
        <w:rPr>
          <w:rFonts w:ascii="Times New Roman" w:hAnsi="Times New Roman" w:cs="Times New Roman"/>
          <w:color w:val="000000"/>
          <w:sz w:val="24"/>
          <w:szCs w:val="24"/>
        </w:rPr>
        <w:t>In addition, u</w:t>
      </w:r>
      <w:r w:rsidRPr="00CB7D74">
        <w:rPr>
          <w:rFonts w:ascii="Times New Roman" w:hAnsi="Times New Roman" w:cs="Times New Roman"/>
          <w:sz w:val="24"/>
          <w:szCs w:val="24"/>
        </w:rPr>
        <w:t xml:space="preserve">sing this type of medium will help encourage the greatest participation </w:t>
      </w:r>
      <w:r>
        <w:rPr>
          <w:rFonts w:ascii="Times New Roman" w:hAnsi="Times New Roman" w:cs="Times New Roman"/>
          <w:sz w:val="24"/>
          <w:szCs w:val="24"/>
        </w:rPr>
        <w:t>by connecting everyone simultaneously and remotely at their individual workstations in their home states</w:t>
      </w:r>
      <w:r w:rsidR="003D1A16">
        <w:rPr>
          <w:rFonts w:ascii="Times New Roman" w:hAnsi="Times New Roman" w:cs="Times New Roman"/>
          <w:sz w:val="24"/>
          <w:szCs w:val="24"/>
        </w:rPr>
        <w:t xml:space="preserve">.  </w:t>
      </w:r>
      <w:r w:rsidRPr="00CB7D74">
        <w:rPr>
          <w:rFonts w:ascii="Times New Roman" w:hAnsi="Times New Roman" w:cs="Times New Roman"/>
          <w:color w:val="000000"/>
          <w:sz w:val="24"/>
          <w:szCs w:val="24"/>
        </w:rPr>
        <w:t xml:space="preserve">Use of the </w:t>
      </w:r>
      <w:proofErr w:type="spellStart"/>
      <w:r w:rsidRPr="00CB7D74">
        <w:rPr>
          <w:rFonts w:ascii="Times New Roman" w:hAnsi="Times New Roman" w:cs="Times New Roman"/>
          <w:color w:val="000000"/>
          <w:sz w:val="24"/>
          <w:szCs w:val="24"/>
        </w:rPr>
        <w:t>GoToMeeting</w:t>
      </w:r>
      <w:proofErr w:type="spellEnd"/>
      <w:r w:rsidRPr="00CB7D74">
        <w:rPr>
          <w:rFonts w:ascii="Times New Roman" w:hAnsi="Times New Roman" w:cs="Times New Roman"/>
          <w:color w:val="000000"/>
          <w:sz w:val="24"/>
          <w:szCs w:val="24"/>
        </w:rPr>
        <w:t xml:space="preserve"> will afford us a self-service interface to plan, present, record and analyze our focus group webinars. </w:t>
      </w:r>
    </w:p>
    <w:p w14:paraId="178803F5" w14:textId="77777777" w:rsidR="006D240D" w:rsidRDefault="006D240D" w:rsidP="00434000">
      <w:pPr>
        <w:spacing w:after="0" w:line="240" w:lineRule="auto"/>
        <w:rPr>
          <w:rFonts w:ascii="Times New Roman" w:hAnsi="Times New Roman" w:cs="Times New Roman"/>
          <w:color w:val="000000"/>
          <w:sz w:val="24"/>
          <w:szCs w:val="24"/>
        </w:rPr>
      </w:pPr>
    </w:p>
    <w:p w14:paraId="01FB6167" w14:textId="77777777" w:rsidR="006D240D" w:rsidRDefault="006D240D" w:rsidP="007D0B6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Items of Information to be </w:t>
      </w:r>
      <w:proofErr w:type="gramStart"/>
      <w:r>
        <w:rPr>
          <w:rFonts w:ascii="Times New Roman" w:hAnsi="Times New Roman" w:cs="Times New Roman"/>
          <w:sz w:val="24"/>
          <w:szCs w:val="24"/>
          <w:u w:val="single"/>
        </w:rPr>
        <w:t>Collected</w:t>
      </w:r>
      <w:proofErr w:type="gramEnd"/>
    </w:p>
    <w:p w14:paraId="23D458B4" w14:textId="77777777" w:rsidR="006D240D" w:rsidRDefault="006D240D" w:rsidP="007D0B69">
      <w:pPr>
        <w:spacing w:after="0" w:line="240" w:lineRule="auto"/>
        <w:rPr>
          <w:rFonts w:ascii="Times New Roman" w:hAnsi="Times New Roman" w:cs="Times New Roman"/>
          <w:sz w:val="24"/>
          <w:szCs w:val="24"/>
        </w:rPr>
      </w:pPr>
    </w:p>
    <w:p w14:paraId="245BB248" w14:textId="77777777" w:rsidR="004C7073" w:rsidRDefault="004C7073" w:rsidP="006A7B4B">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will be included:</w:t>
      </w:r>
    </w:p>
    <w:p w14:paraId="6CD34A2C" w14:textId="0B900768" w:rsidR="004C7073" w:rsidRDefault="004C7073" w:rsidP="006A7B4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about </w:t>
      </w:r>
      <w:r w:rsidR="00356237">
        <w:rPr>
          <w:rFonts w:ascii="Times New Roman" w:hAnsi="Times New Roman" w:cs="Times New Roman"/>
          <w:sz w:val="24"/>
          <w:szCs w:val="24"/>
        </w:rPr>
        <w:t xml:space="preserve">how </w:t>
      </w:r>
      <w:r>
        <w:rPr>
          <w:rFonts w:ascii="Times New Roman" w:hAnsi="Times New Roman" w:cs="Times New Roman"/>
          <w:sz w:val="24"/>
          <w:szCs w:val="24"/>
        </w:rPr>
        <w:t>agencies involved in linkage and analysis</w:t>
      </w:r>
      <w:r w:rsidR="00356237">
        <w:rPr>
          <w:rFonts w:ascii="Times New Roman" w:hAnsi="Times New Roman" w:cs="Times New Roman"/>
          <w:sz w:val="24"/>
          <w:szCs w:val="24"/>
        </w:rPr>
        <w:t xml:space="preserve"> contribute to program success</w:t>
      </w:r>
    </w:p>
    <w:p w14:paraId="00D167E9" w14:textId="5C7EB25C" w:rsidR="004C7073" w:rsidRDefault="00356237" w:rsidP="006A7B4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4C7073">
        <w:rPr>
          <w:rFonts w:ascii="Times New Roman" w:hAnsi="Times New Roman" w:cs="Times New Roman"/>
          <w:sz w:val="24"/>
          <w:szCs w:val="24"/>
        </w:rPr>
        <w:t>unding of linkage and analysis programs</w:t>
      </w:r>
      <w:r>
        <w:rPr>
          <w:rFonts w:ascii="Times New Roman" w:hAnsi="Times New Roman" w:cs="Times New Roman"/>
          <w:sz w:val="24"/>
          <w:szCs w:val="24"/>
        </w:rPr>
        <w:t xml:space="preserve"> and plans for sustaining</w:t>
      </w:r>
    </w:p>
    <w:p w14:paraId="7C8BF4BD" w14:textId="7CA994F5" w:rsidR="004C7073" w:rsidRDefault="004C7073" w:rsidP="006A7B4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How the linked data have been used</w:t>
      </w:r>
      <w:r w:rsidR="00356237">
        <w:rPr>
          <w:rFonts w:ascii="Times New Roman" w:hAnsi="Times New Roman" w:cs="Times New Roman"/>
          <w:sz w:val="24"/>
          <w:szCs w:val="24"/>
        </w:rPr>
        <w:t xml:space="preserve"> and received by users</w:t>
      </w:r>
    </w:p>
    <w:p w14:paraId="2038DF1D" w14:textId="77777777" w:rsidR="004C7073" w:rsidRDefault="004C7073" w:rsidP="006A7B4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Requirements for individuals to be proficient at linkage and analysis</w:t>
      </w:r>
    </w:p>
    <w:p w14:paraId="40D4227E" w14:textId="77777777" w:rsidR="004C7073" w:rsidRDefault="004C7073" w:rsidP="006A7B4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Barriers in obtaining source data for linkage</w:t>
      </w:r>
    </w:p>
    <w:p w14:paraId="253C1624" w14:textId="77777777" w:rsidR="004C7073" w:rsidRDefault="004C7073" w:rsidP="006A7B4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Overall barriers and facilitators with a state linkage system</w:t>
      </w:r>
    </w:p>
    <w:p w14:paraId="0D2A18CE" w14:textId="77777777" w:rsidR="00A0111E" w:rsidRDefault="00A0111E" w:rsidP="007D0B69">
      <w:pPr>
        <w:spacing w:after="0" w:line="240" w:lineRule="auto"/>
        <w:rPr>
          <w:rFonts w:ascii="Times New Roman" w:hAnsi="Times New Roman" w:cs="Times New Roman"/>
          <w:sz w:val="24"/>
          <w:szCs w:val="24"/>
        </w:rPr>
      </w:pPr>
    </w:p>
    <w:p w14:paraId="30349B7B" w14:textId="77777777" w:rsidR="00B93422" w:rsidRDefault="00B93422" w:rsidP="007D0B69">
      <w:pPr>
        <w:spacing w:after="0" w:line="240" w:lineRule="auto"/>
        <w:rPr>
          <w:rFonts w:ascii="Times New Roman" w:hAnsi="Times New Roman" w:cs="Times New Roman"/>
          <w:sz w:val="24"/>
          <w:szCs w:val="24"/>
        </w:rPr>
      </w:pPr>
    </w:p>
    <w:p w14:paraId="6D3D78A6" w14:textId="77777777" w:rsidR="00B93422" w:rsidRDefault="00B93422" w:rsidP="007D0B69">
      <w:pPr>
        <w:spacing w:after="0" w:line="240" w:lineRule="auto"/>
        <w:rPr>
          <w:rFonts w:ascii="Times New Roman" w:hAnsi="Times New Roman" w:cs="Times New Roman"/>
          <w:sz w:val="24"/>
          <w:szCs w:val="24"/>
        </w:rPr>
      </w:pPr>
    </w:p>
    <w:p w14:paraId="6A4A76A2" w14:textId="77777777" w:rsidR="00B93422" w:rsidRDefault="00B93422" w:rsidP="007D0B69">
      <w:pPr>
        <w:spacing w:after="0" w:line="240" w:lineRule="auto"/>
        <w:rPr>
          <w:rFonts w:ascii="Times New Roman" w:hAnsi="Times New Roman" w:cs="Times New Roman"/>
          <w:sz w:val="24"/>
          <w:szCs w:val="24"/>
        </w:rPr>
      </w:pPr>
    </w:p>
    <w:p w14:paraId="45B60848" w14:textId="77777777" w:rsidR="00B93422" w:rsidRDefault="00B93422" w:rsidP="007D0B69">
      <w:pPr>
        <w:spacing w:after="0" w:line="240" w:lineRule="auto"/>
        <w:rPr>
          <w:rFonts w:ascii="Times New Roman" w:hAnsi="Times New Roman" w:cs="Times New Roman"/>
          <w:sz w:val="24"/>
          <w:szCs w:val="24"/>
        </w:rPr>
      </w:pPr>
    </w:p>
    <w:p w14:paraId="23065361" w14:textId="77777777" w:rsidR="00A0111E" w:rsidRPr="00B95DD4" w:rsidRDefault="00A0111E" w:rsidP="007D0B69">
      <w:pPr>
        <w:pStyle w:val="ListParagraph"/>
        <w:numPr>
          <w:ilvl w:val="0"/>
          <w:numId w:val="13"/>
        </w:numPr>
        <w:spacing w:after="0" w:line="240" w:lineRule="auto"/>
        <w:rPr>
          <w:rFonts w:ascii="Times New Roman" w:hAnsi="Times New Roman" w:cs="Times New Roman"/>
          <w:b/>
          <w:sz w:val="24"/>
          <w:szCs w:val="24"/>
        </w:rPr>
      </w:pPr>
      <w:r w:rsidRPr="00B95DD4">
        <w:rPr>
          <w:rFonts w:ascii="Times New Roman" w:hAnsi="Times New Roman" w:cs="Times New Roman"/>
          <w:b/>
          <w:sz w:val="24"/>
          <w:szCs w:val="24"/>
        </w:rPr>
        <w:t>Purpose and Use of the Information Collection</w:t>
      </w:r>
    </w:p>
    <w:p w14:paraId="44B98116" w14:textId="77777777" w:rsidR="00A0111E" w:rsidRDefault="00A0111E" w:rsidP="007D0B69">
      <w:pPr>
        <w:spacing w:after="0" w:line="240" w:lineRule="auto"/>
        <w:rPr>
          <w:rFonts w:ascii="Times New Roman" w:hAnsi="Times New Roman" w:cs="Times New Roman"/>
          <w:sz w:val="24"/>
          <w:szCs w:val="24"/>
        </w:rPr>
      </w:pPr>
    </w:p>
    <w:p w14:paraId="1B9A0276" w14:textId="685C1718" w:rsidR="00653D11" w:rsidRPr="000D5990" w:rsidRDefault="00653D11" w:rsidP="00653D11">
      <w:pPr>
        <w:spacing w:line="240" w:lineRule="auto"/>
        <w:rPr>
          <w:rFonts w:ascii="Times New Roman" w:hAnsi="Times New Roman" w:cs="Times New Roman"/>
          <w:sz w:val="24"/>
          <w:szCs w:val="24"/>
        </w:rPr>
      </w:pPr>
      <w:r w:rsidRPr="000D5990">
        <w:rPr>
          <w:rFonts w:ascii="Times New Roman" w:hAnsi="Times New Roman" w:cs="Times New Roman"/>
          <w:sz w:val="24"/>
          <w:szCs w:val="24"/>
        </w:rPr>
        <w:t xml:space="preserve">As the infrastructure of CODES will be changing due to the decision to transition CODES to state level responsibility, it is important to examine state CODES programs to </w:t>
      </w:r>
      <w:r w:rsidR="00CB13FF">
        <w:rPr>
          <w:rFonts w:ascii="Times New Roman" w:hAnsi="Times New Roman" w:cs="Times New Roman"/>
          <w:sz w:val="24"/>
          <w:szCs w:val="24"/>
        </w:rPr>
        <w:t>assess</w:t>
      </w:r>
      <w:r w:rsidRPr="000D5990">
        <w:rPr>
          <w:rFonts w:ascii="Times New Roman" w:hAnsi="Times New Roman" w:cs="Times New Roman"/>
          <w:sz w:val="24"/>
          <w:szCs w:val="24"/>
        </w:rPr>
        <w:t xml:space="preserve"> how certain program characteristics relate to the state’s success in linking data and in analyzing data to produce useful products.  The specific objectives of this </w:t>
      </w:r>
      <w:r w:rsidR="006A7B4B">
        <w:rPr>
          <w:rFonts w:ascii="Times New Roman" w:hAnsi="Times New Roman" w:cs="Times New Roman"/>
          <w:sz w:val="24"/>
          <w:szCs w:val="24"/>
        </w:rPr>
        <w:t>data collection</w:t>
      </w:r>
      <w:r w:rsidRPr="000D5990">
        <w:rPr>
          <w:rFonts w:ascii="Times New Roman" w:hAnsi="Times New Roman" w:cs="Times New Roman"/>
          <w:sz w:val="24"/>
          <w:szCs w:val="24"/>
        </w:rPr>
        <w:t xml:space="preserve"> are to identify:</w:t>
      </w:r>
    </w:p>
    <w:p w14:paraId="7E5D17B2" w14:textId="77777777" w:rsidR="00653D11" w:rsidRPr="000D5990" w:rsidRDefault="00653D11" w:rsidP="00653D11">
      <w:pPr>
        <w:pStyle w:val="ListParagraph"/>
        <w:numPr>
          <w:ilvl w:val="0"/>
          <w:numId w:val="16"/>
        </w:numPr>
        <w:spacing w:line="240" w:lineRule="auto"/>
        <w:ind w:left="1080"/>
        <w:rPr>
          <w:rFonts w:ascii="Times New Roman" w:hAnsi="Times New Roman" w:cs="Times New Roman"/>
          <w:sz w:val="24"/>
          <w:szCs w:val="24"/>
        </w:rPr>
      </w:pPr>
      <w:r w:rsidRPr="000D5990">
        <w:rPr>
          <w:rFonts w:ascii="Times New Roman" w:hAnsi="Times New Roman" w:cs="Times New Roman"/>
          <w:sz w:val="24"/>
          <w:szCs w:val="24"/>
        </w:rPr>
        <w:t xml:space="preserve">The characteristics of state programs that have been successful in linking data.  </w:t>
      </w:r>
    </w:p>
    <w:p w14:paraId="5462F5A8" w14:textId="77777777" w:rsidR="00653D11" w:rsidRPr="000D5990" w:rsidRDefault="00653D11" w:rsidP="00653D11">
      <w:pPr>
        <w:pStyle w:val="ListParagraph"/>
        <w:numPr>
          <w:ilvl w:val="0"/>
          <w:numId w:val="16"/>
        </w:numPr>
        <w:spacing w:line="240" w:lineRule="auto"/>
        <w:ind w:left="1080"/>
        <w:rPr>
          <w:rFonts w:ascii="Times New Roman" w:hAnsi="Times New Roman" w:cs="Times New Roman"/>
          <w:sz w:val="24"/>
          <w:szCs w:val="24"/>
        </w:rPr>
      </w:pPr>
      <w:r w:rsidRPr="000D5990">
        <w:rPr>
          <w:rFonts w:ascii="Times New Roman" w:hAnsi="Times New Roman" w:cs="Times New Roman"/>
          <w:sz w:val="24"/>
          <w:szCs w:val="24"/>
        </w:rPr>
        <w:t>The characteristics of state programs that have been successful in disseminating the linked data through various products.</w:t>
      </w:r>
    </w:p>
    <w:p w14:paraId="737720BE" w14:textId="77777777" w:rsidR="00653D11" w:rsidRPr="000D5990" w:rsidRDefault="00653D11" w:rsidP="00653D11">
      <w:pPr>
        <w:pStyle w:val="ListParagraph"/>
        <w:numPr>
          <w:ilvl w:val="0"/>
          <w:numId w:val="16"/>
        </w:numPr>
        <w:spacing w:line="240" w:lineRule="auto"/>
        <w:ind w:left="1080"/>
        <w:rPr>
          <w:rFonts w:ascii="Times New Roman" w:hAnsi="Times New Roman" w:cs="Times New Roman"/>
          <w:sz w:val="24"/>
          <w:szCs w:val="24"/>
        </w:rPr>
      </w:pPr>
      <w:r w:rsidRPr="000D5990">
        <w:rPr>
          <w:rFonts w:ascii="Times New Roman" w:hAnsi="Times New Roman" w:cs="Times New Roman"/>
          <w:sz w:val="24"/>
          <w:szCs w:val="24"/>
        </w:rPr>
        <w:t>The characteristics of sustainable state linkage programs.</w:t>
      </w:r>
    </w:p>
    <w:p w14:paraId="7C5BDA94" w14:textId="262884DE" w:rsidR="006A7B4B" w:rsidRDefault="00653D11" w:rsidP="00BF5EFC">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This data collection will take the results from the </w:t>
      </w:r>
      <w:r w:rsidR="0000571D">
        <w:rPr>
          <w:rFonts w:ascii="Times New Roman" w:hAnsi="Times New Roman" w:cs="Times New Roman"/>
          <w:sz w:val="24"/>
          <w:szCs w:val="24"/>
        </w:rPr>
        <w:t>assessment</w:t>
      </w:r>
      <w:r>
        <w:rPr>
          <w:rFonts w:ascii="Times New Roman" w:hAnsi="Times New Roman" w:cs="Times New Roman"/>
          <w:sz w:val="24"/>
          <w:szCs w:val="24"/>
        </w:rPr>
        <w:t xml:space="preserve"> and will go to the next level by determining how the characteristics of programs identified in the </w:t>
      </w:r>
      <w:r w:rsidR="0000571D">
        <w:rPr>
          <w:rFonts w:ascii="Times New Roman" w:hAnsi="Times New Roman" w:cs="Times New Roman"/>
          <w:sz w:val="24"/>
          <w:szCs w:val="24"/>
        </w:rPr>
        <w:t>assessment</w:t>
      </w:r>
      <w:r>
        <w:rPr>
          <w:rFonts w:ascii="Times New Roman" w:hAnsi="Times New Roman" w:cs="Times New Roman"/>
          <w:sz w:val="24"/>
          <w:szCs w:val="24"/>
        </w:rPr>
        <w:t xml:space="preserve"> have contributed to successful linkage and dissemination and will contribute to sustainability.  </w:t>
      </w:r>
      <w:r w:rsidRPr="000D5990">
        <w:rPr>
          <w:rFonts w:ascii="Times New Roman" w:hAnsi="Times New Roman" w:cs="Times New Roman"/>
          <w:sz w:val="24"/>
          <w:szCs w:val="24"/>
        </w:rPr>
        <w:t xml:space="preserve">This information can be used in the future for other motor vehicle data linkage projects to determine what characteristics are needed for a successful project.    The final products for this project will include an internal report, and potentially, a journal publication and/or best practices document for a state to reference when implementing a motor vehicle linkage system.  </w:t>
      </w:r>
      <w:r w:rsidRPr="000D5990" w:rsidDel="00450FD6">
        <w:rPr>
          <w:rFonts w:ascii="Times New Roman" w:hAnsi="Times New Roman" w:cs="Times New Roman"/>
          <w:sz w:val="24"/>
          <w:szCs w:val="24"/>
        </w:rPr>
        <w:t xml:space="preserve"> </w:t>
      </w:r>
      <w:r w:rsidRPr="000D5990">
        <w:rPr>
          <w:rFonts w:ascii="Times New Roman" w:hAnsi="Times New Roman" w:cs="Times New Roman"/>
          <w:sz w:val="24"/>
          <w:szCs w:val="24"/>
        </w:rPr>
        <w:t>No identifiable information for any of the states, aside from the list of states participating in the project, will be published in any document.</w:t>
      </w:r>
    </w:p>
    <w:p w14:paraId="1DC26BFC" w14:textId="77777777" w:rsidR="00A0111E" w:rsidRDefault="00A0111E" w:rsidP="007D0B69">
      <w:pPr>
        <w:spacing w:after="0" w:line="240" w:lineRule="auto"/>
        <w:rPr>
          <w:rFonts w:ascii="Times New Roman" w:hAnsi="Times New Roman" w:cs="Times New Roman"/>
          <w:sz w:val="24"/>
          <w:szCs w:val="24"/>
          <w:u w:val="single"/>
        </w:rPr>
      </w:pPr>
      <w:r w:rsidRPr="00CB7D74">
        <w:rPr>
          <w:rFonts w:ascii="Times New Roman" w:hAnsi="Times New Roman" w:cs="Times New Roman"/>
          <w:sz w:val="24"/>
          <w:szCs w:val="24"/>
          <w:u w:val="single"/>
        </w:rPr>
        <w:t>Privacy Impact Assessment</w:t>
      </w:r>
    </w:p>
    <w:p w14:paraId="46B564DC" w14:textId="77777777" w:rsidR="0000109B" w:rsidRDefault="0000109B" w:rsidP="007D0B69">
      <w:pPr>
        <w:spacing w:after="0" w:line="240" w:lineRule="auto"/>
        <w:rPr>
          <w:rFonts w:ascii="Times New Roman" w:hAnsi="Times New Roman" w:cs="Times New Roman"/>
          <w:sz w:val="24"/>
          <w:szCs w:val="24"/>
          <w:u w:val="single"/>
        </w:rPr>
      </w:pPr>
    </w:p>
    <w:p w14:paraId="37EB1C3F" w14:textId="77777777" w:rsidR="0000109B" w:rsidRDefault="0000109B" w:rsidP="00871CE9">
      <w:pPr>
        <w:spacing w:line="240" w:lineRule="auto"/>
        <w:rPr>
          <w:rFonts w:ascii="Times New Roman" w:hAnsi="Times New Roman" w:cs="Times New Roman"/>
          <w:sz w:val="24"/>
          <w:szCs w:val="24"/>
        </w:rPr>
      </w:pPr>
      <w:r>
        <w:rPr>
          <w:rFonts w:ascii="Times New Roman" w:hAnsi="Times New Roman" w:cs="Times New Roman"/>
          <w:sz w:val="24"/>
          <w:szCs w:val="24"/>
        </w:rPr>
        <w:t>Employees of state agencies will be speaking from their official roles and will not be asked to provide individually identifiable information other than</w:t>
      </w:r>
      <w:r w:rsidR="003D1A16">
        <w:rPr>
          <w:rFonts w:ascii="Times New Roman" w:hAnsi="Times New Roman" w:cs="Times New Roman"/>
          <w:sz w:val="24"/>
          <w:szCs w:val="24"/>
        </w:rPr>
        <w:t xml:space="preserve"> their name and email address.  </w:t>
      </w:r>
      <w:r>
        <w:rPr>
          <w:rFonts w:ascii="Times New Roman" w:hAnsi="Times New Roman" w:cs="Times New Roman"/>
          <w:sz w:val="24"/>
          <w:szCs w:val="24"/>
        </w:rPr>
        <w:t>The contact information will be associated with the data only durin</w:t>
      </w:r>
      <w:r w:rsidR="003D1A16">
        <w:rPr>
          <w:rFonts w:ascii="Times New Roman" w:hAnsi="Times New Roman" w:cs="Times New Roman"/>
          <w:sz w:val="24"/>
          <w:szCs w:val="24"/>
        </w:rPr>
        <w:t xml:space="preserve">g the time of data collection.  </w:t>
      </w:r>
      <w:r>
        <w:rPr>
          <w:rFonts w:ascii="Times New Roman" w:hAnsi="Times New Roman" w:cs="Times New Roman"/>
          <w:sz w:val="24"/>
          <w:szCs w:val="24"/>
        </w:rPr>
        <w:t>Once analysis of results begins, the name will not b</w:t>
      </w:r>
      <w:r w:rsidR="003D1A16">
        <w:rPr>
          <w:rFonts w:ascii="Times New Roman" w:hAnsi="Times New Roman" w:cs="Times New Roman"/>
          <w:sz w:val="24"/>
          <w:szCs w:val="24"/>
        </w:rPr>
        <w:t xml:space="preserve">e associated with the results.  </w:t>
      </w:r>
      <w:r>
        <w:rPr>
          <w:rFonts w:ascii="Times New Roman" w:hAnsi="Times New Roman" w:cs="Times New Roman"/>
          <w:sz w:val="24"/>
          <w:szCs w:val="24"/>
        </w:rPr>
        <w:t xml:space="preserve">All data collection results will be stored and maintained at the National </w:t>
      </w:r>
      <w:r w:rsidR="00C4016A">
        <w:rPr>
          <w:rFonts w:ascii="Times New Roman" w:hAnsi="Times New Roman" w:cs="Times New Roman"/>
          <w:sz w:val="24"/>
          <w:szCs w:val="24"/>
        </w:rPr>
        <w:t>S</w:t>
      </w:r>
      <w:r>
        <w:rPr>
          <w:rFonts w:ascii="Times New Roman" w:hAnsi="Times New Roman" w:cs="Times New Roman"/>
          <w:sz w:val="24"/>
          <w:szCs w:val="24"/>
        </w:rPr>
        <w:t xml:space="preserve">tudy Center. </w:t>
      </w:r>
      <w:r w:rsidR="006664B5" w:rsidRPr="006664B5">
        <w:rPr>
          <w:rFonts w:ascii="Times New Roman" w:hAnsi="Times New Roman" w:cs="Times New Roman"/>
          <w:sz w:val="24"/>
          <w:szCs w:val="24"/>
        </w:rPr>
        <w:t xml:space="preserve"> </w:t>
      </w:r>
      <w:r w:rsidR="006664B5" w:rsidRPr="000D5990">
        <w:rPr>
          <w:rFonts w:ascii="Times New Roman" w:hAnsi="Times New Roman" w:cs="Times New Roman"/>
          <w:sz w:val="24"/>
          <w:szCs w:val="24"/>
        </w:rPr>
        <w:t xml:space="preserve">All data will be available only to members of the team, will be password protected, and will be stored on computers located behind closed locked doors.  In addition, the building in which the data will be stored has security guards and requires </w:t>
      </w:r>
      <w:r w:rsidR="006664B5">
        <w:rPr>
          <w:rFonts w:ascii="Times New Roman" w:hAnsi="Times New Roman" w:cs="Times New Roman"/>
          <w:sz w:val="24"/>
          <w:szCs w:val="24"/>
        </w:rPr>
        <w:t xml:space="preserve">official employee </w:t>
      </w:r>
      <w:r w:rsidR="006664B5" w:rsidRPr="000D5990">
        <w:rPr>
          <w:rFonts w:ascii="Times New Roman" w:hAnsi="Times New Roman" w:cs="Times New Roman"/>
          <w:sz w:val="24"/>
          <w:szCs w:val="24"/>
        </w:rPr>
        <w:t>identification to enter.  CDC, NHTSA, and the National Study Center will collaborate in analysis of the data.</w:t>
      </w:r>
    </w:p>
    <w:p w14:paraId="51A76BEF" w14:textId="77777777" w:rsidR="0000109B" w:rsidRDefault="0000109B" w:rsidP="007D0B69">
      <w:pPr>
        <w:spacing w:after="0" w:line="240" w:lineRule="auto"/>
        <w:rPr>
          <w:rFonts w:ascii="Times New Roman" w:hAnsi="Times New Roman" w:cs="Times New Roman"/>
          <w:sz w:val="24"/>
          <w:szCs w:val="24"/>
        </w:rPr>
      </w:pPr>
      <w:r>
        <w:rPr>
          <w:rFonts w:ascii="Times New Roman" w:hAnsi="Times New Roman" w:cs="Times New Roman"/>
          <w:sz w:val="24"/>
          <w:szCs w:val="24"/>
        </w:rPr>
        <w:t>No sensitive i</w:t>
      </w:r>
      <w:r w:rsidR="003D1A16">
        <w:rPr>
          <w:rFonts w:ascii="Times New Roman" w:hAnsi="Times New Roman" w:cs="Times New Roman"/>
          <w:sz w:val="24"/>
          <w:szCs w:val="24"/>
        </w:rPr>
        <w:t xml:space="preserve">nformation is being collected.  </w:t>
      </w:r>
      <w:r>
        <w:rPr>
          <w:rFonts w:ascii="Times New Roman" w:hAnsi="Times New Roman" w:cs="Times New Roman"/>
          <w:sz w:val="24"/>
          <w:szCs w:val="24"/>
        </w:rPr>
        <w:t>No individually identifiable information is being collect</w:t>
      </w:r>
      <w:r w:rsidR="003D1A16">
        <w:rPr>
          <w:rFonts w:ascii="Times New Roman" w:hAnsi="Times New Roman" w:cs="Times New Roman"/>
          <w:sz w:val="24"/>
          <w:szCs w:val="24"/>
        </w:rPr>
        <w:t xml:space="preserve">ed.  </w:t>
      </w:r>
      <w:r>
        <w:rPr>
          <w:rFonts w:ascii="Times New Roman" w:hAnsi="Times New Roman" w:cs="Times New Roman"/>
          <w:sz w:val="24"/>
          <w:szCs w:val="24"/>
        </w:rPr>
        <w:t>The proposed data collection will have little or no</w:t>
      </w:r>
      <w:r w:rsidR="003D1A16">
        <w:rPr>
          <w:rFonts w:ascii="Times New Roman" w:hAnsi="Times New Roman" w:cs="Times New Roman"/>
          <w:sz w:val="24"/>
          <w:szCs w:val="24"/>
        </w:rPr>
        <w:t xml:space="preserve"> effect on respondent privacy.  </w:t>
      </w:r>
      <w:r>
        <w:rPr>
          <w:rFonts w:ascii="Times New Roman" w:hAnsi="Times New Roman" w:cs="Times New Roman"/>
          <w:sz w:val="24"/>
          <w:szCs w:val="24"/>
        </w:rPr>
        <w:t>Respondents are participating in their official capacity as officials in state departments.</w:t>
      </w:r>
    </w:p>
    <w:p w14:paraId="1EE4A1DE" w14:textId="77777777" w:rsidR="00CB7D74" w:rsidRDefault="00CB7D74" w:rsidP="007D0B69">
      <w:pPr>
        <w:spacing w:after="0" w:line="240" w:lineRule="auto"/>
        <w:rPr>
          <w:rFonts w:ascii="Times New Roman" w:hAnsi="Times New Roman" w:cs="Times New Roman"/>
          <w:sz w:val="24"/>
          <w:szCs w:val="24"/>
        </w:rPr>
      </w:pPr>
    </w:p>
    <w:p w14:paraId="442286A8" w14:textId="77777777" w:rsidR="00CB7D74" w:rsidRPr="00B95DD4" w:rsidRDefault="00CB7D74" w:rsidP="007D0B69">
      <w:pPr>
        <w:pStyle w:val="ListParagraph"/>
        <w:numPr>
          <w:ilvl w:val="0"/>
          <w:numId w:val="13"/>
        </w:numPr>
        <w:spacing w:after="0" w:line="240" w:lineRule="auto"/>
        <w:rPr>
          <w:rFonts w:ascii="Times New Roman" w:hAnsi="Times New Roman" w:cs="Times New Roman"/>
          <w:b/>
          <w:sz w:val="24"/>
          <w:szCs w:val="24"/>
        </w:rPr>
      </w:pPr>
      <w:r w:rsidRPr="00B95DD4">
        <w:rPr>
          <w:rFonts w:ascii="Times New Roman" w:hAnsi="Times New Roman" w:cs="Times New Roman"/>
          <w:b/>
          <w:sz w:val="24"/>
          <w:szCs w:val="24"/>
        </w:rPr>
        <w:t>Use of Improved Information Technology and Burden Reduction</w:t>
      </w:r>
    </w:p>
    <w:p w14:paraId="7B94C008" w14:textId="77777777" w:rsidR="00CB7D74" w:rsidRDefault="00CB7D74" w:rsidP="007D0B69">
      <w:pPr>
        <w:spacing w:after="0" w:line="240" w:lineRule="auto"/>
        <w:rPr>
          <w:rFonts w:ascii="Times New Roman" w:hAnsi="Times New Roman" w:cs="Times New Roman"/>
          <w:sz w:val="24"/>
          <w:szCs w:val="24"/>
        </w:rPr>
      </w:pPr>
    </w:p>
    <w:p w14:paraId="1497ED6B" w14:textId="2F1544E5" w:rsidR="00CB7D74" w:rsidRDefault="002D75C0" w:rsidP="007D0B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will be collected through focus groups lasting no more than two hours allowing respondents to complete questions in a friendly information sharing environment.  The focus group method was chosen over a web-based </w:t>
      </w:r>
      <w:r w:rsidR="0000571D">
        <w:rPr>
          <w:rFonts w:ascii="Times New Roman" w:hAnsi="Times New Roman" w:cs="Times New Roman"/>
          <w:sz w:val="24"/>
          <w:szCs w:val="24"/>
        </w:rPr>
        <w:t>assessment</w:t>
      </w:r>
      <w:r>
        <w:rPr>
          <w:rFonts w:ascii="Times New Roman" w:hAnsi="Times New Roman" w:cs="Times New Roman"/>
          <w:sz w:val="24"/>
          <w:szCs w:val="24"/>
        </w:rPr>
        <w:t xml:space="preserve"> because it allows for more in-depth questions about the characteristics of CODES/linkage programs.  </w:t>
      </w:r>
      <w:r w:rsidR="00B55F81">
        <w:rPr>
          <w:rFonts w:ascii="Times New Roman" w:hAnsi="Times New Roman" w:cs="Times New Roman"/>
          <w:sz w:val="24"/>
          <w:szCs w:val="24"/>
        </w:rPr>
        <w:t>Additionally</w:t>
      </w:r>
      <w:r>
        <w:rPr>
          <w:rFonts w:ascii="Times New Roman" w:hAnsi="Times New Roman" w:cs="Times New Roman"/>
          <w:sz w:val="24"/>
          <w:szCs w:val="24"/>
        </w:rPr>
        <w:t xml:space="preserve">, the focus group environment will allow for more discussion among </w:t>
      </w:r>
      <w:r w:rsidR="00B55F81">
        <w:rPr>
          <w:rFonts w:ascii="Times New Roman" w:hAnsi="Times New Roman" w:cs="Times New Roman"/>
          <w:sz w:val="24"/>
          <w:szCs w:val="24"/>
        </w:rPr>
        <w:t>participants</w:t>
      </w:r>
      <w:r>
        <w:rPr>
          <w:rFonts w:ascii="Times New Roman" w:hAnsi="Times New Roman" w:cs="Times New Roman"/>
          <w:sz w:val="24"/>
          <w:szCs w:val="24"/>
        </w:rPr>
        <w:t xml:space="preserve"> to help identify potential barriers and successes to creating and sustaining successful CODES/linkage programs.  </w:t>
      </w:r>
      <w:r w:rsidR="00646ED0">
        <w:rPr>
          <w:rFonts w:ascii="Times New Roman" w:hAnsi="Times New Roman" w:cs="Times New Roman"/>
          <w:sz w:val="24"/>
          <w:szCs w:val="24"/>
        </w:rPr>
        <w:t xml:space="preserve">To eliminate travel burden, </w:t>
      </w:r>
      <w:proofErr w:type="spellStart"/>
      <w:r w:rsidR="00CB7D74">
        <w:rPr>
          <w:rFonts w:ascii="Times New Roman" w:hAnsi="Times New Roman" w:cs="Times New Roman"/>
          <w:sz w:val="24"/>
          <w:szCs w:val="24"/>
        </w:rPr>
        <w:t>Go</w:t>
      </w:r>
      <w:r w:rsidR="00CD49A3">
        <w:rPr>
          <w:rFonts w:ascii="Times New Roman" w:hAnsi="Times New Roman" w:cs="Times New Roman"/>
          <w:sz w:val="24"/>
          <w:szCs w:val="24"/>
        </w:rPr>
        <w:t>T</w:t>
      </w:r>
      <w:r w:rsidR="00CB7D74">
        <w:rPr>
          <w:rFonts w:ascii="Times New Roman" w:hAnsi="Times New Roman" w:cs="Times New Roman"/>
          <w:sz w:val="24"/>
          <w:szCs w:val="24"/>
        </w:rPr>
        <w:t>o</w:t>
      </w:r>
      <w:proofErr w:type="spellEnd"/>
      <w:r w:rsidR="00CB7D74">
        <w:rPr>
          <w:rFonts w:ascii="Times New Roman" w:hAnsi="Times New Roman" w:cs="Times New Roman"/>
          <w:sz w:val="24"/>
          <w:szCs w:val="24"/>
        </w:rPr>
        <w:t xml:space="preserve"> </w:t>
      </w:r>
      <w:r w:rsidR="00CB7D74">
        <w:rPr>
          <w:rFonts w:ascii="Times New Roman" w:hAnsi="Times New Roman" w:cs="Times New Roman"/>
          <w:sz w:val="24"/>
          <w:szCs w:val="24"/>
        </w:rPr>
        <w:lastRenderedPageBreak/>
        <w:t xml:space="preserve">Meeting will be used to conduct focus group sessions by </w:t>
      </w:r>
      <w:r w:rsidR="006C70BC">
        <w:rPr>
          <w:rFonts w:ascii="Times New Roman" w:hAnsi="Times New Roman" w:cs="Times New Roman"/>
          <w:sz w:val="24"/>
          <w:szCs w:val="24"/>
        </w:rPr>
        <w:t xml:space="preserve">computer or </w:t>
      </w:r>
      <w:r w:rsidR="00CB7D74">
        <w:rPr>
          <w:rFonts w:ascii="Times New Roman" w:hAnsi="Times New Roman" w:cs="Times New Roman"/>
          <w:sz w:val="24"/>
          <w:szCs w:val="24"/>
        </w:rPr>
        <w:t xml:space="preserve">phone rather than in person.  </w:t>
      </w:r>
      <w:r w:rsidR="006246AB">
        <w:rPr>
          <w:rFonts w:ascii="Times New Roman" w:hAnsi="Times New Roman" w:cs="Times New Roman"/>
          <w:sz w:val="24"/>
          <w:szCs w:val="24"/>
        </w:rPr>
        <w:t xml:space="preserve">In data collection and analysis, the name of the respondent will not be associated with the results.  All data collection results will be stored and maintained at the National Study Center. </w:t>
      </w:r>
      <w:r w:rsidR="006246AB" w:rsidRPr="006664B5">
        <w:rPr>
          <w:rFonts w:ascii="Times New Roman" w:hAnsi="Times New Roman" w:cs="Times New Roman"/>
          <w:sz w:val="24"/>
          <w:szCs w:val="24"/>
        </w:rPr>
        <w:t xml:space="preserve"> </w:t>
      </w:r>
      <w:r w:rsidR="006246AB" w:rsidRPr="000D5990">
        <w:rPr>
          <w:rFonts w:ascii="Times New Roman" w:hAnsi="Times New Roman" w:cs="Times New Roman"/>
          <w:sz w:val="24"/>
          <w:szCs w:val="24"/>
        </w:rPr>
        <w:t xml:space="preserve">All data will be available only to members of the team, will be password protected, and will be stored on computers located behind closed locked doors.  In addition, the building in which the data will be stored has security guards and requires </w:t>
      </w:r>
      <w:r w:rsidR="006246AB">
        <w:rPr>
          <w:rFonts w:ascii="Times New Roman" w:hAnsi="Times New Roman" w:cs="Times New Roman"/>
          <w:sz w:val="24"/>
          <w:szCs w:val="24"/>
        </w:rPr>
        <w:t xml:space="preserve">official employee </w:t>
      </w:r>
      <w:r w:rsidR="006246AB" w:rsidRPr="000D5990">
        <w:rPr>
          <w:rFonts w:ascii="Times New Roman" w:hAnsi="Times New Roman" w:cs="Times New Roman"/>
          <w:sz w:val="24"/>
          <w:szCs w:val="24"/>
        </w:rPr>
        <w:t xml:space="preserve">identification to enter.  </w:t>
      </w:r>
    </w:p>
    <w:p w14:paraId="237BD4C0" w14:textId="77777777" w:rsidR="00CB7D74" w:rsidRDefault="00CB7D74" w:rsidP="007D0B69">
      <w:pPr>
        <w:spacing w:after="0" w:line="240" w:lineRule="auto"/>
        <w:rPr>
          <w:rFonts w:ascii="Times New Roman" w:hAnsi="Times New Roman" w:cs="Times New Roman"/>
          <w:sz w:val="24"/>
          <w:szCs w:val="24"/>
        </w:rPr>
      </w:pPr>
    </w:p>
    <w:p w14:paraId="609D8A09" w14:textId="77777777" w:rsidR="00CB7D74" w:rsidRPr="00B95DD4" w:rsidRDefault="00CB7D74" w:rsidP="007D0B69">
      <w:pPr>
        <w:pStyle w:val="ListParagraph"/>
        <w:numPr>
          <w:ilvl w:val="0"/>
          <w:numId w:val="13"/>
        </w:numPr>
        <w:spacing w:after="0" w:line="240" w:lineRule="auto"/>
        <w:rPr>
          <w:rFonts w:ascii="Times New Roman" w:hAnsi="Times New Roman" w:cs="Times New Roman"/>
          <w:b/>
          <w:sz w:val="24"/>
          <w:szCs w:val="24"/>
        </w:rPr>
      </w:pPr>
      <w:r w:rsidRPr="00B95DD4">
        <w:rPr>
          <w:rFonts w:ascii="Times New Roman" w:hAnsi="Times New Roman" w:cs="Times New Roman"/>
          <w:b/>
          <w:sz w:val="24"/>
          <w:szCs w:val="24"/>
        </w:rPr>
        <w:t xml:space="preserve">Efforts to Identify </w:t>
      </w:r>
      <w:r w:rsidR="00B95DD4" w:rsidRPr="00B95DD4">
        <w:rPr>
          <w:rFonts w:ascii="Times New Roman" w:hAnsi="Times New Roman" w:cs="Times New Roman"/>
          <w:b/>
          <w:sz w:val="24"/>
          <w:szCs w:val="24"/>
        </w:rPr>
        <w:t>Duplication</w:t>
      </w:r>
      <w:r w:rsidRPr="00B95DD4">
        <w:rPr>
          <w:rFonts w:ascii="Times New Roman" w:hAnsi="Times New Roman" w:cs="Times New Roman"/>
          <w:b/>
          <w:sz w:val="24"/>
          <w:szCs w:val="24"/>
        </w:rPr>
        <w:t xml:space="preserve"> and Use of Similar Information</w:t>
      </w:r>
    </w:p>
    <w:p w14:paraId="303E6CB8" w14:textId="77777777" w:rsidR="00CB7D74" w:rsidRDefault="00CB7D74" w:rsidP="007D0B69">
      <w:pPr>
        <w:spacing w:after="0" w:line="240" w:lineRule="auto"/>
        <w:rPr>
          <w:rFonts w:ascii="Times New Roman" w:hAnsi="Times New Roman" w:cs="Times New Roman"/>
          <w:sz w:val="24"/>
          <w:szCs w:val="24"/>
        </w:rPr>
      </w:pPr>
      <w:r>
        <w:rPr>
          <w:rFonts w:ascii="Times New Roman" w:hAnsi="Times New Roman" w:cs="Times New Roman"/>
          <w:sz w:val="24"/>
          <w:szCs w:val="24"/>
        </w:rPr>
        <w:t>We consulted with the National Highway Traffic Safety Administration and determined that the information collected in these focus group sessions has not been collected previously.</w:t>
      </w:r>
    </w:p>
    <w:p w14:paraId="65DD9067" w14:textId="77777777" w:rsidR="004E2612" w:rsidRDefault="004E2612" w:rsidP="007D0B69">
      <w:pPr>
        <w:spacing w:after="0" w:line="240" w:lineRule="auto"/>
        <w:rPr>
          <w:rFonts w:ascii="Times New Roman" w:hAnsi="Times New Roman" w:cs="Times New Roman"/>
          <w:sz w:val="24"/>
          <w:szCs w:val="24"/>
        </w:rPr>
      </w:pPr>
    </w:p>
    <w:p w14:paraId="7FF9BD25" w14:textId="77777777" w:rsidR="004E2612" w:rsidRDefault="004E2612" w:rsidP="007D0B69">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Impact on Small Businesses or Other Small Entities</w:t>
      </w:r>
    </w:p>
    <w:p w14:paraId="0EF1BD66" w14:textId="77777777" w:rsidR="004E2612" w:rsidRDefault="004E2612" w:rsidP="007D0B69">
      <w:pPr>
        <w:spacing w:after="0" w:line="240" w:lineRule="auto"/>
        <w:ind w:left="360" w:hanging="360"/>
        <w:rPr>
          <w:rFonts w:ascii="Times New Roman" w:hAnsi="Times New Roman" w:cs="Times New Roman"/>
          <w:sz w:val="24"/>
          <w:szCs w:val="24"/>
        </w:rPr>
      </w:pPr>
      <w:r w:rsidRPr="004E2612">
        <w:rPr>
          <w:rFonts w:ascii="Times New Roman" w:hAnsi="Times New Roman" w:cs="Times New Roman"/>
          <w:sz w:val="24"/>
          <w:szCs w:val="24"/>
        </w:rPr>
        <w:t>No small businesses will be involved in this data collection.</w:t>
      </w:r>
    </w:p>
    <w:p w14:paraId="6AFBBAE2" w14:textId="77777777" w:rsidR="004E2612" w:rsidRDefault="004E2612" w:rsidP="00721811">
      <w:pPr>
        <w:spacing w:after="0" w:line="240" w:lineRule="auto"/>
        <w:ind w:left="360"/>
        <w:rPr>
          <w:rFonts w:ascii="Times New Roman" w:hAnsi="Times New Roman" w:cs="Times New Roman"/>
          <w:sz w:val="24"/>
          <w:szCs w:val="24"/>
        </w:rPr>
      </w:pPr>
    </w:p>
    <w:p w14:paraId="563D5F38" w14:textId="77777777" w:rsidR="004E2612" w:rsidRDefault="004E2612" w:rsidP="00721811">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b/>
          <w:sz w:val="24"/>
          <w:szCs w:val="24"/>
        </w:rPr>
        <w:t>Consequences of Collecting the Information Less Frequently</w:t>
      </w:r>
    </w:p>
    <w:p w14:paraId="0179E0EB" w14:textId="77777777" w:rsidR="004E2612" w:rsidRDefault="004E2612" w:rsidP="007218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request is to ensure collection of data that is not otherwise available in current, time sensitive or relevant formats to specific </w:t>
      </w:r>
      <w:r w:rsidR="006E5357">
        <w:rPr>
          <w:rFonts w:ascii="Times New Roman" w:hAnsi="Times New Roman" w:cs="Times New Roman"/>
          <w:sz w:val="24"/>
          <w:szCs w:val="24"/>
        </w:rPr>
        <w:t xml:space="preserve">or emergent priorities of CDC.  </w:t>
      </w:r>
      <w:r>
        <w:rPr>
          <w:rFonts w:ascii="Times New Roman" w:hAnsi="Times New Roman" w:cs="Times New Roman"/>
          <w:sz w:val="24"/>
          <w:szCs w:val="24"/>
        </w:rPr>
        <w:t>Specifically, without this data there would be:</w:t>
      </w:r>
    </w:p>
    <w:p w14:paraId="3BB658C9" w14:textId="77777777" w:rsidR="004E2612" w:rsidRDefault="004E2612" w:rsidP="0072181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Incomplete understanding of the barriers</w:t>
      </w:r>
      <w:r w:rsidR="006C70BC">
        <w:rPr>
          <w:rFonts w:ascii="Times New Roman" w:hAnsi="Times New Roman" w:cs="Times New Roman"/>
          <w:sz w:val="24"/>
          <w:szCs w:val="24"/>
        </w:rPr>
        <w:t>/facilitators</w:t>
      </w:r>
      <w:r>
        <w:rPr>
          <w:rFonts w:ascii="Times New Roman" w:hAnsi="Times New Roman" w:cs="Times New Roman"/>
          <w:sz w:val="24"/>
          <w:szCs w:val="24"/>
        </w:rPr>
        <w:t xml:space="preserve"> to successful linkage of data and analysis of the same data.</w:t>
      </w:r>
    </w:p>
    <w:p w14:paraId="5D78E073" w14:textId="77777777" w:rsidR="004E2612" w:rsidRDefault="004E2612" w:rsidP="0072181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Reduced ability to fully promote state motor vehicle linkage programs which have the ability to provide information that will save lives.</w:t>
      </w:r>
    </w:p>
    <w:p w14:paraId="01478162" w14:textId="77777777" w:rsidR="004E2612" w:rsidRDefault="004E2612" w:rsidP="00721811">
      <w:pPr>
        <w:spacing w:after="0" w:line="240" w:lineRule="auto"/>
        <w:rPr>
          <w:rFonts w:ascii="Times New Roman" w:hAnsi="Times New Roman" w:cs="Times New Roman"/>
          <w:sz w:val="24"/>
          <w:szCs w:val="24"/>
        </w:rPr>
      </w:pPr>
      <w:r>
        <w:rPr>
          <w:rFonts w:ascii="Times New Roman" w:hAnsi="Times New Roman" w:cs="Times New Roman"/>
          <w:sz w:val="24"/>
          <w:szCs w:val="24"/>
        </w:rPr>
        <w:t>This request is for a one time data collection.  There are no legal obstacles to reduce the burden.</w:t>
      </w:r>
    </w:p>
    <w:p w14:paraId="2F3B4BC4" w14:textId="77777777" w:rsidR="002B1A7E" w:rsidRDefault="002B1A7E" w:rsidP="00721811">
      <w:pPr>
        <w:spacing w:after="0" w:line="240" w:lineRule="auto"/>
        <w:ind w:left="720"/>
        <w:rPr>
          <w:rFonts w:ascii="Times New Roman" w:hAnsi="Times New Roman" w:cs="Times New Roman"/>
          <w:sz w:val="24"/>
          <w:szCs w:val="24"/>
        </w:rPr>
      </w:pPr>
    </w:p>
    <w:p w14:paraId="10D67CC4" w14:textId="77777777" w:rsidR="002B1A7E" w:rsidRDefault="002B1A7E" w:rsidP="002B1A7E">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b/>
          <w:sz w:val="24"/>
          <w:szCs w:val="24"/>
        </w:rPr>
        <w:t>Special Circumstances Relating to the Guidelines of 5 CFR 1320.5.</w:t>
      </w:r>
    </w:p>
    <w:p w14:paraId="511B37C5" w14:textId="77777777" w:rsidR="002B1A7E" w:rsidRDefault="002B1A7E" w:rsidP="00721811">
      <w:pPr>
        <w:spacing w:after="0" w:line="240" w:lineRule="auto"/>
        <w:rPr>
          <w:rFonts w:ascii="Times New Roman" w:hAnsi="Times New Roman" w:cs="Times New Roman"/>
          <w:sz w:val="24"/>
          <w:szCs w:val="24"/>
        </w:rPr>
      </w:pPr>
      <w:r>
        <w:rPr>
          <w:rFonts w:ascii="Times New Roman" w:hAnsi="Times New Roman" w:cs="Times New Roman"/>
          <w:sz w:val="24"/>
          <w:szCs w:val="24"/>
        </w:rPr>
        <w:t>There are no special circumstances with this i</w:t>
      </w:r>
      <w:r w:rsidR="006E5357">
        <w:rPr>
          <w:rFonts w:ascii="Times New Roman" w:hAnsi="Times New Roman" w:cs="Times New Roman"/>
          <w:sz w:val="24"/>
          <w:szCs w:val="24"/>
        </w:rPr>
        <w:t xml:space="preserve">nformation collection package.  </w:t>
      </w:r>
      <w:r>
        <w:rPr>
          <w:rFonts w:ascii="Times New Roman" w:hAnsi="Times New Roman" w:cs="Times New Roman"/>
          <w:sz w:val="24"/>
          <w:szCs w:val="24"/>
        </w:rPr>
        <w:t>This request fully complies with the regulation 5 CFR 1320.5 and will be voluntary.</w:t>
      </w:r>
    </w:p>
    <w:p w14:paraId="1C3766CF" w14:textId="77777777" w:rsidR="002B1A7E" w:rsidRDefault="002B1A7E" w:rsidP="00721811">
      <w:pPr>
        <w:spacing w:after="0" w:line="240" w:lineRule="auto"/>
        <w:ind w:left="360"/>
        <w:rPr>
          <w:rFonts w:ascii="Times New Roman" w:hAnsi="Times New Roman" w:cs="Times New Roman"/>
          <w:sz w:val="24"/>
          <w:szCs w:val="24"/>
        </w:rPr>
      </w:pPr>
    </w:p>
    <w:p w14:paraId="146FD417" w14:textId="77777777" w:rsidR="002B1A7E" w:rsidRDefault="002B1A7E" w:rsidP="002B1A7E">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b/>
          <w:sz w:val="24"/>
          <w:szCs w:val="24"/>
        </w:rPr>
        <w:t xml:space="preserve"> Comments in Response to the Federal Register Notice and Efforts to Consult Outside the Agency</w:t>
      </w:r>
    </w:p>
    <w:p w14:paraId="1E944E23" w14:textId="77777777" w:rsidR="00F45961" w:rsidRPr="00F45961" w:rsidRDefault="00F45961" w:rsidP="00B55F81">
      <w:pPr>
        <w:autoSpaceDE w:val="0"/>
        <w:autoSpaceDN w:val="0"/>
        <w:adjustRightInd w:val="0"/>
        <w:spacing w:line="240" w:lineRule="auto"/>
        <w:ind w:right="720"/>
        <w:rPr>
          <w:rFonts w:ascii="Times New Roman" w:hAnsi="Times New Roman" w:cs="Times New Roman"/>
          <w:sz w:val="24"/>
          <w:szCs w:val="24"/>
        </w:rPr>
      </w:pPr>
      <w:r w:rsidRPr="00F45961">
        <w:rPr>
          <w:rFonts w:ascii="Times New Roman" w:hAnsi="Times New Roman" w:cs="Times New Roman"/>
          <w:sz w:val="24"/>
          <w:szCs w:val="24"/>
        </w:rPr>
        <w:t>This data collection is being conducted using the Generic Information Collection mechanism of the OSTLTS Survey Ce</w:t>
      </w:r>
      <w:r w:rsidR="00471C3F">
        <w:rPr>
          <w:rFonts w:ascii="Times New Roman" w:hAnsi="Times New Roman" w:cs="Times New Roman"/>
          <w:sz w:val="24"/>
          <w:szCs w:val="24"/>
        </w:rPr>
        <w:t xml:space="preserve">nter (OSC) – OMB No. 0920-0879.  </w:t>
      </w:r>
      <w:r w:rsidRPr="00F45961">
        <w:rPr>
          <w:rFonts w:ascii="Times New Roman" w:hAnsi="Times New Roman" w:cs="Times New Roman"/>
          <w:sz w:val="24"/>
          <w:szCs w:val="24"/>
        </w:rPr>
        <w:t>A 60-day Federal Register Notice was published in the Federal Register on October 22, 2010, V</w:t>
      </w:r>
      <w:r w:rsidR="00471C3F">
        <w:rPr>
          <w:rFonts w:ascii="Times New Roman" w:hAnsi="Times New Roman" w:cs="Times New Roman"/>
          <w:sz w:val="24"/>
          <w:szCs w:val="24"/>
        </w:rPr>
        <w:t xml:space="preserve">ol. 75, No. 204; pp. 65353-54.  </w:t>
      </w:r>
      <w:r w:rsidRPr="00F45961">
        <w:rPr>
          <w:rFonts w:ascii="Times New Roman" w:hAnsi="Times New Roman" w:cs="Times New Roman"/>
          <w:sz w:val="24"/>
          <w:szCs w:val="24"/>
        </w:rPr>
        <w:t>Two comments were received from the Association of State and Territorial Health Officials (ASTHO), and the National Association of County and City Health Officials (NACCHO).</w:t>
      </w:r>
    </w:p>
    <w:p w14:paraId="3A865946" w14:textId="77777777" w:rsidR="00F45961" w:rsidRDefault="00F45961" w:rsidP="00B55F81">
      <w:pPr>
        <w:autoSpaceDE w:val="0"/>
        <w:autoSpaceDN w:val="0"/>
        <w:adjustRightInd w:val="0"/>
        <w:spacing w:line="240" w:lineRule="auto"/>
        <w:ind w:right="720"/>
        <w:rPr>
          <w:rFonts w:ascii="Times New Roman" w:hAnsi="Times New Roman" w:cs="Times New Roman"/>
          <w:sz w:val="24"/>
          <w:szCs w:val="24"/>
        </w:rPr>
      </w:pPr>
      <w:r w:rsidRPr="00F45961">
        <w:rPr>
          <w:rFonts w:ascii="Times New Roman" w:hAnsi="Times New Roman" w:cs="Times New Roman"/>
          <w:sz w:val="24"/>
          <w:szCs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1C0AB5A" w14:textId="77777777" w:rsidR="00C1096C" w:rsidRPr="00F45961" w:rsidRDefault="00C1096C" w:rsidP="00B55F81">
      <w:pPr>
        <w:autoSpaceDE w:val="0"/>
        <w:autoSpaceDN w:val="0"/>
        <w:adjustRightInd w:val="0"/>
        <w:spacing w:line="240" w:lineRule="auto"/>
        <w:ind w:right="720"/>
        <w:rPr>
          <w:rFonts w:ascii="Times New Roman" w:hAnsi="Times New Roman" w:cs="Times New Roman"/>
          <w:sz w:val="24"/>
          <w:szCs w:val="24"/>
        </w:rPr>
      </w:pPr>
    </w:p>
    <w:p w14:paraId="4F1BB3FC" w14:textId="77777777" w:rsidR="006D240D" w:rsidRDefault="004122DF" w:rsidP="004122DF">
      <w:pPr>
        <w:pStyle w:val="ListParagraph"/>
        <w:numPr>
          <w:ilvl w:val="0"/>
          <w:numId w:val="15"/>
        </w:numPr>
        <w:spacing w:after="0"/>
        <w:rPr>
          <w:rFonts w:ascii="Times New Roman" w:hAnsi="Times New Roman" w:cs="Times New Roman"/>
          <w:b/>
          <w:sz w:val="24"/>
          <w:szCs w:val="24"/>
        </w:rPr>
      </w:pPr>
      <w:r w:rsidRPr="004122DF">
        <w:rPr>
          <w:rFonts w:ascii="Times New Roman" w:hAnsi="Times New Roman" w:cs="Times New Roman"/>
          <w:b/>
          <w:sz w:val="24"/>
          <w:szCs w:val="24"/>
        </w:rPr>
        <w:lastRenderedPageBreak/>
        <w:t xml:space="preserve"> Explanation of Any Payment or Gift to Respondents</w:t>
      </w:r>
    </w:p>
    <w:p w14:paraId="1F8D5ACA" w14:textId="77777777" w:rsidR="004122DF" w:rsidRDefault="004122DF" w:rsidP="007D0B69">
      <w:pPr>
        <w:spacing w:after="0"/>
        <w:ind w:left="360" w:hanging="360"/>
        <w:rPr>
          <w:rFonts w:ascii="Times New Roman" w:hAnsi="Times New Roman" w:cs="Times New Roman"/>
          <w:sz w:val="24"/>
          <w:szCs w:val="24"/>
        </w:rPr>
      </w:pPr>
      <w:r w:rsidRPr="004122DF">
        <w:rPr>
          <w:rFonts w:ascii="Times New Roman" w:hAnsi="Times New Roman" w:cs="Times New Roman"/>
          <w:sz w:val="24"/>
          <w:szCs w:val="24"/>
        </w:rPr>
        <w:t>CDC</w:t>
      </w:r>
      <w:r>
        <w:rPr>
          <w:rFonts w:ascii="Times New Roman" w:hAnsi="Times New Roman" w:cs="Times New Roman"/>
          <w:sz w:val="24"/>
          <w:szCs w:val="24"/>
        </w:rPr>
        <w:t xml:space="preserve"> will not provide payments or gifts to respondents.</w:t>
      </w:r>
    </w:p>
    <w:p w14:paraId="0CE0C5D6" w14:textId="77777777" w:rsidR="004122DF" w:rsidRDefault="004122DF" w:rsidP="004122DF">
      <w:pPr>
        <w:spacing w:after="0"/>
        <w:ind w:left="360"/>
        <w:rPr>
          <w:rFonts w:ascii="Times New Roman" w:hAnsi="Times New Roman" w:cs="Times New Roman"/>
          <w:sz w:val="24"/>
          <w:szCs w:val="24"/>
        </w:rPr>
      </w:pPr>
    </w:p>
    <w:p w14:paraId="26125D0A" w14:textId="77777777" w:rsidR="004122DF" w:rsidRDefault="004122DF" w:rsidP="004122DF">
      <w:pPr>
        <w:pStyle w:val="ListParagraph"/>
        <w:numPr>
          <w:ilvl w:val="0"/>
          <w:numId w:val="15"/>
        </w:numPr>
        <w:spacing w:after="0"/>
        <w:rPr>
          <w:rFonts w:ascii="Times New Roman" w:hAnsi="Times New Roman" w:cs="Times New Roman"/>
          <w:b/>
          <w:sz w:val="24"/>
          <w:szCs w:val="24"/>
        </w:rPr>
      </w:pPr>
      <w:r>
        <w:rPr>
          <w:rFonts w:ascii="Times New Roman" w:hAnsi="Times New Roman" w:cs="Times New Roman"/>
          <w:b/>
          <w:sz w:val="24"/>
          <w:szCs w:val="24"/>
        </w:rPr>
        <w:t>Assurance of Confidentiality Provided to Respondents</w:t>
      </w:r>
    </w:p>
    <w:p w14:paraId="62B13AE4" w14:textId="77777777" w:rsidR="004122DF" w:rsidRDefault="004122DF" w:rsidP="007D0B69">
      <w:pPr>
        <w:spacing w:after="0"/>
        <w:ind w:left="360" w:hanging="360"/>
        <w:rPr>
          <w:rFonts w:ascii="Times New Roman" w:hAnsi="Times New Roman" w:cs="Times New Roman"/>
          <w:sz w:val="24"/>
          <w:szCs w:val="24"/>
        </w:rPr>
      </w:pPr>
      <w:r w:rsidRPr="004122DF">
        <w:rPr>
          <w:rFonts w:ascii="Times New Roman" w:hAnsi="Times New Roman" w:cs="Times New Roman"/>
          <w:sz w:val="24"/>
          <w:szCs w:val="24"/>
        </w:rPr>
        <w:t>The Privacy Act does not apply to this data collection.</w:t>
      </w:r>
    </w:p>
    <w:p w14:paraId="442D2D25" w14:textId="77777777" w:rsidR="00D41AEF" w:rsidRDefault="00D41AEF" w:rsidP="004122DF">
      <w:pPr>
        <w:spacing w:after="0"/>
        <w:ind w:left="360"/>
        <w:rPr>
          <w:rFonts w:ascii="Times New Roman" w:hAnsi="Times New Roman" w:cs="Times New Roman"/>
          <w:sz w:val="24"/>
          <w:szCs w:val="24"/>
        </w:rPr>
      </w:pPr>
    </w:p>
    <w:p w14:paraId="1429C900" w14:textId="77777777" w:rsidR="00D41AEF" w:rsidRDefault="00D41AEF" w:rsidP="00D41AEF">
      <w:pPr>
        <w:pStyle w:val="ListParagraph"/>
        <w:numPr>
          <w:ilvl w:val="0"/>
          <w:numId w:val="15"/>
        </w:numPr>
        <w:spacing w:after="0"/>
        <w:rPr>
          <w:rFonts w:ascii="Times New Roman" w:hAnsi="Times New Roman" w:cs="Times New Roman"/>
          <w:b/>
          <w:sz w:val="24"/>
          <w:szCs w:val="24"/>
        </w:rPr>
      </w:pPr>
      <w:r>
        <w:rPr>
          <w:rFonts w:ascii="Times New Roman" w:hAnsi="Times New Roman" w:cs="Times New Roman"/>
          <w:b/>
          <w:sz w:val="24"/>
          <w:szCs w:val="24"/>
        </w:rPr>
        <w:t xml:space="preserve"> Justification for Sensitive Questions</w:t>
      </w:r>
    </w:p>
    <w:p w14:paraId="752341C4" w14:textId="77777777" w:rsidR="00D41AEF" w:rsidRDefault="00D41AEF" w:rsidP="007D0B69">
      <w:pPr>
        <w:spacing w:after="0"/>
        <w:ind w:left="360" w:hanging="360"/>
        <w:rPr>
          <w:rFonts w:ascii="Times New Roman" w:hAnsi="Times New Roman" w:cs="Times New Roman"/>
          <w:sz w:val="24"/>
          <w:szCs w:val="24"/>
        </w:rPr>
      </w:pPr>
      <w:r w:rsidRPr="00D41AEF">
        <w:rPr>
          <w:rFonts w:ascii="Times New Roman" w:hAnsi="Times New Roman" w:cs="Times New Roman"/>
          <w:sz w:val="24"/>
          <w:szCs w:val="24"/>
        </w:rPr>
        <w:t>No information will be</w:t>
      </w:r>
      <w:r>
        <w:rPr>
          <w:rFonts w:ascii="Times New Roman" w:hAnsi="Times New Roman" w:cs="Times New Roman"/>
          <w:sz w:val="24"/>
          <w:szCs w:val="24"/>
        </w:rPr>
        <w:t xml:space="preserve"> collected that are of personal or sensitive nature.</w:t>
      </w:r>
    </w:p>
    <w:p w14:paraId="649F0000" w14:textId="77777777" w:rsidR="00D41AEF" w:rsidRDefault="00D41AEF" w:rsidP="00D41AEF">
      <w:pPr>
        <w:spacing w:after="0"/>
        <w:ind w:left="360"/>
        <w:rPr>
          <w:rFonts w:ascii="Times New Roman" w:hAnsi="Times New Roman" w:cs="Times New Roman"/>
          <w:sz w:val="24"/>
          <w:szCs w:val="24"/>
        </w:rPr>
      </w:pPr>
    </w:p>
    <w:p w14:paraId="42CFED52" w14:textId="77777777" w:rsidR="00D41AEF" w:rsidRPr="00D41AEF" w:rsidRDefault="00D41AEF" w:rsidP="00D41AEF">
      <w:pPr>
        <w:pStyle w:val="ListParagraph"/>
        <w:numPr>
          <w:ilvl w:val="0"/>
          <w:numId w:val="15"/>
        </w:numPr>
        <w:spacing w:after="0"/>
        <w:rPr>
          <w:rFonts w:ascii="Times New Roman" w:hAnsi="Times New Roman" w:cs="Times New Roman"/>
          <w:b/>
          <w:sz w:val="24"/>
          <w:szCs w:val="24"/>
        </w:rPr>
      </w:pPr>
      <w:r>
        <w:rPr>
          <w:rFonts w:ascii="Times New Roman" w:hAnsi="Times New Roman" w:cs="Times New Roman"/>
          <w:b/>
          <w:sz w:val="24"/>
          <w:szCs w:val="24"/>
        </w:rPr>
        <w:t xml:space="preserve"> Estimates of Annualized Burden Hours and Cost</w:t>
      </w:r>
    </w:p>
    <w:p w14:paraId="3DD03D27" w14:textId="0442E809" w:rsidR="00E82388" w:rsidRPr="007D0B69" w:rsidRDefault="00E82388" w:rsidP="007D0B69">
      <w:pPr>
        <w:autoSpaceDE w:val="0"/>
        <w:autoSpaceDN w:val="0"/>
        <w:adjustRightInd w:val="0"/>
        <w:spacing w:line="240" w:lineRule="auto"/>
        <w:rPr>
          <w:rFonts w:ascii="Times New Roman" w:hAnsi="Times New Roman" w:cs="Times New Roman"/>
          <w:color w:val="000000"/>
          <w:sz w:val="24"/>
          <w:szCs w:val="24"/>
        </w:rPr>
      </w:pPr>
      <w:r w:rsidRPr="007D0B69">
        <w:rPr>
          <w:rFonts w:ascii="Times New Roman" w:hAnsi="Times New Roman" w:cs="Times New Roman"/>
          <w:sz w:val="24"/>
          <w:szCs w:val="24"/>
        </w:rPr>
        <w:t>The estimated time for</w:t>
      </w:r>
      <w:r w:rsidR="007A3F39">
        <w:rPr>
          <w:rFonts w:ascii="Times New Roman" w:hAnsi="Times New Roman" w:cs="Times New Roman"/>
          <w:sz w:val="24"/>
          <w:szCs w:val="24"/>
        </w:rPr>
        <w:t xml:space="preserve"> reading and responding to the invitation email is </w:t>
      </w:r>
      <w:r w:rsidR="00D52F7A">
        <w:rPr>
          <w:rFonts w:ascii="Times New Roman" w:hAnsi="Times New Roman" w:cs="Times New Roman"/>
          <w:sz w:val="24"/>
          <w:szCs w:val="24"/>
        </w:rPr>
        <w:t>30 minutes</w:t>
      </w:r>
      <w:r w:rsidR="007A3F39">
        <w:rPr>
          <w:rFonts w:ascii="Times New Roman" w:hAnsi="Times New Roman" w:cs="Times New Roman"/>
          <w:sz w:val="24"/>
          <w:szCs w:val="24"/>
        </w:rPr>
        <w:t xml:space="preserve">.  The estimated time </w:t>
      </w:r>
      <w:r w:rsidR="00B55F81">
        <w:rPr>
          <w:rFonts w:ascii="Times New Roman" w:hAnsi="Times New Roman" w:cs="Times New Roman"/>
          <w:sz w:val="24"/>
          <w:szCs w:val="24"/>
        </w:rPr>
        <w:t xml:space="preserve">for </w:t>
      </w:r>
      <w:r w:rsidR="00B55F81" w:rsidRPr="007D0B69">
        <w:rPr>
          <w:rFonts w:ascii="Times New Roman" w:hAnsi="Times New Roman" w:cs="Times New Roman"/>
          <w:sz w:val="24"/>
          <w:szCs w:val="24"/>
        </w:rPr>
        <w:t>participating</w:t>
      </w:r>
      <w:r w:rsidRPr="007D0B69">
        <w:rPr>
          <w:rFonts w:ascii="Times New Roman" w:hAnsi="Times New Roman" w:cs="Times New Roman"/>
          <w:sz w:val="24"/>
          <w:szCs w:val="24"/>
        </w:rPr>
        <w:t xml:space="preserve"> in the focus group is</w:t>
      </w:r>
      <w:r w:rsidR="007A3F39">
        <w:rPr>
          <w:rFonts w:ascii="Times New Roman" w:hAnsi="Times New Roman" w:cs="Times New Roman"/>
          <w:sz w:val="24"/>
          <w:szCs w:val="24"/>
        </w:rPr>
        <w:t xml:space="preserve"> a maximum of</w:t>
      </w:r>
      <w:r w:rsidRPr="007D0B69">
        <w:rPr>
          <w:rFonts w:ascii="Times New Roman" w:hAnsi="Times New Roman" w:cs="Times New Roman"/>
          <w:sz w:val="24"/>
          <w:szCs w:val="24"/>
        </w:rPr>
        <w:t xml:space="preserve"> two hours per person</w:t>
      </w:r>
      <w:r w:rsidR="00767F6D" w:rsidRPr="007D0B69">
        <w:rPr>
          <w:rFonts w:ascii="Times New Roman" w:hAnsi="Times New Roman" w:cs="Times New Roman"/>
          <w:sz w:val="24"/>
          <w:szCs w:val="24"/>
        </w:rPr>
        <w:t xml:space="preserve"> with </w:t>
      </w:r>
      <w:r w:rsidR="000C1326">
        <w:rPr>
          <w:rFonts w:ascii="Times New Roman" w:hAnsi="Times New Roman" w:cs="Times New Roman"/>
          <w:sz w:val="24"/>
          <w:szCs w:val="24"/>
        </w:rPr>
        <w:t>a maximum of three people</w:t>
      </w:r>
      <w:r w:rsidR="00767F6D" w:rsidRPr="007D0B69">
        <w:rPr>
          <w:rFonts w:ascii="Times New Roman" w:hAnsi="Times New Roman" w:cs="Times New Roman"/>
          <w:sz w:val="24"/>
          <w:szCs w:val="24"/>
        </w:rPr>
        <w:t xml:space="preserve"> per</w:t>
      </w:r>
      <w:r w:rsidR="00021B1D">
        <w:rPr>
          <w:rFonts w:ascii="Times New Roman" w:hAnsi="Times New Roman" w:cs="Times New Roman"/>
          <w:sz w:val="24"/>
          <w:szCs w:val="24"/>
        </w:rPr>
        <w:t xml:space="preserve"> state</w:t>
      </w:r>
      <w:r w:rsidRPr="007D0B69">
        <w:rPr>
          <w:rFonts w:ascii="Times New Roman" w:hAnsi="Times New Roman" w:cs="Times New Roman"/>
          <w:sz w:val="24"/>
          <w:szCs w:val="24"/>
        </w:rPr>
        <w:t>.</w:t>
      </w:r>
      <w:r w:rsidR="00471C3F">
        <w:rPr>
          <w:rFonts w:ascii="Times New Roman" w:hAnsi="Times New Roman" w:cs="Times New Roman"/>
          <w:sz w:val="24"/>
          <w:szCs w:val="24"/>
        </w:rPr>
        <w:t xml:space="preserve">  </w:t>
      </w:r>
      <w:r w:rsidRPr="007D0B69">
        <w:rPr>
          <w:rFonts w:ascii="Times New Roman" w:hAnsi="Times New Roman" w:cs="Times New Roman"/>
          <w:color w:val="000000"/>
          <w:sz w:val="24"/>
          <w:szCs w:val="24"/>
        </w:rPr>
        <w:t>Estimates for the average hourly wage for respondents are based on the Department of Labor (DOL) National Compensation Survey estimate for management occupations – medical and health services managers in state government (</w:t>
      </w:r>
      <w:hyperlink r:id="rId9" w:history="1">
        <w:r w:rsidRPr="007D0B69">
          <w:rPr>
            <w:rStyle w:val="Hyperlink"/>
            <w:rFonts w:ascii="Times New Roman" w:hAnsi="Times New Roman" w:cs="Times New Roman"/>
            <w:sz w:val="24"/>
            <w:szCs w:val="24"/>
          </w:rPr>
          <w:t>http://www.bls.gov/ncs/ocs/sp/nctb1349.pdf</w:t>
        </w:r>
      </w:hyperlink>
      <w:r w:rsidR="00471C3F">
        <w:rPr>
          <w:rFonts w:ascii="Times New Roman" w:hAnsi="Times New Roman" w:cs="Times New Roman"/>
          <w:color w:val="000000"/>
          <w:sz w:val="24"/>
          <w:szCs w:val="24"/>
        </w:rPr>
        <w:t xml:space="preserve">).  </w:t>
      </w:r>
      <w:r w:rsidRPr="007D0B69">
        <w:rPr>
          <w:rFonts w:ascii="Times New Roman" w:hAnsi="Times New Roman" w:cs="Times New Roman"/>
          <w:color w:val="000000"/>
          <w:sz w:val="24"/>
          <w:szCs w:val="24"/>
        </w:rPr>
        <w:t>Based on DOL data, an average hourly wage of $48 is estimated for all respondents. Table A-12 shows estimate</w:t>
      </w:r>
      <w:r w:rsidR="00471C3F">
        <w:rPr>
          <w:rFonts w:ascii="Times New Roman" w:hAnsi="Times New Roman" w:cs="Times New Roman"/>
          <w:color w:val="000000"/>
          <w:sz w:val="24"/>
          <w:szCs w:val="24"/>
        </w:rPr>
        <w:t xml:space="preserve">d burden and cost information.  </w:t>
      </w:r>
      <w:r w:rsidRPr="007D0B69">
        <w:rPr>
          <w:rFonts w:ascii="Times New Roman" w:hAnsi="Times New Roman" w:cs="Times New Roman"/>
          <w:color w:val="000000"/>
          <w:sz w:val="24"/>
          <w:szCs w:val="24"/>
        </w:rPr>
        <w:t>The Director of the Injury Section or the person responsible fo</w:t>
      </w:r>
      <w:r w:rsidR="00D725E4" w:rsidRPr="007D0B69">
        <w:rPr>
          <w:rFonts w:ascii="Times New Roman" w:hAnsi="Times New Roman" w:cs="Times New Roman"/>
          <w:color w:val="000000"/>
          <w:sz w:val="24"/>
          <w:szCs w:val="24"/>
        </w:rPr>
        <w:t xml:space="preserve">r conducting the CODES program </w:t>
      </w:r>
      <w:r w:rsidRPr="007D0B69">
        <w:rPr>
          <w:rFonts w:ascii="Times New Roman" w:hAnsi="Times New Roman" w:cs="Times New Roman"/>
          <w:color w:val="000000"/>
          <w:sz w:val="24"/>
          <w:szCs w:val="24"/>
        </w:rPr>
        <w:t xml:space="preserve">will be responsible for either participating in the focus group or designating another attendee. </w:t>
      </w:r>
    </w:p>
    <w:p w14:paraId="78C6DD40" w14:textId="77777777" w:rsidR="000322CD" w:rsidRPr="007D0B69" w:rsidRDefault="000322CD" w:rsidP="00E82388">
      <w:pPr>
        <w:pStyle w:val="ListParagraph"/>
        <w:autoSpaceDE w:val="0"/>
        <w:autoSpaceDN w:val="0"/>
        <w:adjustRightInd w:val="0"/>
        <w:rPr>
          <w:rFonts w:ascii="Times New Roman" w:hAnsi="Times New Roman" w:cs="Times New Roman"/>
          <w:color w:val="000000"/>
          <w:sz w:val="24"/>
          <w:szCs w:val="24"/>
        </w:rPr>
      </w:pPr>
    </w:p>
    <w:p w14:paraId="0022E986" w14:textId="3E26EE39" w:rsidR="00E82388" w:rsidRPr="007D0B69" w:rsidRDefault="00E82388" w:rsidP="00E82388">
      <w:pPr>
        <w:pStyle w:val="ListParagraph"/>
        <w:autoSpaceDE w:val="0"/>
        <w:autoSpaceDN w:val="0"/>
        <w:adjustRightInd w:val="0"/>
        <w:ind w:left="0" w:right="720"/>
        <w:rPr>
          <w:rFonts w:ascii="Times New Roman" w:hAnsi="Times New Roman" w:cs="Times New Roman"/>
          <w:sz w:val="24"/>
          <w:szCs w:val="24"/>
        </w:rPr>
      </w:pPr>
      <w:r w:rsidRPr="007D0B69">
        <w:rPr>
          <w:rFonts w:ascii="Times New Roman" w:hAnsi="Times New Roman" w:cs="Times New Roman"/>
          <w:b/>
          <w:sz w:val="24"/>
          <w:szCs w:val="24"/>
          <w:u w:val="single"/>
        </w:rPr>
        <w:t>Table A-</w:t>
      </w:r>
      <w:r w:rsidR="00646ED0" w:rsidRPr="007D0B69">
        <w:rPr>
          <w:rFonts w:ascii="Times New Roman" w:hAnsi="Times New Roman" w:cs="Times New Roman"/>
          <w:b/>
          <w:sz w:val="24"/>
          <w:szCs w:val="24"/>
          <w:u w:val="single"/>
        </w:rPr>
        <w:t>1</w:t>
      </w:r>
      <w:r w:rsidR="00646ED0">
        <w:rPr>
          <w:rFonts w:ascii="Times New Roman" w:hAnsi="Times New Roman" w:cs="Times New Roman"/>
          <w:b/>
          <w:sz w:val="24"/>
          <w:szCs w:val="24"/>
          <w:u w:val="single"/>
        </w:rPr>
        <w:t>2</w:t>
      </w:r>
      <w:r w:rsidRPr="007D0B69">
        <w:rPr>
          <w:rFonts w:ascii="Times New Roman" w:hAnsi="Times New Roman" w:cs="Times New Roman"/>
          <w:b/>
          <w:sz w:val="24"/>
          <w:szCs w:val="24"/>
        </w:rPr>
        <w:t>:</w:t>
      </w:r>
      <w:r w:rsidRPr="007D0B69">
        <w:rPr>
          <w:rFonts w:ascii="Times New Roman" w:hAnsi="Times New Roman" w:cs="Times New Roman"/>
          <w:sz w:val="24"/>
          <w:szCs w:val="24"/>
        </w:rPr>
        <w:t xml:space="preserve"> Estimated Annualized Burden Hours and Costs to Respondents – CODES Focus Group</w:t>
      </w:r>
      <w:bookmarkStart w:id="0" w:name="_GoBack"/>
      <w:bookmarkEnd w:id="0"/>
    </w:p>
    <w:tbl>
      <w:tblPr>
        <w:tblW w:w="9791"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530"/>
        <w:gridCol w:w="987"/>
        <w:gridCol w:w="1260"/>
        <w:gridCol w:w="1080"/>
        <w:gridCol w:w="1083"/>
        <w:gridCol w:w="1511"/>
      </w:tblGrid>
      <w:tr w:rsidR="00E82388" w:rsidRPr="007D0B69" w14:paraId="564A98F3" w14:textId="77777777" w:rsidTr="00EF4C6C">
        <w:trPr>
          <w:trHeight w:val="1493"/>
        </w:trPr>
        <w:tc>
          <w:tcPr>
            <w:tcW w:w="23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665642A" w14:textId="77777777" w:rsidR="00E82388" w:rsidRPr="007D0B69" w:rsidRDefault="00E82388">
            <w:pPr>
              <w:jc w:val="center"/>
              <w:rPr>
                <w:rFonts w:ascii="Times New Roman" w:hAnsi="Times New Roman" w:cs="Times New Roman"/>
                <w:b/>
                <w:sz w:val="24"/>
                <w:szCs w:val="24"/>
              </w:rPr>
            </w:pPr>
            <w:r w:rsidRPr="007D0B69">
              <w:rPr>
                <w:rFonts w:ascii="Times New Roman" w:hAnsi="Times New Roman" w:cs="Times New Roman"/>
                <w:b/>
                <w:sz w:val="24"/>
                <w:szCs w:val="24"/>
              </w:rPr>
              <w:t>Type of Respondent</w:t>
            </w:r>
          </w:p>
        </w:tc>
        <w:tc>
          <w:tcPr>
            <w:tcW w:w="153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AC078BA" w14:textId="77777777" w:rsidR="00E82388" w:rsidRPr="007D0B69" w:rsidRDefault="00E82388">
            <w:pPr>
              <w:jc w:val="center"/>
              <w:rPr>
                <w:rFonts w:ascii="Times New Roman" w:hAnsi="Times New Roman" w:cs="Times New Roman"/>
                <w:b/>
                <w:sz w:val="24"/>
                <w:szCs w:val="24"/>
              </w:rPr>
            </w:pPr>
            <w:r w:rsidRPr="007D0B69">
              <w:rPr>
                <w:rFonts w:ascii="Times New Roman" w:hAnsi="Times New Roman" w:cs="Times New Roman"/>
                <w:b/>
                <w:sz w:val="24"/>
                <w:szCs w:val="24"/>
              </w:rPr>
              <w:t>No. of Respondents</w:t>
            </w:r>
          </w:p>
        </w:tc>
        <w:tc>
          <w:tcPr>
            <w:tcW w:w="987"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14E434CA" w14:textId="77777777" w:rsidR="00E82388" w:rsidRPr="007D0B69" w:rsidRDefault="00E82388">
            <w:pPr>
              <w:jc w:val="center"/>
              <w:rPr>
                <w:rFonts w:ascii="Times New Roman" w:hAnsi="Times New Roman" w:cs="Times New Roman"/>
                <w:b/>
                <w:sz w:val="24"/>
                <w:szCs w:val="24"/>
              </w:rPr>
            </w:pPr>
            <w:r w:rsidRPr="007D0B69">
              <w:rPr>
                <w:rFonts w:ascii="Times New Roman" w:hAnsi="Times New Roman" w:cs="Times New Roman"/>
                <w:b/>
                <w:sz w:val="24"/>
                <w:szCs w:val="24"/>
              </w:rP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11C9EC39" w14:textId="77777777" w:rsidR="00E82388" w:rsidRPr="007D0B69" w:rsidRDefault="00E82388">
            <w:pPr>
              <w:jc w:val="center"/>
              <w:rPr>
                <w:rFonts w:ascii="Times New Roman" w:hAnsi="Times New Roman" w:cs="Times New Roman"/>
                <w:b/>
                <w:sz w:val="24"/>
                <w:szCs w:val="24"/>
              </w:rPr>
            </w:pPr>
            <w:r w:rsidRPr="007D0B69">
              <w:rPr>
                <w:rFonts w:ascii="Times New Roman" w:hAnsi="Times New Roman" w:cs="Times New Roman"/>
                <w:b/>
                <w:sz w:val="24"/>
                <w:szCs w:val="24"/>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A77FB16" w14:textId="77777777" w:rsidR="00E82388" w:rsidRPr="007D0B69" w:rsidRDefault="00E82388">
            <w:pPr>
              <w:jc w:val="center"/>
              <w:rPr>
                <w:rFonts w:ascii="Times New Roman" w:hAnsi="Times New Roman" w:cs="Times New Roman"/>
                <w:b/>
                <w:sz w:val="24"/>
                <w:szCs w:val="24"/>
              </w:rPr>
            </w:pPr>
            <w:r w:rsidRPr="007D0B69">
              <w:rPr>
                <w:rFonts w:ascii="Times New Roman" w:hAnsi="Times New Roman" w:cs="Times New Roman"/>
                <w:b/>
                <w:sz w:val="24"/>
                <w:szCs w:val="24"/>
              </w:rPr>
              <w:t>Total Burden Hours</w:t>
            </w:r>
          </w:p>
        </w:tc>
        <w:tc>
          <w:tcPr>
            <w:tcW w:w="1083"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7E82D32" w14:textId="77777777" w:rsidR="00E82388" w:rsidRPr="007D0B69" w:rsidRDefault="00E82388">
            <w:pPr>
              <w:jc w:val="center"/>
              <w:rPr>
                <w:rFonts w:ascii="Times New Roman" w:hAnsi="Times New Roman" w:cs="Times New Roman"/>
                <w:b/>
                <w:sz w:val="24"/>
                <w:szCs w:val="24"/>
              </w:rPr>
            </w:pPr>
            <w:r w:rsidRPr="007D0B69">
              <w:rPr>
                <w:rFonts w:ascii="Times New Roman" w:hAnsi="Times New Roman" w:cs="Times New Roman"/>
                <w:b/>
                <w:sz w:val="24"/>
                <w:szCs w:val="24"/>
              </w:rPr>
              <w:t>Hourly Wage Rate</w:t>
            </w:r>
          </w:p>
        </w:tc>
        <w:tc>
          <w:tcPr>
            <w:tcW w:w="1511"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611AA576" w14:textId="77777777" w:rsidR="00E82388" w:rsidRPr="007D0B69" w:rsidRDefault="00E82388">
            <w:pPr>
              <w:jc w:val="center"/>
              <w:rPr>
                <w:rFonts w:ascii="Times New Roman" w:hAnsi="Times New Roman" w:cs="Times New Roman"/>
                <w:b/>
                <w:sz w:val="24"/>
                <w:szCs w:val="24"/>
              </w:rPr>
            </w:pPr>
            <w:r w:rsidRPr="007D0B69">
              <w:rPr>
                <w:rFonts w:ascii="Times New Roman" w:hAnsi="Times New Roman" w:cs="Times New Roman"/>
                <w:b/>
                <w:sz w:val="24"/>
                <w:szCs w:val="24"/>
              </w:rPr>
              <w:t>Total Respondent Costs</w:t>
            </w:r>
          </w:p>
        </w:tc>
      </w:tr>
      <w:tr w:rsidR="00E82388" w:rsidRPr="007D0B69" w14:paraId="73D158F3" w14:textId="77777777" w:rsidTr="00453C8A">
        <w:trPr>
          <w:trHeight w:hRule="exact" w:val="1587"/>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06DA9080" w14:textId="727B91A8" w:rsidR="00E82388" w:rsidRPr="007D0B69" w:rsidRDefault="00453C8A" w:rsidP="00453C8A">
            <w:pPr>
              <w:spacing w:after="0"/>
              <w:rPr>
                <w:rFonts w:ascii="Times New Roman" w:hAnsi="Times New Roman" w:cs="Times New Roman"/>
                <w:b/>
                <w:sz w:val="24"/>
                <w:szCs w:val="24"/>
              </w:rPr>
            </w:pPr>
            <w:r>
              <w:rPr>
                <w:rFonts w:ascii="Times New Roman" w:hAnsi="Times New Roman" w:cs="Times New Roman"/>
                <w:b/>
                <w:sz w:val="24"/>
                <w:szCs w:val="24"/>
              </w:rPr>
              <w:t xml:space="preserve"> State Injury department director </w:t>
            </w:r>
            <w:r w:rsidR="00646ED0">
              <w:rPr>
                <w:rFonts w:ascii="Times New Roman" w:hAnsi="Times New Roman" w:cs="Times New Roman"/>
                <w:b/>
                <w:sz w:val="24"/>
                <w:szCs w:val="24"/>
              </w:rPr>
              <w:t xml:space="preserve">(scheduling focus groups) </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09E63966" w14:textId="45E86D69" w:rsidR="00E82388" w:rsidRPr="007D0B69" w:rsidRDefault="006C4D9B" w:rsidP="00495AC3">
            <w:pPr>
              <w:spacing w:after="0"/>
              <w:jc w:val="center"/>
              <w:rPr>
                <w:rFonts w:ascii="Times New Roman" w:hAnsi="Times New Roman" w:cs="Times New Roman"/>
                <w:b/>
                <w:sz w:val="24"/>
                <w:szCs w:val="24"/>
              </w:rPr>
            </w:pPr>
            <w:r>
              <w:rPr>
                <w:rFonts w:ascii="Times New Roman" w:hAnsi="Times New Roman" w:cs="Times New Roman"/>
                <w:b/>
                <w:sz w:val="24"/>
                <w:szCs w:val="24"/>
              </w:rPr>
              <w:t>29</w:t>
            </w:r>
          </w:p>
        </w:tc>
        <w:tc>
          <w:tcPr>
            <w:tcW w:w="987" w:type="dxa"/>
            <w:tcBorders>
              <w:top w:val="single" w:sz="4" w:space="0" w:color="000000"/>
              <w:left w:val="single" w:sz="4" w:space="0" w:color="000000"/>
              <w:bottom w:val="single" w:sz="4" w:space="0" w:color="000000"/>
              <w:right w:val="single" w:sz="4" w:space="0" w:color="000000"/>
            </w:tcBorders>
            <w:vAlign w:val="center"/>
            <w:hideMark/>
          </w:tcPr>
          <w:p w14:paraId="6034A8B0" w14:textId="77777777" w:rsidR="00E82388" w:rsidRPr="007D0B69" w:rsidRDefault="00E82388">
            <w:pPr>
              <w:spacing w:after="0"/>
              <w:jc w:val="center"/>
              <w:rPr>
                <w:rFonts w:ascii="Times New Roman" w:hAnsi="Times New Roman" w:cs="Times New Roman"/>
                <w:b/>
                <w:sz w:val="24"/>
                <w:szCs w:val="24"/>
              </w:rPr>
            </w:pPr>
            <w:r w:rsidRPr="007D0B69">
              <w:rPr>
                <w:rFonts w:ascii="Times New Roman" w:hAnsi="Times New Roman" w:cs="Times New Roman"/>
                <w:b/>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384F56" w14:textId="20A507B0" w:rsidR="00E82388" w:rsidRPr="007D0B69" w:rsidRDefault="00B93422">
            <w:pPr>
              <w:spacing w:after="0"/>
              <w:jc w:val="center"/>
              <w:rPr>
                <w:rFonts w:ascii="Times New Roman" w:hAnsi="Times New Roman" w:cs="Times New Roman"/>
                <w:b/>
                <w:sz w:val="24"/>
                <w:szCs w:val="24"/>
              </w:rPr>
            </w:pPr>
            <w:r>
              <w:rPr>
                <w:rFonts w:ascii="Times New Roman" w:hAnsi="Times New Roman" w:cs="Times New Roman"/>
                <w:b/>
                <w:sz w:val="24"/>
                <w:szCs w:val="24"/>
              </w:rPr>
              <w:t>30/</w:t>
            </w:r>
            <w:r w:rsidR="006A7B4B">
              <w:rPr>
                <w:rFonts w:ascii="Times New Roman" w:hAnsi="Times New Roman" w:cs="Times New Roman"/>
                <w:b/>
                <w:sz w:val="24"/>
                <w:szCs w:val="24"/>
              </w:rPr>
              <w:t>60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E48898F" w14:textId="4AC1A656" w:rsidR="006864B5" w:rsidRPr="007D0B69" w:rsidRDefault="00091C93" w:rsidP="006864B5">
            <w:pPr>
              <w:spacing w:after="0"/>
              <w:jc w:val="center"/>
              <w:rPr>
                <w:rFonts w:ascii="Times New Roman" w:hAnsi="Times New Roman" w:cs="Times New Roman"/>
                <w:b/>
                <w:sz w:val="24"/>
                <w:szCs w:val="24"/>
              </w:rPr>
            </w:pPr>
            <w:r>
              <w:rPr>
                <w:rFonts w:ascii="Times New Roman" w:hAnsi="Times New Roman" w:cs="Times New Roman"/>
                <w:b/>
                <w:sz w:val="24"/>
                <w:szCs w:val="24"/>
              </w:rPr>
              <w:t>15</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D1FB55" w14:textId="07529526" w:rsidR="00E82388" w:rsidRPr="007D0B69" w:rsidRDefault="00091C9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E82388" w:rsidRPr="007D0B69">
              <w:rPr>
                <w:rFonts w:ascii="Times New Roman" w:hAnsi="Times New Roman" w:cs="Times New Roman"/>
                <w:b/>
                <w:sz w:val="24"/>
                <w:szCs w:val="24"/>
              </w:rPr>
              <w:t>48</w:t>
            </w:r>
          </w:p>
        </w:tc>
        <w:tc>
          <w:tcPr>
            <w:tcW w:w="1511" w:type="dxa"/>
            <w:tcBorders>
              <w:top w:val="single" w:sz="4" w:space="0" w:color="000000"/>
              <w:left w:val="single" w:sz="4" w:space="0" w:color="000000"/>
              <w:bottom w:val="single" w:sz="4" w:space="0" w:color="000000"/>
              <w:right w:val="single" w:sz="4" w:space="0" w:color="000000"/>
            </w:tcBorders>
            <w:vAlign w:val="center"/>
            <w:hideMark/>
          </w:tcPr>
          <w:p w14:paraId="05A3B131" w14:textId="4916B60B" w:rsidR="00E82388" w:rsidRPr="007D0B69" w:rsidRDefault="006A7B4B" w:rsidP="00091C93">
            <w:pPr>
              <w:spacing w:after="0"/>
              <w:jc w:val="right"/>
              <w:rPr>
                <w:rFonts w:ascii="Times New Roman" w:hAnsi="Times New Roman" w:cs="Times New Roman"/>
                <w:b/>
                <w:sz w:val="24"/>
                <w:szCs w:val="24"/>
              </w:rPr>
            </w:pPr>
            <w:r>
              <w:rPr>
                <w:rFonts w:ascii="Times New Roman" w:hAnsi="Times New Roman" w:cs="Times New Roman"/>
                <w:b/>
                <w:sz w:val="24"/>
                <w:szCs w:val="24"/>
              </w:rPr>
              <w:t>$</w:t>
            </w:r>
            <w:r w:rsidR="00091C93">
              <w:rPr>
                <w:rFonts w:ascii="Times New Roman" w:hAnsi="Times New Roman" w:cs="Times New Roman"/>
                <w:b/>
                <w:sz w:val="24"/>
                <w:szCs w:val="24"/>
              </w:rPr>
              <w:t>720</w:t>
            </w:r>
          </w:p>
        </w:tc>
      </w:tr>
      <w:tr w:rsidR="00646ED0" w:rsidRPr="007D0B69" w14:paraId="1478B427" w14:textId="77777777" w:rsidTr="00453C8A">
        <w:trPr>
          <w:trHeight w:hRule="exact" w:val="1693"/>
        </w:trPr>
        <w:tc>
          <w:tcPr>
            <w:tcW w:w="2340" w:type="dxa"/>
            <w:tcBorders>
              <w:top w:val="single" w:sz="4" w:space="0" w:color="000000"/>
              <w:left w:val="single" w:sz="4" w:space="0" w:color="000000"/>
              <w:bottom w:val="single" w:sz="4" w:space="0" w:color="000000"/>
              <w:right w:val="single" w:sz="4" w:space="0" w:color="000000"/>
            </w:tcBorders>
            <w:vAlign w:val="center"/>
          </w:tcPr>
          <w:p w14:paraId="414E4C4D" w14:textId="12E259B3" w:rsidR="00646ED0" w:rsidRPr="007D0B69" w:rsidRDefault="00453C8A" w:rsidP="00DB2309">
            <w:pPr>
              <w:spacing w:after="0"/>
              <w:rPr>
                <w:rFonts w:ascii="Times New Roman" w:hAnsi="Times New Roman" w:cs="Times New Roman"/>
                <w:b/>
                <w:sz w:val="24"/>
                <w:szCs w:val="24"/>
              </w:rPr>
            </w:pPr>
            <w:r>
              <w:rPr>
                <w:rFonts w:ascii="Times New Roman" w:hAnsi="Times New Roman" w:cs="Times New Roman"/>
                <w:b/>
                <w:sz w:val="24"/>
                <w:szCs w:val="24"/>
              </w:rPr>
              <w:t xml:space="preserve">State Injury department </w:t>
            </w:r>
            <w:r w:rsidR="00DB2309">
              <w:rPr>
                <w:rFonts w:ascii="Times New Roman" w:hAnsi="Times New Roman" w:cs="Times New Roman"/>
                <w:b/>
                <w:sz w:val="24"/>
                <w:szCs w:val="24"/>
              </w:rPr>
              <w:t>personnel</w:t>
            </w:r>
            <w:r>
              <w:rPr>
                <w:rFonts w:ascii="Times New Roman" w:hAnsi="Times New Roman" w:cs="Times New Roman"/>
                <w:b/>
                <w:sz w:val="24"/>
                <w:szCs w:val="24"/>
              </w:rPr>
              <w:t xml:space="preserve"> </w:t>
            </w:r>
            <w:r w:rsidR="00646ED0">
              <w:rPr>
                <w:rFonts w:ascii="Times New Roman" w:hAnsi="Times New Roman" w:cs="Times New Roman"/>
                <w:b/>
                <w:sz w:val="24"/>
                <w:szCs w:val="24"/>
              </w:rPr>
              <w:t>(participating in focus group)</w:t>
            </w:r>
          </w:p>
        </w:tc>
        <w:tc>
          <w:tcPr>
            <w:tcW w:w="1530" w:type="dxa"/>
            <w:tcBorders>
              <w:top w:val="single" w:sz="4" w:space="0" w:color="000000"/>
              <w:left w:val="single" w:sz="4" w:space="0" w:color="000000"/>
              <w:bottom w:val="single" w:sz="4" w:space="0" w:color="000000"/>
              <w:right w:val="single" w:sz="4" w:space="0" w:color="000000"/>
            </w:tcBorders>
            <w:vAlign w:val="center"/>
          </w:tcPr>
          <w:p w14:paraId="73D200B5" w14:textId="34F94249" w:rsidR="00646ED0" w:rsidRPr="007D0B69" w:rsidRDefault="006C4D9B">
            <w:pPr>
              <w:spacing w:after="0"/>
              <w:jc w:val="center"/>
              <w:rPr>
                <w:rFonts w:ascii="Times New Roman" w:hAnsi="Times New Roman" w:cs="Times New Roman"/>
                <w:b/>
                <w:sz w:val="24"/>
                <w:szCs w:val="24"/>
              </w:rPr>
            </w:pPr>
            <w:r>
              <w:rPr>
                <w:rFonts w:ascii="Times New Roman" w:hAnsi="Times New Roman" w:cs="Times New Roman"/>
                <w:b/>
                <w:sz w:val="24"/>
                <w:szCs w:val="24"/>
              </w:rPr>
              <w:t>87</w:t>
            </w:r>
          </w:p>
        </w:tc>
        <w:tc>
          <w:tcPr>
            <w:tcW w:w="987" w:type="dxa"/>
            <w:tcBorders>
              <w:top w:val="single" w:sz="4" w:space="0" w:color="000000"/>
              <w:left w:val="single" w:sz="4" w:space="0" w:color="000000"/>
              <w:bottom w:val="single" w:sz="4" w:space="0" w:color="000000"/>
              <w:right w:val="single" w:sz="4" w:space="0" w:color="000000"/>
            </w:tcBorders>
            <w:vAlign w:val="center"/>
          </w:tcPr>
          <w:p w14:paraId="5A721EAE" w14:textId="77777777" w:rsidR="00646ED0" w:rsidRPr="007D0B69" w:rsidRDefault="002B3801">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0FEE06" w14:textId="77777777" w:rsidR="00646ED0" w:rsidRPr="007D0B69" w:rsidRDefault="002B3801">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92B3CD6" w14:textId="5970ADA7" w:rsidR="00646ED0" w:rsidRPr="007D0B69" w:rsidRDefault="006864B5">
            <w:pPr>
              <w:spacing w:after="0"/>
              <w:jc w:val="center"/>
              <w:rPr>
                <w:rFonts w:ascii="Times New Roman" w:hAnsi="Times New Roman" w:cs="Times New Roman"/>
                <w:b/>
                <w:sz w:val="24"/>
                <w:szCs w:val="24"/>
              </w:rPr>
            </w:pPr>
            <w:r>
              <w:rPr>
                <w:rFonts w:ascii="Times New Roman" w:hAnsi="Times New Roman" w:cs="Times New Roman"/>
                <w:b/>
                <w:sz w:val="24"/>
                <w:szCs w:val="24"/>
              </w:rPr>
              <w:t>174</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C9C3B8" w14:textId="0630926C" w:rsidR="00646ED0" w:rsidRPr="007D0B69" w:rsidRDefault="00091C9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2B3801">
              <w:rPr>
                <w:rFonts w:ascii="Times New Roman" w:hAnsi="Times New Roman" w:cs="Times New Roman"/>
                <w:b/>
                <w:sz w:val="24"/>
                <w:szCs w:val="24"/>
              </w:rPr>
              <w:t>48</w:t>
            </w:r>
          </w:p>
        </w:tc>
        <w:tc>
          <w:tcPr>
            <w:tcW w:w="1511" w:type="dxa"/>
            <w:tcBorders>
              <w:top w:val="single" w:sz="4" w:space="0" w:color="000000"/>
              <w:left w:val="single" w:sz="4" w:space="0" w:color="000000"/>
              <w:bottom w:val="single" w:sz="4" w:space="0" w:color="000000"/>
              <w:right w:val="single" w:sz="4" w:space="0" w:color="000000"/>
            </w:tcBorders>
            <w:vAlign w:val="center"/>
          </w:tcPr>
          <w:p w14:paraId="69664BD9" w14:textId="52C2D647" w:rsidR="00646ED0" w:rsidRPr="007D0B69" w:rsidRDefault="006A7B4B" w:rsidP="006864B5">
            <w:pPr>
              <w:spacing w:after="0"/>
              <w:jc w:val="right"/>
              <w:rPr>
                <w:rFonts w:ascii="Times New Roman" w:hAnsi="Times New Roman" w:cs="Times New Roman"/>
                <w:b/>
                <w:sz w:val="24"/>
                <w:szCs w:val="24"/>
              </w:rPr>
            </w:pPr>
            <w:r>
              <w:rPr>
                <w:rFonts w:ascii="Times New Roman" w:hAnsi="Times New Roman" w:cs="Times New Roman"/>
                <w:b/>
                <w:sz w:val="24"/>
                <w:szCs w:val="24"/>
              </w:rPr>
              <w:t>$</w:t>
            </w:r>
            <w:r w:rsidR="006864B5">
              <w:rPr>
                <w:rFonts w:ascii="Times New Roman" w:hAnsi="Times New Roman" w:cs="Times New Roman"/>
                <w:b/>
                <w:sz w:val="24"/>
                <w:szCs w:val="24"/>
              </w:rPr>
              <w:t>8352</w:t>
            </w:r>
          </w:p>
        </w:tc>
      </w:tr>
      <w:tr w:rsidR="00E82388" w:rsidRPr="007D0B69" w14:paraId="0CFEB2DC" w14:textId="77777777" w:rsidTr="00EF4C6C">
        <w:trPr>
          <w:trHeight w:hRule="exact" w:val="432"/>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75A3FA5B" w14:textId="77777777" w:rsidR="00E82388" w:rsidRPr="007D0B69" w:rsidRDefault="00E82388">
            <w:pPr>
              <w:spacing w:after="0"/>
              <w:jc w:val="right"/>
              <w:rPr>
                <w:rFonts w:ascii="Times New Roman" w:hAnsi="Times New Roman" w:cs="Times New Roman"/>
                <w:b/>
                <w:sz w:val="24"/>
                <w:szCs w:val="24"/>
              </w:rPr>
            </w:pPr>
            <w:r w:rsidRPr="007D0B69">
              <w:rPr>
                <w:rFonts w:ascii="Times New Roman" w:hAnsi="Times New Roman" w:cs="Times New Roman"/>
                <w:b/>
                <w:sz w:val="24"/>
                <w:szCs w:val="24"/>
              </w:rPr>
              <w:t>TOTALS</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2EC86C1F" w14:textId="17A3503D" w:rsidR="00E82388" w:rsidRPr="007D0B69" w:rsidRDefault="006864B5">
            <w:pPr>
              <w:spacing w:after="0"/>
              <w:jc w:val="center"/>
              <w:rPr>
                <w:rFonts w:ascii="Times New Roman" w:hAnsi="Times New Roman" w:cs="Times New Roman"/>
                <w:b/>
                <w:sz w:val="24"/>
                <w:szCs w:val="24"/>
              </w:rPr>
            </w:pPr>
            <w:r>
              <w:rPr>
                <w:rFonts w:ascii="Times New Roman" w:hAnsi="Times New Roman" w:cs="Times New Roman"/>
                <w:b/>
                <w:sz w:val="24"/>
                <w:szCs w:val="24"/>
              </w:rPr>
              <w:t>116</w:t>
            </w:r>
          </w:p>
        </w:tc>
        <w:tc>
          <w:tcPr>
            <w:tcW w:w="987" w:type="dxa"/>
            <w:tcBorders>
              <w:top w:val="single" w:sz="4" w:space="0" w:color="000000"/>
              <w:left w:val="single" w:sz="4" w:space="0" w:color="000000"/>
              <w:bottom w:val="single" w:sz="4" w:space="0" w:color="000000"/>
              <w:right w:val="single" w:sz="4" w:space="0" w:color="000000"/>
            </w:tcBorders>
            <w:vAlign w:val="center"/>
            <w:hideMark/>
          </w:tcPr>
          <w:p w14:paraId="59E8ACDD" w14:textId="77777777" w:rsidR="00E82388" w:rsidRPr="007D0B69" w:rsidRDefault="00E82388">
            <w:pPr>
              <w:spacing w:after="0"/>
              <w:jc w:val="center"/>
              <w:rPr>
                <w:rFonts w:ascii="Times New Roman" w:hAnsi="Times New Roman" w:cs="Times New Roman"/>
                <w:b/>
                <w:sz w:val="24"/>
                <w:szCs w:val="24"/>
              </w:rPr>
            </w:pPr>
            <w:r w:rsidRPr="007D0B69">
              <w:rPr>
                <w:rFonts w:ascii="Times New Roman" w:hAnsi="Times New Roman" w:cs="Times New Roman"/>
                <w:b/>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3C7EB0" w14:textId="77777777" w:rsidR="00E82388" w:rsidRPr="007D0B69" w:rsidRDefault="00E82388">
            <w:pPr>
              <w:spacing w:after="0"/>
              <w:jc w:val="center"/>
              <w:rPr>
                <w:rFonts w:ascii="Times New Roman" w:hAnsi="Times New Roman" w:cs="Times New Roman"/>
                <w:b/>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1D50F11" w14:textId="2C3E3919" w:rsidR="00E82388" w:rsidRPr="007D0B69" w:rsidRDefault="00091C93">
            <w:pPr>
              <w:spacing w:after="0"/>
              <w:jc w:val="center"/>
              <w:rPr>
                <w:rFonts w:ascii="Times New Roman" w:hAnsi="Times New Roman" w:cs="Times New Roman"/>
                <w:b/>
                <w:sz w:val="24"/>
                <w:szCs w:val="24"/>
              </w:rPr>
            </w:pPr>
            <w:r>
              <w:rPr>
                <w:rFonts w:ascii="Times New Roman" w:hAnsi="Times New Roman" w:cs="Times New Roman"/>
                <w:b/>
                <w:sz w:val="24"/>
                <w:szCs w:val="24"/>
              </w:rPr>
              <w:t>189</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AFAC95" w14:textId="77777777" w:rsidR="00E82388" w:rsidRPr="007D0B69" w:rsidRDefault="00E82388">
            <w:pPr>
              <w:spacing w:after="0"/>
              <w:jc w:val="center"/>
              <w:rPr>
                <w:rFonts w:ascii="Times New Roman" w:hAnsi="Times New Roman" w:cs="Times New Roman"/>
                <w:b/>
                <w:sz w:val="24"/>
                <w:szCs w:val="24"/>
              </w:rPr>
            </w:pPr>
            <w:r w:rsidRPr="007D0B69">
              <w:rPr>
                <w:rFonts w:ascii="Times New Roman" w:hAnsi="Times New Roman" w:cs="Times New Roman"/>
                <w:b/>
                <w:sz w:val="24"/>
                <w:szCs w:val="24"/>
              </w:rPr>
              <w:t>48</w:t>
            </w:r>
          </w:p>
        </w:tc>
        <w:tc>
          <w:tcPr>
            <w:tcW w:w="1511" w:type="dxa"/>
            <w:tcBorders>
              <w:top w:val="single" w:sz="4" w:space="0" w:color="000000"/>
              <w:left w:val="single" w:sz="4" w:space="0" w:color="000000"/>
              <w:bottom w:val="single" w:sz="4" w:space="0" w:color="000000"/>
              <w:right w:val="single" w:sz="4" w:space="0" w:color="000000"/>
            </w:tcBorders>
            <w:vAlign w:val="center"/>
            <w:hideMark/>
          </w:tcPr>
          <w:p w14:paraId="1F7CACD2" w14:textId="04B94F28" w:rsidR="00E82388" w:rsidRPr="007D0B69" w:rsidRDefault="006A7B4B" w:rsidP="006864B5">
            <w:pPr>
              <w:spacing w:after="0"/>
              <w:jc w:val="right"/>
              <w:rPr>
                <w:rFonts w:ascii="Times New Roman" w:hAnsi="Times New Roman" w:cs="Times New Roman"/>
                <w:b/>
                <w:sz w:val="24"/>
                <w:szCs w:val="24"/>
              </w:rPr>
            </w:pPr>
            <w:r>
              <w:rPr>
                <w:rFonts w:ascii="Times New Roman" w:hAnsi="Times New Roman" w:cs="Times New Roman"/>
                <w:b/>
                <w:sz w:val="24"/>
                <w:szCs w:val="24"/>
              </w:rPr>
              <w:t>$</w:t>
            </w:r>
            <w:r w:rsidR="00091C93">
              <w:rPr>
                <w:rFonts w:ascii="Times New Roman" w:hAnsi="Times New Roman" w:cs="Times New Roman"/>
                <w:b/>
                <w:sz w:val="24"/>
                <w:szCs w:val="24"/>
              </w:rPr>
              <w:t>9072</w:t>
            </w:r>
          </w:p>
        </w:tc>
      </w:tr>
    </w:tbl>
    <w:p w14:paraId="222048BD" w14:textId="77777777" w:rsidR="00E82388" w:rsidRPr="007D0B69" w:rsidRDefault="00E82388" w:rsidP="00E82388">
      <w:pPr>
        <w:spacing w:after="0" w:line="360" w:lineRule="auto"/>
        <w:rPr>
          <w:rFonts w:ascii="Times New Roman" w:hAnsi="Times New Roman" w:cs="Times New Roman"/>
          <w:b/>
          <w:sz w:val="24"/>
          <w:szCs w:val="24"/>
        </w:rPr>
      </w:pPr>
    </w:p>
    <w:p w14:paraId="3239814F" w14:textId="77777777" w:rsidR="006A7B4B" w:rsidRDefault="006A7B4B" w:rsidP="008D318B">
      <w:pPr>
        <w:spacing w:after="0"/>
        <w:rPr>
          <w:rFonts w:ascii="Times New Roman" w:hAnsi="Times New Roman" w:cs="Times New Roman"/>
          <w:sz w:val="24"/>
          <w:szCs w:val="24"/>
        </w:rPr>
      </w:pPr>
    </w:p>
    <w:p w14:paraId="63228AB0" w14:textId="77777777" w:rsidR="006A7B4B" w:rsidRDefault="006A7B4B" w:rsidP="008D318B">
      <w:pPr>
        <w:spacing w:after="0"/>
        <w:rPr>
          <w:rFonts w:ascii="Times New Roman" w:hAnsi="Times New Roman" w:cs="Times New Roman"/>
          <w:sz w:val="24"/>
          <w:szCs w:val="24"/>
        </w:rPr>
      </w:pPr>
    </w:p>
    <w:p w14:paraId="4137A453" w14:textId="77777777" w:rsidR="006664B5" w:rsidRPr="007D0B69" w:rsidRDefault="0050004B" w:rsidP="006A7B4B">
      <w:pPr>
        <w:spacing w:after="0" w:line="240" w:lineRule="auto"/>
        <w:rPr>
          <w:rFonts w:ascii="Times New Roman" w:hAnsi="Times New Roman" w:cs="Times New Roman"/>
          <w:sz w:val="24"/>
          <w:szCs w:val="24"/>
        </w:rPr>
      </w:pPr>
      <w:r w:rsidRPr="007D0B69">
        <w:rPr>
          <w:rFonts w:ascii="Times New Roman" w:hAnsi="Times New Roman" w:cs="Times New Roman"/>
          <w:sz w:val="24"/>
          <w:szCs w:val="24"/>
          <w:u w:val="single"/>
        </w:rPr>
        <w:t>Identification of Website(s) and Website Content Directed at Children Under 13 Years of Age</w:t>
      </w:r>
      <w:r w:rsidRPr="007D0B69">
        <w:rPr>
          <w:rFonts w:ascii="Times New Roman" w:hAnsi="Times New Roman" w:cs="Times New Roman"/>
          <w:sz w:val="24"/>
          <w:szCs w:val="24"/>
        </w:rPr>
        <w:t xml:space="preserve"> – </w:t>
      </w:r>
    </w:p>
    <w:p w14:paraId="0EA7E39D" w14:textId="67D7E797" w:rsidR="006664B5" w:rsidRPr="007D0B69" w:rsidRDefault="006664B5" w:rsidP="006A7B4B">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The focus group data collection does not involve a website</w:t>
      </w:r>
      <w:r>
        <w:rPr>
          <w:rFonts w:ascii="Times New Roman" w:hAnsi="Times New Roman" w:cs="Times New Roman"/>
          <w:sz w:val="24"/>
          <w:szCs w:val="24"/>
        </w:rPr>
        <w:t xml:space="preserve"> with content directed at Children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13 years of age</w:t>
      </w:r>
      <w:r w:rsidR="006A7B4B">
        <w:rPr>
          <w:rFonts w:ascii="Times New Roman" w:hAnsi="Times New Roman" w:cs="Times New Roman"/>
          <w:sz w:val="24"/>
          <w:szCs w:val="24"/>
        </w:rPr>
        <w:t>.</w:t>
      </w:r>
    </w:p>
    <w:p w14:paraId="59D3C13F" w14:textId="77777777" w:rsidR="007D0B69" w:rsidRDefault="007D0B69" w:rsidP="007D0B69">
      <w:pPr>
        <w:pStyle w:val="ListParagraph"/>
        <w:spacing w:line="240" w:lineRule="auto"/>
        <w:rPr>
          <w:rFonts w:ascii="Times New Roman" w:hAnsi="Times New Roman" w:cs="Times New Roman"/>
          <w:b/>
        </w:rPr>
      </w:pPr>
    </w:p>
    <w:p w14:paraId="2BA9651B" w14:textId="77777777" w:rsidR="004A07A9" w:rsidRDefault="001B4F08" w:rsidP="00B55F81">
      <w:pPr>
        <w:pStyle w:val="ListParagraph"/>
        <w:numPr>
          <w:ilvl w:val="0"/>
          <w:numId w:val="15"/>
        </w:numPr>
        <w:spacing w:after="0"/>
        <w:rPr>
          <w:rFonts w:ascii="Times New Roman" w:hAnsi="Times New Roman" w:cs="Times New Roman"/>
          <w:b/>
        </w:rPr>
      </w:pPr>
      <w:r w:rsidRPr="006207A7">
        <w:rPr>
          <w:rFonts w:ascii="Times New Roman" w:hAnsi="Times New Roman" w:cs="Times New Roman"/>
          <w:b/>
        </w:rPr>
        <w:t xml:space="preserve"> Estimates of Other Total Annual Cost Burden to Respondents or Record Keepers</w:t>
      </w:r>
    </w:p>
    <w:p w14:paraId="2190D5BE" w14:textId="77777777" w:rsidR="00B55F81" w:rsidRPr="00091C93" w:rsidRDefault="001B4F08" w:rsidP="00091C93">
      <w:pPr>
        <w:spacing w:line="240" w:lineRule="auto"/>
        <w:rPr>
          <w:rFonts w:ascii="Times New Roman" w:hAnsi="Times New Roman" w:cs="Times New Roman"/>
        </w:rPr>
      </w:pPr>
      <w:r w:rsidRPr="00091C93">
        <w:rPr>
          <w:rFonts w:ascii="Times New Roman" w:hAnsi="Times New Roman" w:cs="Times New Roman"/>
        </w:rPr>
        <w:t>There will be no direct costs to the respondents other than their time to participate in each data collection.</w:t>
      </w:r>
    </w:p>
    <w:p w14:paraId="4AA061A2" w14:textId="77777777" w:rsidR="001B4F08" w:rsidRPr="006207A7" w:rsidRDefault="001B4F08" w:rsidP="00EF4C6C">
      <w:pPr>
        <w:pStyle w:val="ListParagraph"/>
        <w:numPr>
          <w:ilvl w:val="0"/>
          <w:numId w:val="15"/>
        </w:numPr>
        <w:spacing w:line="240" w:lineRule="auto"/>
        <w:rPr>
          <w:rFonts w:ascii="Times New Roman" w:hAnsi="Times New Roman" w:cs="Times New Roman"/>
          <w:b/>
        </w:rPr>
      </w:pPr>
      <w:r w:rsidRPr="006207A7">
        <w:rPr>
          <w:rFonts w:ascii="Times New Roman" w:hAnsi="Times New Roman" w:cs="Times New Roman"/>
          <w:b/>
        </w:rPr>
        <w:t>Annualized Cost to the Government</w:t>
      </w:r>
    </w:p>
    <w:p w14:paraId="05CE6E7A" w14:textId="77777777" w:rsidR="001B4F08" w:rsidRPr="007D0B69" w:rsidRDefault="001B4F08" w:rsidP="007D0B69">
      <w:pPr>
        <w:spacing w:line="240" w:lineRule="auto"/>
        <w:rPr>
          <w:rFonts w:ascii="Times New Roman" w:hAnsi="Times New Roman" w:cs="Times New Roman"/>
          <w:sz w:val="24"/>
          <w:szCs w:val="24"/>
        </w:rPr>
      </w:pPr>
      <w:r w:rsidRPr="007D0B69">
        <w:rPr>
          <w:rFonts w:ascii="Times New Roman" w:hAnsi="Times New Roman" w:cs="Times New Roman"/>
          <w:sz w:val="24"/>
          <w:szCs w:val="24"/>
        </w:rPr>
        <w:t>There are n</w:t>
      </w:r>
      <w:r w:rsidR="00BD4D09">
        <w:rPr>
          <w:rFonts w:ascii="Times New Roman" w:hAnsi="Times New Roman" w:cs="Times New Roman"/>
          <w:sz w:val="24"/>
          <w:szCs w:val="24"/>
        </w:rPr>
        <w:t xml:space="preserve">o equipment or overhead costs.  </w:t>
      </w:r>
      <w:r w:rsidRPr="007D0B69">
        <w:rPr>
          <w:rFonts w:ascii="Times New Roman" w:hAnsi="Times New Roman" w:cs="Times New Roman"/>
          <w:sz w:val="24"/>
          <w:szCs w:val="24"/>
        </w:rPr>
        <w:t>An Interagency Agreement with the National Highway Traffic Safety Administration is in place and will be used to oversee the</w:t>
      </w:r>
      <w:r w:rsidR="00BD4D09">
        <w:rPr>
          <w:rFonts w:ascii="Times New Roman" w:hAnsi="Times New Roman" w:cs="Times New Roman"/>
          <w:sz w:val="24"/>
          <w:szCs w:val="24"/>
        </w:rPr>
        <w:t xml:space="preserve"> data collection and analysis.  </w:t>
      </w:r>
      <w:r w:rsidRPr="007D0B69">
        <w:rPr>
          <w:rFonts w:ascii="Times New Roman" w:hAnsi="Times New Roman" w:cs="Times New Roman"/>
          <w:sz w:val="24"/>
          <w:szCs w:val="24"/>
        </w:rPr>
        <w:t xml:space="preserve">The National Study Center will provide support in developing the questionnaire </w:t>
      </w:r>
      <w:r w:rsidR="00021B1D">
        <w:rPr>
          <w:rFonts w:ascii="Times New Roman" w:hAnsi="Times New Roman" w:cs="Times New Roman"/>
          <w:sz w:val="24"/>
          <w:szCs w:val="24"/>
        </w:rPr>
        <w:t xml:space="preserve">with </w:t>
      </w:r>
      <w:r w:rsidRPr="007D0B69">
        <w:rPr>
          <w:rFonts w:ascii="Times New Roman" w:hAnsi="Times New Roman" w:cs="Times New Roman"/>
          <w:sz w:val="24"/>
          <w:szCs w:val="24"/>
        </w:rPr>
        <w:t>input, review, and fin</w:t>
      </w:r>
      <w:r w:rsidR="00BD4D09">
        <w:rPr>
          <w:rFonts w:ascii="Times New Roman" w:hAnsi="Times New Roman" w:cs="Times New Roman"/>
          <w:sz w:val="24"/>
          <w:szCs w:val="24"/>
        </w:rPr>
        <w:t xml:space="preserve">al approval by NHTSA and CDC.  </w:t>
      </w:r>
      <w:r w:rsidRPr="007D0B69">
        <w:rPr>
          <w:rFonts w:ascii="Times New Roman" w:hAnsi="Times New Roman" w:cs="Times New Roman"/>
          <w:sz w:val="24"/>
          <w:szCs w:val="24"/>
        </w:rPr>
        <w:t>There will be no additional cost above the money transferred to NHTSA in the interagency agreement S</w:t>
      </w:r>
      <w:r w:rsidR="00BD4D09">
        <w:rPr>
          <w:rFonts w:ascii="Times New Roman" w:hAnsi="Times New Roman" w:cs="Times New Roman"/>
          <w:sz w:val="24"/>
          <w:szCs w:val="24"/>
        </w:rPr>
        <w:t xml:space="preserve">tatement of Work for projects.  </w:t>
      </w:r>
      <w:r w:rsidRPr="007D0B69">
        <w:rPr>
          <w:rFonts w:ascii="Times New Roman" w:hAnsi="Times New Roman" w:cs="Times New Roman"/>
          <w:sz w:val="24"/>
          <w:szCs w:val="24"/>
        </w:rPr>
        <w:t>The costs to the government incl</w:t>
      </w:r>
      <w:r w:rsidR="00BD4D09">
        <w:rPr>
          <w:rFonts w:ascii="Times New Roman" w:hAnsi="Times New Roman" w:cs="Times New Roman"/>
          <w:sz w:val="24"/>
          <w:szCs w:val="24"/>
        </w:rPr>
        <w:t xml:space="preserve">ude the cost of the Interagency </w:t>
      </w:r>
      <w:r w:rsidR="00F73605">
        <w:rPr>
          <w:rFonts w:ascii="Times New Roman" w:hAnsi="Times New Roman" w:cs="Times New Roman"/>
          <w:sz w:val="24"/>
          <w:szCs w:val="24"/>
        </w:rPr>
        <w:t>A</w:t>
      </w:r>
      <w:r w:rsidRPr="007D0B69">
        <w:rPr>
          <w:rFonts w:ascii="Times New Roman" w:hAnsi="Times New Roman" w:cs="Times New Roman"/>
          <w:sz w:val="24"/>
          <w:szCs w:val="24"/>
        </w:rPr>
        <w:t>greement, the CDC Technical Monitor and the CDC Project Officer, both of whom will oversee the tasks in partnership with NHTSA.</w:t>
      </w:r>
      <w:r w:rsidR="00BD4D09">
        <w:rPr>
          <w:rFonts w:ascii="Times New Roman" w:hAnsi="Times New Roman" w:cs="Times New Roman"/>
          <w:sz w:val="24"/>
          <w:szCs w:val="24"/>
        </w:rPr>
        <w:t xml:space="preserve">  </w:t>
      </w:r>
      <w:r w:rsidR="000E5C90" w:rsidRPr="007D0B69">
        <w:rPr>
          <w:rFonts w:ascii="Times New Roman" w:hAnsi="Times New Roman" w:cs="Times New Roman"/>
          <w:sz w:val="24"/>
          <w:szCs w:val="24"/>
        </w:rPr>
        <w:t>The estimated costs reflect 100 hours of a CDC FTE GS-13 for oversight of the data collection development and analysis, 20 hours of a Project Officer for oversight of the contract, and 40 hours of a NHTSA Technical Monitor for oversight of the data collection development and analysis.</w:t>
      </w:r>
    </w:p>
    <w:tbl>
      <w:tblPr>
        <w:tblStyle w:val="TableGrid"/>
        <w:tblW w:w="0" w:type="auto"/>
        <w:tblLook w:val="04A0" w:firstRow="1" w:lastRow="0" w:firstColumn="1" w:lastColumn="0" w:noHBand="0" w:noVBand="1"/>
      </w:tblPr>
      <w:tblGrid>
        <w:gridCol w:w="4518"/>
        <w:gridCol w:w="1980"/>
        <w:gridCol w:w="1620"/>
        <w:gridCol w:w="1458"/>
      </w:tblGrid>
      <w:tr w:rsidR="00331719" w:rsidRPr="00B7791C" w14:paraId="42FF38E9" w14:textId="77777777" w:rsidTr="002B418B">
        <w:trPr>
          <w:trHeight w:val="593"/>
        </w:trPr>
        <w:tc>
          <w:tcPr>
            <w:tcW w:w="4518" w:type="dxa"/>
            <w:tcBorders>
              <w:bottom w:val="single" w:sz="12" w:space="0" w:color="auto"/>
            </w:tcBorders>
            <w:shd w:val="clear" w:color="auto" w:fill="D9D9D9" w:themeFill="background1" w:themeFillShade="D9"/>
            <w:vAlign w:val="center"/>
          </w:tcPr>
          <w:p w14:paraId="5B710401" w14:textId="77777777" w:rsidR="00331719" w:rsidRPr="00B7791C" w:rsidRDefault="00331719" w:rsidP="002B418B">
            <w:pPr>
              <w:jc w:val="center"/>
              <w:rPr>
                <w:rFonts w:ascii="Times New Roman" w:hAnsi="Times New Roman" w:cs="Times New Roman"/>
                <w:b/>
                <w:sz w:val="24"/>
                <w:szCs w:val="24"/>
              </w:rPr>
            </w:pPr>
            <w:r w:rsidRPr="00B7791C">
              <w:rPr>
                <w:rFonts w:ascii="Times New Roman" w:hAnsi="Times New Roman" w:cs="Times New Roman"/>
                <w:b/>
                <w:sz w:val="24"/>
                <w:szCs w:val="24"/>
              </w:rPr>
              <w:t xml:space="preserve">Staff (FTE) </w:t>
            </w:r>
          </w:p>
        </w:tc>
        <w:tc>
          <w:tcPr>
            <w:tcW w:w="1980" w:type="dxa"/>
            <w:tcBorders>
              <w:bottom w:val="single" w:sz="12" w:space="0" w:color="auto"/>
            </w:tcBorders>
            <w:shd w:val="clear" w:color="auto" w:fill="D9D9D9" w:themeFill="background1" w:themeFillShade="D9"/>
            <w:vAlign w:val="center"/>
          </w:tcPr>
          <w:p w14:paraId="19B3715C" w14:textId="77777777" w:rsidR="00331719" w:rsidRPr="00B7791C" w:rsidRDefault="00331719" w:rsidP="002B418B">
            <w:pPr>
              <w:jc w:val="center"/>
              <w:rPr>
                <w:rFonts w:ascii="Times New Roman" w:hAnsi="Times New Roman" w:cs="Times New Roman"/>
                <w:b/>
                <w:sz w:val="24"/>
                <w:szCs w:val="24"/>
              </w:rPr>
            </w:pPr>
            <w:r w:rsidRPr="00B7791C">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D9D9D9" w:themeFill="background1" w:themeFillShade="D9"/>
            <w:vAlign w:val="center"/>
          </w:tcPr>
          <w:p w14:paraId="1410857B" w14:textId="77777777" w:rsidR="00331719" w:rsidRPr="00B7791C" w:rsidRDefault="00331719" w:rsidP="002B418B">
            <w:pPr>
              <w:jc w:val="center"/>
              <w:rPr>
                <w:rFonts w:ascii="Times New Roman" w:hAnsi="Times New Roman" w:cs="Times New Roman"/>
                <w:b/>
                <w:sz w:val="24"/>
                <w:szCs w:val="24"/>
              </w:rPr>
            </w:pPr>
            <w:r w:rsidRPr="00B7791C">
              <w:rPr>
                <w:rFonts w:ascii="Times New Roman" w:hAnsi="Times New Roman" w:cs="Times New Roman"/>
                <w:b/>
                <w:sz w:val="24"/>
                <w:szCs w:val="24"/>
              </w:rPr>
              <w:t>Average Hourly Rate</w:t>
            </w:r>
          </w:p>
        </w:tc>
        <w:tc>
          <w:tcPr>
            <w:tcW w:w="1458" w:type="dxa"/>
            <w:tcBorders>
              <w:bottom w:val="single" w:sz="12" w:space="0" w:color="auto"/>
            </w:tcBorders>
            <w:shd w:val="clear" w:color="auto" w:fill="D9D9D9" w:themeFill="background1" w:themeFillShade="D9"/>
            <w:vAlign w:val="center"/>
          </w:tcPr>
          <w:p w14:paraId="58DD75DB" w14:textId="77777777" w:rsidR="00331719" w:rsidRPr="00B7791C" w:rsidRDefault="00331719" w:rsidP="002B418B">
            <w:pPr>
              <w:jc w:val="center"/>
              <w:rPr>
                <w:rFonts w:ascii="Times New Roman" w:hAnsi="Times New Roman" w:cs="Times New Roman"/>
                <w:b/>
                <w:sz w:val="24"/>
                <w:szCs w:val="24"/>
              </w:rPr>
            </w:pPr>
            <w:r w:rsidRPr="00B7791C">
              <w:rPr>
                <w:rFonts w:ascii="Times New Roman" w:hAnsi="Times New Roman" w:cs="Times New Roman"/>
                <w:b/>
                <w:sz w:val="24"/>
                <w:szCs w:val="24"/>
              </w:rPr>
              <w:t>Average Cost</w:t>
            </w:r>
          </w:p>
        </w:tc>
      </w:tr>
      <w:tr w:rsidR="00881539" w:rsidRPr="00B7791C" w14:paraId="163C9CD0" w14:textId="77777777" w:rsidTr="002B418B">
        <w:tc>
          <w:tcPr>
            <w:tcW w:w="4518" w:type="dxa"/>
            <w:tcBorders>
              <w:top w:val="single" w:sz="12" w:space="0" w:color="auto"/>
            </w:tcBorders>
          </w:tcPr>
          <w:p w14:paraId="54372121" w14:textId="77777777" w:rsidR="00881539" w:rsidRDefault="00881539" w:rsidP="002B418B">
            <w:pPr>
              <w:rPr>
                <w:rFonts w:ascii="Times New Roman" w:hAnsi="Times New Roman" w:cs="Times New Roman"/>
                <w:sz w:val="24"/>
                <w:szCs w:val="24"/>
              </w:rPr>
            </w:pPr>
            <w:r>
              <w:rPr>
                <w:rFonts w:ascii="Times New Roman" w:hAnsi="Times New Roman" w:cs="Times New Roman"/>
                <w:sz w:val="24"/>
                <w:szCs w:val="24"/>
              </w:rPr>
              <w:t>NSC Principal Investigator (Focus Group Facilitator)</w:t>
            </w:r>
          </w:p>
        </w:tc>
        <w:tc>
          <w:tcPr>
            <w:tcW w:w="1980" w:type="dxa"/>
            <w:tcBorders>
              <w:top w:val="single" w:sz="12" w:space="0" w:color="auto"/>
            </w:tcBorders>
          </w:tcPr>
          <w:p w14:paraId="61FECAB3" w14:textId="77777777" w:rsidR="00881539" w:rsidRDefault="006D7C2A" w:rsidP="002B418B">
            <w:pPr>
              <w:jc w:val="center"/>
              <w:rPr>
                <w:rFonts w:ascii="Times New Roman" w:hAnsi="Times New Roman" w:cs="Times New Roman"/>
                <w:sz w:val="24"/>
                <w:szCs w:val="24"/>
              </w:rPr>
            </w:pPr>
            <w:r>
              <w:rPr>
                <w:rFonts w:ascii="Times New Roman" w:hAnsi="Times New Roman" w:cs="Times New Roman"/>
                <w:sz w:val="24"/>
                <w:szCs w:val="24"/>
              </w:rPr>
              <w:t>100</w:t>
            </w:r>
          </w:p>
        </w:tc>
        <w:tc>
          <w:tcPr>
            <w:tcW w:w="1620" w:type="dxa"/>
            <w:tcBorders>
              <w:top w:val="single" w:sz="12" w:space="0" w:color="auto"/>
            </w:tcBorders>
          </w:tcPr>
          <w:p w14:paraId="06B31B75" w14:textId="77777777" w:rsidR="00881539" w:rsidRPr="00B7791C" w:rsidRDefault="001C2864" w:rsidP="002B418B">
            <w:pPr>
              <w:jc w:val="center"/>
              <w:rPr>
                <w:rFonts w:ascii="Times New Roman" w:hAnsi="Times New Roman" w:cs="Times New Roman"/>
                <w:sz w:val="24"/>
                <w:szCs w:val="24"/>
              </w:rPr>
            </w:pPr>
            <w:r>
              <w:rPr>
                <w:rFonts w:ascii="Times New Roman" w:hAnsi="Times New Roman" w:cs="Times New Roman"/>
                <w:sz w:val="24"/>
                <w:szCs w:val="24"/>
              </w:rPr>
              <w:t>50.00</w:t>
            </w:r>
          </w:p>
        </w:tc>
        <w:tc>
          <w:tcPr>
            <w:tcW w:w="1458" w:type="dxa"/>
            <w:tcBorders>
              <w:top w:val="single" w:sz="12" w:space="0" w:color="auto"/>
            </w:tcBorders>
          </w:tcPr>
          <w:p w14:paraId="20311699" w14:textId="77777777" w:rsidR="00881539" w:rsidRDefault="001C2864" w:rsidP="002B418B">
            <w:pPr>
              <w:jc w:val="center"/>
              <w:rPr>
                <w:rFonts w:ascii="Times New Roman" w:hAnsi="Times New Roman" w:cs="Times New Roman"/>
                <w:sz w:val="24"/>
                <w:szCs w:val="24"/>
              </w:rPr>
            </w:pPr>
            <w:r>
              <w:rPr>
                <w:rFonts w:ascii="Times New Roman" w:hAnsi="Times New Roman" w:cs="Times New Roman"/>
                <w:sz w:val="24"/>
                <w:szCs w:val="24"/>
              </w:rPr>
              <w:t>5000.00</w:t>
            </w:r>
          </w:p>
        </w:tc>
      </w:tr>
      <w:tr w:rsidR="00331719" w:rsidRPr="00B7791C" w14:paraId="678062B2" w14:textId="77777777" w:rsidTr="002B418B">
        <w:tc>
          <w:tcPr>
            <w:tcW w:w="4518" w:type="dxa"/>
            <w:tcBorders>
              <w:top w:val="single" w:sz="12" w:space="0" w:color="auto"/>
            </w:tcBorders>
          </w:tcPr>
          <w:p w14:paraId="2E589801" w14:textId="77777777" w:rsidR="00331719" w:rsidRPr="00B7791C" w:rsidRDefault="006664B5" w:rsidP="002B418B">
            <w:pPr>
              <w:spacing w:after="200"/>
              <w:rPr>
                <w:rFonts w:ascii="Times New Roman" w:hAnsi="Times New Roman" w:cs="Times New Roman"/>
                <w:sz w:val="24"/>
                <w:szCs w:val="24"/>
              </w:rPr>
            </w:pPr>
            <w:r>
              <w:rPr>
                <w:rFonts w:ascii="Times New Roman" w:hAnsi="Times New Roman" w:cs="Times New Roman"/>
                <w:sz w:val="24"/>
                <w:szCs w:val="24"/>
              </w:rPr>
              <w:t>CDC</w:t>
            </w:r>
            <w:r w:rsidR="00331719" w:rsidRPr="00B7791C">
              <w:rPr>
                <w:rFonts w:ascii="Times New Roman" w:hAnsi="Times New Roman" w:cs="Times New Roman"/>
                <w:sz w:val="24"/>
                <w:szCs w:val="24"/>
              </w:rPr>
              <w:t xml:space="preserve"> Technical Monitor-CDC GS-13 </w:t>
            </w:r>
            <w:r w:rsidR="00881539">
              <w:rPr>
                <w:rFonts w:ascii="Times New Roman" w:hAnsi="Times New Roman" w:cs="Times New Roman"/>
                <w:sz w:val="24"/>
                <w:szCs w:val="24"/>
              </w:rPr>
              <w:t>(Oversee analysis)</w:t>
            </w:r>
          </w:p>
        </w:tc>
        <w:tc>
          <w:tcPr>
            <w:tcW w:w="1980" w:type="dxa"/>
            <w:tcBorders>
              <w:top w:val="single" w:sz="12" w:space="0" w:color="auto"/>
            </w:tcBorders>
          </w:tcPr>
          <w:p w14:paraId="17CC19EF" w14:textId="77777777" w:rsidR="00331719" w:rsidRPr="00B7791C" w:rsidRDefault="00331719" w:rsidP="002B418B">
            <w:pPr>
              <w:jc w:val="center"/>
              <w:rPr>
                <w:rFonts w:ascii="Times New Roman" w:hAnsi="Times New Roman" w:cs="Times New Roman"/>
                <w:sz w:val="24"/>
                <w:szCs w:val="24"/>
              </w:rPr>
            </w:pPr>
            <w:r>
              <w:rPr>
                <w:rFonts w:ascii="Times New Roman" w:hAnsi="Times New Roman" w:cs="Times New Roman"/>
                <w:sz w:val="24"/>
                <w:szCs w:val="24"/>
              </w:rPr>
              <w:t>100</w:t>
            </w:r>
          </w:p>
        </w:tc>
        <w:tc>
          <w:tcPr>
            <w:tcW w:w="1620" w:type="dxa"/>
            <w:tcBorders>
              <w:top w:val="single" w:sz="12" w:space="0" w:color="auto"/>
            </w:tcBorders>
          </w:tcPr>
          <w:p w14:paraId="0C0BA8D0" w14:textId="77777777" w:rsidR="00331719" w:rsidRPr="00B7791C" w:rsidRDefault="00331719" w:rsidP="002B418B">
            <w:pPr>
              <w:jc w:val="center"/>
              <w:rPr>
                <w:rFonts w:ascii="Times New Roman" w:hAnsi="Times New Roman" w:cs="Times New Roman"/>
                <w:sz w:val="24"/>
                <w:szCs w:val="24"/>
              </w:rPr>
            </w:pPr>
            <w:r w:rsidRPr="00B7791C">
              <w:rPr>
                <w:rFonts w:ascii="Times New Roman" w:hAnsi="Times New Roman" w:cs="Times New Roman"/>
                <w:sz w:val="24"/>
                <w:szCs w:val="24"/>
              </w:rPr>
              <w:t xml:space="preserve"> 50.00</w:t>
            </w:r>
          </w:p>
        </w:tc>
        <w:tc>
          <w:tcPr>
            <w:tcW w:w="1458" w:type="dxa"/>
            <w:tcBorders>
              <w:top w:val="single" w:sz="12" w:space="0" w:color="auto"/>
            </w:tcBorders>
          </w:tcPr>
          <w:p w14:paraId="3657F5E0" w14:textId="77777777" w:rsidR="00331719" w:rsidRPr="00B7791C" w:rsidRDefault="00331719" w:rsidP="002B418B">
            <w:pPr>
              <w:jc w:val="center"/>
              <w:rPr>
                <w:rFonts w:ascii="Times New Roman" w:hAnsi="Times New Roman" w:cs="Times New Roman"/>
                <w:sz w:val="24"/>
                <w:szCs w:val="24"/>
              </w:rPr>
            </w:pPr>
            <w:r>
              <w:rPr>
                <w:rFonts w:ascii="Times New Roman" w:hAnsi="Times New Roman" w:cs="Times New Roman"/>
                <w:sz w:val="24"/>
                <w:szCs w:val="24"/>
              </w:rPr>
              <w:t>5</w:t>
            </w:r>
            <w:r w:rsidRPr="00B7791C">
              <w:rPr>
                <w:rFonts w:ascii="Times New Roman" w:hAnsi="Times New Roman" w:cs="Times New Roman"/>
                <w:sz w:val="24"/>
                <w:szCs w:val="24"/>
              </w:rPr>
              <w:t xml:space="preserve">000.00 </w:t>
            </w:r>
          </w:p>
        </w:tc>
      </w:tr>
      <w:tr w:rsidR="00331719" w:rsidRPr="00B7791C" w14:paraId="185F56CF" w14:textId="77777777" w:rsidTr="002B418B">
        <w:tc>
          <w:tcPr>
            <w:tcW w:w="4518" w:type="dxa"/>
          </w:tcPr>
          <w:p w14:paraId="43573C14" w14:textId="77777777" w:rsidR="00331719" w:rsidRPr="00B7791C" w:rsidRDefault="00331719" w:rsidP="002B418B">
            <w:pPr>
              <w:rPr>
                <w:rFonts w:ascii="Times New Roman" w:hAnsi="Times New Roman" w:cs="Times New Roman"/>
                <w:sz w:val="24"/>
                <w:szCs w:val="24"/>
              </w:rPr>
            </w:pPr>
            <w:r w:rsidRPr="00B7791C">
              <w:rPr>
                <w:rFonts w:ascii="Times New Roman" w:hAnsi="Times New Roman" w:cs="Times New Roman"/>
                <w:sz w:val="24"/>
                <w:szCs w:val="24"/>
              </w:rPr>
              <w:t xml:space="preserve"> </w:t>
            </w:r>
            <w:r w:rsidR="006664B5">
              <w:rPr>
                <w:rFonts w:ascii="Times New Roman" w:hAnsi="Times New Roman" w:cs="Times New Roman"/>
                <w:sz w:val="24"/>
                <w:szCs w:val="24"/>
              </w:rPr>
              <w:t xml:space="preserve">CDC </w:t>
            </w:r>
            <w:r w:rsidRPr="00B7791C">
              <w:rPr>
                <w:rFonts w:ascii="Times New Roman" w:hAnsi="Times New Roman" w:cs="Times New Roman"/>
                <w:sz w:val="24"/>
                <w:szCs w:val="24"/>
              </w:rPr>
              <w:t xml:space="preserve">Project Officer </w:t>
            </w:r>
            <w:r>
              <w:rPr>
                <w:rFonts w:ascii="Times New Roman" w:hAnsi="Times New Roman" w:cs="Times New Roman"/>
                <w:sz w:val="24"/>
                <w:szCs w:val="24"/>
              </w:rPr>
              <w:t xml:space="preserve">–CDC </w:t>
            </w:r>
            <w:r w:rsidRPr="00B7791C">
              <w:rPr>
                <w:rFonts w:ascii="Times New Roman" w:hAnsi="Times New Roman" w:cs="Times New Roman"/>
                <w:sz w:val="24"/>
                <w:szCs w:val="24"/>
              </w:rPr>
              <w:t xml:space="preserve">GS-13 </w:t>
            </w:r>
            <w:r w:rsidR="00881539">
              <w:rPr>
                <w:rFonts w:ascii="Times New Roman" w:hAnsi="Times New Roman" w:cs="Times New Roman"/>
                <w:sz w:val="24"/>
                <w:szCs w:val="24"/>
              </w:rPr>
              <w:t xml:space="preserve"> (Manage OMB applications)</w:t>
            </w:r>
          </w:p>
        </w:tc>
        <w:tc>
          <w:tcPr>
            <w:tcW w:w="1980" w:type="dxa"/>
          </w:tcPr>
          <w:p w14:paraId="04A896F2" w14:textId="77777777" w:rsidR="00331719" w:rsidRPr="00B7791C" w:rsidRDefault="00331719" w:rsidP="002B418B">
            <w:pPr>
              <w:jc w:val="center"/>
              <w:rPr>
                <w:rFonts w:ascii="Times New Roman" w:hAnsi="Times New Roman" w:cs="Times New Roman"/>
                <w:sz w:val="24"/>
                <w:szCs w:val="24"/>
              </w:rPr>
            </w:pPr>
            <w:r>
              <w:rPr>
                <w:rFonts w:ascii="Times New Roman" w:hAnsi="Times New Roman" w:cs="Times New Roman"/>
                <w:sz w:val="24"/>
                <w:szCs w:val="24"/>
              </w:rPr>
              <w:t>2</w:t>
            </w:r>
            <w:r w:rsidRPr="00B7791C">
              <w:rPr>
                <w:rFonts w:ascii="Times New Roman" w:hAnsi="Times New Roman" w:cs="Times New Roman"/>
                <w:sz w:val="24"/>
                <w:szCs w:val="24"/>
              </w:rPr>
              <w:t xml:space="preserve">0 </w:t>
            </w:r>
          </w:p>
        </w:tc>
        <w:tc>
          <w:tcPr>
            <w:tcW w:w="1620" w:type="dxa"/>
          </w:tcPr>
          <w:p w14:paraId="52B386EC" w14:textId="77777777" w:rsidR="00331719" w:rsidRPr="00B7791C" w:rsidRDefault="00331719" w:rsidP="002B418B">
            <w:pPr>
              <w:jc w:val="center"/>
              <w:rPr>
                <w:rFonts w:ascii="Times New Roman" w:hAnsi="Times New Roman" w:cs="Times New Roman"/>
                <w:sz w:val="24"/>
                <w:szCs w:val="24"/>
              </w:rPr>
            </w:pPr>
            <w:r w:rsidRPr="00B7791C">
              <w:rPr>
                <w:rFonts w:ascii="Times New Roman" w:hAnsi="Times New Roman" w:cs="Times New Roman"/>
                <w:sz w:val="24"/>
                <w:szCs w:val="24"/>
              </w:rPr>
              <w:t xml:space="preserve">50.00 </w:t>
            </w:r>
          </w:p>
        </w:tc>
        <w:tc>
          <w:tcPr>
            <w:tcW w:w="1458" w:type="dxa"/>
          </w:tcPr>
          <w:p w14:paraId="4C4BF0BD" w14:textId="77777777" w:rsidR="00331719" w:rsidRPr="00B7791C" w:rsidRDefault="00331719" w:rsidP="002B418B">
            <w:pPr>
              <w:jc w:val="center"/>
              <w:rPr>
                <w:rFonts w:ascii="Times New Roman" w:hAnsi="Times New Roman" w:cs="Times New Roman"/>
                <w:sz w:val="24"/>
                <w:szCs w:val="24"/>
              </w:rPr>
            </w:pPr>
            <w:r>
              <w:rPr>
                <w:rFonts w:ascii="Times New Roman" w:hAnsi="Times New Roman" w:cs="Times New Roman"/>
                <w:sz w:val="24"/>
                <w:szCs w:val="24"/>
              </w:rPr>
              <w:t>1</w:t>
            </w:r>
            <w:r w:rsidRPr="00B7791C">
              <w:rPr>
                <w:rFonts w:ascii="Times New Roman" w:hAnsi="Times New Roman" w:cs="Times New Roman"/>
                <w:sz w:val="24"/>
                <w:szCs w:val="24"/>
              </w:rPr>
              <w:t xml:space="preserve">000.00 </w:t>
            </w:r>
          </w:p>
        </w:tc>
      </w:tr>
      <w:tr w:rsidR="00331719" w:rsidRPr="00B7791C" w14:paraId="5636BA9D" w14:textId="77777777" w:rsidTr="002B418B">
        <w:tc>
          <w:tcPr>
            <w:tcW w:w="4518" w:type="dxa"/>
          </w:tcPr>
          <w:p w14:paraId="1C91F601" w14:textId="77777777" w:rsidR="00331719" w:rsidRPr="00B7791C" w:rsidRDefault="00331719" w:rsidP="002B418B">
            <w:pPr>
              <w:rPr>
                <w:rFonts w:ascii="Times New Roman" w:hAnsi="Times New Roman" w:cs="Times New Roman"/>
                <w:sz w:val="24"/>
                <w:szCs w:val="24"/>
              </w:rPr>
            </w:pPr>
            <w:r w:rsidRPr="00B7791C">
              <w:rPr>
                <w:rFonts w:ascii="Times New Roman" w:hAnsi="Times New Roman" w:cs="Times New Roman"/>
                <w:sz w:val="24"/>
                <w:szCs w:val="24"/>
              </w:rPr>
              <w:t xml:space="preserve"> </w:t>
            </w:r>
            <w:r w:rsidR="006664B5">
              <w:rPr>
                <w:rFonts w:ascii="Times New Roman" w:hAnsi="Times New Roman" w:cs="Times New Roman"/>
                <w:sz w:val="24"/>
                <w:szCs w:val="24"/>
              </w:rPr>
              <w:t>NHTSA</w:t>
            </w:r>
            <w:r w:rsidR="00553355">
              <w:rPr>
                <w:rFonts w:ascii="Times New Roman" w:hAnsi="Times New Roman" w:cs="Times New Roman"/>
                <w:sz w:val="24"/>
                <w:szCs w:val="24"/>
              </w:rPr>
              <w:t xml:space="preserve"> </w:t>
            </w:r>
            <w:r w:rsidRPr="00B7791C">
              <w:rPr>
                <w:rFonts w:ascii="Times New Roman" w:hAnsi="Times New Roman" w:cs="Times New Roman"/>
                <w:sz w:val="24"/>
                <w:szCs w:val="24"/>
              </w:rPr>
              <w:t>Technical Monitor-NHTSA GS-13</w:t>
            </w:r>
            <w:r w:rsidR="00881539">
              <w:rPr>
                <w:rFonts w:ascii="Times New Roman" w:hAnsi="Times New Roman" w:cs="Times New Roman"/>
                <w:sz w:val="24"/>
                <w:szCs w:val="24"/>
              </w:rPr>
              <w:t xml:space="preserve"> (Provide oversight to project)</w:t>
            </w:r>
            <w:r w:rsidRPr="00B7791C">
              <w:rPr>
                <w:rFonts w:ascii="Times New Roman" w:hAnsi="Times New Roman" w:cs="Times New Roman"/>
                <w:sz w:val="24"/>
                <w:szCs w:val="24"/>
              </w:rPr>
              <w:t xml:space="preserve"> </w:t>
            </w:r>
          </w:p>
        </w:tc>
        <w:tc>
          <w:tcPr>
            <w:tcW w:w="1980" w:type="dxa"/>
          </w:tcPr>
          <w:p w14:paraId="26973DAF" w14:textId="77777777" w:rsidR="00331719" w:rsidRPr="00B7791C" w:rsidRDefault="00331719" w:rsidP="002B418B">
            <w:pPr>
              <w:jc w:val="center"/>
              <w:rPr>
                <w:rFonts w:ascii="Times New Roman" w:hAnsi="Times New Roman" w:cs="Times New Roman"/>
                <w:sz w:val="24"/>
                <w:szCs w:val="24"/>
              </w:rPr>
            </w:pPr>
            <w:r w:rsidRPr="00B7791C">
              <w:rPr>
                <w:rFonts w:ascii="Times New Roman" w:hAnsi="Times New Roman" w:cs="Times New Roman"/>
                <w:sz w:val="24"/>
                <w:szCs w:val="24"/>
              </w:rPr>
              <w:t xml:space="preserve">40 </w:t>
            </w:r>
          </w:p>
        </w:tc>
        <w:tc>
          <w:tcPr>
            <w:tcW w:w="1620" w:type="dxa"/>
          </w:tcPr>
          <w:p w14:paraId="13263AB1" w14:textId="77777777" w:rsidR="00331719" w:rsidRPr="00B7791C" w:rsidRDefault="00331719" w:rsidP="002B418B">
            <w:pPr>
              <w:jc w:val="center"/>
              <w:rPr>
                <w:rFonts w:ascii="Times New Roman" w:hAnsi="Times New Roman" w:cs="Times New Roman"/>
                <w:sz w:val="24"/>
                <w:szCs w:val="24"/>
              </w:rPr>
            </w:pPr>
            <w:r w:rsidRPr="00B7791C">
              <w:rPr>
                <w:rFonts w:ascii="Times New Roman" w:hAnsi="Times New Roman" w:cs="Times New Roman"/>
                <w:sz w:val="24"/>
                <w:szCs w:val="24"/>
              </w:rPr>
              <w:t xml:space="preserve">50.00 </w:t>
            </w:r>
          </w:p>
        </w:tc>
        <w:tc>
          <w:tcPr>
            <w:tcW w:w="1458" w:type="dxa"/>
          </w:tcPr>
          <w:p w14:paraId="3CA66328" w14:textId="77777777" w:rsidR="00331719" w:rsidRPr="00B7791C" w:rsidRDefault="00331719" w:rsidP="002B418B">
            <w:pPr>
              <w:jc w:val="center"/>
              <w:rPr>
                <w:rFonts w:ascii="Times New Roman" w:hAnsi="Times New Roman" w:cs="Times New Roman"/>
                <w:sz w:val="24"/>
                <w:szCs w:val="24"/>
              </w:rPr>
            </w:pPr>
            <w:r w:rsidRPr="00B7791C">
              <w:rPr>
                <w:rFonts w:ascii="Times New Roman" w:hAnsi="Times New Roman" w:cs="Times New Roman"/>
                <w:sz w:val="24"/>
                <w:szCs w:val="24"/>
              </w:rPr>
              <w:t xml:space="preserve">2000.00 </w:t>
            </w:r>
          </w:p>
        </w:tc>
      </w:tr>
      <w:tr w:rsidR="00331719" w:rsidRPr="00B7791C" w14:paraId="24FBB84B" w14:textId="77777777" w:rsidTr="002B418B">
        <w:trPr>
          <w:trHeight w:val="332"/>
        </w:trPr>
        <w:tc>
          <w:tcPr>
            <w:tcW w:w="8118" w:type="dxa"/>
            <w:gridSpan w:val="3"/>
            <w:vAlign w:val="center"/>
          </w:tcPr>
          <w:p w14:paraId="0CA20503" w14:textId="77777777" w:rsidR="00331719" w:rsidRPr="00B7791C" w:rsidRDefault="00331719" w:rsidP="002B418B">
            <w:pPr>
              <w:jc w:val="right"/>
              <w:rPr>
                <w:rFonts w:ascii="Times New Roman" w:hAnsi="Times New Roman" w:cs="Times New Roman"/>
                <w:b/>
                <w:sz w:val="24"/>
                <w:szCs w:val="24"/>
              </w:rPr>
            </w:pPr>
            <w:r w:rsidRPr="00B7791C">
              <w:rPr>
                <w:rFonts w:ascii="Times New Roman" w:hAnsi="Times New Roman" w:cs="Times New Roman"/>
                <w:b/>
                <w:sz w:val="24"/>
                <w:szCs w:val="24"/>
              </w:rPr>
              <w:t>Estimated Total Cost of Information Collection</w:t>
            </w:r>
          </w:p>
        </w:tc>
        <w:tc>
          <w:tcPr>
            <w:tcW w:w="1458" w:type="dxa"/>
            <w:vAlign w:val="center"/>
          </w:tcPr>
          <w:p w14:paraId="3EA6EDC0" w14:textId="77777777" w:rsidR="00331719" w:rsidRPr="00B7791C" w:rsidRDefault="001C2864" w:rsidP="002B418B">
            <w:pPr>
              <w:jc w:val="center"/>
              <w:rPr>
                <w:rFonts w:ascii="Times New Roman" w:hAnsi="Times New Roman" w:cs="Times New Roman"/>
                <w:b/>
                <w:sz w:val="24"/>
                <w:szCs w:val="24"/>
              </w:rPr>
            </w:pPr>
            <w:r>
              <w:rPr>
                <w:rFonts w:ascii="Times New Roman" w:hAnsi="Times New Roman" w:cs="Times New Roman"/>
                <w:b/>
                <w:sz w:val="24"/>
                <w:szCs w:val="24"/>
              </w:rPr>
              <w:t>13</w:t>
            </w:r>
            <w:r w:rsidR="00331719">
              <w:rPr>
                <w:rFonts w:ascii="Times New Roman" w:hAnsi="Times New Roman" w:cs="Times New Roman"/>
                <w:b/>
                <w:sz w:val="24"/>
                <w:szCs w:val="24"/>
              </w:rPr>
              <w:t>,</w:t>
            </w:r>
            <w:r w:rsidR="00331719" w:rsidRPr="00B7791C">
              <w:rPr>
                <w:rFonts w:ascii="Times New Roman" w:hAnsi="Times New Roman" w:cs="Times New Roman"/>
                <w:b/>
                <w:sz w:val="24"/>
                <w:szCs w:val="24"/>
              </w:rPr>
              <w:t xml:space="preserve">000.00 </w:t>
            </w:r>
          </w:p>
        </w:tc>
      </w:tr>
    </w:tbl>
    <w:p w14:paraId="67D9CB0B" w14:textId="77777777" w:rsidR="00331719" w:rsidRPr="00B7791C" w:rsidRDefault="00331719" w:rsidP="00331719">
      <w:pPr>
        <w:spacing w:after="0" w:line="240" w:lineRule="auto"/>
        <w:rPr>
          <w:rFonts w:ascii="Times New Roman" w:hAnsi="Times New Roman" w:cs="Times New Roman"/>
          <w:sz w:val="24"/>
          <w:szCs w:val="24"/>
        </w:rPr>
      </w:pPr>
    </w:p>
    <w:p w14:paraId="294F4EDF" w14:textId="77777777" w:rsidR="00331719" w:rsidRPr="006E1CEB" w:rsidRDefault="006E1CEB" w:rsidP="006E1CEB">
      <w:pPr>
        <w:pStyle w:val="ListParagraph"/>
        <w:numPr>
          <w:ilvl w:val="0"/>
          <w:numId w:val="15"/>
        </w:numPr>
        <w:spacing w:line="240" w:lineRule="auto"/>
        <w:rPr>
          <w:rFonts w:ascii="Times New Roman" w:hAnsi="Times New Roman" w:cs="Times New Roman"/>
          <w:b/>
        </w:rPr>
      </w:pPr>
      <w:r>
        <w:rPr>
          <w:rFonts w:ascii="Times New Roman" w:hAnsi="Times New Roman" w:cs="Times New Roman"/>
          <w:b/>
        </w:rPr>
        <w:t xml:space="preserve"> Explanation for Program Changes or Adjustments</w:t>
      </w:r>
    </w:p>
    <w:p w14:paraId="3B6232E6" w14:textId="04CD4985" w:rsidR="006A7B4B" w:rsidRDefault="00B80134" w:rsidP="00A8156F">
      <w:pPr>
        <w:spacing w:line="240" w:lineRule="auto"/>
        <w:rPr>
          <w:rFonts w:ascii="Times New Roman" w:hAnsi="Times New Roman" w:cs="Times New Roman"/>
        </w:rPr>
      </w:pPr>
      <w:r>
        <w:rPr>
          <w:rFonts w:ascii="Times New Roman" w:hAnsi="Times New Roman" w:cs="Times New Roman"/>
        </w:rPr>
        <w:t>F</w:t>
      </w:r>
      <w:r w:rsidRPr="00A8156F">
        <w:rPr>
          <w:rFonts w:ascii="Times New Roman" w:hAnsi="Times New Roman" w:cs="Times New Roman"/>
        </w:rPr>
        <w:t xml:space="preserve">ocus groups </w:t>
      </w:r>
      <w:r>
        <w:rPr>
          <w:rFonts w:ascii="Times New Roman" w:hAnsi="Times New Roman" w:cs="Times New Roman"/>
        </w:rPr>
        <w:t>are being</w:t>
      </w:r>
      <w:r w:rsidRPr="00A8156F">
        <w:rPr>
          <w:rFonts w:ascii="Times New Roman" w:hAnsi="Times New Roman" w:cs="Times New Roman"/>
        </w:rPr>
        <w:t xml:space="preserve"> </w:t>
      </w:r>
      <w:r w:rsidRPr="00B80134">
        <w:rPr>
          <w:rFonts w:ascii="Times New Roman" w:hAnsi="Times New Roman" w:cs="Times New Roman"/>
        </w:rPr>
        <w:t xml:space="preserve">held to enhance </w:t>
      </w:r>
      <w:r w:rsidRPr="00A8156F">
        <w:rPr>
          <w:rFonts w:ascii="Times New Roman" w:hAnsi="Times New Roman" w:cs="Times New Roman"/>
        </w:rPr>
        <w:t xml:space="preserve">the quantitative and qualitative data collected through the online </w:t>
      </w:r>
      <w:r w:rsidR="006A750D">
        <w:rPr>
          <w:rFonts w:ascii="Times New Roman" w:hAnsi="Times New Roman" w:cs="Times New Roman"/>
        </w:rPr>
        <w:t>assessment</w:t>
      </w:r>
      <w:r w:rsidRPr="00A8156F">
        <w:rPr>
          <w:rFonts w:ascii="Times New Roman" w:hAnsi="Times New Roman" w:cs="Times New Roman"/>
        </w:rPr>
        <w:t xml:space="preserve">.  The focus group script relied on outputs from the online </w:t>
      </w:r>
      <w:r w:rsidR="006A750D">
        <w:rPr>
          <w:rFonts w:ascii="Times New Roman" w:hAnsi="Times New Roman" w:cs="Times New Roman"/>
        </w:rPr>
        <w:t xml:space="preserve">assessment </w:t>
      </w:r>
      <w:r w:rsidR="007203A3">
        <w:rPr>
          <w:rFonts w:ascii="Times New Roman" w:hAnsi="Times New Roman" w:cs="Times New Roman"/>
        </w:rPr>
        <w:t>and focused</w:t>
      </w:r>
      <w:r w:rsidR="00BD4D09">
        <w:rPr>
          <w:rFonts w:ascii="Times New Roman" w:hAnsi="Times New Roman" w:cs="Times New Roman"/>
        </w:rPr>
        <w:t xml:space="preserve"> </w:t>
      </w:r>
      <w:r w:rsidRPr="00A8156F">
        <w:rPr>
          <w:rFonts w:ascii="Times New Roman" w:hAnsi="Times New Roman" w:cs="Times New Roman"/>
        </w:rPr>
        <w:t xml:space="preserve">on areas where more explanation or greater detail </w:t>
      </w:r>
      <w:r w:rsidR="007203A3">
        <w:rPr>
          <w:rFonts w:ascii="Times New Roman" w:hAnsi="Times New Roman" w:cs="Times New Roman"/>
        </w:rPr>
        <w:t>was</w:t>
      </w:r>
      <w:r w:rsidR="007203A3" w:rsidRPr="00A8156F">
        <w:rPr>
          <w:rFonts w:ascii="Times New Roman" w:hAnsi="Times New Roman" w:cs="Times New Roman"/>
        </w:rPr>
        <w:t xml:space="preserve"> </w:t>
      </w:r>
      <w:r w:rsidR="00BD4D09">
        <w:rPr>
          <w:rFonts w:ascii="Times New Roman" w:hAnsi="Times New Roman" w:cs="Times New Roman"/>
        </w:rPr>
        <w:t xml:space="preserve">needed.  </w:t>
      </w:r>
      <w:r w:rsidRPr="00A8156F">
        <w:rPr>
          <w:rFonts w:ascii="Times New Roman" w:hAnsi="Times New Roman" w:cs="Times New Roman"/>
        </w:rPr>
        <w:t xml:space="preserve">Until </w:t>
      </w:r>
      <w:r>
        <w:rPr>
          <w:rFonts w:ascii="Times New Roman" w:hAnsi="Times New Roman" w:cs="Times New Roman"/>
        </w:rPr>
        <w:t xml:space="preserve">the </w:t>
      </w:r>
      <w:r w:rsidR="006A750D">
        <w:rPr>
          <w:rFonts w:ascii="Times New Roman" w:hAnsi="Times New Roman" w:cs="Times New Roman"/>
        </w:rPr>
        <w:t>assessment</w:t>
      </w:r>
      <w:r w:rsidR="006A750D" w:rsidRPr="00A8156F">
        <w:rPr>
          <w:rFonts w:ascii="Times New Roman" w:hAnsi="Times New Roman" w:cs="Times New Roman"/>
        </w:rPr>
        <w:t xml:space="preserve"> </w:t>
      </w:r>
      <w:r w:rsidR="00701F13">
        <w:rPr>
          <w:rFonts w:ascii="Times New Roman" w:hAnsi="Times New Roman" w:cs="Times New Roman"/>
        </w:rPr>
        <w:t xml:space="preserve">was completed and </w:t>
      </w:r>
      <w:r w:rsidRPr="00A8156F">
        <w:rPr>
          <w:rFonts w:ascii="Times New Roman" w:hAnsi="Times New Roman" w:cs="Times New Roman"/>
        </w:rPr>
        <w:t xml:space="preserve">results compiled, additional questions could not be formulated </w:t>
      </w:r>
      <w:r>
        <w:rPr>
          <w:rFonts w:ascii="Times New Roman" w:hAnsi="Times New Roman" w:cs="Times New Roman"/>
        </w:rPr>
        <w:t>for</w:t>
      </w:r>
      <w:r w:rsidRPr="00A8156F">
        <w:rPr>
          <w:rFonts w:ascii="Times New Roman" w:hAnsi="Times New Roman" w:cs="Times New Roman"/>
        </w:rPr>
        <w:t xml:space="preserve"> a script </w:t>
      </w:r>
      <w:r>
        <w:rPr>
          <w:rFonts w:ascii="Times New Roman" w:hAnsi="Times New Roman" w:cs="Times New Roman"/>
        </w:rPr>
        <w:t xml:space="preserve">to </w:t>
      </w:r>
      <w:proofErr w:type="gramStart"/>
      <w:r>
        <w:rPr>
          <w:rFonts w:ascii="Times New Roman" w:hAnsi="Times New Roman" w:cs="Times New Roman"/>
        </w:rPr>
        <w:t xml:space="preserve">conduct </w:t>
      </w:r>
      <w:r w:rsidR="00BD4D09">
        <w:rPr>
          <w:rFonts w:ascii="Times New Roman" w:hAnsi="Times New Roman" w:cs="Times New Roman"/>
        </w:rPr>
        <w:t xml:space="preserve"> the</w:t>
      </w:r>
      <w:proofErr w:type="gramEnd"/>
      <w:r w:rsidR="00BD4D09">
        <w:rPr>
          <w:rFonts w:ascii="Times New Roman" w:hAnsi="Times New Roman" w:cs="Times New Roman"/>
        </w:rPr>
        <w:t xml:space="preserve"> focus group sessions.  </w:t>
      </w:r>
      <w:r w:rsidRPr="00A8156F">
        <w:rPr>
          <w:rFonts w:ascii="Times New Roman" w:hAnsi="Times New Roman" w:cs="Times New Roman"/>
        </w:rPr>
        <w:t xml:space="preserve">This is the reason for this </w:t>
      </w:r>
      <w:r>
        <w:rPr>
          <w:rFonts w:ascii="Times New Roman" w:hAnsi="Times New Roman" w:cs="Times New Roman"/>
        </w:rPr>
        <w:t>a</w:t>
      </w:r>
      <w:r w:rsidR="00A8156F">
        <w:rPr>
          <w:rFonts w:ascii="Times New Roman" w:hAnsi="Times New Roman" w:cs="Times New Roman"/>
        </w:rPr>
        <w:t>djustment.</w:t>
      </w:r>
    </w:p>
    <w:p w14:paraId="77026B56" w14:textId="77777777" w:rsidR="00091C93" w:rsidRDefault="00091C93" w:rsidP="00A8156F">
      <w:pPr>
        <w:spacing w:line="240" w:lineRule="auto"/>
        <w:rPr>
          <w:rFonts w:ascii="Times New Roman" w:hAnsi="Times New Roman" w:cs="Times New Roman"/>
        </w:rPr>
      </w:pPr>
    </w:p>
    <w:p w14:paraId="32DCBED9" w14:textId="77777777" w:rsidR="00091C93" w:rsidRDefault="00091C93" w:rsidP="00A8156F">
      <w:pPr>
        <w:spacing w:line="240" w:lineRule="auto"/>
        <w:rPr>
          <w:rFonts w:ascii="Times New Roman" w:hAnsi="Times New Roman" w:cs="Times New Roman"/>
        </w:rPr>
      </w:pPr>
    </w:p>
    <w:p w14:paraId="5992675E" w14:textId="77777777" w:rsidR="00091C93" w:rsidRPr="00A8156F" w:rsidRDefault="00091C93" w:rsidP="00A8156F">
      <w:pPr>
        <w:spacing w:line="240" w:lineRule="auto"/>
        <w:rPr>
          <w:rFonts w:ascii="Times New Roman" w:hAnsi="Times New Roman" w:cs="Times New Roman"/>
        </w:rPr>
      </w:pPr>
    </w:p>
    <w:p w14:paraId="04F76581" w14:textId="77777777" w:rsidR="00EF1B26" w:rsidRDefault="00EF1B26" w:rsidP="00EF1B26">
      <w:pPr>
        <w:pStyle w:val="ListParagraph"/>
        <w:numPr>
          <w:ilvl w:val="0"/>
          <w:numId w:val="15"/>
        </w:numPr>
        <w:spacing w:line="240" w:lineRule="auto"/>
        <w:rPr>
          <w:rFonts w:ascii="Times New Roman" w:hAnsi="Times New Roman" w:cs="Times New Roman"/>
          <w:b/>
        </w:rPr>
      </w:pPr>
      <w:r>
        <w:rPr>
          <w:rFonts w:ascii="Times New Roman" w:hAnsi="Times New Roman" w:cs="Times New Roman"/>
          <w:b/>
        </w:rPr>
        <w:lastRenderedPageBreak/>
        <w:t xml:space="preserve"> Plans for Tabulation and Publication and Project Time Schedule</w:t>
      </w:r>
    </w:p>
    <w:p w14:paraId="21FDB12D" w14:textId="77777777" w:rsidR="00EF1B26" w:rsidRPr="007D0B69" w:rsidRDefault="00EF1B26" w:rsidP="00EF1B26">
      <w:pPr>
        <w:spacing w:line="240" w:lineRule="auto"/>
        <w:rPr>
          <w:rFonts w:ascii="Times New Roman" w:hAnsi="Times New Roman" w:cs="Times New Roman"/>
          <w:sz w:val="24"/>
          <w:szCs w:val="24"/>
        </w:rPr>
      </w:pPr>
      <w:r w:rsidRPr="007D0B69">
        <w:rPr>
          <w:rFonts w:ascii="Times New Roman" w:hAnsi="Times New Roman" w:cs="Times New Roman"/>
          <w:sz w:val="24"/>
          <w:szCs w:val="24"/>
        </w:rPr>
        <w:t>Qualitative analysis methods will be used fo</w:t>
      </w:r>
      <w:r w:rsidR="00BD4D09">
        <w:rPr>
          <w:rFonts w:ascii="Times New Roman" w:hAnsi="Times New Roman" w:cs="Times New Roman"/>
          <w:sz w:val="24"/>
          <w:szCs w:val="24"/>
        </w:rPr>
        <w:t xml:space="preserve">r the focus group results.  </w:t>
      </w:r>
      <w:r w:rsidR="00A8156F">
        <w:rPr>
          <w:rFonts w:ascii="Times New Roman" w:hAnsi="Times New Roman" w:cs="Times New Roman"/>
          <w:sz w:val="24"/>
          <w:szCs w:val="24"/>
        </w:rPr>
        <w:t>Notes will be taken during the focus gro</w:t>
      </w:r>
      <w:r w:rsidR="00BD4D09">
        <w:rPr>
          <w:rFonts w:ascii="Times New Roman" w:hAnsi="Times New Roman" w:cs="Times New Roman"/>
          <w:sz w:val="24"/>
          <w:szCs w:val="24"/>
        </w:rPr>
        <w:t>u</w:t>
      </w:r>
      <w:r w:rsidR="00A8156F">
        <w:rPr>
          <w:rFonts w:ascii="Times New Roman" w:hAnsi="Times New Roman" w:cs="Times New Roman"/>
          <w:sz w:val="24"/>
          <w:szCs w:val="24"/>
        </w:rPr>
        <w:t xml:space="preserve">p session and </w:t>
      </w:r>
      <w:r w:rsidRPr="007D0B69">
        <w:rPr>
          <w:rFonts w:ascii="Times New Roman" w:hAnsi="Times New Roman" w:cs="Times New Roman"/>
          <w:sz w:val="24"/>
          <w:szCs w:val="24"/>
        </w:rPr>
        <w:t xml:space="preserve">recordings will be reviewed </w:t>
      </w:r>
      <w:r w:rsidR="00A8156F">
        <w:rPr>
          <w:rFonts w:ascii="Times New Roman" w:hAnsi="Times New Roman" w:cs="Times New Roman"/>
          <w:sz w:val="24"/>
          <w:szCs w:val="24"/>
        </w:rPr>
        <w:t xml:space="preserve">and notes transcribed </w:t>
      </w:r>
      <w:r w:rsidRPr="007D0B69">
        <w:rPr>
          <w:rFonts w:ascii="Times New Roman" w:hAnsi="Times New Roman" w:cs="Times New Roman"/>
          <w:sz w:val="24"/>
          <w:szCs w:val="24"/>
        </w:rPr>
        <w:t>to identify general themes</w:t>
      </w:r>
      <w:r w:rsidR="00A8156F">
        <w:rPr>
          <w:rFonts w:ascii="Times New Roman" w:hAnsi="Times New Roman" w:cs="Times New Roman"/>
          <w:sz w:val="24"/>
          <w:szCs w:val="24"/>
        </w:rPr>
        <w:t xml:space="preserve">/topics that can be used to clarify or enhance the online </w:t>
      </w:r>
      <w:r w:rsidR="006A750D">
        <w:rPr>
          <w:rFonts w:ascii="Times New Roman" w:hAnsi="Times New Roman" w:cs="Times New Roman"/>
          <w:sz w:val="24"/>
          <w:szCs w:val="24"/>
        </w:rPr>
        <w:t>assessment</w:t>
      </w:r>
      <w:r w:rsidR="00BD4D09">
        <w:rPr>
          <w:rFonts w:ascii="Times New Roman" w:hAnsi="Times New Roman" w:cs="Times New Roman"/>
          <w:sz w:val="24"/>
          <w:szCs w:val="24"/>
        </w:rPr>
        <w:t xml:space="preserve">.  </w:t>
      </w:r>
      <w:r w:rsidR="00A8156F">
        <w:rPr>
          <w:rFonts w:ascii="Times New Roman" w:hAnsi="Times New Roman" w:cs="Times New Roman"/>
          <w:sz w:val="24"/>
          <w:szCs w:val="24"/>
        </w:rPr>
        <w:t>Findings</w:t>
      </w:r>
      <w:r w:rsidR="00BD4D09">
        <w:rPr>
          <w:rFonts w:ascii="Times New Roman" w:hAnsi="Times New Roman" w:cs="Times New Roman"/>
          <w:sz w:val="24"/>
          <w:szCs w:val="24"/>
        </w:rPr>
        <w:t xml:space="preserve"> will be summarized.  </w:t>
      </w:r>
      <w:r w:rsidRPr="007D0B69">
        <w:rPr>
          <w:rFonts w:ascii="Times New Roman" w:hAnsi="Times New Roman" w:cs="Times New Roman"/>
          <w:sz w:val="24"/>
          <w:szCs w:val="24"/>
        </w:rPr>
        <w:t>This information will be added to the final report.</w:t>
      </w:r>
    </w:p>
    <w:p w14:paraId="1C82BE60" w14:textId="77777777" w:rsidR="00EF1B26" w:rsidRPr="00B7791C"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 xml:space="preserve">Design </w:t>
      </w:r>
      <w:r>
        <w:rPr>
          <w:rFonts w:ascii="Times New Roman" w:hAnsi="Times New Roman" w:cs="Times New Roman"/>
          <w:sz w:val="24"/>
          <w:szCs w:val="24"/>
          <w:u w:val="single"/>
        </w:rPr>
        <w:t xml:space="preserve">focus group script </w:t>
      </w:r>
      <w:r w:rsidRPr="00B7791C">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B7791C">
        <w:rPr>
          <w:rFonts w:ascii="Times New Roman" w:hAnsi="Times New Roman" w:cs="Times New Roman"/>
          <w:sz w:val="24"/>
          <w:szCs w:val="24"/>
          <w:u w:val="single"/>
        </w:rPr>
        <w:t>(COMPLETE)</w:t>
      </w:r>
    </w:p>
    <w:p w14:paraId="5ECE3719" w14:textId="77777777" w:rsidR="00EF1B26" w:rsidRPr="00B7791C"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Develop protocol, instructions and analysis plan</w:t>
      </w:r>
      <w:r>
        <w:rPr>
          <w:rFonts w:ascii="Times New Roman" w:hAnsi="Times New Roman" w:cs="Times New Roman"/>
          <w:sz w:val="24"/>
          <w:szCs w:val="24"/>
          <w:u w:val="single"/>
        </w:rPr>
        <w:t xml:space="preserve"> </w:t>
      </w:r>
      <w:r w:rsidR="007D0B69">
        <w:rPr>
          <w:rFonts w:ascii="Times New Roman" w:hAnsi="Times New Roman" w:cs="Times New Roman"/>
          <w:sz w:val="24"/>
          <w:szCs w:val="24"/>
          <w:u w:val="single"/>
        </w:rPr>
        <w:tab/>
      </w:r>
      <w:r w:rsidRPr="00B7791C">
        <w:rPr>
          <w:rFonts w:ascii="Times New Roman" w:hAnsi="Times New Roman" w:cs="Times New Roman"/>
          <w:sz w:val="24"/>
          <w:szCs w:val="24"/>
          <w:u w:val="single"/>
        </w:rPr>
        <w:t>(COMPLETE)</w:t>
      </w:r>
    </w:p>
    <w:p w14:paraId="2824AC33" w14:textId="77777777" w:rsidR="00EF1B26" w:rsidRPr="00B7791C"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 xml:space="preserve">Prepare OMB </w:t>
      </w:r>
      <w:r>
        <w:rPr>
          <w:rFonts w:ascii="Times New Roman" w:hAnsi="Times New Roman" w:cs="Times New Roman"/>
          <w:sz w:val="24"/>
          <w:szCs w:val="24"/>
          <w:u w:val="single"/>
        </w:rPr>
        <w:t>addendum</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t>(COMPLETE)</w:t>
      </w:r>
    </w:p>
    <w:p w14:paraId="21EEEC82" w14:textId="77777777" w:rsidR="00EF1B26" w:rsidRPr="00B7791C"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 xml:space="preserve">Submit OMB </w:t>
      </w:r>
      <w:r>
        <w:rPr>
          <w:rFonts w:ascii="Times New Roman" w:hAnsi="Times New Roman" w:cs="Times New Roman"/>
          <w:sz w:val="24"/>
          <w:szCs w:val="24"/>
          <w:u w:val="single"/>
        </w:rPr>
        <w:t>addendum</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t>(COMPLETE)</w:t>
      </w:r>
    </w:p>
    <w:p w14:paraId="65F3F1BE" w14:textId="77777777" w:rsidR="00EF1B26" w:rsidRPr="00B7791C"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OMB approval</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t>(TBD)</w:t>
      </w:r>
    </w:p>
    <w:p w14:paraId="5A8E00E8" w14:textId="77777777" w:rsidR="00EF1B26" w:rsidRPr="00B7791C"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r>
      <w:r>
        <w:rPr>
          <w:rFonts w:ascii="Times New Roman" w:hAnsi="Times New Roman" w:cs="Times New Roman"/>
          <w:sz w:val="24"/>
          <w:szCs w:val="24"/>
          <w:u w:val="single"/>
        </w:rPr>
        <w:t>Schedule focus groups</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Pr>
          <w:rFonts w:ascii="Times New Roman" w:hAnsi="Times New Roman" w:cs="Times New Roman"/>
          <w:sz w:val="24"/>
          <w:szCs w:val="24"/>
          <w:u w:val="single"/>
        </w:rPr>
        <w:tab/>
      </w:r>
      <w:r w:rsidRPr="00B7791C">
        <w:rPr>
          <w:rFonts w:ascii="Times New Roman" w:hAnsi="Times New Roman" w:cs="Times New Roman"/>
          <w:sz w:val="24"/>
          <w:szCs w:val="24"/>
          <w:u w:val="single"/>
        </w:rPr>
        <w:t>(</w:t>
      </w:r>
      <w:r w:rsidR="00273D75">
        <w:rPr>
          <w:rFonts w:ascii="Times New Roman" w:hAnsi="Times New Roman" w:cs="Times New Roman"/>
          <w:sz w:val="24"/>
          <w:szCs w:val="24"/>
          <w:u w:val="single"/>
        </w:rPr>
        <w:t xml:space="preserve">1 </w:t>
      </w:r>
      <w:proofErr w:type="gramStart"/>
      <w:r w:rsidR="00273D75">
        <w:rPr>
          <w:rFonts w:ascii="Times New Roman" w:hAnsi="Times New Roman" w:cs="Times New Roman"/>
          <w:sz w:val="24"/>
          <w:szCs w:val="24"/>
          <w:u w:val="single"/>
        </w:rPr>
        <w:t xml:space="preserve">month </w:t>
      </w:r>
      <w:r w:rsidRPr="00B7791C">
        <w:rPr>
          <w:rFonts w:ascii="Times New Roman" w:hAnsi="Times New Roman" w:cs="Times New Roman"/>
          <w:sz w:val="24"/>
          <w:szCs w:val="24"/>
          <w:u w:val="single"/>
        </w:rPr>
        <w:t>)</w:t>
      </w:r>
      <w:proofErr w:type="gramEnd"/>
    </w:p>
    <w:p w14:paraId="14C599ED" w14:textId="77777777" w:rsidR="00EF1B26"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r>
      <w:r>
        <w:rPr>
          <w:rFonts w:ascii="Times New Roman" w:hAnsi="Times New Roman" w:cs="Times New Roman"/>
          <w:sz w:val="24"/>
          <w:szCs w:val="24"/>
          <w:u w:val="single"/>
        </w:rPr>
        <w:t>Conduct focus groups</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B7791C">
        <w:rPr>
          <w:rFonts w:ascii="Times New Roman" w:hAnsi="Times New Roman" w:cs="Times New Roman"/>
          <w:sz w:val="24"/>
          <w:szCs w:val="24"/>
          <w:u w:val="single"/>
        </w:rPr>
        <w:t>(</w:t>
      </w:r>
      <w:r w:rsidR="00273D75">
        <w:rPr>
          <w:rFonts w:ascii="Times New Roman" w:hAnsi="Times New Roman" w:cs="Times New Roman"/>
          <w:sz w:val="24"/>
          <w:szCs w:val="24"/>
          <w:u w:val="single"/>
        </w:rPr>
        <w:t>2 months)</w:t>
      </w:r>
    </w:p>
    <w:p w14:paraId="7BAEE42C" w14:textId="77777777" w:rsidR="00EF1B26" w:rsidRPr="00B7791C"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r>
      <w:r>
        <w:rPr>
          <w:rFonts w:ascii="Times New Roman" w:hAnsi="Times New Roman" w:cs="Times New Roman"/>
          <w:sz w:val="24"/>
          <w:szCs w:val="24"/>
          <w:u w:val="single"/>
        </w:rPr>
        <w:t xml:space="preserve">Analyze data </w:t>
      </w:r>
      <w:r>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B7791C">
        <w:rPr>
          <w:rFonts w:ascii="Times New Roman" w:hAnsi="Times New Roman" w:cs="Times New Roman"/>
          <w:sz w:val="24"/>
          <w:szCs w:val="24"/>
          <w:u w:val="single"/>
        </w:rPr>
        <w:t>(</w:t>
      </w:r>
      <w:r>
        <w:rPr>
          <w:rFonts w:ascii="Times New Roman" w:hAnsi="Times New Roman" w:cs="Times New Roman"/>
          <w:sz w:val="24"/>
          <w:szCs w:val="24"/>
          <w:u w:val="single"/>
        </w:rPr>
        <w:t>2 months</w:t>
      </w:r>
      <w:r w:rsidRPr="00B7791C">
        <w:rPr>
          <w:rFonts w:ascii="Times New Roman" w:hAnsi="Times New Roman" w:cs="Times New Roman"/>
          <w:sz w:val="24"/>
          <w:szCs w:val="24"/>
          <w:u w:val="single"/>
        </w:rPr>
        <w:t>)</w:t>
      </w:r>
    </w:p>
    <w:p w14:paraId="7F746C55" w14:textId="77777777" w:rsidR="00EF1B26" w:rsidRDefault="00EF1B26" w:rsidP="00EF1B26">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Prepare report</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t>(2 months)</w:t>
      </w:r>
    </w:p>
    <w:p w14:paraId="306CFEED" w14:textId="77777777" w:rsidR="007C2DC6" w:rsidRDefault="007C2DC6" w:rsidP="00EF1B26">
      <w:pPr>
        <w:spacing w:after="0" w:line="240" w:lineRule="auto"/>
        <w:rPr>
          <w:rFonts w:ascii="Times New Roman" w:hAnsi="Times New Roman" w:cs="Times New Roman"/>
          <w:sz w:val="24"/>
          <w:szCs w:val="24"/>
          <w:u w:val="single"/>
        </w:rPr>
      </w:pPr>
    </w:p>
    <w:p w14:paraId="607CA249" w14:textId="77777777" w:rsidR="007C2DC6" w:rsidRDefault="007C2DC6" w:rsidP="007C2DC6">
      <w:pPr>
        <w:pStyle w:val="ListParagraph"/>
        <w:numPr>
          <w:ilvl w:val="0"/>
          <w:numId w:val="1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Display of OMB Approval Date</w:t>
      </w:r>
    </w:p>
    <w:p w14:paraId="286AC2B5" w14:textId="77777777" w:rsidR="007D0B69" w:rsidRDefault="007D0B69" w:rsidP="007D0B69">
      <w:pPr>
        <w:pStyle w:val="ListParagraph"/>
        <w:spacing w:after="0" w:line="240" w:lineRule="auto"/>
        <w:rPr>
          <w:rFonts w:ascii="Times New Roman" w:hAnsi="Times New Roman" w:cs="Times New Roman"/>
          <w:b/>
          <w:sz w:val="24"/>
          <w:szCs w:val="24"/>
        </w:rPr>
      </w:pPr>
    </w:p>
    <w:p w14:paraId="22BC5AB8" w14:textId="77777777" w:rsidR="007C2DC6" w:rsidRPr="007C2DC6" w:rsidRDefault="007C2DC6" w:rsidP="007D0B69">
      <w:pPr>
        <w:spacing w:after="0" w:line="240" w:lineRule="auto"/>
        <w:ind w:left="360" w:hanging="360"/>
        <w:rPr>
          <w:rFonts w:ascii="Times New Roman" w:hAnsi="Times New Roman" w:cs="Times New Roman"/>
          <w:sz w:val="24"/>
          <w:szCs w:val="24"/>
        </w:rPr>
      </w:pPr>
      <w:r w:rsidRPr="007C2DC6">
        <w:rPr>
          <w:rFonts w:ascii="Times New Roman" w:hAnsi="Times New Roman" w:cs="Times New Roman"/>
          <w:sz w:val="24"/>
          <w:szCs w:val="24"/>
        </w:rPr>
        <w:t>We are requesting no exemption.</w:t>
      </w:r>
    </w:p>
    <w:p w14:paraId="2EF10AD4" w14:textId="77777777" w:rsidR="007C2DC6" w:rsidRDefault="007C2DC6" w:rsidP="007C2DC6">
      <w:pPr>
        <w:spacing w:after="0" w:line="240" w:lineRule="auto"/>
        <w:ind w:left="360"/>
        <w:rPr>
          <w:rFonts w:ascii="Times New Roman" w:hAnsi="Times New Roman" w:cs="Times New Roman"/>
          <w:b/>
          <w:sz w:val="24"/>
          <w:szCs w:val="24"/>
        </w:rPr>
      </w:pPr>
    </w:p>
    <w:p w14:paraId="70393384" w14:textId="77777777" w:rsidR="007C2DC6" w:rsidRDefault="007C2DC6" w:rsidP="007C2DC6">
      <w:pPr>
        <w:pStyle w:val="ListParagraph"/>
        <w:numPr>
          <w:ilvl w:val="0"/>
          <w:numId w:val="15"/>
        </w:numPr>
        <w:spacing w:after="0" w:line="240" w:lineRule="auto"/>
        <w:rPr>
          <w:rFonts w:ascii="Times New Roman" w:hAnsi="Times New Roman" w:cs="Times New Roman"/>
          <w:b/>
          <w:sz w:val="24"/>
          <w:szCs w:val="24"/>
        </w:rPr>
      </w:pPr>
      <w:r w:rsidRPr="007C2DC6">
        <w:rPr>
          <w:rFonts w:ascii="Times New Roman" w:hAnsi="Times New Roman" w:cs="Times New Roman"/>
          <w:b/>
          <w:sz w:val="24"/>
          <w:szCs w:val="24"/>
        </w:rPr>
        <w:t xml:space="preserve"> Exceptions to Certification for Paperwork Reduction Act Submissions</w:t>
      </w:r>
    </w:p>
    <w:p w14:paraId="5D7A3A40" w14:textId="77777777" w:rsidR="007D0B69" w:rsidRDefault="007D0B69" w:rsidP="007C2DC6">
      <w:pPr>
        <w:spacing w:after="0" w:line="240" w:lineRule="auto"/>
        <w:ind w:left="360"/>
        <w:rPr>
          <w:rFonts w:ascii="Times New Roman" w:hAnsi="Times New Roman" w:cs="Times New Roman"/>
          <w:sz w:val="24"/>
          <w:szCs w:val="24"/>
        </w:rPr>
      </w:pPr>
    </w:p>
    <w:p w14:paraId="35198749" w14:textId="77777777" w:rsidR="007C2DC6" w:rsidRDefault="007C2DC6" w:rsidP="007D0B69">
      <w:pPr>
        <w:spacing w:after="0" w:line="240" w:lineRule="auto"/>
        <w:rPr>
          <w:rFonts w:ascii="Times New Roman" w:hAnsi="Times New Roman" w:cs="Times New Roman"/>
          <w:sz w:val="24"/>
          <w:szCs w:val="24"/>
        </w:rPr>
      </w:pPr>
      <w:r w:rsidRPr="007C2DC6">
        <w:rPr>
          <w:rFonts w:ascii="Times New Roman" w:hAnsi="Times New Roman" w:cs="Times New Roman"/>
          <w:sz w:val="24"/>
          <w:szCs w:val="24"/>
        </w:rPr>
        <w:t>The</w:t>
      </w:r>
      <w:r>
        <w:rPr>
          <w:rFonts w:ascii="Times New Roman" w:hAnsi="Times New Roman" w:cs="Times New Roman"/>
          <w:sz w:val="24"/>
          <w:szCs w:val="24"/>
        </w:rPr>
        <w:t>re are no ex</w:t>
      </w:r>
      <w:r w:rsidR="00BD4D09">
        <w:rPr>
          <w:rFonts w:ascii="Times New Roman" w:hAnsi="Times New Roman" w:cs="Times New Roman"/>
          <w:sz w:val="24"/>
          <w:szCs w:val="24"/>
        </w:rPr>
        <w:t xml:space="preserve">emptions to the certification.  </w:t>
      </w:r>
      <w:r>
        <w:rPr>
          <w:rFonts w:ascii="Times New Roman" w:hAnsi="Times New Roman" w:cs="Times New Roman"/>
          <w:sz w:val="24"/>
          <w:szCs w:val="24"/>
        </w:rPr>
        <w:t>These activities comply with the requirements in 5 CFR 1320.9.</w:t>
      </w:r>
    </w:p>
    <w:p w14:paraId="2F67D3C9" w14:textId="77777777" w:rsidR="00045956" w:rsidRDefault="00045956" w:rsidP="007C2DC6">
      <w:pPr>
        <w:spacing w:after="0" w:line="240" w:lineRule="auto"/>
        <w:ind w:left="360"/>
        <w:rPr>
          <w:rFonts w:ascii="Times New Roman" w:hAnsi="Times New Roman" w:cs="Times New Roman"/>
          <w:sz w:val="24"/>
          <w:szCs w:val="24"/>
        </w:rPr>
      </w:pPr>
    </w:p>
    <w:p w14:paraId="3D349ECF" w14:textId="77777777" w:rsidR="00045956" w:rsidRPr="00B7791C" w:rsidRDefault="00045956" w:rsidP="00045956">
      <w:pPr>
        <w:spacing w:after="0" w:line="240" w:lineRule="auto"/>
        <w:rPr>
          <w:rFonts w:ascii="Times New Roman" w:hAnsi="Times New Roman" w:cs="Times New Roman"/>
          <w:b/>
          <w:sz w:val="24"/>
          <w:szCs w:val="24"/>
        </w:rPr>
      </w:pPr>
      <w:r w:rsidRPr="00B7791C">
        <w:rPr>
          <w:rFonts w:ascii="Times New Roman" w:hAnsi="Times New Roman" w:cs="Times New Roman"/>
          <w:b/>
          <w:sz w:val="24"/>
          <w:szCs w:val="24"/>
        </w:rPr>
        <w:t>LIST OF ATTACHMENTS – Section A</w:t>
      </w:r>
    </w:p>
    <w:p w14:paraId="26BD4E68" w14:textId="77777777" w:rsidR="00045956" w:rsidRPr="00B7791C" w:rsidRDefault="00045956" w:rsidP="00045956">
      <w:pPr>
        <w:spacing w:after="0" w:line="240" w:lineRule="auto"/>
        <w:rPr>
          <w:rFonts w:ascii="Times New Roman" w:hAnsi="Times New Roman" w:cs="Times New Roman"/>
          <w:sz w:val="24"/>
          <w:szCs w:val="24"/>
        </w:rPr>
      </w:pPr>
      <w:r w:rsidRPr="00B7791C">
        <w:rPr>
          <w:rFonts w:ascii="Times New Roman" w:hAnsi="Times New Roman" w:cs="Times New Roman"/>
          <w:sz w:val="24"/>
          <w:szCs w:val="24"/>
        </w:rPr>
        <w:t>Note: Attachments are included as separate files as instructed.</w:t>
      </w:r>
    </w:p>
    <w:p w14:paraId="4775B224" w14:textId="77777777" w:rsidR="00045956" w:rsidRPr="00B7791C" w:rsidRDefault="00045956" w:rsidP="00045956">
      <w:pPr>
        <w:spacing w:after="0" w:line="240" w:lineRule="auto"/>
        <w:rPr>
          <w:rFonts w:ascii="Times New Roman" w:hAnsi="Times New Roman" w:cs="Times New Roman"/>
          <w:b/>
          <w:sz w:val="24"/>
          <w:szCs w:val="24"/>
        </w:rPr>
      </w:pPr>
    </w:p>
    <w:p w14:paraId="093FD810" w14:textId="77777777" w:rsidR="00045956" w:rsidRPr="00B7791C" w:rsidRDefault="00045956" w:rsidP="00045956">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 A</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B7791C">
        <w:rPr>
          <w:rFonts w:ascii="Times New Roman" w:hAnsi="Times New Roman" w:cs="Times New Roman"/>
          <w:b/>
          <w:sz w:val="24"/>
          <w:szCs w:val="24"/>
        </w:rPr>
        <w:t xml:space="preserve">NHTSA Fatality Analysis </w:t>
      </w:r>
      <w:r>
        <w:rPr>
          <w:rFonts w:ascii="Times New Roman" w:hAnsi="Times New Roman" w:cs="Times New Roman"/>
          <w:b/>
          <w:sz w:val="24"/>
          <w:szCs w:val="24"/>
        </w:rPr>
        <w:t>Reporting</w:t>
      </w:r>
      <w:r w:rsidRPr="00B7791C">
        <w:rPr>
          <w:rFonts w:ascii="Times New Roman" w:hAnsi="Times New Roman" w:cs="Times New Roman"/>
          <w:b/>
          <w:sz w:val="24"/>
          <w:szCs w:val="24"/>
        </w:rPr>
        <w:t xml:space="preserve"> System</w:t>
      </w:r>
      <w:r>
        <w:rPr>
          <w:rFonts w:ascii="Times New Roman" w:hAnsi="Times New Roman" w:cs="Times New Roman"/>
          <w:b/>
          <w:sz w:val="24"/>
          <w:szCs w:val="24"/>
        </w:rPr>
        <w:t xml:space="preserve"> example</w:t>
      </w:r>
      <w:r w:rsidRPr="00B7791C">
        <w:rPr>
          <w:rFonts w:ascii="Times New Roman" w:hAnsi="Times New Roman" w:cs="Times New Roman"/>
          <w:b/>
          <w:sz w:val="24"/>
          <w:szCs w:val="24"/>
        </w:rPr>
        <w:t xml:space="preserve"> </w:t>
      </w:r>
    </w:p>
    <w:p w14:paraId="2BBAB988" w14:textId="359E8DFB" w:rsidR="00045956" w:rsidRDefault="00045956" w:rsidP="00045956">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 B</w:t>
      </w:r>
      <w:r>
        <w:rPr>
          <w:rFonts w:ascii="Times New Roman" w:hAnsi="Times New Roman" w:cs="Times New Roman"/>
          <w:b/>
          <w:sz w:val="24"/>
          <w:szCs w:val="24"/>
        </w:rPr>
        <w:t>.</w:t>
      </w:r>
      <w:proofErr w:type="gramEnd"/>
      <w:r>
        <w:rPr>
          <w:rFonts w:ascii="Times New Roman" w:hAnsi="Times New Roman" w:cs="Times New Roman"/>
          <w:b/>
          <w:sz w:val="24"/>
          <w:szCs w:val="24"/>
        </w:rPr>
        <w:t xml:space="preserve">  Motor Vehicle Winnable Battle letter</w:t>
      </w:r>
    </w:p>
    <w:p w14:paraId="1EB9AA68" w14:textId="306D29C9" w:rsidR="005E364B" w:rsidRDefault="005E364B" w:rsidP="0004595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Attachment C.</w:t>
      </w:r>
      <w:proofErr w:type="gramEnd"/>
      <w:r>
        <w:rPr>
          <w:rFonts w:ascii="Times New Roman" w:hAnsi="Times New Roman" w:cs="Times New Roman"/>
          <w:b/>
          <w:sz w:val="24"/>
          <w:szCs w:val="24"/>
        </w:rPr>
        <w:t xml:space="preserve">  List of study states</w:t>
      </w:r>
    </w:p>
    <w:p w14:paraId="3703CD40" w14:textId="3636355D" w:rsidR="005E364B" w:rsidRDefault="005E364B" w:rsidP="0004595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Attachment D.</w:t>
      </w:r>
      <w:proofErr w:type="gramEnd"/>
      <w:r>
        <w:rPr>
          <w:rFonts w:ascii="Times New Roman" w:hAnsi="Times New Roman" w:cs="Times New Roman"/>
          <w:b/>
          <w:sz w:val="24"/>
          <w:szCs w:val="24"/>
        </w:rPr>
        <w:t xml:space="preserve">  Results of original assessment</w:t>
      </w:r>
    </w:p>
    <w:p w14:paraId="66E8DC82" w14:textId="744BB792" w:rsidR="005E364B" w:rsidRDefault="005E364B" w:rsidP="0004595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Attachment E.</w:t>
      </w:r>
      <w:proofErr w:type="gramEnd"/>
      <w:r>
        <w:rPr>
          <w:rFonts w:ascii="Times New Roman" w:hAnsi="Times New Roman" w:cs="Times New Roman"/>
          <w:b/>
          <w:sz w:val="24"/>
          <w:szCs w:val="24"/>
        </w:rPr>
        <w:t xml:space="preserve">  Email requesting participation</w:t>
      </w:r>
    </w:p>
    <w:p w14:paraId="3555F115" w14:textId="77777777" w:rsidR="00C1096C" w:rsidRDefault="00C1096C" w:rsidP="00045956">
      <w:pPr>
        <w:spacing w:after="0" w:line="240" w:lineRule="auto"/>
        <w:rPr>
          <w:rFonts w:ascii="Times New Roman" w:hAnsi="Times New Roman" w:cs="Times New Roman"/>
          <w:b/>
          <w:sz w:val="24"/>
          <w:szCs w:val="24"/>
        </w:rPr>
      </w:pPr>
      <w:proofErr w:type="gramStart"/>
      <w:r w:rsidRPr="00C1096C">
        <w:rPr>
          <w:rFonts w:ascii="Times New Roman" w:hAnsi="Times New Roman" w:cs="Times New Roman"/>
          <w:b/>
          <w:sz w:val="24"/>
          <w:szCs w:val="24"/>
        </w:rPr>
        <w:t>Attachment F</w:t>
      </w:r>
      <w:r>
        <w:rPr>
          <w:rFonts w:ascii="Times New Roman" w:hAnsi="Times New Roman" w:cs="Times New Roman"/>
          <w:b/>
          <w:sz w:val="24"/>
          <w:szCs w:val="24"/>
        </w:rPr>
        <w:t>.</w:t>
      </w:r>
      <w:proofErr w:type="gramEnd"/>
      <w:r>
        <w:rPr>
          <w:rFonts w:ascii="Times New Roman" w:hAnsi="Times New Roman" w:cs="Times New Roman"/>
          <w:b/>
          <w:sz w:val="24"/>
          <w:szCs w:val="24"/>
        </w:rPr>
        <w:t xml:space="preserve">  Doodle Poll [Word Version]</w:t>
      </w:r>
    </w:p>
    <w:p w14:paraId="426CE973" w14:textId="46EEC218" w:rsidR="00C1096C" w:rsidRPr="00B7791C" w:rsidRDefault="00C1096C" w:rsidP="0004595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Attachment G.</w:t>
      </w:r>
      <w:proofErr w:type="gramEnd"/>
      <w:r>
        <w:rPr>
          <w:rFonts w:ascii="Times New Roman" w:hAnsi="Times New Roman" w:cs="Times New Roman"/>
          <w:b/>
          <w:sz w:val="24"/>
          <w:szCs w:val="24"/>
        </w:rPr>
        <w:t xml:space="preserve">  Doodle Poll </w:t>
      </w:r>
      <w:r w:rsidRPr="00C1096C">
        <w:rPr>
          <w:rFonts w:ascii="Times New Roman" w:hAnsi="Times New Roman" w:cs="Times New Roman"/>
          <w:b/>
          <w:sz w:val="24"/>
          <w:szCs w:val="24"/>
        </w:rPr>
        <w:t>[Web version]</w:t>
      </w:r>
    </w:p>
    <w:p w14:paraId="25C8E09B" w14:textId="1F957642" w:rsidR="007C2DC6" w:rsidRPr="00AD167E" w:rsidRDefault="00C1096C" w:rsidP="00B3729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Attachment H</w:t>
      </w:r>
      <w:r w:rsidR="00045956">
        <w:rPr>
          <w:rFonts w:ascii="Times New Roman" w:hAnsi="Times New Roman" w:cs="Times New Roman"/>
          <w:b/>
          <w:sz w:val="24"/>
          <w:szCs w:val="24"/>
        </w:rPr>
        <w:t>.</w:t>
      </w:r>
      <w:proofErr w:type="gramEnd"/>
      <w:r w:rsidR="00045956">
        <w:rPr>
          <w:rFonts w:ascii="Times New Roman" w:hAnsi="Times New Roman" w:cs="Times New Roman"/>
          <w:b/>
          <w:sz w:val="24"/>
          <w:szCs w:val="24"/>
        </w:rPr>
        <w:t xml:space="preserve">  </w:t>
      </w:r>
      <w:proofErr w:type="gramStart"/>
      <w:r w:rsidR="007C2DC6" w:rsidRPr="00AD167E">
        <w:rPr>
          <w:rFonts w:ascii="Times New Roman" w:hAnsi="Times New Roman" w:cs="Times New Roman"/>
          <w:b/>
          <w:sz w:val="24"/>
          <w:szCs w:val="24"/>
        </w:rPr>
        <w:t>Focus Group script.</w:t>
      </w:r>
      <w:proofErr w:type="gramEnd"/>
    </w:p>
    <w:p w14:paraId="265D6996" w14:textId="308CAB54" w:rsidR="007C2DC6" w:rsidRDefault="007C2DC6" w:rsidP="00B37292">
      <w:pPr>
        <w:spacing w:after="0" w:line="240" w:lineRule="auto"/>
        <w:rPr>
          <w:rFonts w:ascii="Times New Roman" w:hAnsi="Times New Roman" w:cs="Times New Roman"/>
          <w:b/>
          <w:sz w:val="24"/>
          <w:szCs w:val="24"/>
        </w:rPr>
      </w:pPr>
      <w:proofErr w:type="gramStart"/>
      <w:r w:rsidRPr="00AD167E">
        <w:rPr>
          <w:rFonts w:ascii="Times New Roman" w:hAnsi="Times New Roman" w:cs="Times New Roman"/>
          <w:b/>
          <w:sz w:val="24"/>
          <w:szCs w:val="24"/>
        </w:rPr>
        <w:t xml:space="preserve">Attachment </w:t>
      </w:r>
      <w:r w:rsidR="00C1096C">
        <w:rPr>
          <w:rFonts w:ascii="Times New Roman" w:hAnsi="Times New Roman" w:cs="Times New Roman"/>
          <w:b/>
          <w:sz w:val="24"/>
          <w:szCs w:val="24"/>
        </w:rPr>
        <w:t>I</w:t>
      </w:r>
      <w:r w:rsidRPr="00AD167E">
        <w:rPr>
          <w:rFonts w:ascii="Times New Roman" w:hAnsi="Times New Roman" w:cs="Times New Roman"/>
          <w:b/>
          <w:sz w:val="24"/>
          <w:szCs w:val="24"/>
        </w:rPr>
        <w:t>.</w:t>
      </w:r>
      <w:proofErr w:type="gramEnd"/>
      <w:r w:rsidRPr="00AD167E">
        <w:rPr>
          <w:rFonts w:ascii="Times New Roman" w:hAnsi="Times New Roman" w:cs="Times New Roman"/>
          <w:b/>
          <w:sz w:val="24"/>
          <w:szCs w:val="24"/>
        </w:rPr>
        <w:t xml:space="preserve"> </w:t>
      </w:r>
      <w:r w:rsidR="00C1096C">
        <w:rPr>
          <w:rFonts w:ascii="Times New Roman" w:hAnsi="Times New Roman" w:cs="Times New Roman"/>
          <w:b/>
          <w:sz w:val="24"/>
          <w:szCs w:val="24"/>
        </w:rPr>
        <w:t xml:space="preserve">  </w:t>
      </w:r>
      <w:proofErr w:type="spellStart"/>
      <w:r w:rsidRPr="00AD167E">
        <w:rPr>
          <w:rFonts w:ascii="Times New Roman" w:hAnsi="Times New Roman" w:cs="Times New Roman"/>
          <w:b/>
          <w:sz w:val="24"/>
          <w:szCs w:val="24"/>
        </w:rPr>
        <w:t>Powerpoint</w:t>
      </w:r>
      <w:proofErr w:type="spellEnd"/>
      <w:r w:rsidRPr="00AD167E">
        <w:rPr>
          <w:rFonts w:ascii="Times New Roman" w:hAnsi="Times New Roman" w:cs="Times New Roman"/>
          <w:b/>
          <w:sz w:val="24"/>
          <w:szCs w:val="24"/>
        </w:rPr>
        <w:t xml:space="preserve"> slides for focus group.</w:t>
      </w:r>
    </w:p>
    <w:p w14:paraId="01D5F2D8" w14:textId="41477F4A" w:rsidR="00B12B8E" w:rsidRPr="00AD167E" w:rsidRDefault="00B12B8E" w:rsidP="00B37292">
      <w:pPr>
        <w:spacing w:after="0" w:line="240" w:lineRule="auto"/>
        <w:rPr>
          <w:rFonts w:ascii="Times New Roman" w:hAnsi="Times New Roman" w:cs="Times New Roman"/>
          <w:b/>
          <w:sz w:val="24"/>
          <w:szCs w:val="24"/>
        </w:rPr>
      </w:pPr>
    </w:p>
    <w:p w14:paraId="68A859B6" w14:textId="77777777" w:rsidR="007C2DC6" w:rsidRPr="007D0B69" w:rsidRDefault="007C2DC6" w:rsidP="007C2DC6">
      <w:pPr>
        <w:spacing w:after="0" w:line="240" w:lineRule="auto"/>
        <w:ind w:left="360"/>
        <w:rPr>
          <w:rFonts w:ascii="Times New Roman" w:hAnsi="Times New Roman" w:cs="Times New Roman"/>
          <w:sz w:val="24"/>
          <w:szCs w:val="24"/>
        </w:rPr>
      </w:pPr>
    </w:p>
    <w:p w14:paraId="1D867A21" w14:textId="77777777" w:rsidR="00EF1B26" w:rsidRPr="007D0B69" w:rsidRDefault="00EF1B26" w:rsidP="00EF1B26">
      <w:pPr>
        <w:spacing w:line="240" w:lineRule="auto"/>
        <w:rPr>
          <w:rFonts w:ascii="Times New Roman" w:hAnsi="Times New Roman" w:cs="Times New Roman"/>
          <w:sz w:val="24"/>
          <w:szCs w:val="24"/>
        </w:rPr>
      </w:pPr>
    </w:p>
    <w:sectPr w:rsidR="00EF1B26" w:rsidRPr="007D0B69" w:rsidSect="007D0B6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BD4D6" w14:textId="77777777" w:rsidR="009E6C3B" w:rsidRDefault="009E6C3B" w:rsidP="00E02DD1">
      <w:pPr>
        <w:spacing w:after="0" w:line="240" w:lineRule="auto"/>
      </w:pPr>
      <w:r>
        <w:separator/>
      </w:r>
    </w:p>
  </w:endnote>
  <w:endnote w:type="continuationSeparator" w:id="0">
    <w:p w14:paraId="4666D8AC" w14:textId="77777777" w:rsidR="009E6C3B" w:rsidRDefault="009E6C3B" w:rsidP="00E02DD1">
      <w:pPr>
        <w:spacing w:after="0" w:line="240" w:lineRule="auto"/>
      </w:pPr>
      <w:r>
        <w:continuationSeparator/>
      </w:r>
    </w:p>
  </w:endnote>
  <w:endnote w:type="continuationNotice" w:id="1">
    <w:p w14:paraId="0F69A1B7" w14:textId="77777777" w:rsidR="009E6C3B" w:rsidRDefault="009E6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4666"/>
      <w:docPartObj>
        <w:docPartGallery w:val="Page Numbers (Bottom of Page)"/>
        <w:docPartUnique/>
      </w:docPartObj>
    </w:sdtPr>
    <w:sdtEndPr>
      <w:rPr>
        <w:noProof/>
      </w:rPr>
    </w:sdtEndPr>
    <w:sdtContent>
      <w:p w14:paraId="4B0803C0" w14:textId="77777777" w:rsidR="00E02DD1" w:rsidRDefault="00E02DD1">
        <w:pPr>
          <w:pStyle w:val="Footer"/>
          <w:jc w:val="right"/>
        </w:pPr>
        <w:r>
          <w:fldChar w:fldCharType="begin"/>
        </w:r>
        <w:r>
          <w:instrText xml:space="preserve"> PAGE   \* MERGEFORMAT </w:instrText>
        </w:r>
        <w:r>
          <w:fldChar w:fldCharType="separate"/>
        </w:r>
        <w:r w:rsidR="00EC2391">
          <w:rPr>
            <w:noProof/>
          </w:rPr>
          <w:t>8</w:t>
        </w:r>
        <w:r>
          <w:rPr>
            <w:noProof/>
          </w:rPr>
          <w:fldChar w:fldCharType="end"/>
        </w:r>
      </w:p>
    </w:sdtContent>
  </w:sdt>
  <w:p w14:paraId="0D84CCB2" w14:textId="77777777" w:rsidR="00E02DD1" w:rsidRDefault="00E02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78AF5" w14:textId="77777777" w:rsidR="009E6C3B" w:rsidRDefault="009E6C3B" w:rsidP="00E02DD1">
      <w:pPr>
        <w:spacing w:after="0" w:line="240" w:lineRule="auto"/>
      </w:pPr>
      <w:r>
        <w:separator/>
      </w:r>
    </w:p>
  </w:footnote>
  <w:footnote w:type="continuationSeparator" w:id="0">
    <w:p w14:paraId="2898F432" w14:textId="77777777" w:rsidR="009E6C3B" w:rsidRDefault="009E6C3B" w:rsidP="00E02DD1">
      <w:pPr>
        <w:spacing w:after="0" w:line="240" w:lineRule="auto"/>
      </w:pPr>
      <w:r>
        <w:continuationSeparator/>
      </w:r>
    </w:p>
  </w:footnote>
  <w:footnote w:type="continuationNotice" w:id="1">
    <w:p w14:paraId="4C5DFF53" w14:textId="77777777" w:rsidR="009E6C3B" w:rsidRDefault="009E6C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D00FD" w14:textId="77777777" w:rsidR="00EF4C6C" w:rsidRDefault="00EF4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171"/>
    <w:multiLevelType w:val="hybridMultilevel"/>
    <w:tmpl w:val="6534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E0623"/>
    <w:multiLevelType w:val="hybridMultilevel"/>
    <w:tmpl w:val="4E44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F7630"/>
    <w:multiLevelType w:val="hybridMultilevel"/>
    <w:tmpl w:val="AEB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F1CDC"/>
    <w:multiLevelType w:val="multilevel"/>
    <w:tmpl w:val="A36E3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692822"/>
    <w:multiLevelType w:val="hybridMultilevel"/>
    <w:tmpl w:val="C45C964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F8D7A9C"/>
    <w:multiLevelType w:val="hybridMultilevel"/>
    <w:tmpl w:val="29503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B53BF9"/>
    <w:multiLevelType w:val="hybridMultilevel"/>
    <w:tmpl w:val="006C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84C45"/>
    <w:multiLevelType w:val="hybridMultilevel"/>
    <w:tmpl w:val="922E59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7EC1501"/>
    <w:multiLevelType w:val="hybridMultilevel"/>
    <w:tmpl w:val="F9C20E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5F34F4"/>
    <w:multiLevelType w:val="hybridMultilevel"/>
    <w:tmpl w:val="67F0EFF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6D3F2B"/>
    <w:multiLevelType w:val="hybridMultilevel"/>
    <w:tmpl w:val="077C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EF6941"/>
    <w:multiLevelType w:val="multilevel"/>
    <w:tmpl w:val="61602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0EC4BCF"/>
    <w:multiLevelType w:val="hybridMultilevel"/>
    <w:tmpl w:val="2E32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91DA2"/>
    <w:multiLevelType w:val="hybridMultilevel"/>
    <w:tmpl w:val="8B4420C4"/>
    <w:lvl w:ilvl="0" w:tplc="077A1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9"/>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4"/>
  </w:num>
  <w:num w:numId="10">
    <w:abstractNumId w:val="1"/>
  </w:num>
  <w:num w:numId="11">
    <w:abstractNumId w:val="13"/>
  </w:num>
  <w:num w:numId="12">
    <w:abstractNumId w:val="11"/>
  </w:num>
  <w:num w:numId="13">
    <w:abstractNumId w:val="0"/>
  </w:num>
  <w:num w:numId="14">
    <w:abstractNumId w:val="5"/>
  </w:num>
  <w:num w:numId="15">
    <w:abstractNumId w:val="1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7A9"/>
    <w:rsid w:val="0000109B"/>
    <w:rsid w:val="00004394"/>
    <w:rsid w:val="0000571D"/>
    <w:rsid w:val="00010F2B"/>
    <w:rsid w:val="00021B1D"/>
    <w:rsid w:val="00031DB9"/>
    <w:rsid w:val="000322CD"/>
    <w:rsid w:val="00043163"/>
    <w:rsid w:val="00045956"/>
    <w:rsid w:val="0005475A"/>
    <w:rsid w:val="00064601"/>
    <w:rsid w:val="00070DA9"/>
    <w:rsid w:val="00091C93"/>
    <w:rsid w:val="00096FBD"/>
    <w:rsid w:val="000A6719"/>
    <w:rsid w:val="000B0837"/>
    <w:rsid w:val="000B6F39"/>
    <w:rsid w:val="000C1326"/>
    <w:rsid w:val="000D12C7"/>
    <w:rsid w:val="000D1BD8"/>
    <w:rsid w:val="000D24A0"/>
    <w:rsid w:val="000E5C90"/>
    <w:rsid w:val="0011278F"/>
    <w:rsid w:val="00113BFE"/>
    <w:rsid w:val="00121C59"/>
    <w:rsid w:val="00133DE3"/>
    <w:rsid w:val="00142345"/>
    <w:rsid w:val="00150158"/>
    <w:rsid w:val="001542D9"/>
    <w:rsid w:val="001777BB"/>
    <w:rsid w:val="00183813"/>
    <w:rsid w:val="00194397"/>
    <w:rsid w:val="001A0934"/>
    <w:rsid w:val="001B4F08"/>
    <w:rsid w:val="001C2864"/>
    <w:rsid w:val="001E73FD"/>
    <w:rsid w:val="00226238"/>
    <w:rsid w:val="0023224D"/>
    <w:rsid w:val="00245439"/>
    <w:rsid w:val="00253CB5"/>
    <w:rsid w:val="0027097D"/>
    <w:rsid w:val="00273D75"/>
    <w:rsid w:val="00283DED"/>
    <w:rsid w:val="002A43CC"/>
    <w:rsid w:val="002B1A7E"/>
    <w:rsid w:val="002B3801"/>
    <w:rsid w:val="002B418B"/>
    <w:rsid w:val="002D2F18"/>
    <w:rsid w:val="002D7230"/>
    <w:rsid w:val="002D75C0"/>
    <w:rsid w:val="00331719"/>
    <w:rsid w:val="003344A2"/>
    <w:rsid w:val="00346BFE"/>
    <w:rsid w:val="00352183"/>
    <w:rsid w:val="00356237"/>
    <w:rsid w:val="003645A4"/>
    <w:rsid w:val="00381E16"/>
    <w:rsid w:val="00384AAA"/>
    <w:rsid w:val="00386E69"/>
    <w:rsid w:val="003A3068"/>
    <w:rsid w:val="003A65AB"/>
    <w:rsid w:val="003D1A16"/>
    <w:rsid w:val="003F1449"/>
    <w:rsid w:val="00405E38"/>
    <w:rsid w:val="004122DF"/>
    <w:rsid w:val="00422699"/>
    <w:rsid w:val="00422E57"/>
    <w:rsid w:val="004258AD"/>
    <w:rsid w:val="00434000"/>
    <w:rsid w:val="00453C8A"/>
    <w:rsid w:val="00456A9F"/>
    <w:rsid w:val="0046384D"/>
    <w:rsid w:val="00471C3F"/>
    <w:rsid w:val="00491D9C"/>
    <w:rsid w:val="004950B0"/>
    <w:rsid w:val="00495AC3"/>
    <w:rsid w:val="004A07A9"/>
    <w:rsid w:val="004C2B56"/>
    <w:rsid w:val="004C7073"/>
    <w:rsid w:val="004E2612"/>
    <w:rsid w:val="004F02F6"/>
    <w:rsid w:val="004F3351"/>
    <w:rsid w:val="0050004B"/>
    <w:rsid w:val="005176C2"/>
    <w:rsid w:val="00521EF3"/>
    <w:rsid w:val="005409CE"/>
    <w:rsid w:val="00553355"/>
    <w:rsid w:val="005B1F2F"/>
    <w:rsid w:val="005E0534"/>
    <w:rsid w:val="005E364B"/>
    <w:rsid w:val="006207A7"/>
    <w:rsid w:val="006246AB"/>
    <w:rsid w:val="0062702C"/>
    <w:rsid w:val="006324F2"/>
    <w:rsid w:val="00646ED0"/>
    <w:rsid w:val="00653D11"/>
    <w:rsid w:val="00657776"/>
    <w:rsid w:val="006664B5"/>
    <w:rsid w:val="006864B5"/>
    <w:rsid w:val="006A750D"/>
    <w:rsid w:val="006A7B4B"/>
    <w:rsid w:val="006C4D9B"/>
    <w:rsid w:val="006C70BC"/>
    <w:rsid w:val="006D240D"/>
    <w:rsid w:val="006D7C2A"/>
    <w:rsid w:val="006E1CEB"/>
    <w:rsid w:val="006E5357"/>
    <w:rsid w:val="00701F13"/>
    <w:rsid w:val="0071573A"/>
    <w:rsid w:val="007203A3"/>
    <w:rsid w:val="00721811"/>
    <w:rsid w:val="00722A89"/>
    <w:rsid w:val="007234D4"/>
    <w:rsid w:val="00742515"/>
    <w:rsid w:val="00743807"/>
    <w:rsid w:val="00745070"/>
    <w:rsid w:val="00755FE5"/>
    <w:rsid w:val="00767471"/>
    <w:rsid w:val="00767F6D"/>
    <w:rsid w:val="0077129C"/>
    <w:rsid w:val="00790C5C"/>
    <w:rsid w:val="007A3F39"/>
    <w:rsid w:val="007A6901"/>
    <w:rsid w:val="007C2DC6"/>
    <w:rsid w:val="007D0B69"/>
    <w:rsid w:val="007F63BE"/>
    <w:rsid w:val="0084177F"/>
    <w:rsid w:val="00863ADE"/>
    <w:rsid w:val="00871CE9"/>
    <w:rsid w:val="008740D1"/>
    <w:rsid w:val="00881539"/>
    <w:rsid w:val="00882219"/>
    <w:rsid w:val="00891DC0"/>
    <w:rsid w:val="008D318B"/>
    <w:rsid w:val="008D751E"/>
    <w:rsid w:val="008E05A1"/>
    <w:rsid w:val="008E7943"/>
    <w:rsid w:val="008F4ED7"/>
    <w:rsid w:val="009368AD"/>
    <w:rsid w:val="00937EFE"/>
    <w:rsid w:val="009607C0"/>
    <w:rsid w:val="00985AB9"/>
    <w:rsid w:val="00997D17"/>
    <w:rsid w:val="009A224E"/>
    <w:rsid w:val="009A7A3E"/>
    <w:rsid w:val="009B21A0"/>
    <w:rsid w:val="009B3579"/>
    <w:rsid w:val="009C18C6"/>
    <w:rsid w:val="009E111D"/>
    <w:rsid w:val="009E6C3B"/>
    <w:rsid w:val="009F483F"/>
    <w:rsid w:val="00A0111E"/>
    <w:rsid w:val="00A02B02"/>
    <w:rsid w:val="00A03006"/>
    <w:rsid w:val="00A03910"/>
    <w:rsid w:val="00A12EBE"/>
    <w:rsid w:val="00A2792B"/>
    <w:rsid w:val="00A476CE"/>
    <w:rsid w:val="00A63031"/>
    <w:rsid w:val="00A76362"/>
    <w:rsid w:val="00A8156F"/>
    <w:rsid w:val="00A84ED0"/>
    <w:rsid w:val="00A86674"/>
    <w:rsid w:val="00A87097"/>
    <w:rsid w:val="00AA1584"/>
    <w:rsid w:val="00AA4719"/>
    <w:rsid w:val="00AA5950"/>
    <w:rsid w:val="00AB2C8A"/>
    <w:rsid w:val="00AB7B39"/>
    <w:rsid w:val="00AC6345"/>
    <w:rsid w:val="00AD167E"/>
    <w:rsid w:val="00AF2129"/>
    <w:rsid w:val="00AF2794"/>
    <w:rsid w:val="00AF5924"/>
    <w:rsid w:val="00B12B8E"/>
    <w:rsid w:val="00B2376D"/>
    <w:rsid w:val="00B37292"/>
    <w:rsid w:val="00B46616"/>
    <w:rsid w:val="00B469A2"/>
    <w:rsid w:val="00B46A75"/>
    <w:rsid w:val="00B55F81"/>
    <w:rsid w:val="00B67C97"/>
    <w:rsid w:val="00B80134"/>
    <w:rsid w:val="00B83DAB"/>
    <w:rsid w:val="00B93422"/>
    <w:rsid w:val="00B95DD4"/>
    <w:rsid w:val="00BD4D09"/>
    <w:rsid w:val="00BE6A98"/>
    <w:rsid w:val="00BF5EFC"/>
    <w:rsid w:val="00C00DD3"/>
    <w:rsid w:val="00C02F4D"/>
    <w:rsid w:val="00C1005F"/>
    <w:rsid w:val="00C1096C"/>
    <w:rsid w:val="00C327E8"/>
    <w:rsid w:val="00C4016A"/>
    <w:rsid w:val="00C53017"/>
    <w:rsid w:val="00C749C3"/>
    <w:rsid w:val="00C929DE"/>
    <w:rsid w:val="00CB13FF"/>
    <w:rsid w:val="00CB7D74"/>
    <w:rsid w:val="00CC63F3"/>
    <w:rsid w:val="00CD49A3"/>
    <w:rsid w:val="00CE6B4A"/>
    <w:rsid w:val="00CF10A6"/>
    <w:rsid w:val="00CF2811"/>
    <w:rsid w:val="00D13111"/>
    <w:rsid w:val="00D17753"/>
    <w:rsid w:val="00D32208"/>
    <w:rsid w:val="00D41AEF"/>
    <w:rsid w:val="00D52F7A"/>
    <w:rsid w:val="00D57343"/>
    <w:rsid w:val="00D65469"/>
    <w:rsid w:val="00D725E4"/>
    <w:rsid w:val="00D7687E"/>
    <w:rsid w:val="00D87ED3"/>
    <w:rsid w:val="00DB2309"/>
    <w:rsid w:val="00DD5B3B"/>
    <w:rsid w:val="00DF25FB"/>
    <w:rsid w:val="00E02DD1"/>
    <w:rsid w:val="00E47054"/>
    <w:rsid w:val="00E71E85"/>
    <w:rsid w:val="00E82388"/>
    <w:rsid w:val="00E846E4"/>
    <w:rsid w:val="00E97827"/>
    <w:rsid w:val="00EA22AE"/>
    <w:rsid w:val="00EB2D9D"/>
    <w:rsid w:val="00EC2391"/>
    <w:rsid w:val="00ED3C5C"/>
    <w:rsid w:val="00ED7088"/>
    <w:rsid w:val="00EE0C29"/>
    <w:rsid w:val="00EE2FB3"/>
    <w:rsid w:val="00EE7ACC"/>
    <w:rsid w:val="00EE7E9C"/>
    <w:rsid w:val="00EF1B26"/>
    <w:rsid w:val="00EF4C6C"/>
    <w:rsid w:val="00F10142"/>
    <w:rsid w:val="00F31E4D"/>
    <w:rsid w:val="00F45961"/>
    <w:rsid w:val="00F53B3C"/>
    <w:rsid w:val="00F6012F"/>
    <w:rsid w:val="00F73605"/>
    <w:rsid w:val="00F81EE3"/>
    <w:rsid w:val="00FA747B"/>
    <w:rsid w:val="00FA797C"/>
    <w:rsid w:val="00FC71C6"/>
    <w:rsid w:val="00FE3A37"/>
    <w:rsid w:val="00FF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A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7A9"/>
    <w:pPr>
      <w:ind w:left="720"/>
      <w:contextualSpacing/>
    </w:pPr>
  </w:style>
  <w:style w:type="character" w:styleId="CommentReference">
    <w:name w:val="annotation reference"/>
    <w:basedOn w:val="DefaultParagraphFont"/>
    <w:uiPriority w:val="99"/>
    <w:semiHidden/>
    <w:unhideWhenUsed/>
    <w:rsid w:val="004A07A9"/>
    <w:rPr>
      <w:sz w:val="16"/>
      <w:szCs w:val="16"/>
    </w:rPr>
  </w:style>
  <w:style w:type="paragraph" w:styleId="CommentText">
    <w:name w:val="annotation text"/>
    <w:basedOn w:val="Normal"/>
    <w:link w:val="CommentTextChar"/>
    <w:uiPriority w:val="99"/>
    <w:semiHidden/>
    <w:unhideWhenUsed/>
    <w:rsid w:val="004A07A9"/>
    <w:pPr>
      <w:spacing w:line="240" w:lineRule="auto"/>
    </w:pPr>
    <w:rPr>
      <w:sz w:val="20"/>
      <w:szCs w:val="20"/>
    </w:rPr>
  </w:style>
  <w:style w:type="character" w:customStyle="1" w:styleId="CommentTextChar">
    <w:name w:val="Comment Text Char"/>
    <w:basedOn w:val="DefaultParagraphFont"/>
    <w:link w:val="CommentText"/>
    <w:uiPriority w:val="99"/>
    <w:semiHidden/>
    <w:rsid w:val="004A07A9"/>
    <w:rPr>
      <w:rFonts w:eastAsiaTheme="minorEastAsia"/>
      <w:sz w:val="20"/>
      <w:szCs w:val="20"/>
    </w:rPr>
  </w:style>
  <w:style w:type="paragraph" w:styleId="BalloonText">
    <w:name w:val="Balloon Text"/>
    <w:basedOn w:val="Normal"/>
    <w:link w:val="BalloonTextChar"/>
    <w:uiPriority w:val="99"/>
    <w:semiHidden/>
    <w:unhideWhenUsed/>
    <w:rsid w:val="004A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7A9"/>
    <w:rPr>
      <w:rFonts w:ascii="Tahoma" w:eastAsiaTheme="minorEastAsia" w:hAnsi="Tahoma" w:cs="Tahoma"/>
      <w:sz w:val="16"/>
      <w:szCs w:val="16"/>
    </w:rPr>
  </w:style>
  <w:style w:type="character" w:styleId="Hyperlink">
    <w:name w:val="Hyperlink"/>
    <w:basedOn w:val="DefaultParagraphFont"/>
    <w:uiPriority w:val="99"/>
    <w:semiHidden/>
    <w:unhideWhenUsed/>
    <w:rsid w:val="00E82388"/>
    <w:rPr>
      <w:color w:val="0000FF" w:themeColor="hyperlink"/>
      <w:u w:val="single"/>
    </w:rPr>
  </w:style>
  <w:style w:type="paragraph" w:customStyle="1" w:styleId="Default">
    <w:name w:val="Default"/>
    <w:uiPriority w:val="99"/>
    <w:rsid w:val="00E8238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4">
    <w:name w:val="h4"/>
    <w:basedOn w:val="Normal"/>
    <w:rsid w:val="00E82388"/>
    <w:pPr>
      <w:spacing w:before="100" w:beforeAutospacing="1" w:after="100" w:afterAutospacing="1" w:line="270" w:lineRule="atLeast"/>
    </w:pPr>
    <w:rPr>
      <w:rFonts w:ascii="Verdana" w:eastAsia="Times New Roman" w:hAnsi="Verdana" w:cs="Times New Roman"/>
      <w:sz w:val="23"/>
      <w:szCs w:val="23"/>
    </w:rPr>
  </w:style>
  <w:style w:type="paragraph" w:styleId="NormalWeb">
    <w:name w:val="Normal (Web)"/>
    <w:basedOn w:val="Normal"/>
    <w:uiPriority w:val="99"/>
    <w:unhideWhenUsed/>
    <w:rsid w:val="009F48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3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DAB"/>
    <w:rPr>
      <w:rFonts w:eastAsiaTheme="minorEastAsia"/>
    </w:rPr>
  </w:style>
  <w:style w:type="table" w:styleId="TableGrid">
    <w:name w:val="Table Grid"/>
    <w:basedOn w:val="TableNormal"/>
    <w:uiPriority w:val="59"/>
    <w:rsid w:val="0033171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E6B4A"/>
    <w:rPr>
      <w:b/>
      <w:bCs/>
    </w:rPr>
  </w:style>
  <w:style w:type="character" w:customStyle="1" w:styleId="CommentSubjectChar">
    <w:name w:val="Comment Subject Char"/>
    <w:basedOn w:val="CommentTextChar"/>
    <w:link w:val="CommentSubject"/>
    <w:uiPriority w:val="99"/>
    <w:semiHidden/>
    <w:rsid w:val="00CE6B4A"/>
    <w:rPr>
      <w:rFonts w:eastAsiaTheme="minorEastAsia"/>
      <w:b/>
      <w:bCs/>
      <w:sz w:val="20"/>
      <w:szCs w:val="20"/>
    </w:rPr>
  </w:style>
  <w:style w:type="paragraph" w:styleId="Footer">
    <w:name w:val="footer"/>
    <w:basedOn w:val="Normal"/>
    <w:link w:val="FooterChar"/>
    <w:uiPriority w:val="99"/>
    <w:unhideWhenUsed/>
    <w:rsid w:val="00E0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DD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A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7A9"/>
    <w:pPr>
      <w:ind w:left="720"/>
      <w:contextualSpacing/>
    </w:pPr>
  </w:style>
  <w:style w:type="character" w:styleId="CommentReference">
    <w:name w:val="annotation reference"/>
    <w:basedOn w:val="DefaultParagraphFont"/>
    <w:uiPriority w:val="99"/>
    <w:semiHidden/>
    <w:unhideWhenUsed/>
    <w:rsid w:val="004A07A9"/>
    <w:rPr>
      <w:sz w:val="16"/>
      <w:szCs w:val="16"/>
    </w:rPr>
  </w:style>
  <w:style w:type="paragraph" w:styleId="CommentText">
    <w:name w:val="annotation text"/>
    <w:basedOn w:val="Normal"/>
    <w:link w:val="CommentTextChar"/>
    <w:uiPriority w:val="99"/>
    <w:semiHidden/>
    <w:unhideWhenUsed/>
    <w:rsid w:val="004A07A9"/>
    <w:pPr>
      <w:spacing w:line="240" w:lineRule="auto"/>
    </w:pPr>
    <w:rPr>
      <w:sz w:val="20"/>
      <w:szCs w:val="20"/>
    </w:rPr>
  </w:style>
  <w:style w:type="character" w:customStyle="1" w:styleId="CommentTextChar">
    <w:name w:val="Comment Text Char"/>
    <w:basedOn w:val="DefaultParagraphFont"/>
    <w:link w:val="CommentText"/>
    <w:uiPriority w:val="99"/>
    <w:semiHidden/>
    <w:rsid w:val="004A07A9"/>
    <w:rPr>
      <w:rFonts w:eastAsiaTheme="minorEastAsia"/>
      <w:sz w:val="20"/>
      <w:szCs w:val="20"/>
    </w:rPr>
  </w:style>
  <w:style w:type="paragraph" w:styleId="BalloonText">
    <w:name w:val="Balloon Text"/>
    <w:basedOn w:val="Normal"/>
    <w:link w:val="BalloonTextChar"/>
    <w:uiPriority w:val="99"/>
    <w:semiHidden/>
    <w:unhideWhenUsed/>
    <w:rsid w:val="004A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7A9"/>
    <w:rPr>
      <w:rFonts w:ascii="Tahoma" w:eastAsiaTheme="minorEastAsia" w:hAnsi="Tahoma" w:cs="Tahoma"/>
      <w:sz w:val="16"/>
      <w:szCs w:val="16"/>
    </w:rPr>
  </w:style>
  <w:style w:type="character" w:styleId="Hyperlink">
    <w:name w:val="Hyperlink"/>
    <w:basedOn w:val="DefaultParagraphFont"/>
    <w:uiPriority w:val="99"/>
    <w:semiHidden/>
    <w:unhideWhenUsed/>
    <w:rsid w:val="00E82388"/>
    <w:rPr>
      <w:color w:val="0000FF" w:themeColor="hyperlink"/>
      <w:u w:val="single"/>
    </w:rPr>
  </w:style>
  <w:style w:type="paragraph" w:customStyle="1" w:styleId="Default">
    <w:name w:val="Default"/>
    <w:uiPriority w:val="99"/>
    <w:rsid w:val="00E8238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4">
    <w:name w:val="h4"/>
    <w:basedOn w:val="Normal"/>
    <w:rsid w:val="00E82388"/>
    <w:pPr>
      <w:spacing w:before="100" w:beforeAutospacing="1" w:after="100" w:afterAutospacing="1" w:line="270" w:lineRule="atLeast"/>
    </w:pPr>
    <w:rPr>
      <w:rFonts w:ascii="Verdana" w:eastAsia="Times New Roman" w:hAnsi="Verdana" w:cs="Times New Roman"/>
      <w:sz w:val="23"/>
      <w:szCs w:val="23"/>
    </w:rPr>
  </w:style>
  <w:style w:type="paragraph" w:styleId="NormalWeb">
    <w:name w:val="Normal (Web)"/>
    <w:basedOn w:val="Normal"/>
    <w:uiPriority w:val="99"/>
    <w:unhideWhenUsed/>
    <w:rsid w:val="009F48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3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DAB"/>
    <w:rPr>
      <w:rFonts w:eastAsiaTheme="minorEastAsia"/>
    </w:rPr>
  </w:style>
  <w:style w:type="table" w:styleId="TableGrid">
    <w:name w:val="Table Grid"/>
    <w:basedOn w:val="TableNormal"/>
    <w:uiPriority w:val="59"/>
    <w:rsid w:val="0033171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E6B4A"/>
    <w:rPr>
      <w:b/>
      <w:bCs/>
    </w:rPr>
  </w:style>
  <w:style w:type="character" w:customStyle="1" w:styleId="CommentSubjectChar">
    <w:name w:val="Comment Subject Char"/>
    <w:basedOn w:val="CommentTextChar"/>
    <w:link w:val="CommentSubject"/>
    <w:uiPriority w:val="99"/>
    <w:semiHidden/>
    <w:rsid w:val="00CE6B4A"/>
    <w:rPr>
      <w:rFonts w:eastAsiaTheme="minorEastAsia"/>
      <w:b/>
      <w:bCs/>
      <w:sz w:val="20"/>
      <w:szCs w:val="20"/>
    </w:rPr>
  </w:style>
  <w:style w:type="paragraph" w:styleId="Footer">
    <w:name w:val="footer"/>
    <w:basedOn w:val="Normal"/>
    <w:link w:val="FooterChar"/>
    <w:uiPriority w:val="99"/>
    <w:unhideWhenUsed/>
    <w:rsid w:val="00E0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DD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7513">
      <w:bodyDiv w:val="1"/>
      <w:marLeft w:val="0"/>
      <w:marRight w:val="0"/>
      <w:marTop w:val="0"/>
      <w:marBottom w:val="0"/>
      <w:divBdr>
        <w:top w:val="none" w:sz="0" w:space="0" w:color="auto"/>
        <w:left w:val="none" w:sz="0" w:space="0" w:color="auto"/>
        <w:bottom w:val="none" w:sz="0" w:space="0" w:color="auto"/>
        <w:right w:val="none" w:sz="0" w:space="0" w:color="auto"/>
      </w:divBdr>
    </w:div>
    <w:div w:id="547687419">
      <w:bodyDiv w:val="1"/>
      <w:marLeft w:val="0"/>
      <w:marRight w:val="0"/>
      <w:marTop w:val="0"/>
      <w:marBottom w:val="0"/>
      <w:divBdr>
        <w:top w:val="none" w:sz="0" w:space="0" w:color="auto"/>
        <w:left w:val="none" w:sz="0" w:space="0" w:color="auto"/>
        <w:bottom w:val="none" w:sz="0" w:space="0" w:color="auto"/>
        <w:right w:val="none" w:sz="0" w:space="0" w:color="auto"/>
      </w:divBdr>
    </w:div>
    <w:div w:id="1052844771">
      <w:bodyDiv w:val="1"/>
      <w:marLeft w:val="0"/>
      <w:marRight w:val="0"/>
      <w:marTop w:val="0"/>
      <w:marBottom w:val="0"/>
      <w:divBdr>
        <w:top w:val="none" w:sz="0" w:space="0" w:color="auto"/>
        <w:left w:val="none" w:sz="0" w:space="0" w:color="auto"/>
        <w:bottom w:val="none" w:sz="0" w:space="0" w:color="auto"/>
        <w:right w:val="none" w:sz="0" w:space="0" w:color="auto"/>
      </w:divBdr>
    </w:div>
    <w:div w:id="1110902843">
      <w:bodyDiv w:val="1"/>
      <w:marLeft w:val="0"/>
      <w:marRight w:val="0"/>
      <w:marTop w:val="0"/>
      <w:marBottom w:val="0"/>
      <w:divBdr>
        <w:top w:val="none" w:sz="0" w:space="0" w:color="auto"/>
        <w:left w:val="none" w:sz="0" w:space="0" w:color="auto"/>
        <w:bottom w:val="none" w:sz="0" w:space="0" w:color="auto"/>
        <w:right w:val="none" w:sz="0" w:space="0" w:color="auto"/>
      </w:divBdr>
    </w:div>
    <w:div w:id="1293904885">
      <w:bodyDiv w:val="1"/>
      <w:marLeft w:val="0"/>
      <w:marRight w:val="0"/>
      <w:marTop w:val="0"/>
      <w:marBottom w:val="0"/>
      <w:divBdr>
        <w:top w:val="none" w:sz="0" w:space="0" w:color="auto"/>
        <w:left w:val="none" w:sz="0" w:space="0" w:color="auto"/>
        <w:bottom w:val="none" w:sz="0" w:space="0" w:color="auto"/>
        <w:right w:val="none" w:sz="0" w:space="0" w:color="auto"/>
      </w:divBdr>
    </w:div>
    <w:div w:id="13231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5A78-2FB3-4757-B85E-0ABEE6F5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Angela (CDC/ONDIEH/NCIPC)</dc:creator>
  <cp:lastModifiedBy>CDC User</cp:lastModifiedBy>
  <cp:revision>40</cp:revision>
  <dcterms:created xsi:type="dcterms:W3CDTF">2013-03-13T18:19:00Z</dcterms:created>
  <dcterms:modified xsi:type="dcterms:W3CDTF">2013-03-19T14:46:00Z</dcterms:modified>
</cp:coreProperties>
</file>