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42" w:rsidRPr="005D6455" w:rsidRDefault="00322742" w:rsidP="00CA3876">
      <w:pPr>
        <w:rPr>
          <w:b/>
          <w:lang w:val="en"/>
        </w:rPr>
      </w:pPr>
      <w:bookmarkStart w:id="0" w:name="_GoBack"/>
      <w:r w:rsidRPr="005D6455">
        <w:rPr>
          <w:b/>
          <w:lang w:val="en"/>
        </w:rPr>
        <w:t>Attachment C: National Priorities List (NPL)</w:t>
      </w:r>
    </w:p>
    <w:bookmarkEnd w:id="0"/>
    <w:p w:rsidR="00CA3876" w:rsidRPr="00CA3876" w:rsidRDefault="00CA3876" w:rsidP="00CA3876">
      <w:pPr>
        <w:rPr>
          <w:lang w:val="en"/>
        </w:rPr>
      </w:pPr>
      <w:r w:rsidRPr="00CA3876">
        <w:rPr>
          <w:lang w:val="en"/>
        </w:rPr>
        <w:t xml:space="preserve">The </w:t>
      </w:r>
      <w:r w:rsidRPr="00CA3876">
        <w:rPr>
          <w:i/>
          <w:iCs/>
          <w:lang w:val="en"/>
        </w:rPr>
        <w:t xml:space="preserve">National Priorities List </w:t>
      </w:r>
      <w:r w:rsidRPr="00CA3876">
        <w:rPr>
          <w:lang w:val="en"/>
        </w:rPr>
        <w:t>(NPL) is the list of national priorities among the known releases or threatened releases of hazardous substances, pollutants, or contaminants throughout the United States and its territories. The NPL is intended primarily to guide the EPA in determining which sites warrant further investigation.</w:t>
      </w:r>
      <w:r w:rsidR="00322742">
        <w:rPr>
          <w:lang w:val="en"/>
        </w:rPr>
        <w:t xml:space="preserve"> </w:t>
      </w:r>
      <w:hyperlink r:id="rId6" w:history="1">
        <w:r w:rsidR="00322742" w:rsidRPr="000B55B2">
          <w:rPr>
            <w:rStyle w:val="Hyperlink"/>
            <w:lang w:val="en"/>
          </w:rPr>
          <w:t>http://www.epa.gov/superfund/sites/npl/</w:t>
        </w:r>
      </w:hyperlink>
      <w:r w:rsidR="00322742">
        <w:rPr>
          <w:lang w:val="en"/>
        </w:rPr>
        <w:t xml:space="preserve"> </w:t>
      </w:r>
    </w:p>
    <w:p w:rsidR="00CA3876" w:rsidRPr="00CA3876" w:rsidRDefault="00CA3876" w:rsidP="00CA3876">
      <w:pPr>
        <w:rPr>
          <w:lang w:val="en"/>
        </w:rPr>
      </w:pPr>
      <w:r w:rsidRPr="00CA3876">
        <w:rPr>
          <w:lang w:val="en"/>
        </w:rPr>
        <w:t>From this Web page you will find the following information:</w:t>
      </w:r>
    </w:p>
    <w:p w:rsidR="00CA3876" w:rsidRPr="00CA3876" w:rsidRDefault="005D6455" w:rsidP="00CA3876">
      <w:pPr>
        <w:numPr>
          <w:ilvl w:val="0"/>
          <w:numId w:val="1"/>
        </w:numPr>
        <w:rPr>
          <w:lang w:val="en"/>
        </w:rPr>
      </w:pPr>
      <w:hyperlink r:id="rId7" w:history="1">
        <w:r w:rsidR="00CA3876" w:rsidRPr="00CA3876">
          <w:rPr>
            <w:rStyle w:val="Hyperlink"/>
            <w:lang w:val="en"/>
          </w:rPr>
          <w:t>Basic Information</w:t>
        </w:r>
      </w:hyperlink>
      <w:r w:rsidR="00CA3876" w:rsidRPr="00CA3876">
        <w:rPr>
          <w:lang w:val="en"/>
        </w:rPr>
        <w:t xml:space="preserve"> - Provides details about the process of adding sites to the NPL including an introduction to the Hazardous Ranking System (HRS), information on how sites are placed on the NPL, the public comment process, how sites are deleted from the NPL, and the notice of policy change for partial deletions from the NPL.</w:t>
      </w:r>
    </w:p>
    <w:p w:rsidR="00CA3876" w:rsidRPr="00CA3876" w:rsidRDefault="005D6455" w:rsidP="00CA3876">
      <w:pPr>
        <w:numPr>
          <w:ilvl w:val="0"/>
          <w:numId w:val="1"/>
        </w:numPr>
        <w:rPr>
          <w:lang w:val="en"/>
        </w:rPr>
      </w:pPr>
      <w:hyperlink r:id="rId8" w:history="1">
        <w:r w:rsidR="00CA3876" w:rsidRPr="00CA3876">
          <w:rPr>
            <w:rStyle w:val="Hyperlink"/>
            <w:lang w:val="en"/>
          </w:rPr>
          <w:t>Where You Live</w:t>
        </w:r>
      </w:hyperlink>
      <w:r w:rsidR="00CA3876" w:rsidRPr="00CA3876">
        <w:rPr>
          <w:lang w:val="en"/>
        </w:rPr>
        <w:t xml:space="preserve"> - Provides information on NPL sites in your Region through Regional links, or searching your community with either </w:t>
      </w:r>
      <w:proofErr w:type="spellStart"/>
      <w:r w:rsidR="00CA3876" w:rsidRPr="00CA3876">
        <w:rPr>
          <w:lang w:val="en"/>
        </w:rPr>
        <w:t>Bing</w:t>
      </w:r>
      <w:r w:rsidR="00CA3876" w:rsidRPr="00CA3876">
        <w:rPr>
          <w:vertAlign w:val="superscript"/>
          <w:lang w:val="en"/>
        </w:rPr>
        <w:t>TM</w:t>
      </w:r>
      <w:proofErr w:type="spellEnd"/>
      <w:r w:rsidR="00CA3876" w:rsidRPr="00CA3876">
        <w:rPr>
          <w:lang w:val="en"/>
        </w:rPr>
        <w:t xml:space="preserve"> Maps, the Google </w:t>
      </w:r>
      <w:proofErr w:type="spellStart"/>
      <w:r w:rsidR="00CA3876" w:rsidRPr="00CA3876">
        <w:rPr>
          <w:lang w:val="en"/>
        </w:rPr>
        <w:t>Maps</w:t>
      </w:r>
      <w:r w:rsidR="00CA3876" w:rsidRPr="00CA3876">
        <w:rPr>
          <w:vertAlign w:val="superscript"/>
          <w:lang w:val="en"/>
        </w:rPr>
        <w:t>TM</w:t>
      </w:r>
      <w:proofErr w:type="spellEnd"/>
      <w:r w:rsidR="00CA3876" w:rsidRPr="00CA3876">
        <w:rPr>
          <w:lang w:val="en"/>
        </w:rPr>
        <w:t xml:space="preserve"> mapping service, or Yahoo! Maps to view NPL sites and site information.</w:t>
      </w:r>
    </w:p>
    <w:p w:rsidR="00CA3876" w:rsidRPr="00CA3876" w:rsidRDefault="005D6455" w:rsidP="00CA3876">
      <w:pPr>
        <w:numPr>
          <w:ilvl w:val="0"/>
          <w:numId w:val="1"/>
        </w:numPr>
        <w:rPr>
          <w:lang w:val="en"/>
        </w:rPr>
      </w:pPr>
      <w:hyperlink r:id="rId9" w:history="1">
        <w:r w:rsidR="00CA3876" w:rsidRPr="00CA3876">
          <w:rPr>
            <w:rStyle w:val="Hyperlink"/>
            <w:lang w:val="en"/>
          </w:rPr>
          <w:t>NPL Site Status Information</w:t>
        </w:r>
      </w:hyperlink>
      <w:r w:rsidR="00CA3876" w:rsidRPr="00CA3876">
        <w:rPr>
          <w:lang w:val="en"/>
        </w:rPr>
        <w:t xml:space="preserve"> - Provides links to pages containing total counts of NPL sites that have achieved a certain status or milestone as of today and by fiscal year. Lists of all current proposed, final, construction complete, partially deleted, and deleted sites (sorted by action date, site name, or state) are also linked from this page.</w:t>
      </w:r>
    </w:p>
    <w:p w:rsidR="00CA3876" w:rsidRPr="00CA3876" w:rsidRDefault="005D6455" w:rsidP="00CA3876">
      <w:pPr>
        <w:numPr>
          <w:ilvl w:val="0"/>
          <w:numId w:val="1"/>
        </w:numPr>
        <w:rPr>
          <w:lang w:val="en"/>
        </w:rPr>
      </w:pPr>
      <w:hyperlink r:id="rId10" w:history="1">
        <w:r w:rsidR="00CA3876" w:rsidRPr="00CA3876">
          <w:rPr>
            <w:rStyle w:val="Hyperlink"/>
            <w:lang w:val="en"/>
          </w:rPr>
          <w:t>Vapor Intrusion and the Superfund Program</w:t>
        </w:r>
      </w:hyperlink>
      <w:r w:rsidR="00CA3876" w:rsidRPr="00CA3876">
        <w:rPr>
          <w:lang w:val="en"/>
        </w:rPr>
        <w:t xml:space="preserve"> - Provides information on vapor intrusion and the Superfund program for members of the public who may be interested in this topic and U.S. Environmental Protection Agency (EPA or Agency) professionals who have responsibilities for implementing the program.</w:t>
      </w:r>
    </w:p>
    <w:p w:rsidR="00CA3876" w:rsidRPr="00CA3876" w:rsidRDefault="005D6455" w:rsidP="00CA3876">
      <w:pPr>
        <w:numPr>
          <w:ilvl w:val="0"/>
          <w:numId w:val="1"/>
        </w:numPr>
        <w:rPr>
          <w:lang w:val="en"/>
        </w:rPr>
      </w:pPr>
      <w:hyperlink r:id="rId11" w:anchor="addition" w:history="1">
        <w:r w:rsidR="00CA3876" w:rsidRPr="00CA3876">
          <w:rPr>
            <w:rStyle w:val="Hyperlink"/>
            <w:lang w:val="en"/>
          </w:rPr>
          <w:t>Addition of Vapor Intrusion to the HRS</w:t>
        </w:r>
      </w:hyperlink>
      <w:r w:rsidR="00CA3876" w:rsidRPr="00CA3876">
        <w:rPr>
          <w:lang w:val="en"/>
        </w:rPr>
        <w:t xml:space="preserve"> - Provides details about the potential addition of a vapor intrusion component to the HRS.</w:t>
      </w:r>
    </w:p>
    <w:p w:rsidR="00CA3876" w:rsidRPr="00CA3876" w:rsidRDefault="005D6455" w:rsidP="00CA3876">
      <w:pPr>
        <w:numPr>
          <w:ilvl w:val="0"/>
          <w:numId w:val="1"/>
        </w:numPr>
        <w:rPr>
          <w:lang w:val="en"/>
        </w:rPr>
      </w:pPr>
      <w:hyperlink r:id="rId12" w:history="1">
        <w:r w:rsidR="00CA3876" w:rsidRPr="00CA3876">
          <w:rPr>
            <w:rStyle w:val="Hyperlink"/>
            <w:lang w:val="en"/>
          </w:rPr>
          <w:t>HRS Toolbox</w:t>
        </w:r>
      </w:hyperlink>
      <w:r w:rsidR="00CA3876" w:rsidRPr="00CA3876">
        <w:rPr>
          <w:lang w:val="en"/>
        </w:rPr>
        <w:t xml:space="preserve"> - Links to current guidance documents that may be used to determine if a site is a candidate for inclusion on the National Priorities List.</w:t>
      </w:r>
    </w:p>
    <w:p w:rsidR="00CA3876" w:rsidRPr="00CA3876" w:rsidRDefault="005D6455" w:rsidP="00CA3876">
      <w:pPr>
        <w:numPr>
          <w:ilvl w:val="0"/>
          <w:numId w:val="1"/>
        </w:numPr>
        <w:rPr>
          <w:lang w:val="en"/>
        </w:rPr>
      </w:pPr>
      <w:hyperlink r:id="rId13" w:history="1">
        <w:r w:rsidR="00CA3876" w:rsidRPr="00CA3876">
          <w:rPr>
            <w:rStyle w:val="Hyperlink"/>
            <w:lang w:val="en"/>
          </w:rPr>
          <w:t>Current NPL Updates: New Proposed &amp; New Final NPL Sites</w:t>
        </w:r>
      </w:hyperlink>
      <w:r w:rsidR="00CA3876" w:rsidRPr="00CA3876">
        <w:rPr>
          <w:lang w:val="en"/>
        </w:rPr>
        <w:t xml:space="preserve"> - Links to documents for the current New Proposed and New Final sites to the NPL, including: Documentation Records, Site Listing Narratives, Support Documents and other supporting documentation.</w:t>
      </w:r>
    </w:p>
    <w:p w:rsidR="00CA3876" w:rsidRPr="00CA3876" w:rsidRDefault="005D6455" w:rsidP="00CA3876">
      <w:pPr>
        <w:numPr>
          <w:ilvl w:val="0"/>
          <w:numId w:val="1"/>
        </w:numPr>
        <w:rPr>
          <w:lang w:val="en"/>
        </w:rPr>
      </w:pPr>
      <w:hyperlink r:id="rId14" w:history="1">
        <w:r w:rsidR="00CA3876" w:rsidRPr="00CA3876">
          <w:rPr>
            <w:rStyle w:val="Hyperlink"/>
            <w:lang w:val="en"/>
          </w:rPr>
          <w:t>Federal Register Notices for NPL Updates</w:t>
        </w:r>
      </w:hyperlink>
      <w:r w:rsidR="00CA3876" w:rsidRPr="00CA3876">
        <w:rPr>
          <w:lang w:val="en"/>
        </w:rPr>
        <w:t xml:space="preserve"> - Links to Federal Register notices for Proposed and Final sites from 1982 to present. </w:t>
      </w:r>
    </w:p>
    <w:p w:rsidR="00CA3876" w:rsidRPr="00CA3876" w:rsidRDefault="00CA3876" w:rsidP="00CA3876">
      <w:pPr>
        <w:rPr>
          <w:lang w:val="en"/>
        </w:rPr>
      </w:pPr>
      <w:r w:rsidRPr="00CA3876">
        <w:rPr>
          <w:lang w:val="en"/>
        </w:rPr>
        <w:t>The following table shows the number of Federal and general sites for each status and milestone as of November 13, 2012:</w:t>
      </w:r>
    </w:p>
    <w:tbl>
      <w:tblPr>
        <w:tblW w:w="5000" w:type="pct"/>
        <w:tblCellMar>
          <w:top w:w="15" w:type="dxa"/>
          <w:left w:w="15" w:type="dxa"/>
          <w:bottom w:w="15" w:type="dxa"/>
          <w:right w:w="15" w:type="dxa"/>
        </w:tblCellMar>
        <w:tblLook w:val="04A0" w:firstRow="1" w:lastRow="0" w:firstColumn="1" w:lastColumn="0" w:noHBand="0" w:noVBand="1"/>
      </w:tblPr>
      <w:tblGrid>
        <w:gridCol w:w="3297"/>
        <w:gridCol w:w="3297"/>
        <w:gridCol w:w="1413"/>
        <w:gridCol w:w="1413"/>
      </w:tblGrid>
      <w:tr w:rsidR="00CA3876" w:rsidRPr="00CA3876" w:rsidTr="00CA3876">
        <w:trPr>
          <w:tblHeader/>
        </w:trPr>
        <w:tc>
          <w:tcPr>
            <w:tcW w:w="1750" w:type="pct"/>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vAlign w:val="center"/>
            <w:hideMark/>
          </w:tcPr>
          <w:p w:rsidR="00CA3876" w:rsidRPr="00CA3876" w:rsidRDefault="00CA3876" w:rsidP="00CA3876">
            <w:pPr>
              <w:rPr>
                <w:b/>
                <w:bCs/>
              </w:rPr>
            </w:pPr>
            <w:r w:rsidRPr="00CA3876">
              <w:rPr>
                <w:b/>
                <w:bCs/>
              </w:rPr>
              <w:t>Status</w:t>
            </w:r>
          </w:p>
        </w:tc>
        <w:tc>
          <w:tcPr>
            <w:tcW w:w="1750" w:type="pct"/>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vAlign w:val="center"/>
            <w:hideMark/>
          </w:tcPr>
          <w:p w:rsidR="00CA3876" w:rsidRPr="00CA3876" w:rsidRDefault="00CA3876" w:rsidP="00CA3876">
            <w:pPr>
              <w:rPr>
                <w:b/>
                <w:bCs/>
              </w:rPr>
            </w:pPr>
            <w:r w:rsidRPr="00CA3876">
              <w:rPr>
                <w:b/>
                <w:bCs/>
              </w:rPr>
              <w:t>Non-Federal (General)</w:t>
            </w:r>
          </w:p>
        </w:tc>
        <w:tc>
          <w:tcPr>
            <w:tcW w:w="750" w:type="pct"/>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vAlign w:val="center"/>
            <w:hideMark/>
          </w:tcPr>
          <w:p w:rsidR="00CA3876" w:rsidRPr="00CA3876" w:rsidRDefault="00CA3876" w:rsidP="00CA3876">
            <w:pPr>
              <w:rPr>
                <w:b/>
                <w:bCs/>
              </w:rPr>
            </w:pPr>
            <w:r w:rsidRPr="00CA3876">
              <w:rPr>
                <w:b/>
                <w:bCs/>
              </w:rPr>
              <w:t>Federal</w:t>
            </w:r>
          </w:p>
        </w:tc>
        <w:tc>
          <w:tcPr>
            <w:tcW w:w="750" w:type="pct"/>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vAlign w:val="center"/>
            <w:hideMark/>
          </w:tcPr>
          <w:p w:rsidR="00CA3876" w:rsidRPr="00CA3876" w:rsidRDefault="00CA3876" w:rsidP="00CA3876">
            <w:pPr>
              <w:rPr>
                <w:b/>
                <w:bCs/>
              </w:rPr>
            </w:pPr>
            <w:r w:rsidRPr="00CA3876">
              <w:rPr>
                <w:b/>
                <w:bCs/>
              </w:rPr>
              <w:t>Total</w:t>
            </w:r>
          </w:p>
        </w:tc>
      </w:tr>
      <w:tr w:rsidR="00CA3876" w:rsidRPr="00CA3876" w:rsidTr="00CA3876">
        <w:tc>
          <w:tcPr>
            <w:tcW w:w="6" w:type="dxa"/>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hideMark/>
          </w:tcPr>
          <w:p w:rsidR="00CA3876" w:rsidRPr="00CA3876" w:rsidRDefault="005D6455" w:rsidP="00CA3876">
            <w:hyperlink r:id="rId15" w:history="1">
              <w:r w:rsidR="00CA3876" w:rsidRPr="00CA3876">
                <w:rPr>
                  <w:rStyle w:val="Hyperlink"/>
                </w:rPr>
                <w:t>Proposed Sites</w:t>
              </w:r>
            </w:hyperlink>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49</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5</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54</w:t>
            </w:r>
          </w:p>
        </w:tc>
      </w:tr>
      <w:tr w:rsidR="00CA3876" w:rsidRPr="00CA3876" w:rsidTr="00CA3876">
        <w:tc>
          <w:tcPr>
            <w:tcW w:w="6" w:type="dxa"/>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hideMark/>
          </w:tcPr>
          <w:p w:rsidR="00CA3876" w:rsidRPr="00CA3876" w:rsidRDefault="005D6455" w:rsidP="00CA3876">
            <w:hyperlink r:id="rId16" w:history="1">
              <w:r w:rsidR="00CA3876" w:rsidRPr="00CA3876">
                <w:rPr>
                  <w:rStyle w:val="Hyperlink"/>
                </w:rPr>
                <w:t>Final Sites</w:t>
              </w:r>
            </w:hyperlink>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1157</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156</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1313</w:t>
            </w:r>
          </w:p>
        </w:tc>
      </w:tr>
      <w:tr w:rsidR="00CA3876" w:rsidRPr="00CA3876" w:rsidTr="00CA3876">
        <w:tc>
          <w:tcPr>
            <w:tcW w:w="6" w:type="dxa"/>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hideMark/>
          </w:tcPr>
          <w:p w:rsidR="00CA3876" w:rsidRPr="00CA3876" w:rsidRDefault="005D6455" w:rsidP="00CA3876">
            <w:hyperlink r:id="rId17" w:history="1">
              <w:r w:rsidR="00CA3876" w:rsidRPr="00CA3876">
                <w:rPr>
                  <w:rStyle w:val="Hyperlink"/>
                </w:rPr>
                <w:t>Deleted Sites</w:t>
              </w:r>
            </w:hyperlink>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346</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17</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363</w:t>
            </w:r>
          </w:p>
        </w:tc>
      </w:tr>
    </w:tbl>
    <w:p w:rsidR="00CA3876" w:rsidRPr="00CA3876" w:rsidRDefault="00CA3876" w:rsidP="00CA3876">
      <w:pPr>
        <w:rPr>
          <w:vanish/>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3297"/>
        <w:gridCol w:w="3297"/>
        <w:gridCol w:w="1413"/>
        <w:gridCol w:w="1413"/>
      </w:tblGrid>
      <w:tr w:rsidR="00CA3876" w:rsidRPr="00CA3876" w:rsidTr="00CA3876">
        <w:trPr>
          <w:tblHeader/>
        </w:trPr>
        <w:tc>
          <w:tcPr>
            <w:tcW w:w="1750" w:type="pct"/>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vAlign w:val="center"/>
            <w:hideMark/>
          </w:tcPr>
          <w:p w:rsidR="00CA3876" w:rsidRPr="00CA3876" w:rsidRDefault="00CA3876" w:rsidP="00CA3876">
            <w:pPr>
              <w:rPr>
                <w:b/>
                <w:bCs/>
              </w:rPr>
            </w:pPr>
            <w:r w:rsidRPr="00CA3876">
              <w:rPr>
                <w:b/>
                <w:bCs/>
              </w:rPr>
              <w:t>Milestone</w:t>
            </w:r>
          </w:p>
        </w:tc>
        <w:tc>
          <w:tcPr>
            <w:tcW w:w="1750" w:type="pct"/>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vAlign w:val="center"/>
            <w:hideMark/>
          </w:tcPr>
          <w:p w:rsidR="00CA3876" w:rsidRPr="00CA3876" w:rsidRDefault="00CA3876" w:rsidP="00CA3876">
            <w:pPr>
              <w:rPr>
                <w:b/>
                <w:bCs/>
              </w:rPr>
            </w:pPr>
            <w:r w:rsidRPr="00CA3876">
              <w:rPr>
                <w:b/>
                <w:bCs/>
              </w:rPr>
              <w:t>Non-Federal (General)</w:t>
            </w:r>
          </w:p>
        </w:tc>
        <w:tc>
          <w:tcPr>
            <w:tcW w:w="750" w:type="pct"/>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vAlign w:val="center"/>
            <w:hideMark/>
          </w:tcPr>
          <w:p w:rsidR="00CA3876" w:rsidRPr="00CA3876" w:rsidRDefault="00CA3876" w:rsidP="00CA3876">
            <w:pPr>
              <w:rPr>
                <w:b/>
                <w:bCs/>
              </w:rPr>
            </w:pPr>
            <w:r w:rsidRPr="00CA3876">
              <w:rPr>
                <w:b/>
                <w:bCs/>
              </w:rPr>
              <w:t>Federal</w:t>
            </w:r>
          </w:p>
        </w:tc>
        <w:tc>
          <w:tcPr>
            <w:tcW w:w="750" w:type="pct"/>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vAlign w:val="center"/>
            <w:hideMark/>
          </w:tcPr>
          <w:p w:rsidR="00CA3876" w:rsidRPr="00CA3876" w:rsidRDefault="00CA3876" w:rsidP="00CA3876">
            <w:pPr>
              <w:rPr>
                <w:b/>
                <w:bCs/>
              </w:rPr>
            </w:pPr>
            <w:r w:rsidRPr="00CA3876">
              <w:rPr>
                <w:b/>
                <w:bCs/>
              </w:rPr>
              <w:t>Total</w:t>
            </w:r>
          </w:p>
        </w:tc>
      </w:tr>
      <w:tr w:rsidR="00CA3876" w:rsidRPr="00CA3876" w:rsidTr="00CA3876">
        <w:tc>
          <w:tcPr>
            <w:tcW w:w="6" w:type="dxa"/>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hideMark/>
          </w:tcPr>
          <w:p w:rsidR="00CA3876" w:rsidRPr="00CA3876" w:rsidRDefault="005D6455" w:rsidP="00CA3876">
            <w:hyperlink r:id="rId18" w:history="1">
              <w:r w:rsidR="00CA3876" w:rsidRPr="00CA3876">
                <w:rPr>
                  <w:rStyle w:val="Hyperlink"/>
                </w:rPr>
                <w:t>Partial Deletions</w:t>
              </w:r>
            </w:hyperlink>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41</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17</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58*</w:t>
            </w:r>
          </w:p>
        </w:tc>
      </w:tr>
      <w:tr w:rsidR="00CA3876" w:rsidRPr="00CA3876" w:rsidTr="00CA3876">
        <w:tc>
          <w:tcPr>
            <w:tcW w:w="6" w:type="dxa"/>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hideMark/>
          </w:tcPr>
          <w:p w:rsidR="00CA3876" w:rsidRPr="00CA3876" w:rsidRDefault="005D6455" w:rsidP="00CA3876">
            <w:hyperlink r:id="rId19" w:history="1">
              <w:r w:rsidR="00CA3876" w:rsidRPr="00CA3876">
                <w:rPr>
                  <w:rStyle w:val="Hyperlink"/>
                </w:rPr>
                <w:t>Construction Completions</w:t>
              </w:r>
            </w:hyperlink>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1072</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71</w:t>
            </w:r>
          </w:p>
        </w:tc>
        <w:tc>
          <w:tcPr>
            <w:tcW w:w="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hideMark/>
          </w:tcPr>
          <w:p w:rsidR="00CA3876" w:rsidRPr="00CA3876" w:rsidRDefault="00CA3876" w:rsidP="00CA3876">
            <w:r w:rsidRPr="00CA3876">
              <w:t>1143</w:t>
            </w:r>
          </w:p>
        </w:tc>
      </w:tr>
      <w:tr w:rsidR="00CA3876" w:rsidRPr="00CA3876" w:rsidTr="00CA3876">
        <w:tc>
          <w:tcPr>
            <w:tcW w:w="6" w:type="dxa"/>
            <w:gridSpan w:val="4"/>
            <w:tcBorders>
              <w:top w:val="single" w:sz="6" w:space="0" w:color="auto"/>
              <w:left w:val="single" w:sz="6" w:space="0" w:color="auto"/>
              <w:bottom w:val="single" w:sz="6" w:space="0" w:color="auto"/>
              <w:right w:val="single" w:sz="6" w:space="0" w:color="auto"/>
            </w:tcBorders>
            <w:shd w:val="clear" w:color="auto" w:fill="D7E5F3"/>
            <w:tcMar>
              <w:top w:w="30" w:type="dxa"/>
              <w:left w:w="30" w:type="dxa"/>
              <w:bottom w:w="30" w:type="dxa"/>
              <w:right w:w="30" w:type="dxa"/>
            </w:tcMar>
            <w:hideMark/>
          </w:tcPr>
          <w:p w:rsidR="00CA3876" w:rsidRPr="00CA3876" w:rsidRDefault="00CA3876" w:rsidP="00CA3876">
            <w:r w:rsidRPr="00CA3876">
              <w:t>Sites that have achieved these milestones are included in one of the three NPL status categories.</w:t>
            </w:r>
            <w:r w:rsidRPr="00CA3876">
              <w:br/>
              <w:t>* 74 partial deletions have occurred at these 58 sites.</w:t>
            </w:r>
          </w:p>
        </w:tc>
      </w:tr>
    </w:tbl>
    <w:p w:rsidR="00BC69E5" w:rsidRDefault="005D6455"/>
    <w:sectPr w:rsidR="00BC6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74D55A0F"/>
    <w:multiLevelType w:val="multilevel"/>
    <w:tmpl w:val="8E5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876"/>
    <w:rsid w:val="00022271"/>
    <w:rsid w:val="00244061"/>
    <w:rsid w:val="00322742"/>
    <w:rsid w:val="005D6455"/>
    <w:rsid w:val="00CA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8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8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5670">
      <w:bodyDiv w:val="1"/>
      <w:marLeft w:val="0"/>
      <w:marRight w:val="5"/>
      <w:marTop w:val="0"/>
      <w:marBottom w:val="600"/>
      <w:divBdr>
        <w:top w:val="none" w:sz="0" w:space="0" w:color="auto"/>
        <w:left w:val="none" w:sz="0" w:space="0" w:color="auto"/>
        <w:bottom w:val="none" w:sz="0" w:space="0" w:color="auto"/>
        <w:right w:val="none" w:sz="0" w:space="0" w:color="auto"/>
      </w:divBdr>
      <w:divsChild>
        <w:div w:id="745685691">
          <w:marLeft w:val="2265"/>
          <w:marRight w:val="0"/>
          <w:marTop w:val="450"/>
          <w:marBottom w:val="300"/>
          <w:divBdr>
            <w:top w:val="none" w:sz="0" w:space="0" w:color="auto"/>
            <w:left w:val="none" w:sz="0" w:space="0" w:color="auto"/>
            <w:bottom w:val="none" w:sz="0" w:space="0" w:color="auto"/>
            <w:right w:val="none" w:sz="0" w:space="0" w:color="auto"/>
          </w:divBdr>
          <w:divsChild>
            <w:div w:id="1758280606">
              <w:marLeft w:val="0"/>
              <w:marRight w:val="0"/>
              <w:marTop w:val="0"/>
              <w:marBottom w:val="0"/>
              <w:divBdr>
                <w:top w:val="none" w:sz="0" w:space="0" w:color="auto"/>
                <w:left w:val="none" w:sz="0" w:space="0" w:color="auto"/>
                <w:bottom w:val="none" w:sz="0" w:space="0" w:color="auto"/>
                <w:right w:val="none" w:sz="0" w:space="0" w:color="auto"/>
              </w:divBdr>
              <w:divsChild>
                <w:div w:id="14059069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superfund/sites/npl/where.htm" TargetMode="External"/><Relationship Id="rId13" Type="http://schemas.openxmlformats.org/officeDocument/2006/relationships/hyperlink" Target="http://www.epa.gov/superfund/sites/npl/current.htm" TargetMode="External"/><Relationship Id="rId18" Type="http://schemas.openxmlformats.org/officeDocument/2006/relationships/hyperlink" Target="http://www.epa.gov/superfund/sites/query/queryhtm/nplpdel.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epa.gov/superfund/sites/npl/npl_hrs.htm" TargetMode="External"/><Relationship Id="rId12" Type="http://schemas.openxmlformats.org/officeDocument/2006/relationships/hyperlink" Target="http://www.epa.gov/superfund/sites/npl/hrsres/index.htm" TargetMode="External"/><Relationship Id="rId17" Type="http://schemas.openxmlformats.org/officeDocument/2006/relationships/hyperlink" Target="http://www.epa.gov/superfund/sites/query/queryhtm/npldel.htm" TargetMode="External"/><Relationship Id="rId2" Type="http://schemas.openxmlformats.org/officeDocument/2006/relationships/styles" Target="styles.xml"/><Relationship Id="rId16" Type="http://schemas.openxmlformats.org/officeDocument/2006/relationships/hyperlink" Target="http://www.epa.gov/superfund/sites/query/queryhtm/nplfin.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pa.gov/superfund/sites/npl/" TargetMode="External"/><Relationship Id="rId11" Type="http://schemas.openxmlformats.org/officeDocument/2006/relationships/hyperlink" Target="http://www.epa.gov/superfund/sites/npl/hrsaddition.htm" TargetMode="External"/><Relationship Id="rId5" Type="http://schemas.openxmlformats.org/officeDocument/2006/relationships/webSettings" Target="webSettings.xml"/><Relationship Id="rId15" Type="http://schemas.openxmlformats.org/officeDocument/2006/relationships/hyperlink" Target="http://www.epa.gov/superfund/sites/query/queryhtm/nplprop.htm" TargetMode="External"/><Relationship Id="rId10" Type="http://schemas.openxmlformats.org/officeDocument/2006/relationships/hyperlink" Target="http://www.epa.gov/superfund/sites/npl/hrsaddition.htm" TargetMode="External"/><Relationship Id="rId19" Type="http://schemas.openxmlformats.org/officeDocument/2006/relationships/hyperlink" Target="http://www.epa.gov/superfund/sites/query/queryhtm/nplccl.htm" TargetMode="External"/><Relationship Id="rId4" Type="http://schemas.openxmlformats.org/officeDocument/2006/relationships/settings" Target="settings.xml"/><Relationship Id="rId9" Type="http://schemas.openxmlformats.org/officeDocument/2006/relationships/hyperlink" Target="http://www.epa.gov/superfund/sites/npl/status.htm" TargetMode="External"/><Relationship Id="rId14" Type="http://schemas.openxmlformats.org/officeDocument/2006/relationships/hyperlink" Target="http://www.epa.gov/superfund/sites/npl/frli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Oliphant, Hilary (ATSDR/DCHI/OD)</dc:creator>
  <cp:lastModifiedBy>CDC User</cp:lastModifiedBy>
  <cp:revision>3</cp:revision>
  <dcterms:created xsi:type="dcterms:W3CDTF">2012-12-27T22:18:00Z</dcterms:created>
  <dcterms:modified xsi:type="dcterms:W3CDTF">2013-01-08T12:35:00Z</dcterms:modified>
</cp:coreProperties>
</file>